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77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1"/>
      </w:tblGrid>
      <w:tr w:rsidR="00D526CD" w:rsidRPr="00B064AF" w14:paraId="794091F2" w14:textId="77777777" w:rsidTr="005F070B">
        <w:trPr>
          <w:trHeight w:val="1417"/>
          <w:jc w:val="center"/>
        </w:trPr>
        <w:tc>
          <w:tcPr>
            <w:tcW w:w="4536" w:type="dxa"/>
          </w:tcPr>
          <w:p w14:paraId="2F9825ED" w14:textId="77777777" w:rsidR="00D526CD" w:rsidRPr="00B064AF" w:rsidRDefault="00D526CD" w:rsidP="00F964D8">
            <w:pPr>
              <w:jc w:val="center"/>
              <w:rPr>
                <w:sz w:val="24"/>
              </w:rPr>
            </w:pPr>
            <w:r w:rsidRPr="00B064AF">
              <w:rPr>
                <w:sz w:val="24"/>
              </w:rPr>
              <w:t>SỞ TÀI NGUYÊN VÀ MÔI TRƯỜNG</w:t>
            </w:r>
          </w:p>
          <w:p w14:paraId="7AF3C591" w14:textId="77777777" w:rsidR="00D526CD" w:rsidRPr="00B064AF" w:rsidRDefault="00CA2891" w:rsidP="00F964D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BAN BI</w:t>
            </w:r>
            <w:r w:rsidRPr="00CA2891">
              <w:rPr>
                <w:b/>
                <w:sz w:val="24"/>
              </w:rPr>
              <w:t>ÊN</w:t>
            </w:r>
            <w:r>
              <w:rPr>
                <w:b/>
                <w:sz w:val="24"/>
              </w:rPr>
              <w:t xml:space="preserve"> T</w:t>
            </w:r>
            <w:r w:rsidRPr="00CA2891">
              <w:rPr>
                <w:b/>
                <w:sz w:val="24"/>
              </w:rPr>
              <w:t>ẬP</w:t>
            </w:r>
            <w:r>
              <w:rPr>
                <w:b/>
                <w:sz w:val="24"/>
              </w:rPr>
              <w:t xml:space="preserve"> </w:t>
            </w:r>
          </w:p>
          <w:p w14:paraId="74EF4F06" w14:textId="5D734C5C" w:rsidR="00D526CD" w:rsidRPr="005F070B" w:rsidRDefault="005E1720" w:rsidP="005F070B">
            <w:pPr>
              <w:rPr>
                <w:sz w:val="26"/>
              </w:rPr>
            </w:pPr>
            <w:r w:rsidRPr="00B064AF"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23BEF5A" wp14:editId="722A57B2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40640</wp:posOffset>
                      </wp:positionV>
                      <wp:extent cx="523240" cy="0"/>
                      <wp:effectExtent l="10160" t="6350" r="9525" b="12700"/>
                      <wp:wrapNone/>
                      <wp:docPr id="1510613168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3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14E2BB"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15pt,3.2pt" to="126.3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241" w:type="dxa"/>
          </w:tcPr>
          <w:p w14:paraId="1BB7830E" w14:textId="77777777" w:rsidR="00D526CD" w:rsidRPr="00B064AF" w:rsidRDefault="00D526CD" w:rsidP="00F964D8">
            <w:pPr>
              <w:jc w:val="center"/>
              <w:rPr>
                <w:b/>
                <w:sz w:val="24"/>
              </w:rPr>
            </w:pPr>
            <w:r w:rsidRPr="00B064AF">
              <w:rPr>
                <w:b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B064AF">
                  <w:rPr>
                    <w:b/>
                    <w:sz w:val="24"/>
                  </w:rPr>
                  <w:t>NAM</w:t>
                </w:r>
              </w:smartTag>
            </w:smartTag>
          </w:p>
          <w:p w14:paraId="6A2B7CE3" w14:textId="77777777" w:rsidR="00D526CD" w:rsidRPr="00B064AF" w:rsidRDefault="00D526CD" w:rsidP="00F964D8">
            <w:pPr>
              <w:jc w:val="center"/>
              <w:rPr>
                <w:b/>
                <w:sz w:val="26"/>
              </w:rPr>
            </w:pPr>
            <w:proofErr w:type="spellStart"/>
            <w:r w:rsidRPr="00B064AF">
              <w:rPr>
                <w:b/>
                <w:sz w:val="26"/>
              </w:rPr>
              <w:t>Độc</w:t>
            </w:r>
            <w:proofErr w:type="spellEnd"/>
            <w:r w:rsidRPr="00B064AF">
              <w:rPr>
                <w:b/>
                <w:sz w:val="26"/>
              </w:rPr>
              <w:t xml:space="preserve"> </w:t>
            </w:r>
            <w:proofErr w:type="spellStart"/>
            <w:r w:rsidRPr="00B064AF">
              <w:rPr>
                <w:b/>
                <w:sz w:val="26"/>
              </w:rPr>
              <w:t>lập</w:t>
            </w:r>
            <w:proofErr w:type="spellEnd"/>
            <w:r w:rsidRPr="00B064AF">
              <w:rPr>
                <w:b/>
                <w:sz w:val="26"/>
              </w:rPr>
              <w:t xml:space="preserve"> - </w:t>
            </w:r>
            <w:proofErr w:type="spellStart"/>
            <w:r w:rsidRPr="00B064AF">
              <w:rPr>
                <w:b/>
                <w:sz w:val="26"/>
              </w:rPr>
              <w:t>Tự</w:t>
            </w:r>
            <w:proofErr w:type="spellEnd"/>
            <w:r w:rsidRPr="00B064AF">
              <w:rPr>
                <w:b/>
                <w:sz w:val="26"/>
              </w:rPr>
              <w:t xml:space="preserve"> do - </w:t>
            </w:r>
            <w:proofErr w:type="spellStart"/>
            <w:r w:rsidRPr="00B064AF">
              <w:rPr>
                <w:b/>
                <w:sz w:val="26"/>
              </w:rPr>
              <w:t>Hạnh</w:t>
            </w:r>
            <w:proofErr w:type="spellEnd"/>
            <w:r w:rsidRPr="00B064AF">
              <w:rPr>
                <w:b/>
                <w:sz w:val="26"/>
              </w:rPr>
              <w:t xml:space="preserve"> </w:t>
            </w:r>
            <w:proofErr w:type="spellStart"/>
            <w:r w:rsidRPr="00B064AF">
              <w:rPr>
                <w:b/>
                <w:sz w:val="26"/>
              </w:rPr>
              <w:t>phúc</w:t>
            </w:r>
            <w:proofErr w:type="spellEnd"/>
          </w:p>
          <w:p w14:paraId="2162F146" w14:textId="54CCCF59" w:rsidR="00D526CD" w:rsidRPr="00B064AF" w:rsidRDefault="005E1720" w:rsidP="00F964D8">
            <w:pPr>
              <w:pStyle w:val="Heading1"/>
              <w:rPr>
                <w:rFonts w:ascii="Times New Roman" w:hAnsi="Times New Roman"/>
                <w:sz w:val="26"/>
                <w:szCs w:val="28"/>
              </w:rPr>
            </w:pPr>
            <w:r w:rsidRPr="00B064AF">
              <w:rPr>
                <w:rFonts w:ascii="Times New Roman" w:hAnsi="Times New Roman"/>
                <w:b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5A3394" wp14:editId="075EA42C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26035</wp:posOffset>
                      </wp:positionV>
                      <wp:extent cx="2005965" cy="0"/>
                      <wp:effectExtent l="6985" t="6350" r="6350" b="12700"/>
                      <wp:wrapNone/>
                      <wp:docPr id="132511879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59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30674F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6pt,2.05pt" to="203.5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"/>
                  </w:pict>
                </mc:Fallback>
              </mc:AlternateContent>
            </w:r>
          </w:p>
          <w:p w14:paraId="6BCED7FA" w14:textId="7D59D9DE" w:rsidR="00D526CD" w:rsidRPr="00B064AF" w:rsidRDefault="002E5629" w:rsidP="00FC66EF">
            <w:pPr>
              <w:pStyle w:val="Heading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 xml:space="preserve">Bình Dương, </w:t>
            </w:r>
            <w:proofErr w:type="spellStart"/>
            <w:r>
              <w:rPr>
                <w:rFonts w:ascii="Times New Roman" w:hAnsi="Times New Roman"/>
                <w:sz w:val="26"/>
                <w:szCs w:val="28"/>
              </w:rPr>
              <w:t>ngày</w:t>
            </w:r>
            <w:proofErr w:type="spellEnd"/>
            <w:r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 w:rsidR="00A86005">
              <w:rPr>
                <w:rFonts w:ascii="Times New Roman" w:hAnsi="Times New Roman"/>
                <w:sz w:val="26"/>
                <w:szCs w:val="28"/>
              </w:rPr>
              <w:t>23</w:t>
            </w:r>
            <w:r w:rsidR="00D526CD" w:rsidRPr="00B064AF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D526CD" w:rsidRPr="00B064AF">
              <w:rPr>
                <w:rFonts w:ascii="Times New Roman" w:hAnsi="Times New Roman"/>
                <w:sz w:val="26"/>
                <w:szCs w:val="28"/>
              </w:rPr>
              <w:t>tháng</w:t>
            </w:r>
            <w:proofErr w:type="spellEnd"/>
            <w:r w:rsidR="00A86005">
              <w:rPr>
                <w:rFonts w:ascii="Times New Roman" w:hAnsi="Times New Roman"/>
                <w:sz w:val="26"/>
                <w:szCs w:val="28"/>
              </w:rPr>
              <w:t xml:space="preserve"> 5</w:t>
            </w:r>
            <w:r w:rsidR="00103F9B"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proofErr w:type="spellStart"/>
            <w:r w:rsidR="00D526CD" w:rsidRPr="00B064AF">
              <w:rPr>
                <w:rFonts w:ascii="Times New Roman" w:hAnsi="Times New Roman"/>
                <w:sz w:val="26"/>
                <w:szCs w:val="28"/>
              </w:rPr>
              <w:t>năm</w:t>
            </w:r>
            <w:proofErr w:type="spellEnd"/>
            <w:r w:rsidR="00D526CD" w:rsidRPr="00B064AF">
              <w:rPr>
                <w:rFonts w:ascii="Times New Roman" w:hAnsi="Times New Roman"/>
                <w:sz w:val="26"/>
                <w:szCs w:val="28"/>
              </w:rPr>
              <w:t xml:space="preserve"> 20</w:t>
            </w:r>
            <w:r w:rsidR="00964994">
              <w:rPr>
                <w:rFonts w:ascii="Times New Roman" w:hAnsi="Times New Roman"/>
                <w:sz w:val="26"/>
                <w:szCs w:val="28"/>
              </w:rPr>
              <w:t>2</w:t>
            </w:r>
            <w:r w:rsidR="00A86005">
              <w:rPr>
                <w:rFonts w:ascii="Times New Roman" w:hAnsi="Times New Roman"/>
                <w:sz w:val="26"/>
                <w:szCs w:val="28"/>
              </w:rPr>
              <w:t>4</w:t>
            </w:r>
          </w:p>
        </w:tc>
      </w:tr>
    </w:tbl>
    <w:p w14:paraId="3D2BE222" w14:textId="77777777" w:rsidR="00D91019" w:rsidRPr="00E3234F" w:rsidRDefault="00D91019" w:rsidP="005F070B">
      <w:pPr>
        <w:spacing w:before="240"/>
        <w:jc w:val="center"/>
        <w:rPr>
          <w:b/>
          <w:sz w:val="26"/>
          <w:szCs w:val="26"/>
        </w:rPr>
      </w:pPr>
      <w:r w:rsidRPr="00E3234F">
        <w:rPr>
          <w:b/>
          <w:sz w:val="26"/>
          <w:szCs w:val="26"/>
        </w:rPr>
        <w:t>PHIẾU ĐỀ NGHỊ ĐĂNG TIN</w:t>
      </w:r>
    </w:p>
    <w:p w14:paraId="578EF782" w14:textId="77777777" w:rsidR="00441632" w:rsidRPr="0057749B" w:rsidRDefault="00D91019" w:rsidP="00441632">
      <w:pPr>
        <w:spacing w:before="40" w:after="40" w:line="240" w:lineRule="atLeast"/>
        <w:ind w:firstLine="284"/>
        <w:jc w:val="both"/>
      </w:pPr>
      <w:r w:rsidRPr="0057749B">
        <w:rPr>
          <w:b/>
        </w:rPr>
        <w:t xml:space="preserve">Tác </w:t>
      </w:r>
      <w:proofErr w:type="spellStart"/>
      <w:r w:rsidRPr="0057749B">
        <w:rPr>
          <w:b/>
        </w:rPr>
        <w:t>gia</w:t>
      </w:r>
      <w:proofErr w:type="spellEnd"/>
      <w:r w:rsidRPr="0057749B">
        <w:rPr>
          <w:b/>
        </w:rPr>
        <w:t>̉:</w:t>
      </w:r>
      <w:r w:rsidRPr="0057749B">
        <w:t xml:space="preserve"> </w:t>
      </w:r>
      <w:proofErr w:type="spellStart"/>
      <w:r w:rsidR="00780CA4">
        <w:t>Đài</w:t>
      </w:r>
      <w:proofErr w:type="spellEnd"/>
      <w:r w:rsidR="003C037E">
        <w:t xml:space="preserve"> </w:t>
      </w:r>
      <w:proofErr w:type="spellStart"/>
      <w:r w:rsidR="003C037E">
        <w:t>Khí</w:t>
      </w:r>
      <w:proofErr w:type="spellEnd"/>
      <w:r w:rsidR="003C037E">
        <w:t xml:space="preserve"> </w:t>
      </w:r>
      <w:proofErr w:type="spellStart"/>
      <w:r w:rsidR="003C037E">
        <w:t>tượng</w:t>
      </w:r>
      <w:proofErr w:type="spellEnd"/>
      <w:r w:rsidR="003C037E">
        <w:t xml:space="preserve"> </w:t>
      </w:r>
      <w:proofErr w:type="spellStart"/>
      <w:r w:rsidR="003C037E">
        <w:t>Thủy</w:t>
      </w:r>
      <w:proofErr w:type="spellEnd"/>
      <w:r w:rsidR="003C037E">
        <w:t xml:space="preserve"> </w:t>
      </w:r>
      <w:proofErr w:type="spellStart"/>
      <w:r w:rsidR="003C037E">
        <w:t>văn</w:t>
      </w:r>
      <w:proofErr w:type="spellEnd"/>
      <w:r w:rsidR="003C037E">
        <w:t xml:space="preserve"> </w:t>
      </w:r>
      <w:proofErr w:type="spellStart"/>
      <w:r w:rsidR="003C037E">
        <w:t>tỉnh</w:t>
      </w:r>
      <w:proofErr w:type="spellEnd"/>
      <w:r w:rsidR="003C037E">
        <w:t xml:space="preserve"> Bình Dương</w:t>
      </w:r>
    </w:p>
    <w:p w14:paraId="22BA292B" w14:textId="77777777" w:rsidR="00D91019" w:rsidRPr="0057749B" w:rsidRDefault="00FF49BA" w:rsidP="00E3234F">
      <w:pPr>
        <w:spacing w:before="40" w:after="40" w:line="240" w:lineRule="atLeast"/>
        <w:ind w:firstLine="284"/>
        <w:jc w:val="both"/>
      </w:pPr>
      <w:proofErr w:type="spellStart"/>
      <w:r w:rsidRPr="0057749B">
        <w:rPr>
          <w:b/>
        </w:rPr>
        <w:t>Đơn</w:t>
      </w:r>
      <w:proofErr w:type="spellEnd"/>
      <w:r w:rsidRPr="0057749B">
        <w:rPr>
          <w:b/>
        </w:rPr>
        <w:t xml:space="preserve"> </w:t>
      </w:r>
      <w:proofErr w:type="spellStart"/>
      <w:r w:rsidRPr="0057749B">
        <w:rPr>
          <w:b/>
        </w:rPr>
        <w:t>vị</w:t>
      </w:r>
      <w:proofErr w:type="spellEnd"/>
      <w:r w:rsidR="00D91019" w:rsidRPr="0057749B">
        <w:rPr>
          <w:b/>
        </w:rPr>
        <w:t>:</w:t>
      </w:r>
      <w:r w:rsidR="00D91019" w:rsidRPr="0057749B">
        <w:t xml:space="preserve"> </w:t>
      </w:r>
      <w:r w:rsidR="00E12023">
        <w:t xml:space="preserve">Chi </w:t>
      </w:r>
      <w:proofErr w:type="spellStart"/>
      <w:r w:rsidR="00E12023">
        <w:t>cục</w:t>
      </w:r>
      <w:proofErr w:type="spellEnd"/>
      <w:r w:rsidR="00E12023">
        <w:t xml:space="preserve"> Bảo </w:t>
      </w:r>
      <w:proofErr w:type="spellStart"/>
      <w:r w:rsidR="00E12023">
        <w:t>vệ</w:t>
      </w:r>
      <w:proofErr w:type="spellEnd"/>
      <w:r w:rsidR="00E12023">
        <w:t xml:space="preserve"> </w:t>
      </w:r>
      <w:proofErr w:type="spellStart"/>
      <w:r w:rsidR="00E12023">
        <w:t>Môi</w:t>
      </w:r>
      <w:proofErr w:type="spellEnd"/>
      <w:r w:rsidR="00E12023">
        <w:t xml:space="preserve"> </w:t>
      </w:r>
      <w:proofErr w:type="spellStart"/>
      <w:r w:rsidR="00E12023">
        <w:t>trường</w:t>
      </w:r>
      <w:proofErr w:type="spellEnd"/>
    </w:p>
    <w:p w14:paraId="5ACA2286" w14:textId="77777777" w:rsidR="00797775" w:rsidRPr="00C0447E" w:rsidRDefault="009F2DDE" w:rsidP="00E3234F">
      <w:pPr>
        <w:spacing w:before="40" w:after="40" w:line="240" w:lineRule="atLeast"/>
        <w:ind w:firstLine="284"/>
        <w:rPr>
          <w:b/>
        </w:rPr>
      </w:pPr>
      <w:proofErr w:type="spellStart"/>
      <w:r w:rsidRPr="00C0447E">
        <w:rPr>
          <w:b/>
        </w:rPr>
        <w:t>Số</w:t>
      </w:r>
      <w:proofErr w:type="spellEnd"/>
      <w:r w:rsidRPr="00C0447E">
        <w:rPr>
          <w:b/>
        </w:rPr>
        <w:t xml:space="preserve"> Tk </w:t>
      </w:r>
      <w:proofErr w:type="spellStart"/>
      <w:r w:rsidRPr="00C0447E">
        <w:rPr>
          <w:b/>
        </w:rPr>
        <w:t>ngân</w:t>
      </w:r>
      <w:proofErr w:type="spellEnd"/>
      <w:r w:rsidRPr="00C0447E">
        <w:rPr>
          <w:b/>
        </w:rPr>
        <w:t xml:space="preserve"> </w:t>
      </w:r>
      <w:proofErr w:type="spellStart"/>
      <w:proofErr w:type="gramStart"/>
      <w:r w:rsidRPr="00C0447E">
        <w:rPr>
          <w:b/>
        </w:rPr>
        <w:t>hàng</w:t>
      </w:r>
      <w:proofErr w:type="spellEnd"/>
      <w:r w:rsidRPr="00C0447E">
        <w:rPr>
          <w:b/>
        </w:rPr>
        <w:t>(</w:t>
      </w:r>
      <w:proofErr w:type="spellStart"/>
      <w:proofErr w:type="gramEnd"/>
      <w:r w:rsidRPr="00C0447E">
        <w:rPr>
          <w:b/>
        </w:rPr>
        <w:t>cá</w:t>
      </w:r>
      <w:proofErr w:type="spellEnd"/>
      <w:r w:rsidRPr="00C0447E">
        <w:rPr>
          <w:b/>
        </w:rPr>
        <w:t xml:space="preserve"> </w:t>
      </w:r>
      <w:proofErr w:type="spellStart"/>
      <w:r w:rsidRPr="00C0447E">
        <w:rPr>
          <w:b/>
        </w:rPr>
        <w:t>nhân</w:t>
      </w:r>
      <w:proofErr w:type="spellEnd"/>
      <w:r w:rsidRPr="00C0447E">
        <w:rPr>
          <w:b/>
        </w:rPr>
        <w:t xml:space="preserve"> </w:t>
      </w:r>
      <w:proofErr w:type="spellStart"/>
      <w:r w:rsidRPr="00C0447E">
        <w:rPr>
          <w:b/>
        </w:rPr>
        <w:t>hoặc</w:t>
      </w:r>
      <w:proofErr w:type="spellEnd"/>
      <w:r w:rsidRPr="00C0447E">
        <w:rPr>
          <w:b/>
        </w:rPr>
        <w:t xml:space="preserve"> </w:t>
      </w:r>
      <w:proofErr w:type="spellStart"/>
      <w:r w:rsidRPr="00C0447E">
        <w:rPr>
          <w:b/>
        </w:rPr>
        <w:t>đơn</w:t>
      </w:r>
      <w:proofErr w:type="spellEnd"/>
      <w:r w:rsidRPr="00C0447E">
        <w:rPr>
          <w:b/>
        </w:rPr>
        <w:t xml:space="preserve"> </w:t>
      </w:r>
      <w:proofErr w:type="spellStart"/>
      <w:r w:rsidRPr="00C0447E">
        <w:rPr>
          <w:b/>
        </w:rPr>
        <w:t>vị</w:t>
      </w:r>
      <w:proofErr w:type="spellEnd"/>
      <w:r w:rsidRPr="00C0447E">
        <w:rPr>
          <w:b/>
        </w:rPr>
        <w:t>)</w:t>
      </w:r>
      <w:r w:rsidR="008A39ED" w:rsidRPr="00C0447E">
        <w:rPr>
          <w:b/>
        </w:rPr>
        <w:t xml:space="preserve">: </w:t>
      </w:r>
      <w:r w:rsidR="00C7560E" w:rsidRPr="00C0447E">
        <w:rPr>
          <w:b/>
        </w:rPr>
        <w:t>…………</w:t>
      </w:r>
      <w:r w:rsidR="008A39ED" w:rsidRPr="00C0447E">
        <w:rPr>
          <w:b/>
        </w:rPr>
        <w:t>…………………….</w:t>
      </w:r>
    </w:p>
    <w:p w14:paraId="179B4899" w14:textId="77777777" w:rsidR="00C0447E" w:rsidRDefault="00D91019" w:rsidP="00C0447E">
      <w:pPr>
        <w:spacing w:before="40" w:after="40" w:line="240" w:lineRule="atLeast"/>
        <w:ind w:right="-1" w:firstLine="284"/>
        <w:jc w:val="both"/>
      </w:pPr>
      <w:proofErr w:type="spellStart"/>
      <w:r w:rsidRPr="00C0447E">
        <w:rPr>
          <w:b/>
        </w:rPr>
        <w:t>Địa</w:t>
      </w:r>
      <w:proofErr w:type="spellEnd"/>
      <w:r w:rsidRPr="00C0447E">
        <w:rPr>
          <w:b/>
        </w:rPr>
        <w:t xml:space="preserve"> chỉ </w:t>
      </w:r>
      <w:proofErr w:type="spellStart"/>
      <w:r w:rsidRPr="00C0447E">
        <w:rPr>
          <w:b/>
        </w:rPr>
        <w:t>đăng</w:t>
      </w:r>
      <w:proofErr w:type="spellEnd"/>
      <w:r w:rsidRPr="00C0447E">
        <w:rPr>
          <w:b/>
        </w:rPr>
        <w:t xml:space="preserve">: </w:t>
      </w:r>
      <w:proofErr w:type="spellStart"/>
      <w:r w:rsidR="005045A5" w:rsidRPr="00C0447E">
        <w:t>Cổng</w:t>
      </w:r>
      <w:proofErr w:type="spellEnd"/>
      <w:r w:rsidR="005045A5" w:rsidRPr="00C0447E">
        <w:t xml:space="preserve"> </w:t>
      </w:r>
      <w:proofErr w:type="spellStart"/>
      <w:r w:rsidR="005045A5" w:rsidRPr="00C0447E">
        <w:t>thông</w:t>
      </w:r>
      <w:proofErr w:type="spellEnd"/>
      <w:r w:rsidR="005045A5" w:rsidRPr="00C0447E">
        <w:t xml:space="preserve"> tin </w:t>
      </w:r>
      <w:proofErr w:type="spellStart"/>
      <w:r w:rsidR="005045A5" w:rsidRPr="00C0447E">
        <w:t>điện</w:t>
      </w:r>
      <w:proofErr w:type="spellEnd"/>
      <w:r w:rsidR="005045A5" w:rsidRPr="00C0447E">
        <w:t xml:space="preserve"> </w:t>
      </w:r>
      <w:proofErr w:type="spellStart"/>
      <w:r w:rsidR="005045A5" w:rsidRPr="00C0447E">
        <w:t>tử</w:t>
      </w:r>
      <w:proofErr w:type="spellEnd"/>
      <w:r w:rsidR="005045A5" w:rsidRPr="00C0447E">
        <w:t xml:space="preserve"> </w:t>
      </w:r>
      <w:proofErr w:type="spellStart"/>
      <w:r w:rsidR="005045A5" w:rsidRPr="00C0447E">
        <w:t>Sở</w:t>
      </w:r>
      <w:proofErr w:type="spellEnd"/>
      <w:r w:rsidR="005045A5" w:rsidRPr="00C0447E">
        <w:t xml:space="preserve"> Tài </w:t>
      </w:r>
      <w:proofErr w:type="spellStart"/>
      <w:r w:rsidR="005045A5" w:rsidRPr="00C0447E">
        <w:t>nguyên</w:t>
      </w:r>
      <w:proofErr w:type="spellEnd"/>
      <w:r w:rsidR="005045A5" w:rsidRPr="00C0447E">
        <w:t xml:space="preserve"> </w:t>
      </w:r>
      <w:proofErr w:type="spellStart"/>
      <w:r w:rsidR="005045A5" w:rsidRPr="00C0447E">
        <w:t>và</w:t>
      </w:r>
      <w:proofErr w:type="spellEnd"/>
      <w:r w:rsidR="005045A5" w:rsidRPr="00C0447E">
        <w:t xml:space="preserve"> </w:t>
      </w:r>
      <w:proofErr w:type="spellStart"/>
      <w:r w:rsidR="005045A5" w:rsidRPr="00C0447E">
        <w:t>Môi</w:t>
      </w:r>
      <w:proofErr w:type="spellEnd"/>
      <w:r w:rsidR="005045A5" w:rsidRPr="00C0447E">
        <w:t xml:space="preserve"> </w:t>
      </w:r>
      <w:proofErr w:type="spellStart"/>
      <w:r w:rsidR="005045A5" w:rsidRPr="00C0447E">
        <w:t>trường</w:t>
      </w:r>
      <w:proofErr w:type="spellEnd"/>
      <w:r w:rsidR="005045A5" w:rsidRPr="00C0447E">
        <w:t>.</w:t>
      </w:r>
    </w:p>
    <w:p w14:paraId="3B3CC7DC" w14:textId="1F3032D7" w:rsidR="000F27A9" w:rsidRDefault="00D91019" w:rsidP="000F27A9">
      <w:pPr>
        <w:spacing w:before="40" w:after="40" w:line="240" w:lineRule="atLeast"/>
        <w:ind w:right="-1" w:firstLine="284"/>
        <w:jc w:val="both"/>
      </w:pPr>
      <w:proofErr w:type="spellStart"/>
      <w:r w:rsidRPr="00C0447E">
        <w:rPr>
          <w:b/>
        </w:rPr>
        <w:t>Tiêu</w:t>
      </w:r>
      <w:proofErr w:type="spellEnd"/>
      <w:r w:rsidRPr="00C0447E">
        <w:rPr>
          <w:b/>
        </w:rPr>
        <w:t xml:space="preserve"> </w:t>
      </w:r>
      <w:proofErr w:type="spellStart"/>
      <w:r w:rsidRPr="00C0447E">
        <w:rPr>
          <w:b/>
        </w:rPr>
        <w:t>đê</w:t>
      </w:r>
      <w:proofErr w:type="spellEnd"/>
      <w:r w:rsidRPr="00C0447E">
        <w:rPr>
          <w:b/>
        </w:rPr>
        <w:t xml:space="preserve">̀: </w:t>
      </w:r>
      <w:r w:rsidR="0080293B" w:rsidRPr="00C0447E">
        <w:rPr>
          <w:b/>
        </w:rPr>
        <w:t xml:space="preserve"> </w:t>
      </w:r>
      <w:proofErr w:type="spellStart"/>
      <w:r w:rsidR="00ED04FD" w:rsidRPr="007008E3">
        <w:t>N</w:t>
      </w:r>
      <w:r w:rsidR="00C0447E" w:rsidRPr="007008E3">
        <w:t>hận</w:t>
      </w:r>
      <w:proofErr w:type="spellEnd"/>
      <w:r w:rsidR="00C0447E" w:rsidRPr="007008E3">
        <w:t xml:space="preserve"> </w:t>
      </w:r>
      <w:proofErr w:type="spellStart"/>
      <w:r w:rsidR="00C0447E" w:rsidRPr="007008E3">
        <w:t>định</w:t>
      </w:r>
      <w:proofErr w:type="spellEnd"/>
      <w:r w:rsidR="00C0447E" w:rsidRPr="007008E3">
        <w:t xml:space="preserve"> </w:t>
      </w:r>
      <w:proofErr w:type="spellStart"/>
      <w:r w:rsidR="00C0447E" w:rsidRPr="007008E3">
        <w:t>tình</w:t>
      </w:r>
      <w:proofErr w:type="spellEnd"/>
      <w:r w:rsidR="00C0447E" w:rsidRPr="007008E3">
        <w:t xml:space="preserve"> </w:t>
      </w:r>
      <w:proofErr w:type="spellStart"/>
      <w:r w:rsidR="00C0447E" w:rsidRPr="007008E3">
        <w:t>hình</w:t>
      </w:r>
      <w:proofErr w:type="spellEnd"/>
      <w:r w:rsidR="00C0447E" w:rsidRPr="007008E3">
        <w:t xml:space="preserve"> KT</w:t>
      </w:r>
      <w:r w:rsidR="001D1C75" w:rsidRPr="007008E3">
        <w:t>T</w:t>
      </w:r>
      <w:r w:rsidR="00C0447E" w:rsidRPr="007008E3">
        <w:t xml:space="preserve">V </w:t>
      </w:r>
      <w:r w:rsidR="006A6012">
        <w:t>1</w:t>
      </w:r>
      <w:r w:rsidR="00FC66EF">
        <w:t>1</w:t>
      </w:r>
      <w:r w:rsidR="00582F13" w:rsidRPr="007008E3">
        <w:t xml:space="preserve"> </w:t>
      </w:r>
      <w:proofErr w:type="spellStart"/>
      <w:r w:rsidR="00582F13" w:rsidRPr="007008E3">
        <w:t>ngày</w:t>
      </w:r>
      <w:proofErr w:type="spellEnd"/>
      <w:r w:rsidR="00582F13" w:rsidRPr="007008E3">
        <w:t xml:space="preserve"> </w:t>
      </w:r>
      <w:proofErr w:type="spellStart"/>
      <w:r w:rsidR="00582F13" w:rsidRPr="007008E3">
        <w:t>tới</w:t>
      </w:r>
      <w:proofErr w:type="spellEnd"/>
      <w:r w:rsidR="00582F13" w:rsidRPr="007008E3">
        <w:t xml:space="preserve"> (</w:t>
      </w:r>
      <w:r w:rsidR="00FC66EF">
        <w:t>2</w:t>
      </w:r>
      <w:r w:rsidR="007008E3" w:rsidRPr="007008E3">
        <w:t>1</w:t>
      </w:r>
      <w:r w:rsidR="00956691" w:rsidRPr="007008E3">
        <w:t xml:space="preserve"> - </w:t>
      </w:r>
      <w:r w:rsidR="00FC66EF">
        <w:t>31</w:t>
      </w:r>
      <w:r w:rsidR="00582F13" w:rsidRPr="007008E3">
        <w:t>/</w:t>
      </w:r>
      <w:r w:rsidR="00A86005">
        <w:t>5/</w:t>
      </w:r>
      <w:r w:rsidR="00964994" w:rsidRPr="007008E3">
        <w:t>202</w:t>
      </w:r>
      <w:r w:rsidR="00A86005">
        <w:t>4</w:t>
      </w:r>
      <w:r w:rsidR="00582F13" w:rsidRPr="007008E3">
        <w:t>)</w:t>
      </w:r>
      <w:r w:rsidR="00F10589" w:rsidRPr="007008E3">
        <w:t>.</w:t>
      </w:r>
    </w:p>
    <w:p w14:paraId="25CC1831" w14:textId="287C1A58" w:rsidR="00DD125C" w:rsidRPr="00F40757" w:rsidRDefault="00D91019" w:rsidP="000F27A9">
      <w:pPr>
        <w:spacing w:before="40" w:after="40" w:line="240" w:lineRule="atLeast"/>
        <w:ind w:right="-1" w:firstLine="284"/>
        <w:jc w:val="both"/>
        <w:rPr>
          <w:rFonts w:cs="VNI-Times"/>
        </w:rPr>
      </w:pPr>
      <w:proofErr w:type="spellStart"/>
      <w:r w:rsidRPr="007008E3">
        <w:rPr>
          <w:b/>
        </w:rPr>
        <w:t>Tóm</w:t>
      </w:r>
      <w:proofErr w:type="spellEnd"/>
      <w:r w:rsidRPr="007008E3">
        <w:rPr>
          <w:b/>
        </w:rPr>
        <w:t xml:space="preserve"> </w:t>
      </w:r>
      <w:proofErr w:type="spellStart"/>
      <w:r w:rsidRPr="007008E3">
        <w:rPr>
          <w:b/>
        </w:rPr>
        <w:t>tắt</w:t>
      </w:r>
      <w:proofErr w:type="spellEnd"/>
      <w:r w:rsidR="003A6101" w:rsidRPr="007008E3">
        <w:rPr>
          <w:b/>
        </w:rPr>
        <w:t>:</w:t>
      </w:r>
      <w:r w:rsidR="00DD0026" w:rsidRPr="007008E3">
        <w:rPr>
          <w:b/>
        </w:rPr>
        <w:t xml:space="preserve"> </w:t>
      </w:r>
      <w:proofErr w:type="spellStart"/>
      <w:r w:rsidR="00923449" w:rsidRPr="007008E3">
        <w:rPr>
          <w:rFonts w:cs="VNI-Times"/>
        </w:rPr>
        <w:t>Thời</w:t>
      </w:r>
      <w:proofErr w:type="spellEnd"/>
      <w:r w:rsidR="00923449" w:rsidRPr="007008E3">
        <w:rPr>
          <w:rFonts w:cs="VNI-Times"/>
        </w:rPr>
        <w:t xml:space="preserve"> </w:t>
      </w:r>
      <w:proofErr w:type="spellStart"/>
      <w:r w:rsidR="00923449" w:rsidRPr="007008E3">
        <w:rPr>
          <w:rFonts w:cs="VNI-Times"/>
        </w:rPr>
        <w:t>tiết</w:t>
      </w:r>
      <w:proofErr w:type="spellEnd"/>
      <w:r w:rsidR="00923449" w:rsidRPr="007008E3">
        <w:rPr>
          <w:rFonts w:cs="VNI-Times"/>
        </w:rPr>
        <w:t xml:space="preserve"> </w:t>
      </w:r>
      <w:proofErr w:type="spellStart"/>
      <w:r w:rsidR="000F27A9">
        <w:rPr>
          <w:rFonts w:cs="VNI-Times"/>
        </w:rPr>
        <w:t>tỉnh</w:t>
      </w:r>
      <w:proofErr w:type="spellEnd"/>
      <w:r w:rsidR="000F27A9">
        <w:rPr>
          <w:rFonts w:cs="VNI-Times"/>
        </w:rPr>
        <w:t xml:space="preserve"> </w:t>
      </w:r>
      <w:proofErr w:type="spellStart"/>
      <w:r w:rsidR="000F27A9">
        <w:rPr>
          <w:rFonts w:cs="VNI-Times"/>
        </w:rPr>
        <w:t>trong</w:t>
      </w:r>
      <w:proofErr w:type="spellEnd"/>
      <w:r w:rsidR="000F27A9">
        <w:rPr>
          <w:rFonts w:cs="VNI-Times"/>
        </w:rPr>
        <w:t xml:space="preserve"> 10 </w:t>
      </w:r>
      <w:proofErr w:type="spellStart"/>
      <w:r w:rsidR="000F27A9">
        <w:rPr>
          <w:rFonts w:cs="VNI-Times"/>
        </w:rPr>
        <w:t>ngày</w:t>
      </w:r>
      <w:proofErr w:type="spellEnd"/>
      <w:r w:rsidR="000F27A9">
        <w:rPr>
          <w:rFonts w:cs="VNI-Times"/>
        </w:rPr>
        <w:t xml:space="preserve"> </w:t>
      </w:r>
      <w:proofErr w:type="spellStart"/>
      <w:r w:rsidR="000F27A9">
        <w:rPr>
          <w:rFonts w:cs="VNI-Times"/>
        </w:rPr>
        <w:t>tới</w:t>
      </w:r>
      <w:proofErr w:type="spellEnd"/>
      <w:r w:rsidR="000F27A9">
        <w:rPr>
          <w:rFonts w:cs="VNI-Times"/>
        </w:rPr>
        <w:t xml:space="preserve"> </w:t>
      </w:r>
      <w:proofErr w:type="spellStart"/>
      <w:r w:rsidR="000F27A9">
        <w:rPr>
          <w:rFonts w:cs="VNI-Times"/>
        </w:rPr>
        <w:t>được</w:t>
      </w:r>
      <w:proofErr w:type="spellEnd"/>
      <w:r w:rsidR="000F27A9">
        <w:rPr>
          <w:rFonts w:cs="VNI-Times"/>
        </w:rPr>
        <w:t xml:space="preserve"> </w:t>
      </w:r>
      <w:proofErr w:type="spellStart"/>
      <w:r w:rsidR="000F27A9">
        <w:rPr>
          <w:rFonts w:cs="VNI-Times"/>
        </w:rPr>
        <w:t>dự</w:t>
      </w:r>
      <w:proofErr w:type="spellEnd"/>
      <w:r w:rsidR="000F27A9">
        <w:rPr>
          <w:rFonts w:cs="VNI-Times"/>
        </w:rPr>
        <w:t xml:space="preserve"> </w:t>
      </w:r>
      <w:proofErr w:type="spellStart"/>
      <w:r w:rsidR="000F27A9">
        <w:rPr>
          <w:rFonts w:cs="VNI-Times"/>
        </w:rPr>
        <w:t>báo</w:t>
      </w:r>
      <w:proofErr w:type="spellEnd"/>
      <w:r w:rsidR="000F27A9">
        <w:rPr>
          <w:rFonts w:cs="VNI-Times"/>
        </w:rPr>
        <w:t xml:space="preserve">: </w:t>
      </w:r>
      <w:r w:rsidR="00F52B63" w:rsidRPr="00EF4BCD">
        <w:rPr>
          <w:rFonts w:cs="VNI-Times"/>
          <w:bCs/>
        </w:rPr>
        <w:t xml:space="preserve">3 </w:t>
      </w:r>
      <w:proofErr w:type="spellStart"/>
      <w:r w:rsidR="00F52B63" w:rsidRPr="00EF4BCD">
        <w:rPr>
          <w:rFonts w:cs="VNI-Times"/>
          <w:bCs/>
        </w:rPr>
        <w:t>ngày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đầu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và</w:t>
      </w:r>
      <w:proofErr w:type="spellEnd"/>
      <w:r w:rsidR="00F52B63" w:rsidRPr="00EF4BCD">
        <w:rPr>
          <w:rFonts w:cs="VNI-Times"/>
          <w:bCs/>
        </w:rPr>
        <w:t xml:space="preserve"> 3-4 </w:t>
      </w:r>
      <w:proofErr w:type="spellStart"/>
      <w:r w:rsidR="00F52B63" w:rsidRPr="00EF4BCD">
        <w:rPr>
          <w:rFonts w:cs="VNI-Times"/>
          <w:bCs/>
        </w:rPr>
        <w:t>ngày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cuối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có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mưa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nhiều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nơi</w:t>
      </w:r>
      <w:proofErr w:type="spellEnd"/>
      <w:r w:rsidR="00F52B63" w:rsidRPr="00EF4BCD">
        <w:rPr>
          <w:rFonts w:cs="VNI-Times"/>
          <w:bCs/>
        </w:rPr>
        <w:t xml:space="preserve">, </w:t>
      </w:r>
      <w:proofErr w:type="spellStart"/>
      <w:r w:rsidR="00F52B63" w:rsidRPr="00EF4BCD">
        <w:rPr>
          <w:rFonts w:cs="VNI-Times"/>
          <w:bCs/>
        </w:rPr>
        <w:t>cục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bộ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có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nơi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mưa</w:t>
      </w:r>
      <w:proofErr w:type="spellEnd"/>
      <w:r w:rsidR="00F52B63" w:rsidRPr="00EF4BCD">
        <w:rPr>
          <w:rFonts w:cs="VNI-Times"/>
          <w:bCs/>
        </w:rPr>
        <w:t xml:space="preserve"> to </w:t>
      </w:r>
      <w:proofErr w:type="spellStart"/>
      <w:r w:rsidR="00F52B63" w:rsidRPr="00EF4BCD">
        <w:rPr>
          <w:rFonts w:cs="VNI-Times"/>
          <w:bCs/>
        </w:rPr>
        <w:t>đến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rất</w:t>
      </w:r>
      <w:proofErr w:type="spellEnd"/>
      <w:r w:rsidR="00F52B63" w:rsidRPr="00EF4BCD">
        <w:rPr>
          <w:rFonts w:cs="VNI-Times"/>
          <w:bCs/>
        </w:rPr>
        <w:t xml:space="preserve"> to, </w:t>
      </w:r>
      <w:proofErr w:type="spellStart"/>
      <w:r w:rsidR="00F52B63" w:rsidRPr="00EF4BCD">
        <w:rPr>
          <w:rFonts w:cs="VNI-Times"/>
          <w:bCs/>
        </w:rPr>
        <w:t>trong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mưa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dông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đề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phòng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lốc</w:t>
      </w:r>
      <w:proofErr w:type="spellEnd"/>
      <w:r w:rsidR="00F52B63" w:rsidRPr="00EF4BCD">
        <w:rPr>
          <w:rFonts w:cs="VNI-Times"/>
          <w:bCs/>
        </w:rPr>
        <w:t xml:space="preserve">, </w:t>
      </w:r>
      <w:proofErr w:type="spellStart"/>
      <w:r w:rsidR="00F52B63" w:rsidRPr="00EF4BCD">
        <w:rPr>
          <w:rFonts w:cs="VNI-Times"/>
          <w:bCs/>
        </w:rPr>
        <w:t>sét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và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gió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giật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mạnh</w:t>
      </w:r>
      <w:proofErr w:type="spellEnd"/>
      <w:r w:rsidR="00F52B63" w:rsidRPr="00EF4BCD">
        <w:rPr>
          <w:rFonts w:cs="VNI-Times"/>
          <w:bCs/>
        </w:rPr>
        <w:t xml:space="preserve">; </w:t>
      </w:r>
      <w:proofErr w:type="spellStart"/>
      <w:r w:rsidR="00F52B63" w:rsidRPr="00EF4BCD">
        <w:rPr>
          <w:rFonts w:cs="VNI-Times"/>
          <w:bCs/>
        </w:rPr>
        <w:t>những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ngày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giữa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mưa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có</w:t>
      </w:r>
      <w:proofErr w:type="spellEnd"/>
      <w:r w:rsidR="00F52B63" w:rsidRPr="00EF4BCD">
        <w:rPr>
          <w:rFonts w:cs="VNI-Times"/>
          <w:bCs/>
        </w:rPr>
        <w:t xml:space="preserve"> xu </w:t>
      </w:r>
      <w:proofErr w:type="spellStart"/>
      <w:r w:rsidR="00F52B63" w:rsidRPr="00EF4BCD">
        <w:rPr>
          <w:rFonts w:cs="VNI-Times"/>
          <w:bCs/>
        </w:rPr>
        <w:t>hướng</w:t>
      </w:r>
      <w:proofErr w:type="spellEnd"/>
      <w:r w:rsidR="00F52B63" w:rsidRPr="00EF4BCD">
        <w:rPr>
          <w:rFonts w:cs="VNI-Times"/>
          <w:bCs/>
        </w:rPr>
        <w:t xml:space="preserve"> </w:t>
      </w:r>
      <w:proofErr w:type="spellStart"/>
      <w:r w:rsidR="00F52B63" w:rsidRPr="00EF4BCD">
        <w:rPr>
          <w:rFonts w:cs="VNI-Times"/>
          <w:bCs/>
        </w:rPr>
        <w:t>giảm</w:t>
      </w:r>
      <w:proofErr w:type="spellEnd"/>
    </w:p>
    <w:p w14:paraId="21C8DE67" w14:textId="790A4057" w:rsidR="00D91019" w:rsidRPr="0057749B" w:rsidRDefault="005E1720" w:rsidP="002E2108">
      <w:pPr>
        <w:spacing w:before="40" w:after="40" w:line="240" w:lineRule="atLeast"/>
        <w:ind w:right="-1" w:firstLine="284"/>
        <w:jc w:val="both"/>
        <w:rPr>
          <w:b/>
        </w:rPr>
      </w:pPr>
      <w:r w:rsidRPr="0057749B"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F796D30" wp14:editId="35CC489B">
                <wp:simplePos x="0" y="0"/>
                <wp:positionH relativeFrom="column">
                  <wp:posOffset>0</wp:posOffset>
                </wp:positionH>
                <wp:positionV relativeFrom="paragraph">
                  <wp:posOffset>201930</wp:posOffset>
                </wp:positionV>
                <wp:extent cx="5880100" cy="0"/>
                <wp:effectExtent l="13335" t="5715" r="12065" b="13335"/>
                <wp:wrapNone/>
                <wp:docPr id="173088122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8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57D1E" id="Line 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9pt" to="463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"/>
            </w:pict>
          </mc:Fallback>
        </mc:AlternateContent>
      </w:r>
      <w:proofErr w:type="spellStart"/>
      <w:r w:rsidR="00D91019" w:rsidRPr="0057749B">
        <w:rPr>
          <w:b/>
        </w:rPr>
        <w:t>Nội</w:t>
      </w:r>
      <w:proofErr w:type="spellEnd"/>
      <w:r w:rsidR="00D91019" w:rsidRPr="0057749B">
        <w:rPr>
          <w:b/>
        </w:rPr>
        <w:t xml:space="preserve"> dung:</w:t>
      </w:r>
    </w:p>
    <w:p w14:paraId="3208DDA6" w14:textId="28CC4DED" w:rsidR="00FC66EF" w:rsidRPr="002F6156" w:rsidRDefault="00FC66EF" w:rsidP="00C37CE5">
      <w:pPr>
        <w:spacing w:before="120" w:after="120"/>
        <w:ind w:firstLine="720"/>
        <w:jc w:val="both"/>
        <w:rPr>
          <w:b/>
        </w:rPr>
      </w:pPr>
      <w:proofErr w:type="spellStart"/>
      <w:r w:rsidRPr="002F6156">
        <w:rPr>
          <w:b/>
        </w:rPr>
        <w:t>Tóm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tắt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tình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hình</w:t>
      </w:r>
      <w:proofErr w:type="spellEnd"/>
      <w:r w:rsidRPr="002F6156">
        <w:rPr>
          <w:b/>
        </w:rPr>
        <w:t xml:space="preserve"> KTTV 10 </w:t>
      </w:r>
      <w:proofErr w:type="spellStart"/>
      <w:r w:rsidRPr="002F6156">
        <w:rPr>
          <w:b/>
        </w:rPr>
        <w:t>ngày</w:t>
      </w:r>
      <w:proofErr w:type="spellEnd"/>
      <w:r w:rsidRPr="002F6156">
        <w:rPr>
          <w:b/>
        </w:rPr>
        <w:t xml:space="preserve"> qua (11-20/</w:t>
      </w:r>
      <w:r w:rsidR="00F73370" w:rsidRPr="002F6156">
        <w:rPr>
          <w:b/>
        </w:rPr>
        <w:t>5</w:t>
      </w:r>
      <w:r w:rsidRPr="002F6156">
        <w:rPr>
          <w:b/>
        </w:rPr>
        <w:t>/202</w:t>
      </w:r>
      <w:r w:rsidR="00F73370" w:rsidRPr="002F6156">
        <w:rPr>
          <w:b/>
        </w:rPr>
        <w:t>4</w:t>
      </w:r>
      <w:r w:rsidRPr="002F6156">
        <w:rPr>
          <w:b/>
        </w:rPr>
        <w:t>)</w:t>
      </w:r>
    </w:p>
    <w:p w14:paraId="32CC4FB2" w14:textId="77777777" w:rsidR="00C65AA1" w:rsidRPr="002F6156" w:rsidRDefault="00C65AA1" w:rsidP="00C37CE5">
      <w:pPr>
        <w:spacing w:before="120" w:after="120"/>
        <w:ind w:firstLine="567"/>
        <w:jc w:val="both"/>
      </w:pPr>
      <w:r w:rsidRPr="002F6156">
        <w:t xml:space="preserve">Do </w:t>
      </w:r>
      <w:proofErr w:type="spellStart"/>
      <w:r w:rsidRPr="002F6156">
        <w:t>ảnh</w:t>
      </w:r>
      <w:proofErr w:type="spellEnd"/>
      <w:r w:rsidRPr="002F6156">
        <w:t xml:space="preserve"> </w:t>
      </w:r>
      <w:proofErr w:type="spellStart"/>
      <w:r w:rsidRPr="002F6156">
        <w:t>hưởng</w:t>
      </w:r>
      <w:proofErr w:type="spellEnd"/>
      <w:r w:rsidRPr="002F6156">
        <w:t xml:space="preserve"> </w:t>
      </w:r>
      <w:proofErr w:type="spellStart"/>
      <w:r w:rsidRPr="002F6156">
        <w:t>của</w:t>
      </w:r>
      <w:proofErr w:type="spellEnd"/>
      <w:r w:rsidRPr="002F6156">
        <w:t xml:space="preserve"> </w:t>
      </w:r>
      <w:proofErr w:type="spellStart"/>
      <w:r w:rsidRPr="002F6156">
        <w:t>rãnh</w:t>
      </w:r>
      <w:proofErr w:type="spellEnd"/>
      <w:r w:rsidRPr="002F6156">
        <w:t xml:space="preserve"> </w:t>
      </w:r>
      <w:proofErr w:type="spellStart"/>
      <w:r w:rsidRPr="002F6156">
        <w:t>áp</w:t>
      </w:r>
      <w:proofErr w:type="spellEnd"/>
      <w:r w:rsidRPr="002F6156">
        <w:t xml:space="preserve"> </w:t>
      </w:r>
      <w:proofErr w:type="spellStart"/>
      <w:r w:rsidRPr="002F6156">
        <w:t>thấp</w:t>
      </w:r>
      <w:proofErr w:type="spellEnd"/>
      <w:r w:rsidRPr="002F6156">
        <w:t xml:space="preserve"> </w:t>
      </w:r>
      <w:proofErr w:type="spellStart"/>
      <w:r w:rsidRPr="002F6156">
        <w:t>xích</w:t>
      </w:r>
      <w:proofErr w:type="spellEnd"/>
      <w:r w:rsidRPr="002F6156">
        <w:t xml:space="preserve"> </w:t>
      </w:r>
      <w:proofErr w:type="spellStart"/>
      <w:r w:rsidRPr="002F6156">
        <w:t>đạo</w:t>
      </w:r>
      <w:proofErr w:type="spellEnd"/>
      <w:r w:rsidRPr="002F6156">
        <w:t xml:space="preserve"> </w:t>
      </w:r>
      <w:proofErr w:type="spellStart"/>
      <w:r w:rsidRPr="002F6156">
        <w:t>có</w:t>
      </w:r>
      <w:proofErr w:type="spellEnd"/>
      <w:r w:rsidRPr="002F6156">
        <w:t xml:space="preserve"> </w:t>
      </w:r>
      <w:proofErr w:type="spellStart"/>
      <w:r w:rsidRPr="002F6156">
        <w:t>trục</w:t>
      </w:r>
      <w:proofErr w:type="spellEnd"/>
      <w:r w:rsidRPr="002F6156">
        <w:t xml:space="preserve"> 4 – 7 </w:t>
      </w:r>
      <w:proofErr w:type="spellStart"/>
      <w:r w:rsidRPr="002F6156">
        <w:t>độ</w:t>
      </w:r>
      <w:proofErr w:type="spellEnd"/>
      <w:r w:rsidRPr="002F6156">
        <w:t xml:space="preserve"> </w:t>
      </w:r>
      <w:proofErr w:type="spellStart"/>
      <w:r w:rsidRPr="002F6156">
        <w:t>vĩ</w:t>
      </w:r>
      <w:proofErr w:type="spellEnd"/>
      <w:r w:rsidRPr="002F6156">
        <w:t xml:space="preserve"> Bắc </w:t>
      </w:r>
      <w:proofErr w:type="spellStart"/>
      <w:r w:rsidRPr="002F6156">
        <w:t>có</w:t>
      </w:r>
      <w:proofErr w:type="spellEnd"/>
      <w:r w:rsidRPr="002F6156">
        <w:t xml:space="preserve"> xu </w:t>
      </w:r>
      <w:proofErr w:type="spellStart"/>
      <w:r w:rsidRPr="002F6156">
        <w:t>hướng</w:t>
      </w:r>
      <w:proofErr w:type="spellEnd"/>
      <w:r w:rsidRPr="002F6156">
        <w:t xml:space="preserve"> </w:t>
      </w:r>
      <w:proofErr w:type="spellStart"/>
      <w:r w:rsidRPr="002F6156">
        <w:t>nâng</w:t>
      </w:r>
      <w:proofErr w:type="spellEnd"/>
      <w:r w:rsidRPr="002F6156">
        <w:t xml:space="preserve"> </w:t>
      </w:r>
      <w:proofErr w:type="spellStart"/>
      <w:r w:rsidRPr="002F6156">
        <w:t>trục</w:t>
      </w:r>
      <w:proofErr w:type="spellEnd"/>
      <w:r w:rsidRPr="002F6156">
        <w:t xml:space="preserve"> </w:t>
      </w:r>
      <w:proofErr w:type="spellStart"/>
      <w:r w:rsidRPr="002F6156">
        <w:t>dần</w:t>
      </w:r>
      <w:proofErr w:type="spellEnd"/>
      <w:r w:rsidRPr="002F6156">
        <w:t xml:space="preserve"> </w:t>
      </w:r>
      <w:proofErr w:type="spellStart"/>
      <w:r w:rsidRPr="002F6156">
        <w:t>lên</w:t>
      </w:r>
      <w:proofErr w:type="spellEnd"/>
      <w:r w:rsidRPr="002F6156">
        <w:t xml:space="preserve"> </w:t>
      </w:r>
      <w:proofErr w:type="spellStart"/>
      <w:r w:rsidRPr="002F6156">
        <w:t>phía</w:t>
      </w:r>
      <w:proofErr w:type="spellEnd"/>
      <w:r w:rsidRPr="002F6156">
        <w:t xml:space="preserve"> Bắc, </w:t>
      </w:r>
      <w:proofErr w:type="spellStart"/>
      <w:r w:rsidRPr="002F6156">
        <w:t>kết</w:t>
      </w:r>
      <w:proofErr w:type="spellEnd"/>
      <w:r w:rsidRPr="002F6156">
        <w:t xml:space="preserve"> </w:t>
      </w:r>
      <w:proofErr w:type="spellStart"/>
      <w:r w:rsidRPr="002F6156">
        <w:t>hợp</w:t>
      </w:r>
      <w:proofErr w:type="spellEnd"/>
      <w:r w:rsidRPr="002F6156">
        <w:t xml:space="preserve"> </w:t>
      </w:r>
      <w:proofErr w:type="spellStart"/>
      <w:r w:rsidRPr="002F6156">
        <w:t>với</w:t>
      </w:r>
      <w:proofErr w:type="spellEnd"/>
      <w:r w:rsidRPr="002F6156">
        <w:t xml:space="preserve"> </w:t>
      </w:r>
      <w:proofErr w:type="spellStart"/>
      <w:r w:rsidRPr="002F6156">
        <w:t>gió</w:t>
      </w:r>
      <w:proofErr w:type="spellEnd"/>
      <w:r w:rsidRPr="002F6156">
        <w:t xml:space="preserve"> </w:t>
      </w:r>
      <w:proofErr w:type="spellStart"/>
      <w:r w:rsidRPr="002F6156">
        <w:t>mùa</w:t>
      </w:r>
      <w:proofErr w:type="spellEnd"/>
      <w:r w:rsidRPr="002F6156">
        <w:t xml:space="preserve"> Tây Nam </w:t>
      </w:r>
      <w:proofErr w:type="spellStart"/>
      <w:r w:rsidRPr="002F6156">
        <w:t>hoạt</w:t>
      </w:r>
      <w:proofErr w:type="spellEnd"/>
      <w:r w:rsidRPr="002F6156">
        <w:t xml:space="preserve"> </w:t>
      </w:r>
      <w:proofErr w:type="spellStart"/>
      <w:r w:rsidRPr="002F6156">
        <w:t>động</w:t>
      </w:r>
      <w:proofErr w:type="spellEnd"/>
      <w:r w:rsidRPr="002F6156">
        <w:t xml:space="preserve"> </w:t>
      </w:r>
      <w:proofErr w:type="spellStart"/>
      <w:r w:rsidRPr="002F6156">
        <w:t>mạnh</w:t>
      </w:r>
      <w:proofErr w:type="spellEnd"/>
      <w:r w:rsidRPr="002F6156">
        <w:t xml:space="preserve"> </w:t>
      </w:r>
      <w:proofErr w:type="spellStart"/>
      <w:r w:rsidRPr="002F6156">
        <w:t>dần</w:t>
      </w:r>
      <w:proofErr w:type="spellEnd"/>
      <w:r w:rsidRPr="002F6156">
        <w:t xml:space="preserve"> </w:t>
      </w:r>
      <w:proofErr w:type="spellStart"/>
      <w:r w:rsidRPr="002F6156">
        <w:t>nên</w:t>
      </w:r>
      <w:proofErr w:type="spellEnd"/>
      <w:r w:rsidRPr="002F6156">
        <w:t xml:space="preserve"> </w:t>
      </w:r>
      <w:proofErr w:type="spellStart"/>
      <w:r w:rsidRPr="002F6156">
        <w:t>từ</w:t>
      </w:r>
      <w:proofErr w:type="spellEnd"/>
      <w:r w:rsidRPr="002F6156">
        <w:t xml:space="preserve"> </w:t>
      </w:r>
      <w:proofErr w:type="spellStart"/>
      <w:r w:rsidRPr="002F6156">
        <w:t>ngày</w:t>
      </w:r>
      <w:proofErr w:type="spellEnd"/>
      <w:r w:rsidRPr="002F6156">
        <w:t xml:space="preserve"> 15/5 </w:t>
      </w:r>
      <w:proofErr w:type="spellStart"/>
      <w:r w:rsidRPr="002F6156">
        <w:t>trên</w:t>
      </w:r>
      <w:proofErr w:type="spellEnd"/>
      <w:r w:rsidRPr="002F6156">
        <w:t xml:space="preserve"> </w:t>
      </w:r>
      <w:proofErr w:type="spellStart"/>
      <w:r w:rsidRPr="002F6156">
        <w:t>địa</w:t>
      </w:r>
      <w:proofErr w:type="spellEnd"/>
      <w:r w:rsidRPr="002F6156">
        <w:t xml:space="preserve"> </w:t>
      </w:r>
      <w:proofErr w:type="spellStart"/>
      <w:r w:rsidRPr="002F6156">
        <w:t>bàn</w:t>
      </w:r>
      <w:proofErr w:type="spellEnd"/>
      <w:r w:rsidRPr="002F6156">
        <w:t xml:space="preserve"> </w:t>
      </w:r>
      <w:proofErr w:type="spellStart"/>
      <w:r w:rsidRPr="002F6156">
        <w:t>tỉnh</w:t>
      </w:r>
      <w:proofErr w:type="spellEnd"/>
      <w:r w:rsidRPr="002F6156">
        <w:t xml:space="preserve"> </w:t>
      </w:r>
      <w:proofErr w:type="spellStart"/>
      <w:r w:rsidRPr="002F6156">
        <w:t>đã</w:t>
      </w:r>
      <w:proofErr w:type="spellEnd"/>
      <w:r w:rsidRPr="002F6156">
        <w:t xml:space="preserve"> </w:t>
      </w:r>
      <w:proofErr w:type="spellStart"/>
      <w:r w:rsidRPr="002F6156">
        <w:t>xảy</w:t>
      </w:r>
      <w:proofErr w:type="spellEnd"/>
      <w:r w:rsidRPr="002F6156">
        <w:t xml:space="preserve"> </w:t>
      </w:r>
      <w:proofErr w:type="spellStart"/>
      <w:r w:rsidRPr="002F6156">
        <w:t>ra</w:t>
      </w:r>
      <w:proofErr w:type="spellEnd"/>
      <w:r w:rsidRPr="002F6156">
        <w:t xml:space="preserve"> </w:t>
      </w:r>
      <w:proofErr w:type="spellStart"/>
      <w:r w:rsidRPr="002F6156">
        <w:t>mưa</w:t>
      </w:r>
      <w:proofErr w:type="spellEnd"/>
      <w:r w:rsidRPr="002F6156">
        <w:t xml:space="preserve"> </w:t>
      </w:r>
      <w:proofErr w:type="spellStart"/>
      <w:r w:rsidRPr="002F6156">
        <w:t>diện</w:t>
      </w:r>
      <w:proofErr w:type="spellEnd"/>
      <w:r w:rsidRPr="002F6156">
        <w:t xml:space="preserve"> </w:t>
      </w:r>
      <w:proofErr w:type="spellStart"/>
      <w:r w:rsidRPr="002F6156">
        <w:t>rộng</w:t>
      </w:r>
      <w:proofErr w:type="spellEnd"/>
      <w:r w:rsidRPr="002F6156">
        <w:t xml:space="preserve">, </w:t>
      </w:r>
      <w:proofErr w:type="spellStart"/>
      <w:r w:rsidRPr="002F6156">
        <w:t>có</w:t>
      </w:r>
      <w:proofErr w:type="spellEnd"/>
      <w:r w:rsidRPr="002F6156">
        <w:t xml:space="preserve"> </w:t>
      </w:r>
      <w:proofErr w:type="spellStart"/>
      <w:r w:rsidRPr="002F6156">
        <w:t>nơi</w:t>
      </w:r>
      <w:proofErr w:type="spellEnd"/>
      <w:r w:rsidRPr="002F6156">
        <w:t xml:space="preserve"> </w:t>
      </w:r>
      <w:proofErr w:type="spellStart"/>
      <w:r w:rsidRPr="002F6156">
        <w:t>mưa</w:t>
      </w:r>
      <w:proofErr w:type="spellEnd"/>
      <w:r w:rsidRPr="002F6156">
        <w:t xml:space="preserve"> to </w:t>
      </w:r>
      <w:proofErr w:type="spellStart"/>
      <w:r w:rsidRPr="002F6156">
        <w:t>đến</w:t>
      </w:r>
      <w:proofErr w:type="spellEnd"/>
      <w:r w:rsidRPr="002F6156">
        <w:t xml:space="preserve"> </w:t>
      </w:r>
      <w:proofErr w:type="spellStart"/>
      <w:r w:rsidRPr="002F6156">
        <w:t>rất</w:t>
      </w:r>
      <w:proofErr w:type="spellEnd"/>
      <w:r w:rsidRPr="002F6156">
        <w:t xml:space="preserve"> to. </w:t>
      </w:r>
      <w:proofErr w:type="spellStart"/>
      <w:r w:rsidRPr="002F6156">
        <w:t>Nhiệt</w:t>
      </w:r>
      <w:proofErr w:type="spellEnd"/>
      <w:r w:rsidRPr="002F6156">
        <w:t xml:space="preserve"> </w:t>
      </w:r>
      <w:proofErr w:type="spellStart"/>
      <w:r w:rsidRPr="002F6156">
        <w:t>độ</w:t>
      </w:r>
      <w:proofErr w:type="spellEnd"/>
      <w:r w:rsidRPr="002F6156">
        <w:t xml:space="preserve"> </w:t>
      </w:r>
      <w:proofErr w:type="spellStart"/>
      <w:r w:rsidRPr="002F6156">
        <w:t>không</w:t>
      </w:r>
      <w:proofErr w:type="spellEnd"/>
      <w:r w:rsidRPr="002F6156">
        <w:t xml:space="preserve"> </w:t>
      </w:r>
      <w:proofErr w:type="spellStart"/>
      <w:r w:rsidRPr="002F6156">
        <w:t>khí</w:t>
      </w:r>
      <w:proofErr w:type="spellEnd"/>
      <w:r w:rsidRPr="002F6156">
        <w:t xml:space="preserve">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Sở</w:t>
      </w:r>
      <w:proofErr w:type="spellEnd"/>
      <w:r w:rsidRPr="002F6156">
        <w:t xml:space="preserve"> Sao </w:t>
      </w:r>
      <w:proofErr w:type="spellStart"/>
      <w:r w:rsidRPr="002F6156">
        <w:t>trung</w:t>
      </w:r>
      <w:proofErr w:type="spellEnd"/>
      <w:r w:rsidRPr="002F6156">
        <w:t xml:space="preserve"> </w:t>
      </w:r>
      <w:proofErr w:type="spellStart"/>
      <w:r w:rsidRPr="002F6156">
        <w:t>bình</w:t>
      </w:r>
      <w:proofErr w:type="spellEnd"/>
      <w:r w:rsidRPr="002F6156">
        <w:t>: 30,2</w:t>
      </w:r>
      <w:r w:rsidRPr="002F6156">
        <w:rPr>
          <w:vertAlign w:val="superscript"/>
        </w:rPr>
        <w:t>0</w:t>
      </w:r>
      <w:r w:rsidRPr="002F6156">
        <w:t xml:space="preserve">C </w:t>
      </w:r>
      <w:proofErr w:type="spellStart"/>
      <w:r w:rsidRPr="002F6156">
        <w:t>cao</w:t>
      </w:r>
      <w:proofErr w:type="spellEnd"/>
      <w:r w:rsidRPr="002F6156">
        <w:t xml:space="preserve"> </w:t>
      </w:r>
      <w:proofErr w:type="spellStart"/>
      <w:r w:rsidRPr="002F6156">
        <w:t>hơn</w:t>
      </w:r>
      <w:proofErr w:type="spellEnd"/>
      <w:r w:rsidRPr="002F6156">
        <w:t xml:space="preserve"> (</w:t>
      </w:r>
      <w:proofErr w:type="spellStart"/>
      <w:r w:rsidRPr="002F6156">
        <w:t>trung</w:t>
      </w:r>
      <w:proofErr w:type="spellEnd"/>
      <w:r w:rsidRPr="002F6156">
        <w:t xml:space="preserve"> </w:t>
      </w:r>
      <w:proofErr w:type="spellStart"/>
      <w:r w:rsidRPr="002F6156">
        <w:t>bình</w:t>
      </w:r>
      <w:proofErr w:type="spellEnd"/>
      <w:r w:rsidRPr="002F6156">
        <w:t xml:space="preserve"> </w:t>
      </w:r>
      <w:proofErr w:type="spellStart"/>
      <w:r w:rsidRPr="002F6156">
        <w:t>nhiều</w:t>
      </w:r>
      <w:proofErr w:type="spellEnd"/>
      <w:r w:rsidRPr="002F6156">
        <w:t xml:space="preserve"> </w:t>
      </w:r>
      <w:proofErr w:type="spellStart"/>
      <w:r w:rsidRPr="002F6156">
        <w:t>năm</w:t>
      </w:r>
      <w:proofErr w:type="spellEnd"/>
      <w:r w:rsidRPr="002F6156">
        <w:t>) TBNN 1,8</w:t>
      </w:r>
      <w:r w:rsidRPr="002F6156">
        <w:rPr>
          <w:vertAlign w:val="superscript"/>
        </w:rPr>
        <w:t>0</w:t>
      </w:r>
      <w:r w:rsidRPr="002F6156">
        <w:t xml:space="preserve">C; Cao </w:t>
      </w:r>
      <w:proofErr w:type="spellStart"/>
      <w:r w:rsidRPr="002F6156">
        <w:t>nhất</w:t>
      </w:r>
      <w:proofErr w:type="spellEnd"/>
      <w:r w:rsidRPr="002F6156">
        <w:t xml:space="preserve"> </w:t>
      </w:r>
      <w:proofErr w:type="spellStart"/>
      <w:r w:rsidRPr="002F6156">
        <w:t>tuyệt</w:t>
      </w:r>
      <w:proofErr w:type="spellEnd"/>
      <w:r w:rsidRPr="002F6156">
        <w:t xml:space="preserve"> </w:t>
      </w:r>
      <w:proofErr w:type="spellStart"/>
      <w:r w:rsidRPr="002F6156">
        <w:t>đối</w:t>
      </w:r>
      <w:proofErr w:type="spellEnd"/>
      <w:r w:rsidRPr="002F6156">
        <w:t>: 38,1</w:t>
      </w:r>
      <w:r w:rsidRPr="002F6156">
        <w:rPr>
          <w:vertAlign w:val="superscript"/>
        </w:rPr>
        <w:t>0</w:t>
      </w:r>
      <w:r w:rsidRPr="002F6156">
        <w:t xml:space="preserve">C </w:t>
      </w:r>
      <w:proofErr w:type="spellStart"/>
      <w:r w:rsidRPr="002F6156">
        <w:t>xảy</w:t>
      </w:r>
      <w:proofErr w:type="spellEnd"/>
      <w:r w:rsidRPr="002F6156">
        <w:t xml:space="preserve"> </w:t>
      </w:r>
      <w:proofErr w:type="spellStart"/>
      <w:r w:rsidRPr="002F6156">
        <w:t>ra</w:t>
      </w:r>
      <w:proofErr w:type="spellEnd"/>
      <w:r w:rsidRPr="002F6156">
        <w:t xml:space="preserve"> </w:t>
      </w:r>
      <w:proofErr w:type="spellStart"/>
      <w:r w:rsidRPr="002F6156">
        <w:t>vào</w:t>
      </w:r>
      <w:proofErr w:type="spellEnd"/>
      <w:r w:rsidRPr="002F6156">
        <w:t xml:space="preserve"> </w:t>
      </w:r>
      <w:proofErr w:type="spellStart"/>
      <w:r w:rsidRPr="002F6156">
        <w:t>ngày</w:t>
      </w:r>
      <w:proofErr w:type="spellEnd"/>
      <w:r w:rsidRPr="002F6156">
        <w:t xml:space="preserve"> 12; </w:t>
      </w:r>
      <w:proofErr w:type="spellStart"/>
      <w:r w:rsidRPr="002F6156">
        <w:t>Thấp</w:t>
      </w:r>
      <w:proofErr w:type="spellEnd"/>
      <w:r w:rsidRPr="002F6156">
        <w:t xml:space="preserve"> </w:t>
      </w:r>
      <w:proofErr w:type="spellStart"/>
      <w:r w:rsidRPr="002F6156">
        <w:t>nhất</w:t>
      </w:r>
      <w:proofErr w:type="spellEnd"/>
      <w:r w:rsidRPr="002F6156">
        <w:t xml:space="preserve"> </w:t>
      </w:r>
      <w:proofErr w:type="spellStart"/>
      <w:r w:rsidRPr="002F6156">
        <w:t>tuyệt</w:t>
      </w:r>
      <w:proofErr w:type="spellEnd"/>
      <w:r w:rsidRPr="002F6156">
        <w:t xml:space="preserve"> </w:t>
      </w:r>
      <w:proofErr w:type="spellStart"/>
      <w:r w:rsidRPr="002F6156">
        <w:t>đối</w:t>
      </w:r>
      <w:proofErr w:type="spellEnd"/>
      <w:r w:rsidRPr="002F6156">
        <w:t>: 24,3</w:t>
      </w:r>
      <w:r w:rsidRPr="002F6156">
        <w:rPr>
          <w:vertAlign w:val="superscript"/>
        </w:rPr>
        <w:t>0</w:t>
      </w:r>
      <w:r w:rsidRPr="002F6156">
        <w:t xml:space="preserve">C </w:t>
      </w:r>
      <w:proofErr w:type="spellStart"/>
      <w:r w:rsidRPr="002F6156">
        <w:t>xảy</w:t>
      </w:r>
      <w:proofErr w:type="spellEnd"/>
      <w:r w:rsidRPr="002F6156">
        <w:t xml:space="preserve"> </w:t>
      </w:r>
      <w:proofErr w:type="spellStart"/>
      <w:r w:rsidRPr="002F6156">
        <w:t>ra</w:t>
      </w:r>
      <w:proofErr w:type="spellEnd"/>
      <w:r w:rsidRPr="002F6156">
        <w:t xml:space="preserve"> </w:t>
      </w:r>
      <w:proofErr w:type="spellStart"/>
      <w:r w:rsidRPr="002F6156">
        <w:t>ngày</w:t>
      </w:r>
      <w:proofErr w:type="spellEnd"/>
      <w:r w:rsidRPr="002F6156">
        <w:t xml:space="preserve"> 15.</w:t>
      </w:r>
    </w:p>
    <w:p w14:paraId="7DF4F45D" w14:textId="68134602" w:rsidR="00C65AA1" w:rsidRPr="002F6156" w:rsidRDefault="00C65AA1" w:rsidP="00C37CE5">
      <w:pPr>
        <w:pStyle w:val="BodyText2"/>
        <w:spacing w:before="120" w:after="120"/>
        <w:ind w:firstLine="567"/>
        <w:rPr>
          <w:rFonts w:ascii="Times New Roman" w:hAnsi="Times New Roman"/>
          <w:sz w:val="28"/>
          <w:szCs w:val="28"/>
        </w:rPr>
      </w:pPr>
      <w:r w:rsidRPr="002F6156">
        <w:rPr>
          <w:rFonts w:ascii="Times New Roman" w:hAnsi="Times New Roman"/>
          <w:sz w:val="28"/>
          <w:szCs w:val="28"/>
        </w:rPr>
        <w:t xml:space="preserve">Trong </w:t>
      </w:r>
      <w:proofErr w:type="spellStart"/>
      <w:r w:rsidRPr="002F6156">
        <w:rPr>
          <w:rFonts w:ascii="Times New Roman" w:hAnsi="Times New Roman"/>
          <w:sz w:val="28"/>
          <w:szCs w:val="28"/>
        </w:rPr>
        <w:t>tuần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xảy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ra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mưa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lớn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156">
        <w:rPr>
          <w:rFonts w:ascii="Times New Roman" w:hAnsi="Times New Roman"/>
          <w:sz w:val="28"/>
          <w:szCs w:val="28"/>
        </w:rPr>
        <w:t>dông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sét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và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gió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mạnh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đã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gây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ra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một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số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thiệt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hại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như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sau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F6156">
        <w:rPr>
          <w:rFonts w:ascii="Times New Roman" w:hAnsi="Times New Roman"/>
          <w:sz w:val="28"/>
          <w:szCs w:val="28"/>
        </w:rPr>
        <w:t>Mưa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lớn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kèm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gió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mạnh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chiều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ngày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15/5/2024 </w:t>
      </w:r>
      <w:proofErr w:type="spellStart"/>
      <w:r w:rsidRPr="002F6156">
        <w:rPr>
          <w:rFonts w:ascii="Times New Roman" w:hAnsi="Times New Roman"/>
          <w:sz w:val="28"/>
          <w:szCs w:val="28"/>
        </w:rPr>
        <w:t>không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gây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thiệt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hại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về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người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156">
        <w:rPr>
          <w:rFonts w:ascii="Times New Roman" w:hAnsi="Times New Roman"/>
          <w:sz w:val="28"/>
          <w:szCs w:val="28"/>
        </w:rPr>
        <w:t>tuy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nhiên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làm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tốc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mái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06 </w:t>
      </w:r>
      <w:proofErr w:type="spellStart"/>
      <w:r w:rsidRPr="002F6156">
        <w:rPr>
          <w:rFonts w:ascii="Times New Roman" w:hAnsi="Times New Roman"/>
          <w:sz w:val="28"/>
          <w:szCs w:val="28"/>
        </w:rPr>
        <w:t>căn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nhà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6156">
        <w:rPr>
          <w:rFonts w:ascii="Times New Roman" w:hAnsi="Times New Roman"/>
          <w:sz w:val="28"/>
          <w:szCs w:val="28"/>
        </w:rPr>
        <w:t>gãy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đổ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120 </w:t>
      </w:r>
      <w:proofErr w:type="spellStart"/>
      <w:r w:rsidRPr="002F6156">
        <w:rPr>
          <w:rFonts w:ascii="Times New Roman" w:hAnsi="Times New Roman"/>
          <w:sz w:val="28"/>
          <w:szCs w:val="28"/>
        </w:rPr>
        <w:t>cây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cao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su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, 01 </w:t>
      </w:r>
      <w:proofErr w:type="spellStart"/>
      <w:r w:rsidRPr="002F6156">
        <w:rPr>
          <w:rFonts w:ascii="Times New Roman" w:hAnsi="Times New Roman"/>
          <w:sz w:val="28"/>
          <w:szCs w:val="28"/>
        </w:rPr>
        <w:t>cây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xanh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đô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thị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và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nhiều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đường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tuyến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ngập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sâu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ảnh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hưởng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đến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phương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tiện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và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chia </w:t>
      </w:r>
      <w:proofErr w:type="spellStart"/>
      <w:r w:rsidRPr="002F6156">
        <w:rPr>
          <w:rFonts w:ascii="Times New Roman" w:hAnsi="Times New Roman"/>
          <w:sz w:val="28"/>
          <w:szCs w:val="28"/>
        </w:rPr>
        <w:t>cắt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giao</w:t>
      </w:r>
      <w:proofErr w:type="spellEnd"/>
      <w:r w:rsidRPr="002F61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6156">
        <w:rPr>
          <w:rFonts w:ascii="Times New Roman" w:hAnsi="Times New Roman"/>
          <w:sz w:val="28"/>
          <w:szCs w:val="28"/>
        </w:rPr>
        <w:t>thông</w:t>
      </w:r>
      <w:proofErr w:type="spellEnd"/>
      <w:r w:rsidRPr="002F6156">
        <w:rPr>
          <w:rFonts w:ascii="Times New Roman" w:hAnsi="Times New Roman"/>
          <w:sz w:val="28"/>
          <w:szCs w:val="28"/>
        </w:rPr>
        <w:t>.</w:t>
      </w:r>
    </w:p>
    <w:p w14:paraId="357D7DDE" w14:textId="383D2389" w:rsidR="0096567E" w:rsidRPr="002F6156" w:rsidRDefault="0096567E" w:rsidP="002F6156">
      <w:pPr>
        <w:spacing w:before="120" w:after="120"/>
        <w:ind w:firstLine="709"/>
        <w:jc w:val="center"/>
        <w:rPr>
          <w:sz w:val="26"/>
          <w:szCs w:val="26"/>
        </w:rPr>
      </w:pPr>
      <w:proofErr w:type="spellStart"/>
      <w:r w:rsidRPr="002F6156">
        <w:rPr>
          <w:b/>
          <w:sz w:val="26"/>
          <w:szCs w:val="26"/>
        </w:rPr>
        <w:t>Bảng</w:t>
      </w:r>
      <w:proofErr w:type="spellEnd"/>
      <w:r w:rsidR="002F6156">
        <w:rPr>
          <w:rFonts w:hint="eastAsia"/>
          <w:b/>
          <w:sz w:val="26"/>
          <w:szCs w:val="26"/>
          <w:lang w:eastAsia="ko-KR"/>
        </w:rPr>
        <w:t xml:space="preserve"> </w:t>
      </w:r>
      <w:r w:rsidRPr="002F6156">
        <w:rPr>
          <w:b/>
          <w:sz w:val="26"/>
          <w:szCs w:val="26"/>
        </w:rPr>
        <w:t xml:space="preserve">1. Các </w:t>
      </w:r>
      <w:proofErr w:type="spellStart"/>
      <w:r w:rsidRPr="002F6156">
        <w:rPr>
          <w:b/>
          <w:sz w:val="26"/>
          <w:szCs w:val="26"/>
        </w:rPr>
        <w:t>yếu</w:t>
      </w:r>
      <w:proofErr w:type="spellEnd"/>
      <w:r w:rsidRPr="002F6156">
        <w:rPr>
          <w:b/>
          <w:sz w:val="26"/>
          <w:szCs w:val="26"/>
        </w:rPr>
        <w:t xml:space="preserve"> </w:t>
      </w:r>
      <w:proofErr w:type="spellStart"/>
      <w:r w:rsidRPr="002F6156">
        <w:rPr>
          <w:b/>
          <w:sz w:val="26"/>
          <w:szCs w:val="26"/>
        </w:rPr>
        <w:t>tố</w:t>
      </w:r>
      <w:proofErr w:type="spellEnd"/>
      <w:r w:rsidRPr="002F6156">
        <w:rPr>
          <w:b/>
          <w:sz w:val="26"/>
          <w:szCs w:val="26"/>
        </w:rPr>
        <w:t xml:space="preserve"> </w:t>
      </w:r>
      <w:proofErr w:type="spellStart"/>
      <w:r w:rsidRPr="002F6156">
        <w:rPr>
          <w:b/>
          <w:sz w:val="26"/>
          <w:szCs w:val="26"/>
        </w:rPr>
        <w:t>khí</w:t>
      </w:r>
      <w:proofErr w:type="spellEnd"/>
      <w:r w:rsidRPr="002F6156">
        <w:rPr>
          <w:b/>
          <w:sz w:val="26"/>
          <w:szCs w:val="26"/>
        </w:rPr>
        <w:t xml:space="preserve"> </w:t>
      </w:r>
      <w:proofErr w:type="spellStart"/>
      <w:r w:rsidRPr="002F6156">
        <w:rPr>
          <w:b/>
          <w:sz w:val="26"/>
          <w:szCs w:val="26"/>
        </w:rPr>
        <w:t>tượng</w:t>
      </w:r>
      <w:proofErr w:type="spellEnd"/>
      <w:r w:rsidRPr="002F6156">
        <w:rPr>
          <w:b/>
          <w:sz w:val="26"/>
          <w:szCs w:val="26"/>
        </w:rPr>
        <w:t xml:space="preserve"> 10</w:t>
      </w:r>
      <w:r w:rsidRPr="002F6156">
        <w:rPr>
          <w:sz w:val="26"/>
          <w:szCs w:val="26"/>
        </w:rPr>
        <w:t xml:space="preserve"> </w:t>
      </w:r>
      <w:proofErr w:type="spellStart"/>
      <w:r w:rsidRPr="002F6156">
        <w:rPr>
          <w:b/>
          <w:sz w:val="26"/>
          <w:szCs w:val="26"/>
        </w:rPr>
        <w:t>ngày</w:t>
      </w:r>
      <w:proofErr w:type="spellEnd"/>
      <w:r w:rsidRPr="002F6156">
        <w:rPr>
          <w:b/>
          <w:sz w:val="26"/>
          <w:szCs w:val="26"/>
        </w:rPr>
        <w:t xml:space="preserve"> qua </w:t>
      </w:r>
      <w:r w:rsidR="007008E3" w:rsidRPr="002F6156">
        <w:rPr>
          <w:b/>
          <w:sz w:val="26"/>
          <w:szCs w:val="26"/>
        </w:rPr>
        <w:t>(</w:t>
      </w:r>
      <w:r w:rsidR="00FC66EF" w:rsidRPr="002F6156">
        <w:rPr>
          <w:b/>
          <w:sz w:val="26"/>
          <w:szCs w:val="26"/>
        </w:rPr>
        <w:t>1</w:t>
      </w:r>
      <w:r w:rsidR="007008E3" w:rsidRPr="002F6156">
        <w:rPr>
          <w:b/>
          <w:sz w:val="26"/>
          <w:szCs w:val="26"/>
        </w:rPr>
        <w:t>1</w:t>
      </w:r>
      <w:r w:rsidR="007008E3" w:rsidRPr="002F6156">
        <w:rPr>
          <w:b/>
          <w:color w:val="000000"/>
          <w:sz w:val="26"/>
          <w:szCs w:val="26"/>
        </w:rPr>
        <w:t>-</w:t>
      </w:r>
      <w:r w:rsidR="00FC66EF" w:rsidRPr="002F6156">
        <w:rPr>
          <w:b/>
          <w:color w:val="000000"/>
          <w:sz w:val="26"/>
          <w:szCs w:val="26"/>
        </w:rPr>
        <w:t>2</w:t>
      </w:r>
      <w:r w:rsidR="007008E3" w:rsidRPr="002F6156">
        <w:rPr>
          <w:b/>
          <w:color w:val="000000"/>
          <w:sz w:val="26"/>
          <w:szCs w:val="26"/>
        </w:rPr>
        <w:t>0/</w:t>
      </w:r>
      <w:r w:rsidR="00FA4D99" w:rsidRPr="002F6156">
        <w:rPr>
          <w:b/>
          <w:color w:val="000000"/>
          <w:sz w:val="26"/>
          <w:szCs w:val="26"/>
        </w:rPr>
        <w:t>5</w:t>
      </w:r>
      <w:r w:rsidR="007008E3" w:rsidRPr="002F6156">
        <w:rPr>
          <w:b/>
          <w:color w:val="000000"/>
          <w:sz w:val="26"/>
          <w:szCs w:val="26"/>
        </w:rPr>
        <w:t>/202</w:t>
      </w:r>
      <w:r w:rsidR="00FA4D99" w:rsidRPr="002F6156">
        <w:rPr>
          <w:b/>
          <w:color w:val="000000"/>
          <w:sz w:val="26"/>
          <w:szCs w:val="26"/>
        </w:rPr>
        <w:t>4</w:t>
      </w:r>
      <w:r w:rsidR="007008E3" w:rsidRPr="002F6156">
        <w:rPr>
          <w:b/>
          <w:sz w:val="26"/>
          <w:szCs w:val="26"/>
        </w:rPr>
        <w:t>)</w:t>
      </w:r>
    </w:p>
    <w:tbl>
      <w:tblPr>
        <w:tblpPr w:leftFromText="180" w:rightFromText="180" w:vertAnchor="text" w:horzAnchor="margin" w:tblpXSpec="center" w:tblpY="137"/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09"/>
        <w:gridCol w:w="567"/>
        <w:gridCol w:w="567"/>
        <w:gridCol w:w="567"/>
        <w:gridCol w:w="567"/>
        <w:gridCol w:w="708"/>
        <w:gridCol w:w="592"/>
        <w:gridCol w:w="567"/>
        <w:gridCol w:w="688"/>
        <w:gridCol w:w="446"/>
        <w:gridCol w:w="567"/>
        <w:gridCol w:w="708"/>
        <w:gridCol w:w="730"/>
        <w:gridCol w:w="567"/>
      </w:tblGrid>
      <w:tr w:rsidR="00964994" w:rsidRPr="002F6156" w14:paraId="32CBAFF2" w14:textId="77777777" w:rsidTr="00964994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8218" w14:textId="77777777" w:rsidR="00964994" w:rsidRPr="002F6156" w:rsidRDefault="00964994" w:rsidP="00964994">
            <w:pPr>
              <w:ind w:right="-108"/>
              <w:jc w:val="center"/>
              <w:rPr>
                <w:sz w:val="20"/>
              </w:rPr>
            </w:pPr>
            <w:r w:rsidRPr="002F6156">
              <w:rPr>
                <w:sz w:val="20"/>
              </w:rPr>
              <w:t>TRẠM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A165" w14:textId="77777777" w:rsidR="00964994" w:rsidRPr="002F6156" w:rsidRDefault="00964994" w:rsidP="0012004D">
            <w:pPr>
              <w:jc w:val="center"/>
              <w:rPr>
                <w:sz w:val="20"/>
              </w:rPr>
            </w:pPr>
          </w:p>
          <w:p w14:paraId="021D6EE5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MƯA</w:t>
            </w:r>
          </w:p>
        </w:tc>
        <w:tc>
          <w:tcPr>
            <w:tcW w:w="4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FA71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NHIỆT ĐỘ KHÔNG KHÍ (</w:t>
            </w:r>
            <w:r w:rsidRPr="002F6156">
              <w:rPr>
                <w:sz w:val="20"/>
                <w:vertAlign w:val="superscript"/>
              </w:rPr>
              <w:t>0</w:t>
            </w:r>
            <w:r w:rsidRPr="002F6156">
              <w:rPr>
                <w:sz w:val="20"/>
              </w:rPr>
              <w:t>C)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A42E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ĐỘ ẨM</w:t>
            </w:r>
          </w:p>
          <w:p w14:paraId="1E767578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 xml:space="preserve"> ( %)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40B4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Tổng</w:t>
            </w:r>
            <w:proofErr w:type="spellEnd"/>
            <w:r w:rsidRPr="002F6156">
              <w:rPr>
                <w:sz w:val="20"/>
              </w:rPr>
              <w:t xml:space="preserve"> </w:t>
            </w:r>
            <w:proofErr w:type="spellStart"/>
            <w:r w:rsidRPr="002F6156">
              <w:rPr>
                <w:sz w:val="20"/>
              </w:rPr>
              <w:t>lượng</w:t>
            </w:r>
            <w:proofErr w:type="spellEnd"/>
            <w:r w:rsidRPr="002F6156">
              <w:rPr>
                <w:sz w:val="20"/>
              </w:rPr>
              <w:t xml:space="preserve"> bay </w:t>
            </w:r>
            <w:proofErr w:type="spellStart"/>
            <w:r w:rsidRPr="002F6156">
              <w:rPr>
                <w:sz w:val="20"/>
              </w:rPr>
              <w:t>hơi</w:t>
            </w:r>
            <w:proofErr w:type="spellEnd"/>
          </w:p>
          <w:p w14:paraId="30101780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(mm)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8BB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Tổng</w:t>
            </w:r>
            <w:proofErr w:type="spellEnd"/>
            <w:r w:rsidRPr="002F6156">
              <w:rPr>
                <w:sz w:val="20"/>
              </w:rPr>
              <w:t xml:space="preserve"> </w:t>
            </w:r>
            <w:proofErr w:type="spellStart"/>
            <w:r w:rsidRPr="002F6156">
              <w:rPr>
                <w:sz w:val="20"/>
              </w:rPr>
              <w:t>số</w:t>
            </w:r>
            <w:proofErr w:type="spellEnd"/>
            <w:r w:rsidRPr="002F6156">
              <w:rPr>
                <w:sz w:val="20"/>
              </w:rPr>
              <w:t xml:space="preserve"> </w:t>
            </w:r>
            <w:proofErr w:type="spellStart"/>
            <w:r w:rsidRPr="002F6156">
              <w:rPr>
                <w:sz w:val="20"/>
              </w:rPr>
              <w:t>giờ</w:t>
            </w:r>
            <w:proofErr w:type="spellEnd"/>
            <w:r w:rsidRPr="002F6156">
              <w:rPr>
                <w:sz w:val="20"/>
              </w:rPr>
              <w:t xml:space="preserve"> </w:t>
            </w:r>
            <w:proofErr w:type="spellStart"/>
            <w:r w:rsidRPr="002F6156">
              <w:rPr>
                <w:sz w:val="20"/>
              </w:rPr>
              <w:t>nắng</w:t>
            </w:r>
            <w:proofErr w:type="spellEnd"/>
          </w:p>
          <w:p w14:paraId="7E58C8F6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(</w:t>
            </w:r>
            <w:proofErr w:type="spellStart"/>
            <w:r w:rsidRPr="002F6156">
              <w:rPr>
                <w:sz w:val="20"/>
              </w:rPr>
              <w:t>giờ</w:t>
            </w:r>
            <w:proofErr w:type="spellEnd"/>
            <w:r w:rsidRPr="002F6156">
              <w:rPr>
                <w:sz w:val="20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F76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Gió</w:t>
            </w:r>
            <w:proofErr w:type="spellEnd"/>
          </w:p>
          <w:p w14:paraId="5BE672B7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(m/s)</w:t>
            </w:r>
          </w:p>
        </w:tc>
      </w:tr>
      <w:tr w:rsidR="00964994" w:rsidRPr="002F6156" w14:paraId="6963E4E3" w14:textId="77777777" w:rsidTr="00964994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AC1B" w14:textId="77777777" w:rsidR="00964994" w:rsidRPr="002F6156" w:rsidRDefault="00964994" w:rsidP="00964994">
            <w:pPr>
              <w:ind w:right="-108"/>
              <w:rPr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75CE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L</w:t>
            </w:r>
          </w:p>
          <w:p w14:paraId="11002C31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(mm)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0ACC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SN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1A63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TB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1F7C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 xml:space="preserve">CAO NHẤT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9185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THẤP NHẤT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5B01" w14:textId="77777777" w:rsidR="00964994" w:rsidRPr="002F6156" w:rsidRDefault="00964994" w:rsidP="00964994">
            <w:pPr>
              <w:ind w:right="-83"/>
              <w:jc w:val="center"/>
              <w:rPr>
                <w:sz w:val="20"/>
              </w:rPr>
            </w:pPr>
            <w:r w:rsidRPr="002F6156">
              <w:rPr>
                <w:sz w:val="20"/>
              </w:rPr>
              <w:t>TB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1E56" w14:textId="77777777" w:rsidR="00964994" w:rsidRPr="002F6156" w:rsidRDefault="00964994" w:rsidP="00964994">
            <w:pPr>
              <w:ind w:right="-129" w:hanging="87"/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Thấp</w:t>
            </w:r>
            <w:proofErr w:type="spellEnd"/>
            <w:r w:rsidRPr="002F6156">
              <w:rPr>
                <w:sz w:val="20"/>
              </w:rPr>
              <w:t xml:space="preserve"> </w:t>
            </w:r>
            <w:proofErr w:type="spellStart"/>
            <w:r w:rsidRPr="002F6156">
              <w:rPr>
                <w:sz w:val="20"/>
              </w:rPr>
              <w:t>nhất</w:t>
            </w:r>
            <w:proofErr w:type="spellEnd"/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B584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4E7D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DA78" w14:textId="77777777" w:rsidR="00964994" w:rsidRPr="002F6156" w:rsidRDefault="00964994" w:rsidP="0012004D">
            <w:pPr>
              <w:rPr>
                <w:sz w:val="20"/>
              </w:rPr>
            </w:pPr>
          </w:p>
        </w:tc>
      </w:tr>
      <w:tr w:rsidR="00964994" w:rsidRPr="002F6156" w14:paraId="79AFB4DE" w14:textId="77777777" w:rsidTr="00964994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DA9E" w14:textId="77777777" w:rsidR="00964994" w:rsidRPr="002F6156" w:rsidRDefault="00964994" w:rsidP="00964994">
            <w:pPr>
              <w:ind w:right="-108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A66F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AB4A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3437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DF0C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TB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AA9F" w14:textId="77777777" w:rsidR="00964994" w:rsidRPr="002F6156" w:rsidRDefault="00964994" w:rsidP="00964994">
            <w:pPr>
              <w:ind w:right="-108" w:hanging="108"/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Tuyệt</w:t>
            </w:r>
            <w:proofErr w:type="spellEnd"/>
            <w:r w:rsidRPr="002F6156">
              <w:rPr>
                <w:sz w:val="20"/>
              </w:rPr>
              <w:t xml:space="preserve"> </w:t>
            </w:r>
            <w:proofErr w:type="spellStart"/>
            <w:r w:rsidRPr="002F6156">
              <w:rPr>
                <w:sz w:val="20"/>
              </w:rPr>
              <w:t>đối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78BF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Ngày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E8D7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TB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5573" w14:textId="77777777" w:rsidR="00964994" w:rsidRPr="002F6156" w:rsidRDefault="00964994" w:rsidP="00964994">
            <w:pPr>
              <w:ind w:right="-108" w:hanging="108"/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Tuyệt</w:t>
            </w:r>
            <w:proofErr w:type="spellEnd"/>
            <w:r w:rsidRPr="002F6156">
              <w:rPr>
                <w:sz w:val="20"/>
              </w:rPr>
              <w:t xml:space="preserve"> </w:t>
            </w:r>
            <w:proofErr w:type="spellStart"/>
            <w:r w:rsidRPr="002F6156">
              <w:rPr>
                <w:sz w:val="20"/>
              </w:rPr>
              <w:t>đối</w:t>
            </w:r>
            <w:proofErr w:type="spellEnd"/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F258" w14:textId="77777777" w:rsidR="00964994" w:rsidRPr="002F6156" w:rsidRDefault="00964994" w:rsidP="0012004D">
            <w:pPr>
              <w:jc w:val="center"/>
              <w:rPr>
                <w:sz w:val="20"/>
              </w:rPr>
            </w:pPr>
            <w:proofErr w:type="spellStart"/>
            <w:r w:rsidRPr="002F6156">
              <w:rPr>
                <w:sz w:val="20"/>
              </w:rPr>
              <w:t>Ngày</w:t>
            </w:r>
            <w:proofErr w:type="spellEnd"/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0472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4129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A121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43A9" w14:textId="77777777" w:rsidR="00964994" w:rsidRPr="002F6156" w:rsidRDefault="00964994" w:rsidP="0012004D">
            <w:pPr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679C" w14:textId="77777777" w:rsidR="00964994" w:rsidRPr="002F6156" w:rsidRDefault="00964994" w:rsidP="0012004D">
            <w:pPr>
              <w:rPr>
                <w:sz w:val="20"/>
              </w:rPr>
            </w:pPr>
          </w:p>
        </w:tc>
      </w:tr>
      <w:tr w:rsidR="00973D69" w:rsidRPr="002F6156" w14:paraId="0DA455E5" w14:textId="77777777" w:rsidTr="0096499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A9BF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Sở</w:t>
            </w:r>
            <w:proofErr w:type="spellEnd"/>
            <w:r w:rsidRPr="002F6156">
              <w:rPr>
                <w:b/>
                <w:sz w:val="20"/>
              </w:rPr>
              <w:t xml:space="preserve"> Sao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0363" w14:textId="5446DBBD" w:rsidR="00973D69" w:rsidRPr="002F6156" w:rsidRDefault="00973D69" w:rsidP="00973D69">
            <w:pPr>
              <w:tabs>
                <w:tab w:val="center" w:pos="246"/>
              </w:tabs>
              <w:jc w:val="center"/>
              <w:rPr>
                <w:sz w:val="20"/>
              </w:rPr>
            </w:pPr>
            <w:r w:rsidRPr="002F6156">
              <w:rPr>
                <w:sz w:val="20"/>
              </w:rPr>
              <w:t>149,6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899" w14:textId="757AF458" w:rsidR="00973D69" w:rsidRPr="002F6156" w:rsidRDefault="00973D69" w:rsidP="00973D69">
            <w:pPr>
              <w:tabs>
                <w:tab w:val="center" w:pos="246"/>
              </w:tabs>
              <w:jc w:val="center"/>
              <w:rPr>
                <w:sz w:val="20"/>
              </w:rPr>
            </w:pPr>
            <w:r w:rsidRPr="002F6156">
              <w:rPr>
                <w:sz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042F" w14:textId="62485D10" w:rsidR="00973D69" w:rsidRPr="002F6156" w:rsidRDefault="00973D69" w:rsidP="00973D69">
            <w:pPr>
              <w:jc w:val="center"/>
              <w:rPr>
                <w:b/>
                <w:color w:val="000000"/>
                <w:sz w:val="20"/>
              </w:rPr>
            </w:pPr>
            <w:r w:rsidRPr="002F6156">
              <w:rPr>
                <w:b/>
                <w:color w:val="000000"/>
                <w:sz w:val="20"/>
              </w:rPr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474E" w14:textId="304F8024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36,2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5912" w14:textId="4191E15A" w:rsidR="00973D69" w:rsidRPr="002F6156" w:rsidRDefault="00973D69" w:rsidP="00973D69">
            <w:pPr>
              <w:jc w:val="center"/>
              <w:rPr>
                <w:b/>
                <w:color w:val="FF0000"/>
                <w:sz w:val="20"/>
              </w:rPr>
            </w:pPr>
            <w:r w:rsidRPr="002F6156">
              <w:rPr>
                <w:b/>
                <w:color w:val="FF0000"/>
                <w:sz w:val="20"/>
              </w:rPr>
              <w:t>38,1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EA4C" w14:textId="68D58F2F" w:rsidR="00973D69" w:rsidRPr="002F6156" w:rsidRDefault="00973D69" w:rsidP="00973D69">
            <w:pPr>
              <w:tabs>
                <w:tab w:val="center" w:pos="234"/>
              </w:tabs>
              <w:jc w:val="center"/>
              <w:rPr>
                <w:b/>
                <w:color w:val="000000"/>
                <w:sz w:val="20"/>
              </w:rPr>
            </w:pPr>
            <w:r w:rsidRPr="002F6156"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2886" w14:textId="11DAEE2A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26,3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5806" w14:textId="7BEDDB80" w:rsidR="00973D69" w:rsidRPr="002F6156" w:rsidRDefault="00973D69" w:rsidP="00973D69">
            <w:pPr>
              <w:jc w:val="center"/>
              <w:rPr>
                <w:b/>
                <w:color w:val="000000"/>
                <w:sz w:val="20"/>
              </w:rPr>
            </w:pPr>
            <w:r w:rsidRPr="002F6156">
              <w:rPr>
                <w:b/>
                <w:color w:val="000000"/>
                <w:sz w:val="20"/>
              </w:rPr>
              <w:t>24,3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B29F" w14:textId="07E90D7D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15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72CC" w14:textId="18CF7223" w:rsidR="00973D69" w:rsidRPr="002F6156" w:rsidRDefault="00973D69" w:rsidP="00973D69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F1AD" w14:textId="4D97B28E" w:rsidR="00973D69" w:rsidRPr="002F6156" w:rsidRDefault="00973D69" w:rsidP="00973D69">
            <w:pPr>
              <w:jc w:val="center"/>
              <w:rPr>
                <w:sz w:val="20"/>
              </w:rPr>
            </w:pPr>
            <w:r w:rsidRPr="002F6156">
              <w:rPr>
                <w:b/>
                <w:sz w:val="20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2D2C" w14:textId="3FD6E74E" w:rsidR="00973D69" w:rsidRPr="002F6156" w:rsidRDefault="00973D69" w:rsidP="00973D69">
            <w:pPr>
              <w:tabs>
                <w:tab w:val="center" w:pos="246"/>
              </w:tabs>
              <w:rPr>
                <w:sz w:val="20"/>
              </w:rPr>
            </w:pPr>
            <w:r w:rsidRPr="002F6156">
              <w:rPr>
                <w:sz w:val="20"/>
              </w:rPr>
              <w:tab/>
              <w:t>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DB14" w14:textId="37DFDB1C" w:rsidR="00973D69" w:rsidRPr="002F6156" w:rsidRDefault="00973D69" w:rsidP="00973D69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9644" w14:textId="7CD53DA9" w:rsidR="00973D69" w:rsidRPr="002F6156" w:rsidRDefault="00973D69" w:rsidP="00973D69">
            <w:pPr>
              <w:jc w:val="center"/>
              <w:rPr>
                <w:sz w:val="20"/>
              </w:rPr>
            </w:pPr>
            <w:r w:rsidRPr="002F6156">
              <w:rPr>
                <w:sz w:val="20"/>
              </w:rPr>
              <w:t>09</w:t>
            </w:r>
          </w:p>
        </w:tc>
      </w:tr>
      <w:tr w:rsidR="00973D69" w:rsidRPr="002F6156" w14:paraId="44D447DC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E597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Dĩ</w:t>
            </w:r>
            <w:proofErr w:type="spellEnd"/>
            <w:r w:rsidRPr="002F6156">
              <w:rPr>
                <w:b/>
                <w:sz w:val="20"/>
              </w:rPr>
              <w:t xml:space="preserve"> 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7C2EC" w14:textId="1BA7190A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197,4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DB551" w14:textId="48A666FC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DF9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2ED4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359C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7D2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5F6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5754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E19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5BC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413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B6F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988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994F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671D54F0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ACCC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Thuận</w:t>
            </w:r>
            <w:proofErr w:type="spellEnd"/>
            <w:r w:rsidRPr="002F6156">
              <w:rPr>
                <w:b/>
                <w:sz w:val="20"/>
              </w:rPr>
              <w:t xml:space="preserve"> An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2DAD7" w14:textId="7FE8ADCD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109,7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21D95" w14:textId="41D8138A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AECC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C7D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379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4836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DD7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4C14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4CD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C3E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4EC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603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0197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DA3D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10C35FD9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61E9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r w:rsidRPr="002F6156">
              <w:rPr>
                <w:b/>
                <w:sz w:val="20"/>
              </w:rPr>
              <w:t>Tân Uyên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928FA" w14:textId="572EEB95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133,6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9FB8" w14:textId="1F415222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FF5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11A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64CC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CF3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04A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EB4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0678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229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5533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448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91F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BED3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13C4E855" w14:textId="77777777" w:rsidTr="00AD66E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CE57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Phước</w:t>
            </w:r>
            <w:proofErr w:type="spellEnd"/>
            <w:r w:rsidRPr="002F6156">
              <w:rPr>
                <w:b/>
                <w:sz w:val="20"/>
              </w:rPr>
              <w:t xml:space="preserve"> </w:t>
            </w:r>
            <w:proofErr w:type="spellStart"/>
            <w:r w:rsidRPr="002F6156">
              <w:rPr>
                <w:b/>
                <w:sz w:val="20"/>
              </w:rPr>
              <w:t>Hòa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B685" w14:textId="0AC8E774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sz w:val="20"/>
              </w:rPr>
              <w:t>74,6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0121" w14:textId="0F02A460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sz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2FB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92C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2D4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7A66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55B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7CA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5328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17B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E726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9FE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4282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2EEC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39138D22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BB22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Bến</w:t>
            </w:r>
            <w:proofErr w:type="spellEnd"/>
            <w:r w:rsidRPr="002F6156">
              <w:rPr>
                <w:b/>
                <w:sz w:val="20"/>
              </w:rPr>
              <w:t xml:space="preserve"> </w:t>
            </w:r>
            <w:proofErr w:type="spellStart"/>
            <w:r w:rsidRPr="002F6156">
              <w:rPr>
                <w:b/>
                <w:sz w:val="20"/>
              </w:rPr>
              <w:t>Cát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4A7F2" w14:textId="139DD660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124,8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C947" w14:textId="136AB7FD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84E1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8EA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20C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BED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6007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B42D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EEB3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2664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8A3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440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1378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A24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3F9FC8E9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72F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Dầu</w:t>
            </w:r>
            <w:proofErr w:type="spellEnd"/>
            <w:r w:rsidRPr="002F6156">
              <w:rPr>
                <w:b/>
                <w:sz w:val="20"/>
              </w:rPr>
              <w:t xml:space="preserve"> </w:t>
            </w:r>
            <w:proofErr w:type="spellStart"/>
            <w:r w:rsidRPr="002F6156">
              <w:rPr>
                <w:b/>
                <w:sz w:val="20"/>
              </w:rPr>
              <w:t>Tiếng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84B02" w14:textId="111E9ABA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81,4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2328B" w14:textId="6CCD039B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B56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A92F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255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A6C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7CF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9A3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40A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B04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14B8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D134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8332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DDB1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47941C44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64EA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Thủ</w:t>
            </w:r>
            <w:proofErr w:type="spellEnd"/>
            <w:r w:rsidRPr="002F6156">
              <w:rPr>
                <w:b/>
                <w:sz w:val="20"/>
              </w:rPr>
              <w:t xml:space="preserve"> </w:t>
            </w:r>
            <w:proofErr w:type="spellStart"/>
            <w:r w:rsidRPr="002F6156">
              <w:rPr>
                <w:b/>
                <w:sz w:val="20"/>
              </w:rPr>
              <w:t>Dầu</w:t>
            </w:r>
            <w:proofErr w:type="spellEnd"/>
            <w:r w:rsidRPr="002F6156">
              <w:rPr>
                <w:b/>
                <w:sz w:val="20"/>
              </w:rPr>
              <w:t xml:space="preserve"> </w:t>
            </w:r>
            <w:proofErr w:type="spellStart"/>
            <w:r w:rsidRPr="002F6156">
              <w:rPr>
                <w:b/>
                <w:sz w:val="20"/>
              </w:rPr>
              <w:t>Một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B4FC8" w14:textId="589EB3C1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113,3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07F59" w14:textId="785A9E70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756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358D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5E7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6847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20FD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88C3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8E9C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D47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5C68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E702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20C7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3F3F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3A973DF5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4861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r w:rsidRPr="002F6156">
              <w:rPr>
                <w:b/>
                <w:sz w:val="20"/>
              </w:rPr>
              <w:t>Bắc Tân Uyên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E6563" w14:textId="29098C2A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84,5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470FC" w14:textId="7FC89FFC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7493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FCFF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BB6D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F09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4F83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14B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0FF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56BF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9E33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E8F0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13EE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7C02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  <w:tr w:rsidR="00973D69" w:rsidRPr="002F6156" w14:paraId="63CC89A8" w14:textId="77777777" w:rsidTr="00995E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A2B0" w14:textId="77777777" w:rsidR="00973D69" w:rsidRPr="002F6156" w:rsidRDefault="00973D69" w:rsidP="00973D69">
            <w:pPr>
              <w:ind w:right="-108"/>
              <w:rPr>
                <w:b/>
                <w:sz w:val="20"/>
              </w:rPr>
            </w:pPr>
            <w:proofErr w:type="spellStart"/>
            <w:r w:rsidRPr="002F6156">
              <w:rPr>
                <w:b/>
                <w:sz w:val="20"/>
              </w:rPr>
              <w:t>Bàu</w:t>
            </w:r>
            <w:proofErr w:type="spellEnd"/>
            <w:r w:rsidRPr="002F6156">
              <w:rPr>
                <w:b/>
                <w:sz w:val="20"/>
              </w:rPr>
              <w:t xml:space="preserve"> </w:t>
            </w:r>
            <w:proofErr w:type="spellStart"/>
            <w:r w:rsidRPr="002F6156">
              <w:rPr>
                <w:b/>
                <w:sz w:val="20"/>
              </w:rPr>
              <w:t>Bàng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E2D19" w14:textId="193D7C72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285,0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51F42" w14:textId="1E403570" w:rsidR="00973D69" w:rsidRPr="002F6156" w:rsidRDefault="00973D69" w:rsidP="00973D69">
            <w:pPr>
              <w:jc w:val="center"/>
              <w:rPr>
                <w:color w:val="000000"/>
                <w:sz w:val="20"/>
              </w:rPr>
            </w:pPr>
            <w:r w:rsidRPr="002F6156">
              <w:rPr>
                <w:color w:val="000000"/>
                <w:sz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CE2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FB0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E009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7E5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2EAB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2625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32FA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A358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50D7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3B32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C701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4308" w14:textId="77777777" w:rsidR="00973D69" w:rsidRPr="002F6156" w:rsidRDefault="00973D69" w:rsidP="00973D69">
            <w:pPr>
              <w:jc w:val="both"/>
              <w:rPr>
                <w:sz w:val="20"/>
              </w:rPr>
            </w:pPr>
          </w:p>
        </w:tc>
      </w:tr>
    </w:tbl>
    <w:p w14:paraId="38C9E69F" w14:textId="77777777" w:rsidR="000F27A9" w:rsidRPr="002F6156" w:rsidRDefault="000F27A9" w:rsidP="00694DDD">
      <w:pPr>
        <w:tabs>
          <w:tab w:val="left" w:pos="6495"/>
        </w:tabs>
        <w:ind w:firstLine="567"/>
        <w:jc w:val="both"/>
        <w:rPr>
          <w:b/>
        </w:rPr>
      </w:pPr>
    </w:p>
    <w:p w14:paraId="34A12D84" w14:textId="77777777" w:rsidR="00FC66EF" w:rsidRPr="002F6156" w:rsidRDefault="00FC66EF" w:rsidP="00FC66EF">
      <w:pPr>
        <w:tabs>
          <w:tab w:val="left" w:pos="6495"/>
        </w:tabs>
        <w:spacing w:before="120" w:after="120"/>
        <w:ind w:firstLine="709"/>
        <w:jc w:val="both"/>
        <w:rPr>
          <w:b/>
        </w:rPr>
      </w:pPr>
      <w:proofErr w:type="spellStart"/>
      <w:r w:rsidRPr="002F6156">
        <w:rPr>
          <w:b/>
        </w:rPr>
        <w:t>Lượng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mưa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và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độ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ẩm</w:t>
      </w:r>
      <w:proofErr w:type="spellEnd"/>
      <w:r w:rsidRPr="002F6156">
        <w:rPr>
          <w:b/>
        </w:rPr>
        <w:tab/>
      </w:r>
    </w:p>
    <w:p w14:paraId="1B31ECC3" w14:textId="77777777" w:rsidR="0020116D" w:rsidRPr="002F6156" w:rsidRDefault="0020116D" w:rsidP="00C37CE5">
      <w:pPr>
        <w:spacing w:before="120" w:after="120"/>
        <w:ind w:firstLine="567"/>
        <w:jc w:val="both"/>
      </w:pPr>
      <w:proofErr w:type="spellStart"/>
      <w:r w:rsidRPr="002F6156">
        <w:lastRenderedPageBreak/>
        <w:t>Tổng</w:t>
      </w:r>
      <w:proofErr w:type="spellEnd"/>
      <w:r w:rsidRPr="002F6156">
        <w:t xml:space="preserve"> </w:t>
      </w:r>
      <w:proofErr w:type="spellStart"/>
      <w:r w:rsidRPr="002F6156">
        <w:t>lượng</w:t>
      </w:r>
      <w:proofErr w:type="spellEnd"/>
      <w:r w:rsidRPr="002F6156">
        <w:t xml:space="preserve"> </w:t>
      </w:r>
      <w:proofErr w:type="spellStart"/>
      <w:r w:rsidRPr="002F6156">
        <w:t>mưa</w:t>
      </w:r>
      <w:proofErr w:type="spellEnd"/>
      <w:r w:rsidRPr="002F6156">
        <w:t xml:space="preserve"> ở </w:t>
      </w:r>
      <w:proofErr w:type="spellStart"/>
      <w:r w:rsidRPr="002F6156">
        <w:t>các</w:t>
      </w:r>
      <w:proofErr w:type="spellEnd"/>
      <w:r w:rsidRPr="002F6156">
        <w:t xml:space="preserve"> </w:t>
      </w:r>
      <w:proofErr w:type="spellStart"/>
      <w:r w:rsidRPr="002F6156">
        <w:t>nơi</w:t>
      </w:r>
      <w:proofErr w:type="spellEnd"/>
      <w:r w:rsidRPr="002F6156">
        <w:t xml:space="preserve"> </w:t>
      </w:r>
      <w:proofErr w:type="spellStart"/>
      <w:r w:rsidRPr="002F6156">
        <w:t>đều</w:t>
      </w:r>
      <w:proofErr w:type="spellEnd"/>
      <w:r w:rsidRPr="002F6156">
        <w:t xml:space="preserve"> </w:t>
      </w:r>
      <w:proofErr w:type="spellStart"/>
      <w:r w:rsidRPr="002F6156">
        <w:t>cao</w:t>
      </w:r>
      <w:proofErr w:type="spellEnd"/>
      <w:r w:rsidRPr="002F6156">
        <w:t xml:space="preserve"> </w:t>
      </w:r>
      <w:proofErr w:type="spellStart"/>
      <w:r w:rsidRPr="002F6156">
        <w:t>hơn</w:t>
      </w:r>
      <w:proofErr w:type="spellEnd"/>
      <w:r w:rsidRPr="002F6156">
        <w:t xml:space="preserve"> so </w:t>
      </w:r>
      <w:proofErr w:type="spellStart"/>
      <w:r w:rsidRPr="002F6156">
        <w:t>với</w:t>
      </w:r>
      <w:proofErr w:type="spellEnd"/>
      <w:r w:rsidRPr="002F6156">
        <w:t xml:space="preserve"> </w:t>
      </w:r>
      <w:proofErr w:type="spellStart"/>
      <w:r w:rsidRPr="002F6156">
        <w:t>hơn</w:t>
      </w:r>
      <w:proofErr w:type="spellEnd"/>
      <w:r w:rsidRPr="002F6156">
        <w:t xml:space="preserve"> TBNN </w:t>
      </w:r>
      <w:proofErr w:type="spellStart"/>
      <w:r w:rsidRPr="002F6156">
        <w:t>từ</w:t>
      </w:r>
      <w:proofErr w:type="spellEnd"/>
      <w:r w:rsidRPr="002F6156">
        <w:t xml:space="preserve"> 65 – 126mm. </w:t>
      </w:r>
      <w:proofErr w:type="spellStart"/>
      <w:r w:rsidRPr="002F6156">
        <w:t>Lượng</w:t>
      </w:r>
      <w:proofErr w:type="spellEnd"/>
      <w:r w:rsidRPr="002F6156">
        <w:t xml:space="preserve"> </w:t>
      </w:r>
      <w:proofErr w:type="spellStart"/>
      <w:r w:rsidRPr="002F6156">
        <w:t>mưa</w:t>
      </w:r>
      <w:proofErr w:type="spellEnd"/>
      <w:r w:rsidRPr="002F6156">
        <w:t xml:space="preserve"> </w:t>
      </w:r>
      <w:proofErr w:type="spellStart"/>
      <w:r w:rsidRPr="002F6156">
        <w:t>lớn</w:t>
      </w:r>
      <w:proofErr w:type="spellEnd"/>
      <w:r w:rsidRPr="002F6156">
        <w:t xml:space="preserve"> </w:t>
      </w:r>
      <w:proofErr w:type="spellStart"/>
      <w:r w:rsidRPr="002F6156">
        <w:t>nhất</w:t>
      </w:r>
      <w:proofErr w:type="spellEnd"/>
      <w:r w:rsidRPr="002F6156">
        <w:t xml:space="preserve"> </w:t>
      </w:r>
      <w:proofErr w:type="spellStart"/>
      <w:r w:rsidRPr="002F6156">
        <w:t>trong</w:t>
      </w:r>
      <w:proofErr w:type="spellEnd"/>
      <w:r w:rsidRPr="002F6156">
        <w:t xml:space="preserve"> 24 </w:t>
      </w:r>
      <w:proofErr w:type="spellStart"/>
      <w:r w:rsidRPr="002F6156">
        <w:t>giờ</w:t>
      </w:r>
      <w:proofErr w:type="spellEnd"/>
      <w:r w:rsidRPr="002F6156">
        <w:t xml:space="preserve"> </w:t>
      </w:r>
      <w:proofErr w:type="spellStart"/>
      <w:r w:rsidRPr="002F6156">
        <w:t>đo</w:t>
      </w:r>
      <w:proofErr w:type="spellEnd"/>
      <w:r w:rsidRPr="002F6156">
        <w:t xml:space="preserve"> </w:t>
      </w:r>
      <w:proofErr w:type="spellStart"/>
      <w:r w:rsidRPr="002F6156">
        <w:t>được</w:t>
      </w:r>
      <w:proofErr w:type="spellEnd"/>
      <w:r w:rsidRPr="002F6156">
        <w:t xml:space="preserve"> </w:t>
      </w:r>
      <w:proofErr w:type="spellStart"/>
      <w:r w:rsidRPr="002F6156">
        <w:t>là</w:t>
      </w:r>
      <w:proofErr w:type="spellEnd"/>
      <w:r w:rsidRPr="002F6156">
        <w:t xml:space="preserve"> 164,5mm </w:t>
      </w:r>
      <w:proofErr w:type="spellStart"/>
      <w:r w:rsidRPr="002F6156">
        <w:t>xảy</w:t>
      </w:r>
      <w:proofErr w:type="spellEnd"/>
      <w:r w:rsidRPr="002F6156">
        <w:t xml:space="preserve"> </w:t>
      </w:r>
      <w:proofErr w:type="spellStart"/>
      <w:r w:rsidRPr="002F6156">
        <w:t>ra</w:t>
      </w:r>
      <w:proofErr w:type="spellEnd"/>
      <w:r w:rsidRPr="002F6156">
        <w:t xml:space="preserve"> </w:t>
      </w:r>
      <w:proofErr w:type="spellStart"/>
      <w:r w:rsidRPr="002F6156">
        <w:t>ngày</w:t>
      </w:r>
      <w:proofErr w:type="spellEnd"/>
      <w:r w:rsidRPr="002F6156">
        <w:t xml:space="preserve"> 19/5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Bàu</w:t>
      </w:r>
      <w:proofErr w:type="spellEnd"/>
      <w:r w:rsidRPr="002F6156">
        <w:t xml:space="preserve"> </w:t>
      </w:r>
      <w:proofErr w:type="spellStart"/>
      <w:r w:rsidRPr="002F6156">
        <w:t>Bàng</w:t>
      </w:r>
      <w:proofErr w:type="spellEnd"/>
      <w:r w:rsidRPr="002F6156">
        <w:t xml:space="preserve">. </w:t>
      </w:r>
      <w:proofErr w:type="spellStart"/>
      <w:r w:rsidRPr="002F6156">
        <w:t>Độ</w:t>
      </w:r>
      <w:proofErr w:type="spellEnd"/>
      <w:r w:rsidRPr="002F6156">
        <w:t xml:space="preserve"> </w:t>
      </w:r>
      <w:proofErr w:type="spellStart"/>
      <w:r w:rsidRPr="002F6156">
        <w:t>ẩm</w:t>
      </w:r>
      <w:proofErr w:type="spellEnd"/>
      <w:r w:rsidRPr="002F6156">
        <w:t xml:space="preserve"> </w:t>
      </w:r>
      <w:proofErr w:type="spellStart"/>
      <w:r w:rsidRPr="002F6156">
        <w:t>không</w:t>
      </w:r>
      <w:proofErr w:type="spellEnd"/>
      <w:r w:rsidRPr="002F6156">
        <w:t xml:space="preserve"> </w:t>
      </w:r>
      <w:proofErr w:type="spellStart"/>
      <w:r w:rsidRPr="002F6156">
        <w:t>khí</w:t>
      </w:r>
      <w:proofErr w:type="spellEnd"/>
      <w:r w:rsidRPr="002F6156">
        <w:t xml:space="preserve"> </w:t>
      </w:r>
      <w:proofErr w:type="spellStart"/>
      <w:r w:rsidRPr="002F6156">
        <w:t>trung</w:t>
      </w:r>
      <w:proofErr w:type="spellEnd"/>
      <w:r w:rsidRPr="002F6156">
        <w:t xml:space="preserve"> </w:t>
      </w:r>
      <w:proofErr w:type="spellStart"/>
      <w:r w:rsidRPr="002F6156">
        <w:t>bình</w:t>
      </w:r>
      <w:proofErr w:type="spellEnd"/>
      <w:r w:rsidRPr="002F6156">
        <w:t xml:space="preserve"> 76% </w:t>
      </w:r>
      <w:proofErr w:type="spellStart"/>
      <w:r w:rsidRPr="002F6156">
        <w:t>thấp</w:t>
      </w:r>
      <w:proofErr w:type="spellEnd"/>
      <w:r w:rsidRPr="002F6156">
        <w:t xml:space="preserve"> </w:t>
      </w:r>
      <w:proofErr w:type="spellStart"/>
      <w:r w:rsidRPr="002F6156">
        <w:t>hơn</w:t>
      </w:r>
      <w:proofErr w:type="spellEnd"/>
      <w:r w:rsidRPr="002F6156">
        <w:t xml:space="preserve"> TBNN 7%, </w:t>
      </w:r>
      <w:proofErr w:type="spellStart"/>
      <w:r w:rsidRPr="002F6156">
        <w:t>độ</w:t>
      </w:r>
      <w:proofErr w:type="spellEnd"/>
      <w:r w:rsidRPr="002F6156">
        <w:t xml:space="preserve"> </w:t>
      </w:r>
      <w:proofErr w:type="spellStart"/>
      <w:r w:rsidRPr="002F6156">
        <w:t>ẩm</w:t>
      </w:r>
      <w:proofErr w:type="spellEnd"/>
      <w:r w:rsidRPr="002F6156">
        <w:t xml:space="preserve"> </w:t>
      </w:r>
      <w:proofErr w:type="spellStart"/>
      <w:r w:rsidRPr="002F6156">
        <w:t>thấp</w:t>
      </w:r>
      <w:proofErr w:type="spellEnd"/>
      <w:r w:rsidRPr="002F6156">
        <w:t xml:space="preserve"> </w:t>
      </w:r>
      <w:proofErr w:type="spellStart"/>
      <w:r w:rsidRPr="002F6156">
        <w:t>nhất</w:t>
      </w:r>
      <w:proofErr w:type="spellEnd"/>
      <w:r w:rsidRPr="002F6156">
        <w:t xml:space="preserve"> </w:t>
      </w:r>
      <w:r w:rsidRPr="002F6156">
        <w:rPr>
          <w:b/>
        </w:rPr>
        <w:t>35%</w:t>
      </w:r>
      <w:r w:rsidRPr="002F6156">
        <w:t xml:space="preserve"> </w:t>
      </w:r>
      <w:proofErr w:type="spellStart"/>
      <w:r w:rsidRPr="002F6156">
        <w:t>xảy</w:t>
      </w:r>
      <w:proofErr w:type="spellEnd"/>
      <w:r w:rsidRPr="002F6156">
        <w:t xml:space="preserve"> </w:t>
      </w:r>
      <w:proofErr w:type="spellStart"/>
      <w:r w:rsidRPr="002F6156">
        <w:t>ra</w:t>
      </w:r>
      <w:proofErr w:type="spellEnd"/>
      <w:r w:rsidRPr="002F6156">
        <w:t xml:space="preserve"> </w:t>
      </w:r>
      <w:proofErr w:type="spellStart"/>
      <w:r w:rsidRPr="002F6156">
        <w:t>ngày</w:t>
      </w:r>
      <w:proofErr w:type="spellEnd"/>
      <w:r w:rsidRPr="002F6156">
        <w:t xml:space="preserve"> 12/5. </w:t>
      </w:r>
      <w:proofErr w:type="spellStart"/>
      <w:r w:rsidRPr="002F6156">
        <w:t>Tổng</w:t>
      </w:r>
      <w:proofErr w:type="spellEnd"/>
      <w:r w:rsidRPr="002F6156">
        <w:t xml:space="preserve"> </w:t>
      </w:r>
      <w:proofErr w:type="spellStart"/>
      <w:r w:rsidRPr="002F6156">
        <w:t>lượng</w:t>
      </w:r>
      <w:proofErr w:type="spellEnd"/>
      <w:r w:rsidRPr="002F6156">
        <w:t xml:space="preserve"> bay </w:t>
      </w:r>
      <w:proofErr w:type="spellStart"/>
      <w:r w:rsidRPr="002F6156">
        <w:t>hơi</w:t>
      </w:r>
      <w:proofErr w:type="spellEnd"/>
      <w:r w:rsidRPr="002F6156">
        <w:t xml:space="preserve">: 32,6mm </w:t>
      </w:r>
      <w:proofErr w:type="spellStart"/>
      <w:r w:rsidRPr="002F6156">
        <w:t>cao</w:t>
      </w:r>
      <w:proofErr w:type="spellEnd"/>
      <w:r w:rsidRPr="002F6156">
        <w:t xml:space="preserve"> </w:t>
      </w:r>
      <w:proofErr w:type="spellStart"/>
      <w:r w:rsidRPr="002F6156">
        <w:t>hơn</w:t>
      </w:r>
      <w:proofErr w:type="spellEnd"/>
      <w:r w:rsidRPr="002F6156">
        <w:t xml:space="preserve"> TBNN 4,6mm. </w:t>
      </w:r>
      <w:proofErr w:type="spellStart"/>
      <w:r w:rsidRPr="002F6156">
        <w:t>Tổng</w:t>
      </w:r>
      <w:proofErr w:type="spellEnd"/>
      <w:r w:rsidRPr="002F6156">
        <w:t xml:space="preserve"> </w:t>
      </w:r>
      <w:proofErr w:type="spellStart"/>
      <w:r w:rsidRPr="002F6156">
        <w:t>số</w:t>
      </w:r>
      <w:proofErr w:type="spellEnd"/>
      <w:r w:rsidRPr="002F6156">
        <w:t xml:space="preserve"> </w:t>
      </w:r>
      <w:proofErr w:type="spellStart"/>
      <w:r w:rsidRPr="002F6156">
        <w:t>giờ</w:t>
      </w:r>
      <w:proofErr w:type="spellEnd"/>
      <w:r w:rsidRPr="002F6156">
        <w:t xml:space="preserve"> </w:t>
      </w:r>
      <w:proofErr w:type="spellStart"/>
      <w:r w:rsidRPr="002F6156">
        <w:t>nắng</w:t>
      </w:r>
      <w:proofErr w:type="spellEnd"/>
      <w:r w:rsidRPr="002F6156">
        <w:t xml:space="preserve">: 62 </w:t>
      </w:r>
      <w:proofErr w:type="spellStart"/>
      <w:r w:rsidRPr="002F6156">
        <w:t>giờ</w:t>
      </w:r>
      <w:proofErr w:type="spellEnd"/>
      <w:r w:rsidRPr="002F6156">
        <w:t xml:space="preserve"> </w:t>
      </w:r>
      <w:proofErr w:type="spellStart"/>
      <w:r w:rsidRPr="002F6156">
        <w:t>thấp</w:t>
      </w:r>
      <w:proofErr w:type="spellEnd"/>
      <w:r w:rsidRPr="002F6156">
        <w:t xml:space="preserve"> </w:t>
      </w:r>
      <w:proofErr w:type="spellStart"/>
      <w:r w:rsidRPr="002F6156">
        <w:t>hơn</w:t>
      </w:r>
      <w:proofErr w:type="spellEnd"/>
      <w:r w:rsidRPr="002F6156">
        <w:t xml:space="preserve"> TBNN 3,7 </w:t>
      </w:r>
      <w:proofErr w:type="spellStart"/>
      <w:r w:rsidRPr="002F6156">
        <w:t>giờ</w:t>
      </w:r>
      <w:proofErr w:type="spellEnd"/>
      <w:r w:rsidRPr="002F6156">
        <w:t>.</w:t>
      </w:r>
      <w:r w:rsidRPr="002F6156">
        <w:rPr>
          <w:b/>
        </w:rPr>
        <w:t xml:space="preserve"> </w:t>
      </w:r>
      <w:proofErr w:type="spellStart"/>
      <w:r w:rsidRPr="002F6156">
        <w:rPr>
          <w:bCs/>
        </w:rPr>
        <w:t>Gió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mạnh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nhất</w:t>
      </w:r>
      <w:proofErr w:type="spellEnd"/>
      <w:r w:rsidRPr="002F6156">
        <w:rPr>
          <w:bCs/>
        </w:rPr>
        <w:t>: 09m/s</w:t>
      </w:r>
      <w:r w:rsidRPr="002F6156">
        <w:t xml:space="preserve"> </w:t>
      </w:r>
      <w:proofErr w:type="spellStart"/>
      <w:r w:rsidRPr="002F6156">
        <w:t>hướng</w:t>
      </w:r>
      <w:proofErr w:type="spellEnd"/>
      <w:r w:rsidRPr="002F6156">
        <w:t xml:space="preserve"> Tây </w:t>
      </w:r>
      <w:proofErr w:type="spellStart"/>
      <w:r w:rsidRPr="002F6156">
        <w:t>xảy</w:t>
      </w:r>
      <w:proofErr w:type="spellEnd"/>
      <w:r w:rsidRPr="002F6156">
        <w:t xml:space="preserve"> </w:t>
      </w:r>
      <w:proofErr w:type="spellStart"/>
      <w:r w:rsidRPr="002F6156">
        <w:t>ngày</w:t>
      </w:r>
      <w:proofErr w:type="spellEnd"/>
      <w:r w:rsidRPr="002F6156">
        <w:t xml:space="preserve"> 12/5 </w:t>
      </w:r>
      <w:proofErr w:type="spellStart"/>
      <w:r w:rsidRPr="002F6156">
        <w:t>và</w:t>
      </w:r>
      <w:proofErr w:type="spellEnd"/>
      <w:r w:rsidRPr="002F6156">
        <w:t xml:space="preserve"> </w:t>
      </w:r>
      <w:proofErr w:type="spellStart"/>
      <w:r w:rsidRPr="002F6156">
        <w:t>hướng</w:t>
      </w:r>
      <w:proofErr w:type="spellEnd"/>
      <w:r w:rsidRPr="002F6156">
        <w:t xml:space="preserve"> Nam </w:t>
      </w:r>
      <w:proofErr w:type="spellStart"/>
      <w:r w:rsidRPr="002F6156">
        <w:t>xảy</w:t>
      </w:r>
      <w:proofErr w:type="spellEnd"/>
      <w:r w:rsidRPr="002F6156">
        <w:t xml:space="preserve"> </w:t>
      </w:r>
      <w:proofErr w:type="spellStart"/>
      <w:r w:rsidRPr="002F6156">
        <w:t>ra</w:t>
      </w:r>
      <w:proofErr w:type="spellEnd"/>
      <w:r w:rsidRPr="002F6156">
        <w:t xml:space="preserve"> </w:t>
      </w:r>
      <w:proofErr w:type="spellStart"/>
      <w:r w:rsidRPr="002F6156">
        <w:t>ngày</w:t>
      </w:r>
      <w:proofErr w:type="spellEnd"/>
      <w:r w:rsidRPr="002F6156">
        <w:t xml:space="preserve"> 17/5.</w:t>
      </w:r>
    </w:p>
    <w:p w14:paraId="6554ADDC" w14:textId="77777777" w:rsidR="0020116D" w:rsidRPr="002F6156" w:rsidRDefault="0020116D" w:rsidP="00C37CE5">
      <w:pPr>
        <w:spacing w:before="120" w:after="120"/>
        <w:ind w:firstLine="567"/>
        <w:jc w:val="both"/>
      </w:pPr>
      <w:proofErr w:type="spellStart"/>
      <w:r w:rsidRPr="002F6156">
        <w:rPr>
          <w:b/>
        </w:rPr>
        <w:t>Diễn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biến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mực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nước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sông</w:t>
      </w:r>
      <w:proofErr w:type="spellEnd"/>
      <w:r w:rsidRPr="002F6156">
        <w:rPr>
          <w:b/>
        </w:rPr>
        <w:t xml:space="preserve"> 10 </w:t>
      </w:r>
      <w:proofErr w:type="spellStart"/>
      <w:r w:rsidRPr="002F6156">
        <w:rPr>
          <w:b/>
        </w:rPr>
        <w:t>ngày</w:t>
      </w:r>
      <w:proofErr w:type="spellEnd"/>
      <w:r w:rsidRPr="002F6156">
        <w:rPr>
          <w:b/>
        </w:rPr>
        <w:t xml:space="preserve"> qua</w:t>
      </w:r>
      <w:r w:rsidRPr="002F6156">
        <w:t>: (</w:t>
      </w:r>
      <w:proofErr w:type="spellStart"/>
      <w:r w:rsidRPr="002F6156">
        <w:t>Từ</w:t>
      </w:r>
      <w:proofErr w:type="spellEnd"/>
      <w:r w:rsidRPr="002F6156">
        <w:t xml:space="preserve"> 11 – 20/5/2024)</w:t>
      </w:r>
    </w:p>
    <w:p w14:paraId="7C9EB386" w14:textId="77777777" w:rsidR="0020116D" w:rsidRPr="002F6156" w:rsidRDefault="0020116D" w:rsidP="00C37CE5">
      <w:pPr>
        <w:spacing w:before="120" w:after="120"/>
        <w:ind w:firstLine="567"/>
        <w:jc w:val="both"/>
        <w:rPr>
          <w:color w:val="000000"/>
        </w:rPr>
      </w:pPr>
      <w:proofErr w:type="spellStart"/>
      <w:r w:rsidRPr="002F6156">
        <w:t>Mực</w:t>
      </w:r>
      <w:proofErr w:type="spellEnd"/>
      <w:r w:rsidRPr="002F6156">
        <w:t xml:space="preserve"> </w:t>
      </w:r>
      <w:proofErr w:type="spellStart"/>
      <w:r w:rsidRPr="002F6156">
        <w:t>nước</w:t>
      </w:r>
      <w:proofErr w:type="spellEnd"/>
      <w:r w:rsidRPr="002F6156">
        <w:t xml:space="preserve"> </w:t>
      </w:r>
      <w:proofErr w:type="spellStart"/>
      <w:r w:rsidRPr="002F6156">
        <w:t>trên</w:t>
      </w:r>
      <w:proofErr w:type="spellEnd"/>
      <w:r w:rsidRPr="002F6156">
        <w:t xml:space="preserve"> </w:t>
      </w:r>
      <w:proofErr w:type="spellStart"/>
      <w:r w:rsidRPr="002F6156">
        <w:t>các</w:t>
      </w:r>
      <w:proofErr w:type="spellEnd"/>
      <w:r w:rsidRPr="002F6156">
        <w:t xml:space="preserve"> </w:t>
      </w:r>
      <w:proofErr w:type="spellStart"/>
      <w:r w:rsidRPr="002F6156">
        <w:t>sông</w:t>
      </w:r>
      <w:proofErr w:type="spellEnd"/>
      <w:r w:rsidRPr="002F6156">
        <w:t xml:space="preserve">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khu</w:t>
      </w:r>
      <w:proofErr w:type="spellEnd"/>
      <w:r w:rsidRPr="002F6156">
        <w:t xml:space="preserve"> </w:t>
      </w:r>
      <w:proofErr w:type="spellStart"/>
      <w:r w:rsidRPr="002F6156">
        <w:t>vực</w:t>
      </w:r>
      <w:proofErr w:type="spellEnd"/>
      <w:r w:rsidRPr="002F6156">
        <w:t xml:space="preserve"> </w:t>
      </w:r>
      <w:proofErr w:type="spellStart"/>
      <w:r w:rsidRPr="002F6156">
        <w:t>tỉnh</w:t>
      </w:r>
      <w:proofErr w:type="spellEnd"/>
      <w:r w:rsidRPr="002F6156">
        <w:t xml:space="preserve"> Bình Dương </w:t>
      </w:r>
      <w:proofErr w:type="spellStart"/>
      <w:r w:rsidRPr="002F6156">
        <w:t>biến</w:t>
      </w:r>
      <w:proofErr w:type="spellEnd"/>
      <w:r w:rsidRPr="002F6156">
        <w:t xml:space="preserve"> </w:t>
      </w:r>
      <w:proofErr w:type="spellStart"/>
      <w:r w:rsidRPr="002F6156">
        <w:t>đổi</w:t>
      </w:r>
      <w:proofErr w:type="spellEnd"/>
      <w:r w:rsidRPr="002F6156">
        <w:t xml:space="preserve"> </w:t>
      </w:r>
      <w:proofErr w:type="spellStart"/>
      <w:r w:rsidRPr="002F6156">
        <w:t>không</w:t>
      </w:r>
      <w:proofErr w:type="spellEnd"/>
      <w:r w:rsidRPr="002F6156">
        <w:t xml:space="preserve"> </w:t>
      </w:r>
      <w:proofErr w:type="spellStart"/>
      <w:r w:rsidRPr="002F6156">
        <w:t>nhiều</w:t>
      </w:r>
      <w:proofErr w:type="spellEnd"/>
      <w:r w:rsidRPr="002F6156">
        <w:t xml:space="preserve"> so </w:t>
      </w:r>
      <w:proofErr w:type="spellStart"/>
      <w:r w:rsidRPr="002F6156">
        <w:t>với</w:t>
      </w:r>
      <w:proofErr w:type="spellEnd"/>
      <w:r w:rsidRPr="002F6156">
        <w:t xml:space="preserve"> </w:t>
      </w:r>
      <w:proofErr w:type="spellStart"/>
      <w:r w:rsidRPr="002F6156">
        <w:t>cùng</w:t>
      </w:r>
      <w:proofErr w:type="spellEnd"/>
      <w:r w:rsidRPr="002F6156">
        <w:t xml:space="preserve"> </w:t>
      </w:r>
      <w:proofErr w:type="spellStart"/>
      <w:r w:rsidRPr="002F6156">
        <w:t>kỳ</w:t>
      </w:r>
      <w:proofErr w:type="spellEnd"/>
      <w:r w:rsidRPr="002F6156">
        <w:t xml:space="preserve"> </w:t>
      </w:r>
      <w:proofErr w:type="spellStart"/>
      <w:r w:rsidRPr="002F6156">
        <w:t>năm</w:t>
      </w:r>
      <w:proofErr w:type="spellEnd"/>
      <w:r w:rsidRPr="002F6156">
        <w:t xml:space="preserve"> </w:t>
      </w:r>
      <w:proofErr w:type="spellStart"/>
      <w:r w:rsidRPr="002F6156">
        <w:t>trước</w:t>
      </w:r>
      <w:proofErr w:type="spellEnd"/>
      <w:r w:rsidRPr="002F6156">
        <w:t xml:space="preserve"> </w:t>
      </w:r>
      <w:proofErr w:type="spellStart"/>
      <w:r w:rsidRPr="002F6156">
        <w:t>cũng</w:t>
      </w:r>
      <w:proofErr w:type="spellEnd"/>
      <w:r w:rsidRPr="002F6156">
        <w:t xml:space="preserve"> </w:t>
      </w:r>
      <w:proofErr w:type="spellStart"/>
      <w:r w:rsidRPr="002F6156">
        <w:t>như</w:t>
      </w:r>
      <w:proofErr w:type="spellEnd"/>
      <w:r w:rsidRPr="002F6156">
        <w:t xml:space="preserve"> TBNN. </w:t>
      </w:r>
      <w:proofErr w:type="spellStart"/>
      <w:r w:rsidRPr="002F6156">
        <w:t>Biên</w:t>
      </w:r>
      <w:proofErr w:type="spellEnd"/>
      <w:r w:rsidRPr="002F6156">
        <w:t xml:space="preserve"> </w:t>
      </w:r>
      <w:proofErr w:type="spellStart"/>
      <w:r w:rsidRPr="002F6156">
        <w:t>độ</w:t>
      </w:r>
      <w:proofErr w:type="spellEnd"/>
      <w:r w:rsidRPr="002F6156">
        <w:t xml:space="preserve"> </w:t>
      </w:r>
      <w:proofErr w:type="spellStart"/>
      <w:r w:rsidRPr="002F6156">
        <w:t>mực</w:t>
      </w:r>
      <w:proofErr w:type="spellEnd"/>
      <w:r w:rsidRPr="002F6156">
        <w:t xml:space="preserve"> </w:t>
      </w:r>
      <w:proofErr w:type="spellStart"/>
      <w:r w:rsidRPr="002F6156">
        <w:t>nước</w:t>
      </w:r>
      <w:proofErr w:type="spellEnd"/>
      <w:r w:rsidRPr="002F6156">
        <w:t xml:space="preserve">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các</w:t>
      </w:r>
      <w:proofErr w:type="spellEnd"/>
      <w:r w:rsidRPr="002F6156">
        <w:t xml:space="preserve"> </w:t>
      </w:r>
      <w:proofErr w:type="spellStart"/>
      <w:r w:rsidRPr="002F6156">
        <w:t>trạm</w:t>
      </w:r>
      <w:proofErr w:type="spellEnd"/>
      <w:r w:rsidRPr="002F6156">
        <w:t xml:space="preserve"> </w:t>
      </w:r>
      <w:proofErr w:type="spellStart"/>
      <w:r w:rsidRPr="002F6156">
        <w:t>trong</w:t>
      </w:r>
      <w:proofErr w:type="spellEnd"/>
      <w:r w:rsidRPr="002F6156">
        <w:t xml:space="preserve"> </w:t>
      </w:r>
      <w:proofErr w:type="spellStart"/>
      <w:r w:rsidRPr="002F6156">
        <w:t>tuần</w:t>
      </w:r>
      <w:proofErr w:type="spellEnd"/>
      <w:r w:rsidRPr="002F6156">
        <w:t xml:space="preserve">: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Phước</w:t>
      </w:r>
      <w:proofErr w:type="spellEnd"/>
      <w:r w:rsidRPr="002F6156">
        <w:t xml:space="preserve"> </w:t>
      </w:r>
      <w:proofErr w:type="spellStart"/>
      <w:r w:rsidRPr="002F6156">
        <w:t>Hòa</w:t>
      </w:r>
      <w:proofErr w:type="spellEnd"/>
      <w:r w:rsidRPr="002F6156">
        <w:t xml:space="preserve"> 2,97m,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Thủ</w:t>
      </w:r>
      <w:proofErr w:type="spellEnd"/>
      <w:r w:rsidRPr="002F6156">
        <w:t xml:space="preserve"> </w:t>
      </w:r>
      <w:proofErr w:type="spellStart"/>
      <w:r w:rsidRPr="002F6156">
        <w:t>Dầu</w:t>
      </w:r>
      <w:proofErr w:type="spellEnd"/>
      <w:r w:rsidRPr="002F6156">
        <w:t xml:space="preserve"> </w:t>
      </w:r>
      <w:proofErr w:type="spellStart"/>
      <w:r w:rsidRPr="002F6156">
        <w:t>Một</w:t>
      </w:r>
      <w:proofErr w:type="spellEnd"/>
      <w:r w:rsidRPr="002F6156">
        <w:t xml:space="preserve"> 2,52m,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Dầu</w:t>
      </w:r>
      <w:proofErr w:type="spellEnd"/>
      <w:r w:rsidRPr="002F6156">
        <w:t xml:space="preserve"> </w:t>
      </w:r>
      <w:proofErr w:type="spellStart"/>
      <w:r w:rsidRPr="002F6156">
        <w:t>Tiếng</w:t>
      </w:r>
      <w:proofErr w:type="spellEnd"/>
      <w:r w:rsidRPr="002F6156">
        <w:t xml:space="preserve"> 2,04m </w:t>
      </w:r>
      <w:proofErr w:type="spellStart"/>
      <w:r w:rsidRPr="002F6156">
        <w:t>và</w:t>
      </w:r>
      <w:proofErr w:type="spellEnd"/>
      <w:r w:rsidRPr="002F6156">
        <w:t xml:space="preserve"> </w:t>
      </w:r>
      <w:proofErr w:type="spellStart"/>
      <w:r w:rsidRPr="002F6156">
        <w:t>tại</w:t>
      </w:r>
      <w:proofErr w:type="spellEnd"/>
      <w:r w:rsidRPr="002F6156">
        <w:t xml:space="preserve"> </w:t>
      </w:r>
      <w:proofErr w:type="spellStart"/>
      <w:r w:rsidRPr="002F6156">
        <w:t>Biên</w:t>
      </w:r>
      <w:proofErr w:type="spellEnd"/>
      <w:r w:rsidRPr="002F6156">
        <w:t xml:space="preserve"> </w:t>
      </w:r>
      <w:proofErr w:type="spellStart"/>
      <w:r w:rsidRPr="002F6156">
        <w:t>Hòa</w:t>
      </w:r>
      <w:proofErr w:type="spellEnd"/>
      <w:r w:rsidRPr="002F6156">
        <w:t xml:space="preserve"> 3,22m</w:t>
      </w:r>
      <w:r w:rsidRPr="002F6156">
        <w:rPr>
          <w:color w:val="000000"/>
        </w:rPr>
        <w:t>.</w:t>
      </w:r>
    </w:p>
    <w:p w14:paraId="6FF81829" w14:textId="68F19FBE" w:rsidR="0096567E" w:rsidRPr="002F6156" w:rsidRDefault="0096567E" w:rsidP="00AB28AF">
      <w:pPr>
        <w:spacing w:before="120" w:after="120"/>
        <w:ind w:firstLine="720"/>
        <w:jc w:val="center"/>
        <w:rPr>
          <w:sz w:val="26"/>
          <w:szCs w:val="26"/>
        </w:rPr>
      </w:pPr>
      <w:proofErr w:type="spellStart"/>
      <w:r w:rsidRPr="002F6156">
        <w:rPr>
          <w:b/>
        </w:rPr>
        <w:t>Bảng</w:t>
      </w:r>
      <w:proofErr w:type="spellEnd"/>
      <w:r w:rsidRPr="002F6156">
        <w:rPr>
          <w:b/>
        </w:rPr>
        <w:t xml:space="preserve"> 2: Các </w:t>
      </w:r>
      <w:proofErr w:type="spellStart"/>
      <w:r w:rsidRPr="002F6156">
        <w:rPr>
          <w:b/>
        </w:rPr>
        <w:t>đặc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trưng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thuỷ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văn</w:t>
      </w:r>
      <w:proofErr w:type="spellEnd"/>
      <w:r w:rsidRPr="002F6156">
        <w:rPr>
          <w:b/>
        </w:rPr>
        <w:t xml:space="preserve"> 10 </w:t>
      </w:r>
      <w:proofErr w:type="spellStart"/>
      <w:r w:rsidRPr="002F6156">
        <w:rPr>
          <w:b/>
        </w:rPr>
        <w:t>ngày</w:t>
      </w:r>
      <w:proofErr w:type="spellEnd"/>
      <w:r w:rsidRPr="002F6156">
        <w:rPr>
          <w:b/>
        </w:rPr>
        <w:t xml:space="preserve"> qua </w:t>
      </w:r>
      <w:r w:rsidR="00FC66EF" w:rsidRPr="002F6156">
        <w:rPr>
          <w:b/>
        </w:rPr>
        <w:t>(</w:t>
      </w:r>
      <w:proofErr w:type="spellStart"/>
      <w:r w:rsidR="00FC66EF" w:rsidRPr="002F6156">
        <w:rPr>
          <w:b/>
        </w:rPr>
        <w:t>Từ</w:t>
      </w:r>
      <w:proofErr w:type="spellEnd"/>
      <w:r w:rsidR="00FC66EF" w:rsidRPr="002F6156">
        <w:rPr>
          <w:b/>
        </w:rPr>
        <w:t xml:space="preserve"> 11 - 2</w:t>
      </w:r>
      <w:r w:rsidR="006A6012" w:rsidRPr="002F6156">
        <w:rPr>
          <w:b/>
        </w:rPr>
        <w:t>0/</w:t>
      </w:r>
      <w:r w:rsidR="00625D2A" w:rsidRPr="002F6156">
        <w:rPr>
          <w:b/>
        </w:rPr>
        <w:t>5</w:t>
      </w:r>
      <w:r w:rsidR="004D4C05" w:rsidRPr="002F6156">
        <w:rPr>
          <w:b/>
        </w:rPr>
        <w:t>/</w:t>
      </w:r>
      <w:r w:rsidR="00694DDD" w:rsidRPr="002F6156">
        <w:rPr>
          <w:b/>
        </w:rPr>
        <w:t>202</w:t>
      </w:r>
      <w:r w:rsidR="00625D2A" w:rsidRPr="002F6156">
        <w:rPr>
          <w:b/>
        </w:rPr>
        <w:t>4</w:t>
      </w:r>
      <w:r w:rsidR="006A6012" w:rsidRPr="002F6156">
        <w:rPr>
          <w:b/>
        </w:rPr>
        <w:t>)</w:t>
      </w:r>
    </w:p>
    <w:tbl>
      <w:tblPr>
        <w:tblpPr w:leftFromText="180" w:rightFromText="180" w:vertAnchor="text" w:horzAnchor="margin" w:tblpX="-266" w:tblpY="17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1404"/>
        <w:gridCol w:w="1169"/>
        <w:gridCol w:w="1311"/>
        <w:gridCol w:w="992"/>
        <w:gridCol w:w="1987"/>
        <w:gridCol w:w="1982"/>
      </w:tblGrid>
      <w:tr w:rsidR="00964994" w:rsidRPr="002F6156" w14:paraId="30F02175" w14:textId="77777777" w:rsidTr="00BF20E4">
        <w:trPr>
          <w:cantSplit/>
          <w:trHeight w:val="301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1BC3DD40" w14:textId="77777777" w:rsidR="00964994" w:rsidRPr="002F6156" w:rsidRDefault="00964994" w:rsidP="0012004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Sông</w:t>
            </w:r>
            <w:proofErr w:type="spellEnd"/>
          </w:p>
        </w:tc>
        <w:tc>
          <w:tcPr>
            <w:tcW w:w="25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440B9992" w14:textId="77777777" w:rsidR="00964994" w:rsidRPr="002F6156" w:rsidRDefault="00964994" w:rsidP="0012004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Trạm</w:t>
            </w:r>
            <w:proofErr w:type="spellEnd"/>
          </w:p>
        </w:tc>
        <w:tc>
          <w:tcPr>
            <w:tcW w:w="2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0F4E29" w14:textId="616A109D" w:rsidR="00964994" w:rsidRPr="002F6156" w:rsidRDefault="00FC66EF" w:rsidP="00694DDD">
            <w:pPr>
              <w:jc w:val="center"/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2F6156">
              <w:rPr>
                <w:b/>
                <w:color w:val="000000"/>
                <w:sz w:val="26"/>
                <w:szCs w:val="26"/>
              </w:rPr>
              <w:t>Từ</w:t>
            </w:r>
            <w:proofErr w:type="spellEnd"/>
            <w:r w:rsidRPr="002F6156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b/>
                <w:color w:val="000000"/>
                <w:sz w:val="26"/>
                <w:szCs w:val="26"/>
              </w:rPr>
              <w:t>ngày</w:t>
            </w:r>
            <w:proofErr w:type="spellEnd"/>
            <w:r w:rsidRPr="002F6156">
              <w:rPr>
                <w:b/>
                <w:color w:val="000000"/>
                <w:sz w:val="26"/>
                <w:szCs w:val="26"/>
              </w:rPr>
              <w:t xml:space="preserve"> 1</w:t>
            </w:r>
            <w:r w:rsidR="00AB28AF" w:rsidRPr="002F6156">
              <w:rPr>
                <w:b/>
                <w:color w:val="000000"/>
                <w:sz w:val="26"/>
                <w:szCs w:val="26"/>
              </w:rPr>
              <w:t xml:space="preserve">1 </w:t>
            </w:r>
            <w:proofErr w:type="spellStart"/>
            <w:r w:rsidR="00AB28AF" w:rsidRPr="002F6156">
              <w:rPr>
                <w:b/>
                <w:color w:val="000000"/>
                <w:sz w:val="26"/>
                <w:szCs w:val="26"/>
              </w:rPr>
              <w:t>đến</w:t>
            </w:r>
            <w:proofErr w:type="spellEnd"/>
            <w:r w:rsidR="00AB28AF" w:rsidRPr="002F6156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AB28AF" w:rsidRPr="002F6156">
              <w:rPr>
                <w:b/>
                <w:color w:val="000000"/>
                <w:sz w:val="26"/>
                <w:szCs w:val="26"/>
              </w:rPr>
              <w:t>ngày</w:t>
            </w:r>
            <w:proofErr w:type="spellEnd"/>
            <w:r w:rsidR="00AB28AF" w:rsidRPr="002F6156"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2F6156">
              <w:rPr>
                <w:b/>
                <w:color w:val="000000"/>
                <w:sz w:val="26"/>
                <w:szCs w:val="26"/>
              </w:rPr>
              <w:t>2</w:t>
            </w:r>
            <w:r w:rsidR="006A6012" w:rsidRPr="002F6156">
              <w:rPr>
                <w:b/>
                <w:color w:val="000000"/>
                <w:sz w:val="26"/>
                <w:szCs w:val="26"/>
              </w:rPr>
              <w:t>0</w:t>
            </w:r>
            <w:r w:rsidR="00AB28AF" w:rsidRPr="002F6156">
              <w:rPr>
                <w:b/>
                <w:color w:val="000000"/>
                <w:sz w:val="26"/>
                <w:szCs w:val="26"/>
              </w:rPr>
              <w:t>/</w:t>
            </w:r>
            <w:r w:rsidR="00625D2A" w:rsidRPr="002F6156">
              <w:rPr>
                <w:b/>
                <w:color w:val="000000"/>
                <w:sz w:val="26"/>
                <w:szCs w:val="26"/>
              </w:rPr>
              <w:t>5</w:t>
            </w:r>
            <w:r w:rsidR="00964994" w:rsidRPr="002F6156">
              <w:rPr>
                <w:b/>
                <w:color w:val="000000"/>
                <w:sz w:val="26"/>
                <w:szCs w:val="26"/>
              </w:rPr>
              <w:t>/202</w:t>
            </w:r>
            <w:r w:rsidR="00625D2A" w:rsidRPr="002F6156">
              <w:rPr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1F63" w14:textId="77777777" w:rsidR="00964994" w:rsidRPr="002F6156" w:rsidRDefault="00964994" w:rsidP="0012004D">
            <w:pPr>
              <w:jc w:val="center"/>
              <w:rPr>
                <w:b/>
                <w:sz w:val="26"/>
                <w:szCs w:val="26"/>
              </w:rPr>
            </w:pPr>
          </w:p>
          <w:p w14:paraId="315EDE0D" w14:textId="1A11B826" w:rsidR="00964994" w:rsidRPr="002F6156" w:rsidRDefault="00964994" w:rsidP="00694DDD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2F6156">
              <w:rPr>
                <w:b/>
                <w:sz w:val="26"/>
                <w:szCs w:val="26"/>
                <w:lang w:val="vi-VN"/>
              </w:rPr>
              <w:t xml:space="preserve">So với cùng kỳ năm </w:t>
            </w:r>
            <w:proofErr w:type="spellStart"/>
            <w:r w:rsidR="00923449" w:rsidRPr="002F6156">
              <w:rPr>
                <w:b/>
                <w:sz w:val="26"/>
                <w:szCs w:val="26"/>
              </w:rPr>
              <w:t>trước</w:t>
            </w:r>
            <w:proofErr w:type="spellEnd"/>
            <w:r w:rsidR="00923449" w:rsidRPr="002F6156">
              <w:rPr>
                <w:b/>
                <w:sz w:val="26"/>
                <w:szCs w:val="26"/>
              </w:rPr>
              <w:t xml:space="preserve"> 202</w:t>
            </w:r>
            <w:r w:rsidR="00625D2A" w:rsidRPr="002F6156">
              <w:rPr>
                <w:b/>
                <w:sz w:val="26"/>
                <w:szCs w:val="26"/>
              </w:rPr>
              <w:t>3</w:t>
            </w:r>
            <w:r w:rsidRPr="002F6156">
              <w:rPr>
                <w:b/>
                <w:sz w:val="26"/>
                <w:szCs w:val="26"/>
              </w:rPr>
              <w:t xml:space="preserve"> </w:t>
            </w:r>
            <w:r w:rsidRPr="002F6156">
              <w:rPr>
                <w:b/>
                <w:sz w:val="26"/>
                <w:szCs w:val="26"/>
                <w:lang w:val="vi-VN"/>
              </w:rPr>
              <w:t>(m)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5E55" w14:textId="77777777" w:rsidR="00964994" w:rsidRPr="002F6156" w:rsidRDefault="00964994" w:rsidP="0012004D">
            <w:pPr>
              <w:jc w:val="center"/>
              <w:rPr>
                <w:b/>
                <w:sz w:val="26"/>
                <w:szCs w:val="26"/>
              </w:rPr>
            </w:pPr>
          </w:p>
          <w:p w14:paraId="0E24B2E8" w14:textId="77777777" w:rsidR="00964994" w:rsidRPr="002F6156" w:rsidRDefault="00964994" w:rsidP="0012004D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sz w:val="26"/>
                <w:szCs w:val="26"/>
              </w:rPr>
              <w:t xml:space="preserve">So </w:t>
            </w:r>
            <w:proofErr w:type="spellStart"/>
            <w:r w:rsidRPr="002F6156">
              <w:rPr>
                <w:b/>
                <w:sz w:val="26"/>
                <w:szCs w:val="26"/>
              </w:rPr>
              <w:t>với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TBNN (m)</w:t>
            </w:r>
          </w:p>
        </w:tc>
      </w:tr>
      <w:tr w:rsidR="00964994" w:rsidRPr="002F6156" w14:paraId="3ECF1CA1" w14:textId="77777777" w:rsidTr="00BF20E4">
        <w:trPr>
          <w:cantSplit/>
          <w:trHeight w:val="439"/>
        </w:trPr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074061AB" w14:textId="77777777" w:rsidR="00964994" w:rsidRPr="002F6156" w:rsidRDefault="00964994" w:rsidP="0012004D">
            <w:pPr>
              <w:rPr>
                <w:sz w:val="26"/>
                <w:szCs w:val="26"/>
              </w:rPr>
            </w:pPr>
          </w:p>
        </w:tc>
        <w:tc>
          <w:tcPr>
            <w:tcW w:w="25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4BEFA0A2" w14:textId="77777777" w:rsidR="00964994" w:rsidRPr="002F6156" w:rsidRDefault="00964994" w:rsidP="0012004D">
            <w:pPr>
              <w:rPr>
                <w:sz w:val="26"/>
                <w:szCs w:val="26"/>
              </w:rPr>
            </w:pP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2F23394" w14:textId="77777777" w:rsidR="00964994" w:rsidRPr="002F6156" w:rsidRDefault="00964994" w:rsidP="0012004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Mực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b/>
                <w:sz w:val="26"/>
                <w:szCs w:val="26"/>
              </w:rPr>
              <w:t>nước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(m)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60B18E9A" w14:textId="77777777" w:rsidR="00964994" w:rsidRPr="002F6156" w:rsidRDefault="00964994" w:rsidP="0012004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Ngày</w:t>
            </w:r>
            <w:proofErr w:type="spellEnd"/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A1FC" w14:textId="77777777" w:rsidR="00964994" w:rsidRPr="002F6156" w:rsidRDefault="00964994" w:rsidP="0012004D">
            <w:pPr>
              <w:rPr>
                <w:szCs w:val="24"/>
                <w:lang w:val="vi-VN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F393" w14:textId="77777777" w:rsidR="00964994" w:rsidRPr="002F6156" w:rsidRDefault="00964994" w:rsidP="0012004D">
            <w:pPr>
              <w:rPr>
                <w:sz w:val="26"/>
                <w:szCs w:val="26"/>
              </w:rPr>
            </w:pPr>
          </w:p>
        </w:tc>
      </w:tr>
      <w:tr w:rsidR="00A63018" w:rsidRPr="002F6156" w14:paraId="5A3EFD42" w14:textId="77777777" w:rsidTr="00BF20E4">
        <w:trPr>
          <w:cantSplit/>
          <w:trHeight w:val="321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183E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</w:p>
          <w:p w14:paraId="0ED0CE81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Bé</w:t>
            </w:r>
            <w:proofErr w:type="spellEnd"/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E561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Phước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Hoà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51F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Hmax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3BE7" w14:textId="0DDCF591" w:rsidR="00A63018" w:rsidRPr="002F6156" w:rsidRDefault="00A63018" w:rsidP="00A63018">
            <w:pPr>
              <w:tabs>
                <w:tab w:val="left" w:pos="276"/>
                <w:tab w:val="center" w:pos="611"/>
              </w:tabs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20,20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FE5B" w14:textId="63D83F39" w:rsidR="00A63018" w:rsidRPr="002F6156" w:rsidRDefault="00A63018" w:rsidP="00A63018">
            <w:pPr>
              <w:tabs>
                <w:tab w:val="left" w:pos="275"/>
                <w:tab w:val="left" w:pos="323"/>
                <w:tab w:val="center" w:pos="476"/>
              </w:tabs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E96A" w14:textId="2D4A7DAB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Thấp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0,35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40C0" w14:textId="7C1269A0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Thấp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0,44</w:t>
            </w:r>
          </w:p>
        </w:tc>
      </w:tr>
      <w:tr w:rsidR="00A63018" w:rsidRPr="002F6156" w14:paraId="421FC69F" w14:textId="77777777" w:rsidTr="00BF20E4">
        <w:trPr>
          <w:cantSplit/>
          <w:trHeight w:val="321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C264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4201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0BBD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Hmin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1060" w14:textId="4DF3E762" w:rsidR="00A63018" w:rsidRPr="002F6156" w:rsidRDefault="00A63018" w:rsidP="00A63018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0DFC" w14:textId="2932483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77F5" w14:textId="423E5455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Thấp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0,61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ABB3" w14:textId="734FAF24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Thấp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0,76</w:t>
            </w:r>
          </w:p>
        </w:tc>
      </w:tr>
      <w:tr w:rsidR="00A63018" w:rsidRPr="002F6156" w14:paraId="1A3CB5D2" w14:textId="77777777" w:rsidTr="00BF20E4">
        <w:trPr>
          <w:cantSplit/>
          <w:trHeight w:val="321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9E5F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</w:p>
          <w:p w14:paraId="03AF8FD6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Sài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b/>
                <w:sz w:val="26"/>
                <w:szCs w:val="26"/>
              </w:rPr>
              <w:t>Gòn</w:t>
            </w:r>
            <w:proofErr w:type="spellEnd"/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B8BF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Thủ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b/>
                <w:sz w:val="26"/>
                <w:szCs w:val="26"/>
              </w:rPr>
              <w:t>Dầu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b/>
                <w:sz w:val="26"/>
                <w:szCs w:val="26"/>
              </w:rPr>
              <w:t>Một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2D1C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Hmax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E15" w14:textId="19C43CB3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D194" w14:textId="3879711C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EC37" w14:textId="4623C164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0,14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BE77" w14:textId="0E6394B3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0,51</w:t>
            </w:r>
          </w:p>
        </w:tc>
      </w:tr>
      <w:tr w:rsidR="00A63018" w:rsidRPr="002F6156" w14:paraId="3066FCF9" w14:textId="77777777" w:rsidTr="00BF20E4">
        <w:trPr>
          <w:cantSplit/>
          <w:trHeight w:val="321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03EB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24EB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F6FA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Hmin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CA17" w14:textId="131AE54E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-1,10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82BD" w14:textId="49A64D30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12,14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50D8" w14:textId="7A5E3317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0,14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538C" w14:textId="0A37FC38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0.29</w:t>
            </w:r>
          </w:p>
        </w:tc>
      </w:tr>
      <w:tr w:rsidR="00A63018" w:rsidRPr="002F6156" w14:paraId="76394443" w14:textId="77777777" w:rsidTr="00BF20E4">
        <w:trPr>
          <w:cantSplit/>
          <w:trHeight w:val="321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17F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5B8E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</w:p>
          <w:p w14:paraId="4D6E51B1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Dầu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b/>
                <w:sz w:val="26"/>
                <w:szCs w:val="26"/>
              </w:rPr>
              <w:t>Tiếng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DDED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Hmax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92C7" w14:textId="72EA1954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D9A7" w14:textId="72F7FAAA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8ACD" w14:textId="07E6420D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Thấp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0,44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979E" w14:textId="0F0419E1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Bằng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nhau</w:t>
            </w:r>
            <w:proofErr w:type="spellEnd"/>
          </w:p>
        </w:tc>
      </w:tr>
      <w:tr w:rsidR="00A63018" w:rsidRPr="002F6156" w14:paraId="223C75F8" w14:textId="77777777" w:rsidTr="00BF20E4">
        <w:trPr>
          <w:cantSplit/>
          <w:trHeight w:val="334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C391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43A7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D6E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Hmin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5DAE" w14:textId="5929D100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-0,80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C94F" w14:textId="2A3AF4BB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A129" w14:textId="43D5FCC0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Thấp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0,44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63FB" w14:textId="6783C1B1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proofErr w:type="spellStart"/>
            <w:r w:rsidRPr="002F6156">
              <w:rPr>
                <w:color w:val="000000"/>
                <w:sz w:val="26"/>
                <w:szCs w:val="26"/>
              </w:rPr>
              <w:t>Thấp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0,33</w:t>
            </w:r>
          </w:p>
        </w:tc>
      </w:tr>
      <w:tr w:rsidR="00A63018" w:rsidRPr="002F6156" w14:paraId="57F8219B" w14:textId="77777777" w:rsidTr="00BF20E4">
        <w:trPr>
          <w:cantSplit/>
          <w:trHeight w:val="291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6039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</w:p>
          <w:p w14:paraId="322615DE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sz w:val="26"/>
                <w:szCs w:val="26"/>
              </w:rPr>
              <w:t>Đ/ Nai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B119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</w:p>
          <w:p w14:paraId="799408E9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Biên</w:t>
            </w:r>
            <w:proofErr w:type="spellEnd"/>
            <w:r w:rsidRPr="002F6156">
              <w:rPr>
                <w:b/>
                <w:sz w:val="26"/>
                <w:szCs w:val="26"/>
              </w:rPr>
              <w:t xml:space="preserve"> Hoà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C429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Hmax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39ED" w14:textId="5DF3FB34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1B8E" w14:textId="30E184ED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E3FD" w14:textId="058830B1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0,15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2CBC" w14:textId="7C77DD65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0,19</w:t>
            </w:r>
          </w:p>
        </w:tc>
      </w:tr>
      <w:tr w:rsidR="00A63018" w:rsidRPr="002F6156" w14:paraId="7665A785" w14:textId="77777777" w:rsidTr="00BF20E4">
        <w:trPr>
          <w:cantSplit/>
          <w:trHeight w:val="393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1411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CB6F" w14:textId="77777777" w:rsidR="00A63018" w:rsidRPr="002F6156" w:rsidRDefault="00A63018" w:rsidP="00A63018">
            <w:pPr>
              <w:rPr>
                <w:b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373" w14:textId="77777777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2F6156">
              <w:rPr>
                <w:b/>
                <w:sz w:val="26"/>
                <w:szCs w:val="26"/>
              </w:rPr>
              <w:t>Hmin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7940" w14:textId="3C7F8486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-1,62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681E" w14:textId="7BD264E8" w:rsidR="00A63018" w:rsidRPr="002F6156" w:rsidRDefault="00A63018" w:rsidP="00A63018">
            <w:pPr>
              <w:jc w:val="center"/>
              <w:rPr>
                <w:b/>
                <w:sz w:val="26"/>
                <w:szCs w:val="26"/>
              </w:rPr>
            </w:pPr>
            <w:r w:rsidRPr="002F6156">
              <w:rPr>
                <w:b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EE89" w14:textId="3796B854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0.18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DAFA" w14:textId="6AF05635" w:rsidR="00A63018" w:rsidRPr="002F6156" w:rsidRDefault="00A63018" w:rsidP="00A63018">
            <w:pPr>
              <w:jc w:val="center"/>
              <w:rPr>
                <w:sz w:val="26"/>
                <w:szCs w:val="26"/>
              </w:rPr>
            </w:pPr>
            <w:r w:rsidRPr="002F6156">
              <w:rPr>
                <w:color w:val="000000"/>
                <w:sz w:val="26"/>
                <w:szCs w:val="26"/>
              </w:rPr>
              <w:t xml:space="preserve">Cao </w:t>
            </w:r>
            <w:proofErr w:type="spellStart"/>
            <w:r w:rsidRPr="002F6156">
              <w:rPr>
                <w:color w:val="000000"/>
                <w:sz w:val="26"/>
                <w:szCs w:val="26"/>
              </w:rPr>
              <w:t>hơn</w:t>
            </w:r>
            <w:proofErr w:type="spellEnd"/>
            <w:r w:rsidRPr="002F6156">
              <w:rPr>
                <w:color w:val="000000"/>
                <w:sz w:val="26"/>
                <w:szCs w:val="26"/>
              </w:rPr>
              <w:t xml:space="preserve"> 0,19</w:t>
            </w:r>
          </w:p>
        </w:tc>
      </w:tr>
    </w:tbl>
    <w:p w14:paraId="34D89F84" w14:textId="77777777" w:rsidR="00964994" w:rsidRPr="002F6156" w:rsidRDefault="00964994" w:rsidP="00964994">
      <w:pPr>
        <w:jc w:val="both"/>
        <w:rPr>
          <w:b/>
          <w:i/>
          <w:u w:val="single"/>
        </w:rPr>
      </w:pPr>
    </w:p>
    <w:p w14:paraId="756C4AB7" w14:textId="47AFF374" w:rsidR="00FC66EF" w:rsidRPr="002F6156" w:rsidRDefault="00FC66EF" w:rsidP="00C37CE5">
      <w:pPr>
        <w:spacing w:before="120" w:after="120"/>
        <w:ind w:firstLine="709"/>
        <w:jc w:val="both"/>
        <w:rPr>
          <w:b/>
        </w:rPr>
      </w:pPr>
      <w:proofErr w:type="spellStart"/>
      <w:r w:rsidRPr="002F6156">
        <w:rPr>
          <w:b/>
        </w:rPr>
        <w:t>Nhận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định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tình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hình</w:t>
      </w:r>
      <w:proofErr w:type="spellEnd"/>
      <w:r w:rsidRPr="002F6156">
        <w:rPr>
          <w:b/>
        </w:rPr>
        <w:t xml:space="preserve"> KTTV 11 </w:t>
      </w:r>
      <w:proofErr w:type="spellStart"/>
      <w:r w:rsidRPr="002F6156">
        <w:rPr>
          <w:b/>
        </w:rPr>
        <w:t>ngày</w:t>
      </w:r>
      <w:proofErr w:type="spellEnd"/>
      <w:r w:rsidRPr="002F6156">
        <w:rPr>
          <w:b/>
        </w:rPr>
        <w:t xml:space="preserve"> </w:t>
      </w:r>
      <w:proofErr w:type="spellStart"/>
      <w:r w:rsidRPr="002F6156">
        <w:rPr>
          <w:b/>
        </w:rPr>
        <w:t>tới</w:t>
      </w:r>
      <w:proofErr w:type="spellEnd"/>
      <w:r w:rsidRPr="002F6156">
        <w:rPr>
          <w:b/>
        </w:rPr>
        <w:t xml:space="preserve"> (21-31/</w:t>
      </w:r>
      <w:r w:rsidR="005A15B1" w:rsidRPr="002F6156">
        <w:rPr>
          <w:b/>
        </w:rPr>
        <w:t>5</w:t>
      </w:r>
      <w:r w:rsidRPr="002F6156">
        <w:rPr>
          <w:b/>
        </w:rPr>
        <w:t>/202</w:t>
      </w:r>
      <w:r w:rsidR="005A15B1" w:rsidRPr="002F6156">
        <w:rPr>
          <w:b/>
        </w:rPr>
        <w:t>4</w:t>
      </w:r>
      <w:r w:rsidRPr="002F6156">
        <w:rPr>
          <w:b/>
        </w:rPr>
        <w:t>)</w:t>
      </w:r>
    </w:p>
    <w:p w14:paraId="2BEF196F" w14:textId="77777777" w:rsidR="004A16FE" w:rsidRPr="002F6156" w:rsidRDefault="004A16FE" w:rsidP="00C37CE5">
      <w:pPr>
        <w:spacing w:before="120" w:after="120"/>
        <w:ind w:firstLine="720"/>
        <w:jc w:val="both"/>
        <w:rPr>
          <w:bCs/>
        </w:rPr>
      </w:pPr>
      <w:proofErr w:type="spellStart"/>
      <w:r w:rsidRPr="002F6156">
        <w:rPr>
          <w:bCs/>
        </w:rPr>
        <w:t>Hiện</w:t>
      </w:r>
      <w:proofErr w:type="spellEnd"/>
      <w:r w:rsidRPr="002F6156">
        <w:rPr>
          <w:bCs/>
        </w:rPr>
        <w:t xml:space="preserve"> nay, </w:t>
      </w:r>
      <w:proofErr w:type="spellStart"/>
      <w:r w:rsidRPr="002F6156">
        <w:rPr>
          <w:bCs/>
        </w:rPr>
        <w:t>rãnh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áp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thấp</w:t>
      </w:r>
      <w:proofErr w:type="spellEnd"/>
      <w:r w:rsidRPr="002F6156">
        <w:rPr>
          <w:bCs/>
        </w:rPr>
        <w:t xml:space="preserve"> qua </w:t>
      </w:r>
      <w:proofErr w:type="spellStart"/>
      <w:r w:rsidRPr="002F6156">
        <w:rPr>
          <w:bCs/>
        </w:rPr>
        <w:t>khu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vực</w:t>
      </w:r>
      <w:proofErr w:type="spellEnd"/>
      <w:r w:rsidRPr="002F6156">
        <w:rPr>
          <w:bCs/>
        </w:rPr>
        <w:t xml:space="preserve"> Bắc </w:t>
      </w:r>
      <w:proofErr w:type="spellStart"/>
      <w:r w:rsidRPr="002F6156">
        <w:rPr>
          <w:bCs/>
        </w:rPr>
        <w:t>và</w:t>
      </w:r>
      <w:proofErr w:type="spellEnd"/>
      <w:r w:rsidRPr="002F6156">
        <w:rPr>
          <w:bCs/>
        </w:rPr>
        <w:t xml:space="preserve"> Trung </w:t>
      </w:r>
      <w:proofErr w:type="spellStart"/>
      <w:r w:rsidRPr="002F6156">
        <w:rPr>
          <w:bCs/>
        </w:rPr>
        <w:t>Trung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Bộ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tiếp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tục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bị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nén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và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đầy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dần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lên</w:t>
      </w:r>
      <w:proofErr w:type="spellEnd"/>
      <w:r w:rsidRPr="002F6156">
        <w:rPr>
          <w:bCs/>
        </w:rPr>
        <w:t xml:space="preserve">. </w:t>
      </w:r>
      <w:proofErr w:type="spellStart"/>
      <w:r w:rsidRPr="002F6156">
        <w:rPr>
          <w:bCs/>
        </w:rPr>
        <w:t>Khoảng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từ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ngày</w:t>
      </w:r>
      <w:proofErr w:type="spellEnd"/>
      <w:r w:rsidRPr="002F6156">
        <w:rPr>
          <w:bCs/>
        </w:rPr>
        <w:t xml:space="preserve"> 25-26/5 </w:t>
      </w:r>
      <w:proofErr w:type="spellStart"/>
      <w:r w:rsidRPr="002F6156">
        <w:rPr>
          <w:bCs/>
        </w:rPr>
        <w:t>hình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thành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rãnh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áp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thấp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có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trục</w:t>
      </w:r>
      <w:proofErr w:type="spellEnd"/>
      <w:r w:rsidRPr="002F6156">
        <w:rPr>
          <w:bCs/>
        </w:rPr>
        <w:t xml:space="preserve"> 24-27 </w:t>
      </w:r>
      <w:proofErr w:type="spellStart"/>
      <w:r w:rsidRPr="002F6156">
        <w:rPr>
          <w:bCs/>
        </w:rPr>
        <w:t>độ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vĩ</w:t>
      </w:r>
      <w:proofErr w:type="spellEnd"/>
      <w:r w:rsidRPr="002F6156">
        <w:rPr>
          <w:bCs/>
        </w:rPr>
        <w:t xml:space="preserve"> Bắc </w:t>
      </w:r>
      <w:proofErr w:type="spellStart"/>
      <w:r w:rsidRPr="002F6156">
        <w:rPr>
          <w:bCs/>
        </w:rPr>
        <w:t>nối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với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vùng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áp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thấp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phía</w:t>
      </w:r>
      <w:proofErr w:type="spellEnd"/>
      <w:r w:rsidRPr="002F6156">
        <w:rPr>
          <w:bCs/>
        </w:rPr>
        <w:t xml:space="preserve"> Tây, </w:t>
      </w:r>
      <w:proofErr w:type="spellStart"/>
      <w:r w:rsidRPr="002F6156">
        <w:rPr>
          <w:bCs/>
        </w:rPr>
        <w:t>sau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bị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nén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và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đẩy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dịch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xuống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phía</w:t>
      </w:r>
      <w:proofErr w:type="spellEnd"/>
      <w:r w:rsidRPr="002F6156">
        <w:rPr>
          <w:bCs/>
        </w:rPr>
        <w:t xml:space="preserve"> Nam </w:t>
      </w:r>
      <w:proofErr w:type="spellStart"/>
      <w:r w:rsidRPr="002F6156">
        <w:rPr>
          <w:bCs/>
        </w:rPr>
        <w:t>bởi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bộ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phận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áp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cao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lục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địa</w:t>
      </w:r>
      <w:proofErr w:type="spellEnd"/>
      <w:r w:rsidRPr="002F6156">
        <w:rPr>
          <w:bCs/>
        </w:rPr>
        <w:t xml:space="preserve"> ở </w:t>
      </w:r>
      <w:proofErr w:type="spellStart"/>
      <w:r w:rsidRPr="002F6156">
        <w:rPr>
          <w:bCs/>
        </w:rPr>
        <w:t>phía</w:t>
      </w:r>
      <w:proofErr w:type="spellEnd"/>
      <w:r w:rsidRPr="002F6156">
        <w:rPr>
          <w:bCs/>
        </w:rPr>
        <w:t xml:space="preserve"> Bắc. </w:t>
      </w:r>
      <w:proofErr w:type="spellStart"/>
      <w:r w:rsidRPr="002F6156">
        <w:rPr>
          <w:bCs/>
        </w:rPr>
        <w:t>Gió</w:t>
      </w:r>
      <w:proofErr w:type="spellEnd"/>
      <w:r w:rsidRPr="002F6156">
        <w:rPr>
          <w:bCs/>
        </w:rPr>
        <w:t xml:space="preserve"> Tây Nam </w:t>
      </w:r>
      <w:proofErr w:type="spellStart"/>
      <w:r w:rsidRPr="002F6156">
        <w:rPr>
          <w:bCs/>
        </w:rPr>
        <w:t>có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cường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độ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trung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bình</w:t>
      </w:r>
      <w:proofErr w:type="spellEnd"/>
      <w:r w:rsidRPr="002F6156">
        <w:rPr>
          <w:bCs/>
        </w:rPr>
        <w:t xml:space="preserve">, </w:t>
      </w:r>
      <w:proofErr w:type="spellStart"/>
      <w:r w:rsidRPr="002F6156">
        <w:rPr>
          <w:bCs/>
        </w:rPr>
        <w:t>sau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giảm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dần</w:t>
      </w:r>
      <w:proofErr w:type="spellEnd"/>
      <w:r w:rsidRPr="002F6156">
        <w:rPr>
          <w:bCs/>
        </w:rPr>
        <w:t xml:space="preserve">. </w:t>
      </w:r>
      <w:proofErr w:type="spellStart"/>
      <w:r w:rsidRPr="002F6156">
        <w:rPr>
          <w:bCs/>
        </w:rPr>
        <w:t>Trên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cao</w:t>
      </w:r>
      <w:proofErr w:type="spellEnd"/>
      <w:r w:rsidRPr="002F6156">
        <w:rPr>
          <w:bCs/>
        </w:rPr>
        <w:t xml:space="preserve">, </w:t>
      </w:r>
      <w:proofErr w:type="spellStart"/>
      <w:r w:rsidRPr="002F6156">
        <w:rPr>
          <w:bCs/>
        </w:rPr>
        <w:t>áp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cao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cận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nhiệt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đới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có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cường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độ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ổn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định</w:t>
      </w:r>
      <w:proofErr w:type="spellEnd"/>
      <w:r w:rsidRPr="002F6156">
        <w:rPr>
          <w:bCs/>
        </w:rPr>
        <w:t xml:space="preserve">, </w:t>
      </w:r>
      <w:proofErr w:type="spellStart"/>
      <w:r w:rsidRPr="002F6156">
        <w:rPr>
          <w:bCs/>
        </w:rPr>
        <w:t>khoảng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từ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ngày</w:t>
      </w:r>
      <w:proofErr w:type="spellEnd"/>
      <w:r w:rsidRPr="002F6156">
        <w:rPr>
          <w:bCs/>
        </w:rPr>
        <w:t xml:space="preserve"> 25-26/5 </w:t>
      </w:r>
      <w:proofErr w:type="spellStart"/>
      <w:r w:rsidRPr="002F6156">
        <w:rPr>
          <w:bCs/>
        </w:rPr>
        <w:t>lấn</w:t>
      </w:r>
      <w:proofErr w:type="spellEnd"/>
      <w:r w:rsidRPr="002F6156">
        <w:rPr>
          <w:bCs/>
        </w:rPr>
        <w:t xml:space="preserve"> Tây </w:t>
      </w:r>
      <w:proofErr w:type="spellStart"/>
      <w:r w:rsidRPr="002F6156">
        <w:rPr>
          <w:bCs/>
        </w:rPr>
        <w:t>trở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lại</w:t>
      </w:r>
      <w:proofErr w:type="spellEnd"/>
      <w:r w:rsidRPr="002F6156">
        <w:rPr>
          <w:bCs/>
        </w:rPr>
        <w:t>.</w:t>
      </w:r>
    </w:p>
    <w:p w14:paraId="5336C797" w14:textId="77777777" w:rsidR="004A16FE" w:rsidRPr="002F6156" w:rsidRDefault="004A16FE" w:rsidP="00C37CE5">
      <w:pPr>
        <w:tabs>
          <w:tab w:val="center" w:pos="4950"/>
          <w:tab w:val="left" w:pos="7373"/>
        </w:tabs>
        <w:spacing w:before="120" w:after="120"/>
        <w:ind w:right="137" w:firstLine="709"/>
        <w:jc w:val="both"/>
        <w:rPr>
          <w:bCs/>
          <w:i/>
        </w:rPr>
      </w:pPr>
      <w:r w:rsidRPr="002F6156">
        <w:rPr>
          <w:bCs/>
        </w:rPr>
        <w:t xml:space="preserve">Khu </w:t>
      </w:r>
      <w:proofErr w:type="spellStart"/>
      <w:r w:rsidRPr="002F6156">
        <w:rPr>
          <w:bCs/>
        </w:rPr>
        <w:t>vực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tỉnh</w:t>
      </w:r>
      <w:proofErr w:type="spellEnd"/>
      <w:r w:rsidRPr="002F6156">
        <w:rPr>
          <w:bCs/>
        </w:rPr>
        <w:t xml:space="preserve"> Bình Dương: </w:t>
      </w:r>
      <w:proofErr w:type="spellStart"/>
      <w:r w:rsidRPr="002F6156">
        <w:rPr>
          <w:bCs/>
        </w:rPr>
        <w:t>Chịu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ảnh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hưởng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bởi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các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hệ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thống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thời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tiết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phân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tích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trên</w:t>
      </w:r>
      <w:proofErr w:type="spellEnd"/>
      <w:r w:rsidRPr="002F6156">
        <w:rPr>
          <w:bCs/>
        </w:rPr>
        <w:t xml:space="preserve">, </w:t>
      </w:r>
      <w:proofErr w:type="spellStart"/>
      <w:r w:rsidRPr="002F6156">
        <w:rPr>
          <w:bCs/>
        </w:rPr>
        <w:t>nên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thời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tiết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tỉnh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trong</w:t>
      </w:r>
      <w:proofErr w:type="spellEnd"/>
      <w:r w:rsidRPr="002F6156">
        <w:rPr>
          <w:bCs/>
        </w:rPr>
        <w:t xml:space="preserve"> 10 </w:t>
      </w:r>
      <w:proofErr w:type="spellStart"/>
      <w:r w:rsidRPr="002F6156">
        <w:rPr>
          <w:bCs/>
        </w:rPr>
        <w:t>ngày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tới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được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dự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báo</w:t>
      </w:r>
      <w:proofErr w:type="spellEnd"/>
      <w:r w:rsidRPr="002F6156">
        <w:rPr>
          <w:bCs/>
        </w:rPr>
        <w:t xml:space="preserve">: </w:t>
      </w:r>
      <w:bookmarkStart w:id="0" w:name="_Hlk167349271"/>
      <w:r w:rsidRPr="002F6156">
        <w:rPr>
          <w:bCs/>
        </w:rPr>
        <w:t xml:space="preserve">3 </w:t>
      </w:r>
      <w:proofErr w:type="spellStart"/>
      <w:r w:rsidRPr="002F6156">
        <w:rPr>
          <w:bCs/>
        </w:rPr>
        <w:t>ngày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đầu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và</w:t>
      </w:r>
      <w:proofErr w:type="spellEnd"/>
      <w:r w:rsidRPr="002F6156">
        <w:rPr>
          <w:bCs/>
        </w:rPr>
        <w:t xml:space="preserve"> 3-4 </w:t>
      </w:r>
      <w:proofErr w:type="spellStart"/>
      <w:r w:rsidRPr="002F6156">
        <w:rPr>
          <w:bCs/>
        </w:rPr>
        <w:t>ngày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cuối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có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mưa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nhiều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nơi</w:t>
      </w:r>
      <w:proofErr w:type="spellEnd"/>
      <w:r w:rsidRPr="002F6156">
        <w:rPr>
          <w:bCs/>
        </w:rPr>
        <w:t xml:space="preserve">, </w:t>
      </w:r>
      <w:proofErr w:type="spellStart"/>
      <w:r w:rsidRPr="002F6156">
        <w:rPr>
          <w:bCs/>
        </w:rPr>
        <w:t>cục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bộ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có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nơi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mưa</w:t>
      </w:r>
      <w:proofErr w:type="spellEnd"/>
      <w:r w:rsidRPr="002F6156">
        <w:rPr>
          <w:bCs/>
        </w:rPr>
        <w:t xml:space="preserve"> to </w:t>
      </w:r>
      <w:proofErr w:type="spellStart"/>
      <w:r w:rsidRPr="002F6156">
        <w:rPr>
          <w:bCs/>
        </w:rPr>
        <w:t>đến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rất</w:t>
      </w:r>
      <w:proofErr w:type="spellEnd"/>
      <w:r w:rsidRPr="002F6156">
        <w:rPr>
          <w:bCs/>
        </w:rPr>
        <w:t xml:space="preserve"> to, </w:t>
      </w:r>
      <w:proofErr w:type="spellStart"/>
      <w:r w:rsidRPr="002F6156">
        <w:rPr>
          <w:bCs/>
        </w:rPr>
        <w:t>trong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mưa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dông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đề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phòng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lốc</w:t>
      </w:r>
      <w:proofErr w:type="spellEnd"/>
      <w:r w:rsidRPr="002F6156">
        <w:rPr>
          <w:bCs/>
        </w:rPr>
        <w:t xml:space="preserve">, </w:t>
      </w:r>
      <w:proofErr w:type="spellStart"/>
      <w:r w:rsidRPr="002F6156">
        <w:rPr>
          <w:bCs/>
        </w:rPr>
        <w:t>sét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và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gió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giật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mạnh</w:t>
      </w:r>
      <w:proofErr w:type="spellEnd"/>
      <w:r w:rsidRPr="002F6156">
        <w:rPr>
          <w:bCs/>
        </w:rPr>
        <w:t xml:space="preserve">; </w:t>
      </w:r>
      <w:proofErr w:type="spellStart"/>
      <w:r w:rsidRPr="002F6156">
        <w:rPr>
          <w:bCs/>
        </w:rPr>
        <w:t>những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ngày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giữa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mưa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có</w:t>
      </w:r>
      <w:proofErr w:type="spellEnd"/>
      <w:r w:rsidRPr="002F6156">
        <w:rPr>
          <w:bCs/>
        </w:rPr>
        <w:t xml:space="preserve"> xu </w:t>
      </w:r>
      <w:proofErr w:type="spellStart"/>
      <w:r w:rsidRPr="002F6156">
        <w:rPr>
          <w:bCs/>
        </w:rPr>
        <w:t>hướng</w:t>
      </w:r>
      <w:proofErr w:type="spellEnd"/>
      <w:r w:rsidRPr="002F6156">
        <w:rPr>
          <w:bCs/>
        </w:rPr>
        <w:t xml:space="preserve"> </w:t>
      </w:r>
      <w:proofErr w:type="spellStart"/>
      <w:r w:rsidRPr="002F6156">
        <w:rPr>
          <w:bCs/>
        </w:rPr>
        <w:t>giảm</w:t>
      </w:r>
      <w:bookmarkEnd w:id="0"/>
      <w:proofErr w:type="spellEnd"/>
      <w:r w:rsidRPr="002F6156">
        <w:rPr>
          <w:bCs/>
          <w:i/>
        </w:rPr>
        <w:t>.</w:t>
      </w:r>
    </w:p>
    <w:p w14:paraId="6BA384BE" w14:textId="689264ED" w:rsidR="00FC66EF" w:rsidRPr="002F6156" w:rsidRDefault="00FC66EF" w:rsidP="00C37CE5">
      <w:pPr>
        <w:tabs>
          <w:tab w:val="center" w:pos="4950"/>
          <w:tab w:val="left" w:pos="7373"/>
        </w:tabs>
        <w:spacing w:before="120" w:after="120"/>
        <w:ind w:right="137" w:firstLine="709"/>
        <w:jc w:val="both"/>
        <w:rPr>
          <w:lang w:val="de-DE"/>
        </w:rPr>
      </w:pPr>
      <w:r w:rsidRPr="002F6156">
        <w:rPr>
          <w:b/>
          <w:lang w:val="de-DE"/>
        </w:rPr>
        <w:t>Dự báo lượng mưa và nhiệt độ</w:t>
      </w:r>
      <w:r w:rsidRPr="002F6156">
        <w:rPr>
          <w:b/>
          <w:lang w:val="de-DE"/>
        </w:rPr>
        <w:tab/>
      </w:r>
      <w:r w:rsidRPr="002F6156">
        <w:rPr>
          <w:b/>
          <w:lang w:val="de-DE"/>
        </w:rPr>
        <w:tab/>
      </w:r>
    </w:p>
    <w:p w14:paraId="5AC315E2" w14:textId="77777777" w:rsidR="003F37C2" w:rsidRPr="002F6156" w:rsidRDefault="003F37C2" w:rsidP="00C37CE5">
      <w:pPr>
        <w:overflowPunct w:val="0"/>
        <w:autoSpaceDE w:val="0"/>
        <w:autoSpaceDN w:val="0"/>
        <w:adjustRightInd w:val="0"/>
        <w:spacing w:before="120" w:after="120"/>
        <w:ind w:firstLine="709"/>
        <w:jc w:val="both"/>
        <w:textAlignment w:val="baseline"/>
        <w:rPr>
          <w:bCs/>
          <w:lang w:val="de-DE"/>
        </w:rPr>
      </w:pPr>
      <w:r w:rsidRPr="002F6156">
        <w:rPr>
          <w:bCs/>
          <w:lang w:val="de-DE"/>
        </w:rPr>
        <w:t>Lượng mưa phổ biến ở mức xấp xỉ và cao hơn so với TBNN cùng thời kỳ. Nhiệt độ trung bình cao hơn so với TBNN cùng thời kỳ. Lượng mưa dự báo phổ biến: 70 – 150mm. Nhiệt độ không khí trung bình: 28 – 29</w:t>
      </w:r>
      <w:r w:rsidRPr="002F6156">
        <w:rPr>
          <w:bCs/>
          <w:vertAlign w:val="superscript"/>
          <w:lang w:val="de-DE"/>
        </w:rPr>
        <w:t>0</w:t>
      </w:r>
      <w:r w:rsidRPr="002F6156">
        <w:rPr>
          <w:bCs/>
          <w:lang w:val="de-DE"/>
        </w:rPr>
        <w:t>C; cao nhất tuyệt đối: 33 – 35</w:t>
      </w:r>
      <w:r w:rsidRPr="002F6156">
        <w:rPr>
          <w:bCs/>
          <w:vertAlign w:val="superscript"/>
          <w:lang w:val="de-DE"/>
        </w:rPr>
        <w:t>0</w:t>
      </w:r>
      <w:r w:rsidRPr="002F6156">
        <w:rPr>
          <w:bCs/>
          <w:lang w:val="de-DE"/>
        </w:rPr>
        <w:t>C; thấp nhất: 23 - 25</w:t>
      </w:r>
      <w:r w:rsidRPr="002F6156">
        <w:rPr>
          <w:bCs/>
          <w:vertAlign w:val="superscript"/>
          <w:lang w:val="de-DE"/>
        </w:rPr>
        <w:t>0</w:t>
      </w:r>
      <w:r w:rsidRPr="002F6156">
        <w:rPr>
          <w:bCs/>
          <w:lang w:val="de-DE"/>
        </w:rPr>
        <w:t>C.</w:t>
      </w:r>
    </w:p>
    <w:p w14:paraId="13D42901" w14:textId="3F7C3DCE" w:rsidR="00FC66EF" w:rsidRPr="002F6156" w:rsidRDefault="00FC66EF" w:rsidP="00C37CE5">
      <w:pPr>
        <w:tabs>
          <w:tab w:val="left" w:pos="3594"/>
          <w:tab w:val="left" w:pos="4424"/>
          <w:tab w:val="left" w:pos="4845"/>
          <w:tab w:val="left" w:pos="5599"/>
        </w:tabs>
        <w:spacing w:before="120" w:after="120"/>
        <w:ind w:firstLine="709"/>
        <w:jc w:val="both"/>
        <w:rPr>
          <w:b/>
          <w:lang w:val="de-DE"/>
        </w:rPr>
      </w:pPr>
      <w:r w:rsidRPr="002F6156">
        <w:rPr>
          <w:b/>
          <w:lang w:val="de-DE"/>
        </w:rPr>
        <w:lastRenderedPageBreak/>
        <w:t>Dự báo diễn biến mực nước sông 11 ngày tới (21-31/</w:t>
      </w:r>
      <w:r w:rsidR="00C37CE5" w:rsidRPr="002F6156">
        <w:rPr>
          <w:b/>
          <w:lang w:val="de-DE"/>
        </w:rPr>
        <w:t>5</w:t>
      </w:r>
      <w:r w:rsidRPr="002F6156">
        <w:rPr>
          <w:b/>
          <w:lang w:val="de-DE"/>
        </w:rPr>
        <w:t>/202</w:t>
      </w:r>
      <w:r w:rsidR="00C37CE5" w:rsidRPr="002F6156">
        <w:rPr>
          <w:b/>
          <w:lang w:val="de-DE"/>
        </w:rPr>
        <w:t>4</w:t>
      </w:r>
      <w:r w:rsidRPr="002F6156">
        <w:rPr>
          <w:b/>
          <w:lang w:val="de-DE"/>
        </w:rPr>
        <w:t>)</w:t>
      </w:r>
      <w:r w:rsidRPr="002F6156">
        <w:rPr>
          <w:b/>
          <w:lang w:val="de-DE"/>
        </w:rPr>
        <w:tab/>
      </w:r>
      <w:r w:rsidRPr="002F6156">
        <w:rPr>
          <w:b/>
          <w:lang w:val="de-DE"/>
        </w:rPr>
        <w:tab/>
      </w:r>
    </w:p>
    <w:p w14:paraId="4A65A7F0" w14:textId="77777777" w:rsidR="00C37CE5" w:rsidRPr="002F6156" w:rsidRDefault="00FC66EF" w:rsidP="00C37CE5">
      <w:pPr>
        <w:pStyle w:val="BodyText"/>
        <w:spacing w:before="120" w:after="120"/>
        <w:ind w:firstLine="709"/>
        <w:rPr>
          <w:rFonts w:ascii="Times New Roman" w:hAnsi="Times New Roman"/>
          <w:b w:val="0"/>
          <w:bCs/>
          <w:sz w:val="28"/>
          <w:szCs w:val="28"/>
          <w:lang w:val="de-DE"/>
        </w:rPr>
      </w:pPr>
      <w:r w:rsidRPr="002F6156">
        <w:rPr>
          <w:rFonts w:ascii="Times New Roman" w:hAnsi="Times New Roman"/>
          <w:b w:val="0"/>
          <w:sz w:val="28"/>
          <w:szCs w:val="28"/>
          <w:lang w:val="de-DE"/>
        </w:rPr>
        <w:t xml:space="preserve"> </w:t>
      </w:r>
      <w:r w:rsidR="00C37CE5" w:rsidRPr="002F6156">
        <w:rPr>
          <w:rFonts w:ascii="Times New Roman" w:hAnsi="Times New Roman"/>
          <w:b w:val="0"/>
          <w:bCs/>
          <w:sz w:val="28"/>
          <w:szCs w:val="28"/>
          <w:lang w:val="de-DE"/>
        </w:rPr>
        <w:t>Mực nước trên Sông Bé tại Phước Hoà dao động trong khoảng từ: 18,00 – 20,70 m.</w:t>
      </w:r>
    </w:p>
    <w:p w14:paraId="254848DA" w14:textId="38E877C2" w:rsidR="00964994" w:rsidRPr="002F6156" w:rsidRDefault="00C37CE5" w:rsidP="00C37CE5">
      <w:pPr>
        <w:pStyle w:val="BodyText"/>
        <w:spacing w:before="120" w:after="120"/>
        <w:ind w:firstLine="709"/>
        <w:rPr>
          <w:rFonts w:ascii="Times New Roman" w:hAnsi="Times New Roman"/>
          <w:b w:val="0"/>
          <w:sz w:val="28"/>
          <w:szCs w:val="28"/>
          <w:lang w:val="de-DE"/>
        </w:rPr>
      </w:pPr>
      <w:r w:rsidRPr="002F6156">
        <w:rPr>
          <w:rFonts w:ascii="Times New Roman" w:hAnsi="Times New Roman"/>
          <w:b w:val="0"/>
          <w:bCs/>
          <w:sz w:val="28"/>
          <w:szCs w:val="28"/>
          <w:lang w:val="de-DE"/>
        </w:rPr>
        <w:t>Mực nước trên Sông Sài Gòn tại Thủ Dầu Một diễn biến theo triều và ở mức:  Mực nước đỉnh triều cao: Hmax = 1,43m xuất hiện ngày 24; Mực nước chân triều thấp: Hmin = -1,50m xuất hiện vào ngày 28.</w:t>
      </w:r>
      <w:r w:rsidR="00923449" w:rsidRPr="002F6156">
        <w:rPr>
          <w:rFonts w:ascii="Times New Roman" w:hAnsi="Times New Roman"/>
          <w:b w:val="0"/>
          <w:i/>
          <w:sz w:val="28"/>
          <w:szCs w:val="28"/>
          <w:lang w:val="fr-FR"/>
        </w:rPr>
        <w:t xml:space="preserve"> </w:t>
      </w:r>
      <w:r w:rsidR="00923449" w:rsidRPr="002F6156">
        <w:rPr>
          <w:rFonts w:ascii="Times New Roman" w:hAnsi="Times New Roman"/>
          <w:b w:val="0"/>
          <w:sz w:val="28"/>
          <w:szCs w:val="28"/>
          <w:lang w:val="de-DE"/>
        </w:rPr>
        <w:t xml:space="preserve">                                                                                                                                                           </w:t>
      </w:r>
      <w:r w:rsidR="00923449" w:rsidRPr="002F6156">
        <w:rPr>
          <w:rFonts w:ascii="Times New Roman" w:hAnsi="Times New Roman"/>
          <w:sz w:val="28"/>
          <w:szCs w:val="28"/>
          <w:lang w:val="de-DE"/>
        </w:rPr>
        <w:t xml:space="preserve">    </w:t>
      </w:r>
    </w:p>
    <w:p w14:paraId="611F9FC5" w14:textId="77777777" w:rsidR="00C7560E" w:rsidRPr="002F6156" w:rsidRDefault="00F10589" w:rsidP="00CF31AA">
      <w:pPr>
        <w:pStyle w:val="BodyText"/>
        <w:jc w:val="right"/>
        <w:rPr>
          <w:rFonts w:ascii="Times New Roman" w:hAnsi="Times New Roman"/>
          <w:i/>
          <w:sz w:val="28"/>
          <w:szCs w:val="28"/>
          <w:lang w:val="de-DE"/>
        </w:rPr>
      </w:pPr>
      <w:r w:rsidRPr="002F6156">
        <w:rPr>
          <w:rFonts w:ascii="Times New Roman" w:hAnsi="Times New Roman"/>
          <w:b w:val="0"/>
          <w:i/>
          <w:sz w:val="28"/>
          <w:szCs w:val="28"/>
          <w:lang w:val="de-DE"/>
        </w:rPr>
        <w:t xml:space="preserve"> </w:t>
      </w:r>
      <w:r w:rsidR="00F70349" w:rsidRPr="002F6156">
        <w:rPr>
          <w:rFonts w:ascii="Times New Roman" w:hAnsi="Times New Roman"/>
          <w:b w:val="0"/>
          <w:i/>
          <w:sz w:val="28"/>
          <w:szCs w:val="28"/>
          <w:lang w:val="de-DE"/>
        </w:rPr>
        <w:t xml:space="preserve">(Nguồn </w:t>
      </w:r>
      <w:r w:rsidR="00780CA4" w:rsidRPr="002F6156">
        <w:rPr>
          <w:rFonts w:ascii="Times New Roman" w:hAnsi="Times New Roman"/>
          <w:b w:val="0"/>
          <w:i/>
          <w:sz w:val="28"/>
          <w:szCs w:val="28"/>
          <w:lang w:val="de-DE"/>
        </w:rPr>
        <w:t>Đài</w:t>
      </w:r>
      <w:r w:rsidR="00A35409" w:rsidRPr="002F6156">
        <w:rPr>
          <w:rFonts w:ascii="Times New Roman" w:hAnsi="Times New Roman"/>
          <w:b w:val="0"/>
          <w:i/>
          <w:sz w:val="28"/>
          <w:szCs w:val="28"/>
          <w:lang w:val="de-DE"/>
        </w:rPr>
        <w:t xml:space="preserve"> KTTV tỉnh Bình Dương</w:t>
      </w:r>
      <w:r w:rsidR="00F70349" w:rsidRPr="002F6156">
        <w:rPr>
          <w:rFonts w:ascii="Times New Roman" w:hAnsi="Times New Roman"/>
          <w:b w:val="0"/>
          <w:i/>
          <w:sz w:val="28"/>
          <w:szCs w:val="28"/>
          <w:lang w:val="de-DE"/>
        </w:rPr>
        <w:t>)</w:t>
      </w:r>
    </w:p>
    <w:p w14:paraId="15413AD6" w14:textId="5796DA54" w:rsidR="00D91019" w:rsidRPr="002F6156" w:rsidRDefault="005E1720" w:rsidP="002B0AE5">
      <w:pPr>
        <w:spacing w:after="120"/>
        <w:jc w:val="right"/>
        <w:rPr>
          <w:lang w:val="de-DE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E9BAA" wp14:editId="66EB9DCF">
                <wp:simplePos x="0" y="0"/>
                <wp:positionH relativeFrom="column">
                  <wp:posOffset>38735</wp:posOffset>
                </wp:positionH>
                <wp:positionV relativeFrom="paragraph">
                  <wp:posOffset>12700</wp:posOffset>
                </wp:positionV>
                <wp:extent cx="5882640" cy="0"/>
                <wp:effectExtent l="13970" t="8890" r="8890" b="10160"/>
                <wp:wrapNone/>
                <wp:docPr id="128937986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2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93E4A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1pt" to="466.2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"/>
            </w:pict>
          </mc:Fallback>
        </mc:AlternateContent>
      </w:r>
      <w:r w:rsidR="00F82D08" w:rsidRPr="002F6156">
        <w:rPr>
          <w:lang w:val="de-DE"/>
        </w:rPr>
        <w:t>Bình Dương,</w:t>
      </w:r>
      <w:r w:rsidR="00D91019" w:rsidRPr="002F6156">
        <w:rPr>
          <w:lang w:val="de-DE"/>
        </w:rPr>
        <w:t xml:space="preserve"> ngày</w:t>
      </w:r>
      <w:r w:rsidR="00CB5938" w:rsidRPr="002F6156">
        <w:rPr>
          <w:lang w:val="de-DE"/>
        </w:rPr>
        <w:t xml:space="preserve"> </w:t>
      </w:r>
      <w:r w:rsidR="00FC66EF" w:rsidRPr="002F6156">
        <w:rPr>
          <w:lang w:val="de-DE"/>
        </w:rPr>
        <w:t>2</w:t>
      </w:r>
      <w:r w:rsidR="00C37CE5" w:rsidRPr="002F6156">
        <w:rPr>
          <w:lang w:val="de-DE"/>
        </w:rPr>
        <w:t>3</w:t>
      </w:r>
      <w:r w:rsidR="00A15180" w:rsidRPr="002F6156">
        <w:rPr>
          <w:lang w:val="de-DE"/>
        </w:rPr>
        <w:t xml:space="preserve"> </w:t>
      </w:r>
      <w:r w:rsidR="00D91019" w:rsidRPr="002F6156">
        <w:rPr>
          <w:lang w:val="de-DE"/>
        </w:rPr>
        <w:t>tháng</w:t>
      </w:r>
      <w:r w:rsidR="00F82D08" w:rsidRPr="002F6156">
        <w:rPr>
          <w:lang w:val="de-DE"/>
        </w:rPr>
        <w:t xml:space="preserve"> </w:t>
      </w:r>
      <w:r w:rsidR="00C37CE5" w:rsidRPr="002F6156">
        <w:rPr>
          <w:lang w:val="de-DE"/>
        </w:rPr>
        <w:t>5</w:t>
      </w:r>
      <w:r w:rsidR="00D91019" w:rsidRPr="002F6156">
        <w:rPr>
          <w:lang w:val="de-DE"/>
        </w:rPr>
        <w:t xml:space="preserve"> năm 20</w:t>
      </w:r>
      <w:r w:rsidR="00964994" w:rsidRPr="002F6156">
        <w:rPr>
          <w:lang w:val="de-DE"/>
        </w:rPr>
        <w:t>2</w:t>
      </w:r>
      <w:r w:rsidR="00C37CE5" w:rsidRPr="002F6156">
        <w:rPr>
          <w:lang w:val="de-DE"/>
        </w:rPr>
        <w:t>4</w:t>
      </w:r>
    </w:p>
    <w:tbl>
      <w:tblPr>
        <w:tblW w:w="9224" w:type="dxa"/>
        <w:jc w:val="center"/>
        <w:tblLook w:val="01E0" w:firstRow="1" w:lastRow="1" w:firstColumn="1" w:lastColumn="1" w:noHBand="0" w:noVBand="0"/>
      </w:tblPr>
      <w:tblGrid>
        <w:gridCol w:w="4159"/>
        <w:gridCol w:w="1558"/>
        <w:gridCol w:w="3507"/>
      </w:tblGrid>
      <w:tr w:rsidR="00D91019" w:rsidRPr="002F6156" w14:paraId="4DAD8971" w14:textId="77777777" w:rsidTr="002B0AE5">
        <w:trPr>
          <w:trHeight w:val="1335"/>
          <w:jc w:val="center"/>
        </w:trPr>
        <w:tc>
          <w:tcPr>
            <w:tcW w:w="4159" w:type="dxa"/>
          </w:tcPr>
          <w:p w14:paraId="027AD74C" w14:textId="77777777" w:rsidR="00D91019" w:rsidRPr="002F6156" w:rsidRDefault="00582F20" w:rsidP="00210788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2F6156">
              <w:rPr>
                <w:b/>
                <w:sz w:val="26"/>
                <w:szCs w:val="26"/>
                <w:lang w:val="de-DE"/>
              </w:rPr>
              <w:t>NGƯỜI ĐỀ NGHỊ ĐĂNG TIN</w:t>
            </w:r>
          </w:p>
          <w:p w14:paraId="3DA230E3" w14:textId="77777777" w:rsidR="00F82D08" w:rsidRPr="002F6156" w:rsidRDefault="00F82D08" w:rsidP="0021078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123A49BD" w14:textId="77777777" w:rsidR="00582F20" w:rsidRPr="002F6156" w:rsidRDefault="00582F20" w:rsidP="0021078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612B96E6" w14:textId="77777777" w:rsidR="00210788" w:rsidRPr="002F6156" w:rsidRDefault="00210788" w:rsidP="0021078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6048DB15" w14:textId="77777777" w:rsidR="002B0AE5" w:rsidRPr="002F6156" w:rsidRDefault="002B0AE5" w:rsidP="0021078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66099330" w14:textId="77777777" w:rsidR="002B0AE5" w:rsidRPr="002F6156" w:rsidRDefault="002B0AE5" w:rsidP="0021078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18607B1F" w14:textId="77777777" w:rsidR="00F82D08" w:rsidRPr="002F6156" w:rsidRDefault="00F82D08" w:rsidP="00210788">
            <w:pPr>
              <w:ind w:left="-73" w:right="-151"/>
              <w:jc w:val="center"/>
              <w:rPr>
                <w:b/>
                <w:sz w:val="26"/>
                <w:szCs w:val="26"/>
                <w:lang w:val="de-DE"/>
              </w:rPr>
            </w:pPr>
            <w:r w:rsidRPr="002F6156">
              <w:rPr>
                <w:b/>
                <w:sz w:val="26"/>
                <w:szCs w:val="26"/>
                <w:lang w:val="de-DE"/>
              </w:rPr>
              <w:t>Nguyễn Thị Tuyết Nhung</w:t>
            </w:r>
          </w:p>
        </w:tc>
        <w:tc>
          <w:tcPr>
            <w:tcW w:w="1558" w:type="dxa"/>
          </w:tcPr>
          <w:p w14:paraId="48601034" w14:textId="77777777" w:rsidR="00D91019" w:rsidRPr="002F6156" w:rsidRDefault="00D91019" w:rsidP="0021078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</w:tc>
        <w:tc>
          <w:tcPr>
            <w:tcW w:w="3507" w:type="dxa"/>
          </w:tcPr>
          <w:p w14:paraId="285A80B8" w14:textId="77777777" w:rsidR="00932C78" w:rsidRPr="002F6156" w:rsidRDefault="00932C78" w:rsidP="00932C78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2F6156">
              <w:rPr>
                <w:b/>
                <w:sz w:val="26"/>
                <w:szCs w:val="26"/>
                <w:lang w:val="de-DE"/>
              </w:rPr>
              <w:t>LÃNH ĐẠO CHI CỤC</w:t>
            </w:r>
          </w:p>
          <w:p w14:paraId="3308E6EA" w14:textId="77777777" w:rsidR="00932C78" w:rsidRPr="002F6156" w:rsidRDefault="00932C78" w:rsidP="00932C7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778F7133" w14:textId="77777777" w:rsidR="00932C78" w:rsidRPr="002F6156" w:rsidRDefault="00932C78" w:rsidP="00932C7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54F6BBB2" w14:textId="77777777" w:rsidR="00932C78" w:rsidRPr="002F6156" w:rsidRDefault="00932C78" w:rsidP="00932C7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188B7368" w14:textId="77777777" w:rsidR="002B0AE5" w:rsidRPr="002F6156" w:rsidRDefault="002B0AE5" w:rsidP="00932C7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38D72B28" w14:textId="77777777" w:rsidR="002B0AE5" w:rsidRPr="002F6156" w:rsidRDefault="002B0AE5" w:rsidP="00932C78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  <w:p w14:paraId="319F7739" w14:textId="77777777" w:rsidR="00E3234F" w:rsidRPr="002F6156" w:rsidRDefault="00932C78" w:rsidP="004D4C05">
            <w:pPr>
              <w:jc w:val="center"/>
              <w:rPr>
                <w:b/>
                <w:sz w:val="26"/>
                <w:szCs w:val="26"/>
                <w:lang w:val="de-DE"/>
              </w:rPr>
            </w:pPr>
            <w:r w:rsidRPr="002F6156">
              <w:rPr>
                <w:b/>
                <w:sz w:val="26"/>
                <w:szCs w:val="26"/>
                <w:lang w:val="de-DE"/>
              </w:rPr>
              <w:t xml:space="preserve">Nguyễn </w:t>
            </w:r>
            <w:r w:rsidR="004D4C05" w:rsidRPr="002F6156">
              <w:rPr>
                <w:b/>
                <w:sz w:val="26"/>
                <w:szCs w:val="26"/>
                <w:lang w:val="de-DE"/>
              </w:rPr>
              <w:t>Thế Tùng Lâm</w:t>
            </w:r>
          </w:p>
        </w:tc>
      </w:tr>
      <w:tr w:rsidR="00D91019" w:rsidRPr="002F6156" w14:paraId="1A6CB625" w14:textId="77777777" w:rsidTr="002B0AE5">
        <w:trPr>
          <w:trHeight w:val="195"/>
          <w:jc w:val="center"/>
        </w:trPr>
        <w:tc>
          <w:tcPr>
            <w:tcW w:w="4159" w:type="dxa"/>
          </w:tcPr>
          <w:p w14:paraId="157E95AF" w14:textId="77777777" w:rsidR="00D91019" w:rsidRPr="002F6156" w:rsidRDefault="00D91019" w:rsidP="00292692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</w:tc>
        <w:tc>
          <w:tcPr>
            <w:tcW w:w="1558" w:type="dxa"/>
          </w:tcPr>
          <w:p w14:paraId="3441280D" w14:textId="77777777" w:rsidR="00D91019" w:rsidRPr="002F6156" w:rsidRDefault="00D91019" w:rsidP="00D91019">
            <w:pPr>
              <w:rPr>
                <w:b/>
                <w:sz w:val="26"/>
                <w:szCs w:val="26"/>
                <w:lang w:val="de-DE"/>
              </w:rPr>
            </w:pPr>
          </w:p>
        </w:tc>
        <w:tc>
          <w:tcPr>
            <w:tcW w:w="3507" w:type="dxa"/>
          </w:tcPr>
          <w:p w14:paraId="42AA4D85" w14:textId="77777777" w:rsidR="00D91019" w:rsidRPr="002F6156" w:rsidRDefault="00D91019" w:rsidP="00292692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</w:tc>
      </w:tr>
    </w:tbl>
    <w:p w14:paraId="57946036" w14:textId="77777777" w:rsidR="006C23F0" w:rsidRPr="002F6156" w:rsidRDefault="006C23F0" w:rsidP="0058704E">
      <w:pPr>
        <w:tabs>
          <w:tab w:val="right" w:pos="4566"/>
        </w:tabs>
        <w:spacing w:before="120" w:after="60"/>
        <w:rPr>
          <w:sz w:val="27"/>
          <w:szCs w:val="27"/>
          <w:lang w:val="de-DE"/>
        </w:rPr>
      </w:pPr>
    </w:p>
    <w:sectPr w:rsidR="006C23F0" w:rsidRPr="002F6156" w:rsidSect="002B575B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92453" w14:textId="77777777" w:rsidR="00F96137" w:rsidRDefault="00F96137" w:rsidP="00FF7309">
      <w:r>
        <w:separator/>
      </w:r>
    </w:p>
  </w:endnote>
  <w:endnote w:type="continuationSeparator" w:id="0">
    <w:p w14:paraId="106E1AEA" w14:textId="77777777" w:rsidR="00F96137" w:rsidRDefault="00F96137" w:rsidP="00FF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D76AA" w14:textId="77777777" w:rsidR="00F96137" w:rsidRDefault="00F96137" w:rsidP="00FF7309">
      <w:r>
        <w:separator/>
      </w:r>
    </w:p>
  </w:footnote>
  <w:footnote w:type="continuationSeparator" w:id="0">
    <w:p w14:paraId="14B6C537" w14:textId="77777777" w:rsidR="00F96137" w:rsidRDefault="00F96137" w:rsidP="00FF7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A528E"/>
    <w:multiLevelType w:val="hybridMultilevel"/>
    <w:tmpl w:val="2726376E"/>
    <w:lvl w:ilvl="0" w:tplc="AE1CE7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721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19"/>
    <w:rsid w:val="00003899"/>
    <w:rsid w:val="00004A04"/>
    <w:rsid w:val="00005815"/>
    <w:rsid w:val="00007F71"/>
    <w:rsid w:val="00012646"/>
    <w:rsid w:val="0001653A"/>
    <w:rsid w:val="00016755"/>
    <w:rsid w:val="0001675E"/>
    <w:rsid w:val="00016AA5"/>
    <w:rsid w:val="00016B8F"/>
    <w:rsid w:val="00016C6B"/>
    <w:rsid w:val="00022568"/>
    <w:rsid w:val="0002303F"/>
    <w:rsid w:val="00023082"/>
    <w:rsid w:val="000237B7"/>
    <w:rsid w:val="0002540E"/>
    <w:rsid w:val="000256E0"/>
    <w:rsid w:val="00025DFD"/>
    <w:rsid w:val="0002718F"/>
    <w:rsid w:val="00031CC4"/>
    <w:rsid w:val="000322D0"/>
    <w:rsid w:val="000329EC"/>
    <w:rsid w:val="0003313D"/>
    <w:rsid w:val="000340ED"/>
    <w:rsid w:val="00035218"/>
    <w:rsid w:val="000352CB"/>
    <w:rsid w:val="000354BE"/>
    <w:rsid w:val="0004026A"/>
    <w:rsid w:val="000427F7"/>
    <w:rsid w:val="00042DEB"/>
    <w:rsid w:val="000436D4"/>
    <w:rsid w:val="00045E73"/>
    <w:rsid w:val="00050385"/>
    <w:rsid w:val="00051176"/>
    <w:rsid w:val="00051ACC"/>
    <w:rsid w:val="00052C64"/>
    <w:rsid w:val="00052C6C"/>
    <w:rsid w:val="000609A8"/>
    <w:rsid w:val="0006199F"/>
    <w:rsid w:val="00062E20"/>
    <w:rsid w:val="00066AB6"/>
    <w:rsid w:val="00067BA3"/>
    <w:rsid w:val="00071AD0"/>
    <w:rsid w:val="0007225A"/>
    <w:rsid w:val="000723D3"/>
    <w:rsid w:val="000725F3"/>
    <w:rsid w:val="000767E4"/>
    <w:rsid w:val="000774D2"/>
    <w:rsid w:val="00077E76"/>
    <w:rsid w:val="000815A8"/>
    <w:rsid w:val="00083F6D"/>
    <w:rsid w:val="000850B4"/>
    <w:rsid w:val="0009140F"/>
    <w:rsid w:val="000914CD"/>
    <w:rsid w:val="000961BB"/>
    <w:rsid w:val="000A1C85"/>
    <w:rsid w:val="000A36BB"/>
    <w:rsid w:val="000A49E0"/>
    <w:rsid w:val="000A5405"/>
    <w:rsid w:val="000A5509"/>
    <w:rsid w:val="000A678B"/>
    <w:rsid w:val="000A6C28"/>
    <w:rsid w:val="000A7F01"/>
    <w:rsid w:val="000B1B15"/>
    <w:rsid w:val="000B6C9E"/>
    <w:rsid w:val="000C0410"/>
    <w:rsid w:val="000C058A"/>
    <w:rsid w:val="000C100E"/>
    <w:rsid w:val="000C1C17"/>
    <w:rsid w:val="000C24B1"/>
    <w:rsid w:val="000C5779"/>
    <w:rsid w:val="000D0F18"/>
    <w:rsid w:val="000D4350"/>
    <w:rsid w:val="000D4FD6"/>
    <w:rsid w:val="000D53AD"/>
    <w:rsid w:val="000E0E4C"/>
    <w:rsid w:val="000E118E"/>
    <w:rsid w:val="000E2276"/>
    <w:rsid w:val="000E6731"/>
    <w:rsid w:val="000E7C78"/>
    <w:rsid w:val="000F032D"/>
    <w:rsid w:val="000F27A9"/>
    <w:rsid w:val="000F691A"/>
    <w:rsid w:val="001000BF"/>
    <w:rsid w:val="00103F9B"/>
    <w:rsid w:val="00105133"/>
    <w:rsid w:val="00105BEE"/>
    <w:rsid w:val="001062C9"/>
    <w:rsid w:val="0010659A"/>
    <w:rsid w:val="00107736"/>
    <w:rsid w:val="00107FA8"/>
    <w:rsid w:val="001104BD"/>
    <w:rsid w:val="00110B36"/>
    <w:rsid w:val="0011275A"/>
    <w:rsid w:val="0011437A"/>
    <w:rsid w:val="00114B4B"/>
    <w:rsid w:val="00116B3A"/>
    <w:rsid w:val="0012004D"/>
    <w:rsid w:val="00123C12"/>
    <w:rsid w:val="00125500"/>
    <w:rsid w:val="00126BEE"/>
    <w:rsid w:val="00126E91"/>
    <w:rsid w:val="00130239"/>
    <w:rsid w:val="00132557"/>
    <w:rsid w:val="00132910"/>
    <w:rsid w:val="001334B9"/>
    <w:rsid w:val="001338C7"/>
    <w:rsid w:val="00133ECB"/>
    <w:rsid w:val="00135FEB"/>
    <w:rsid w:val="00140494"/>
    <w:rsid w:val="00141661"/>
    <w:rsid w:val="00142950"/>
    <w:rsid w:val="001429BD"/>
    <w:rsid w:val="00146CE4"/>
    <w:rsid w:val="001508B4"/>
    <w:rsid w:val="001521F8"/>
    <w:rsid w:val="00152378"/>
    <w:rsid w:val="0015261D"/>
    <w:rsid w:val="0015272D"/>
    <w:rsid w:val="00157130"/>
    <w:rsid w:val="00160F08"/>
    <w:rsid w:val="001625B1"/>
    <w:rsid w:val="00162699"/>
    <w:rsid w:val="00162A2D"/>
    <w:rsid w:val="00164DF6"/>
    <w:rsid w:val="00172C8E"/>
    <w:rsid w:val="00174F30"/>
    <w:rsid w:val="001758FB"/>
    <w:rsid w:val="00175BD9"/>
    <w:rsid w:val="00175CD9"/>
    <w:rsid w:val="00177563"/>
    <w:rsid w:val="001802C0"/>
    <w:rsid w:val="0018216B"/>
    <w:rsid w:val="00186277"/>
    <w:rsid w:val="00192516"/>
    <w:rsid w:val="001926C1"/>
    <w:rsid w:val="001952FB"/>
    <w:rsid w:val="00195DE5"/>
    <w:rsid w:val="001A3008"/>
    <w:rsid w:val="001A4BE4"/>
    <w:rsid w:val="001A591F"/>
    <w:rsid w:val="001A5D9B"/>
    <w:rsid w:val="001A5E0F"/>
    <w:rsid w:val="001A73B4"/>
    <w:rsid w:val="001B0431"/>
    <w:rsid w:val="001B0DD5"/>
    <w:rsid w:val="001B42D1"/>
    <w:rsid w:val="001B5750"/>
    <w:rsid w:val="001B5961"/>
    <w:rsid w:val="001C05E7"/>
    <w:rsid w:val="001C0897"/>
    <w:rsid w:val="001C4B4E"/>
    <w:rsid w:val="001C4DBE"/>
    <w:rsid w:val="001D10E4"/>
    <w:rsid w:val="001D1812"/>
    <w:rsid w:val="001D1C75"/>
    <w:rsid w:val="001D3096"/>
    <w:rsid w:val="001D40C0"/>
    <w:rsid w:val="001D5B17"/>
    <w:rsid w:val="001D6629"/>
    <w:rsid w:val="001E049E"/>
    <w:rsid w:val="001E0769"/>
    <w:rsid w:val="001E274D"/>
    <w:rsid w:val="001E43ED"/>
    <w:rsid w:val="001E5FF4"/>
    <w:rsid w:val="001E6ECF"/>
    <w:rsid w:val="001E7B19"/>
    <w:rsid w:val="001F1DB9"/>
    <w:rsid w:val="001F45FD"/>
    <w:rsid w:val="0020116D"/>
    <w:rsid w:val="0020393C"/>
    <w:rsid w:val="00203967"/>
    <w:rsid w:val="00204D1B"/>
    <w:rsid w:val="00207E39"/>
    <w:rsid w:val="00210375"/>
    <w:rsid w:val="00210788"/>
    <w:rsid w:val="00210AA4"/>
    <w:rsid w:val="00212AD4"/>
    <w:rsid w:val="00213168"/>
    <w:rsid w:val="002136FF"/>
    <w:rsid w:val="0021698B"/>
    <w:rsid w:val="00217612"/>
    <w:rsid w:val="00222EE2"/>
    <w:rsid w:val="00223C55"/>
    <w:rsid w:val="002273CF"/>
    <w:rsid w:val="00231E22"/>
    <w:rsid w:val="00233669"/>
    <w:rsid w:val="002370E0"/>
    <w:rsid w:val="00242A5B"/>
    <w:rsid w:val="00242DA9"/>
    <w:rsid w:val="0024345C"/>
    <w:rsid w:val="002452CE"/>
    <w:rsid w:val="002469E7"/>
    <w:rsid w:val="002474CE"/>
    <w:rsid w:val="00250CCD"/>
    <w:rsid w:val="0025110E"/>
    <w:rsid w:val="00252832"/>
    <w:rsid w:val="00252F88"/>
    <w:rsid w:val="00256840"/>
    <w:rsid w:val="00262CB6"/>
    <w:rsid w:val="00264F0D"/>
    <w:rsid w:val="00273F18"/>
    <w:rsid w:val="00275062"/>
    <w:rsid w:val="0027511B"/>
    <w:rsid w:val="00277AD2"/>
    <w:rsid w:val="00284C4D"/>
    <w:rsid w:val="00284FF3"/>
    <w:rsid w:val="00286E4A"/>
    <w:rsid w:val="00286F2F"/>
    <w:rsid w:val="00292692"/>
    <w:rsid w:val="002931FD"/>
    <w:rsid w:val="00294892"/>
    <w:rsid w:val="00294A4D"/>
    <w:rsid w:val="002A0081"/>
    <w:rsid w:val="002A0916"/>
    <w:rsid w:val="002A2B8B"/>
    <w:rsid w:val="002A3998"/>
    <w:rsid w:val="002A431D"/>
    <w:rsid w:val="002B0AE5"/>
    <w:rsid w:val="002B27DD"/>
    <w:rsid w:val="002B3737"/>
    <w:rsid w:val="002B575B"/>
    <w:rsid w:val="002B7370"/>
    <w:rsid w:val="002B77E3"/>
    <w:rsid w:val="002C37CB"/>
    <w:rsid w:val="002C3E57"/>
    <w:rsid w:val="002C5C37"/>
    <w:rsid w:val="002C6208"/>
    <w:rsid w:val="002C68F5"/>
    <w:rsid w:val="002C705C"/>
    <w:rsid w:val="002C7EE8"/>
    <w:rsid w:val="002D0CC5"/>
    <w:rsid w:val="002D1132"/>
    <w:rsid w:val="002D4298"/>
    <w:rsid w:val="002D7AB1"/>
    <w:rsid w:val="002E2108"/>
    <w:rsid w:val="002E2740"/>
    <w:rsid w:val="002E2DC6"/>
    <w:rsid w:val="002E3DB8"/>
    <w:rsid w:val="002E5629"/>
    <w:rsid w:val="002E67BE"/>
    <w:rsid w:val="002E7DE3"/>
    <w:rsid w:val="002F102E"/>
    <w:rsid w:val="002F184C"/>
    <w:rsid w:val="002F3417"/>
    <w:rsid w:val="002F439B"/>
    <w:rsid w:val="002F5D56"/>
    <w:rsid w:val="002F6156"/>
    <w:rsid w:val="002F66A3"/>
    <w:rsid w:val="002F7474"/>
    <w:rsid w:val="00304F2A"/>
    <w:rsid w:val="00310A2A"/>
    <w:rsid w:val="00323B07"/>
    <w:rsid w:val="00325BD9"/>
    <w:rsid w:val="00327312"/>
    <w:rsid w:val="00330021"/>
    <w:rsid w:val="00330C56"/>
    <w:rsid w:val="00331B1D"/>
    <w:rsid w:val="00334954"/>
    <w:rsid w:val="00336614"/>
    <w:rsid w:val="00336D63"/>
    <w:rsid w:val="00336EF3"/>
    <w:rsid w:val="003406C2"/>
    <w:rsid w:val="00341642"/>
    <w:rsid w:val="0034174B"/>
    <w:rsid w:val="00341FA0"/>
    <w:rsid w:val="00344C9C"/>
    <w:rsid w:val="00345B45"/>
    <w:rsid w:val="003468B6"/>
    <w:rsid w:val="003471D3"/>
    <w:rsid w:val="00354F8E"/>
    <w:rsid w:val="00356250"/>
    <w:rsid w:val="00360715"/>
    <w:rsid w:val="0036086B"/>
    <w:rsid w:val="00361035"/>
    <w:rsid w:val="00361520"/>
    <w:rsid w:val="00363D59"/>
    <w:rsid w:val="00364265"/>
    <w:rsid w:val="00365595"/>
    <w:rsid w:val="0036566F"/>
    <w:rsid w:val="003662B4"/>
    <w:rsid w:val="00367248"/>
    <w:rsid w:val="00370CD4"/>
    <w:rsid w:val="00370CD6"/>
    <w:rsid w:val="003718BF"/>
    <w:rsid w:val="00371BFA"/>
    <w:rsid w:val="00373678"/>
    <w:rsid w:val="00374CA7"/>
    <w:rsid w:val="00375FA7"/>
    <w:rsid w:val="0037700C"/>
    <w:rsid w:val="00381373"/>
    <w:rsid w:val="003836DF"/>
    <w:rsid w:val="00383E5D"/>
    <w:rsid w:val="003842CC"/>
    <w:rsid w:val="0038448A"/>
    <w:rsid w:val="00384712"/>
    <w:rsid w:val="003853B6"/>
    <w:rsid w:val="00386E23"/>
    <w:rsid w:val="00387140"/>
    <w:rsid w:val="00387888"/>
    <w:rsid w:val="00390495"/>
    <w:rsid w:val="00391610"/>
    <w:rsid w:val="0039161F"/>
    <w:rsid w:val="003920ED"/>
    <w:rsid w:val="003946DB"/>
    <w:rsid w:val="00396823"/>
    <w:rsid w:val="00396E2E"/>
    <w:rsid w:val="00397203"/>
    <w:rsid w:val="00397570"/>
    <w:rsid w:val="003A266A"/>
    <w:rsid w:val="003A35CE"/>
    <w:rsid w:val="003A6101"/>
    <w:rsid w:val="003B0B46"/>
    <w:rsid w:val="003B19CD"/>
    <w:rsid w:val="003B2C34"/>
    <w:rsid w:val="003B3F31"/>
    <w:rsid w:val="003B625B"/>
    <w:rsid w:val="003B6F75"/>
    <w:rsid w:val="003C037E"/>
    <w:rsid w:val="003C0645"/>
    <w:rsid w:val="003C17FE"/>
    <w:rsid w:val="003C1B01"/>
    <w:rsid w:val="003C2610"/>
    <w:rsid w:val="003C4227"/>
    <w:rsid w:val="003C62A7"/>
    <w:rsid w:val="003D1C91"/>
    <w:rsid w:val="003D217B"/>
    <w:rsid w:val="003D49D9"/>
    <w:rsid w:val="003D4CF0"/>
    <w:rsid w:val="003D6269"/>
    <w:rsid w:val="003E1C63"/>
    <w:rsid w:val="003F2134"/>
    <w:rsid w:val="003F37C2"/>
    <w:rsid w:val="003F595C"/>
    <w:rsid w:val="003F6F7A"/>
    <w:rsid w:val="003F7DBE"/>
    <w:rsid w:val="00402455"/>
    <w:rsid w:val="004027F6"/>
    <w:rsid w:val="0040460C"/>
    <w:rsid w:val="0040570F"/>
    <w:rsid w:val="00405F90"/>
    <w:rsid w:val="00410CC7"/>
    <w:rsid w:val="00412FBA"/>
    <w:rsid w:val="00414161"/>
    <w:rsid w:val="00414610"/>
    <w:rsid w:val="00415CBE"/>
    <w:rsid w:val="00417737"/>
    <w:rsid w:val="00417824"/>
    <w:rsid w:val="004204D4"/>
    <w:rsid w:val="00420A32"/>
    <w:rsid w:val="004228D6"/>
    <w:rsid w:val="00423A21"/>
    <w:rsid w:val="00424B7C"/>
    <w:rsid w:val="0043446C"/>
    <w:rsid w:val="00436A2D"/>
    <w:rsid w:val="00440A86"/>
    <w:rsid w:val="00441632"/>
    <w:rsid w:val="004419C7"/>
    <w:rsid w:val="00442D1E"/>
    <w:rsid w:val="00443811"/>
    <w:rsid w:val="004457A0"/>
    <w:rsid w:val="004464B2"/>
    <w:rsid w:val="004468BD"/>
    <w:rsid w:val="00447D00"/>
    <w:rsid w:val="00450ADB"/>
    <w:rsid w:val="00451B16"/>
    <w:rsid w:val="004523E7"/>
    <w:rsid w:val="0045474E"/>
    <w:rsid w:val="00460991"/>
    <w:rsid w:val="00464378"/>
    <w:rsid w:val="00465B5C"/>
    <w:rsid w:val="00466F0C"/>
    <w:rsid w:val="004707CD"/>
    <w:rsid w:val="00483747"/>
    <w:rsid w:val="00485245"/>
    <w:rsid w:val="0048640E"/>
    <w:rsid w:val="004909BB"/>
    <w:rsid w:val="00491821"/>
    <w:rsid w:val="00491FE3"/>
    <w:rsid w:val="00492BCD"/>
    <w:rsid w:val="00494075"/>
    <w:rsid w:val="004957E7"/>
    <w:rsid w:val="00495972"/>
    <w:rsid w:val="00497BDD"/>
    <w:rsid w:val="004A16FE"/>
    <w:rsid w:val="004A297D"/>
    <w:rsid w:val="004A298C"/>
    <w:rsid w:val="004A2CF6"/>
    <w:rsid w:val="004A2D7F"/>
    <w:rsid w:val="004A3FD3"/>
    <w:rsid w:val="004A4199"/>
    <w:rsid w:val="004A48D3"/>
    <w:rsid w:val="004A4D8E"/>
    <w:rsid w:val="004A68C4"/>
    <w:rsid w:val="004B1183"/>
    <w:rsid w:val="004B22A1"/>
    <w:rsid w:val="004B3E7B"/>
    <w:rsid w:val="004B5395"/>
    <w:rsid w:val="004B6B07"/>
    <w:rsid w:val="004B7380"/>
    <w:rsid w:val="004C1CCE"/>
    <w:rsid w:val="004C2A95"/>
    <w:rsid w:val="004C2BCF"/>
    <w:rsid w:val="004C3578"/>
    <w:rsid w:val="004C398F"/>
    <w:rsid w:val="004C3A84"/>
    <w:rsid w:val="004C4AD2"/>
    <w:rsid w:val="004D02AE"/>
    <w:rsid w:val="004D1A1C"/>
    <w:rsid w:val="004D29AF"/>
    <w:rsid w:val="004D2EAC"/>
    <w:rsid w:val="004D3D2F"/>
    <w:rsid w:val="004D4C05"/>
    <w:rsid w:val="004D60AD"/>
    <w:rsid w:val="004D75DA"/>
    <w:rsid w:val="004D76E3"/>
    <w:rsid w:val="004E0750"/>
    <w:rsid w:val="004E27B5"/>
    <w:rsid w:val="004E6686"/>
    <w:rsid w:val="004E7958"/>
    <w:rsid w:val="004F2C08"/>
    <w:rsid w:val="004F31E0"/>
    <w:rsid w:val="004F393E"/>
    <w:rsid w:val="004F7548"/>
    <w:rsid w:val="005019C9"/>
    <w:rsid w:val="005029BC"/>
    <w:rsid w:val="005038AA"/>
    <w:rsid w:val="0050395A"/>
    <w:rsid w:val="00503A3F"/>
    <w:rsid w:val="005045A5"/>
    <w:rsid w:val="0050515B"/>
    <w:rsid w:val="00506907"/>
    <w:rsid w:val="005101C7"/>
    <w:rsid w:val="00510AE5"/>
    <w:rsid w:val="00511341"/>
    <w:rsid w:val="00511B9A"/>
    <w:rsid w:val="00513524"/>
    <w:rsid w:val="00520BE0"/>
    <w:rsid w:val="005212C5"/>
    <w:rsid w:val="00521605"/>
    <w:rsid w:val="00521ED1"/>
    <w:rsid w:val="00522E0C"/>
    <w:rsid w:val="0052360B"/>
    <w:rsid w:val="00525A6B"/>
    <w:rsid w:val="00526F2D"/>
    <w:rsid w:val="00527E23"/>
    <w:rsid w:val="0053013F"/>
    <w:rsid w:val="00530BFD"/>
    <w:rsid w:val="00533148"/>
    <w:rsid w:val="00534D98"/>
    <w:rsid w:val="00535384"/>
    <w:rsid w:val="00537376"/>
    <w:rsid w:val="005403CD"/>
    <w:rsid w:val="005415F8"/>
    <w:rsid w:val="005456D4"/>
    <w:rsid w:val="00545EFE"/>
    <w:rsid w:val="00551FAD"/>
    <w:rsid w:val="0055296F"/>
    <w:rsid w:val="005541FE"/>
    <w:rsid w:val="0056305E"/>
    <w:rsid w:val="00563C3F"/>
    <w:rsid w:val="005648D5"/>
    <w:rsid w:val="0056707E"/>
    <w:rsid w:val="005674D9"/>
    <w:rsid w:val="005713B3"/>
    <w:rsid w:val="00573319"/>
    <w:rsid w:val="0057749B"/>
    <w:rsid w:val="005778C2"/>
    <w:rsid w:val="00577FB8"/>
    <w:rsid w:val="005804C0"/>
    <w:rsid w:val="0058085B"/>
    <w:rsid w:val="00582F13"/>
    <w:rsid w:val="00582F20"/>
    <w:rsid w:val="0058554F"/>
    <w:rsid w:val="0058704E"/>
    <w:rsid w:val="0058759C"/>
    <w:rsid w:val="0059018A"/>
    <w:rsid w:val="00596A96"/>
    <w:rsid w:val="005A042F"/>
    <w:rsid w:val="005A15B1"/>
    <w:rsid w:val="005A1A0C"/>
    <w:rsid w:val="005A333A"/>
    <w:rsid w:val="005A7351"/>
    <w:rsid w:val="005A7462"/>
    <w:rsid w:val="005A7CC4"/>
    <w:rsid w:val="005B264A"/>
    <w:rsid w:val="005B38BB"/>
    <w:rsid w:val="005C04B3"/>
    <w:rsid w:val="005C090F"/>
    <w:rsid w:val="005C0DF6"/>
    <w:rsid w:val="005C10F0"/>
    <w:rsid w:val="005C2719"/>
    <w:rsid w:val="005C2EE9"/>
    <w:rsid w:val="005C3FC1"/>
    <w:rsid w:val="005C496F"/>
    <w:rsid w:val="005C5276"/>
    <w:rsid w:val="005C671D"/>
    <w:rsid w:val="005C73B9"/>
    <w:rsid w:val="005C7787"/>
    <w:rsid w:val="005D07AF"/>
    <w:rsid w:val="005D0A06"/>
    <w:rsid w:val="005D0E62"/>
    <w:rsid w:val="005D1A81"/>
    <w:rsid w:val="005D43B8"/>
    <w:rsid w:val="005D560C"/>
    <w:rsid w:val="005D56A5"/>
    <w:rsid w:val="005D72A5"/>
    <w:rsid w:val="005E084E"/>
    <w:rsid w:val="005E1720"/>
    <w:rsid w:val="005E223C"/>
    <w:rsid w:val="005E336B"/>
    <w:rsid w:val="005E718A"/>
    <w:rsid w:val="005E766B"/>
    <w:rsid w:val="005F070B"/>
    <w:rsid w:val="005F0FC8"/>
    <w:rsid w:val="005F3BD3"/>
    <w:rsid w:val="005F4B2D"/>
    <w:rsid w:val="005F4ED7"/>
    <w:rsid w:val="005F640A"/>
    <w:rsid w:val="005F6526"/>
    <w:rsid w:val="005F6CC0"/>
    <w:rsid w:val="005F7C39"/>
    <w:rsid w:val="006003AF"/>
    <w:rsid w:val="006015D0"/>
    <w:rsid w:val="006015D9"/>
    <w:rsid w:val="006026ED"/>
    <w:rsid w:val="006053ED"/>
    <w:rsid w:val="0060614C"/>
    <w:rsid w:val="006067CF"/>
    <w:rsid w:val="00607D77"/>
    <w:rsid w:val="006121B7"/>
    <w:rsid w:val="00612447"/>
    <w:rsid w:val="00612C3D"/>
    <w:rsid w:val="006133FB"/>
    <w:rsid w:val="0061352D"/>
    <w:rsid w:val="00613EAD"/>
    <w:rsid w:val="00614094"/>
    <w:rsid w:val="00614410"/>
    <w:rsid w:val="0061500F"/>
    <w:rsid w:val="00616F72"/>
    <w:rsid w:val="0061708E"/>
    <w:rsid w:val="006170D3"/>
    <w:rsid w:val="00617219"/>
    <w:rsid w:val="00622612"/>
    <w:rsid w:val="006226EC"/>
    <w:rsid w:val="00625D2A"/>
    <w:rsid w:val="00626551"/>
    <w:rsid w:val="00626848"/>
    <w:rsid w:val="00626B37"/>
    <w:rsid w:val="006272D9"/>
    <w:rsid w:val="006273F5"/>
    <w:rsid w:val="00627DAE"/>
    <w:rsid w:val="00630CC5"/>
    <w:rsid w:val="006324A5"/>
    <w:rsid w:val="00632DCB"/>
    <w:rsid w:val="00633CA7"/>
    <w:rsid w:val="006349ED"/>
    <w:rsid w:val="0064169D"/>
    <w:rsid w:val="00643DF8"/>
    <w:rsid w:val="00644F6C"/>
    <w:rsid w:val="00646429"/>
    <w:rsid w:val="00647C1E"/>
    <w:rsid w:val="00652A10"/>
    <w:rsid w:val="00655153"/>
    <w:rsid w:val="006555C2"/>
    <w:rsid w:val="00655D24"/>
    <w:rsid w:val="00657903"/>
    <w:rsid w:val="00657D22"/>
    <w:rsid w:val="00660057"/>
    <w:rsid w:val="0066148F"/>
    <w:rsid w:val="00662DF4"/>
    <w:rsid w:val="00663AAA"/>
    <w:rsid w:val="00663F7C"/>
    <w:rsid w:val="00664F96"/>
    <w:rsid w:val="006651B8"/>
    <w:rsid w:val="00665738"/>
    <w:rsid w:val="00665DC2"/>
    <w:rsid w:val="00671652"/>
    <w:rsid w:val="00673D74"/>
    <w:rsid w:val="00676E9B"/>
    <w:rsid w:val="006779BF"/>
    <w:rsid w:val="006812BF"/>
    <w:rsid w:val="00683DB2"/>
    <w:rsid w:val="00685219"/>
    <w:rsid w:val="00685D27"/>
    <w:rsid w:val="00686403"/>
    <w:rsid w:val="00692199"/>
    <w:rsid w:val="00692BF3"/>
    <w:rsid w:val="00693A87"/>
    <w:rsid w:val="00693E87"/>
    <w:rsid w:val="00693FCA"/>
    <w:rsid w:val="00694DDD"/>
    <w:rsid w:val="006963C7"/>
    <w:rsid w:val="00696CCE"/>
    <w:rsid w:val="006A1079"/>
    <w:rsid w:val="006A1756"/>
    <w:rsid w:val="006A236D"/>
    <w:rsid w:val="006A2579"/>
    <w:rsid w:val="006A3502"/>
    <w:rsid w:val="006A44C9"/>
    <w:rsid w:val="006A50F7"/>
    <w:rsid w:val="006A6012"/>
    <w:rsid w:val="006A781B"/>
    <w:rsid w:val="006A7986"/>
    <w:rsid w:val="006B2E05"/>
    <w:rsid w:val="006B2F25"/>
    <w:rsid w:val="006B566E"/>
    <w:rsid w:val="006B7900"/>
    <w:rsid w:val="006C0DF9"/>
    <w:rsid w:val="006C211B"/>
    <w:rsid w:val="006C23F0"/>
    <w:rsid w:val="006C2A76"/>
    <w:rsid w:val="006C3BA1"/>
    <w:rsid w:val="006D0EFC"/>
    <w:rsid w:val="006D38A5"/>
    <w:rsid w:val="006D460D"/>
    <w:rsid w:val="006D47A0"/>
    <w:rsid w:val="006D4830"/>
    <w:rsid w:val="006E33CB"/>
    <w:rsid w:val="006E4D66"/>
    <w:rsid w:val="006E6323"/>
    <w:rsid w:val="006F2C3B"/>
    <w:rsid w:val="006F4A13"/>
    <w:rsid w:val="006F661F"/>
    <w:rsid w:val="006F66D8"/>
    <w:rsid w:val="006F7942"/>
    <w:rsid w:val="007008E3"/>
    <w:rsid w:val="00700ECA"/>
    <w:rsid w:val="007064A6"/>
    <w:rsid w:val="00706C72"/>
    <w:rsid w:val="00707B4C"/>
    <w:rsid w:val="00710F03"/>
    <w:rsid w:val="00711A9C"/>
    <w:rsid w:val="00712A46"/>
    <w:rsid w:val="0071379C"/>
    <w:rsid w:val="00715271"/>
    <w:rsid w:val="0071732C"/>
    <w:rsid w:val="00717AED"/>
    <w:rsid w:val="00722155"/>
    <w:rsid w:val="00722872"/>
    <w:rsid w:val="00722D42"/>
    <w:rsid w:val="00725E76"/>
    <w:rsid w:val="00727C3E"/>
    <w:rsid w:val="00730ECE"/>
    <w:rsid w:val="00731ED1"/>
    <w:rsid w:val="00732D5F"/>
    <w:rsid w:val="00736337"/>
    <w:rsid w:val="00736456"/>
    <w:rsid w:val="007369E5"/>
    <w:rsid w:val="00737EC4"/>
    <w:rsid w:val="007441FE"/>
    <w:rsid w:val="007449A0"/>
    <w:rsid w:val="0074538E"/>
    <w:rsid w:val="00745CF9"/>
    <w:rsid w:val="0074718B"/>
    <w:rsid w:val="007522A1"/>
    <w:rsid w:val="00753451"/>
    <w:rsid w:val="007536DE"/>
    <w:rsid w:val="00754BD9"/>
    <w:rsid w:val="00754E60"/>
    <w:rsid w:val="00756D6C"/>
    <w:rsid w:val="00756E27"/>
    <w:rsid w:val="007603A1"/>
    <w:rsid w:val="00763C7D"/>
    <w:rsid w:val="00765EDB"/>
    <w:rsid w:val="0077086E"/>
    <w:rsid w:val="00772D36"/>
    <w:rsid w:val="00774536"/>
    <w:rsid w:val="00774FBF"/>
    <w:rsid w:val="007754A6"/>
    <w:rsid w:val="00776AF8"/>
    <w:rsid w:val="00776C1B"/>
    <w:rsid w:val="0078039A"/>
    <w:rsid w:val="00780CA4"/>
    <w:rsid w:val="007831E4"/>
    <w:rsid w:val="00784C0A"/>
    <w:rsid w:val="00785A5C"/>
    <w:rsid w:val="007868BA"/>
    <w:rsid w:val="007904A3"/>
    <w:rsid w:val="00791152"/>
    <w:rsid w:val="0079383D"/>
    <w:rsid w:val="0079392F"/>
    <w:rsid w:val="0079457D"/>
    <w:rsid w:val="00794E45"/>
    <w:rsid w:val="00795FB3"/>
    <w:rsid w:val="00796164"/>
    <w:rsid w:val="00797775"/>
    <w:rsid w:val="007A10AE"/>
    <w:rsid w:val="007A1700"/>
    <w:rsid w:val="007A1796"/>
    <w:rsid w:val="007A3BA3"/>
    <w:rsid w:val="007A4F7C"/>
    <w:rsid w:val="007A7250"/>
    <w:rsid w:val="007B22C1"/>
    <w:rsid w:val="007B32F5"/>
    <w:rsid w:val="007B43D8"/>
    <w:rsid w:val="007B47EA"/>
    <w:rsid w:val="007B4F53"/>
    <w:rsid w:val="007B6A85"/>
    <w:rsid w:val="007C0153"/>
    <w:rsid w:val="007C122A"/>
    <w:rsid w:val="007C315B"/>
    <w:rsid w:val="007C532E"/>
    <w:rsid w:val="007C5545"/>
    <w:rsid w:val="007C6614"/>
    <w:rsid w:val="007D2729"/>
    <w:rsid w:val="007D3FA0"/>
    <w:rsid w:val="007D6C18"/>
    <w:rsid w:val="007E0B3F"/>
    <w:rsid w:val="007E0B4D"/>
    <w:rsid w:val="007E2CFA"/>
    <w:rsid w:val="007E50CF"/>
    <w:rsid w:val="007E6B77"/>
    <w:rsid w:val="007E7968"/>
    <w:rsid w:val="007E7C5C"/>
    <w:rsid w:val="007F05E6"/>
    <w:rsid w:val="007F0F1B"/>
    <w:rsid w:val="007F1381"/>
    <w:rsid w:val="007F40BC"/>
    <w:rsid w:val="007F4331"/>
    <w:rsid w:val="007F5EA1"/>
    <w:rsid w:val="007F67F2"/>
    <w:rsid w:val="007F695C"/>
    <w:rsid w:val="00800DAD"/>
    <w:rsid w:val="00800F20"/>
    <w:rsid w:val="00802592"/>
    <w:rsid w:val="0080293B"/>
    <w:rsid w:val="00802FD1"/>
    <w:rsid w:val="008044A9"/>
    <w:rsid w:val="008045E7"/>
    <w:rsid w:val="0081208B"/>
    <w:rsid w:val="00812D16"/>
    <w:rsid w:val="008133E2"/>
    <w:rsid w:val="008137FE"/>
    <w:rsid w:val="00820FCD"/>
    <w:rsid w:val="00821103"/>
    <w:rsid w:val="0082190F"/>
    <w:rsid w:val="0082318C"/>
    <w:rsid w:val="00823908"/>
    <w:rsid w:val="00826CA6"/>
    <w:rsid w:val="0083189B"/>
    <w:rsid w:val="00831D95"/>
    <w:rsid w:val="008328E7"/>
    <w:rsid w:val="00832C7A"/>
    <w:rsid w:val="008331CC"/>
    <w:rsid w:val="008339DE"/>
    <w:rsid w:val="008350F8"/>
    <w:rsid w:val="00837162"/>
    <w:rsid w:val="0084002B"/>
    <w:rsid w:val="00845A24"/>
    <w:rsid w:val="00850070"/>
    <w:rsid w:val="0085046B"/>
    <w:rsid w:val="00850898"/>
    <w:rsid w:val="00852A37"/>
    <w:rsid w:val="00852A38"/>
    <w:rsid w:val="00854C62"/>
    <w:rsid w:val="00854DE6"/>
    <w:rsid w:val="0085747C"/>
    <w:rsid w:val="00863844"/>
    <w:rsid w:val="00863ABE"/>
    <w:rsid w:val="00864E31"/>
    <w:rsid w:val="00865C87"/>
    <w:rsid w:val="00867596"/>
    <w:rsid w:val="008677E2"/>
    <w:rsid w:val="008678EE"/>
    <w:rsid w:val="00875A55"/>
    <w:rsid w:val="00876D5E"/>
    <w:rsid w:val="00880CD6"/>
    <w:rsid w:val="00881DC2"/>
    <w:rsid w:val="00885767"/>
    <w:rsid w:val="00885779"/>
    <w:rsid w:val="008919B9"/>
    <w:rsid w:val="008925A3"/>
    <w:rsid w:val="00892824"/>
    <w:rsid w:val="0089365F"/>
    <w:rsid w:val="00896330"/>
    <w:rsid w:val="008A0367"/>
    <w:rsid w:val="008A1CF0"/>
    <w:rsid w:val="008A39ED"/>
    <w:rsid w:val="008A4823"/>
    <w:rsid w:val="008A4ED9"/>
    <w:rsid w:val="008A5BFD"/>
    <w:rsid w:val="008A7552"/>
    <w:rsid w:val="008C246A"/>
    <w:rsid w:val="008C30AF"/>
    <w:rsid w:val="008C4383"/>
    <w:rsid w:val="008C7733"/>
    <w:rsid w:val="008D1C50"/>
    <w:rsid w:val="008D1F6C"/>
    <w:rsid w:val="008D20E4"/>
    <w:rsid w:val="008D3D3F"/>
    <w:rsid w:val="008D5275"/>
    <w:rsid w:val="008D7AB7"/>
    <w:rsid w:val="008E1298"/>
    <w:rsid w:val="008E35D4"/>
    <w:rsid w:val="008E4734"/>
    <w:rsid w:val="008E6038"/>
    <w:rsid w:val="008F3EDC"/>
    <w:rsid w:val="008F478F"/>
    <w:rsid w:val="008F647C"/>
    <w:rsid w:val="008F65B6"/>
    <w:rsid w:val="009013D1"/>
    <w:rsid w:val="00905959"/>
    <w:rsid w:val="00905FF1"/>
    <w:rsid w:val="00906949"/>
    <w:rsid w:val="009071BF"/>
    <w:rsid w:val="0090748B"/>
    <w:rsid w:val="009110C9"/>
    <w:rsid w:val="009137ED"/>
    <w:rsid w:val="009158F3"/>
    <w:rsid w:val="00917832"/>
    <w:rsid w:val="009215FF"/>
    <w:rsid w:val="009217A4"/>
    <w:rsid w:val="0092232F"/>
    <w:rsid w:val="00922CA1"/>
    <w:rsid w:val="00923449"/>
    <w:rsid w:val="00924FF9"/>
    <w:rsid w:val="00925408"/>
    <w:rsid w:val="009254D9"/>
    <w:rsid w:val="00926874"/>
    <w:rsid w:val="00927754"/>
    <w:rsid w:val="009326F9"/>
    <w:rsid w:val="00932C78"/>
    <w:rsid w:val="00936782"/>
    <w:rsid w:val="009374B9"/>
    <w:rsid w:val="00940DD3"/>
    <w:rsid w:val="009413B8"/>
    <w:rsid w:val="00941E72"/>
    <w:rsid w:val="009435A5"/>
    <w:rsid w:val="009437D7"/>
    <w:rsid w:val="009451BD"/>
    <w:rsid w:val="009453AB"/>
    <w:rsid w:val="00951542"/>
    <w:rsid w:val="00951766"/>
    <w:rsid w:val="009560C5"/>
    <w:rsid w:val="00956691"/>
    <w:rsid w:val="0096023A"/>
    <w:rsid w:val="00964994"/>
    <w:rsid w:val="0096567E"/>
    <w:rsid w:val="00965EF7"/>
    <w:rsid w:val="00966EBD"/>
    <w:rsid w:val="0097011F"/>
    <w:rsid w:val="009711D1"/>
    <w:rsid w:val="009720E6"/>
    <w:rsid w:val="00972845"/>
    <w:rsid w:val="00972EF6"/>
    <w:rsid w:val="009734FE"/>
    <w:rsid w:val="00973D69"/>
    <w:rsid w:val="009740F9"/>
    <w:rsid w:val="00975059"/>
    <w:rsid w:val="009753D6"/>
    <w:rsid w:val="009772B3"/>
    <w:rsid w:val="00980536"/>
    <w:rsid w:val="0098625B"/>
    <w:rsid w:val="009868FE"/>
    <w:rsid w:val="0098690B"/>
    <w:rsid w:val="00990B89"/>
    <w:rsid w:val="00990CAC"/>
    <w:rsid w:val="0099199C"/>
    <w:rsid w:val="009950BA"/>
    <w:rsid w:val="00995ED4"/>
    <w:rsid w:val="0099685E"/>
    <w:rsid w:val="009A106C"/>
    <w:rsid w:val="009A1FDB"/>
    <w:rsid w:val="009A3521"/>
    <w:rsid w:val="009A378A"/>
    <w:rsid w:val="009A41E8"/>
    <w:rsid w:val="009A422F"/>
    <w:rsid w:val="009A44B5"/>
    <w:rsid w:val="009A4DC7"/>
    <w:rsid w:val="009A57A5"/>
    <w:rsid w:val="009A5F3C"/>
    <w:rsid w:val="009A6E8F"/>
    <w:rsid w:val="009A73F4"/>
    <w:rsid w:val="009A774B"/>
    <w:rsid w:val="009B007B"/>
    <w:rsid w:val="009B151E"/>
    <w:rsid w:val="009B4317"/>
    <w:rsid w:val="009B7CC5"/>
    <w:rsid w:val="009C1CF6"/>
    <w:rsid w:val="009C1D60"/>
    <w:rsid w:val="009C2D45"/>
    <w:rsid w:val="009C3E9E"/>
    <w:rsid w:val="009C4C99"/>
    <w:rsid w:val="009C4E93"/>
    <w:rsid w:val="009C51ED"/>
    <w:rsid w:val="009C6A3C"/>
    <w:rsid w:val="009D170E"/>
    <w:rsid w:val="009D1F59"/>
    <w:rsid w:val="009D67DC"/>
    <w:rsid w:val="009D7C38"/>
    <w:rsid w:val="009D7F79"/>
    <w:rsid w:val="009E063C"/>
    <w:rsid w:val="009E0AD9"/>
    <w:rsid w:val="009E0FD1"/>
    <w:rsid w:val="009E1C73"/>
    <w:rsid w:val="009E2A19"/>
    <w:rsid w:val="009E4908"/>
    <w:rsid w:val="009F1097"/>
    <w:rsid w:val="009F2DC7"/>
    <w:rsid w:val="009F2DDE"/>
    <w:rsid w:val="009F3C9E"/>
    <w:rsid w:val="009F64DA"/>
    <w:rsid w:val="009F6EF7"/>
    <w:rsid w:val="00A0239D"/>
    <w:rsid w:val="00A038E2"/>
    <w:rsid w:val="00A04BBC"/>
    <w:rsid w:val="00A10271"/>
    <w:rsid w:val="00A1073B"/>
    <w:rsid w:val="00A11C11"/>
    <w:rsid w:val="00A122E2"/>
    <w:rsid w:val="00A1353D"/>
    <w:rsid w:val="00A13C82"/>
    <w:rsid w:val="00A15180"/>
    <w:rsid w:val="00A17C0F"/>
    <w:rsid w:val="00A20107"/>
    <w:rsid w:val="00A203FB"/>
    <w:rsid w:val="00A25B64"/>
    <w:rsid w:val="00A2687C"/>
    <w:rsid w:val="00A30AF5"/>
    <w:rsid w:val="00A3121D"/>
    <w:rsid w:val="00A33147"/>
    <w:rsid w:val="00A33676"/>
    <w:rsid w:val="00A33A37"/>
    <w:rsid w:val="00A344BE"/>
    <w:rsid w:val="00A34903"/>
    <w:rsid w:val="00A35045"/>
    <w:rsid w:val="00A35409"/>
    <w:rsid w:val="00A40EE3"/>
    <w:rsid w:val="00A41A68"/>
    <w:rsid w:val="00A41BC9"/>
    <w:rsid w:val="00A42D7C"/>
    <w:rsid w:val="00A4314D"/>
    <w:rsid w:val="00A4496D"/>
    <w:rsid w:val="00A45338"/>
    <w:rsid w:val="00A463D7"/>
    <w:rsid w:val="00A55DC2"/>
    <w:rsid w:val="00A57A6A"/>
    <w:rsid w:val="00A61376"/>
    <w:rsid w:val="00A63018"/>
    <w:rsid w:val="00A63BE4"/>
    <w:rsid w:val="00A63C21"/>
    <w:rsid w:val="00A65930"/>
    <w:rsid w:val="00A714F6"/>
    <w:rsid w:val="00A73731"/>
    <w:rsid w:val="00A81CAA"/>
    <w:rsid w:val="00A81E72"/>
    <w:rsid w:val="00A84DF8"/>
    <w:rsid w:val="00A86005"/>
    <w:rsid w:val="00A8683A"/>
    <w:rsid w:val="00A86C28"/>
    <w:rsid w:val="00A872E8"/>
    <w:rsid w:val="00A915FD"/>
    <w:rsid w:val="00A92843"/>
    <w:rsid w:val="00A9398A"/>
    <w:rsid w:val="00A941D7"/>
    <w:rsid w:val="00A94342"/>
    <w:rsid w:val="00AA0BD5"/>
    <w:rsid w:val="00AA3CB0"/>
    <w:rsid w:val="00AA5273"/>
    <w:rsid w:val="00AA6D42"/>
    <w:rsid w:val="00AB0594"/>
    <w:rsid w:val="00AB28AF"/>
    <w:rsid w:val="00AB3177"/>
    <w:rsid w:val="00AB5161"/>
    <w:rsid w:val="00AB5DF7"/>
    <w:rsid w:val="00AC0455"/>
    <w:rsid w:val="00AC230D"/>
    <w:rsid w:val="00AC3E34"/>
    <w:rsid w:val="00AC6573"/>
    <w:rsid w:val="00AD20F6"/>
    <w:rsid w:val="00AD4C5E"/>
    <w:rsid w:val="00AD6F22"/>
    <w:rsid w:val="00AE20E0"/>
    <w:rsid w:val="00AE377D"/>
    <w:rsid w:val="00AE3C28"/>
    <w:rsid w:val="00AE66B0"/>
    <w:rsid w:val="00AF20BD"/>
    <w:rsid w:val="00AF26F3"/>
    <w:rsid w:val="00AF28CE"/>
    <w:rsid w:val="00AF3D65"/>
    <w:rsid w:val="00AF3E8E"/>
    <w:rsid w:val="00AF63F5"/>
    <w:rsid w:val="00B008BA"/>
    <w:rsid w:val="00B02867"/>
    <w:rsid w:val="00B02B1B"/>
    <w:rsid w:val="00B0430A"/>
    <w:rsid w:val="00B046F1"/>
    <w:rsid w:val="00B04A55"/>
    <w:rsid w:val="00B0523C"/>
    <w:rsid w:val="00B0614D"/>
    <w:rsid w:val="00B11D9B"/>
    <w:rsid w:val="00B1346C"/>
    <w:rsid w:val="00B1444D"/>
    <w:rsid w:val="00B17982"/>
    <w:rsid w:val="00B17DA6"/>
    <w:rsid w:val="00B217DE"/>
    <w:rsid w:val="00B223F5"/>
    <w:rsid w:val="00B24DA3"/>
    <w:rsid w:val="00B25052"/>
    <w:rsid w:val="00B25BAA"/>
    <w:rsid w:val="00B32469"/>
    <w:rsid w:val="00B33686"/>
    <w:rsid w:val="00B3453D"/>
    <w:rsid w:val="00B42BE2"/>
    <w:rsid w:val="00B454CC"/>
    <w:rsid w:val="00B4608F"/>
    <w:rsid w:val="00B5119B"/>
    <w:rsid w:val="00B5128C"/>
    <w:rsid w:val="00B51D4F"/>
    <w:rsid w:val="00B52804"/>
    <w:rsid w:val="00B52A83"/>
    <w:rsid w:val="00B62F55"/>
    <w:rsid w:val="00B67AAB"/>
    <w:rsid w:val="00B70F87"/>
    <w:rsid w:val="00B7352F"/>
    <w:rsid w:val="00B75A37"/>
    <w:rsid w:val="00B77BEB"/>
    <w:rsid w:val="00B81B85"/>
    <w:rsid w:val="00B83026"/>
    <w:rsid w:val="00B8500A"/>
    <w:rsid w:val="00B86F1E"/>
    <w:rsid w:val="00B91AED"/>
    <w:rsid w:val="00B94145"/>
    <w:rsid w:val="00B95826"/>
    <w:rsid w:val="00B974C8"/>
    <w:rsid w:val="00B977A9"/>
    <w:rsid w:val="00BA1196"/>
    <w:rsid w:val="00BA2E92"/>
    <w:rsid w:val="00BA35A4"/>
    <w:rsid w:val="00BA374D"/>
    <w:rsid w:val="00BA39D0"/>
    <w:rsid w:val="00BA6505"/>
    <w:rsid w:val="00BB0B22"/>
    <w:rsid w:val="00BB1CAB"/>
    <w:rsid w:val="00BB43E0"/>
    <w:rsid w:val="00BB6F1B"/>
    <w:rsid w:val="00BB73CB"/>
    <w:rsid w:val="00BC1817"/>
    <w:rsid w:val="00BC1AF1"/>
    <w:rsid w:val="00BC2676"/>
    <w:rsid w:val="00BC281B"/>
    <w:rsid w:val="00BC3DBB"/>
    <w:rsid w:val="00BC4904"/>
    <w:rsid w:val="00BC7C27"/>
    <w:rsid w:val="00BD0A7E"/>
    <w:rsid w:val="00BD2905"/>
    <w:rsid w:val="00BD2F35"/>
    <w:rsid w:val="00BD3A8E"/>
    <w:rsid w:val="00BD4C60"/>
    <w:rsid w:val="00BD56B6"/>
    <w:rsid w:val="00BE3223"/>
    <w:rsid w:val="00BE49B2"/>
    <w:rsid w:val="00BE63B8"/>
    <w:rsid w:val="00BE6505"/>
    <w:rsid w:val="00BF0FFA"/>
    <w:rsid w:val="00BF20E4"/>
    <w:rsid w:val="00BF29D7"/>
    <w:rsid w:val="00BF35EC"/>
    <w:rsid w:val="00BF383B"/>
    <w:rsid w:val="00BF3B69"/>
    <w:rsid w:val="00BF4466"/>
    <w:rsid w:val="00C009B6"/>
    <w:rsid w:val="00C00F43"/>
    <w:rsid w:val="00C02C5A"/>
    <w:rsid w:val="00C0447E"/>
    <w:rsid w:val="00C04BB9"/>
    <w:rsid w:val="00C06757"/>
    <w:rsid w:val="00C10415"/>
    <w:rsid w:val="00C13A3C"/>
    <w:rsid w:val="00C245E5"/>
    <w:rsid w:val="00C25D0A"/>
    <w:rsid w:val="00C260AB"/>
    <w:rsid w:val="00C269F9"/>
    <w:rsid w:val="00C27505"/>
    <w:rsid w:val="00C3143E"/>
    <w:rsid w:val="00C34AC1"/>
    <w:rsid w:val="00C37CE5"/>
    <w:rsid w:val="00C4061C"/>
    <w:rsid w:val="00C45888"/>
    <w:rsid w:val="00C45B63"/>
    <w:rsid w:val="00C46C18"/>
    <w:rsid w:val="00C4749D"/>
    <w:rsid w:val="00C512A5"/>
    <w:rsid w:val="00C53D6B"/>
    <w:rsid w:val="00C5436C"/>
    <w:rsid w:val="00C54583"/>
    <w:rsid w:val="00C54CD2"/>
    <w:rsid w:val="00C555CE"/>
    <w:rsid w:val="00C63B00"/>
    <w:rsid w:val="00C65AA1"/>
    <w:rsid w:val="00C6638F"/>
    <w:rsid w:val="00C66FA5"/>
    <w:rsid w:val="00C733D6"/>
    <w:rsid w:val="00C74B77"/>
    <w:rsid w:val="00C7560E"/>
    <w:rsid w:val="00C76CC6"/>
    <w:rsid w:val="00C80488"/>
    <w:rsid w:val="00C8236E"/>
    <w:rsid w:val="00C82D18"/>
    <w:rsid w:val="00C85673"/>
    <w:rsid w:val="00C86BF8"/>
    <w:rsid w:val="00C91FC2"/>
    <w:rsid w:val="00C92BED"/>
    <w:rsid w:val="00C931A7"/>
    <w:rsid w:val="00C9442D"/>
    <w:rsid w:val="00C94538"/>
    <w:rsid w:val="00C9550D"/>
    <w:rsid w:val="00C974DE"/>
    <w:rsid w:val="00C975DB"/>
    <w:rsid w:val="00C97A89"/>
    <w:rsid w:val="00CA158E"/>
    <w:rsid w:val="00CA1D74"/>
    <w:rsid w:val="00CA2891"/>
    <w:rsid w:val="00CA2E12"/>
    <w:rsid w:val="00CA74AE"/>
    <w:rsid w:val="00CB08DD"/>
    <w:rsid w:val="00CB1713"/>
    <w:rsid w:val="00CB231E"/>
    <w:rsid w:val="00CB275B"/>
    <w:rsid w:val="00CB3119"/>
    <w:rsid w:val="00CB3B0E"/>
    <w:rsid w:val="00CB447A"/>
    <w:rsid w:val="00CB476E"/>
    <w:rsid w:val="00CB5938"/>
    <w:rsid w:val="00CB7F12"/>
    <w:rsid w:val="00CC1203"/>
    <w:rsid w:val="00CC3F73"/>
    <w:rsid w:val="00CC4907"/>
    <w:rsid w:val="00CC58B6"/>
    <w:rsid w:val="00CC5AE6"/>
    <w:rsid w:val="00CC5B50"/>
    <w:rsid w:val="00CC77A4"/>
    <w:rsid w:val="00CD2476"/>
    <w:rsid w:val="00CD30AA"/>
    <w:rsid w:val="00CD4F93"/>
    <w:rsid w:val="00CD587B"/>
    <w:rsid w:val="00CD7D4D"/>
    <w:rsid w:val="00CE3A6B"/>
    <w:rsid w:val="00CE3AAF"/>
    <w:rsid w:val="00CE7840"/>
    <w:rsid w:val="00CF11E1"/>
    <w:rsid w:val="00CF18E6"/>
    <w:rsid w:val="00CF31AA"/>
    <w:rsid w:val="00CF5560"/>
    <w:rsid w:val="00CF5A2F"/>
    <w:rsid w:val="00CF6DE3"/>
    <w:rsid w:val="00CF717C"/>
    <w:rsid w:val="00D0191C"/>
    <w:rsid w:val="00D01D7A"/>
    <w:rsid w:val="00D03691"/>
    <w:rsid w:val="00D03C32"/>
    <w:rsid w:val="00D04A6A"/>
    <w:rsid w:val="00D06079"/>
    <w:rsid w:val="00D07564"/>
    <w:rsid w:val="00D14470"/>
    <w:rsid w:val="00D1498E"/>
    <w:rsid w:val="00D1697B"/>
    <w:rsid w:val="00D173FC"/>
    <w:rsid w:val="00D175A4"/>
    <w:rsid w:val="00D20F93"/>
    <w:rsid w:val="00D213D1"/>
    <w:rsid w:val="00D21BB8"/>
    <w:rsid w:val="00D22088"/>
    <w:rsid w:val="00D22B04"/>
    <w:rsid w:val="00D23D4D"/>
    <w:rsid w:val="00D24A2E"/>
    <w:rsid w:val="00D308AE"/>
    <w:rsid w:val="00D30FCA"/>
    <w:rsid w:val="00D32404"/>
    <w:rsid w:val="00D3283B"/>
    <w:rsid w:val="00D3332F"/>
    <w:rsid w:val="00D34FC7"/>
    <w:rsid w:val="00D36304"/>
    <w:rsid w:val="00D3643A"/>
    <w:rsid w:val="00D36584"/>
    <w:rsid w:val="00D37648"/>
    <w:rsid w:val="00D433D2"/>
    <w:rsid w:val="00D43DCE"/>
    <w:rsid w:val="00D526CD"/>
    <w:rsid w:val="00D52C23"/>
    <w:rsid w:val="00D52C50"/>
    <w:rsid w:val="00D52E8D"/>
    <w:rsid w:val="00D55895"/>
    <w:rsid w:val="00D576B8"/>
    <w:rsid w:val="00D60377"/>
    <w:rsid w:val="00D658D8"/>
    <w:rsid w:val="00D65A3F"/>
    <w:rsid w:val="00D6624F"/>
    <w:rsid w:val="00D70DBE"/>
    <w:rsid w:val="00D70E23"/>
    <w:rsid w:val="00D712E1"/>
    <w:rsid w:val="00D71D42"/>
    <w:rsid w:val="00D73BEC"/>
    <w:rsid w:val="00D7592D"/>
    <w:rsid w:val="00D7628D"/>
    <w:rsid w:val="00D76454"/>
    <w:rsid w:val="00D80764"/>
    <w:rsid w:val="00D81DD3"/>
    <w:rsid w:val="00D82CE9"/>
    <w:rsid w:val="00D85A72"/>
    <w:rsid w:val="00D8666C"/>
    <w:rsid w:val="00D91019"/>
    <w:rsid w:val="00D92F59"/>
    <w:rsid w:val="00D96351"/>
    <w:rsid w:val="00D9685F"/>
    <w:rsid w:val="00D97A82"/>
    <w:rsid w:val="00DA1293"/>
    <w:rsid w:val="00DA256B"/>
    <w:rsid w:val="00DA4B85"/>
    <w:rsid w:val="00DA57C8"/>
    <w:rsid w:val="00DA77E4"/>
    <w:rsid w:val="00DB3C0E"/>
    <w:rsid w:val="00DB4ADC"/>
    <w:rsid w:val="00DB57DD"/>
    <w:rsid w:val="00DB63AC"/>
    <w:rsid w:val="00DB777C"/>
    <w:rsid w:val="00DC22A4"/>
    <w:rsid w:val="00DC2DF5"/>
    <w:rsid w:val="00DC3839"/>
    <w:rsid w:val="00DC4E8E"/>
    <w:rsid w:val="00DC6343"/>
    <w:rsid w:val="00DC641A"/>
    <w:rsid w:val="00DD0026"/>
    <w:rsid w:val="00DD030E"/>
    <w:rsid w:val="00DD05C2"/>
    <w:rsid w:val="00DD125C"/>
    <w:rsid w:val="00DD1488"/>
    <w:rsid w:val="00DD1C39"/>
    <w:rsid w:val="00DD50C6"/>
    <w:rsid w:val="00DD548E"/>
    <w:rsid w:val="00DD717C"/>
    <w:rsid w:val="00DE0C15"/>
    <w:rsid w:val="00DE1C28"/>
    <w:rsid w:val="00DE34D6"/>
    <w:rsid w:val="00DE578D"/>
    <w:rsid w:val="00DE79A2"/>
    <w:rsid w:val="00DF0B5B"/>
    <w:rsid w:val="00DF5D94"/>
    <w:rsid w:val="00DF6143"/>
    <w:rsid w:val="00E00D6E"/>
    <w:rsid w:val="00E027BD"/>
    <w:rsid w:val="00E02E21"/>
    <w:rsid w:val="00E03B60"/>
    <w:rsid w:val="00E042BA"/>
    <w:rsid w:val="00E04D44"/>
    <w:rsid w:val="00E07E95"/>
    <w:rsid w:val="00E07F83"/>
    <w:rsid w:val="00E117DA"/>
    <w:rsid w:val="00E12023"/>
    <w:rsid w:val="00E12576"/>
    <w:rsid w:val="00E13059"/>
    <w:rsid w:val="00E14D66"/>
    <w:rsid w:val="00E14FAE"/>
    <w:rsid w:val="00E15A58"/>
    <w:rsid w:val="00E16D70"/>
    <w:rsid w:val="00E20DD1"/>
    <w:rsid w:val="00E21E9A"/>
    <w:rsid w:val="00E2329E"/>
    <w:rsid w:val="00E237A3"/>
    <w:rsid w:val="00E23B41"/>
    <w:rsid w:val="00E251C0"/>
    <w:rsid w:val="00E2739A"/>
    <w:rsid w:val="00E27E6F"/>
    <w:rsid w:val="00E30691"/>
    <w:rsid w:val="00E30912"/>
    <w:rsid w:val="00E32338"/>
    <w:rsid w:val="00E3234F"/>
    <w:rsid w:val="00E32AD1"/>
    <w:rsid w:val="00E35C1B"/>
    <w:rsid w:val="00E373EB"/>
    <w:rsid w:val="00E37F88"/>
    <w:rsid w:val="00E41426"/>
    <w:rsid w:val="00E4151B"/>
    <w:rsid w:val="00E41E06"/>
    <w:rsid w:val="00E41F76"/>
    <w:rsid w:val="00E44A46"/>
    <w:rsid w:val="00E463AD"/>
    <w:rsid w:val="00E46E11"/>
    <w:rsid w:val="00E52461"/>
    <w:rsid w:val="00E52B66"/>
    <w:rsid w:val="00E55D5A"/>
    <w:rsid w:val="00E5644D"/>
    <w:rsid w:val="00E57767"/>
    <w:rsid w:val="00E609D3"/>
    <w:rsid w:val="00E62111"/>
    <w:rsid w:val="00E62749"/>
    <w:rsid w:val="00E658BA"/>
    <w:rsid w:val="00E72D39"/>
    <w:rsid w:val="00E74F91"/>
    <w:rsid w:val="00E775B2"/>
    <w:rsid w:val="00E77FC7"/>
    <w:rsid w:val="00E8296D"/>
    <w:rsid w:val="00E82E78"/>
    <w:rsid w:val="00E837D7"/>
    <w:rsid w:val="00E84A05"/>
    <w:rsid w:val="00E84A95"/>
    <w:rsid w:val="00E8584E"/>
    <w:rsid w:val="00E86383"/>
    <w:rsid w:val="00E87BEE"/>
    <w:rsid w:val="00E90AD6"/>
    <w:rsid w:val="00E92880"/>
    <w:rsid w:val="00E93539"/>
    <w:rsid w:val="00E94A81"/>
    <w:rsid w:val="00E94C89"/>
    <w:rsid w:val="00E956C6"/>
    <w:rsid w:val="00E9653C"/>
    <w:rsid w:val="00E96636"/>
    <w:rsid w:val="00E97547"/>
    <w:rsid w:val="00EB0800"/>
    <w:rsid w:val="00EB11C0"/>
    <w:rsid w:val="00EB168B"/>
    <w:rsid w:val="00EB2711"/>
    <w:rsid w:val="00EB349E"/>
    <w:rsid w:val="00EB4C70"/>
    <w:rsid w:val="00EC0BF9"/>
    <w:rsid w:val="00EC4DC2"/>
    <w:rsid w:val="00ED04FD"/>
    <w:rsid w:val="00ED1B6A"/>
    <w:rsid w:val="00ED316A"/>
    <w:rsid w:val="00ED5871"/>
    <w:rsid w:val="00EE63B3"/>
    <w:rsid w:val="00EE63DD"/>
    <w:rsid w:val="00EF0A92"/>
    <w:rsid w:val="00EF2B81"/>
    <w:rsid w:val="00EF42ED"/>
    <w:rsid w:val="00EF65A4"/>
    <w:rsid w:val="00EF757F"/>
    <w:rsid w:val="00F00D22"/>
    <w:rsid w:val="00F01130"/>
    <w:rsid w:val="00F01189"/>
    <w:rsid w:val="00F10589"/>
    <w:rsid w:val="00F10B34"/>
    <w:rsid w:val="00F12085"/>
    <w:rsid w:val="00F143E8"/>
    <w:rsid w:val="00F14587"/>
    <w:rsid w:val="00F1488A"/>
    <w:rsid w:val="00F150AF"/>
    <w:rsid w:val="00F16098"/>
    <w:rsid w:val="00F16723"/>
    <w:rsid w:val="00F20DCE"/>
    <w:rsid w:val="00F2151F"/>
    <w:rsid w:val="00F23318"/>
    <w:rsid w:val="00F23A8F"/>
    <w:rsid w:val="00F2596E"/>
    <w:rsid w:val="00F2680C"/>
    <w:rsid w:val="00F272D3"/>
    <w:rsid w:val="00F27EC0"/>
    <w:rsid w:val="00F35D16"/>
    <w:rsid w:val="00F361AF"/>
    <w:rsid w:val="00F40D25"/>
    <w:rsid w:val="00F42992"/>
    <w:rsid w:val="00F43C19"/>
    <w:rsid w:val="00F44592"/>
    <w:rsid w:val="00F446C6"/>
    <w:rsid w:val="00F44855"/>
    <w:rsid w:val="00F4519E"/>
    <w:rsid w:val="00F4541A"/>
    <w:rsid w:val="00F5001A"/>
    <w:rsid w:val="00F52410"/>
    <w:rsid w:val="00F529C4"/>
    <w:rsid w:val="00F52B63"/>
    <w:rsid w:val="00F52FC3"/>
    <w:rsid w:val="00F535FA"/>
    <w:rsid w:val="00F537FE"/>
    <w:rsid w:val="00F54AD2"/>
    <w:rsid w:val="00F558E1"/>
    <w:rsid w:val="00F565B5"/>
    <w:rsid w:val="00F57AEA"/>
    <w:rsid w:val="00F6020B"/>
    <w:rsid w:val="00F605AD"/>
    <w:rsid w:val="00F61612"/>
    <w:rsid w:val="00F6239F"/>
    <w:rsid w:val="00F65A10"/>
    <w:rsid w:val="00F65C3D"/>
    <w:rsid w:val="00F661B5"/>
    <w:rsid w:val="00F6679C"/>
    <w:rsid w:val="00F66E3A"/>
    <w:rsid w:val="00F70349"/>
    <w:rsid w:val="00F70E8F"/>
    <w:rsid w:val="00F73370"/>
    <w:rsid w:val="00F762CA"/>
    <w:rsid w:val="00F769D7"/>
    <w:rsid w:val="00F81DED"/>
    <w:rsid w:val="00F82D08"/>
    <w:rsid w:val="00F836B5"/>
    <w:rsid w:val="00F847A5"/>
    <w:rsid w:val="00F87E24"/>
    <w:rsid w:val="00F87E4E"/>
    <w:rsid w:val="00F90301"/>
    <w:rsid w:val="00F937BB"/>
    <w:rsid w:val="00F93FBE"/>
    <w:rsid w:val="00F96137"/>
    <w:rsid w:val="00F964D8"/>
    <w:rsid w:val="00F96C8A"/>
    <w:rsid w:val="00F97723"/>
    <w:rsid w:val="00FA08D3"/>
    <w:rsid w:val="00FA0F8D"/>
    <w:rsid w:val="00FA3FBF"/>
    <w:rsid w:val="00FA498D"/>
    <w:rsid w:val="00FA4B7B"/>
    <w:rsid w:val="00FA4D99"/>
    <w:rsid w:val="00FA539A"/>
    <w:rsid w:val="00FA73A9"/>
    <w:rsid w:val="00FB19EA"/>
    <w:rsid w:val="00FB3F11"/>
    <w:rsid w:val="00FB691C"/>
    <w:rsid w:val="00FC66EF"/>
    <w:rsid w:val="00FD04AD"/>
    <w:rsid w:val="00FD0838"/>
    <w:rsid w:val="00FD1418"/>
    <w:rsid w:val="00FD1EAB"/>
    <w:rsid w:val="00FD24F0"/>
    <w:rsid w:val="00FD301E"/>
    <w:rsid w:val="00FD375C"/>
    <w:rsid w:val="00FD495A"/>
    <w:rsid w:val="00FD4F4B"/>
    <w:rsid w:val="00FD5632"/>
    <w:rsid w:val="00FD61EE"/>
    <w:rsid w:val="00FE3977"/>
    <w:rsid w:val="00FE40DC"/>
    <w:rsid w:val="00FE7D39"/>
    <w:rsid w:val="00FF0920"/>
    <w:rsid w:val="00FF19EF"/>
    <w:rsid w:val="00FF3AE8"/>
    <w:rsid w:val="00FF3B52"/>
    <w:rsid w:val="00FF49BA"/>
    <w:rsid w:val="00FF4C95"/>
    <w:rsid w:val="00FF5DA2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99FDA63"/>
  <w15:chartTrackingRefBased/>
  <w15:docId w15:val="{0C291182-2AB8-4E20-AC44-3A396186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019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D526CD"/>
    <w:pPr>
      <w:keepNext/>
      <w:widowControl w:val="0"/>
      <w:jc w:val="center"/>
      <w:outlineLvl w:val="0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91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D9101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Header">
    <w:name w:val="header"/>
    <w:basedOn w:val="Normal"/>
    <w:link w:val="HeaderChar"/>
    <w:rsid w:val="00FF730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FF7309"/>
    <w:rPr>
      <w:sz w:val="28"/>
      <w:szCs w:val="28"/>
      <w:lang w:val="en-US" w:eastAsia="en-US"/>
    </w:rPr>
  </w:style>
  <w:style w:type="paragraph" w:styleId="Footer">
    <w:name w:val="footer"/>
    <w:basedOn w:val="Normal"/>
    <w:link w:val="FooterChar"/>
    <w:rsid w:val="00FF730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FF7309"/>
    <w:rPr>
      <w:sz w:val="28"/>
      <w:szCs w:val="28"/>
      <w:lang w:val="en-US" w:eastAsia="en-US"/>
    </w:rPr>
  </w:style>
  <w:style w:type="character" w:customStyle="1" w:styleId="Heading1Char">
    <w:name w:val="Heading 1 Char"/>
    <w:link w:val="Heading1"/>
    <w:rsid w:val="00D526CD"/>
    <w:rPr>
      <w:rFonts w:ascii=".VnTime" w:hAnsi=".VnTime"/>
      <w:i/>
      <w:sz w:val="28"/>
      <w:lang w:val="en-US" w:eastAsia="en-US"/>
    </w:rPr>
  </w:style>
  <w:style w:type="paragraph" w:styleId="BodyText2">
    <w:name w:val="Body Text 2"/>
    <w:basedOn w:val="Normal"/>
    <w:link w:val="BodyText2Char"/>
    <w:rsid w:val="00C7560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VNI-Times" w:hAnsi="VNI-Times"/>
      <w:sz w:val="24"/>
      <w:szCs w:val="20"/>
    </w:rPr>
  </w:style>
  <w:style w:type="character" w:customStyle="1" w:styleId="BodyText2Char">
    <w:name w:val="Body Text 2 Char"/>
    <w:link w:val="BodyText2"/>
    <w:rsid w:val="00C7560E"/>
    <w:rPr>
      <w:rFonts w:ascii="VNI-Times" w:hAnsi="VNI-Times"/>
      <w:sz w:val="24"/>
    </w:rPr>
  </w:style>
  <w:style w:type="paragraph" w:styleId="BodyText">
    <w:name w:val="Body Text"/>
    <w:basedOn w:val="Normal"/>
    <w:link w:val="BodyTextChar"/>
    <w:rsid w:val="00C7560E"/>
    <w:pPr>
      <w:overflowPunct w:val="0"/>
      <w:autoSpaceDE w:val="0"/>
      <w:autoSpaceDN w:val="0"/>
      <w:adjustRightInd w:val="0"/>
      <w:jc w:val="both"/>
      <w:textAlignment w:val="baseline"/>
    </w:pPr>
    <w:rPr>
      <w:rFonts w:ascii="VNI-Times" w:hAnsi="VNI-Times"/>
      <w:b/>
      <w:sz w:val="24"/>
      <w:szCs w:val="20"/>
    </w:rPr>
  </w:style>
  <w:style w:type="character" w:customStyle="1" w:styleId="BodyTextChar">
    <w:name w:val="Body Text Char"/>
    <w:link w:val="BodyText"/>
    <w:rsid w:val="00C7560E"/>
    <w:rPr>
      <w:rFonts w:ascii="VNI-Times" w:hAnsi="VNI-Times"/>
      <w:b/>
      <w:sz w:val="24"/>
    </w:rPr>
  </w:style>
  <w:style w:type="character" w:styleId="Hyperlink">
    <w:name w:val="Hyperlink"/>
    <w:rsid w:val="0038788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3A6101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3A6101"/>
    <w:rPr>
      <w:sz w:val="28"/>
      <w:szCs w:val="28"/>
    </w:rPr>
  </w:style>
  <w:style w:type="paragraph" w:styleId="BalloonText">
    <w:name w:val="Balloon Text"/>
    <w:basedOn w:val="Normal"/>
    <w:link w:val="BalloonTextChar"/>
    <w:rsid w:val="00F26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2680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694DDD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694DD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SNV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LVTRINH</dc:creator>
  <cp:keywords/>
  <cp:lastModifiedBy>Thuy My</cp:lastModifiedBy>
  <cp:revision>16</cp:revision>
  <cp:lastPrinted>2023-10-24T07:52:00Z</cp:lastPrinted>
  <dcterms:created xsi:type="dcterms:W3CDTF">2024-05-23T02:33:00Z</dcterms:created>
  <dcterms:modified xsi:type="dcterms:W3CDTF">2024-05-24T08:16:00Z</dcterms:modified>
</cp:coreProperties>
</file>