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47C" w:rsidRDefault="00411214">
      <w:pPr>
        <w:spacing w:before="120" w:after="120" w:line="276" w:lineRule="auto"/>
        <w:jc w:val="center"/>
        <w:outlineLvl w:val="0"/>
        <w:rPr>
          <w:rFonts w:cs="Times New Roman"/>
          <w:b/>
          <w:bCs/>
          <w:szCs w:val="26"/>
          <w:lang w:val="en-US"/>
        </w:rPr>
      </w:pPr>
      <w:bookmarkStart w:id="0" w:name="_Toc31932"/>
      <w:bookmarkStart w:id="1" w:name="_Toc19772"/>
      <w:bookmarkStart w:id="2" w:name="_Toc12590"/>
      <w:bookmarkStart w:id="3" w:name="_Toc28857"/>
      <w:bookmarkStart w:id="4" w:name="_GoBack"/>
      <w:bookmarkEnd w:id="4"/>
      <w:r>
        <w:rPr>
          <w:rFonts w:cs="Times New Roman"/>
          <w:b/>
          <w:bCs/>
          <w:szCs w:val="26"/>
          <w:lang w:val="en-US"/>
        </w:rPr>
        <w:t>MỤC LỤC</w:t>
      </w:r>
      <w:bookmarkEnd w:id="0"/>
      <w:bookmarkEnd w:id="1"/>
      <w:bookmarkEnd w:id="2"/>
    </w:p>
    <w:p w:rsidR="0030547C" w:rsidRDefault="00411214">
      <w:pPr>
        <w:pStyle w:val="TOC1"/>
        <w:tabs>
          <w:tab w:val="right" w:leader="dot" w:pos="8511"/>
        </w:tabs>
        <w:spacing w:before="120" w:after="120" w:line="276" w:lineRule="auto"/>
        <w:jc w:val="both"/>
        <w:rPr>
          <w:rFonts w:cs="Times New Roman"/>
        </w:rPr>
      </w:pPr>
      <w:r>
        <w:rPr>
          <w:rFonts w:cs="Times New Roman"/>
          <w:szCs w:val="26"/>
        </w:rPr>
        <w:fldChar w:fldCharType="begin"/>
      </w:r>
      <w:r>
        <w:rPr>
          <w:rFonts w:cs="Times New Roman"/>
          <w:szCs w:val="26"/>
        </w:rPr>
        <w:instrText xml:space="preserve">TOC \o "1-3" \h \u </w:instrText>
      </w:r>
      <w:r>
        <w:rPr>
          <w:rFonts w:cs="Times New Roman"/>
          <w:szCs w:val="26"/>
        </w:rPr>
        <w:fldChar w:fldCharType="separate"/>
      </w:r>
      <w:hyperlink w:anchor="_Toc12590" w:history="1">
        <w:r>
          <w:rPr>
            <w:rFonts w:cs="Times New Roman"/>
            <w:bCs/>
            <w:szCs w:val="26"/>
            <w:lang w:val="en-US"/>
          </w:rPr>
          <w:t>MỤC LỤC</w:t>
        </w:r>
        <w:r>
          <w:rPr>
            <w:rFonts w:cs="Times New Roman"/>
          </w:rPr>
          <w:tab/>
        </w:r>
        <w:r>
          <w:rPr>
            <w:rFonts w:cs="Times New Roman"/>
          </w:rPr>
          <w:fldChar w:fldCharType="begin"/>
        </w:r>
        <w:r>
          <w:rPr>
            <w:rFonts w:cs="Times New Roman"/>
          </w:rPr>
          <w:instrText xml:space="preserve"> PAGEREF _Toc12590 \h </w:instrText>
        </w:r>
        <w:r>
          <w:rPr>
            <w:rFonts w:cs="Times New Roman"/>
          </w:rPr>
        </w:r>
        <w:r>
          <w:rPr>
            <w:rFonts w:cs="Times New Roman"/>
          </w:rPr>
          <w:fldChar w:fldCharType="separate"/>
        </w:r>
        <w:r>
          <w:rPr>
            <w:rFonts w:cs="Times New Roman"/>
          </w:rPr>
          <w:t>1</w:t>
        </w:r>
        <w:r>
          <w:rPr>
            <w:rFonts w:cs="Times New Roman"/>
          </w:rPr>
          <w:fldChar w:fldCharType="end"/>
        </w:r>
      </w:hyperlink>
    </w:p>
    <w:p w:rsidR="0030547C" w:rsidRDefault="00411214">
      <w:pPr>
        <w:pStyle w:val="TOC1"/>
        <w:tabs>
          <w:tab w:val="right" w:leader="dot" w:pos="8511"/>
        </w:tabs>
        <w:spacing w:before="120" w:after="120" w:line="276" w:lineRule="auto"/>
        <w:jc w:val="both"/>
        <w:rPr>
          <w:rFonts w:cs="Times New Roman"/>
        </w:rPr>
      </w:pPr>
      <w:hyperlink w:anchor="_Toc9199" w:history="1">
        <w:r>
          <w:rPr>
            <w:rFonts w:cs="Times New Roman"/>
            <w:bCs/>
            <w:szCs w:val="26"/>
            <w:lang w:val="en-US"/>
          </w:rPr>
          <w:t>DANH MỤC BẢNG</w:t>
        </w:r>
        <w:r>
          <w:rPr>
            <w:rFonts w:cs="Times New Roman"/>
          </w:rPr>
          <w:tab/>
        </w:r>
        <w:r>
          <w:rPr>
            <w:rFonts w:cs="Times New Roman"/>
          </w:rPr>
          <w:fldChar w:fldCharType="begin"/>
        </w:r>
        <w:r>
          <w:rPr>
            <w:rFonts w:cs="Times New Roman"/>
          </w:rPr>
          <w:instrText xml:space="preserve"> PAGEREF _Toc9199 \h </w:instrText>
        </w:r>
        <w:r>
          <w:rPr>
            <w:rFonts w:cs="Times New Roman"/>
          </w:rPr>
        </w:r>
        <w:r>
          <w:rPr>
            <w:rFonts w:cs="Times New Roman"/>
          </w:rPr>
          <w:fldChar w:fldCharType="separate"/>
        </w:r>
        <w:r>
          <w:rPr>
            <w:rFonts w:cs="Times New Roman"/>
          </w:rPr>
          <w:t>4</w:t>
        </w:r>
        <w:r>
          <w:rPr>
            <w:rFonts w:cs="Times New Roman"/>
          </w:rPr>
          <w:fldChar w:fldCharType="end"/>
        </w:r>
      </w:hyperlink>
    </w:p>
    <w:p w:rsidR="0030547C" w:rsidRDefault="00411214">
      <w:pPr>
        <w:pStyle w:val="TOC1"/>
        <w:tabs>
          <w:tab w:val="right" w:leader="dot" w:pos="8511"/>
        </w:tabs>
        <w:spacing w:before="120" w:after="120" w:line="276" w:lineRule="auto"/>
        <w:jc w:val="both"/>
        <w:rPr>
          <w:rFonts w:cs="Times New Roman"/>
        </w:rPr>
      </w:pPr>
      <w:hyperlink w:anchor="_Toc30449" w:history="1">
        <w:r>
          <w:rPr>
            <w:rFonts w:cs="Times New Roman"/>
            <w:bCs/>
            <w:szCs w:val="26"/>
            <w:lang w:val="en-US"/>
          </w:rPr>
          <w:t>DANH MỤC HÌNH</w:t>
        </w:r>
        <w:r>
          <w:rPr>
            <w:rFonts w:cs="Times New Roman"/>
          </w:rPr>
          <w:tab/>
        </w:r>
        <w:r>
          <w:rPr>
            <w:rFonts w:cs="Times New Roman"/>
          </w:rPr>
          <w:fldChar w:fldCharType="begin"/>
        </w:r>
        <w:r>
          <w:rPr>
            <w:rFonts w:cs="Times New Roman"/>
          </w:rPr>
          <w:instrText xml:space="preserve"> PAGEREF _Toc30449 \h </w:instrText>
        </w:r>
        <w:r>
          <w:rPr>
            <w:rFonts w:cs="Times New Roman"/>
          </w:rPr>
        </w:r>
        <w:r>
          <w:rPr>
            <w:rFonts w:cs="Times New Roman"/>
          </w:rPr>
          <w:fldChar w:fldCharType="separate"/>
        </w:r>
        <w:r>
          <w:rPr>
            <w:rFonts w:cs="Times New Roman"/>
          </w:rPr>
          <w:t>7</w:t>
        </w:r>
        <w:r>
          <w:rPr>
            <w:rFonts w:cs="Times New Roman"/>
          </w:rPr>
          <w:fldChar w:fldCharType="end"/>
        </w:r>
      </w:hyperlink>
    </w:p>
    <w:p w:rsidR="0030547C" w:rsidRDefault="00411214">
      <w:pPr>
        <w:pStyle w:val="TOC1"/>
        <w:tabs>
          <w:tab w:val="right" w:leader="dot" w:pos="8511"/>
        </w:tabs>
        <w:spacing w:before="120" w:after="120" w:line="276" w:lineRule="auto"/>
        <w:jc w:val="both"/>
        <w:rPr>
          <w:rFonts w:cs="Times New Roman"/>
        </w:rPr>
      </w:pPr>
      <w:hyperlink w:anchor="_Toc15820" w:history="1">
        <w:r>
          <w:rPr>
            <w:rFonts w:cs="Times New Roman"/>
            <w:szCs w:val="26"/>
          </w:rPr>
          <w:t>DANH MỤC CÁC TỪ VÀ CÁC KÝ HIỆU VIẾT TẮT</w:t>
        </w:r>
        <w:r>
          <w:rPr>
            <w:rFonts w:cs="Times New Roman"/>
          </w:rPr>
          <w:tab/>
        </w:r>
        <w:r>
          <w:rPr>
            <w:rFonts w:cs="Times New Roman"/>
          </w:rPr>
          <w:fldChar w:fldCharType="begin"/>
        </w:r>
        <w:r>
          <w:rPr>
            <w:rFonts w:cs="Times New Roman"/>
          </w:rPr>
          <w:instrText xml:space="preserve"> PAGEREF _Toc15820 \h </w:instrText>
        </w:r>
        <w:r>
          <w:rPr>
            <w:rFonts w:cs="Times New Roman"/>
          </w:rPr>
        </w:r>
        <w:r>
          <w:rPr>
            <w:rFonts w:cs="Times New Roman"/>
          </w:rPr>
          <w:fldChar w:fldCharType="separate"/>
        </w:r>
        <w:r>
          <w:rPr>
            <w:rFonts w:cs="Times New Roman"/>
          </w:rPr>
          <w:t>8</w:t>
        </w:r>
        <w:r>
          <w:rPr>
            <w:rFonts w:cs="Times New Roman"/>
          </w:rPr>
          <w:fldChar w:fldCharType="end"/>
        </w:r>
      </w:hyperlink>
    </w:p>
    <w:p w:rsidR="0030547C" w:rsidRDefault="00411214">
      <w:pPr>
        <w:pStyle w:val="TOC1"/>
        <w:tabs>
          <w:tab w:val="right" w:leader="dot" w:pos="8511"/>
        </w:tabs>
        <w:spacing w:before="120" w:after="120" w:line="276" w:lineRule="auto"/>
        <w:jc w:val="both"/>
        <w:rPr>
          <w:rFonts w:cs="Times New Roman"/>
        </w:rPr>
      </w:pPr>
      <w:hyperlink w:anchor="_Toc3502" w:history="1">
        <w:r>
          <w:rPr>
            <w:rFonts w:cs="Times New Roman"/>
            <w:szCs w:val="26"/>
          </w:rPr>
          <w:t xml:space="preserve">CHƯƠNG I. </w:t>
        </w:r>
        <w:r>
          <w:rPr>
            <w:rFonts w:cs="Times New Roman"/>
            <w:szCs w:val="26"/>
          </w:rPr>
          <w:t xml:space="preserve"> </w:t>
        </w:r>
        <w:r>
          <w:rPr>
            <w:rFonts w:cs="Times New Roman"/>
            <w:szCs w:val="26"/>
          </w:rPr>
          <w:t xml:space="preserve">THÔNG TIN CHUNG VỀ </w:t>
        </w:r>
        <w:r>
          <w:rPr>
            <w:rFonts w:cs="Times New Roman"/>
            <w:szCs w:val="26"/>
            <w:lang w:val="en-US"/>
          </w:rPr>
          <w:t>DỰ ÁN ĐẦU TƯ</w:t>
        </w:r>
        <w:r>
          <w:rPr>
            <w:rFonts w:cs="Times New Roman"/>
          </w:rPr>
          <w:tab/>
        </w:r>
        <w:r>
          <w:rPr>
            <w:rFonts w:cs="Times New Roman"/>
          </w:rPr>
          <w:fldChar w:fldCharType="begin"/>
        </w:r>
        <w:r>
          <w:rPr>
            <w:rFonts w:cs="Times New Roman"/>
          </w:rPr>
          <w:instrText xml:space="preserve"> PAGEREF _Toc3502 \h </w:instrText>
        </w:r>
        <w:r>
          <w:rPr>
            <w:rFonts w:cs="Times New Roman"/>
          </w:rPr>
        </w:r>
        <w:r>
          <w:rPr>
            <w:rFonts w:cs="Times New Roman"/>
          </w:rPr>
          <w:fldChar w:fldCharType="separate"/>
        </w:r>
        <w:r>
          <w:rPr>
            <w:rFonts w:cs="Times New Roman"/>
          </w:rPr>
          <w:t>10</w:t>
        </w:r>
        <w:r>
          <w:rPr>
            <w:rFonts w:cs="Times New Roman"/>
          </w:rPr>
          <w:fldChar w:fldCharType="end"/>
        </w:r>
      </w:hyperlink>
    </w:p>
    <w:p w:rsidR="0030547C" w:rsidRDefault="00411214">
      <w:pPr>
        <w:pStyle w:val="TOC2"/>
        <w:tabs>
          <w:tab w:val="right" w:leader="dot" w:pos="8511"/>
        </w:tabs>
        <w:spacing w:before="120" w:after="120" w:line="276" w:lineRule="auto"/>
        <w:ind w:left="520"/>
        <w:jc w:val="both"/>
        <w:rPr>
          <w:rFonts w:cs="Times New Roman"/>
        </w:rPr>
      </w:pPr>
      <w:hyperlink w:anchor="_Toc19628" w:history="1">
        <w:r>
          <w:rPr>
            <w:rFonts w:cs="Times New Roman"/>
            <w:szCs w:val="26"/>
          </w:rPr>
          <w:t xml:space="preserve">1. </w:t>
        </w:r>
        <w:r>
          <w:rPr>
            <w:rFonts w:cs="Times New Roman"/>
            <w:szCs w:val="26"/>
          </w:rPr>
          <w:t>TÊN CHỦ DỰ ÁN ĐẦU TƯ</w:t>
        </w:r>
        <w:r>
          <w:rPr>
            <w:rFonts w:cs="Times New Roman"/>
          </w:rPr>
          <w:tab/>
        </w:r>
        <w:r>
          <w:rPr>
            <w:rFonts w:cs="Times New Roman"/>
          </w:rPr>
          <w:fldChar w:fldCharType="begin"/>
        </w:r>
        <w:r>
          <w:rPr>
            <w:rFonts w:cs="Times New Roman"/>
          </w:rPr>
          <w:instrText xml:space="preserve"> PAGEREF _Toc19628 \h </w:instrText>
        </w:r>
        <w:r>
          <w:rPr>
            <w:rFonts w:cs="Times New Roman"/>
          </w:rPr>
        </w:r>
        <w:r>
          <w:rPr>
            <w:rFonts w:cs="Times New Roman"/>
          </w:rPr>
          <w:fldChar w:fldCharType="separate"/>
        </w:r>
        <w:r>
          <w:rPr>
            <w:rFonts w:cs="Times New Roman"/>
          </w:rPr>
          <w:t>10</w:t>
        </w:r>
        <w:r>
          <w:rPr>
            <w:rFonts w:cs="Times New Roman"/>
          </w:rPr>
          <w:fldChar w:fldCharType="end"/>
        </w:r>
      </w:hyperlink>
    </w:p>
    <w:p w:rsidR="0030547C" w:rsidRDefault="00411214">
      <w:pPr>
        <w:pStyle w:val="TOC2"/>
        <w:tabs>
          <w:tab w:val="right" w:leader="dot" w:pos="8511"/>
        </w:tabs>
        <w:spacing w:before="120" w:after="120" w:line="276" w:lineRule="auto"/>
        <w:ind w:left="520"/>
        <w:jc w:val="both"/>
        <w:rPr>
          <w:rFonts w:cs="Times New Roman"/>
        </w:rPr>
      </w:pPr>
      <w:hyperlink w:anchor="_Toc26868" w:history="1">
        <w:r>
          <w:rPr>
            <w:rFonts w:cs="Times New Roman"/>
            <w:szCs w:val="26"/>
          </w:rPr>
          <w:t xml:space="preserve">2. </w:t>
        </w:r>
        <w:r>
          <w:rPr>
            <w:rFonts w:cs="Times New Roman"/>
            <w:szCs w:val="26"/>
          </w:rPr>
          <w:t>TÊN DỰ ÁN ĐẦU TƯ</w:t>
        </w:r>
        <w:r>
          <w:rPr>
            <w:rFonts w:cs="Times New Roman"/>
          </w:rPr>
          <w:tab/>
        </w:r>
        <w:r>
          <w:rPr>
            <w:rFonts w:cs="Times New Roman"/>
          </w:rPr>
          <w:fldChar w:fldCharType="begin"/>
        </w:r>
        <w:r>
          <w:rPr>
            <w:rFonts w:cs="Times New Roman"/>
          </w:rPr>
          <w:instrText xml:space="preserve"> PAGEREF _Toc26868 \h </w:instrText>
        </w:r>
        <w:r>
          <w:rPr>
            <w:rFonts w:cs="Times New Roman"/>
          </w:rPr>
        </w:r>
        <w:r>
          <w:rPr>
            <w:rFonts w:cs="Times New Roman"/>
          </w:rPr>
          <w:fldChar w:fldCharType="separate"/>
        </w:r>
        <w:r>
          <w:rPr>
            <w:rFonts w:cs="Times New Roman"/>
          </w:rPr>
          <w:t>10</w:t>
        </w:r>
        <w:r>
          <w:rPr>
            <w:rFonts w:cs="Times New Roman"/>
          </w:rPr>
          <w:fldChar w:fldCharType="end"/>
        </w:r>
      </w:hyperlink>
    </w:p>
    <w:p w:rsidR="0030547C" w:rsidRDefault="00411214">
      <w:pPr>
        <w:pStyle w:val="TOC2"/>
        <w:tabs>
          <w:tab w:val="right" w:leader="dot" w:pos="8511"/>
        </w:tabs>
        <w:spacing w:before="120" w:after="120" w:line="276" w:lineRule="auto"/>
        <w:ind w:left="520"/>
        <w:jc w:val="both"/>
        <w:rPr>
          <w:rFonts w:cs="Times New Roman"/>
        </w:rPr>
      </w:pPr>
      <w:hyperlink w:anchor="_Toc28233" w:history="1">
        <w:r>
          <w:rPr>
            <w:rFonts w:cs="Times New Roman"/>
            <w:szCs w:val="26"/>
          </w:rPr>
          <w:t xml:space="preserve">3. </w:t>
        </w:r>
        <w:r>
          <w:rPr>
            <w:rFonts w:cs="Times New Roman"/>
            <w:szCs w:val="26"/>
          </w:rPr>
          <w:t>CÔNG SUẤT, CÔNG NGHỆ, SẢN PHẨM CỦA DỰ ÁN ĐẦU TƯ</w:t>
        </w:r>
        <w:r>
          <w:rPr>
            <w:rFonts w:cs="Times New Roman"/>
          </w:rPr>
          <w:tab/>
        </w:r>
        <w:r>
          <w:rPr>
            <w:rFonts w:cs="Times New Roman"/>
          </w:rPr>
          <w:fldChar w:fldCharType="begin"/>
        </w:r>
        <w:r>
          <w:rPr>
            <w:rFonts w:cs="Times New Roman"/>
          </w:rPr>
          <w:instrText xml:space="preserve"> PAGEREF _Toc28233 \h </w:instrText>
        </w:r>
        <w:r>
          <w:rPr>
            <w:rFonts w:cs="Times New Roman"/>
          </w:rPr>
        </w:r>
        <w:r>
          <w:rPr>
            <w:rFonts w:cs="Times New Roman"/>
          </w:rPr>
          <w:fldChar w:fldCharType="separate"/>
        </w:r>
        <w:r>
          <w:rPr>
            <w:rFonts w:cs="Times New Roman"/>
          </w:rPr>
          <w:t>11</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24048" w:history="1">
        <w:r>
          <w:rPr>
            <w:rFonts w:eastAsia="Calibri" w:cs="Times New Roman"/>
            <w:bCs/>
            <w:szCs w:val="26"/>
            <w:lang w:val="en-US"/>
          </w:rPr>
          <w:t xml:space="preserve">3.1. </w:t>
        </w:r>
        <w:r>
          <w:rPr>
            <w:rFonts w:eastAsia="Calibri" w:cs="Times New Roman"/>
            <w:bCs/>
            <w:szCs w:val="26"/>
            <w:lang w:val="en-US"/>
          </w:rPr>
          <w:t>Công su</w:t>
        </w:r>
        <w:r>
          <w:rPr>
            <w:rFonts w:eastAsia="Calibri" w:cs="Times New Roman"/>
            <w:bCs/>
            <w:szCs w:val="26"/>
            <w:lang w:val="en-US"/>
          </w:rPr>
          <w:t>ấ</w:t>
        </w:r>
        <w:r>
          <w:rPr>
            <w:rFonts w:eastAsia="Calibri" w:cs="Times New Roman"/>
            <w:bCs/>
            <w:szCs w:val="26"/>
            <w:lang w:val="en-US"/>
          </w:rPr>
          <w:t>t c</w:t>
        </w:r>
        <w:r>
          <w:rPr>
            <w:rFonts w:eastAsia="Calibri" w:cs="Times New Roman"/>
            <w:bCs/>
            <w:szCs w:val="26"/>
            <w:lang w:val="en-US"/>
          </w:rPr>
          <w:t>ủ</w:t>
        </w:r>
        <w:r>
          <w:rPr>
            <w:rFonts w:eastAsia="Calibri" w:cs="Times New Roman"/>
            <w:bCs/>
            <w:szCs w:val="26"/>
            <w:lang w:val="en-US"/>
          </w:rPr>
          <w:t>a d</w:t>
        </w:r>
        <w:r>
          <w:rPr>
            <w:rFonts w:eastAsia="Calibri" w:cs="Times New Roman"/>
            <w:bCs/>
            <w:szCs w:val="26"/>
            <w:lang w:val="en-US"/>
          </w:rPr>
          <w:t>ự</w:t>
        </w:r>
        <w:r>
          <w:rPr>
            <w:rFonts w:eastAsia="Calibri" w:cs="Times New Roman"/>
            <w:bCs/>
            <w:szCs w:val="26"/>
            <w:lang w:val="en-US"/>
          </w:rPr>
          <w:t xml:space="preserve"> án đ</w:t>
        </w:r>
        <w:r>
          <w:rPr>
            <w:rFonts w:eastAsia="Calibri" w:cs="Times New Roman"/>
            <w:bCs/>
            <w:szCs w:val="26"/>
            <w:lang w:val="en-US"/>
          </w:rPr>
          <w:t>ầ</w:t>
        </w:r>
        <w:r>
          <w:rPr>
            <w:rFonts w:eastAsia="Calibri" w:cs="Times New Roman"/>
            <w:bCs/>
            <w:szCs w:val="26"/>
            <w:lang w:val="en-US"/>
          </w:rPr>
          <w:t>u tư</w:t>
        </w:r>
        <w:r>
          <w:rPr>
            <w:rFonts w:cs="Times New Roman"/>
          </w:rPr>
          <w:tab/>
        </w:r>
        <w:r>
          <w:rPr>
            <w:rFonts w:cs="Times New Roman"/>
          </w:rPr>
          <w:fldChar w:fldCharType="begin"/>
        </w:r>
        <w:r>
          <w:rPr>
            <w:rFonts w:cs="Times New Roman"/>
          </w:rPr>
          <w:instrText xml:space="preserve"> PAGEREF _Toc24048 \h </w:instrText>
        </w:r>
        <w:r>
          <w:rPr>
            <w:rFonts w:cs="Times New Roman"/>
          </w:rPr>
        </w:r>
        <w:r>
          <w:rPr>
            <w:rFonts w:cs="Times New Roman"/>
          </w:rPr>
          <w:fldChar w:fldCharType="separate"/>
        </w:r>
        <w:r>
          <w:rPr>
            <w:rFonts w:cs="Times New Roman"/>
          </w:rPr>
          <w:t>11</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9591" w:history="1">
        <w:r>
          <w:rPr>
            <w:rFonts w:eastAsia="Calibri" w:cs="Times New Roman"/>
            <w:bCs/>
            <w:szCs w:val="26"/>
            <w:lang w:val="en-US"/>
          </w:rPr>
          <w:t xml:space="preserve">3.2. </w:t>
        </w:r>
        <w:r>
          <w:rPr>
            <w:rFonts w:eastAsia="Calibri" w:cs="Times New Roman"/>
            <w:bCs/>
            <w:szCs w:val="26"/>
            <w:lang w:val="en-US"/>
          </w:rPr>
          <w:t>Công ngh</w:t>
        </w:r>
        <w:r>
          <w:rPr>
            <w:rFonts w:eastAsia="Calibri" w:cs="Times New Roman"/>
            <w:bCs/>
            <w:szCs w:val="26"/>
            <w:lang w:val="en-US"/>
          </w:rPr>
          <w:t>ệ</w:t>
        </w:r>
        <w:r>
          <w:rPr>
            <w:rFonts w:eastAsia="Calibri" w:cs="Times New Roman"/>
            <w:bCs/>
            <w:szCs w:val="26"/>
            <w:lang w:val="en-US"/>
          </w:rPr>
          <w:t xml:space="preserve"> s</w:t>
        </w:r>
        <w:r>
          <w:rPr>
            <w:rFonts w:eastAsia="Calibri" w:cs="Times New Roman"/>
            <w:bCs/>
            <w:szCs w:val="26"/>
            <w:lang w:val="en-US"/>
          </w:rPr>
          <w:t>ả</w:t>
        </w:r>
        <w:r>
          <w:rPr>
            <w:rFonts w:eastAsia="Calibri" w:cs="Times New Roman"/>
            <w:bCs/>
            <w:szCs w:val="26"/>
            <w:lang w:val="en-US"/>
          </w:rPr>
          <w:t>n xu</w:t>
        </w:r>
        <w:r>
          <w:rPr>
            <w:rFonts w:eastAsia="Calibri" w:cs="Times New Roman"/>
            <w:bCs/>
            <w:szCs w:val="26"/>
            <w:lang w:val="en-US"/>
          </w:rPr>
          <w:t>ấ</w:t>
        </w:r>
        <w:r>
          <w:rPr>
            <w:rFonts w:eastAsia="Calibri" w:cs="Times New Roman"/>
            <w:bCs/>
            <w:szCs w:val="26"/>
            <w:lang w:val="en-US"/>
          </w:rPr>
          <w:t>t c</w:t>
        </w:r>
        <w:r>
          <w:rPr>
            <w:rFonts w:eastAsia="Calibri" w:cs="Times New Roman"/>
            <w:bCs/>
            <w:szCs w:val="26"/>
            <w:lang w:val="en-US"/>
          </w:rPr>
          <w:t>ủ</w:t>
        </w:r>
        <w:r>
          <w:rPr>
            <w:rFonts w:eastAsia="Calibri" w:cs="Times New Roman"/>
            <w:bCs/>
            <w:szCs w:val="26"/>
            <w:lang w:val="en-US"/>
          </w:rPr>
          <w:t>a d</w:t>
        </w:r>
        <w:r>
          <w:rPr>
            <w:rFonts w:eastAsia="Calibri" w:cs="Times New Roman"/>
            <w:bCs/>
            <w:szCs w:val="26"/>
            <w:lang w:val="en-US"/>
          </w:rPr>
          <w:t>ự</w:t>
        </w:r>
        <w:r>
          <w:rPr>
            <w:rFonts w:eastAsia="Calibri" w:cs="Times New Roman"/>
            <w:bCs/>
            <w:szCs w:val="26"/>
            <w:lang w:val="en-US"/>
          </w:rPr>
          <w:t xml:space="preserve"> án </w:t>
        </w:r>
        <w:r>
          <w:rPr>
            <w:rFonts w:eastAsia="Calibri" w:cs="Times New Roman"/>
            <w:bCs/>
            <w:szCs w:val="26"/>
            <w:lang w:val="en-US"/>
          </w:rPr>
          <w:t>đ</w:t>
        </w:r>
        <w:r>
          <w:rPr>
            <w:rFonts w:eastAsia="Calibri" w:cs="Times New Roman"/>
            <w:bCs/>
            <w:szCs w:val="26"/>
            <w:lang w:val="en-US"/>
          </w:rPr>
          <w:t>ầ</w:t>
        </w:r>
        <w:r>
          <w:rPr>
            <w:rFonts w:eastAsia="Calibri" w:cs="Times New Roman"/>
            <w:bCs/>
            <w:szCs w:val="26"/>
            <w:lang w:val="en-US"/>
          </w:rPr>
          <w:t>u tư</w:t>
        </w:r>
        <w:r>
          <w:rPr>
            <w:rFonts w:cs="Times New Roman"/>
          </w:rPr>
          <w:tab/>
        </w:r>
        <w:r>
          <w:rPr>
            <w:rFonts w:cs="Times New Roman"/>
          </w:rPr>
          <w:fldChar w:fldCharType="begin"/>
        </w:r>
        <w:r>
          <w:rPr>
            <w:rFonts w:cs="Times New Roman"/>
          </w:rPr>
          <w:instrText xml:space="preserve"> PAGEREF _Toc9591 \h </w:instrText>
        </w:r>
        <w:r>
          <w:rPr>
            <w:rFonts w:cs="Times New Roman"/>
          </w:rPr>
        </w:r>
        <w:r>
          <w:rPr>
            <w:rFonts w:cs="Times New Roman"/>
          </w:rPr>
          <w:fldChar w:fldCharType="separate"/>
        </w:r>
        <w:r>
          <w:rPr>
            <w:rFonts w:cs="Times New Roman"/>
          </w:rPr>
          <w:t>11</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2847" w:history="1">
        <w:r>
          <w:rPr>
            <w:rFonts w:eastAsia="Calibri" w:cs="Times New Roman"/>
            <w:bCs/>
            <w:szCs w:val="26"/>
            <w:lang w:val="en-US"/>
          </w:rPr>
          <w:t xml:space="preserve">3.3. </w:t>
        </w:r>
        <w:r>
          <w:rPr>
            <w:rFonts w:eastAsia="Calibri" w:cs="Times New Roman"/>
            <w:bCs/>
            <w:szCs w:val="26"/>
            <w:lang w:val="en-US"/>
          </w:rPr>
          <w:t>S</w:t>
        </w:r>
        <w:r>
          <w:rPr>
            <w:rFonts w:eastAsia="Calibri" w:cs="Times New Roman"/>
            <w:bCs/>
            <w:szCs w:val="26"/>
            <w:lang w:val="en-US"/>
          </w:rPr>
          <w:t>ả</w:t>
        </w:r>
        <w:r>
          <w:rPr>
            <w:rFonts w:eastAsia="Calibri" w:cs="Times New Roman"/>
            <w:bCs/>
            <w:szCs w:val="26"/>
            <w:lang w:val="en-US"/>
          </w:rPr>
          <w:t>n ph</w:t>
        </w:r>
        <w:r>
          <w:rPr>
            <w:rFonts w:eastAsia="Calibri" w:cs="Times New Roman"/>
            <w:bCs/>
            <w:szCs w:val="26"/>
            <w:lang w:val="en-US"/>
          </w:rPr>
          <w:t>ẩ</w:t>
        </w:r>
        <w:r>
          <w:rPr>
            <w:rFonts w:eastAsia="Calibri" w:cs="Times New Roman"/>
            <w:bCs/>
            <w:szCs w:val="26"/>
            <w:lang w:val="en-US"/>
          </w:rPr>
          <w:t>m c</w:t>
        </w:r>
        <w:r>
          <w:rPr>
            <w:rFonts w:eastAsia="Calibri" w:cs="Times New Roman"/>
            <w:bCs/>
            <w:szCs w:val="26"/>
            <w:lang w:val="en-US"/>
          </w:rPr>
          <w:t>ủ</w:t>
        </w:r>
        <w:r>
          <w:rPr>
            <w:rFonts w:eastAsia="Calibri" w:cs="Times New Roman"/>
            <w:bCs/>
            <w:szCs w:val="26"/>
            <w:lang w:val="en-US"/>
          </w:rPr>
          <w:t>a d</w:t>
        </w:r>
        <w:r>
          <w:rPr>
            <w:rFonts w:eastAsia="Calibri" w:cs="Times New Roman"/>
            <w:bCs/>
            <w:szCs w:val="26"/>
            <w:lang w:val="en-US"/>
          </w:rPr>
          <w:t>ự</w:t>
        </w:r>
        <w:r>
          <w:rPr>
            <w:rFonts w:eastAsia="Calibri" w:cs="Times New Roman"/>
            <w:bCs/>
            <w:szCs w:val="26"/>
            <w:lang w:val="en-US"/>
          </w:rPr>
          <w:t xml:space="preserve"> án đ</w:t>
        </w:r>
        <w:r>
          <w:rPr>
            <w:rFonts w:eastAsia="Calibri" w:cs="Times New Roman"/>
            <w:bCs/>
            <w:szCs w:val="26"/>
            <w:lang w:val="en-US"/>
          </w:rPr>
          <w:t>ầ</w:t>
        </w:r>
        <w:r>
          <w:rPr>
            <w:rFonts w:eastAsia="Calibri" w:cs="Times New Roman"/>
            <w:bCs/>
            <w:szCs w:val="26"/>
            <w:lang w:val="en-US"/>
          </w:rPr>
          <w:t>u tư:</w:t>
        </w:r>
        <w:r>
          <w:rPr>
            <w:rFonts w:cs="Times New Roman"/>
          </w:rPr>
          <w:tab/>
        </w:r>
        <w:r>
          <w:rPr>
            <w:rFonts w:cs="Times New Roman"/>
          </w:rPr>
          <w:fldChar w:fldCharType="begin"/>
        </w:r>
        <w:r>
          <w:rPr>
            <w:rFonts w:cs="Times New Roman"/>
          </w:rPr>
          <w:instrText xml:space="preserve"> PAGEREF _Toc2847 \h </w:instrText>
        </w:r>
        <w:r>
          <w:rPr>
            <w:rFonts w:cs="Times New Roman"/>
          </w:rPr>
        </w:r>
        <w:r>
          <w:rPr>
            <w:rFonts w:cs="Times New Roman"/>
          </w:rPr>
          <w:fldChar w:fldCharType="separate"/>
        </w:r>
        <w:r>
          <w:rPr>
            <w:rFonts w:cs="Times New Roman"/>
          </w:rPr>
          <w:t>17</w:t>
        </w:r>
        <w:r>
          <w:rPr>
            <w:rFonts w:cs="Times New Roman"/>
          </w:rPr>
          <w:fldChar w:fldCharType="end"/>
        </w:r>
      </w:hyperlink>
    </w:p>
    <w:p w:rsidR="0030547C" w:rsidRDefault="00411214">
      <w:pPr>
        <w:pStyle w:val="TOC2"/>
        <w:tabs>
          <w:tab w:val="right" w:leader="dot" w:pos="8511"/>
        </w:tabs>
        <w:spacing w:before="120" w:after="120" w:line="276" w:lineRule="auto"/>
        <w:ind w:left="520"/>
        <w:jc w:val="both"/>
        <w:rPr>
          <w:rFonts w:cs="Times New Roman"/>
        </w:rPr>
      </w:pPr>
      <w:hyperlink w:anchor="_Toc26212" w:history="1">
        <w:r>
          <w:rPr>
            <w:rFonts w:cs="Times New Roman"/>
            <w:szCs w:val="26"/>
          </w:rPr>
          <w:t xml:space="preserve">4. </w:t>
        </w:r>
        <w:r>
          <w:rPr>
            <w:rFonts w:cs="Times New Roman"/>
            <w:szCs w:val="26"/>
          </w:rPr>
          <w:t>NGUYÊN LIỆU, NHIÊN LIỆU, VẬT LIỆU, PHẾ LIỆU, ĐIỆN NĂNG, HÓA CHẤT SỬ DỤNG,</w:t>
        </w:r>
        <w:r>
          <w:rPr>
            <w:rFonts w:cs="Times New Roman"/>
            <w:szCs w:val="26"/>
            <w:lang w:val="en-US"/>
          </w:rPr>
          <w:t xml:space="preserve"> </w:t>
        </w:r>
        <w:r>
          <w:rPr>
            <w:rFonts w:cs="Times New Roman"/>
            <w:szCs w:val="26"/>
          </w:rPr>
          <w:t>NGUỒN CUNG CẤP ĐIỆN, NƯỚC CỦA DỰ ÁN ĐẦU TƯ:</w:t>
        </w:r>
        <w:r>
          <w:rPr>
            <w:rFonts w:cs="Times New Roman"/>
          </w:rPr>
          <w:tab/>
        </w:r>
        <w:r>
          <w:rPr>
            <w:rFonts w:cs="Times New Roman"/>
          </w:rPr>
          <w:fldChar w:fldCharType="begin"/>
        </w:r>
        <w:r>
          <w:rPr>
            <w:rFonts w:cs="Times New Roman"/>
          </w:rPr>
          <w:instrText xml:space="preserve"> PAGEREF _Toc26212 \h </w:instrText>
        </w:r>
        <w:r>
          <w:rPr>
            <w:rFonts w:cs="Times New Roman"/>
          </w:rPr>
        </w:r>
        <w:r>
          <w:rPr>
            <w:rFonts w:cs="Times New Roman"/>
          </w:rPr>
          <w:fldChar w:fldCharType="separate"/>
        </w:r>
        <w:r>
          <w:rPr>
            <w:rFonts w:cs="Times New Roman"/>
          </w:rPr>
          <w:t>19</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11531" w:history="1">
        <w:r>
          <w:rPr>
            <w:rFonts w:eastAsia="Calibri" w:cs="Times New Roman"/>
            <w:bCs/>
            <w:szCs w:val="26"/>
            <w:lang w:val="en-US"/>
          </w:rPr>
          <w:t xml:space="preserve">4.1. </w:t>
        </w:r>
        <w:r>
          <w:rPr>
            <w:rFonts w:eastAsia="Calibri" w:cs="Times New Roman"/>
            <w:bCs/>
            <w:szCs w:val="26"/>
            <w:lang w:val="en-US"/>
          </w:rPr>
          <w:t>Nguyê</w:t>
        </w:r>
        <w:r>
          <w:rPr>
            <w:rFonts w:eastAsia="Calibri" w:cs="Times New Roman"/>
            <w:bCs/>
            <w:szCs w:val="26"/>
            <w:lang w:val="en-US"/>
          </w:rPr>
          <w:t>n li</w:t>
        </w:r>
        <w:r>
          <w:rPr>
            <w:rFonts w:eastAsia="Calibri" w:cs="Times New Roman"/>
            <w:bCs/>
            <w:szCs w:val="26"/>
            <w:lang w:val="en-US"/>
          </w:rPr>
          <w:t>ệ</w:t>
        </w:r>
        <w:r>
          <w:rPr>
            <w:rFonts w:eastAsia="Calibri" w:cs="Times New Roman"/>
            <w:bCs/>
            <w:szCs w:val="26"/>
            <w:lang w:val="en-US"/>
          </w:rPr>
          <w:t>u, nhiên li</w:t>
        </w:r>
        <w:r>
          <w:rPr>
            <w:rFonts w:eastAsia="Calibri" w:cs="Times New Roman"/>
            <w:bCs/>
            <w:szCs w:val="26"/>
            <w:lang w:val="en-US"/>
          </w:rPr>
          <w:t>ệ</w:t>
        </w:r>
        <w:r>
          <w:rPr>
            <w:rFonts w:eastAsia="Calibri" w:cs="Times New Roman"/>
            <w:bCs/>
            <w:szCs w:val="26"/>
            <w:lang w:val="en-US"/>
          </w:rPr>
          <w:t>u, v</w:t>
        </w:r>
        <w:r>
          <w:rPr>
            <w:rFonts w:eastAsia="Calibri" w:cs="Times New Roman"/>
            <w:bCs/>
            <w:szCs w:val="26"/>
            <w:lang w:val="en-US"/>
          </w:rPr>
          <w:t>ậ</w:t>
        </w:r>
        <w:r>
          <w:rPr>
            <w:rFonts w:eastAsia="Calibri" w:cs="Times New Roman"/>
            <w:bCs/>
            <w:szCs w:val="26"/>
            <w:lang w:val="en-US"/>
          </w:rPr>
          <w:t>t li</w:t>
        </w:r>
        <w:r>
          <w:rPr>
            <w:rFonts w:eastAsia="Calibri" w:cs="Times New Roman"/>
            <w:bCs/>
            <w:szCs w:val="26"/>
            <w:lang w:val="en-US"/>
          </w:rPr>
          <w:t>ệ</w:t>
        </w:r>
        <w:r>
          <w:rPr>
            <w:rFonts w:eastAsia="Calibri" w:cs="Times New Roman"/>
            <w:bCs/>
            <w:szCs w:val="26"/>
            <w:lang w:val="en-US"/>
          </w:rPr>
          <w:t>u, hóa ch</w:t>
        </w:r>
        <w:r>
          <w:rPr>
            <w:rFonts w:eastAsia="Calibri" w:cs="Times New Roman"/>
            <w:bCs/>
            <w:szCs w:val="26"/>
            <w:lang w:val="en-US"/>
          </w:rPr>
          <w:t>ấ</w:t>
        </w:r>
        <w:r>
          <w:rPr>
            <w:rFonts w:eastAsia="Calibri" w:cs="Times New Roman"/>
            <w:bCs/>
            <w:szCs w:val="26"/>
            <w:lang w:val="en-US"/>
          </w:rPr>
          <w:t>t s</w:t>
        </w:r>
        <w:r>
          <w:rPr>
            <w:rFonts w:eastAsia="Calibri" w:cs="Times New Roman"/>
            <w:bCs/>
            <w:szCs w:val="26"/>
            <w:lang w:val="en-US"/>
          </w:rPr>
          <w:t>ử</w:t>
        </w:r>
        <w:r>
          <w:rPr>
            <w:rFonts w:eastAsia="Calibri" w:cs="Times New Roman"/>
            <w:bCs/>
            <w:szCs w:val="26"/>
            <w:lang w:val="en-US"/>
          </w:rPr>
          <w:t xml:space="preserve"> d</w:t>
        </w:r>
        <w:r>
          <w:rPr>
            <w:rFonts w:eastAsia="Calibri" w:cs="Times New Roman"/>
            <w:bCs/>
            <w:szCs w:val="26"/>
            <w:lang w:val="en-US"/>
          </w:rPr>
          <w:t>ụ</w:t>
        </w:r>
        <w:r>
          <w:rPr>
            <w:rFonts w:eastAsia="Calibri" w:cs="Times New Roman"/>
            <w:bCs/>
            <w:szCs w:val="26"/>
            <w:lang w:val="en-US"/>
          </w:rPr>
          <w:t>ng c</w:t>
        </w:r>
        <w:r>
          <w:rPr>
            <w:rFonts w:eastAsia="Calibri" w:cs="Times New Roman"/>
            <w:bCs/>
            <w:szCs w:val="26"/>
            <w:lang w:val="en-US"/>
          </w:rPr>
          <w:t>ủ</w:t>
        </w:r>
        <w:r>
          <w:rPr>
            <w:rFonts w:eastAsia="Calibri" w:cs="Times New Roman"/>
            <w:bCs/>
            <w:szCs w:val="26"/>
            <w:lang w:val="en-US"/>
          </w:rPr>
          <w:t>a d</w:t>
        </w:r>
        <w:r>
          <w:rPr>
            <w:rFonts w:eastAsia="Calibri" w:cs="Times New Roman"/>
            <w:bCs/>
            <w:szCs w:val="26"/>
            <w:lang w:val="en-US"/>
          </w:rPr>
          <w:t>ự</w:t>
        </w:r>
        <w:r>
          <w:rPr>
            <w:rFonts w:eastAsia="Calibri" w:cs="Times New Roman"/>
            <w:bCs/>
            <w:szCs w:val="26"/>
            <w:lang w:val="en-US"/>
          </w:rPr>
          <w:t xml:space="preserve"> án</w:t>
        </w:r>
        <w:r>
          <w:rPr>
            <w:rFonts w:cs="Times New Roman"/>
          </w:rPr>
          <w:tab/>
        </w:r>
        <w:r>
          <w:rPr>
            <w:rFonts w:cs="Times New Roman"/>
          </w:rPr>
          <w:fldChar w:fldCharType="begin"/>
        </w:r>
        <w:r>
          <w:rPr>
            <w:rFonts w:cs="Times New Roman"/>
          </w:rPr>
          <w:instrText xml:space="preserve"> PAGEREF _Toc11531 \h </w:instrText>
        </w:r>
        <w:r>
          <w:rPr>
            <w:rFonts w:cs="Times New Roman"/>
          </w:rPr>
        </w:r>
        <w:r>
          <w:rPr>
            <w:rFonts w:cs="Times New Roman"/>
          </w:rPr>
          <w:fldChar w:fldCharType="separate"/>
        </w:r>
        <w:r>
          <w:rPr>
            <w:rFonts w:cs="Times New Roman"/>
          </w:rPr>
          <w:t>19</w:t>
        </w:r>
        <w:r>
          <w:rPr>
            <w:rFonts w:cs="Times New Roman"/>
          </w:rPr>
          <w:fldChar w:fldCharType="end"/>
        </w:r>
      </w:hyperlink>
    </w:p>
    <w:p w:rsidR="0030547C" w:rsidRDefault="00411214">
      <w:pPr>
        <w:pStyle w:val="TOC2"/>
        <w:tabs>
          <w:tab w:val="right" w:leader="dot" w:pos="8511"/>
        </w:tabs>
        <w:spacing w:before="120" w:after="120" w:line="276" w:lineRule="auto"/>
        <w:ind w:left="520"/>
        <w:jc w:val="both"/>
        <w:rPr>
          <w:rFonts w:cs="Times New Roman"/>
        </w:rPr>
      </w:pPr>
      <w:hyperlink w:anchor="_Toc6177" w:history="1">
        <w:r>
          <w:rPr>
            <w:rFonts w:cs="Times New Roman"/>
            <w:szCs w:val="26"/>
          </w:rPr>
          <w:t>7758-29-4</w:t>
        </w:r>
        <w:r>
          <w:rPr>
            <w:rFonts w:cs="Times New Roman"/>
          </w:rPr>
          <w:tab/>
        </w:r>
        <w:r>
          <w:rPr>
            <w:rFonts w:cs="Times New Roman"/>
          </w:rPr>
          <w:fldChar w:fldCharType="begin"/>
        </w:r>
        <w:r>
          <w:rPr>
            <w:rFonts w:cs="Times New Roman"/>
          </w:rPr>
          <w:instrText xml:space="preserve"> PAGEREF _Toc6177 \h </w:instrText>
        </w:r>
        <w:r>
          <w:rPr>
            <w:rFonts w:cs="Times New Roman"/>
          </w:rPr>
        </w:r>
        <w:r>
          <w:rPr>
            <w:rFonts w:cs="Times New Roman"/>
          </w:rPr>
          <w:fldChar w:fldCharType="separate"/>
        </w:r>
        <w:r>
          <w:rPr>
            <w:rFonts w:cs="Times New Roman"/>
          </w:rPr>
          <w:t>51</w:t>
        </w:r>
        <w:r>
          <w:rPr>
            <w:rFonts w:cs="Times New Roman"/>
          </w:rPr>
          <w:fldChar w:fldCharType="end"/>
        </w:r>
      </w:hyperlink>
    </w:p>
    <w:p w:rsidR="0030547C" w:rsidRDefault="00411214">
      <w:pPr>
        <w:pStyle w:val="TOC2"/>
        <w:tabs>
          <w:tab w:val="right" w:leader="dot" w:pos="8511"/>
        </w:tabs>
        <w:spacing w:before="120" w:after="120" w:line="276" w:lineRule="auto"/>
        <w:ind w:left="520"/>
        <w:jc w:val="both"/>
        <w:rPr>
          <w:rFonts w:cs="Times New Roman"/>
        </w:rPr>
      </w:pPr>
      <w:hyperlink w:anchor="_Toc112" w:history="1">
        <w:r>
          <w:rPr>
            <w:rFonts w:cs="Times New Roman"/>
            <w:szCs w:val="26"/>
          </w:rPr>
          <w:t>12037-65-9</w:t>
        </w:r>
        <w:r>
          <w:rPr>
            <w:rFonts w:cs="Times New Roman"/>
          </w:rPr>
          <w:tab/>
        </w:r>
        <w:r>
          <w:rPr>
            <w:rFonts w:cs="Times New Roman"/>
          </w:rPr>
          <w:fldChar w:fldCharType="begin"/>
        </w:r>
        <w:r>
          <w:rPr>
            <w:rFonts w:cs="Times New Roman"/>
          </w:rPr>
          <w:instrText xml:space="preserve"> PAGEREF _Toc112 \h </w:instrText>
        </w:r>
        <w:r>
          <w:rPr>
            <w:rFonts w:cs="Times New Roman"/>
          </w:rPr>
        </w:r>
        <w:r>
          <w:rPr>
            <w:rFonts w:cs="Times New Roman"/>
          </w:rPr>
          <w:fldChar w:fldCharType="separate"/>
        </w:r>
        <w:r>
          <w:rPr>
            <w:rFonts w:cs="Times New Roman"/>
          </w:rPr>
          <w:t>51</w:t>
        </w:r>
        <w:r>
          <w:rPr>
            <w:rFonts w:cs="Times New Roman"/>
          </w:rPr>
          <w:fldChar w:fldCharType="end"/>
        </w:r>
      </w:hyperlink>
    </w:p>
    <w:p w:rsidR="0030547C" w:rsidRDefault="00411214">
      <w:pPr>
        <w:pStyle w:val="TOC2"/>
        <w:tabs>
          <w:tab w:val="right" w:leader="dot" w:pos="8511"/>
        </w:tabs>
        <w:spacing w:before="120" w:after="120" w:line="276" w:lineRule="auto"/>
        <w:ind w:left="520"/>
        <w:jc w:val="both"/>
        <w:rPr>
          <w:rFonts w:cs="Times New Roman"/>
        </w:rPr>
      </w:pPr>
      <w:hyperlink w:anchor="_Toc22204" w:history="1">
        <w:r>
          <w:rPr>
            <w:rFonts w:cs="Times New Roman"/>
            <w:szCs w:val="26"/>
          </w:rPr>
          <w:t>144-55-8</w:t>
        </w:r>
        <w:r>
          <w:rPr>
            <w:rFonts w:cs="Times New Roman"/>
          </w:rPr>
          <w:tab/>
        </w:r>
        <w:r>
          <w:rPr>
            <w:rFonts w:cs="Times New Roman"/>
          </w:rPr>
          <w:fldChar w:fldCharType="begin"/>
        </w:r>
        <w:r>
          <w:rPr>
            <w:rFonts w:cs="Times New Roman"/>
          </w:rPr>
          <w:instrText xml:space="preserve"> PAGEREF _Toc22204 \h </w:instrText>
        </w:r>
        <w:r>
          <w:rPr>
            <w:rFonts w:cs="Times New Roman"/>
          </w:rPr>
        </w:r>
        <w:r>
          <w:rPr>
            <w:rFonts w:cs="Times New Roman"/>
          </w:rPr>
          <w:fldChar w:fldCharType="separate"/>
        </w:r>
        <w:r>
          <w:rPr>
            <w:rFonts w:cs="Times New Roman"/>
          </w:rPr>
          <w:t>51</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16988" w:history="1">
        <w:r>
          <w:rPr>
            <w:rFonts w:eastAsia="Calibri" w:cs="Times New Roman"/>
            <w:bCs/>
            <w:szCs w:val="26"/>
            <w:lang w:val="en-US"/>
          </w:rPr>
          <w:t xml:space="preserve">4.2. </w:t>
        </w:r>
        <w:r>
          <w:rPr>
            <w:rFonts w:eastAsia="Calibri" w:cs="Times New Roman"/>
            <w:bCs/>
            <w:szCs w:val="26"/>
            <w:lang w:val="en-US"/>
          </w:rPr>
          <w:t>Ngu</w:t>
        </w:r>
        <w:r>
          <w:rPr>
            <w:rFonts w:eastAsia="Calibri" w:cs="Times New Roman"/>
            <w:bCs/>
            <w:szCs w:val="26"/>
            <w:lang w:val="en-US"/>
          </w:rPr>
          <w:t>ồ</w:t>
        </w:r>
        <w:r>
          <w:rPr>
            <w:rFonts w:eastAsia="Calibri" w:cs="Times New Roman"/>
            <w:bCs/>
            <w:szCs w:val="26"/>
            <w:lang w:val="en-US"/>
          </w:rPr>
          <w:t>n cung c</w:t>
        </w:r>
        <w:r>
          <w:rPr>
            <w:rFonts w:eastAsia="Calibri" w:cs="Times New Roman"/>
            <w:bCs/>
            <w:szCs w:val="26"/>
            <w:lang w:val="en-US"/>
          </w:rPr>
          <w:t>ấ</w:t>
        </w:r>
        <w:r>
          <w:rPr>
            <w:rFonts w:eastAsia="Calibri" w:cs="Times New Roman"/>
            <w:bCs/>
            <w:szCs w:val="26"/>
            <w:lang w:val="en-US"/>
          </w:rPr>
          <w:t>p đi</w:t>
        </w:r>
        <w:r>
          <w:rPr>
            <w:rFonts w:eastAsia="Calibri" w:cs="Times New Roman"/>
            <w:bCs/>
            <w:szCs w:val="26"/>
            <w:lang w:val="en-US"/>
          </w:rPr>
          <w:t>ệ</w:t>
        </w:r>
        <w:r>
          <w:rPr>
            <w:rFonts w:eastAsia="Calibri" w:cs="Times New Roman"/>
            <w:bCs/>
            <w:szCs w:val="26"/>
            <w:lang w:val="en-US"/>
          </w:rPr>
          <w:t>n</w:t>
        </w:r>
        <w:r>
          <w:rPr>
            <w:rFonts w:cs="Times New Roman"/>
          </w:rPr>
          <w:tab/>
        </w:r>
        <w:r>
          <w:rPr>
            <w:rFonts w:cs="Times New Roman"/>
          </w:rPr>
          <w:fldChar w:fldCharType="begin"/>
        </w:r>
        <w:r>
          <w:rPr>
            <w:rFonts w:cs="Times New Roman"/>
          </w:rPr>
          <w:instrText xml:space="preserve"> PAGEREF _Toc16988 \h </w:instrText>
        </w:r>
        <w:r>
          <w:rPr>
            <w:rFonts w:cs="Times New Roman"/>
          </w:rPr>
        </w:r>
        <w:r>
          <w:rPr>
            <w:rFonts w:cs="Times New Roman"/>
          </w:rPr>
          <w:fldChar w:fldCharType="separate"/>
        </w:r>
        <w:r>
          <w:rPr>
            <w:rFonts w:cs="Times New Roman"/>
          </w:rPr>
          <w:t>57</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9814" w:history="1">
        <w:r>
          <w:rPr>
            <w:rFonts w:eastAsia="Calibri" w:cs="Times New Roman"/>
            <w:bCs/>
            <w:szCs w:val="26"/>
            <w:lang w:val="en-US"/>
          </w:rPr>
          <w:t xml:space="preserve">4.3. </w:t>
        </w:r>
        <w:r>
          <w:rPr>
            <w:rFonts w:eastAsia="Calibri" w:cs="Times New Roman"/>
            <w:bCs/>
            <w:szCs w:val="26"/>
            <w:lang w:val="en-US"/>
          </w:rPr>
          <w:t>Ngu</w:t>
        </w:r>
        <w:r>
          <w:rPr>
            <w:rFonts w:eastAsia="Calibri" w:cs="Times New Roman"/>
            <w:bCs/>
            <w:szCs w:val="26"/>
            <w:lang w:val="en-US"/>
          </w:rPr>
          <w:t>ồ</w:t>
        </w:r>
        <w:r>
          <w:rPr>
            <w:rFonts w:eastAsia="Calibri" w:cs="Times New Roman"/>
            <w:bCs/>
            <w:szCs w:val="26"/>
            <w:lang w:val="en-US"/>
          </w:rPr>
          <w:t>n cung c</w:t>
        </w:r>
        <w:r>
          <w:rPr>
            <w:rFonts w:eastAsia="Calibri" w:cs="Times New Roman"/>
            <w:bCs/>
            <w:szCs w:val="26"/>
            <w:lang w:val="en-US"/>
          </w:rPr>
          <w:t>ấ</w:t>
        </w:r>
        <w:r>
          <w:rPr>
            <w:rFonts w:eastAsia="Calibri" w:cs="Times New Roman"/>
            <w:bCs/>
            <w:szCs w:val="26"/>
            <w:lang w:val="en-US"/>
          </w:rPr>
          <w:t>p nư</w:t>
        </w:r>
        <w:r>
          <w:rPr>
            <w:rFonts w:eastAsia="Calibri" w:cs="Times New Roman"/>
            <w:bCs/>
            <w:szCs w:val="26"/>
            <w:lang w:val="en-US"/>
          </w:rPr>
          <w:t>ớ</w:t>
        </w:r>
        <w:r>
          <w:rPr>
            <w:rFonts w:eastAsia="Calibri" w:cs="Times New Roman"/>
            <w:bCs/>
            <w:szCs w:val="26"/>
            <w:lang w:val="en-US"/>
          </w:rPr>
          <w:t>c</w:t>
        </w:r>
        <w:r>
          <w:rPr>
            <w:rFonts w:cs="Times New Roman"/>
          </w:rPr>
          <w:tab/>
        </w:r>
        <w:r>
          <w:rPr>
            <w:rFonts w:cs="Times New Roman"/>
          </w:rPr>
          <w:fldChar w:fldCharType="begin"/>
        </w:r>
        <w:r>
          <w:rPr>
            <w:rFonts w:cs="Times New Roman"/>
          </w:rPr>
          <w:instrText xml:space="preserve"> PAGEREF _Toc981</w:instrText>
        </w:r>
        <w:r>
          <w:rPr>
            <w:rFonts w:cs="Times New Roman"/>
          </w:rPr>
          <w:instrText xml:space="preserve">4 \h </w:instrText>
        </w:r>
        <w:r>
          <w:rPr>
            <w:rFonts w:cs="Times New Roman"/>
          </w:rPr>
        </w:r>
        <w:r>
          <w:rPr>
            <w:rFonts w:cs="Times New Roman"/>
          </w:rPr>
          <w:fldChar w:fldCharType="separate"/>
        </w:r>
        <w:r>
          <w:rPr>
            <w:rFonts w:cs="Times New Roman"/>
          </w:rPr>
          <w:t>57</w:t>
        </w:r>
        <w:r>
          <w:rPr>
            <w:rFonts w:cs="Times New Roman"/>
          </w:rPr>
          <w:fldChar w:fldCharType="end"/>
        </w:r>
      </w:hyperlink>
    </w:p>
    <w:p w:rsidR="0030547C" w:rsidRDefault="00411214">
      <w:pPr>
        <w:pStyle w:val="TOC2"/>
        <w:tabs>
          <w:tab w:val="right" w:leader="dot" w:pos="8511"/>
        </w:tabs>
        <w:spacing w:before="120" w:after="120" w:line="276" w:lineRule="auto"/>
        <w:ind w:left="520"/>
        <w:jc w:val="both"/>
        <w:rPr>
          <w:rFonts w:cs="Times New Roman"/>
        </w:rPr>
      </w:pPr>
      <w:hyperlink w:anchor="_Toc32345" w:history="1">
        <w:r>
          <w:rPr>
            <w:rFonts w:cs="Times New Roman"/>
            <w:szCs w:val="26"/>
          </w:rPr>
          <w:t xml:space="preserve">5. </w:t>
        </w:r>
        <w:r>
          <w:rPr>
            <w:rFonts w:cs="Times New Roman"/>
            <w:szCs w:val="26"/>
          </w:rPr>
          <w:t>CÁC THÔNG TIN KHÁC LIÊN QUAN ĐẾN DỰ ÁN ĐẦU TƯ:</w:t>
        </w:r>
        <w:r>
          <w:rPr>
            <w:rFonts w:cs="Times New Roman"/>
          </w:rPr>
          <w:tab/>
        </w:r>
        <w:r>
          <w:rPr>
            <w:rFonts w:cs="Times New Roman"/>
          </w:rPr>
          <w:fldChar w:fldCharType="begin"/>
        </w:r>
        <w:r>
          <w:rPr>
            <w:rFonts w:cs="Times New Roman"/>
          </w:rPr>
          <w:instrText xml:space="preserve"> PAGEREF _Toc32345 \h </w:instrText>
        </w:r>
        <w:r>
          <w:rPr>
            <w:rFonts w:cs="Times New Roman"/>
          </w:rPr>
        </w:r>
        <w:r>
          <w:rPr>
            <w:rFonts w:cs="Times New Roman"/>
          </w:rPr>
          <w:fldChar w:fldCharType="separate"/>
        </w:r>
        <w:r>
          <w:rPr>
            <w:rFonts w:cs="Times New Roman"/>
          </w:rPr>
          <w:t>62</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6878" w:history="1">
        <w:r>
          <w:rPr>
            <w:rFonts w:eastAsia="Calibri" w:cs="Times New Roman"/>
            <w:bCs/>
            <w:szCs w:val="26"/>
            <w:lang w:val="en-US"/>
          </w:rPr>
          <w:t xml:space="preserve">5.1. </w:t>
        </w:r>
        <w:r>
          <w:rPr>
            <w:rFonts w:eastAsia="Calibri" w:cs="Times New Roman"/>
            <w:bCs/>
            <w:szCs w:val="26"/>
            <w:lang w:val="en-US"/>
          </w:rPr>
          <w:t>Máy móc thi</w:t>
        </w:r>
        <w:r>
          <w:rPr>
            <w:rFonts w:eastAsia="Calibri" w:cs="Times New Roman"/>
            <w:bCs/>
            <w:szCs w:val="26"/>
            <w:lang w:val="en-US"/>
          </w:rPr>
          <w:t>ế</w:t>
        </w:r>
        <w:r>
          <w:rPr>
            <w:rFonts w:eastAsia="Calibri" w:cs="Times New Roman"/>
            <w:bCs/>
            <w:szCs w:val="26"/>
            <w:lang w:val="en-US"/>
          </w:rPr>
          <w:t>t b</w:t>
        </w:r>
        <w:r>
          <w:rPr>
            <w:rFonts w:eastAsia="Calibri" w:cs="Times New Roman"/>
            <w:bCs/>
            <w:szCs w:val="26"/>
            <w:lang w:val="en-US"/>
          </w:rPr>
          <w:t>ị</w:t>
        </w:r>
        <w:r>
          <w:rPr>
            <w:rFonts w:eastAsia="Calibri" w:cs="Times New Roman"/>
            <w:bCs/>
            <w:szCs w:val="26"/>
            <w:lang w:val="en-US"/>
          </w:rPr>
          <w:t xml:space="preserve"> s</w:t>
        </w:r>
        <w:r>
          <w:rPr>
            <w:rFonts w:eastAsia="Calibri" w:cs="Times New Roman"/>
            <w:bCs/>
            <w:szCs w:val="26"/>
            <w:lang w:val="en-US"/>
          </w:rPr>
          <w:t>ử</w:t>
        </w:r>
        <w:r>
          <w:rPr>
            <w:rFonts w:eastAsia="Calibri" w:cs="Times New Roman"/>
            <w:bCs/>
            <w:szCs w:val="26"/>
            <w:lang w:val="en-US"/>
          </w:rPr>
          <w:t xml:space="preserve"> d</w:t>
        </w:r>
        <w:r>
          <w:rPr>
            <w:rFonts w:eastAsia="Calibri" w:cs="Times New Roman"/>
            <w:bCs/>
            <w:szCs w:val="26"/>
            <w:lang w:val="en-US"/>
          </w:rPr>
          <w:t>ụ</w:t>
        </w:r>
        <w:r>
          <w:rPr>
            <w:rFonts w:eastAsia="Calibri" w:cs="Times New Roman"/>
            <w:bCs/>
            <w:szCs w:val="26"/>
            <w:lang w:val="en-US"/>
          </w:rPr>
          <w:t>ng c</w:t>
        </w:r>
        <w:r>
          <w:rPr>
            <w:rFonts w:eastAsia="Calibri" w:cs="Times New Roman"/>
            <w:bCs/>
            <w:szCs w:val="26"/>
            <w:lang w:val="en-US"/>
          </w:rPr>
          <w:t>ủ</w:t>
        </w:r>
        <w:r>
          <w:rPr>
            <w:rFonts w:eastAsia="Calibri" w:cs="Times New Roman"/>
            <w:bCs/>
            <w:szCs w:val="26"/>
            <w:lang w:val="en-US"/>
          </w:rPr>
          <w:t>a d</w:t>
        </w:r>
        <w:r>
          <w:rPr>
            <w:rFonts w:eastAsia="Calibri" w:cs="Times New Roman"/>
            <w:bCs/>
            <w:szCs w:val="26"/>
            <w:lang w:val="en-US"/>
          </w:rPr>
          <w:t>ự</w:t>
        </w:r>
        <w:r>
          <w:rPr>
            <w:rFonts w:eastAsia="Calibri" w:cs="Times New Roman"/>
            <w:bCs/>
            <w:szCs w:val="26"/>
            <w:lang w:val="en-US"/>
          </w:rPr>
          <w:t xml:space="preserve"> án</w:t>
        </w:r>
        <w:r>
          <w:rPr>
            <w:rFonts w:cs="Times New Roman"/>
          </w:rPr>
          <w:tab/>
        </w:r>
        <w:r>
          <w:rPr>
            <w:rFonts w:cs="Times New Roman"/>
          </w:rPr>
          <w:fldChar w:fldCharType="begin"/>
        </w:r>
        <w:r>
          <w:rPr>
            <w:rFonts w:cs="Times New Roman"/>
          </w:rPr>
          <w:instrText xml:space="preserve"> PAGEREF _Toc6878 \h </w:instrText>
        </w:r>
        <w:r>
          <w:rPr>
            <w:rFonts w:cs="Times New Roman"/>
          </w:rPr>
        </w:r>
        <w:r>
          <w:rPr>
            <w:rFonts w:cs="Times New Roman"/>
          </w:rPr>
          <w:fldChar w:fldCharType="separate"/>
        </w:r>
        <w:r>
          <w:rPr>
            <w:rFonts w:cs="Times New Roman"/>
          </w:rPr>
          <w:t>62</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22040" w:history="1">
        <w:r>
          <w:rPr>
            <w:rFonts w:eastAsia="Calibri" w:cs="Times New Roman"/>
            <w:bCs/>
            <w:szCs w:val="26"/>
            <w:lang w:val="en-US"/>
          </w:rPr>
          <w:t xml:space="preserve">5.2. </w:t>
        </w:r>
        <w:r>
          <w:rPr>
            <w:rFonts w:eastAsia="Calibri" w:cs="Times New Roman"/>
            <w:bCs/>
            <w:szCs w:val="26"/>
            <w:lang w:val="en-US"/>
          </w:rPr>
          <w:t>H</w:t>
        </w:r>
        <w:r>
          <w:rPr>
            <w:rFonts w:eastAsia="Calibri" w:cs="Times New Roman"/>
            <w:bCs/>
            <w:szCs w:val="26"/>
            <w:lang w:val="en-US"/>
          </w:rPr>
          <w:t>ạ</w:t>
        </w:r>
        <w:r>
          <w:rPr>
            <w:rFonts w:eastAsia="Calibri" w:cs="Times New Roman"/>
            <w:bCs/>
            <w:szCs w:val="26"/>
            <w:lang w:val="en-US"/>
          </w:rPr>
          <w:t>ng m</w:t>
        </w:r>
        <w:r>
          <w:rPr>
            <w:rFonts w:eastAsia="Calibri" w:cs="Times New Roman"/>
            <w:bCs/>
            <w:szCs w:val="26"/>
            <w:lang w:val="en-US"/>
          </w:rPr>
          <w:t>ụ</w:t>
        </w:r>
        <w:r>
          <w:rPr>
            <w:rFonts w:eastAsia="Calibri" w:cs="Times New Roman"/>
            <w:bCs/>
            <w:szCs w:val="26"/>
            <w:lang w:val="en-US"/>
          </w:rPr>
          <w:t>c c</w:t>
        </w:r>
        <w:r>
          <w:rPr>
            <w:rFonts w:eastAsia="Calibri" w:cs="Times New Roman"/>
            <w:bCs/>
            <w:szCs w:val="26"/>
            <w:lang w:val="en-US"/>
          </w:rPr>
          <w:t>ông trình c</w:t>
        </w:r>
        <w:r>
          <w:rPr>
            <w:rFonts w:eastAsia="Calibri" w:cs="Times New Roman"/>
            <w:bCs/>
            <w:szCs w:val="26"/>
            <w:lang w:val="en-US"/>
          </w:rPr>
          <w:t>ủ</w:t>
        </w:r>
        <w:r>
          <w:rPr>
            <w:rFonts w:eastAsia="Calibri" w:cs="Times New Roman"/>
            <w:bCs/>
            <w:szCs w:val="26"/>
            <w:lang w:val="en-US"/>
          </w:rPr>
          <w:t>a d</w:t>
        </w:r>
        <w:r>
          <w:rPr>
            <w:rFonts w:eastAsia="Calibri" w:cs="Times New Roman"/>
            <w:bCs/>
            <w:szCs w:val="26"/>
            <w:lang w:val="en-US"/>
          </w:rPr>
          <w:t>ự</w:t>
        </w:r>
        <w:r>
          <w:rPr>
            <w:rFonts w:eastAsia="Calibri" w:cs="Times New Roman"/>
            <w:bCs/>
            <w:szCs w:val="26"/>
            <w:lang w:val="en-US"/>
          </w:rPr>
          <w:t xml:space="preserve"> án</w:t>
        </w:r>
        <w:r>
          <w:rPr>
            <w:rFonts w:cs="Times New Roman"/>
          </w:rPr>
          <w:tab/>
        </w:r>
        <w:r>
          <w:rPr>
            <w:rFonts w:cs="Times New Roman"/>
          </w:rPr>
          <w:fldChar w:fldCharType="begin"/>
        </w:r>
        <w:r>
          <w:rPr>
            <w:rFonts w:cs="Times New Roman"/>
          </w:rPr>
          <w:instrText xml:space="preserve"> PAGEREF _Toc22040 \h </w:instrText>
        </w:r>
        <w:r>
          <w:rPr>
            <w:rFonts w:cs="Times New Roman"/>
          </w:rPr>
        </w:r>
        <w:r>
          <w:rPr>
            <w:rFonts w:cs="Times New Roman"/>
          </w:rPr>
          <w:fldChar w:fldCharType="separate"/>
        </w:r>
        <w:r>
          <w:rPr>
            <w:rFonts w:cs="Times New Roman"/>
          </w:rPr>
          <w:t>70</w:t>
        </w:r>
        <w:r>
          <w:rPr>
            <w:rFonts w:cs="Times New Roman"/>
          </w:rPr>
          <w:fldChar w:fldCharType="end"/>
        </w:r>
      </w:hyperlink>
    </w:p>
    <w:p w:rsidR="0030547C" w:rsidRDefault="00411214">
      <w:pPr>
        <w:pStyle w:val="TOC1"/>
        <w:tabs>
          <w:tab w:val="right" w:leader="dot" w:pos="8511"/>
        </w:tabs>
        <w:spacing w:before="120" w:after="120" w:line="276" w:lineRule="auto"/>
        <w:jc w:val="both"/>
        <w:rPr>
          <w:rFonts w:cs="Times New Roman"/>
        </w:rPr>
      </w:pPr>
      <w:hyperlink w:anchor="_Toc14012" w:history="1">
        <w:r>
          <w:rPr>
            <w:rFonts w:cs="Times New Roman"/>
            <w:szCs w:val="26"/>
          </w:rPr>
          <w:t xml:space="preserve">CHƯƠNG II. </w:t>
        </w:r>
        <w:r>
          <w:rPr>
            <w:rFonts w:cs="Times New Roman"/>
            <w:szCs w:val="26"/>
          </w:rPr>
          <w:t xml:space="preserve"> SỰ PHÙ HỢP CỦA </w:t>
        </w:r>
        <w:r>
          <w:rPr>
            <w:rFonts w:cs="Times New Roman"/>
            <w:szCs w:val="26"/>
            <w:lang w:val="en-US"/>
          </w:rPr>
          <w:t>DỰ ÁN ĐẦU TƯ VỚI QUY HOẠCH</w:t>
        </w:r>
        <w:r>
          <w:rPr>
            <w:rFonts w:cs="Times New Roman"/>
            <w:szCs w:val="26"/>
          </w:rPr>
          <w:t>,  KHẢ NĂNG CHỊU TẢI CỦA MÔI TRƯỜNG</w:t>
        </w:r>
        <w:r>
          <w:rPr>
            <w:rFonts w:cs="Times New Roman"/>
          </w:rPr>
          <w:tab/>
        </w:r>
        <w:r>
          <w:rPr>
            <w:rFonts w:cs="Times New Roman"/>
          </w:rPr>
          <w:fldChar w:fldCharType="begin"/>
        </w:r>
        <w:r>
          <w:rPr>
            <w:rFonts w:cs="Times New Roman"/>
          </w:rPr>
          <w:instrText xml:space="preserve"> PAGEREF _Toc14012 \h </w:instrText>
        </w:r>
        <w:r>
          <w:rPr>
            <w:rFonts w:cs="Times New Roman"/>
          </w:rPr>
        </w:r>
        <w:r>
          <w:rPr>
            <w:rFonts w:cs="Times New Roman"/>
          </w:rPr>
          <w:fldChar w:fldCharType="separate"/>
        </w:r>
        <w:r>
          <w:rPr>
            <w:rFonts w:cs="Times New Roman"/>
          </w:rPr>
          <w:t>80</w:t>
        </w:r>
        <w:r>
          <w:rPr>
            <w:rFonts w:cs="Times New Roman"/>
          </w:rPr>
          <w:fldChar w:fldCharType="end"/>
        </w:r>
      </w:hyperlink>
    </w:p>
    <w:p w:rsidR="0030547C" w:rsidRDefault="00411214">
      <w:pPr>
        <w:pStyle w:val="TOC2"/>
        <w:tabs>
          <w:tab w:val="right" w:leader="dot" w:pos="8511"/>
        </w:tabs>
        <w:spacing w:before="120" w:after="120" w:line="276" w:lineRule="auto"/>
        <w:ind w:left="520"/>
        <w:jc w:val="both"/>
        <w:rPr>
          <w:rFonts w:cs="Times New Roman"/>
        </w:rPr>
      </w:pPr>
      <w:hyperlink w:anchor="_Toc20422" w:history="1">
        <w:r>
          <w:rPr>
            <w:rFonts w:cs="Times New Roman"/>
            <w:szCs w:val="26"/>
          </w:rPr>
          <w:t xml:space="preserve">1. </w:t>
        </w:r>
        <w:r>
          <w:rPr>
            <w:rFonts w:cs="Times New Roman"/>
            <w:szCs w:val="26"/>
          </w:rPr>
          <w:t>SỰ PHÙ HỢP CỦA DỰ ÁN ĐẦU TƯ VỚI QUY HOẠCH BẢO VỆ MÔI TRƯỜNG QUỐC GIA, QUY HOẠCH TỈNH, PHÂN VÙNG MÔI TRƯỜNG</w:t>
        </w:r>
        <w:r>
          <w:rPr>
            <w:rFonts w:cs="Times New Roman"/>
          </w:rPr>
          <w:tab/>
        </w:r>
        <w:r>
          <w:rPr>
            <w:rFonts w:cs="Times New Roman"/>
          </w:rPr>
          <w:fldChar w:fldCharType="begin"/>
        </w:r>
        <w:r>
          <w:rPr>
            <w:rFonts w:cs="Times New Roman"/>
          </w:rPr>
          <w:instrText xml:space="preserve"> PAGEREF _Toc20422 \h </w:instrText>
        </w:r>
        <w:r>
          <w:rPr>
            <w:rFonts w:cs="Times New Roman"/>
          </w:rPr>
        </w:r>
        <w:r>
          <w:rPr>
            <w:rFonts w:cs="Times New Roman"/>
          </w:rPr>
          <w:fldChar w:fldCharType="separate"/>
        </w:r>
        <w:r>
          <w:rPr>
            <w:rFonts w:cs="Times New Roman"/>
          </w:rPr>
          <w:t>80</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15866" w:history="1">
        <w:r>
          <w:rPr>
            <w:rFonts w:eastAsia="Calibri" w:cs="Times New Roman"/>
            <w:bCs/>
            <w:szCs w:val="26"/>
            <w:lang w:val="en-US" w:eastAsia="en-US"/>
          </w:rPr>
          <w:t xml:space="preserve">1.1. </w:t>
        </w:r>
        <w:r>
          <w:rPr>
            <w:rFonts w:eastAsia="Calibri" w:cs="Times New Roman"/>
            <w:bCs/>
            <w:szCs w:val="26"/>
            <w:lang w:val="en-US" w:eastAsia="en-US"/>
          </w:rPr>
          <w:t>V</w:t>
        </w:r>
        <w:r>
          <w:rPr>
            <w:rFonts w:eastAsia="Calibri" w:cs="Times New Roman"/>
            <w:bCs/>
            <w:szCs w:val="26"/>
            <w:lang w:val="en-US" w:eastAsia="en-US"/>
          </w:rPr>
          <w:t>ị</w:t>
        </w:r>
        <w:r>
          <w:rPr>
            <w:rFonts w:eastAsia="Calibri" w:cs="Times New Roman"/>
            <w:bCs/>
            <w:szCs w:val="26"/>
            <w:lang w:val="en-US" w:eastAsia="en-US"/>
          </w:rPr>
          <w:t xml:space="preserve"> trí c</w:t>
        </w:r>
        <w:r>
          <w:rPr>
            <w:rFonts w:eastAsia="Calibri" w:cs="Times New Roman"/>
            <w:bCs/>
            <w:szCs w:val="26"/>
            <w:lang w:val="en-US" w:eastAsia="en-US"/>
          </w:rPr>
          <w:t>ủ</w:t>
        </w:r>
        <w:r>
          <w:rPr>
            <w:rFonts w:eastAsia="Calibri" w:cs="Times New Roman"/>
            <w:bCs/>
            <w:szCs w:val="26"/>
            <w:lang w:val="en-US" w:eastAsia="en-US"/>
          </w:rPr>
          <w:t>a d</w:t>
        </w:r>
        <w:r>
          <w:rPr>
            <w:rFonts w:eastAsia="Calibri" w:cs="Times New Roman"/>
            <w:bCs/>
            <w:szCs w:val="26"/>
            <w:lang w:val="en-US" w:eastAsia="en-US"/>
          </w:rPr>
          <w:t>ự</w:t>
        </w:r>
        <w:r>
          <w:rPr>
            <w:rFonts w:eastAsia="Calibri" w:cs="Times New Roman"/>
            <w:bCs/>
            <w:szCs w:val="26"/>
            <w:lang w:val="en-US" w:eastAsia="en-US"/>
          </w:rPr>
          <w:t xml:space="preserve"> án</w:t>
        </w:r>
        <w:r>
          <w:rPr>
            <w:rFonts w:cs="Times New Roman"/>
          </w:rPr>
          <w:tab/>
        </w:r>
        <w:r>
          <w:rPr>
            <w:rFonts w:cs="Times New Roman"/>
          </w:rPr>
          <w:fldChar w:fldCharType="begin"/>
        </w:r>
        <w:r>
          <w:rPr>
            <w:rFonts w:cs="Times New Roman"/>
          </w:rPr>
          <w:instrText xml:space="preserve"> PAGEREF _Toc15866 \h </w:instrText>
        </w:r>
        <w:r>
          <w:rPr>
            <w:rFonts w:cs="Times New Roman"/>
          </w:rPr>
        </w:r>
        <w:r>
          <w:rPr>
            <w:rFonts w:cs="Times New Roman"/>
          </w:rPr>
          <w:fldChar w:fldCharType="separate"/>
        </w:r>
        <w:r>
          <w:rPr>
            <w:rFonts w:cs="Times New Roman"/>
          </w:rPr>
          <w:t>80</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18647" w:history="1">
        <w:r>
          <w:rPr>
            <w:rFonts w:eastAsia="Calibri" w:cs="Times New Roman"/>
            <w:bCs/>
            <w:szCs w:val="26"/>
            <w:lang w:val="en-US" w:eastAsia="en-US"/>
          </w:rPr>
          <w:t xml:space="preserve">1.2. </w:t>
        </w:r>
        <w:r>
          <w:rPr>
            <w:rFonts w:eastAsia="Calibri" w:cs="Times New Roman"/>
            <w:bCs/>
            <w:szCs w:val="26"/>
            <w:lang w:val="en-US" w:eastAsia="en-US"/>
          </w:rPr>
          <w:t>Văn b</w:t>
        </w:r>
        <w:r>
          <w:rPr>
            <w:rFonts w:eastAsia="Calibri" w:cs="Times New Roman"/>
            <w:bCs/>
            <w:szCs w:val="26"/>
            <w:lang w:val="en-US" w:eastAsia="en-US"/>
          </w:rPr>
          <w:t>ả</w:t>
        </w:r>
        <w:r>
          <w:rPr>
            <w:rFonts w:eastAsia="Calibri" w:cs="Times New Roman"/>
            <w:bCs/>
            <w:szCs w:val="26"/>
            <w:lang w:val="en-US" w:eastAsia="en-US"/>
          </w:rPr>
          <w:t>n pháp lý quy ho</w:t>
        </w:r>
        <w:r>
          <w:rPr>
            <w:rFonts w:eastAsia="Calibri" w:cs="Times New Roman"/>
            <w:bCs/>
            <w:szCs w:val="26"/>
            <w:lang w:val="en-US" w:eastAsia="en-US"/>
          </w:rPr>
          <w:t>ạ</w:t>
        </w:r>
        <w:r>
          <w:rPr>
            <w:rFonts w:eastAsia="Calibri" w:cs="Times New Roman"/>
            <w:bCs/>
            <w:szCs w:val="26"/>
            <w:lang w:val="en-US" w:eastAsia="en-US"/>
          </w:rPr>
          <w:t>ch</w:t>
        </w:r>
        <w:r>
          <w:rPr>
            <w:rFonts w:eastAsia="Calibri" w:cs="Times New Roman"/>
            <w:bCs/>
            <w:szCs w:val="26"/>
            <w:lang w:val="en-US" w:eastAsia="en-US"/>
          </w:rPr>
          <w:t>, phân vùng</w:t>
        </w:r>
        <w:r>
          <w:rPr>
            <w:rFonts w:cs="Times New Roman"/>
          </w:rPr>
          <w:tab/>
        </w:r>
        <w:r>
          <w:rPr>
            <w:rFonts w:cs="Times New Roman"/>
          </w:rPr>
          <w:fldChar w:fldCharType="begin"/>
        </w:r>
        <w:r>
          <w:rPr>
            <w:rFonts w:cs="Times New Roman"/>
          </w:rPr>
          <w:instrText xml:space="preserve"> PAGEREF _Toc18647 \h </w:instrText>
        </w:r>
        <w:r>
          <w:rPr>
            <w:rFonts w:cs="Times New Roman"/>
          </w:rPr>
        </w:r>
        <w:r>
          <w:rPr>
            <w:rFonts w:cs="Times New Roman"/>
          </w:rPr>
          <w:fldChar w:fldCharType="separate"/>
        </w:r>
        <w:r>
          <w:rPr>
            <w:rFonts w:cs="Times New Roman"/>
          </w:rPr>
          <w:t>82</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25472" w:history="1">
        <w:r>
          <w:rPr>
            <w:rFonts w:eastAsia="Calibri" w:cs="Times New Roman"/>
            <w:bCs/>
            <w:szCs w:val="26"/>
            <w:lang w:val="en-US" w:eastAsia="en-US"/>
          </w:rPr>
          <w:t xml:space="preserve">1.3. </w:t>
        </w:r>
        <w:r>
          <w:rPr>
            <w:rFonts w:eastAsia="Calibri" w:cs="Times New Roman"/>
            <w:bCs/>
            <w:szCs w:val="26"/>
            <w:lang w:val="en-US" w:eastAsia="en-US"/>
          </w:rPr>
          <w:t>Ngành ngh</w:t>
        </w:r>
        <w:r>
          <w:rPr>
            <w:rFonts w:eastAsia="Calibri" w:cs="Times New Roman"/>
            <w:bCs/>
            <w:szCs w:val="26"/>
            <w:lang w:val="en-US" w:eastAsia="en-US"/>
          </w:rPr>
          <w:t>ề</w:t>
        </w:r>
        <w:r>
          <w:rPr>
            <w:rFonts w:eastAsia="Calibri" w:cs="Times New Roman"/>
            <w:bCs/>
            <w:szCs w:val="26"/>
            <w:lang w:val="en-US" w:eastAsia="en-US"/>
          </w:rPr>
          <w:t xml:space="preserve"> đư</w:t>
        </w:r>
        <w:r>
          <w:rPr>
            <w:rFonts w:eastAsia="Calibri" w:cs="Times New Roman"/>
            <w:bCs/>
            <w:szCs w:val="26"/>
            <w:lang w:val="en-US" w:eastAsia="en-US"/>
          </w:rPr>
          <w:t>ợ</w:t>
        </w:r>
        <w:r>
          <w:rPr>
            <w:rFonts w:eastAsia="Calibri" w:cs="Times New Roman"/>
            <w:bCs/>
            <w:szCs w:val="26"/>
            <w:lang w:val="en-US" w:eastAsia="en-US"/>
          </w:rPr>
          <w:t>c phép đ</w:t>
        </w:r>
        <w:r>
          <w:rPr>
            <w:rFonts w:eastAsia="Calibri" w:cs="Times New Roman"/>
            <w:bCs/>
            <w:szCs w:val="26"/>
            <w:lang w:val="en-US" w:eastAsia="en-US"/>
          </w:rPr>
          <w:t>ầ</w:t>
        </w:r>
        <w:r>
          <w:rPr>
            <w:rFonts w:eastAsia="Calibri" w:cs="Times New Roman"/>
            <w:bCs/>
            <w:szCs w:val="26"/>
            <w:lang w:val="en-US" w:eastAsia="en-US"/>
          </w:rPr>
          <w:t>u tư vào C</w:t>
        </w:r>
        <w:r>
          <w:rPr>
            <w:rFonts w:eastAsia="Calibri" w:cs="Times New Roman"/>
            <w:bCs/>
            <w:szCs w:val="26"/>
            <w:lang w:val="en-US" w:eastAsia="en-US"/>
          </w:rPr>
          <w:t>ụ</w:t>
        </w:r>
        <w:r>
          <w:rPr>
            <w:rFonts w:eastAsia="Calibri" w:cs="Times New Roman"/>
            <w:bCs/>
            <w:szCs w:val="26"/>
            <w:lang w:val="en-US" w:eastAsia="en-US"/>
          </w:rPr>
          <w:t>m nhà xư</w:t>
        </w:r>
        <w:r>
          <w:rPr>
            <w:rFonts w:eastAsia="Calibri" w:cs="Times New Roman"/>
            <w:bCs/>
            <w:szCs w:val="26"/>
            <w:lang w:val="en-US" w:eastAsia="en-US"/>
          </w:rPr>
          <w:t>ở</w:t>
        </w:r>
        <w:r>
          <w:rPr>
            <w:rFonts w:eastAsia="Calibri" w:cs="Times New Roman"/>
            <w:bCs/>
            <w:szCs w:val="26"/>
            <w:lang w:val="en-US" w:eastAsia="en-US"/>
          </w:rPr>
          <w:t>ng c</w:t>
        </w:r>
        <w:r>
          <w:rPr>
            <w:rFonts w:eastAsia="Calibri" w:cs="Times New Roman"/>
            <w:bCs/>
            <w:szCs w:val="26"/>
            <w:lang w:val="en-US" w:eastAsia="en-US"/>
          </w:rPr>
          <w:t>ủ</w:t>
        </w:r>
        <w:r>
          <w:rPr>
            <w:rFonts w:eastAsia="Calibri" w:cs="Times New Roman"/>
            <w:bCs/>
            <w:szCs w:val="26"/>
            <w:lang w:val="en-US" w:eastAsia="en-US"/>
          </w:rPr>
          <w:t>a Công ty TNHH Hoàng Hùng</w:t>
        </w:r>
        <w:r>
          <w:rPr>
            <w:rFonts w:cs="Times New Roman"/>
          </w:rPr>
          <w:tab/>
        </w:r>
        <w:r>
          <w:rPr>
            <w:rFonts w:cs="Times New Roman"/>
          </w:rPr>
          <w:fldChar w:fldCharType="begin"/>
        </w:r>
        <w:r>
          <w:rPr>
            <w:rFonts w:cs="Times New Roman"/>
          </w:rPr>
          <w:instrText xml:space="preserve"> PAGEREF _Toc25472 \h </w:instrText>
        </w:r>
        <w:r>
          <w:rPr>
            <w:rFonts w:cs="Times New Roman"/>
          </w:rPr>
        </w:r>
        <w:r>
          <w:rPr>
            <w:rFonts w:cs="Times New Roman"/>
          </w:rPr>
          <w:fldChar w:fldCharType="separate"/>
        </w:r>
        <w:r>
          <w:rPr>
            <w:rFonts w:cs="Times New Roman"/>
          </w:rPr>
          <w:t>83</w:t>
        </w:r>
        <w:r>
          <w:rPr>
            <w:rFonts w:cs="Times New Roman"/>
          </w:rPr>
          <w:fldChar w:fldCharType="end"/>
        </w:r>
      </w:hyperlink>
    </w:p>
    <w:p w:rsidR="0030547C" w:rsidRDefault="00411214">
      <w:pPr>
        <w:pStyle w:val="TOC2"/>
        <w:tabs>
          <w:tab w:val="right" w:leader="dot" w:pos="8511"/>
        </w:tabs>
        <w:spacing w:before="120" w:after="120" w:line="276" w:lineRule="auto"/>
        <w:ind w:left="520"/>
        <w:jc w:val="both"/>
        <w:rPr>
          <w:rFonts w:cs="Times New Roman"/>
        </w:rPr>
      </w:pPr>
      <w:hyperlink w:anchor="_Toc28345" w:history="1">
        <w:r>
          <w:rPr>
            <w:rFonts w:cs="Times New Roman"/>
            <w:szCs w:val="26"/>
          </w:rPr>
          <w:t xml:space="preserve">2. </w:t>
        </w:r>
        <w:r>
          <w:rPr>
            <w:rFonts w:cs="Times New Roman"/>
            <w:szCs w:val="26"/>
          </w:rPr>
          <w:t>SỰ PHÙ HỢP CỦA DỰ ÁN ĐẦU TƯ ĐỐI VỚI KHẢ NĂNG CHỊU TẢI CỦA MÔI TRƯỜNG</w:t>
        </w:r>
        <w:r>
          <w:rPr>
            <w:rFonts w:cs="Times New Roman"/>
          </w:rPr>
          <w:tab/>
        </w:r>
        <w:r>
          <w:rPr>
            <w:rFonts w:cs="Times New Roman"/>
          </w:rPr>
          <w:fldChar w:fldCharType="begin"/>
        </w:r>
        <w:r>
          <w:rPr>
            <w:rFonts w:cs="Times New Roman"/>
          </w:rPr>
          <w:instrText xml:space="preserve"> PAGEREF _Toc28345 \h </w:instrText>
        </w:r>
        <w:r>
          <w:rPr>
            <w:rFonts w:cs="Times New Roman"/>
          </w:rPr>
        </w:r>
        <w:r>
          <w:rPr>
            <w:rFonts w:cs="Times New Roman"/>
          </w:rPr>
          <w:fldChar w:fldCharType="separate"/>
        </w:r>
        <w:r>
          <w:rPr>
            <w:rFonts w:cs="Times New Roman"/>
          </w:rPr>
          <w:t>85</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21665" w:history="1">
        <w:r>
          <w:rPr>
            <w:rFonts w:eastAsia="Calibri" w:cs="Times New Roman"/>
            <w:bCs/>
            <w:szCs w:val="26"/>
            <w:lang w:val="en-US" w:eastAsia="en-US"/>
          </w:rPr>
          <w:t xml:space="preserve">2.1. </w:t>
        </w:r>
        <w:r>
          <w:rPr>
            <w:rFonts w:eastAsia="Calibri" w:cs="Times New Roman"/>
            <w:bCs/>
            <w:szCs w:val="26"/>
            <w:lang w:val="en-US" w:eastAsia="en-US"/>
          </w:rPr>
          <w:t>Su</w:t>
        </w:r>
        <w:r>
          <w:rPr>
            <w:rFonts w:eastAsia="Calibri" w:cs="Times New Roman"/>
            <w:bCs/>
            <w:szCs w:val="26"/>
            <w:lang w:val="en-US" w:eastAsia="en-US"/>
          </w:rPr>
          <w:t>ố</w:t>
        </w:r>
        <w:r>
          <w:rPr>
            <w:rFonts w:eastAsia="Calibri" w:cs="Times New Roman"/>
            <w:bCs/>
            <w:szCs w:val="26"/>
            <w:lang w:val="en-US" w:eastAsia="en-US"/>
          </w:rPr>
          <w:t>i Đ</w:t>
        </w:r>
        <w:r>
          <w:rPr>
            <w:rFonts w:eastAsia="Calibri" w:cs="Times New Roman"/>
            <w:bCs/>
            <w:szCs w:val="26"/>
            <w:lang w:val="en-US" w:eastAsia="en-US"/>
          </w:rPr>
          <w:t>ồ</w:t>
        </w:r>
        <w:r>
          <w:rPr>
            <w:rFonts w:eastAsia="Calibri" w:cs="Times New Roman"/>
            <w:bCs/>
            <w:szCs w:val="26"/>
            <w:lang w:val="en-US" w:eastAsia="en-US"/>
          </w:rPr>
          <w:t>ng Cò</w:t>
        </w:r>
        <w:r>
          <w:rPr>
            <w:rFonts w:cs="Times New Roman"/>
          </w:rPr>
          <w:tab/>
        </w:r>
        <w:r>
          <w:rPr>
            <w:rFonts w:cs="Times New Roman"/>
          </w:rPr>
          <w:fldChar w:fldCharType="begin"/>
        </w:r>
        <w:r>
          <w:rPr>
            <w:rFonts w:cs="Times New Roman"/>
          </w:rPr>
          <w:instrText xml:space="preserve"> PAGEREF _Toc21665 \h </w:instrText>
        </w:r>
        <w:r>
          <w:rPr>
            <w:rFonts w:cs="Times New Roman"/>
          </w:rPr>
        </w:r>
        <w:r>
          <w:rPr>
            <w:rFonts w:cs="Times New Roman"/>
          </w:rPr>
          <w:fldChar w:fldCharType="separate"/>
        </w:r>
        <w:r>
          <w:rPr>
            <w:rFonts w:cs="Times New Roman"/>
          </w:rPr>
          <w:t>85</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17959" w:history="1">
        <w:r>
          <w:rPr>
            <w:rFonts w:eastAsia="Calibri" w:cs="Times New Roman"/>
            <w:bCs/>
            <w:szCs w:val="26"/>
            <w:lang w:val="en-US" w:eastAsia="en-US"/>
          </w:rPr>
          <w:t xml:space="preserve">2.2. </w:t>
        </w:r>
        <w:r>
          <w:rPr>
            <w:rFonts w:eastAsia="Calibri" w:cs="Times New Roman"/>
            <w:bCs/>
            <w:szCs w:val="26"/>
            <w:lang w:val="en-US" w:eastAsia="en-US"/>
          </w:rPr>
          <w:t>Su</w:t>
        </w:r>
        <w:r>
          <w:rPr>
            <w:rFonts w:eastAsia="Calibri" w:cs="Times New Roman"/>
            <w:bCs/>
            <w:szCs w:val="26"/>
            <w:lang w:val="en-US" w:eastAsia="en-US"/>
          </w:rPr>
          <w:t>ố</w:t>
        </w:r>
        <w:r>
          <w:rPr>
            <w:rFonts w:eastAsia="Calibri" w:cs="Times New Roman"/>
            <w:bCs/>
            <w:szCs w:val="26"/>
            <w:lang w:val="en-US" w:eastAsia="en-US"/>
          </w:rPr>
          <w:t>i B</w:t>
        </w:r>
        <w:r>
          <w:rPr>
            <w:rFonts w:eastAsia="Calibri" w:cs="Times New Roman"/>
            <w:bCs/>
            <w:szCs w:val="26"/>
            <w:lang w:val="en-US" w:eastAsia="en-US"/>
          </w:rPr>
          <w:t>ế</w:t>
        </w:r>
        <w:r>
          <w:rPr>
            <w:rFonts w:eastAsia="Calibri" w:cs="Times New Roman"/>
            <w:bCs/>
            <w:szCs w:val="26"/>
            <w:lang w:val="en-US" w:eastAsia="en-US"/>
          </w:rPr>
          <w:t>n Ván</w:t>
        </w:r>
        <w:r>
          <w:rPr>
            <w:rFonts w:cs="Times New Roman"/>
          </w:rPr>
          <w:tab/>
        </w:r>
        <w:r>
          <w:rPr>
            <w:rFonts w:cs="Times New Roman"/>
          </w:rPr>
          <w:fldChar w:fldCharType="begin"/>
        </w:r>
        <w:r>
          <w:rPr>
            <w:rFonts w:cs="Times New Roman"/>
          </w:rPr>
          <w:instrText xml:space="preserve"> PAGEREF _Toc179</w:instrText>
        </w:r>
        <w:r>
          <w:rPr>
            <w:rFonts w:cs="Times New Roman"/>
          </w:rPr>
          <w:instrText xml:space="preserve">59 \h </w:instrText>
        </w:r>
        <w:r>
          <w:rPr>
            <w:rFonts w:cs="Times New Roman"/>
          </w:rPr>
        </w:r>
        <w:r>
          <w:rPr>
            <w:rFonts w:cs="Times New Roman"/>
          </w:rPr>
          <w:fldChar w:fldCharType="separate"/>
        </w:r>
        <w:r>
          <w:rPr>
            <w:rFonts w:cs="Times New Roman"/>
          </w:rPr>
          <w:t>90</w:t>
        </w:r>
        <w:r>
          <w:rPr>
            <w:rFonts w:cs="Times New Roman"/>
          </w:rPr>
          <w:fldChar w:fldCharType="end"/>
        </w:r>
      </w:hyperlink>
    </w:p>
    <w:p w:rsidR="0030547C" w:rsidRDefault="00411214">
      <w:pPr>
        <w:pStyle w:val="TOC1"/>
        <w:tabs>
          <w:tab w:val="right" w:leader="dot" w:pos="8511"/>
        </w:tabs>
        <w:spacing w:before="120" w:after="120" w:line="276" w:lineRule="auto"/>
        <w:jc w:val="both"/>
        <w:rPr>
          <w:rFonts w:cs="Times New Roman"/>
        </w:rPr>
      </w:pPr>
      <w:hyperlink w:anchor="_Toc13977" w:history="1">
        <w:r>
          <w:rPr>
            <w:rFonts w:cs="Times New Roman"/>
            <w:szCs w:val="26"/>
          </w:rPr>
          <w:t xml:space="preserve">CHƯƠNG III. </w:t>
        </w:r>
        <w:r>
          <w:rPr>
            <w:rFonts w:cs="Times New Roman"/>
            <w:szCs w:val="26"/>
          </w:rPr>
          <w:t xml:space="preserve"> ĐÁNH GIÁ HIỆN TRẠNG MÔI TRƯỜNG  NƠI THỰC HIỆN DỰ ÁN ĐẦU TƯ</w:t>
        </w:r>
        <w:r>
          <w:rPr>
            <w:rFonts w:cs="Times New Roman"/>
          </w:rPr>
          <w:tab/>
        </w:r>
        <w:r>
          <w:rPr>
            <w:rFonts w:cs="Times New Roman"/>
          </w:rPr>
          <w:fldChar w:fldCharType="begin"/>
        </w:r>
        <w:r>
          <w:rPr>
            <w:rFonts w:cs="Times New Roman"/>
          </w:rPr>
          <w:instrText xml:space="preserve"> PAGEREF _Toc13977 \h </w:instrText>
        </w:r>
        <w:r>
          <w:rPr>
            <w:rFonts w:cs="Times New Roman"/>
          </w:rPr>
        </w:r>
        <w:r>
          <w:rPr>
            <w:rFonts w:cs="Times New Roman"/>
          </w:rPr>
          <w:fldChar w:fldCharType="separate"/>
        </w:r>
        <w:r>
          <w:rPr>
            <w:rFonts w:cs="Times New Roman"/>
          </w:rPr>
          <w:t>95</w:t>
        </w:r>
        <w:r>
          <w:rPr>
            <w:rFonts w:cs="Times New Roman"/>
          </w:rPr>
          <w:fldChar w:fldCharType="end"/>
        </w:r>
      </w:hyperlink>
    </w:p>
    <w:p w:rsidR="0030547C" w:rsidRDefault="00411214">
      <w:pPr>
        <w:pStyle w:val="TOC2"/>
        <w:tabs>
          <w:tab w:val="right" w:leader="dot" w:pos="8511"/>
        </w:tabs>
        <w:spacing w:before="120" w:after="120" w:line="276" w:lineRule="auto"/>
        <w:ind w:left="520"/>
        <w:jc w:val="both"/>
        <w:rPr>
          <w:rFonts w:cs="Times New Roman"/>
        </w:rPr>
      </w:pPr>
      <w:hyperlink w:anchor="_Toc10994" w:history="1">
        <w:r>
          <w:rPr>
            <w:rFonts w:eastAsia="Calibri" w:cs="Times New Roman"/>
            <w:bCs/>
            <w:szCs w:val="26"/>
          </w:rPr>
          <w:t xml:space="preserve">1. </w:t>
        </w:r>
        <w:r>
          <w:rPr>
            <w:rFonts w:cs="Times New Roman"/>
            <w:bCs/>
            <w:szCs w:val="26"/>
          </w:rPr>
          <w:t>DỮ LIỆU VỀ HIỆN TRẠNG MÔI TRƯỜNG VÀ TÀI NGUYÊN SINH</w:t>
        </w:r>
        <w:r>
          <w:rPr>
            <w:rFonts w:cs="Times New Roman"/>
            <w:bCs/>
            <w:szCs w:val="26"/>
            <w:lang w:val="en-US"/>
          </w:rPr>
          <w:t xml:space="preserve"> </w:t>
        </w:r>
        <w:r>
          <w:rPr>
            <w:rFonts w:cs="Times New Roman"/>
            <w:bCs/>
            <w:szCs w:val="26"/>
          </w:rPr>
          <w:t>VẬT</w:t>
        </w:r>
        <w:r>
          <w:rPr>
            <w:rFonts w:cs="Times New Roman"/>
          </w:rPr>
          <w:tab/>
        </w:r>
        <w:r>
          <w:rPr>
            <w:rFonts w:cs="Times New Roman"/>
          </w:rPr>
          <w:fldChar w:fldCharType="begin"/>
        </w:r>
        <w:r>
          <w:rPr>
            <w:rFonts w:cs="Times New Roman"/>
          </w:rPr>
          <w:instrText xml:space="preserve"> PAGEREF _Toc10994 \h </w:instrText>
        </w:r>
        <w:r>
          <w:rPr>
            <w:rFonts w:cs="Times New Roman"/>
          </w:rPr>
        </w:r>
        <w:r>
          <w:rPr>
            <w:rFonts w:cs="Times New Roman"/>
          </w:rPr>
          <w:fldChar w:fldCharType="separate"/>
        </w:r>
        <w:r>
          <w:rPr>
            <w:rFonts w:cs="Times New Roman"/>
          </w:rPr>
          <w:t>95</w:t>
        </w:r>
        <w:r>
          <w:rPr>
            <w:rFonts w:cs="Times New Roman"/>
          </w:rPr>
          <w:fldChar w:fldCharType="end"/>
        </w:r>
      </w:hyperlink>
    </w:p>
    <w:p w:rsidR="0030547C" w:rsidRDefault="00411214">
      <w:pPr>
        <w:pStyle w:val="TOC2"/>
        <w:tabs>
          <w:tab w:val="right" w:leader="dot" w:pos="8511"/>
        </w:tabs>
        <w:spacing w:before="120" w:after="120" w:line="276" w:lineRule="auto"/>
        <w:ind w:left="520"/>
        <w:jc w:val="both"/>
        <w:rPr>
          <w:rFonts w:cs="Times New Roman"/>
        </w:rPr>
      </w:pPr>
      <w:hyperlink w:anchor="_Toc30671" w:history="1">
        <w:r>
          <w:rPr>
            <w:rFonts w:eastAsia="Calibri" w:cs="Times New Roman"/>
            <w:bCs/>
            <w:szCs w:val="26"/>
          </w:rPr>
          <w:t xml:space="preserve">2. </w:t>
        </w:r>
        <w:r>
          <w:rPr>
            <w:rFonts w:cs="Times New Roman"/>
            <w:bCs/>
            <w:szCs w:val="26"/>
          </w:rPr>
          <w:t>MÔ TẢ VỀ MÔI TRƯỜNG TIẾP NHẬN NƯỚC THẢI CỦA DỰ ÁN:</w:t>
        </w:r>
        <w:r>
          <w:rPr>
            <w:rFonts w:cs="Times New Roman"/>
          </w:rPr>
          <w:tab/>
        </w:r>
        <w:r>
          <w:rPr>
            <w:rFonts w:cs="Times New Roman"/>
          </w:rPr>
          <w:fldChar w:fldCharType="begin"/>
        </w:r>
        <w:r>
          <w:rPr>
            <w:rFonts w:cs="Times New Roman"/>
          </w:rPr>
          <w:instrText xml:space="preserve"> PAGEREF _Toc30671 \h </w:instrText>
        </w:r>
        <w:r>
          <w:rPr>
            <w:rFonts w:cs="Times New Roman"/>
          </w:rPr>
        </w:r>
        <w:r>
          <w:rPr>
            <w:rFonts w:cs="Times New Roman"/>
          </w:rPr>
          <w:fldChar w:fldCharType="separate"/>
        </w:r>
        <w:r>
          <w:rPr>
            <w:rFonts w:cs="Times New Roman"/>
          </w:rPr>
          <w:t>95</w:t>
        </w:r>
        <w:r>
          <w:rPr>
            <w:rFonts w:cs="Times New Roman"/>
          </w:rPr>
          <w:fldChar w:fldCharType="end"/>
        </w:r>
      </w:hyperlink>
    </w:p>
    <w:p w:rsidR="0030547C" w:rsidRDefault="00411214">
      <w:pPr>
        <w:pStyle w:val="TOC2"/>
        <w:tabs>
          <w:tab w:val="right" w:leader="dot" w:pos="8511"/>
        </w:tabs>
        <w:spacing w:before="120" w:after="120" w:line="276" w:lineRule="auto"/>
        <w:ind w:left="520"/>
        <w:jc w:val="both"/>
        <w:rPr>
          <w:rFonts w:cs="Times New Roman"/>
        </w:rPr>
      </w:pPr>
      <w:hyperlink w:anchor="_Toc9840" w:history="1">
        <w:r>
          <w:rPr>
            <w:rFonts w:eastAsia="Calibri" w:cs="Times New Roman"/>
            <w:bCs/>
            <w:szCs w:val="26"/>
          </w:rPr>
          <w:t xml:space="preserve">3. </w:t>
        </w:r>
        <w:r>
          <w:rPr>
            <w:rFonts w:cs="Times New Roman"/>
            <w:bCs/>
            <w:szCs w:val="26"/>
          </w:rPr>
          <w:t>HIỆN TRẠNG CÁC THÀNH PHẦN MÔI TRƯỜNG ĐẤT, NƯỚC, KHÔNG KHÍ</w:t>
        </w:r>
        <w:r>
          <w:rPr>
            <w:rFonts w:cs="Times New Roman"/>
          </w:rPr>
          <w:tab/>
        </w:r>
        <w:r>
          <w:rPr>
            <w:rFonts w:cs="Times New Roman"/>
          </w:rPr>
          <w:fldChar w:fldCharType="begin"/>
        </w:r>
        <w:r>
          <w:rPr>
            <w:rFonts w:cs="Times New Roman"/>
          </w:rPr>
          <w:instrText xml:space="preserve"> PAGEREF _Toc9840 \h </w:instrText>
        </w:r>
        <w:r>
          <w:rPr>
            <w:rFonts w:cs="Times New Roman"/>
          </w:rPr>
        </w:r>
        <w:r>
          <w:rPr>
            <w:rFonts w:cs="Times New Roman"/>
          </w:rPr>
          <w:fldChar w:fldCharType="separate"/>
        </w:r>
        <w:r>
          <w:rPr>
            <w:rFonts w:cs="Times New Roman"/>
          </w:rPr>
          <w:t>102</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25108" w:history="1">
        <w:r>
          <w:rPr>
            <w:rFonts w:eastAsia="SimSun" w:cs="Times New Roman"/>
            <w:szCs w:val="26"/>
            <w:lang w:val="en-US"/>
          </w:rPr>
          <w:t xml:space="preserve">3.1. </w:t>
        </w:r>
        <w:r>
          <w:rPr>
            <w:rFonts w:cs="Times New Roman"/>
            <w:szCs w:val="26"/>
            <w:lang w:val="en-US"/>
          </w:rPr>
          <w:t>Hiện trạng chất lượng không khí</w:t>
        </w:r>
        <w:r>
          <w:rPr>
            <w:rFonts w:cs="Times New Roman"/>
          </w:rPr>
          <w:tab/>
        </w:r>
        <w:r>
          <w:rPr>
            <w:rFonts w:cs="Times New Roman"/>
          </w:rPr>
          <w:fldChar w:fldCharType="begin"/>
        </w:r>
        <w:r>
          <w:rPr>
            <w:rFonts w:cs="Times New Roman"/>
          </w:rPr>
          <w:instrText xml:space="preserve"> PAGEREF _Toc25108 \h </w:instrText>
        </w:r>
        <w:r>
          <w:rPr>
            <w:rFonts w:cs="Times New Roman"/>
          </w:rPr>
        </w:r>
        <w:r>
          <w:rPr>
            <w:rFonts w:cs="Times New Roman"/>
          </w:rPr>
          <w:fldChar w:fldCharType="separate"/>
        </w:r>
        <w:r>
          <w:rPr>
            <w:rFonts w:cs="Times New Roman"/>
          </w:rPr>
          <w:t>102</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767" w:history="1">
        <w:r>
          <w:rPr>
            <w:rFonts w:eastAsia="SimSun" w:cs="Times New Roman"/>
            <w:szCs w:val="26"/>
            <w:lang w:val="en-US"/>
          </w:rPr>
          <w:t xml:space="preserve">3.2. </w:t>
        </w:r>
        <w:r>
          <w:rPr>
            <w:rFonts w:cs="Times New Roman"/>
            <w:szCs w:val="26"/>
            <w:lang w:val="en-US"/>
          </w:rPr>
          <w:t>Hiện trạng chất lượng nước</w:t>
        </w:r>
        <w:r>
          <w:rPr>
            <w:rFonts w:cs="Times New Roman"/>
          </w:rPr>
          <w:tab/>
        </w:r>
        <w:r>
          <w:rPr>
            <w:rFonts w:cs="Times New Roman"/>
          </w:rPr>
          <w:fldChar w:fldCharType="begin"/>
        </w:r>
        <w:r>
          <w:rPr>
            <w:rFonts w:cs="Times New Roman"/>
          </w:rPr>
          <w:instrText xml:space="preserve"> PAGEREF _Toc767 \h </w:instrText>
        </w:r>
        <w:r>
          <w:rPr>
            <w:rFonts w:cs="Times New Roman"/>
          </w:rPr>
        </w:r>
        <w:r>
          <w:rPr>
            <w:rFonts w:cs="Times New Roman"/>
          </w:rPr>
          <w:fldChar w:fldCharType="separate"/>
        </w:r>
        <w:r>
          <w:rPr>
            <w:rFonts w:cs="Times New Roman"/>
          </w:rPr>
          <w:t>104</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25956" w:history="1">
        <w:r>
          <w:rPr>
            <w:rFonts w:eastAsia="SimSun" w:cs="Times New Roman"/>
            <w:bCs/>
            <w:szCs w:val="26"/>
            <w:lang w:val="en-US"/>
          </w:rPr>
          <w:t xml:space="preserve">3.3. </w:t>
        </w:r>
        <w:r>
          <w:rPr>
            <w:rFonts w:eastAsia="Calibri" w:cs="Times New Roman"/>
            <w:bCs/>
            <w:szCs w:val="26"/>
            <w:lang w:val="en-US"/>
          </w:rPr>
          <w:t>Hi</w:t>
        </w:r>
        <w:r>
          <w:rPr>
            <w:rFonts w:eastAsia="Calibri" w:cs="Times New Roman"/>
            <w:bCs/>
            <w:szCs w:val="26"/>
            <w:lang w:val="en-US"/>
          </w:rPr>
          <w:t>ệ</w:t>
        </w:r>
        <w:r>
          <w:rPr>
            <w:rFonts w:eastAsia="Calibri" w:cs="Times New Roman"/>
            <w:bCs/>
            <w:szCs w:val="26"/>
            <w:lang w:val="en-US"/>
          </w:rPr>
          <w:t>n tr</w:t>
        </w:r>
        <w:r>
          <w:rPr>
            <w:rFonts w:eastAsia="Calibri" w:cs="Times New Roman"/>
            <w:bCs/>
            <w:szCs w:val="26"/>
            <w:lang w:val="en-US"/>
          </w:rPr>
          <w:t>ạ</w:t>
        </w:r>
        <w:r>
          <w:rPr>
            <w:rFonts w:eastAsia="Calibri" w:cs="Times New Roman"/>
            <w:bCs/>
            <w:szCs w:val="26"/>
            <w:lang w:val="en-US"/>
          </w:rPr>
          <w:t>ng ch</w:t>
        </w:r>
        <w:r>
          <w:rPr>
            <w:rFonts w:eastAsia="Calibri" w:cs="Times New Roman"/>
            <w:bCs/>
            <w:szCs w:val="26"/>
            <w:lang w:val="en-US"/>
          </w:rPr>
          <w:t>ấ</w:t>
        </w:r>
        <w:r>
          <w:rPr>
            <w:rFonts w:eastAsia="Calibri" w:cs="Times New Roman"/>
            <w:bCs/>
            <w:szCs w:val="26"/>
            <w:lang w:val="en-US"/>
          </w:rPr>
          <w:t>t lư</w:t>
        </w:r>
        <w:r>
          <w:rPr>
            <w:rFonts w:eastAsia="Calibri" w:cs="Times New Roman"/>
            <w:bCs/>
            <w:szCs w:val="26"/>
            <w:lang w:val="en-US"/>
          </w:rPr>
          <w:t>ợ</w:t>
        </w:r>
        <w:r>
          <w:rPr>
            <w:rFonts w:eastAsia="Calibri" w:cs="Times New Roman"/>
            <w:bCs/>
            <w:szCs w:val="26"/>
            <w:lang w:val="en-US"/>
          </w:rPr>
          <w:t>ng đ</w:t>
        </w:r>
        <w:r>
          <w:rPr>
            <w:rFonts w:eastAsia="Calibri" w:cs="Times New Roman"/>
            <w:bCs/>
            <w:szCs w:val="26"/>
            <w:lang w:val="en-US"/>
          </w:rPr>
          <w:t>ấ</w:t>
        </w:r>
        <w:r>
          <w:rPr>
            <w:rFonts w:eastAsia="Calibri" w:cs="Times New Roman"/>
            <w:bCs/>
            <w:szCs w:val="26"/>
            <w:lang w:val="en-US"/>
          </w:rPr>
          <w:t>t</w:t>
        </w:r>
        <w:r>
          <w:rPr>
            <w:rFonts w:cs="Times New Roman"/>
          </w:rPr>
          <w:tab/>
        </w:r>
        <w:r>
          <w:rPr>
            <w:rFonts w:cs="Times New Roman"/>
          </w:rPr>
          <w:fldChar w:fldCharType="begin"/>
        </w:r>
        <w:r>
          <w:rPr>
            <w:rFonts w:cs="Times New Roman"/>
          </w:rPr>
          <w:instrText xml:space="preserve"> PAGEREF _Toc25956 \h </w:instrText>
        </w:r>
        <w:r>
          <w:rPr>
            <w:rFonts w:cs="Times New Roman"/>
          </w:rPr>
        </w:r>
        <w:r>
          <w:rPr>
            <w:rFonts w:cs="Times New Roman"/>
          </w:rPr>
          <w:fldChar w:fldCharType="separate"/>
        </w:r>
        <w:r>
          <w:rPr>
            <w:rFonts w:cs="Times New Roman"/>
          </w:rPr>
          <w:t>107</w:t>
        </w:r>
        <w:r>
          <w:rPr>
            <w:rFonts w:cs="Times New Roman"/>
          </w:rPr>
          <w:fldChar w:fldCharType="end"/>
        </w:r>
      </w:hyperlink>
    </w:p>
    <w:p w:rsidR="0030547C" w:rsidRDefault="00411214">
      <w:pPr>
        <w:pStyle w:val="TOC1"/>
        <w:tabs>
          <w:tab w:val="right" w:leader="dot" w:pos="8511"/>
        </w:tabs>
        <w:spacing w:before="120" w:after="120" w:line="276" w:lineRule="auto"/>
        <w:jc w:val="both"/>
        <w:rPr>
          <w:rFonts w:cs="Times New Roman"/>
        </w:rPr>
      </w:pPr>
      <w:hyperlink w:anchor="_Toc27825" w:history="1">
        <w:r>
          <w:rPr>
            <w:rFonts w:cs="Times New Roman"/>
            <w:szCs w:val="26"/>
          </w:rPr>
          <w:t xml:space="preserve">CHƯƠNG IV. </w:t>
        </w:r>
        <w:r>
          <w:rPr>
            <w:rFonts w:cs="Times New Roman"/>
            <w:szCs w:val="26"/>
          </w:rPr>
          <w:t xml:space="preserve"> Đ</w:t>
        </w:r>
        <w:r>
          <w:rPr>
            <w:rFonts w:cs="Times New Roman"/>
            <w:szCs w:val="26"/>
            <w:lang w:val="en-US"/>
          </w:rPr>
          <w:t xml:space="preserve">ÁNH GIÁ, </w:t>
        </w:r>
        <w:r>
          <w:rPr>
            <w:rFonts w:cs="Times New Roman"/>
            <w:szCs w:val="26"/>
            <w:lang w:val="en-US"/>
          </w:rPr>
          <w:t>DỰ BÁO TÁC ĐỘNG MÔI TRƯỜNG CỦA DỰ ÁN ĐẦU T</w:t>
        </w:r>
        <w:r>
          <w:rPr>
            <w:rFonts w:cs="Times New Roman"/>
            <w:szCs w:val="26"/>
          </w:rPr>
          <w:t>Ư</w:t>
        </w:r>
        <w:r>
          <w:rPr>
            <w:rFonts w:cs="Times New Roman"/>
            <w:szCs w:val="26"/>
            <w:lang w:val="en-US"/>
          </w:rPr>
          <w:t xml:space="preserve"> VÀ ĐỀ XUẤT CÁC CÔNG TRÌNH, BIỆN PHÁP BẢO VỆ MÔI TRƯỜNG</w:t>
        </w:r>
        <w:r>
          <w:rPr>
            <w:rFonts w:cs="Times New Roman"/>
          </w:rPr>
          <w:tab/>
        </w:r>
        <w:r>
          <w:rPr>
            <w:rFonts w:cs="Times New Roman"/>
          </w:rPr>
          <w:fldChar w:fldCharType="begin"/>
        </w:r>
        <w:r>
          <w:rPr>
            <w:rFonts w:cs="Times New Roman"/>
          </w:rPr>
          <w:instrText xml:space="preserve"> PAGEREF _Toc27825 \h </w:instrText>
        </w:r>
        <w:r>
          <w:rPr>
            <w:rFonts w:cs="Times New Roman"/>
          </w:rPr>
        </w:r>
        <w:r>
          <w:rPr>
            <w:rFonts w:cs="Times New Roman"/>
          </w:rPr>
          <w:fldChar w:fldCharType="separate"/>
        </w:r>
        <w:r>
          <w:rPr>
            <w:rFonts w:cs="Times New Roman"/>
          </w:rPr>
          <w:t>109</w:t>
        </w:r>
        <w:r>
          <w:rPr>
            <w:rFonts w:cs="Times New Roman"/>
          </w:rPr>
          <w:fldChar w:fldCharType="end"/>
        </w:r>
      </w:hyperlink>
    </w:p>
    <w:p w:rsidR="0030547C" w:rsidRDefault="00411214">
      <w:pPr>
        <w:pStyle w:val="TOC2"/>
        <w:tabs>
          <w:tab w:val="right" w:leader="dot" w:pos="8511"/>
        </w:tabs>
        <w:spacing w:before="120" w:after="120" w:line="276" w:lineRule="auto"/>
        <w:ind w:left="520"/>
        <w:jc w:val="both"/>
        <w:rPr>
          <w:rFonts w:cs="Times New Roman"/>
        </w:rPr>
      </w:pPr>
      <w:hyperlink w:anchor="_Toc4487" w:history="1">
        <w:r>
          <w:rPr>
            <w:rFonts w:cs="Times New Roman"/>
            <w:szCs w:val="26"/>
            <w:lang w:val="en-US"/>
          </w:rPr>
          <w:t xml:space="preserve">1. </w:t>
        </w:r>
        <w:r>
          <w:rPr>
            <w:rFonts w:cs="Times New Roman"/>
            <w:szCs w:val="26"/>
            <w:lang w:val="en-US"/>
          </w:rPr>
          <w:t>Đ</w:t>
        </w:r>
        <w:r>
          <w:rPr>
            <w:rFonts w:cs="Times New Roman"/>
            <w:szCs w:val="26"/>
          </w:rPr>
          <w:t xml:space="preserve">ÁNH GIÁ TÁC ĐỘNG VÀ ĐỀ XUẤT CÁC BIỆN </w:t>
        </w:r>
        <w:r>
          <w:rPr>
            <w:rFonts w:cs="Times New Roman"/>
            <w:szCs w:val="26"/>
          </w:rPr>
          <w:t>PHÁP, CÔNG TRÌNH BẢO VỆ MÔI TRƯỜNG TRONG GIAI ĐOẠN TRIỂN KHAI XÂY DỰNG DỰ ÁN</w:t>
        </w:r>
        <w:r>
          <w:rPr>
            <w:rFonts w:cs="Times New Roman"/>
          </w:rPr>
          <w:tab/>
        </w:r>
        <w:r>
          <w:rPr>
            <w:rFonts w:cs="Times New Roman"/>
          </w:rPr>
          <w:fldChar w:fldCharType="begin"/>
        </w:r>
        <w:r>
          <w:rPr>
            <w:rFonts w:cs="Times New Roman"/>
          </w:rPr>
          <w:instrText xml:space="preserve"> PAGEREF _Toc4487 \h </w:instrText>
        </w:r>
        <w:r>
          <w:rPr>
            <w:rFonts w:cs="Times New Roman"/>
          </w:rPr>
        </w:r>
        <w:r>
          <w:rPr>
            <w:rFonts w:cs="Times New Roman"/>
          </w:rPr>
          <w:fldChar w:fldCharType="separate"/>
        </w:r>
        <w:r>
          <w:rPr>
            <w:rFonts w:cs="Times New Roman"/>
          </w:rPr>
          <w:t>109</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24640" w:history="1">
        <w:r>
          <w:rPr>
            <w:rFonts w:cs="Times New Roman"/>
            <w:i w:val="0"/>
            <w:szCs w:val="26"/>
          </w:rPr>
          <w:t xml:space="preserve">1.1. </w:t>
        </w:r>
        <w:r>
          <w:rPr>
            <w:rFonts w:cs="Times New Roman"/>
            <w:i w:val="0"/>
            <w:szCs w:val="26"/>
          </w:rPr>
          <w:t xml:space="preserve">Đánh giá, dự báo các tác động trong giai đoạn lắp đặt thiết </w:t>
        </w:r>
        <w:r>
          <w:rPr>
            <w:rFonts w:cs="Times New Roman"/>
            <w:i w:val="0"/>
            <w:szCs w:val="26"/>
          </w:rPr>
          <w:t>bị</w:t>
        </w:r>
        <w:r>
          <w:rPr>
            <w:rFonts w:cs="Times New Roman"/>
          </w:rPr>
          <w:tab/>
        </w:r>
        <w:r>
          <w:rPr>
            <w:rFonts w:cs="Times New Roman"/>
          </w:rPr>
          <w:fldChar w:fldCharType="begin"/>
        </w:r>
        <w:r>
          <w:rPr>
            <w:rFonts w:cs="Times New Roman"/>
          </w:rPr>
          <w:instrText xml:space="preserve"> PAGEREF _Toc24640 \h </w:instrText>
        </w:r>
        <w:r>
          <w:rPr>
            <w:rFonts w:cs="Times New Roman"/>
          </w:rPr>
        </w:r>
        <w:r>
          <w:rPr>
            <w:rFonts w:cs="Times New Roman"/>
          </w:rPr>
          <w:fldChar w:fldCharType="separate"/>
        </w:r>
        <w:r>
          <w:rPr>
            <w:rFonts w:cs="Times New Roman"/>
          </w:rPr>
          <w:t>109</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20861" w:history="1">
        <w:r>
          <w:rPr>
            <w:rFonts w:cs="Times New Roman"/>
            <w:i w:val="0"/>
            <w:szCs w:val="26"/>
          </w:rPr>
          <w:t xml:space="preserve">1.2. </w:t>
        </w:r>
        <w:r>
          <w:rPr>
            <w:rFonts w:cs="Times New Roman"/>
            <w:i w:val="0"/>
            <w:szCs w:val="26"/>
            <w:lang w:val="en-US"/>
          </w:rPr>
          <w:t>C</w:t>
        </w:r>
        <w:r>
          <w:rPr>
            <w:rFonts w:cs="Times New Roman"/>
            <w:i w:val="0"/>
            <w:szCs w:val="26"/>
          </w:rPr>
          <w:t>ác biện pháp, công trình bảo vệ môi trường đề xuất thực hiện</w:t>
        </w:r>
        <w:r>
          <w:rPr>
            <w:rFonts w:cs="Times New Roman"/>
          </w:rPr>
          <w:tab/>
        </w:r>
        <w:r>
          <w:rPr>
            <w:rFonts w:cs="Times New Roman"/>
          </w:rPr>
          <w:fldChar w:fldCharType="begin"/>
        </w:r>
        <w:r>
          <w:rPr>
            <w:rFonts w:cs="Times New Roman"/>
          </w:rPr>
          <w:instrText xml:space="preserve"> PAGEREF _Toc20861 \h </w:instrText>
        </w:r>
        <w:r>
          <w:rPr>
            <w:rFonts w:cs="Times New Roman"/>
          </w:rPr>
        </w:r>
        <w:r>
          <w:rPr>
            <w:rFonts w:cs="Times New Roman"/>
          </w:rPr>
          <w:fldChar w:fldCharType="separate"/>
        </w:r>
        <w:r>
          <w:rPr>
            <w:rFonts w:cs="Times New Roman"/>
          </w:rPr>
          <w:t>112</w:t>
        </w:r>
        <w:r>
          <w:rPr>
            <w:rFonts w:cs="Times New Roman"/>
          </w:rPr>
          <w:fldChar w:fldCharType="end"/>
        </w:r>
      </w:hyperlink>
    </w:p>
    <w:p w:rsidR="0030547C" w:rsidRDefault="00411214">
      <w:pPr>
        <w:pStyle w:val="TOC2"/>
        <w:tabs>
          <w:tab w:val="right" w:leader="dot" w:pos="8511"/>
        </w:tabs>
        <w:spacing w:before="120" w:after="120" w:line="276" w:lineRule="auto"/>
        <w:ind w:left="520"/>
        <w:jc w:val="both"/>
        <w:rPr>
          <w:rFonts w:cs="Times New Roman"/>
        </w:rPr>
      </w:pPr>
      <w:hyperlink w:anchor="_Toc25529" w:history="1">
        <w:r>
          <w:rPr>
            <w:rFonts w:cs="Times New Roman"/>
            <w:szCs w:val="26"/>
            <w:lang w:val="en-US"/>
          </w:rPr>
          <w:t xml:space="preserve">2. </w:t>
        </w:r>
        <w:r>
          <w:rPr>
            <w:rFonts w:cs="Times New Roman"/>
            <w:szCs w:val="26"/>
            <w:lang w:val="en-US"/>
          </w:rPr>
          <w:t>ĐÁNH GIÁ TÁC ĐỘNG VÀ ĐỀ XUẤT CÁC BIỆN PHÁP, CÔNG TRÌNH BẢO VỆ MÔI TRƯỜNG TRONG GIAI ĐOẠN DỰ ÁN ĐI VÀO VẬN HÀNH</w:t>
        </w:r>
        <w:r>
          <w:rPr>
            <w:rFonts w:cs="Times New Roman"/>
          </w:rPr>
          <w:tab/>
        </w:r>
        <w:r>
          <w:rPr>
            <w:rFonts w:cs="Times New Roman"/>
          </w:rPr>
          <w:fldChar w:fldCharType="begin"/>
        </w:r>
        <w:r>
          <w:rPr>
            <w:rFonts w:cs="Times New Roman"/>
          </w:rPr>
          <w:instrText xml:space="preserve"> PAGEREF _Toc25529 \h </w:instrText>
        </w:r>
        <w:r>
          <w:rPr>
            <w:rFonts w:cs="Times New Roman"/>
          </w:rPr>
        </w:r>
        <w:r>
          <w:rPr>
            <w:rFonts w:cs="Times New Roman"/>
          </w:rPr>
          <w:fldChar w:fldCharType="separate"/>
        </w:r>
        <w:r>
          <w:rPr>
            <w:rFonts w:cs="Times New Roman"/>
          </w:rPr>
          <w:t>114</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3628" w:history="1">
        <w:r>
          <w:rPr>
            <w:rFonts w:cs="Times New Roman"/>
            <w:i w:val="0"/>
            <w:szCs w:val="26"/>
          </w:rPr>
          <w:t xml:space="preserve">2.1. </w:t>
        </w:r>
        <w:r>
          <w:rPr>
            <w:rFonts w:cs="Times New Roman"/>
            <w:i w:val="0"/>
            <w:szCs w:val="26"/>
          </w:rPr>
          <w:t>Đánh giá tác động bảo vệ môi trường trong giai đoạn dự án đi vào vận hành</w:t>
        </w:r>
        <w:r>
          <w:rPr>
            <w:rFonts w:cs="Times New Roman"/>
          </w:rPr>
          <w:tab/>
        </w:r>
        <w:r>
          <w:rPr>
            <w:rFonts w:cs="Times New Roman"/>
          </w:rPr>
          <w:fldChar w:fldCharType="begin"/>
        </w:r>
        <w:r>
          <w:rPr>
            <w:rFonts w:cs="Times New Roman"/>
          </w:rPr>
          <w:instrText xml:space="preserve"> PAGEREF _Toc3628 \h </w:instrText>
        </w:r>
        <w:r>
          <w:rPr>
            <w:rFonts w:cs="Times New Roman"/>
          </w:rPr>
        </w:r>
        <w:r>
          <w:rPr>
            <w:rFonts w:cs="Times New Roman"/>
          </w:rPr>
          <w:fldChar w:fldCharType="separate"/>
        </w:r>
        <w:r>
          <w:rPr>
            <w:rFonts w:cs="Times New Roman"/>
          </w:rPr>
          <w:t>114</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18956" w:history="1">
        <w:r>
          <w:rPr>
            <w:rFonts w:cs="Times New Roman"/>
            <w:bCs/>
            <w:szCs w:val="26"/>
          </w:rPr>
          <w:t xml:space="preserve">2.2. </w:t>
        </w:r>
        <w:r>
          <w:rPr>
            <w:rFonts w:cs="Times New Roman"/>
            <w:i w:val="0"/>
            <w:szCs w:val="26"/>
            <w:lang w:val="en-US"/>
          </w:rPr>
          <w:t>Đ</w:t>
        </w:r>
        <w:r>
          <w:rPr>
            <w:rFonts w:cs="Times New Roman"/>
            <w:i w:val="0"/>
            <w:szCs w:val="26"/>
          </w:rPr>
          <w:t>ề xuất các công trình, biện pháp bảo vệ môi trường trong giai đoạn dự án đi vào vận hành</w:t>
        </w:r>
        <w:r>
          <w:rPr>
            <w:rFonts w:cs="Times New Roman"/>
          </w:rPr>
          <w:tab/>
        </w:r>
        <w:r>
          <w:rPr>
            <w:rFonts w:cs="Times New Roman"/>
          </w:rPr>
          <w:fldChar w:fldCharType="begin"/>
        </w:r>
        <w:r>
          <w:rPr>
            <w:rFonts w:cs="Times New Roman"/>
          </w:rPr>
          <w:instrText xml:space="preserve"> PAGEREF _Toc18956 \h </w:instrText>
        </w:r>
        <w:r>
          <w:rPr>
            <w:rFonts w:cs="Times New Roman"/>
          </w:rPr>
        </w:r>
        <w:r>
          <w:rPr>
            <w:rFonts w:cs="Times New Roman"/>
          </w:rPr>
          <w:fldChar w:fldCharType="separate"/>
        </w:r>
        <w:r>
          <w:rPr>
            <w:rFonts w:cs="Times New Roman"/>
          </w:rPr>
          <w:t>136</w:t>
        </w:r>
        <w:r>
          <w:rPr>
            <w:rFonts w:cs="Times New Roman"/>
          </w:rPr>
          <w:fldChar w:fldCharType="end"/>
        </w:r>
      </w:hyperlink>
    </w:p>
    <w:p w:rsidR="0030547C" w:rsidRDefault="00411214">
      <w:pPr>
        <w:pStyle w:val="TOC2"/>
        <w:tabs>
          <w:tab w:val="right" w:leader="dot" w:pos="8511"/>
        </w:tabs>
        <w:spacing w:before="120" w:after="120" w:line="276" w:lineRule="auto"/>
        <w:ind w:left="520"/>
        <w:jc w:val="both"/>
        <w:rPr>
          <w:rFonts w:cs="Times New Roman"/>
        </w:rPr>
      </w:pPr>
      <w:hyperlink w:anchor="_Toc2226" w:history="1">
        <w:r>
          <w:rPr>
            <w:rFonts w:cs="Times New Roman"/>
            <w:szCs w:val="26"/>
            <w:lang w:val="en-US"/>
          </w:rPr>
          <w:t xml:space="preserve">3. </w:t>
        </w:r>
        <w:r>
          <w:rPr>
            <w:rFonts w:cs="Times New Roman"/>
            <w:szCs w:val="26"/>
            <w:lang w:val="en-US"/>
          </w:rPr>
          <w:t>TỔ CHỨC THỰC HIỆN CÁC CÔNG TRÌNH, BIỆN PHÁP BẢO VỆ MÔI TRƯỜNG</w:t>
        </w:r>
        <w:r>
          <w:rPr>
            <w:rFonts w:cs="Times New Roman"/>
          </w:rPr>
          <w:tab/>
        </w:r>
        <w:r>
          <w:rPr>
            <w:rFonts w:cs="Times New Roman"/>
          </w:rPr>
          <w:fldChar w:fldCharType="begin"/>
        </w:r>
        <w:r>
          <w:rPr>
            <w:rFonts w:cs="Times New Roman"/>
          </w:rPr>
          <w:instrText xml:space="preserve"> PAGEREF _Toc2226 \h </w:instrText>
        </w:r>
        <w:r>
          <w:rPr>
            <w:rFonts w:cs="Times New Roman"/>
          </w:rPr>
        </w:r>
        <w:r>
          <w:rPr>
            <w:rFonts w:cs="Times New Roman"/>
          </w:rPr>
          <w:fldChar w:fldCharType="separate"/>
        </w:r>
        <w:r>
          <w:rPr>
            <w:rFonts w:cs="Times New Roman"/>
          </w:rPr>
          <w:t>160</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18971" w:history="1">
        <w:r>
          <w:rPr>
            <w:rFonts w:cs="Times New Roman"/>
            <w:i w:val="0"/>
            <w:szCs w:val="26"/>
          </w:rPr>
          <w:t xml:space="preserve">3.1. </w:t>
        </w:r>
        <w:r>
          <w:rPr>
            <w:rFonts w:cs="Times New Roman"/>
            <w:i w:val="0"/>
            <w:szCs w:val="26"/>
          </w:rPr>
          <w:t>Danh mục công trình, biện pháp</w:t>
        </w:r>
        <w:r>
          <w:rPr>
            <w:rFonts w:cs="Times New Roman"/>
            <w:i w:val="0"/>
            <w:szCs w:val="26"/>
          </w:rPr>
          <w:t xml:space="preserve"> bảo vệ môi trường của dự án đầu tư</w:t>
        </w:r>
        <w:r>
          <w:rPr>
            <w:rFonts w:cs="Times New Roman"/>
          </w:rPr>
          <w:tab/>
        </w:r>
        <w:r>
          <w:rPr>
            <w:rFonts w:cs="Times New Roman"/>
          </w:rPr>
          <w:fldChar w:fldCharType="begin"/>
        </w:r>
        <w:r>
          <w:rPr>
            <w:rFonts w:cs="Times New Roman"/>
          </w:rPr>
          <w:instrText xml:space="preserve"> PAGEREF _Toc18971 \h </w:instrText>
        </w:r>
        <w:r>
          <w:rPr>
            <w:rFonts w:cs="Times New Roman"/>
          </w:rPr>
        </w:r>
        <w:r>
          <w:rPr>
            <w:rFonts w:cs="Times New Roman"/>
          </w:rPr>
          <w:fldChar w:fldCharType="separate"/>
        </w:r>
        <w:r>
          <w:rPr>
            <w:rFonts w:cs="Times New Roman"/>
          </w:rPr>
          <w:t>160</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20804" w:history="1">
        <w:r>
          <w:rPr>
            <w:rFonts w:cs="Times New Roman"/>
            <w:i w:val="0"/>
            <w:szCs w:val="26"/>
          </w:rPr>
          <w:t xml:space="preserve">3.2. </w:t>
        </w:r>
        <w:r>
          <w:rPr>
            <w:rFonts w:cs="Times New Roman"/>
            <w:i w:val="0"/>
            <w:szCs w:val="26"/>
          </w:rPr>
          <w:t xml:space="preserve">Kế hoạch xây lắp các công trình xử lý chất thải, bảo vệ môi trường, thiết bị quan trắc nước thải, </w:t>
        </w:r>
        <w:r>
          <w:rPr>
            <w:rFonts w:cs="Times New Roman"/>
            <w:i w:val="0"/>
            <w:szCs w:val="26"/>
          </w:rPr>
          <w:t>khí thải tự động, liên tục</w:t>
        </w:r>
        <w:r>
          <w:rPr>
            <w:rFonts w:cs="Times New Roman"/>
          </w:rPr>
          <w:tab/>
        </w:r>
        <w:r>
          <w:rPr>
            <w:rFonts w:cs="Times New Roman"/>
          </w:rPr>
          <w:fldChar w:fldCharType="begin"/>
        </w:r>
        <w:r>
          <w:rPr>
            <w:rFonts w:cs="Times New Roman"/>
          </w:rPr>
          <w:instrText xml:space="preserve"> PAGEREF _Toc20804 \h </w:instrText>
        </w:r>
        <w:r>
          <w:rPr>
            <w:rFonts w:cs="Times New Roman"/>
          </w:rPr>
        </w:r>
        <w:r>
          <w:rPr>
            <w:rFonts w:cs="Times New Roman"/>
          </w:rPr>
          <w:fldChar w:fldCharType="separate"/>
        </w:r>
        <w:r>
          <w:rPr>
            <w:rFonts w:cs="Times New Roman"/>
          </w:rPr>
          <w:t>162</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20307" w:history="1">
        <w:r>
          <w:rPr>
            <w:rFonts w:cs="Times New Roman"/>
            <w:i w:val="0"/>
            <w:szCs w:val="26"/>
          </w:rPr>
          <w:t xml:space="preserve">3.3. </w:t>
        </w:r>
        <w:r>
          <w:rPr>
            <w:rFonts w:cs="Times New Roman"/>
            <w:i w:val="0"/>
            <w:szCs w:val="26"/>
          </w:rPr>
          <w:t>Tóm tắt dự toán kinh phí đối với từng công trình, biện pháp bảo vệ môi trường</w:t>
        </w:r>
        <w:r>
          <w:rPr>
            <w:rFonts w:cs="Times New Roman"/>
          </w:rPr>
          <w:tab/>
        </w:r>
        <w:r>
          <w:rPr>
            <w:rFonts w:cs="Times New Roman"/>
          </w:rPr>
          <w:fldChar w:fldCharType="begin"/>
        </w:r>
        <w:r>
          <w:rPr>
            <w:rFonts w:cs="Times New Roman"/>
          </w:rPr>
          <w:instrText xml:space="preserve"> PAGEREF _Toc20307 \h </w:instrText>
        </w:r>
        <w:r>
          <w:rPr>
            <w:rFonts w:cs="Times New Roman"/>
          </w:rPr>
        </w:r>
        <w:r>
          <w:rPr>
            <w:rFonts w:cs="Times New Roman"/>
          </w:rPr>
          <w:fldChar w:fldCharType="separate"/>
        </w:r>
        <w:r>
          <w:rPr>
            <w:rFonts w:cs="Times New Roman"/>
          </w:rPr>
          <w:t>163</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31091" w:history="1">
        <w:r>
          <w:rPr>
            <w:rFonts w:cs="Times New Roman"/>
            <w:i w:val="0"/>
            <w:szCs w:val="26"/>
          </w:rPr>
          <w:t xml:space="preserve">3.4. </w:t>
        </w:r>
        <w:r>
          <w:rPr>
            <w:rFonts w:cs="Times New Roman"/>
            <w:i w:val="0"/>
            <w:szCs w:val="26"/>
          </w:rPr>
          <w:t>Tổ chức, bộ máy quản lý, vận hành các công trình bảo vệ môi trường</w:t>
        </w:r>
        <w:r>
          <w:rPr>
            <w:rFonts w:cs="Times New Roman"/>
          </w:rPr>
          <w:tab/>
        </w:r>
        <w:r>
          <w:rPr>
            <w:rFonts w:cs="Times New Roman"/>
          </w:rPr>
          <w:fldChar w:fldCharType="begin"/>
        </w:r>
        <w:r>
          <w:rPr>
            <w:rFonts w:cs="Times New Roman"/>
          </w:rPr>
          <w:instrText xml:space="preserve"> PAGEREF _Toc31091 \h </w:instrText>
        </w:r>
        <w:r>
          <w:rPr>
            <w:rFonts w:cs="Times New Roman"/>
          </w:rPr>
        </w:r>
        <w:r>
          <w:rPr>
            <w:rFonts w:cs="Times New Roman"/>
          </w:rPr>
          <w:fldChar w:fldCharType="separate"/>
        </w:r>
        <w:r>
          <w:rPr>
            <w:rFonts w:cs="Times New Roman"/>
          </w:rPr>
          <w:t>165</w:t>
        </w:r>
        <w:r>
          <w:rPr>
            <w:rFonts w:cs="Times New Roman"/>
          </w:rPr>
          <w:fldChar w:fldCharType="end"/>
        </w:r>
      </w:hyperlink>
    </w:p>
    <w:p w:rsidR="0030547C" w:rsidRDefault="00411214">
      <w:pPr>
        <w:pStyle w:val="TOC2"/>
        <w:tabs>
          <w:tab w:val="right" w:leader="dot" w:pos="8511"/>
        </w:tabs>
        <w:spacing w:before="120" w:after="120" w:line="276" w:lineRule="auto"/>
        <w:ind w:left="520"/>
        <w:jc w:val="both"/>
        <w:rPr>
          <w:rFonts w:cs="Times New Roman"/>
        </w:rPr>
      </w:pPr>
      <w:hyperlink w:anchor="_Toc12631" w:history="1">
        <w:r>
          <w:rPr>
            <w:rFonts w:cs="Times New Roman"/>
            <w:szCs w:val="26"/>
            <w:lang w:val="en-US" w:eastAsia="en-US"/>
          </w:rPr>
          <w:t xml:space="preserve">4. </w:t>
        </w:r>
        <w:r>
          <w:rPr>
            <w:rFonts w:cs="Times New Roman"/>
            <w:szCs w:val="26"/>
            <w:lang w:val="en-US"/>
          </w:rPr>
          <w:t>NHẬN XÉT VỀ MỨC ĐỘ CHI TIẾT, ĐỘ TIN CẬY CỦA CÁC KẾT QUẢ ĐÁNH GIÁ, DỰ BÁO</w:t>
        </w:r>
        <w:r>
          <w:rPr>
            <w:rFonts w:cs="Times New Roman"/>
          </w:rPr>
          <w:tab/>
        </w:r>
        <w:r>
          <w:rPr>
            <w:rFonts w:cs="Times New Roman"/>
          </w:rPr>
          <w:fldChar w:fldCharType="begin"/>
        </w:r>
        <w:r>
          <w:rPr>
            <w:rFonts w:cs="Times New Roman"/>
          </w:rPr>
          <w:instrText xml:space="preserve"> PAGEREF _Toc12631 \h </w:instrText>
        </w:r>
        <w:r>
          <w:rPr>
            <w:rFonts w:cs="Times New Roman"/>
          </w:rPr>
        </w:r>
        <w:r>
          <w:rPr>
            <w:rFonts w:cs="Times New Roman"/>
          </w:rPr>
          <w:fldChar w:fldCharType="separate"/>
        </w:r>
        <w:r>
          <w:rPr>
            <w:rFonts w:cs="Times New Roman"/>
          </w:rPr>
          <w:t>165</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15698" w:history="1">
        <w:r>
          <w:rPr>
            <w:rFonts w:cs="Times New Roman"/>
            <w:bCs/>
            <w:iCs/>
            <w:szCs w:val="26"/>
          </w:rPr>
          <w:t xml:space="preserve">4.1. </w:t>
        </w:r>
        <w:r>
          <w:rPr>
            <w:rFonts w:cs="Times New Roman"/>
            <w:bCs/>
            <w:iCs/>
            <w:szCs w:val="26"/>
          </w:rPr>
          <w:t>Mức độ chi tiết của các đánh giá</w:t>
        </w:r>
        <w:r>
          <w:rPr>
            <w:rFonts w:cs="Times New Roman"/>
          </w:rPr>
          <w:tab/>
        </w:r>
        <w:r>
          <w:rPr>
            <w:rFonts w:cs="Times New Roman"/>
          </w:rPr>
          <w:fldChar w:fldCharType="begin"/>
        </w:r>
        <w:r>
          <w:rPr>
            <w:rFonts w:cs="Times New Roman"/>
          </w:rPr>
          <w:instrText xml:space="preserve"> PAGEREF _Toc15698 \h </w:instrText>
        </w:r>
        <w:r>
          <w:rPr>
            <w:rFonts w:cs="Times New Roman"/>
          </w:rPr>
        </w:r>
        <w:r>
          <w:rPr>
            <w:rFonts w:cs="Times New Roman"/>
          </w:rPr>
          <w:fldChar w:fldCharType="separate"/>
        </w:r>
        <w:r>
          <w:rPr>
            <w:rFonts w:cs="Times New Roman"/>
          </w:rPr>
          <w:t>165</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15130" w:history="1">
        <w:r>
          <w:rPr>
            <w:rFonts w:cs="Times New Roman"/>
            <w:bCs/>
            <w:iCs/>
            <w:szCs w:val="26"/>
          </w:rPr>
          <w:t xml:space="preserve">4.2. </w:t>
        </w:r>
        <w:r>
          <w:rPr>
            <w:rFonts w:cs="Times New Roman"/>
            <w:bCs/>
            <w:iCs/>
            <w:szCs w:val="26"/>
          </w:rPr>
          <w:t>Độ tin cậy của các đánh giá</w:t>
        </w:r>
        <w:r>
          <w:rPr>
            <w:rFonts w:cs="Times New Roman"/>
          </w:rPr>
          <w:tab/>
        </w:r>
        <w:r>
          <w:rPr>
            <w:rFonts w:cs="Times New Roman"/>
          </w:rPr>
          <w:fldChar w:fldCharType="begin"/>
        </w:r>
        <w:r>
          <w:rPr>
            <w:rFonts w:cs="Times New Roman"/>
          </w:rPr>
          <w:instrText xml:space="preserve"> PAGEREF _Toc15130 \h </w:instrText>
        </w:r>
        <w:r>
          <w:rPr>
            <w:rFonts w:cs="Times New Roman"/>
          </w:rPr>
        </w:r>
        <w:r>
          <w:rPr>
            <w:rFonts w:cs="Times New Roman"/>
          </w:rPr>
          <w:fldChar w:fldCharType="separate"/>
        </w:r>
        <w:r>
          <w:rPr>
            <w:rFonts w:cs="Times New Roman"/>
          </w:rPr>
          <w:t>166</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26245" w:history="1">
        <w:r>
          <w:rPr>
            <w:rFonts w:cs="Times New Roman"/>
            <w:bCs/>
            <w:iCs/>
            <w:szCs w:val="26"/>
          </w:rPr>
          <w:t xml:space="preserve">4.3. </w:t>
        </w:r>
        <w:r>
          <w:rPr>
            <w:rFonts w:cs="Times New Roman"/>
            <w:bCs/>
            <w:iCs/>
            <w:szCs w:val="26"/>
          </w:rPr>
          <w:t>Các đánh giá về nguồn tác động không liên quan đến chất thải</w:t>
        </w:r>
        <w:r>
          <w:rPr>
            <w:rFonts w:cs="Times New Roman"/>
          </w:rPr>
          <w:tab/>
        </w:r>
        <w:r>
          <w:rPr>
            <w:rFonts w:cs="Times New Roman"/>
          </w:rPr>
          <w:fldChar w:fldCharType="begin"/>
        </w:r>
        <w:r>
          <w:rPr>
            <w:rFonts w:cs="Times New Roman"/>
          </w:rPr>
          <w:instrText xml:space="preserve"> PAGEREF _Toc26245 \h </w:instrText>
        </w:r>
        <w:r>
          <w:rPr>
            <w:rFonts w:cs="Times New Roman"/>
          </w:rPr>
        </w:r>
        <w:r>
          <w:rPr>
            <w:rFonts w:cs="Times New Roman"/>
          </w:rPr>
          <w:fldChar w:fldCharType="separate"/>
        </w:r>
        <w:r>
          <w:rPr>
            <w:rFonts w:cs="Times New Roman"/>
          </w:rPr>
          <w:t>166</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6187" w:history="1">
        <w:r>
          <w:rPr>
            <w:rFonts w:cs="Times New Roman"/>
            <w:bCs/>
            <w:iCs/>
            <w:szCs w:val="26"/>
          </w:rPr>
          <w:t xml:space="preserve">4.4. </w:t>
        </w:r>
        <w:r>
          <w:rPr>
            <w:rFonts w:cs="Times New Roman"/>
            <w:bCs/>
            <w:iCs/>
            <w:szCs w:val="26"/>
          </w:rPr>
          <w:t>Các đánh giá về rủi ro và sự cố môi trường</w:t>
        </w:r>
        <w:r>
          <w:rPr>
            <w:rFonts w:cs="Times New Roman"/>
          </w:rPr>
          <w:tab/>
        </w:r>
        <w:r>
          <w:rPr>
            <w:rFonts w:cs="Times New Roman"/>
          </w:rPr>
          <w:fldChar w:fldCharType="begin"/>
        </w:r>
        <w:r>
          <w:rPr>
            <w:rFonts w:cs="Times New Roman"/>
          </w:rPr>
          <w:instrText xml:space="preserve"> PAGEREF _Toc6187</w:instrText>
        </w:r>
        <w:r>
          <w:rPr>
            <w:rFonts w:cs="Times New Roman"/>
          </w:rPr>
          <w:instrText xml:space="preserve"> \h </w:instrText>
        </w:r>
        <w:r>
          <w:rPr>
            <w:rFonts w:cs="Times New Roman"/>
          </w:rPr>
        </w:r>
        <w:r>
          <w:rPr>
            <w:rFonts w:cs="Times New Roman"/>
          </w:rPr>
          <w:fldChar w:fldCharType="separate"/>
        </w:r>
        <w:r>
          <w:rPr>
            <w:rFonts w:cs="Times New Roman"/>
          </w:rPr>
          <w:t>166</w:t>
        </w:r>
        <w:r>
          <w:rPr>
            <w:rFonts w:cs="Times New Roman"/>
          </w:rPr>
          <w:fldChar w:fldCharType="end"/>
        </w:r>
      </w:hyperlink>
    </w:p>
    <w:p w:rsidR="0030547C" w:rsidRDefault="00411214">
      <w:pPr>
        <w:pStyle w:val="TOC1"/>
        <w:tabs>
          <w:tab w:val="right" w:leader="dot" w:pos="8511"/>
        </w:tabs>
        <w:spacing w:before="120" w:after="120" w:line="276" w:lineRule="auto"/>
        <w:jc w:val="both"/>
        <w:rPr>
          <w:rFonts w:cs="Times New Roman"/>
        </w:rPr>
      </w:pPr>
      <w:hyperlink w:anchor="_Toc16627" w:history="1">
        <w:r>
          <w:rPr>
            <w:rFonts w:cs="Times New Roman"/>
            <w:szCs w:val="26"/>
          </w:rPr>
          <w:t xml:space="preserve">CHƯƠNG V. </w:t>
        </w:r>
        <w:r>
          <w:rPr>
            <w:rFonts w:cs="Times New Roman"/>
            <w:szCs w:val="26"/>
          </w:rPr>
          <w:t xml:space="preserve"> PHƯƠNG ÁN CẢI TẠO, PHỤC HỒI MÔI TRƯỜNG,  PHƯƠNG ÁN BỒI HOÀN ĐA DẠNG SINH HỌC</w:t>
        </w:r>
        <w:r>
          <w:rPr>
            <w:rFonts w:cs="Times New Roman"/>
          </w:rPr>
          <w:tab/>
        </w:r>
        <w:r>
          <w:rPr>
            <w:rFonts w:cs="Times New Roman"/>
          </w:rPr>
          <w:fldChar w:fldCharType="begin"/>
        </w:r>
        <w:r>
          <w:rPr>
            <w:rFonts w:cs="Times New Roman"/>
          </w:rPr>
          <w:instrText xml:space="preserve"> PAGEREF _Toc16627 \h </w:instrText>
        </w:r>
        <w:r>
          <w:rPr>
            <w:rFonts w:cs="Times New Roman"/>
          </w:rPr>
        </w:r>
        <w:r>
          <w:rPr>
            <w:rFonts w:cs="Times New Roman"/>
          </w:rPr>
          <w:fldChar w:fldCharType="separate"/>
        </w:r>
        <w:r>
          <w:rPr>
            <w:rFonts w:cs="Times New Roman"/>
          </w:rPr>
          <w:t>168</w:t>
        </w:r>
        <w:r>
          <w:rPr>
            <w:rFonts w:cs="Times New Roman"/>
          </w:rPr>
          <w:fldChar w:fldCharType="end"/>
        </w:r>
      </w:hyperlink>
    </w:p>
    <w:p w:rsidR="0030547C" w:rsidRDefault="00411214">
      <w:pPr>
        <w:pStyle w:val="TOC1"/>
        <w:tabs>
          <w:tab w:val="right" w:leader="dot" w:pos="8511"/>
        </w:tabs>
        <w:spacing w:before="120" w:after="120" w:line="276" w:lineRule="auto"/>
        <w:jc w:val="both"/>
        <w:rPr>
          <w:rFonts w:cs="Times New Roman"/>
        </w:rPr>
      </w:pPr>
      <w:hyperlink w:anchor="_Toc16673" w:history="1">
        <w:r>
          <w:rPr>
            <w:rFonts w:cs="Times New Roman"/>
            <w:szCs w:val="26"/>
          </w:rPr>
          <w:t xml:space="preserve">CHƯƠNG VI. </w:t>
        </w:r>
        <w:r>
          <w:rPr>
            <w:rFonts w:cs="Times New Roman"/>
            <w:szCs w:val="26"/>
          </w:rPr>
          <w:t xml:space="preserve"> NỘI DUNG ĐỀ NGHỊ CẤP GIẤY PHÉP MÔI TRƯỜNG</w:t>
        </w:r>
        <w:r>
          <w:rPr>
            <w:rFonts w:cs="Times New Roman"/>
          </w:rPr>
          <w:tab/>
        </w:r>
        <w:r>
          <w:rPr>
            <w:rFonts w:cs="Times New Roman"/>
          </w:rPr>
          <w:fldChar w:fldCharType="begin"/>
        </w:r>
        <w:r>
          <w:rPr>
            <w:rFonts w:cs="Times New Roman"/>
          </w:rPr>
          <w:instrText xml:space="preserve"> PAGEREF _Toc16673 \h </w:instrText>
        </w:r>
        <w:r>
          <w:rPr>
            <w:rFonts w:cs="Times New Roman"/>
          </w:rPr>
        </w:r>
        <w:r>
          <w:rPr>
            <w:rFonts w:cs="Times New Roman"/>
          </w:rPr>
          <w:fldChar w:fldCharType="separate"/>
        </w:r>
        <w:r>
          <w:rPr>
            <w:rFonts w:cs="Times New Roman"/>
          </w:rPr>
          <w:t>169</w:t>
        </w:r>
        <w:r>
          <w:rPr>
            <w:rFonts w:cs="Times New Roman"/>
          </w:rPr>
          <w:fldChar w:fldCharType="end"/>
        </w:r>
      </w:hyperlink>
    </w:p>
    <w:p w:rsidR="0030547C" w:rsidRDefault="00411214">
      <w:pPr>
        <w:pStyle w:val="TOC2"/>
        <w:tabs>
          <w:tab w:val="right" w:leader="dot" w:pos="8511"/>
        </w:tabs>
        <w:spacing w:before="120" w:after="120" w:line="276" w:lineRule="auto"/>
        <w:ind w:left="520"/>
        <w:jc w:val="both"/>
        <w:rPr>
          <w:rFonts w:cs="Times New Roman"/>
        </w:rPr>
      </w:pPr>
      <w:hyperlink w:anchor="_Toc30201" w:history="1">
        <w:r>
          <w:rPr>
            <w:rFonts w:cs="Times New Roman"/>
            <w:bCs/>
            <w:szCs w:val="26"/>
          </w:rPr>
          <w:t xml:space="preserve">1. </w:t>
        </w:r>
        <w:r>
          <w:rPr>
            <w:rFonts w:cs="Times New Roman"/>
            <w:bCs/>
            <w:szCs w:val="26"/>
          </w:rPr>
          <w:t>NỘI DUNG ĐỀ NGHỊ CẤP PHÉP ĐỐI VỚI NƯỚC THẢI</w:t>
        </w:r>
        <w:r>
          <w:rPr>
            <w:rFonts w:cs="Times New Roman"/>
          </w:rPr>
          <w:tab/>
        </w:r>
        <w:r>
          <w:rPr>
            <w:rFonts w:cs="Times New Roman"/>
          </w:rPr>
          <w:fldChar w:fldCharType="begin"/>
        </w:r>
        <w:r>
          <w:rPr>
            <w:rFonts w:cs="Times New Roman"/>
          </w:rPr>
          <w:instrText xml:space="preserve"> PAGEREF _Toc30201 \h </w:instrText>
        </w:r>
        <w:r>
          <w:rPr>
            <w:rFonts w:cs="Times New Roman"/>
          </w:rPr>
        </w:r>
        <w:r>
          <w:rPr>
            <w:rFonts w:cs="Times New Roman"/>
          </w:rPr>
          <w:fldChar w:fldCharType="separate"/>
        </w:r>
        <w:r>
          <w:rPr>
            <w:rFonts w:cs="Times New Roman"/>
          </w:rPr>
          <w:t>169</w:t>
        </w:r>
        <w:r>
          <w:rPr>
            <w:rFonts w:cs="Times New Roman"/>
          </w:rPr>
          <w:fldChar w:fldCharType="end"/>
        </w:r>
      </w:hyperlink>
    </w:p>
    <w:p w:rsidR="0030547C" w:rsidRDefault="00411214">
      <w:pPr>
        <w:pStyle w:val="TOC2"/>
        <w:tabs>
          <w:tab w:val="right" w:leader="dot" w:pos="8511"/>
        </w:tabs>
        <w:spacing w:before="120" w:after="120" w:line="276" w:lineRule="auto"/>
        <w:ind w:left="520"/>
        <w:jc w:val="both"/>
        <w:rPr>
          <w:rFonts w:cs="Times New Roman"/>
        </w:rPr>
      </w:pPr>
      <w:hyperlink w:anchor="_Toc2168" w:history="1">
        <w:r>
          <w:rPr>
            <w:rFonts w:cs="Times New Roman"/>
            <w:bCs/>
            <w:szCs w:val="26"/>
          </w:rPr>
          <w:t xml:space="preserve">2. </w:t>
        </w:r>
        <w:r>
          <w:rPr>
            <w:rFonts w:cs="Times New Roman"/>
            <w:bCs/>
            <w:szCs w:val="26"/>
          </w:rPr>
          <w:t>NỘ</w:t>
        </w:r>
        <w:r>
          <w:rPr>
            <w:rFonts w:cs="Times New Roman"/>
            <w:bCs/>
            <w:szCs w:val="26"/>
          </w:rPr>
          <w:t>I DUNG ĐỀ NGHỊ CẤP PHÉP ĐỐI VỚI KHÍ THẢI</w:t>
        </w:r>
        <w:r>
          <w:rPr>
            <w:rFonts w:cs="Times New Roman"/>
          </w:rPr>
          <w:tab/>
        </w:r>
        <w:r>
          <w:rPr>
            <w:rFonts w:cs="Times New Roman"/>
          </w:rPr>
          <w:fldChar w:fldCharType="begin"/>
        </w:r>
        <w:r>
          <w:rPr>
            <w:rFonts w:cs="Times New Roman"/>
          </w:rPr>
          <w:instrText xml:space="preserve"> PAGEREF _Toc2168 \h </w:instrText>
        </w:r>
        <w:r>
          <w:rPr>
            <w:rFonts w:cs="Times New Roman"/>
          </w:rPr>
        </w:r>
        <w:r>
          <w:rPr>
            <w:rFonts w:cs="Times New Roman"/>
          </w:rPr>
          <w:fldChar w:fldCharType="separate"/>
        </w:r>
        <w:r>
          <w:rPr>
            <w:rFonts w:cs="Times New Roman"/>
          </w:rPr>
          <w:t>169</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2643" w:history="1">
        <w:r>
          <w:rPr>
            <w:rFonts w:cs="Times New Roman"/>
            <w:szCs w:val="26"/>
            <w:lang w:val="en-US"/>
          </w:rPr>
          <w:t xml:space="preserve">2.1. </w:t>
        </w:r>
        <w:r>
          <w:rPr>
            <w:rFonts w:cs="Times New Roman"/>
            <w:szCs w:val="26"/>
            <w:lang w:val="en-US"/>
          </w:rPr>
          <w:t>Khí thải phát sinh từ lò sấy 1</w:t>
        </w:r>
        <w:r>
          <w:rPr>
            <w:rFonts w:cs="Times New Roman"/>
          </w:rPr>
          <w:tab/>
        </w:r>
        <w:r>
          <w:rPr>
            <w:rFonts w:cs="Times New Roman"/>
          </w:rPr>
          <w:fldChar w:fldCharType="begin"/>
        </w:r>
        <w:r>
          <w:rPr>
            <w:rFonts w:cs="Times New Roman"/>
          </w:rPr>
          <w:instrText xml:space="preserve"> PAGEREF _Toc2643 \h </w:instrText>
        </w:r>
        <w:r>
          <w:rPr>
            <w:rFonts w:cs="Times New Roman"/>
          </w:rPr>
        </w:r>
        <w:r>
          <w:rPr>
            <w:rFonts w:cs="Times New Roman"/>
          </w:rPr>
          <w:fldChar w:fldCharType="separate"/>
        </w:r>
        <w:r>
          <w:rPr>
            <w:rFonts w:cs="Times New Roman"/>
          </w:rPr>
          <w:t>169</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13166" w:history="1">
        <w:r>
          <w:rPr>
            <w:rFonts w:cs="Times New Roman"/>
            <w:szCs w:val="26"/>
            <w:lang w:val="en-US"/>
          </w:rPr>
          <w:t xml:space="preserve">2.2. </w:t>
        </w:r>
        <w:r>
          <w:rPr>
            <w:rFonts w:cs="Times New Roman"/>
            <w:szCs w:val="26"/>
            <w:lang w:val="en-US"/>
          </w:rPr>
          <w:t>Khí thải phát sinh từ lò sấy 2</w:t>
        </w:r>
        <w:r>
          <w:rPr>
            <w:rFonts w:cs="Times New Roman"/>
          </w:rPr>
          <w:tab/>
        </w:r>
        <w:r>
          <w:rPr>
            <w:rFonts w:cs="Times New Roman"/>
          </w:rPr>
          <w:fldChar w:fldCharType="begin"/>
        </w:r>
        <w:r>
          <w:rPr>
            <w:rFonts w:cs="Times New Roman"/>
          </w:rPr>
          <w:instrText xml:space="preserve"> PAGEREF _Toc13166 \h </w:instrText>
        </w:r>
        <w:r>
          <w:rPr>
            <w:rFonts w:cs="Times New Roman"/>
          </w:rPr>
        </w:r>
        <w:r>
          <w:rPr>
            <w:rFonts w:cs="Times New Roman"/>
          </w:rPr>
          <w:fldChar w:fldCharType="separate"/>
        </w:r>
        <w:r>
          <w:rPr>
            <w:rFonts w:cs="Times New Roman"/>
          </w:rPr>
          <w:t>170</w:t>
        </w:r>
        <w:r>
          <w:rPr>
            <w:rFonts w:cs="Times New Roman"/>
          </w:rPr>
          <w:fldChar w:fldCharType="end"/>
        </w:r>
      </w:hyperlink>
    </w:p>
    <w:p w:rsidR="0030547C" w:rsidRDefault="00411214">
      <w:pPr>
        <w:pStyle w:val="TOC2"/>
        <w:tabs>
          <w:tab w:val="right" w:leader="dot" w:pos="8511"/>
        </w:tabs>
        <w:spacing w:before="120" w:after="120" w:line="276" w:lineRule="auto"/>
        <w:ind w:left="520"/>
        <w:jc w:val="both"/>
        <w:rPr>
          <w:rFonts w:cs="Times New Roman"/>
        </w:rPr>
      </w:pPr>
      <w:hyperlink w:anchor="_Toc23564" w:history="1">
        <w:r>
          <w:rPr>
            <w:rFonts w:cs="Times New Roman"/>
            <w:bCs/>
            <w:szCs w:val="26"/>
          </w:rPr>
          <w:t xml:space="preserve">3. </w:t>
        </w:r>
        <w:r>
          <w:rPr>
            <w:rFonts w:cs="Times New Roman"/>
            <w:bCs/>
            <w:szCs w:val="26"/>
          </w:rPr>
          <w:t>NỘI DUNG ĐỀ NGHỊ CẤP PHÉP ĐỐI VỚI TIẾNG ỒN, ĐỘ RUNG</w:t>
        </w:r>
        <w:r>
          <w:rPr>
            <w:rFonts w:cs="Times New Roman"/>
          </w:rPr>
          <w:tab/>
        </w:r>
        <w:r>
          <w:rPr>
            <w:rFonts w:cs="Times New Roman"/>
          </w:rPr>
          <w:fldChar w:fldCharType="begin"/>
        </w:r>
        <w:r>
          <w:rPr>
            <w:rFonts w:cs="Times New Roman"/>
          </w:rPr>
          <w:instrText xml:space="preserve"> PAGEREF _Toc23564 \h </w:instrText>
        </w:r>
        <w:r>
          <w:rPr>
            <w:rFonts w:cs="Times New Roman"/>
          </w:rPr>
        </w:r>
        <w:r>
          <w:rPr>
            <w:rFonts w:cs="Times New Roman"/>
          </w:rPr>
          <w:fldChar w:fldCharType="separate"/>
        </w:r>
        <w:r>
          <w:rPr>
            <w:rFonts w:cs="Times New Roman"/>
          </w:rPr>
          <w:t>171</w:t>
        </w:r>
        <w:r>
          <w:rPr>
            <w:rFonts w:cs="Times New Roman"/>
          </w:rPr>
          <w:fldChar w:fldCharType="end"/>
        </w:r>
      </w:hyperlink>
    </w:p>
    <w:p w:rsidR="0030547C" w:rsidRDefault="00411214">
      <w:pPr>
        <w:pStyle w:val="TOC2"/>
        <w:tabs>
          <w:tab w:val="right" w:leader="dot" w:pos="8511"/>
        </w:tabs>
        <w:spacing w:before="120" w:after="120" w:line="276" w:lineRule="auto"/>
        <w:ind w:left="520"/>
        <w:jc w:val="both"/>
        <w:rPr>
          <w:rFonts w:cs="Times New Roman"/>
        </w:rPr>
      </w:pPr>
      <w:hyperlink w:anchor="_Toc9878" w:history="1">
        <w:r>
          <w:rPr>
            <w:rFonts w:cs="Times New Roman"/>
            <w:bCs/>
            <w:szCs w:val="26"/>
            <w:lang w:val="en-US"/>
          </w:rPr>
          <w:t xml:space="preserve">4. </w:t>
        </w:r>
        <w:r>
          <w:rPr>
            <w:rFonts w:cs="Times New Roman"/>
            <w:bCs/>
            <w:szCs w:val="26"/>
            <w:lang w:val="en-US"/>
          </w:rPr>
          <w:t>NỘI DUNG ĐỀ NGHỊ CẤP PHÉP ĐỐI VỚI CHẤT THẢI RẮN CÔNG NGHIỆP THÔNG THƯỜNG</w:t>
        </w:r>
        <w:r>
          <w:rPr>
            <w:rFonts w:cs="Times New Roman"/>
          </w:rPr>
          <w:tab/>
        </w:r>
        <w:r>
          <w:rPr>
            <w:rFonts w:cs="Times New Roman"/>
          </w:rPr>
          <w:fldChar w:fldCharType="begin"/>
        </w:r>
        <w:r>
          <w:rPr>
            <w:rFonts w:cs="Times New Roman"/>
          </w:rPr>
          <w:instrText xml:space="preserve"> PAGEREF _Toc9878 \h </w:instrText>
        </w:r>
        <w:r>
          <w:rPr>
            <w:rFonts w:cs="Times New Roman"/>
          </w:rPr>
        </w:r>
        <w:r>
          <w:rPr>
            <w:rFonts w:cs="Times New Roman"/>
          </w:rPr>
          <w:fldChar w:fldCharType="separate"/>
        </w:r>
        <w:r>
          <w:rPr>
            <w:rFonts w:cs="Times New Roman"/>
          </w:rPr>
          <w:t>172</w:t>
        </w:r>
        <w:r>
          <w:rPr>
            <w:rFonts w:cs="Times New Roman"/>
          </w:rPr>
          <w:fldChar w:fldCharType="end"/>
        </w:r>
      </w:hyperlink>
    </w:p>
    <w:p w:rsidR="0030547C" w:rsidRDefault="00411214">
      <w:pPr>
        <w:pStyle w:val="TOC2"/>
        <w:tabs>
          <w:tab w:val="right" w:leader="dot" w:pos="8511"/>
        </w:tabs>
        <w:spacing w:before="120" w:after="120" w:line="276" w:lineRule="auto"/>
        <w:ind w:left="520"/>
        <w:jc w:val="both"/>
        <w:rPr>
          <w:rFonts w:cs="Times New Roman"/>
        </w:rPr>
      </w:pPr>
      <w:hyperlink w:anchor="_Toc10552" w:history="1">
        <w:r>
          <w:rPr>
            <w:rFonts w:cs="Times New Roman"/>
            <w:szCs w:val="26"/>
            <w:lang w:val="en-US"/>
          </w:rPr>
          <w:t xml:space="preserve">5. </w:t>
        </w:r>
        <w:r>
          <w:rPr>
            <w:rFonts w:cs="Times New Roman"/>
            <w:szCs w:val="26"/>
            <w:lang w:val="en-US"/>
          </w:rPr>
          <w:t>NỘI DUNG ĐỀ NGHỊ CẤP PHÉP ĐỐI VỚI CHẤT THẢI NGUY HẠI</w:t>
        </w:r>
        <w:r>
          <w:rPr>
            <w:rFonts w:cs="Times New Roman"/>
          </w:rPr>
          <w:tab/>
        </w:r>
        <w:r>
          <w:rPr>
            <w:rFonts w:cs="Times New Roman"/>
          </w:rPr>
          <w:fldChar w:fldCharType="begin"/>
        </w:r>
        <w:r>
          <w:rPr>
            <w:rFonts w:cs="Times New Roman"/>
          </w:rPr>
          <w:instrText xml:space="preserve"> PAGERE</w:instrText>
        </w:r>
        <w:r>
          <w:rPr>
            <w:rFonts w:cs="Times New Roman"/>
          </w:rPr>
          <w:instrText xml:space="preserve">F _Toc10552 \h </w:instrText>
        </w:r>
        <w:r>
          <w:rPr>
            <w:rFonts w:cs="Times New Roman"/>
          </w:rPr>
        </w:r>
        <w:r>
          <w:rPr>
            <w:rFonts w:cs="Times New Roman"/>
          </w:rPr>
          <w:fldChar w:fldCharType="separate"/>
        </w:r>
        <w:r>
          <w:rPr>
            <w:rFonts w:cs="Times New Roman"/>
          </w:rPr>
          <w:t>173</w:t>
        </w:r>
        <w:r>
          <w:rPr>
            <w:rFonts w:cs="Times New Roman"/>
          </w:rPr>
          <w:fldChar w:fldCharType="end"/>
        </w:r>
      </w:hyperlink>
    </w:p>
    <w:p w:rsidR="0030547C" w:rsidRDefault="00411214">
      <w:pPr>
        <w:pStyle w:val="TOC1"/>
        <w:tabs>
          <w:tab w:val="right" w:leader="dot" w:pos="8511"/>
        </w:tabs>
        <w:spacing w:before="120" w:after="120" w:line="276" w:lineRule="auto"/>
        <w:jc w:val="both"/>
        <w:rPr>
          <w:rFonts w:cs="Times New Roman"/>
        </w:rPr>
      </w:pPr>
      <w:hyperlink w:anchor="_Toc11329" w:history="1">
        <w:r>
          <w:rPr>
            <w:rFonts w:cs="Times New Roman"/>
            <w:szCs w:val="26"/>
          </w:rPr>
          <w:t xml:space="preserve">CHƯƠNG VII. </w:t>
        </w:r>
        <w:r>
          <w:rPr>
            <w:rFonts w:cs="Times New Roman"/>
            <w:szCs w:val="26"/>
          </w:rPr>
          <w:t xml:space="preserve"> KẾ HOẠCH VẬN HÀNH THỬ NGHIỆM CÔNG TRÌNH XỬ LÝ CHẤT THẢI VÀ CHƯƠNG TRÌNH QUAN TRẮC MÔI TRƯỜNG CỦA DỰ ÁN</w:t>
        </w:r>
        <w:r>
          <w:rPr>
            <w:rFonts w:cs="Times New Roman"/>
          </w:rPr>
          <w:tab/>
        </w:r>
        <w:r>
          <w:rPr>
            <w:rFonts w:cs="Times New Roman"/>
          </w:rPr>
          <w:fldChar w:fldCharType="begin"/>
        </w:r>
        <w:r>
          <w:rPr>
            <w:rFonts w:cs="Times New Roman"/>
          </w:rPr>
          <w:instrText xml:space="preserve"> PAGEREF _Toc11329 \h </w:instrText>
        </w:r>
        <w:r>
          <w:rPr>
            <w:rFonts w:cs="Times New Roman"/>
          </w:rPr>
        </w:r>
        <w:r>
          <w:rPr>
            <w:rFonts w:cs="Times New Roman"/>
          </w:rPr>
          <w:fldChar w:fldCharType="separate"/>
        </w:r>
        <w:r>
          <w:rPr>
            <w:rFonts w:cs="Times New Roman"/>
          </w:rPr>
          <w:t>175</w:t>
        </w:r>
        <w:r>
          <w:rPr>
            <w:rFonts w:cs="Times New Roman"/>
          </w:rPr>
          <w:fldChar w:fldCharType="end"/>
        </w:r>
      </w:hyperlink>
    </w:p>
    <w:p w:rsidR="0030547C" w:rsidRDefault="00411214">
      <w:pPr>
        <w:pStyle w:val="TOC2"/>
        <w:tabs>
          <w:tab w:val="right" w:leader="dot" w:pos="8511"/>
        </w:tabs>
        <w:spacing w:before="120" w:after="120" w:line="276" w:lineRule="auto"/>
        <w:ind w:left="520"/>
        <w:jc w:val="both"/>
        <w:rPr>
          <w:rFonts w:cs="Times New Roman"/>
        </w:rPr>
      </w:pPr>
      <w:hyperlink w:anchor="_Toc11595" w:history="1">
        <w:r>
          <w:rPr>
            <w:rFonts w:eastAsia="SimSun" w:cs="Times New Roman"/>
            <w:bCs/>
            <w:szCs w:val="26"/>
          </w:rPr>
          <w:t xml:space="preserve">1. </w:t>
        </w:r>
        <w:r>
          <w:rPr>
            <w:rFonts w:cs="Times New Roman"/>
            <w:bCs/>
            <w:szCs w:val="26"/>
          </w:rPr>
          <w:t>KẾ HOẠCH VẬN HÀNH THỬ NGHIỆM CÔNG TRÌNH XỬ LÝ CHẤT THẢI CỦA DỰ ÁN ĐẦU TƯ:</w:t>
        </w:r>
        <w:r>
          <w:rPr>
            <w:rFonts w:cs="Times New Roman"/>
          </w:rPr>
          <w:tab/>
        </w:r>
        <w:r>
          <w:rPr>
            <w:rFonts w:cs="Times New Roman"/>
          </w:rPr>
          <w:fldChar w:fldCharType="begin"/>
        </w:r>
        <w:r>
          <w:rPr>
            <w:rFonts w:cs="Times New Roman"/>
          </w:rPr>
          <w:instrText xml:space="preserve"> PAGEREF _Toc11595 \h </w:instrText>
        </w:r>
        <w:r>
          <w:rPr>
            <w:rFonts w:cs="Times New Roman"/>
          </w:rPr>
        </w:r>
        <w:r>
          <w:rPr>
            <w:rFonts w:cs="Times New Roman"/>
          </w:rPr>
          <w:fldChar w:fldCharType="separate"/>
        </w:r>
        <w:r>
          <w:rPr>
            <w:rFonts w:cs="Times New Roman"/>
          </w:rPr>
          <w:t>175</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19179" w:history="1">
        <w:r>
          <w:rPr>
            <w:rFonts w:cs="Times New Roman"/>
            <w:bCs/>
            <w:szCs w:val="26"/>
          </w:rPr>
          <w:t xml:space="preserve">1.1. </w:t>
        </w:r>
        <w:r>
          <w:rPr>
            <w:rFonts w:cs="Times New Roman"/>
            <w:bCs/>
            <w:szCs w:val="26"/>
          </w:rPr>
          <w:t>Thời gian dự kiến vận hành thử nghiệm:</w:t>
        </w:r>
        <w:r>
          <w:rPr>
            <w:rFonts w:cs="Times New Roman"/>
          </w:rPr>
          <w:tab/>
        </w:r>
        <w:r>
          <w:rPr>
            <w:rFonts w:cs="Times New Roman"/>
          </w:rPr>
          <w:fldChar w:fldCharType="begin"/>
        </w:r>
        <w:r>
          <w:rPr>
            <w:rFonts w:cs="Times New Roman"/>
          </w:rPr>
          <w:instrText xml:space="preserve"> PAGEREF _Toc19179 \h </w:instrText>
        </w:r>
        <w:r>
          <w:rPr>
            <w:rFonts w:cs="Times New Roman"/>
          </w:rPr>
        </w:r>
        <w:r>
          <w:rPr>
            <w:rFonts w:cs="Times New Roman"/>
          </w:rPr>
          <w:fldChar w:fldCharType="separate"/>
        </w:r>
        <w:r>
          <w:rPr>
            <w:rFonts w:cs="Times New Roman"/>
          </w:rPr>
          <w:t>175</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4674" w:history="1">
        <w:r>
          <w:rPr>
            <w:rFonts w:cs="Times New Roman"/>
            <w:bCs/>
            <w:szCs w:val="26"/>
          </w:rPr>
          <w:t xml:space="preserve">1.2. </w:t>
        </w:r>
        <w:r>
          <w:rPr>
            <w:rFonts w:cs="Times New Roman"/>
            <w:bCs/>
            <w:szCs w:val="26"/>
          </w:rPr>
          <w:t>Kế hoạch quan trắc chất thải, đánh giá hiệu quả xử lý của các công</w:t>
        </w:r>
        <w:r>
          <w:rPr>
            <w:rFonts w:cs="Times New Roman"/>
            <w:bCs/>
            <w:szCs w:val="26"/>
          </w:rPr>
          <w:t xml:space="preserve"> trình, thiết bị xử lý chất thải:</w:t>
        </w:r>
        <w:r>
          <w:rPr>
            <w:rFonts w:cs="Times New Roman"/>
          </w:rPr>
          <w:tab/>
        </w:r>
        <w:r>
          <w:rPr>
            <w:rFonts w:cs="Times New Roman"/>
          </w:rPr>
          <w:fldChar w:fldCharType="begin"/>
        </w:r>
        <w:r>
          <w:rPr>
            <w:rFonts w:cs="Times New Roman"/>
          </w:rPr>
          <w:instrText xml:space="preserve"> PAGEREF _Toc4674 \h </w:instrText>
        </w:r>
        <w:r>
          <w:rPr>
            <w:rFonts w:cs="Times New Roman"/>
          </w:rPr>
        </w:r>
        <w:r>
          <w:rPr>
            <w:rFonts w:cs="Times New Roman"/>
          </w:rPr>
          <w:fldChar w:fldCharType="separate"/>
        </w:r>
        <w:r>
          <w:rPr>
            <w:rFonts w:cs="Times New Roman"/>
          </w:rPr>
          <w:t>175</w:t>
        </w:r>
        <w:r>
          <w:rPr>
            <w:rFonts w:cs="Times New Roman"/>
          </w:rPr>
          <w:fldChar w:fldCharType="end"/>
        </w:r>
      </w:hyperlink>
    </w:p>
    <w:p w:rsidR="0030547C" w:rsidRDefault="00411214">
      <w:pPr>
        <w:pStyle w:val="TOC2"/>
        <w:tabs>
          <w:tab w:val="right" w:leader="dot" w:pos="8511"/>
        </w:tabs>
        <w:spacing w:before="120" w:after="120" w:line="276" w:lineRule="auto"/>
        <w:ind w:left="520"/>
        <w:jc w:val="both"/>
        <w:rPr>
          <w:rFonts w:cs="Times New Roman"/>
        </w:rPr>
      </w:pPr>
      <w:hyperlink w:anchor="_Toc5194" w:history="1">
        <w:r>
          <w:rPr>
            <w:rFonts w:eastAsia="SimSun" w:cs="Times New Roman"/>
            <w:bCs/>
            <w:szCs w:val="26"/>
          </w:rPr>
          <w:t xml:space="preserve">2. </w:t>
        </w:r>
        <w:r>
          <w:rPr>
            <w:rFonts w:cs="Times New Roman"/>
            <w:bCs/>
            <w:szCs w:val="26"/>
          </w:rPr>
          <w:t xml:space="preserve">CHƯƠNG TRÌNH QUAN TRẮC CHẤT THẢI (TỰ ĐỘNG, LIÊN TỤC </w:t>
        </w:r>
        <w:r>
          <w:rPr>
            <w:rFonts w:cs="Times New Roman"/>
            <w:bCs/>
            <w:szCs w:val="26"/>
          </w:rPr>
          <w:lastRenderedPageBreak/>
          <w:t>VÀ ĐỊNH KỲ) THEO QUY ĐỊNH CỦA PHÁP LUẬT.</w:t>
        </w:r>
        <w:r>
          <w:rPr>
            <w:rFonts w:cs="Times New Roman"/>
          </w:rPr>
          <w:tab/>
        </w:r>
        <w:r>
          <w:rPr>
            <w:rFonts w:cs="Times New Roman"/>
          </w:rPr>
          <w:fldChar w:fldCharType="begin"/>
        </w:r>
        <w:r>
          <w:rPr>
            <w:rFonts w:cs="Times New Roman"/>
          </w:rPr>
          <w:instrText xml:space="preserve"> PAGEREF _To</w:instrText>
        </w:r>
        <w:r>
          <w:rPr>
            <w:rFonts w:cs="Times New Roman"/>
          </w:rPr>
          <w:instrText xml:space="preserve">c5194 \h </w:instrText>
        </w:r>
        <w:r>
          <w:rPr>
            <w:rFonts w:cs="Times New Roman"/>
          </w:rPr>
        </w:r>
        <w:r>
          <w:rPr>
            <w:rFonts w:cs="Times New Roman"/>
          </w:rPr>
          <w:fldChar w:fldCharType="separate"/>
        </w:r>
        <w:r>
          <w:rPr>
            <w:rFonts w:cs="Times New Roman"/>
          </w:rPr>
          <w:t>176</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7163" w:history="1">
        <w:r>
          <w:rPr>
            <w:rFonts w:cs="Times New Roman"/>
            <w:bCs/>
            <w:szCs w:val="26"/>
          </w:rPr>
          <w:t xml:space="preserve">2.1. </w:t>
        </w:r>
        <w:r>
          <w:rPr>
            <w:rFonts w:cs="Times New Roman"/>
            <w:bCs/>
            <w:szCs w:val="26"/>
          </w:rPr>
          <w:t>Chương trình quan trắc môi trường định kỳ:</w:t>
        </w:r>
        <w:r>
          <w:rPr>
            <w:rFonts w:cs="Times New Roman"/>
          </w:rPr>
          <w:tab/>
        </w:r>
        <w:r>
          <w:rPr>
            <w:rFonts w:cs="Times New Roman"/>
          </w:rPr>
          <w:fldChar w:fldCharType="begin"/>
        </w:r>
        <w:r>
          <w:rPr>
            <w:rFonts w:cs="Times New Roman"/>
          </w:rPr>
          <w:instrText xml:space="preserve"> PAGEREF _Toc7163 \h </w:instrText>
        </w:r>
        <w:r>
          <w:rPr>
            <w:rFonts w:cs="Times New Roman"/>
          </w:rPr>
        </w:r>
        <w:r>
          <w:rPr>
            <w:rFonts w:cs="Times New Roman"/>
          </w:rPr>
          <w:fldChar w:fldCharType="separate"/>
        </w:r>
        <w:r>
          <w:rPr>
            <w:rFonts w:cs="Times New Roman"/>
          </w:rPr>
          <w:t>176</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22972" w:history="1">
        <w:r>
          <w:rPr>
            <w:rFonts w:cs="Times New Roman"/>
            <w:bCs/>
            <w:szCs w:val="26"/>
          </w:rPr>
          <w:t xml:space="preserve">2.2. </w:t>
        </w:r>
        <w:r>
          <w:rPr>
            <w:rFonts w:cs="Times New Roman"/>
            <w:bCs/>
            <w:szCs w:val="26"/>
          </w:rPr>
          <w:t>Chương trình quan trắc tự động, liên tục chất thải:</w:t>
        </w:r>
        <w:r>
          <w:rPr>
            <w:rFonts w:cs="Times New Roman"/>
          </w:rPr>
          <w:tab/>
        </w:r>
        <w:r>
          <w:rPr>
            <w:rFonts w:cs="Times New Roman"/>
          </w:rPr>
          <w:fldChar w:fldCharType="begin"/>
        </w:r>
        <w:r>
          <w:rPr>
            <w:rFonts w:cs="Times New Roman"/>
          </w:rPr>
          <w:instrText xml:space="preserve"> PAGEREF _Toc22972 \h </w:instrText>
        </w:r>
        <w:r>
          <w:rPr>
            <w:rFonts w:cs="Times New Roman"/>
          </w:rPr>
        </w:r>
        <w:r>
          <w:rPr>
            <w:rFonts w:cs="Times New Roman"/>
          </w:rPr>
          <w:fldChar w:fldCharType="separate"/>
        </w:r>
        <w:r>
          <w:rPr>
            <w:rFonts w:cs="Times New Roman"/>
          </w:rPr>
          <w:t>176</w:t>
        </w:r>
        <w:r>
          <w:rPr>
            <w:rFonts w:cs="Times New Roman"/>
          </w:rPr>
          <w:fldChar w:fldCharType="end"/>
        </w:r>
      </w:hyperlink>
    </w:p>
    <w:p w:rsidR="0030547C" w:rsidRDefault="00411214">
      <w:pPr>
        <w:pStyle w:val="TOC3"/>
        <w:tabs>
          <w:tab w:val="right" w:leader="dot" w:pos="8511"/>
        </w:tabs>
        <w:spacing w:before="120" w:after="120" w:line="276" w:lineRule="auto"/>
        <w:ind w:left="1040"/>
        <w:jc w:val="both"/>
        <w:rPr>
          <w:rFonts w:cs="Times New Roman"/>
        </w:rPr>
      </w:pPr>
      <w:hyperlink w:anchor="_Toc26481" w:history="1">
        <w:r>
          <w:rPr>
            <w:rFonts w:cs="Times New Roman"/>
            <w:bCs/>
            <w:szCs w:val="26"/>
          </w:rPr>
          <w:t xml:space="preserve">2.3. </w:t>
        </w:r>
        <w:r>
          <w:rPr>
            <w:rFonts w:cs="Times New Roman"/>
            <w:bCs/>
            <w:szCs w:val="26"/>
          </w:rPr>
          <w:t>Hoạt động quan trắc môi trường định kỳ, quan trắc môi trường tự động, liên tục khác theo quy định của pháp luật có liên quan hoặc theo đề xuất của chủ dự án</w:t>
        </w:r>
        <w:r>
          <w:rPr>
            <w:rFonts w:cs="Times New Roman"/>
          </w:rPr>
          <w:tab/>
        </w:r>
        <w:r>
          <w:rPr>
            <w:rFonts w:cs="Times New Roman"/>
          </w:rPr>
          <w:fldChar w:fldCharType="begin"/>
        </w:r>
        <w:r>
          <w:rPr>
            <w:rFonts w:cs="Times New Roman"/>
          </w:rPr>
          <w:instrText xml:space="preserve"> PAGEREF _Toc26481 \h </w:instrText>
        </w:r>
        <w:r>
          <w:rPr>
            <w:rFonts w:cs="Times New Roman"/>
          </w:rPr>
        </w:r>
        <w:r>
          <w:rPr>
            <w:rFonts w:cs="Times New Roman"/>
          </w:rPr>
          <w:fldChar w:fldCharType="separate"/>
        </w:r>
        <w:r>
          <w:rPr>
            <w:rFonts w:cs="Times New Roman"/>
          </w:rPr>
          <w:t>176</w:t>
        </w:r>
        <w:r>
          <w:rPr>
            <w:rFonts w:cs="Times New Roman"/>
          </w:rPr>
          <w:fldChar w:fldCharType="end"/>
        </w:r>
      </w:hyperlink>
    </w:p>
    <w:p w:rsidR="0030547C" w:rsidRDefault="00411214">
      <w:pPr>
        <w:pStyle w:val="TOC2"/>
        <w:tabs>
          <w:tab w:val="right" w:leader="dot" w:pos="8511"/>
        </w:tabs>
        <w:spacing w:before="120" w:after="120" w:line="276" w:lineRule="auto"/>
        <w:ind w:left="520"/>
        <w:jc w:val="both"/>
        <w:rPr>
          <w:rFonts w:cs="Times New Roman"/>
        </w:rPr>
      </w:pPr>
      <w:hyperlink w:anchor="_Toc22810" w:history="1">
        <w:r>
          <w:rPr>
            <w:rFonts w:eastAsia="SimSun" w:cs="Times New Roman"/>
            <w:bCs/>
            <w:szCs w:val="26"/>
          </w:rPr>
          <w:t xml:space="preserve">3. </w:t>
        </w:r>
        <w:r>
          <w:rPr>
            <w:rFonts w:cs="Times New Roman"/>
            <w:bCs/>
            <w:szCs w:val="26"/>
          </w:rPr>
          <w:t>KINH PHÍ THỰC HIỆN QUAN TRẮC MÔI TRƯỜNG HẰNG NĂM</w:t>
        </w:r>
        <w:r>
          <w:rPr>
            <w:rFonts w:cs="Times New Roman"/>
          </w:rPr>
          <w:tab/>
        </w:r>
        <w:r>
          <w:rPr>
            <w:rFonts w:cs="Times New Roman"/>
          </w:rPr>
          <w:fldChar w:fldCharType="begin"/>
        </w:r>
        <w:r>
          <w:rPr>
            <w:rFonts w:cs="Times New Roman"/>
          </w:rPr>
          <w:instrText xml:space="preserve"> PAGEREF _Toc22810 \h </w:instrText>
        </w:r>
        <w:r>
          <w:rPr>
            <w:rFonts w:cs="Times New Roman"/>
          </w:rPr>
        </w:r>
        <w:r>
          <w:rPr>
            <w:rFonts w:cs="Times New Roman"/>
          </w:rPr>
          <w:fldChar w:fldCharType="separate"/>
        </w:r>
        <w:r>
          <w:rPr>
            <w:rFonts w:cs="Times New Roman"/>
          </w:rPr>
          <w:t>178</w:t>
        </w:r>
        <w:r>
          <w:rPr>
            <w:rFonts w:cs="Times New Roman"/>
          </w:rPr>
          <w:fldChar w:fldCharType="end"/>
        </w:r>
      </w:hyperlink>
    </w:p>
    <w:p w:rsidR="0030547C" w:rsidRDefault="00411214">
      <w:pPr>
        <w:pStyle w:val="TOC1"/>
        <w:tabs>
          <w:tab w:val="right" w:leader="dot" w:pos="8511"/>
        </w:tabs>
        <w:spacing w:before="120" w:after="120" w:line="276" w:lineRule="auto"/>
        <w:jc w:val="both"/>
        <w:rPr>
          <w:rFonts w:cs="Times New Roman"/>
        </w:rPr>
      </w:pPr>
      <w:hyperlink w:anchor="_Toc9399" w:history="1">
        <w:r>
          <w:rPr>
            <w:rFonts w:cs="Times New Roman"/>
            <w:szCs w:val="26"/>
          </w:rPr>
          <w:t xml:space="preserve">CHƯƠNG VIII. </w:t>
        </w:r>
        <w:r>
          <w:rPr>
            <w:rFonts w:cs="Times New Roman"/>
            <w:szCs w:val="26"/>
          </w:rPr>
          <w:t xml:space="preserve"> CAM KẾT CỦA CHỦ DỰ ÁN ĐẦU TƯ</w:t>
        </w:r>
        <w:r>
          <w:rPr>
            <w:rFonts w:cs="Times New Roman"/>
          </w:rPr>
          <w:tab/>
        </w:r>
        <w:r>
          <w:rPr>
            <w:rFonts w:cs="Times New Roman"/>
          </w:rPr>
          <w:fldChar w:fldCharType="begin"/>
        </w:r>
        <w:r>
          <w:rPr>
            <w:rFonts w:cs="Times New Roman"/>
          </w:rPr>
          <w:instrText xml:space="preserve"> PAGEREF _Toc9399 \h </w:instrText>
        </w:r>
        <w:r>
          <w:rPr>
            <w:rFonts w:cs="Times New Roman"/>
          </w:rPr>
        </w:r>
        <w:r>
          <w:rPr>
            <w:rFonts w:cs="Times New Roman"/>
          </w:rPr>
          <w:fldChar w:fldCharType="separate"/>
        </w:r>
        <w:r>
          <w:rPr>
            <w:rFonts w:cs="Times New Roman"/>
          </w:rPr>
          <w:t>180</w:t>
        </w:r>
        <w:r>
          <w:rPr>
            <w:rFonts w:cs="Times New Roman"/>
          </w:rPr>
          <w:fldChar w:fldCharType="end"/>
        </w:r>
      </w:hyperlink>
    </w:p>
    <w:p w:rsidR="0030547C" w:rsidRDefault="00411214">
      <w:pPr>
        <w:pStyle w:val="TOC2"/>
        <w:tabs>
          <w:tab w:val="right" w:leader="dot" w:pos="8511"/>
        </w:tabs>
        <w:spacing w:before="120" w:after="120" w:line="276" w:lineRule="auto"/>
        <w:ind w:left="520"/>
        <w:jc w:val="both"/>
        <w:rPr>
          <w:rFonts w:cs="Times New Roman"/>
        </w:rPr>
      </w:pPr>
      <w:hyperlink w:anchor="_Toc19778" w:history="1">
        <w:r>
          <w:rPr>
            <w:rFonts w:cs="Times New Roman"/>
            <w:bCs/>
            <w:szCs w:val="26"/>
          </w:rPr>
          <w:t xml:space="preserve">1. </w:t>
        </w:r>
        <w:r>
          <w:rPr>
            <w:rFonts w:cs="Times New Roman"/>
            <w:bCs/>
            <w:szCs w:val="26"/>
          </w:rPr>
          <w:t>Cam kết về tính chính xác, trung thực của hồ sơ đề nghị cấp giấy phép môi trường</w:t>
        </w:r>
        <w:r>
          <w:rPr>
            <w:rFonts w:cs="Times New Roman"/>
          </w:rPr>
          <w:tab/>
        </w:r>
        <w:r>
          <w:rPr>
            <w:rFonts w:cs="Times New Roman"/>
          </w:rPr>
          <w:fldChar w:fldCharType="begin"/>
        </w:r>
        <w:r>
          <w:rPr>
            <w:rFonts w:cs="Times New Roman"/>
          </w:rPr>
          <w:instrText xml:space="preserve"> PAGEREF _Toc19778 \h </w:instrText>
        </w:r>
        <w:r>
          <w:rPr>
            <w:rFonts w:cs="Times New Roman"/>
          </w:rPr>
        </w:r>
        <w:r>
          <w:rPr>
            <w:rFonts w:cs="Times New Roman"/>
          </w:rPr>
          <w:fldChar w:fldCharType="separate"/>
        </w:r>
        <w:r>
          <w:rPr>
            <w:rFonts w:cs="Times New Roman"/>
          </w:rPr>
          <w:t>180</w:t>
        </w:r>
        <w:r>
          <w:rPr>
            <w:rFonts w:cs="Times New Roman"/>
          </w:rPr>
          <w:fldChar w:fldCharType="end"/>
        </w:r>
      </w:hyperlink>
    </w:p>
    <w:p w:rsidR="0030547C" w:rsidRDefault="00411214">
      <w:pPr>
        <w:pStyle w:val="TOC2"/>
        <w:tabs>
          <w:tab w:val="right" w:leader="dot" w:pos="8511"/>
        </w:tabs>
        <w:spacing w:before="120" w:after="120" w:line="276" w:lineRule="auto"/>
        <w:ind w:left="520"/>
        <w:jc w:val="both"/>
        <w:rPr>
          <w:rFonts w:cs="Times New Roman"/>
        </w:rPr>
      </w:pPr>
      <w:hyperlink w:anchor="_Toc10727" w:history="1">
        <w:r>
          <w:rPr>
            <w:rFonts w:cs="Times New Roman"/>
            <w:bCs/>
            <w:szCs w:val="26"/>
          </w:rPr>
          <w:t xml:space="preserve">2. </w:t>
        </w:r>
        <w:r>
          <w:rPr>
            <w:rFonts w:cs="Times New Roman"/>
            <w:bCs/>
            <w:szCs w:val="26"/>
          </w:rPr>
          <w:t>Cam kết việc xử lý chất thải đáp ứng các quy chuẩn, tiêu chuẩn kỹ thuật về môi trường và các yêu cầu về bảo vệ môi trường khác có liên quan:</w:t>
        </w:r>
        <w:r>
          <w:rPr>
            <w:rFonts w:cs="Times New Roman"/>
          </w:rPr>
          <w:tab/>
        </w:r>
        <w:r>
          <w:rPr>
            <w:rFonts w:cs="Times New Roman"/>
          </w:rPr>
          <w:fldChar w:fldCharType="begin"/>
        </w:r>
        <w:r>
          <w:rPr>
            <w:rFonts w:cs="Times New Roman"/>
          </w:rPr>
          <w:instrText xml:space="preserve"> PAGEREF _Toc10727 \h </w:instrText>
        </w:r>
        <w:r>
          <w:rPr>
            <w:rFonts w:cs="Times New Roman"/>
          </w:rPr>
        </w:r>
        <w:r>
          <w:rPr>
            <w:rFonts w:cs="Times New Roman"/>
          </w:rPr>
          <w:fldChar w:fldCharType="separate"/>
        </w:r>
        <w:r>
          <w:rPr>
            <w:rFonts w:cs="Times New Roman"/>
          </w:rPr>
          <w:t>180</w:t>
        </w:r>
        <w:r>
          <w:rPr>
            <w:rFonts w:cs="Times New Roman"/>
          </w:rPr>
          <w:fldChar w:fldCharType="end"/>
        </w:r>
      </w:hyperlink>
    </w:p>
    <w:p w:rsidR="0030547C" w:rsidRDefault="00411214">
      <w:pPr>
        <w:pStyle w:val="TOC2"/>
        <w:tabs>
          <w:tab w:val="right" w:leader="dot" w:pos="8511"/>
        </w:tabs>
        <w:spacing w:before="120" w:after="120" w:line="276" w:lineRule="auto"/>
        <w:ind w:left="520"/>
        <w:jc w:val="both"/>
        <w:rPr>
          <w:rFonts w:cs="Times New Roman"/>
        </w:rPr>
      </w:pPr>
      <w:hyperlink w:anchor="_Toc28251" w:history="1">
        <w:r>
          <w:rPr>
            <w:rFonts w:cs="Times New Roman"/>
            <w:bCs/>
            <w:szCs w:val="26"/>
          </w:rPr>
          <w:t xml:space="preserve">3. </w:t>
        </w:r>
        <w:r>
          <w:rPr>
            <w:rFonts w:cs="Times New Roman"/>
            <w:bCs/>
            <w:szCs w:val="26"/>
          </w:rPr>
          <w:t>Cam kết khác</w:t>
        </w:r>
        <w:r>
          <w:rPr>
            <w:rFonts w:cs="Times New Roman"/>
          </w:rPr>
          <w:tab/>
        </w:r>
        <w:r>
          <w:rPr>
            <w:rFonts w:cs="Times New Roman"/>
          </w:rPr>
          <w:fldChar w:fldCharType="begin"/>
        </w:r>
        <w:r>
          <w:rPr>
            <w:rFonts w:cs="Times New Roman"/>
          </w:rPr>
          <w:instrText xml:space="preserve"> PAGEREF _Toc28251 \h </w:instrText>
        </w:r>
        <w:r>
          <w:rPr>
            <w:rFonts w:cs="Times New Roman"/>
          </w:rPr>
        </w:r>
        <w:r>
          <w:rPr>
            <w:rFonts w:cs="Times New Roman"/>
          </w:rPr>
          <w:fldChar w:fldCharType="separate"/>
        </w:r>
        <w:r>
          <w:rPr>
            <w:rFonts w:cs="Times New Roman"/>
          </w:rPr>
          <w:t>181</w:t>
        </w:r>
        <w:r>
          <w:rPr>
            <w:rFonts w:cs="Times New Roman"/>
          </w:rPr>
          <w:fldChar w:fldCharType="end"/>
        </w:r>
      </w:hyperlink>
    </w:p>
    <w:p w:rsidR="0030547C" w:rsidRDefault="00411214">
      <w:pPr>
        <w:spacing w:before="120" w:after="120" w:line="276" w:lineRule="auto"/>
        <w:jc w:val="both"/>
        <w:rPr>
          <w:rFonts w:cs="Times New Roman"/>
          <w:szCs w:val="26"/>
        </w:rPr>
      </w:pPr>
      <w:r>
        <w:rPr>
          <w:rFonts w:cs="Times New Roman"/>
          <w:szCs w:val="26"/>
        </w:rPr>
        <w:fldChar w:fldCharType="end"/>
      </w:r>
    </w:p>
    <w:p w:rsidR="0030547C" w:rsidRDefault="00411214">
      <w:pPr>
        <w:spacing w:before="120" w:after="120" w:line="276" w:lineRule="auto"/>
        <w:jc w:val="both"/>
        <w:rPr>
          <w:rFonts w:cs="Times New Roman"/>
          <w:szCs w:val="26"/>
        </w:rPr>
      </w:pPr>
      <w:r>
        <w:rPr>
          <w:rFonts w:cs="Times New Roman"/>
          <w:szCs w:val="26"/>
        </w:rPr>
        <w:br w:type="page"/>
      </w:r>
    </w:p>
    <w:p w:rsidR="0030547C" w:rsidRDefault="00411214">
      <w:pPr>
        <w:spacing w:before="120" w:after="120" w:line="276" w:lineRule="auto"/>
        <w:jc w:val="center"/>
        <w:outlineLvl w:val="0"/>
        <w:rPr>
          <w:rFonts w:cs="Times New Roman"/>
          <w:b/>
          <w:bCs/>
          <w:szCs w:val="26"/>
          <w:lang w:val="en-US"/>
        </w:rPr>
      </w:pPr>
      <w:bookmarkStart w:id="5" w:name="_Toc28985"/>
      <w:bookmarkStart w:id="6" w:name="_Toc32331"/>
      <w:bookmarkStart w:id="7" w:name="_Toc9199"/>
      <w:r>
        <w:rPr>
          <w:rFonts w:cs="Times New Roman"/>
          <w:b/>
          <w:bCs/>
          <w:szCs w:val="26"/>
          <w:lang w:val="en-US"/>
        </w:rPr>
        <w:lastRenderedPageBreak/>
        <w:t>DANH MỤC BẢNG</w:t>
      </w:r>
      <w:bookmarkEnd w:id="5"/>
      <w:bookmarkEnd w:id="6"/>
      <w:bookmarkEnd w:id="7"/>
    </w:p>
    <w:p w:rsidR="0030547C" w:rsidRDefault="0030547C">
      <w:pPr>
        <w:pStyle w:val="TableofFigures"/>
        <w:tabs>
          <w:tab w:val="right" w:leader="dot" w:pos="8501"/>
        </w:tabs>
        <w:spacing w:before="120" w:after="120" w:line="276" w:lineRule="auto"/>
        <w:ind w:leftChars="0" w:left="0" w:firstLineChars="0" w:firstLine="0"/>
        <w:rPr>
          <w:rFonts w:cs="Times New Roman"/>
          <w:szCs w:val="26"/>
          <w:lang w:val="en-US"/>
        </w:rPr>
      </w:pPr>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r>
        <w:rPr>
          <w:rFonts w:cs="Times New Roman"/>
          <w:szCs w:val="26"/>
          <w:lang w:val="en-US"/>
        </w:rPr>
        <w:fldChar w:fldCharType="begin"/>
      </w:r>
      <w:r>
        <w:rPr>
          <w:rFonts w:cs="Times New Roman"/>
          <w:szCs w:val="26"/>
          <w:lang w:val="en-US"/>
        </w:rPr>
        <w:instrText>TOC \h \c "Bảng"</w:instrText>
      </w:r>
      <w:r>
        <w:rPr>
          <w:rFonts w:cs="Times New Roman"/>
          <w:szCs w:val="26"/>
          <w:lang w:val="en-US"/>
        </w:rPr>
        <w:fldChar w:fldCharType="separate"/>
      </w:r>
      <w:hyperlink w:anchor="_Toc3680" w:history="1">
        <w:r>
          <w:rPr>
            <w:rFonts w:cs="Times New Roman"/>
            <w:bCs/>
            <w:szCs w:val="26"/>
          </w:rPr>
          <w:t>Bảng I.</w:t>
        </w:r>
        <w:r>
          <w:rPr>
            <w:rFonts w:cs="Times New Roman"/>
          </w:rPr>
          <w:t xml:space="preserve">1 </w:t>
        </w:r>
        <w:r>
          <w:rPr>
            <w:rFonts w:cs="Times New Roman"/>
            <w:bCs/>
            <w:szCs w:val="26"/>
          </w:rPr>
          <w:t xml:space="preserve">. </w:t>
        </w:r>
        <w:r>
          <w:rPr>
            <w:rFonts w:cs="Times New Roman"/>
            <w:bCs/>
            <w:szCs w:val="26"/>
            <w:lang w:val="en-US"/>
          </w:rPr>
          <w:t xml:space="preserve">Sản phẩm của </w:t>
        </w:r>
        <w:r>
          <w:rPr>
            <w:rFonts w:cs="Times New Roman"/>
            <w:bCs/>
            <w:szCs w:val="26"/>
            <w:lang w:val="en-US"/>
          </w:rPr>
          <w:t>dự án</w:t>
        </w:r>
        <w:r>
          <w:rPr>
            <w:rFonts w:cs="Times New Roman"/>
          </w:rPr>
          <w:tab/>
        </w:r>
        <w:r>
          <w:rPr>
            <w:rFonts w:cs="Times New Roman"/>
          </w:rPr>
          <w:fldChar w:fldCharType="begin"/>
        </w:r>
        <w:r>
          <w:rPr>
            <w:rFonts w:cs="Times New Roman"/>
          </w:rPr>
          <w:instrText xml:space="preserve"> PAGEREF _Toc3680 \h </w:instrText>
        </w:r>
        <w:r>
          <w:rPr>
            <w:rFonts w:cs="Times New Roman"/>
          </w:rPr>
        </w:r>
        <w:r>
          <w:rPr>
            <w:rFonts w:cs="Times New Roman"/>
          </w:rPr>
          <w:fldChar w:fldCharType="separate"/>
        </w:r>
        <w:r>
          <w:rPr>
            <w:rFonts w:cs="Times New Roman"/>
          </w:rPr>
          <w:t>18</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28720" w:history="1">
        <w:r>
          <w:rPr>
            <w:rFonts w:cs="Times New Roman"/>
            <w:bCs/>
            <w:szCs w:val="26"/>
          </w:rPr>
          <w:t>Bảng I.</w:t>
        </w:r>
        <w:r>
          <w:rPr>
            <w:rFonts w:cs="Times New Roman"/>
          </w:rPr>
          <w:t xml:space="preserve">2 </w:t>
        </w:r>
        <w:r>
          <w:rPr>
            <w:rFonts w:cs="Times New Roman"/>
            <w:bCs/>
            <w:szCs w:val="26"/>
          </w:rPr>
          <w:t xml:space="preserve">. </w:t>
        </w:r>
        <w:r>
          <w:rPr>
            <w:rFonts w:cs="Times New Roman"/>
            <w:bCs/>
            <w:szCs w:val="26"/>
            <w:lang w:val="en-US"/>
          </w:rPr>
          <w:t>Nguyên liệu, nhiên liệu, vật liệu và hóa chất sử dụng cho dự án</w:t>
        </w:r>
        <w:r>
          <w:rPr>
            <w:rFonts w:cs="Times New Roman"/>
          </w:rPr>
          <w:tab/>
        </w:r>
        <w:r>
          <w:rPr>
            <w:rFonts w:cs="Times New Roman"/>
          </w:rPr>
          <w:fldChar w:fldCharType="begin"/>
        </w:r>
        <w:r>
          <w:rPr>
            <w:rFonts w:cs="Times New Roman"/>
          </w:rPr>
          <w:instrText xml:space="preserve"> PAGEREF _Toc28720 \h </w:instrText>
        </w:r>
        <w:r>
          <w:rPr>
            <w:rFonts w:cs="Times New Roman"/>
          </w:rPr>
        </w:r>
        <w:r>
          <w:rPr>
            <w:rFonts w:cs="Times New Roman"/>
          </w:rPr>
          <w:fldChar w:fldCharType="separate"/>
        </w:r>
        <w:r>
          <w:rPr>
            <w:rFonts w:cs="Times New Roman"/>
          </w:rPr>
          <w:t>20</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3265" w:history="1">
        <w:r>
          <w:rPr>
            <w:rFonts w:cs="Times New Roman"/>
            <w:bCs/>
            <w:szCs w:val="26"/>
          </w:rPr>
          <w:t>Bảng I.</w:t>
        </w:r>
        <w:r>
          <w:rPr>
            <w:rFonts w:cs="Times New Roman"/>
          </w:rPr>
          <w:t xml:space="preserve">3 </w:t>
        </w:r>
        <w:r>
          <w:rPr>
            <w:rFonts w:cs="Times New Roman"/>
            <w:bCs/>
            <w:szCs w:val="26"/>
          </w:rPr>
          <w:t xml:space="preserve">. </w:t>
        </w:r>
        <w:r>
          <w:rPr>
            <w:rFonts w:cs="Times New Roman"/>
            <w:bCs/>
            <w:szCs w:val="26"/>
            <w:lang w:val="en-US"/>
          </w:rPr>
          <w:t>Định mức khối lượng nguyên vật liệu, chất thải phát sinh trên 1 sản phẩm</w:t>
        </w:r>
        <w:r>
          <w:rPr>
            <w:rFonts w:cs="Times New Roman"/>
          </w:rPr>
          <w:tab/>
        </w:r>
        <w:r>
          <w:rPr>
            <w:rFonts w:cs="Times New Roman"/>
          </w:rPr>
          <w:fldChar w:fldCharType="begin"/>
        </w:r>
        <w:r>
          <w:rPr>
            <w:rFonts w:cs="Times New Roman"/>
          </w:rPr>
          <w:instrText xml:space="preserve"> PAGEREF _Toc3265 \h </w:instrText>
        </w:r>
        <w:r>
          <w:rPr>
            <w:rFonts w:cs="Times New Roman"/>
          </w:rPr>
        </w:r>
        <w:r>
          <w:rPr>
            <w:rFonts w:cs="Times New Roman"/>
          </w:rPr>
          <w:fldChar w:fldCharType="separate"/>
        </w:r>
        <w:r>
          <w:rPr>
            <w:rFonts w:cs="Times New Roman"/>
          </w:rPr>
          <w:t>23</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6308" w:history="1">
        <w:r>
          <w:rPr>
            <w:rFonts w:cs="Times New Roman"/>
            <w:bCs/>
            <w:szCs w:val="26"/>
          </w:rPr>
          <w:t xml:space="preserve">Bảng </w:t>
        </w:r>
        <w:r>
          <w:rPr>
            <w:rFonts w:cs="Times New Roman"/>
            <w:bCs/>
            <w:szCs w:val="26"/>
          </w:rPr>
          <w:t>I.</w:t>
        </w:r>
        <w:r>
          <w:rPr>
            <w:rFonts w:cs="Times New Roman"/>
          </w:rPr>
          <w:t xml:space="preserve">4 </w:t>
        </w:r>
        <w:r>
          <w:rPr>
            <w:rFonts w:cs="Times New Roman"/>
            <w:bCs/>
            <w:szCs w:val="26"/>
          </w:rPr>
          <w:t xml:space="preserve">. </w:t>
        </w:r>
        <w:r>
          <w:rPr>
            <w:rFonts w:cs="Times New Roman"/>
            <w:bCs/>
            <w:szCs w:val="26"/>
            <w:lang w:val="en-US"/>
          </w:rPr>
          <w:t>Khối lượng nguyên vật liệu, chất thải phát sinh của từng loại sản phẩm</w:t>
        </w:r>
        <w:r>
          <w:rPr>
            <w:rFonts w:cs="Times New Roman"/>
          </w:rPr>
          <w:tab/>
        </w:r>
        <w:r>
          <w:rPr>
            <w:rFonts w:cs="Times New Roman"/>
          </w:rPr>
          <w:fldChar w:fldCharType="begin"/>
        </w:r>
        <w:r>
          <w:rPr>
            <w:rFonts w:cs="Times New Roman"/>
          </w:rPr>
          <w:instrText xml:space="preserve"> PAGEREF _Toc6308 \h </w:instrText>
        </w:r>
        <w:r>
          <w:rPr>
            <w:rFonts w:cs="Times New Roman"/>
          </w:rPr>
        </w:r>
        <w:r>
          <w:rPr>
            <w:rFonts w:cs="Times New Roman"/>
          </w:rPr>
          <w:fldChar w:fldCharType="separate"/>
        </w:r>
        <w:r>
          <w:rPr>
            <w:rFonts w:cs="Times New Roman"/>
          </w:rPr>
          <w:t>31</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17780" w:history="1">
        <w:r>
          <w:rPr>
            <w:rFonts w:cs="Times New Roman"/>
            <w:bCs/>
            <w:szCs w:val="26"/>
          </w:rPr>
          <w:t>Bảng I.</w:t>
        </w:r>
        <w:r>
          <w:rPr>
            <w:rFonts w:cs="Times New Roman"/>
          </w:rPr>
          <w:t xml:space="preserve">5 </w:t>
        </w:r>
        <w:r>
          <w:rPr>
            <w:rFonts w:cs="Times New Roman"/>
            <w:bCs/>
            <w:szCs w:val="26"/>
          </w:rPr>
          <w:t xml:space="preserve">. </w:t>
        </w:r>
        <w:r>
          <w:rPr>
            <w:rFonts w:cs="Times New Roman"/>
            <w:bCs/>
            <w:szCs w:val="26"/>
            <w:lang w:val="en-US"/>
          </w:rPr>
          <w:t>Bảng cân bằng vật chất</w:t>
        </w:r>
        <w:r>
          <w:rPr>
            <w:rFonts w:cs="Times New Roman"/>
          </w:rPr>
          <w:tab/>
        </w:r>
        <w:r>
          <w:rPr>
            <w:rFonts w:cs="Times New Roman"/>
          </w:rPr>
          <w:fldChar w:fldCharType="begin"/>
        </w:r>
        <w:r>
          <w:rPr>
            <w:rFonts w:cs="Times New Roman"/>
          </w:rPr>
          <w:instrText xml:space="preserve"> PAGEREF _Toc17780 \h </w:instrText>
        </w:r>
        <w:r>
          <w:rPr>
            <w:rFonts w:cs="Times New Roman"/>
          </w:rPr>
        </w:r>
        <w:r>
          <w:rPr>
            <w:rFonts w:cs="Times New Roman"/>
          </w:rPr>
          <w:fldChar w:fldCharType="separate"/>
        </w:r>
        <w:r>
          <w:rPr>
            <w:rFonts w:cs="Times New Roman"/>
          </w:rPr>
          <w:t>41</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3499" w:history="1">
        <w:r>
          <w:rPr>
            <w:rFonts w:cs="Times New Roman"/>
            <w:szCs w:val="26"/>
          </w:rPr>
          <w:t>Bảng I</w:t>
        </w:r>
        <w:r>
          <w:rPr>
            <w:rFonts w:cs="Times New Roman"/>
            <w:szCs w:val="26"/>
            <w:lang w:val="en-US"/>
          </w:rPr>
          <w:t>.</w:t>
        </w:r>
        <w:r>
          <w:rPr>
            <w:rFonts w:cs="Times New Roman"/>
          </w:rPr>
          <w:t xml:space="preserve">6 </w:t>
        </w:r>
        <w:r>
          <w:rPr>
            <w:rFonts w:cs="Times New Roman"/>
            <w:szCs w:val="26"/>
            <w:lang w:val="en-US"/>
          </w:rPr>
          <w:t>. Thông số các bể trong dây chuyền tẩy dầu mỡ + Phốt phát hóa</w:t>
        </w:r>
        <w:r>
          <w:rPr>
            <w:rFonts w:cs="Times New Roman"/>
          </w:rPr>
          <w:tab/>
        </w:r>
        <w:r>
          <w:rPr>
            <w:rFonts w:cs="Times New Roman"/>
          </w:rPr>
          <w:fldChar w:fldCharType="begin"/>
        </w:r>
        <w:r>
          <w:rPr>
            <w:rFonts w:cs="Times New Roman"/>
          </w:rPr>
          <w:instrText xml:space="preserve"> PAGEREF _Toc3499 \h </w:instrText>
        </w:r>
        <w:r>
          <w:rPr>
            <w:rFonts w:cs="Times New Roman"/>
          </w:rPr>
        </w:r>
        <w:r>
          <w:rPr>
            <w:rFonts w:cs="Times New Roman"/>
          </w:rPr>
          <w:fldChar w:fldCharType="separate"/>
        </w:r>
        <w:r>
          <w:rPr>
            <w:rFonts w:cs="Times New Roman"/>
          </w:rPr>
          <w:t>60</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31826" w:history="1">
        <w:r>
          <w:rPr>
            <w:rFonts w:cs="Times New Roman"/>
            <w:szCs w:val="26"/>
          </w:rPr>
          <w:t>Bảng I.</w:t>
        </w:r>
        <w:r>
          <w:rPr>
            <w:rFonts w:cs="Times New Roman"/>
          </w:rPr>
          <w:t xml:space="preserve">7 </w:t>
        </w:r>
        <w:r>
          <w:rPr>
            <w:rFonts w:cs="Times New Roman"/>
            <w:szCs w:val="26"/>
            <w:lang w:val="en-US"/>
          </w:rPr>
          <w:t>.</w:t>
        </w:r>
        <w:r>
          <w:rPr>
            <w:rFonts w:cs="Times New Roman"/>
            <w:bCs/>
            <w:szCs w:val="26"/>
            <w:lang w:val="en-US" w:eastAsia="en-US"/>
          </w:rPr>
          <w:t xml:space="preserve"> Nhu cầu cấp nước phục vụ Dự án khi đi vào hoạt động</w:t>
        </w:r>
        <w:r>
          <w:rPr>
            <w:rFonts w:cs="Times New Roman"/>
          </w:rPr>
          <w:tab/>
        </w:r>
        <w:r>
          <w:rPr>
            <w:rFonts w:cs="Times New Roman"/>
          </w:rPr>
          <w:fldChar w:fldCharType="begin"/>
        </w:r>
        <w:r>
          <w:rPr>
            <w:rFonts w:cs="Times New Roman"/>
          </w:rPr>
          <w:instrText xml:space="preserve"> PAGEREF _Toc31826 \h </w:instrText>
        </w:r>
        <w:r>
          <w:rPr>
            <w:rFonts w:cs="Times New Roman"/>
          </w:rPr>
        </w:r>
        <w:r>
          <w:rPr>
            <w:rFonts w:cs="Times New Roman"/>
          </w:rPr>
          <w:fldChar w:fldCharType="separate"/>
        </w:r>
        <w:r>
          <w:rPr>
            <w:rFonts w:cs="Times New Roman"/>
          </w:rPr>
          <w:t>63</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14080" w:history="1">
        <w:r>
          <w:rPr>
            <w:rFonts w:cs="Times New Roman"/>
            <w:szCs w:val="26"/>
          </w:rPr>
          <w:t>Bảng I.</w:t>
        </w:r>
        <w:r>
          <w:rPr>
            <w:rFonts w:cs="Times New Roman"/>
          </w:rPr>
          <w:t xml:space="preserve">8 </w:t>
        </w:r>
        <w:r>
          <w:rPr>
            <w:rFonts w:cs="Times New Roman"/>
            <w:szCs w:val="26"/>
            <w:lang w:val="en-US"/>
          </w:rPr>
          <w:t>.</w:t>
        </w:r>
        <w:r>
          <w:rPr>
            <w:rFonts w:cs="Times New Roman"/>
            <w:bCs/>
            <w:szCs w:val="26"/>
            <w:lang w:val="en-US" w:eastAsia="en-US"/>
          </w:rPr>
          <w:t xml:space="preserve"> Máy móc thiết bị sử dụng cho dự án</w:t>
        </w:r>
        <w:r>
          <w:rPr>
            <w:rFonts w:cs="Times New Roman"/>
          </w:rPr>
          <w:tab/>
        </w:r>
        <w:r>
          <w:rPr>
            <w:rFonts w:cs="Times New Roman"/>
          </w:rPr>
          <w:fldChar w:fldCharType="begin"/>
        </w:r>
        <w:r>
          <w:rPr>
            <w:rFonts w:cs="Times New Roman"/>
          </w:rPr>
          <w:instrText xml:space="preserve"> PAGEREF _Toc14080 \h </w:instrText>
        </w:r>
        <w:r>
          <w:rPr>
            <w:rFonts w:cs="Times New Roman"/>
          </w:rPr>
        </w:r>
        <w:r>
          <w:rPr>
            <w:rFonts w:cs="Times New Roman"/>
          </w:rPr>
          <w:fldChar w:fldCharType="separate"/>
        </w:r>
        <w:r>
          <w:rPr>
            <w:rFonts w:cs="Times New Roman"/>
          </w:rPr>
          <w:t>64</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1283" w:history="1">
        <w:r>
          <w:rPr>
            <w:rFonts w:cs="Times New Roman"/>
            <w:szCs w:val="26"/>
          </w:rPr>
          <w:t>Bảng I.</w:t>
        </w:r>
        <w:r>
          <w:rPr>
            <w:rFonts w:cs="Times New Roman"/>
          </w:rPr>
          <w:t xml:space="preserve">9 </w:t>
        </w:r>
        <w:r>
          <w:rPr>
            <w:rFonts w:cs="Times New Roman"/>
            <w:szCs w:val="26"/>
            <w:lang w:val="en-US"/>
          </w:rPr>
          <w:t>.</w:t>
        </w:r>
        <w:r>
          <w:rPr>
            <w:rFonts w:cs="Times New Roman"/>
            <w:bCs/>
            <w:szCs w:val="26"/>
            <w:lang w:val="en-US" w:eastAsia="en-US"/>
          </w:rPr>
          <w:t xml:space="preserve"> Hạng mục công trình của dự án</w:t>
        </w:r>
        <w:r>
          <w:rPr>
            <w:rFonts w:cs="Times New Roman"/>
          </w:rPr>
          <w:tab/>
        </w:r>
        <w:r>
          <w:rPr>
            <w:rFonts w:cs="Times New Roman"/>
          </w:rPr>
          <w:fldChar w:fldCharType="begin"/>
        </w:r>
        <w:r>
          <w:rPr>
            <w:rFonts w:cs="Times New Roman"/>
          </w:rPr>
          <w:instrText xml:space="preserve"> PAGEREF _Toc1283 \h </w:instrText>
        </w:r>
        <w:r>
          <w:rPr>
            <w:rFonts w:cs="Times New Roman"/>
          </w:rPr>
        </w:r>
        <w:r>
          <w:rPr>
            <w:rFonts w:cs="Times New Roman"/>
          </w:rPr>
          <w:fldChar w:fldCharType="separate"/>
        </w:r>
        <w:r>
          <w:rPr>
            <w:rFonts w:cs="Times New Roman"/>
          </w:rPr>
          <w:t>71</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9390" w:history="1">
        <w:r>
          <w:rPr>
            <w:rFonts w:cs="Times New Roman"/>
            <w:bCs/>
            <w:szCs w:val="26"/>
          </w:rPr>
          <w:t>Bảng I.</w:t>
        </w:r>
        <w:r>
          <w:rPr>
            <w:rFonts w:cs="Times New Roman"/>
          </w:rPr>
          <w:t xml:space="preserve">10 </w:t>
        </w:r>
        <w:r>
          <w:rPr>
            <w:rFonts w:cs="Times New Roman"/>
            <w:bCs/>
            <w:szCs w:val="26"/>
            <w:lang w:val="en-US"/>
          </w:rPr>
          <w:t>.</w:t>
        </w:r>
        <w:r>
          <w:rPr>
            <w:rFonts w:cs="Times New Roman"/>
            <w:bCs/>
            <w:szCs w:val="26"/>
            <w:lang w:val="en-US" w:eastAsia="en-US"/>
          </w:rPr>
          <w:t xml:space="preserve"> </w:t>
        </w:r>
        <w:r>
          <w:rPr>
            <w:rFonts w:cs="Times New Roman"/>
            <w:bCs/>
            <w:szCs w:val="26"/>
          </w:rPr>
          <w:t>Bảng thống kê mạng lưới thoát nước mưa</w:t>
        </w:r>
        <w:r>
          <w:rPr>
            <w:rFonts w:cs="Times New Roman"/>
          </w:rPr>
          <w:tab/>
        </w:r>
        <w:r>
          <w:rPr>
            <w:rFonts w:cs="Times New Roman"/>
          </w:rPr>
          <w:fldChar w:fldCharType="begin"/>
        </w:r>
        <w:r>
          <w:rPr>
            <w:rFonts w:cs="Times New Roman"/>
          </w:rPr>
          <w:instrText xml:space="preserve"> PAGEREF _Toc9390 \h </w:instrText>
        </w:r>
        <w:r>
          <w:rPr>
            <w:rFonts w:cs="Times New Roman"/>
          </w:rPr>
        </w:r>
        <w:r>
          <w:rPr>
            <w:rFonts w:cs="Times New Roman"/>
          </w:rPr>
          <w:fldChar w:fldCharType="separate"/>
        </w:r>
        <w:r>
          <w:rPr>
            <w:rFonts w:cs="Times New Roman"/>
          </w:rPr>
          <w:t>76</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2069" w:history="1">
        <w:r>
          <w:rPr>
            <w:rFonts w:cs="Times New Roman"/>
            <w:bCs/>
            <w:szCs w:val="26"/>
          </w:rPr>
          <w:t>Bảng I.</w:t>
        </w:r>
        <w:r>
          <w:rPr>
            <w:rFonts w:cs="Times New Roman"/>
          </w:rPr>
          <w:t xml:space="preserve">11 </w:t>
        </w:r>
        <w:r>
          <w:rPr>
            <w:rFonts w:cs="Times New Roman"/>
            <w:bCs/>
            <w:szCs w:val="26"/>
            <w:lang w:val="en-US"/>
          </w:rPr>
          <w:t>.</w:t>
        </w:r>
        <w:r>
          <w:rPr>
            <w:rFonts w:cs="Times New Roman"/>
            <w:bCs/>
            <w:szCs w:val="26"/>
            <w:lang w:val="en-US" w:eastAsia="en-US"/>
          </w:rPr>
          <w:t xml:space="preserve"> </w:t>
        </w:r>
        <w:r>
          <w:rPr>
            <w:rFonts w:cs="Times New Roman"/>
            <w:bCs/>
            <w:szCs w:val="26"/>
          </w:rPr>
          <w:t>Khối lượng nước thải phát sinh</w:t>
        </w:r>
        <w:r>
          <w:rPr>
            <w:rFonts w:cs="Times New Roman"/>
          </w:rPr>
          <w:tab/>
        </w:r>
        <w:r>
          <w:rPr>
            <w:rFonts w:cs="Times New Roman"/>
          </w:rPr>
          <w:fldChar w:fldCharType="begin"/>
        </w:r>
        <w:r>
          <w:rPr>
            <w:rFonts w:cs="Times New Roman"/>
          </w:rPr>
          <w:instrText xml:space="preserve"> PAGEREF _Toc2069 \h </w:instrText>
        </w:r>
        <w:r>
          <w:rPr>
            <w:rFonts w:cs="Times New Roman"/>
          </w:rPr>
        </w:r>
        <w:r>
          <w:rPr>
            <w:rFonts w:cs="Times New Roman"/>
          </w:rPr>
          <w:fldChar w:fldCharType="separate"/>
        </w:r>
        <w:r>
          <w:rPr>
            <w:rFonts w:cs="Times New Roman"/>
          </w:rPr>
          <w:t>78</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7368" w:history="1">
        <w:r>
          <w:rPr>
            <w:rFonts w:cs="Times New Roman"/>
            <w:bCs/>
            <w:szCs w:val="26"/>
          </w:rPr>
          <w:t>Bảng I.</w:t>
        </w:r>
        <w:r>
          <w:rPr>
            <w:rFonts w:cs="Times New Roman"/>
          </w:rPr>
          <w:t xml:space="preserve">12 </w:t>
        </w:r>
        <w:r>
          <w:rPr>
            <w:rFonts w:cs="Times New Roman"/>
            <w:bCs/>
            <w:szCs w:val="26"/>
            <w:lang w:val="en-US"/>
          </w:rPr>
          <w:t>.</w:t>
        </w:r>
        <w:r>
          <w:rPr>
            <w:rFonts w:cs="Times New Roman"/>
            <w:bCs/>
            <w:szCs w:val="26"/>
            <w:lang w:val="en-US" w:eastAsia="en-US"/>
          </w:rPr>
          <w:t xml:space="preserve"> </w:t>
        </w:r>
        <w:r>
          <w:rPr>
            <w:rFonts w:cs="Times New Roman"/>
            <w:bCs/>
            <w:szCs w:val="26"/>
          </w:rPr>
          <w:t>Bảng thống kê mạng lưới thoát nước thải</w:t>
        </w:r>
        <w:r>
          <w:rPr>
            <w:rFonts w:cs="Times New Roman"/>
          </w:rPr>
          <w:tab/>
        </w:r>
        <w:r>
          <w:rPr>
            <w:rFonts w:cs="Times New Roman"/>
          </w:rPr>
          <w:fldChar w:fldCharType="begin"/>
        </w:r>
        <w:r>
          <w:rPr>
            <w:rFonts w:cs="Times New Roman"/>
          </w:rPr>
          <w:instrText xml:space="preserve"> PAGEREF _Toc7368 \h </w:instrText>
        </w:r>
        <w:r>
          <w:rPr>
            <w:rFonts w:cs="Times New Roman"/>
          </w:rPr>
        </w:r>
        <w:r>
          <w:rPr>
            <w:rFonts w:cs="Times New Roman"/>
          </w:rPr>
          <w:fldChar w:fldCharType="separate"/>
        </w:r>
        <w:r>
          <w:rPr>
            <w:rFonts w:cs="Times New Roman"/>
          </w:rPr>
          <w:t>79</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7756" w:history="1">
        <w:r>
          <w:rPr>
            <w:rFonts w:cs="Times New Roman"/>
            <w:bCs/>
            <w:szCs w:val="26"/>
          </w:rPr>
          <w:t>Bảng I</w:t>
        </w:r>
        <w:r>
          <w:rPr>
            <w:rFonts w:cs="Times New Roman"/>
            <w:bCs/>
            <w:szCs w:val="26"/>
          </w:rPr>
          <w:t>I.</w:t>
        </w:r>
        <w:r>
          <w:rPr>
            <w:rFonts w:cs="Times New Roman"/>
          </w:rPr>
          <w:t xml:space="preserve">1 </w:t>
        </w:r>
        <w:r>
          <w:rPr>
            <w:rFonts w:cs="Times New Roman"/>
            <w:bCs/>
            <w:szCs w:val="26"/>
          </w:rPr>
          <w:t xml:space="preserve">. </w:t>
        </w:r>
        <w:r>
          <w:rPr>
            <w:rFonts w:cs="Times New Roman"/>
            <w:bCs/>
            <w:szCs w:val="26"/>
            <w:lang w:val="en-US"/>
          </w:rPr>
          <w:t>Vị trí và thời gian lấy mẫu tại suối Đồng Cò năm 2022</w:t>
        </w:r>
        <w:r>
          <w:rPr>
            <w:rFonts w:cs="Times New Roman"/>
          </w:rPr>
          <w:tab/>
        </w:r>
        <w:r>
          <w:rPr>
            <w:rFonts w:cs="Times New Roman"/>
          </w:rPr>
          <w:fldChar w:fldCharType="begin"/>
        </w:r>
        <w:r>
          <w:rPr>
            <w:rFonts w:cs="Times New Roman"/>
          </w:rPr>
          <w:instrText xml:space="preserve"> PAGEREF _Toc7756 \h </w:instrText>
        </w:r>
        <w:r>
          <w:rPr>
            <w:rFonts w:cs="Times New Roman"/>
          </w:rPr>
        </w:r>
        <w:r>
          <w:rPr>
            <w:rFonts w:cs="Times New Roman"/>
          </w:rPr>
          <w:fldChar w:fldCharType="separate"/>
        </w:r>
        <w:r>
          <w:rPr>
            <w:rFonts w:cs="Times New Roman"/>
          </w:rPr>
          <w:t>86</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12635" w:history="1">
        <w:r>
          <w:rPr>
            <w:rFonts w:cs="Times New Roman"/>
            <w:bCs/>
            <w:szCs w:val="26"/>
          </w:rPr>
          <w:t>Bảng II.</w:t>
        </w:r>
        <w:r>
          <w:rPr>
            <w:rFonts w:cs="Times New Roman"/>
          </w:rPr>
          <w:t xml:space="preserve">2 </w:t>
        </w:r>
        <w:r>
          <w:rPr>
            <w:rFonts w:cs="Times New Roman"/>
            <w:bCs/>
            <w:szCs w:val="26"/>
          </w:rPr>
          <w:t xml:space="preserve">. </w:t>
        </w:r>
        <w:r>
          <w:rPr>
            <w:rFonts w:cs="Times New Roman"/>
            <w:bCs/>
            <w:szCs w:val="26"/>
            <w:lang w:val="en-US" w:eastAsia="en-US"/>
          </w:rPr>
          <w:t>Kết quả phân tích nước mặt tại suối Đồng Cò năm 2022</w:t>
        </w:r>
        <w:r>
          <w:rPr>
            <w:rFonts w:cs="Times New Roman"/>
          </w:rPr>
          <w:tab/>
        </w:r>
        <w:r>
          <w:rPr>
            <w:rFonts w:cs="Times New Roman"/>
          </w:rPr>
          <w:fldChar w:fldCharType="begin"/>
        </w:r>
        <w:r>
          <w:rPr>
            <w:rFonts w:cs="Times New Roman"/>
          </w:rPr>
          <w:instrText xml:space="preserve"> PAGEREF _Toc12635</w:instrText>
        </w:r>
        <w:r>
          <w:rPr>
            <w:rFonts w:cs="Times New Roman"/>
          </w:rPr>
          <w:instrText xml:space="preserve"> \h </w:instrText>
        </w:r>
        <w:r>
          <w:rPr>
            <w:rFonts w:cs="Times New Roman"/>
          </w:rPr>
        </w:r>
        <w:r>
          <w:rPr>
            <w:rFonts w:cs="Times New Roman"/>
          </w:rPr>
          <w:fldChar w:fldCharType="separate"/>
        </w:r>
        <w:r>
          <w:rPr>
            <w:rFonts w:cs="Times New Roman"/>
          </w:rPr>
          <w:t>88</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13881" w:history="1">
        <w:r>
          <w:rPr>
            <w:rFonts w:cs="Times New Roman"/>
            <w:bCs/>
            <w:szCs w:val="26"/>
          </w:rPr>
          <w:t>Bảng II.</w:t>
        </w:r>
        <w:r>
          <w:rPr>
            <w:rFonts w:cs="Times New Roman"/>
          </w:rPr>
          <w:t xml:space="preserve">3 </w:t>
        </w:r>
        <w:r>
          <w:rPr>
            <w:rFonts w:cs="Times New Roman"/>
            <w:bCs/>
            <w:szCs w:val="26"/>
          </w:rPr>
          <w:t xml:space="preserve">. </w:t>
        </w:r>
        <w:r>
          <w:rPr>
            <w:rFonts w:cs="Times New Roman"/>
            <w:bCs/>
            <w:szCs w:val="26"/>
            <w:lang w:val="en-US"/>
          </w:rPr>
          <w:t>Vị trí và thời gian lấy mẫu tại suối Bến Ván năm 2022</w:t>
        </w:r>
        <w:r>
          <w:rPr>
            <w:rFonts w:cs="Times New Roman"/>
          </w:rPr>
          <w:tab/>
        </w:r>
        <w:r>
          <w:rPr>
            <w:rFonts w:cs="Times New Roman"/>
          </w:rPr>
          <w:fldChar w:fldCharType="begin"/>
        </w:r>
        <w:r>
          <w:rPr>
            <w:rFonts w:cs="Times New Roman"/>
          </w:rPr>
          <w:instrText xml:space="preserve"> PAGEREF _Toc13881 \h </w:instrText>
        </w:r>
        <w:r>
          <w:rPr>
            <w:rFonts w:cs="Times New Roman"/>
          </w:rPr>
        </w:r>
        <w:r>
          <w:rPr>
            <w:rFonts w:cs="Times New Roman"/>
          </w:rPr>
          <w:fldChar w:fldCharType="separate"/>
        </w:r>
        <w:r>
          <w:rPr>
            <w:rFonts w:cs="Times New Roman"/>
          </w:rPr>
          <w:t>91</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29345" w:history="1">
        <w:r>
          <w:rPr>
            <w:rFonts w:cs="Times New Roman"/>
            <w:bCs/>
            <w:szCs w:val="26"/>
          </w:rPr>
          <w:t>Bảng II.</w:t>
        </w:r>
        <w:r>
          <w:rPr>
            <w:rFonts w:cs="Times New Roman"/>
          </w:rPr>
          <w:t xml:space="preserve">4 </w:t>
        </w:r>
        <w:r>
          <w:rPr>
            <w:rFonts w:cs="Times New Roman"/>
            <w:bCs/>
            <w:szCs w:val="26"/>
          </w:rPr>
          <w:t xml:space="preserve">. </w:t>
        </w:r>
        <w:r>
          <w:rPr>
            <w:rFonts w:cs="Times New Roman"/>
            <w:bCs/>
            <w:szCs w:val="26"/>
            <w:lang w:val="en-US" w:eastAsia="en-US"/>
          </w:rPr>
          <w:t>Kết quả phân tích nước mặt tại suối Đồng Cò năm 2022</w:t>
        </w:r>
        <w:r>
          <w:rPr>
            <w:rFonts w:cs="Times New Roman"/>
          </w:rPr>
          <w:tab/>
        </w:r>
        <w:r>
          <w:rPr>
            <w:rFonts w:cs="Times New Roman"/>
          </w:rPr>
          <w:fldChar w:fldCharType="begin"/>
        </w:r>
        <w:r>
          <w:rPr>
            <w:rFonts w:cs="Times New Roman"/>
          </w:rPr>
          <w:instrText xml:space="preserve"> PAGEREF _Toc29345 \h </w:instrText>
        </w:r>
        <w:r>
          <w:rPr>
            <w:rFonts w:cs="Times New Roman"/>
          </w:rPr>
        </w:r>
        <w:r>
          <w:rPr>
            <w:rFonts w:cs="Times New Roman"/>
          </w:rPr>
          <w:fldChar w:fldCharType="separate"/>
        </w:r>
        <w:r>
          <w:rPr>
            <w:rFonts w:cs="Times New Roman"/>
          </w:rPr>
          <w:t>92</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30734" w:history="1">
        <w:r>
          <w:rPr>
            <w:rFonts w:cs="Times New Roman"/>
            <w:bCs/>
            <w:szCs w:val="26"/>
          </w:rPr>
          <w:t>Bảng III.</w:t>
        </w:r>
        <w:r>
          <w:rPr>
            <w:rFonts w:cs="Times New Roman"/>
          </w:rPr>
          <w:t xml:space="preserve">1 </w:t>
        </w:r>
        <w:r>
          <w:rPr>
            <w:rFonts w:cs="Times New Roman"/>
            <w:bCs/>
            <w:szCs w:val="26"/>
          </w:rPr>
          <w:t xml:space="preserve">. </w:t>
        </w:r>
        <w:r>
          <w:rPr>
            <w:rFonts w:cs="Times New Roman"/>
            <w:bCs/>
            <w:szCs w:val="26"/>
            <w:lang w:val="en-US"/>
          </w:rPr>
          <w:t>Vị trí và thời gian lấy mẫu nước thải của HTXLNT</w:t>
        </w:r>
        <w:r>
          <w:rPr>
            <w:rFonts w:cs="Times New Roman"/>
          </w:rPr>
          <w:tab/>
        </w:r>
        <w:r>
          <w:rPr>
            <w:rFonts w:cs="Times New Roman"/>
          </w:rPr>
          <w:fldChar w:fldCharType="begin"/>
        </w:r>
        <w:r>
          <w:rPr>
            <w:rFonts w:cs="Times New Roman"/>
          </w:rPr>
          <w:instrText xml:space="preserve"> PAGEREF _Toc30734 \h </w:instrText>
        </w:r>
        <w:r>
          <w:rPr>
            <w:rFonts w:cs="Times New Roman"/>
          </w:rPr>
        </w:r>
        <w:r>
          <w:rPr>
            <w:rFonts w:cs="Times New Roman"/>
          </w:rPr>
          <w:fldChar w:fldCharType="separate"/>
        </w:r>
        <w:r>
          <w:rPr>
            <w:rFonts w:cs="Times New Roman"/>
          </w:rPr>
          <w:t>99</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4471" w:history="1">
        <w:r>
          <w:rPr>
            <w:rFonts w:cs="Times New Roman"/>
            <w:bCs/>
            <w:szCs w:val="26"/>
          </w:rPr>
          <w:t>Bảng III.</w:t>
        </w:r>
        <w:r>
          <w:rPr>
            <w:rFonts w:cs="Times New Roman"/>
          </w:rPr>
          <w:t xml:space="preserve">2 </w:t>
        </w:r>
        <w:r>
          <w:rPr>
            <w:rFonts w:cs="Times New Roman"/>
            <w:bCs/>
            <w:szCs w:val="26"/>
          </w:rPr>
          <w:t xml:space="preserve">. </w:t>
        </w:r>
        <w:r>
          <w:rPr>
            <w:rFonts w:cs="Times New Roman"/>
            <w:bCs/>
            <w:szCs w:val="26"/>
            <w:lang w:val="en-US" w:eastAsia="en-US"/>
          </w:rPr>
          <w:t xml:space="preserve">Kết quả phân tích chất lượng nước thải đầu vào và sau </w:t>
        </w:r>
        <w:r>
          <w:rPr>
            <w:rFonts w:cs="Times New Roman"/>
            <w:bCs/>
            <w:szCs w:val="26"/>
            <w:lang w:val="en-US" w:eastAsia="en-US"/>
          </w:rPr>
          <w:t>xử lý của HTXLNT năm 2022</w:t>
        </w:r>
        <w:r>
          <w:rPr>
            <w:rFonts w:cs="Times New Roman"/>
          </w:rPr>
          <w:tab/>
        </w:r>
        <w:r>
          <w:rPr>
            <w:rFonts w:cs="Times New Roman"/>
          </w:rPr>
          <w:fldChar w:fldCharType="begin"/>
        </w:r>
        <w:r>
          <w:rPr>
            <w:rFonts w:cs="Times New Roman"/>
          </w:rPr>
          <w:instrText xml:space="preserve"> PAGEREF _Toc4471 \h </w:instrText>
        </w:r>
        <w:r>
          <w:rPr>
            <w:rFonts w:cs="Times New Roman"/>
          </w:rPr>
        </w:r>
        <w:r>
          <w:rPr>
            <w:rFonts w:cs="Times New Roman"/>
          </w:rPr>
          <w:fldChar w:fldCharType="separate"/>
        </w:r>
        <w:r>
          <w:rPr>
            <w:rFonts w:cs="Times New Roman"/>
          </w:rPr>
          <w:t>101</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7089" w:history="1">
        <w:r>
          <w:rPr>
            <w:rFonts w:cs="Times New Roman"/>
            <w:szCs w:val="26"/>
          </w:rPr>
          <w:t>Bảng III.</w:t>
        </w:r>
        <w:r>
          <w:rPr>
            <w:rFonts w:cs="Times New Roman"/>
          </w:rPr>
          <w:t xml:space="preserve">3 </w:t>
        </w:r>
        <w:r>
          <w:rPr>
            <w:rFonts w:cs="Times New Roman"/>
            <w:szCs w:val="26"/>
            <w:lang w:val="en-US"/>
          </w:rPr>
          <w:t xml:space="preserve">. </w:t>
        </w:r>
        <w:r>
          <w:rPr>
            <w:rFonts w:cs="Times New Roman"/>
            <w:bCs/>
            <w:szCs w:val="26"/>
            <w:lang w:val="en-US" w:eastAsia="en-US"/>
          </w:rPr>
          <w:t>Kết quả phân tích chất lượng không khí xung quanh khu vực dự án</w:t>
        </w:r>
        <w:r>
          <w:rPr>
            <w:rFonts w:cs="Times New Roman"/>
          </w:rPr>
          <w:tab/>
        </w:r>
        <w:r>
          <w:rPr>
            <w:rFonts w:cs="Times New Roman"/>
          </w:rPr>
          <w:fldChar w:fldCharType="begin"/>
        </w:r>
        <w:r>
          <w:rPr>
            <w:rFonts w:cs="Times New Roman"/>
          </w:rPr>
          <w:instrText xml:space="preserve"> PAGEREF _Toc7089 \h </w:instrText>
        </w:r>
        <w:r>
          <w:rPr>
            <w:rFonts w:cs="Times New Roman"/>
          </w:rPr>
        </w:r>
        <w:r>
          <w:rPr>
            <w:rFonts w:cs="Times New Roman"/>
          </w:rPr>
          <w:fldChar w:fldCharType="separate"/>
        </w:r>
        <w:r>
          <w:rPr>
            <w:rFonts w:cs="Times New Roman"/>
          </w:rPr>
          <w:t>104</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1553" w:history="1">
        <w:r>
          <w:rPr>
            <w:rFonts w:cs="Times New Roman"/>
            <w:bCs/>
            <w:szCs w:val="26"/>
          </w:rPr>
          <w:t>Bảng III.</w:t>
        </w:r>
        <w:r>
          <w:rPr>
            <w:rFonts w:cs="Times New Roman"/>
          </w:rPr>
          <w:t xml:space="preserve">4 </w:t>
        </w:r>
        <w:r>
          <w:rPr>
            <w:rFonts w:cs="Times New Roman"/>
            <w:bCs/>
            <w:szCs w:val="26"/>
          </w:rPr>
          <w:t xml:space="preserve">. </w:t>
        </w:r>
        <w:r>
          <w:rPr>
            <w:rFonts w:cs="Times New Roman"/>
            <w:bCs/>
            <w:szCs w:val="26"/>
            <w:lang w:val="en-US" w:eastAsia="en-US"/>
          </w:rPr>
          <w:t>Kết quả phân tích nước thải của Cụm nhà xưởng Công ty TNHH Hoàng Hùng</w:t>
        </w:r>
        <w:r>
          <w:rPr>
            <w:rFonts w:cs="Times New Roman"/>
          </w:rPr>
          <w:tab/>
        </w:r>
        <w:r>
          <w:rPr>
            <w:rFonts w:cs="Times New Roman"/>
          </w:rPr>
          <w:fldChar w:fldCharType="begin"/>
        </w:r>
        <w:r>
          <w:rPr>
            <w:rFonts w:cs="Times New Roman"/>
          </w:rPr>
          <w:instrText xml:space="preserve"> PAGEREF _Toc1553 \h </w:instrText>
        </w:r>
        <w:r>
          <w:rPr>
            <w:rFonts w:cs="Times New Roman"/>
          </w:rPr>
        </w:r>
        <w:r>
          <w:rPr>
            <w:rFonts w:cs="Times New Roman"/>
          </w:rPr>
          <w:fldChar w:fldCharType="separate"/>
        </w:r>
        <w:r>
          <w:rPr>
            <w:rFonts w:cs="Times New Roman"/>
          </w:rPr>
          <w:t>106</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25871" w:history="1">
        <w:r>
          <w:rPr>
            <w:rFonts w:cs="Times New Roman"/>
            <w:bCs/>
            <w:szCs w:val="26"/>
          </w:rPr>
          <w:t>Bảng III.</w:t>
        </w:r>
        <w:r>
          <w:rPr>
            <w:rFonts w:cs="Times New Roman"/>
          </w:rPr>
          <w:t xml:space="preserve">5 </w:t>
        </w:r>
        <w:r>
          <w:rPr>
            <w:rFonts w:cs="Times New Roman"/>
            <w:bCs/>
            <w:szCs w:val="26"/>
          </w:rPr>
          <w:t xml:space="preserve">. </w:t>
        </w:r>
        <w:r>
          <w:rPr>
            <w:rFonts w:cs="Times New Roman"/>
            <w:bCs/>
            <w:szCs w:val="26"/>
            <w:lang w:val="en-US"/>
          </w:rPr>
          <w:t>Vị trí và thời gian lấy mẫu đất</w:t>
        </w:r>
        <w:r>
          <w:rPr>
            <w:rFonts w:cs="Times New Roman"/>
          </w:rPr>
          <w:tab/>
        </w:r>
        <w:r>
          <w:rPr>
            <w:rFonts w:cs="Times New Roman"/>
          </w:rPr>
          <w:fldChar w:fldCharType="begin"/>
        </w:r>
        <w:r>
          <w:rPr>
            <w:rFonts w:cs="Times New Roman"/>
          </w:rPr>
          <w:instrText xml:space="preserve"> PAGEREF _Toc25871 \h </w:instrText>
        </w:r>
        <w:r>
          <w:rPr>
            <w:rFonts w:cs="Times New Roman"/>
          </w:rPr>
        </w:r>
        <w:r>
          <w:rPr>
            <w:rFonts w:cs="Times New Roman"/>
          </w:rPr>
          <w:fldChar w:fldCharType="separate"/>
        </w:r>
        <w:r>
          <w:rPr>
            <w:rFonts w:cs="Times New Roman"/>
          </w:rPr>
          <w:t>108</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3821" w:history="1">
        <w:r>
          <w:rPr>
            <w:rFonts w:cs="Times New Roman"/>
            <w:bCs/>
            <w:szCs w:val="26"/>
          </w:rPr>
          <w:t>Bảng III.</w:t>
        </w:r>
        <w:r>
          <w:rPr>
            <w:rFonts w:cs="Times New Roman"/>
          </w:rPr>
          <w:t xml:space="preserve">6 </w:t>
        </w:r>
        <w:r>
          <w:rPr>
            <w:rFonts w:cs="Times New Roman"/>
            <w:bCs/>
            <w:szCs w:val="26"/>
          </w:rPr>
          <w:t xml:space="preserve">. </w:t>
        </w:r>
        <w:r>
          <w:rPr>
            <w:rFonts w:cs="Times New Roman"/>
            <w:bCs/>
            <w:szCs w:val="26"/>
            <w:lang w:val="en-US" w:eastAsia="en-US"/>
          </w:rPr>
          <w:t xml:space="preserve">Kết quả phân tích mẫu đất tại khu vực Cụm nhà xưởng cho </w:t>
        </w:r>
        <w:r>
          <w:rPr>
            <w:rFonts w:cs="Times New Roman"/>
            <w:bCs/>
            <w:szCs w:val="26"/>
            <w:lang w:val="en-US" w:eastAsia="en-US"/>
          </w:rPr>
          <w:t>thuê của Công ty TNHH Hoàng Hùng</w:t>
        </w:r>
        <w:r>
          <w:rPr>
            <w:rFonts w:cs="Times New Roman"/>
          </w:rPr>
          <w:tab/>
        </w:r>
        <w:r>
          <w:rPr>
            <w:rFonts w:cs="Times New Roman"/>
          </w:rPr>
          <w:fldChar w:fldCharType="begin"/>
        </w:r>
        <w:r>
          <w:rPr>
            <w:rFonts w:cs="Times New Roman"/>
          </w:rPr>
          <w:instrText xml:space="preserve"> PAGEREF _Toc3821 \h </w:instrText>
        </w:r>
        <w:r>
          <w:rPr>
            <w:rFonts w:cs="Times New Roman"/>
          </w:rPr>
        </w:r>
        <w:r>
          <w:rPr>
            <w:rFonts w:cs="Times New Roman"/>
          </w:rPr>
          <w:fldChar w:fldCharType="separate"/>
        </w:r>
        <w:r>
          <w:rPr>
            <w:rFonts w:cs="Times New Roman"/>
          </w:rPr>
          <w:t>108</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15027" w:history="1">
        <w:r>
          <w:rPr>
            <w:rFonts w:cs="Times New Roman"/>
            <w:bCs/>
            <w:szCs w:val="26"/>
          </w:rPr>
          <w:t>Bảng IV.</w:t>
        </w:r>
        <w:r>
          <w:rPr>
            <w:rFonts w:cs="Times New Roman"/>
          </w:rPr>
          <w:t xml:space="preserve">1 </w:t>
        </w:r>
        <w:r>
          <w:rPr>
            <w:rFonts w:cs="Times New Roman"/>
            <w:bCs/>
            <w:szCs w:val="26"/>
          </w:rPr>
          <w:t xml:space="preserve">. Các hoạt động, nguồn gây tác động môi trường trong giai đoạn lắp </w:t>
        </w:r>
        <w:r>
          <w:rPr>
            <w:rFonts w:cs="Times New Roman"/>
            <w:bCs/>
            <w:szCs w:val="26"/>
            <w:lang w:val="en-US"/>
          </w:rPr>
          <w:t>đặt thiết bị, máy móc</w:t>
        </w:r>
        <w:r>
          <w:rPr>
            <w:rFonts w:cs="Times New Roman"/>
          </w:rPr>
          <w:tab/>
        </w:r>
        <w:r>
          <w:rPr>
            <w:rFonts w:cs="Times New Roman"/>
          </w:rPr>
          <w:fldChar w:fldCharType="begin"/>
        </w:r>
        <w:r>
          <w:rPr>
            <w:rFonts w:cs="Times New Roman"/>
          </w:rPr>
          <w:instrText xml:space="preserve"> PAGEREF _Toc15027 \h </w:instrText>
        </w:r>
        <w:r>
          <w:rPr>
            <w:rFonts w:cs="Times New Roman"/>
          </w:rPr>
        </w:r>
        <w:r>
          <w:rPr>
            <w:rFonts w:cs="Times New Roman"/>
          </w:rPr>
          <w:fldChar w:fldCharType="separate"/>
        </w:r>
        <w:r>
          <w:rPr>
            <w:rFonts w:cs="Times New Roman"/>
          </w:rPr>
          <w:t>110</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7173" w:history="1">
        <w:r>
          <w:rPr>
            <w:rFonts w:cs="Times New Roman"/>
            <w:szCs w:val="26"/>
          </w:rPr>
          <w:t>Bảng IV.</w:t>
        </w:r>
        <w:r>
          <w:rPr>
            <w:rFonts w:cs="Times New Roman"/>
          </w:rPr>
          <w:t xml:space="preserve">2 </w:t>
        </w:r>
        <w:r>
          <w:rPr>
            <w:rFonts w:cs="Times New Roman"/>
            <w:szCs w:val="26"/>
          </w:rPr>
          <w:t xml:space="preserve">. Tải lượng các chất ô nhiễm không khí, khói thải của các phương tiện vận tải </w:t>
        </w:r>
        <w:r>
          <w:rPr>
            <w:rFonts w:cs="Times New Roman"/>
          </w:rPr>
          <w:tab/>
        </w:r>
        <w:r>
          <w:rPr>
            <w:rFonts w:cs="Times New Roman"/>
          </w:rPr>
          <w:fldChar w:fldCharType="begin"/>
        </w:r>
        <w:r>
          <w:rPr>
            <w:rFonts w:cs="Times New Roman"/>
          </w:rPr>
          <w:instrText xml:space="preserve"> PAGEREF _Toc7173 \h </w:instrText>
        </w:r>
        <w:r>
          <w:rPr>
            <w:rFonts w:cs="Times New Roman"/>
          </w:rPr>
        </w:r>
        <w:r>
          <w:rPr>
            <w:rFonts w:cs="Times New Roman"/>
          </w:rPr>
          <w:fldChar w:fldCharType="separate"/>
        </w:r>
        <w:r>
          <w:rPr>
            <w:rFonts w:cs="Times New Roman"/>
          </w:rPr>
          <w:t>111</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2711" w:history="1">
        <w:r>
          <w:rPr>
            <w:rFonts w:cs="Times New Roman"/>
            <w:bCs/>
            <w:szCs w:val="26"/>
          </w:rPr>
          <w:t>Bảng IV.</w:t>
        </w:r>
        <w:r>
          <w:rPr>
            <w:rFonts w:cs="Times New Roman"/>
          </w:rPr>
          <w:t xml:space="preserve">3 </w:t>
        </w:r>
        <w:r>
          <w:rPr>
            <w:rFonts w:cs="Times New Roman"/>
            <w:bCs/>
            <w:szCs w:val="26"/>
          </w:rPr>
          <w:t>. Tải lượng các chất ô nhiễm phát sinh trong quá trình hàn</w:t>
        </w:r>
        <w:r>
          <w:rPr>
            <w:rFonts w:cs="Times New Roman"/>
          </w:rPr>
          <w:tab/>
        </w:r>
        <w:r>
          <w:rPr>
            <w:rFonts w:cs="Times New Roman"/>
          </w:rPr>
          <w:fldChar w:fldCharType="begin"/>
        </w:r>
        <w:r>
          <w:rPr>
            <w:rFonts w:cs="Times New Roman"/>
          </w:rPr>
          <w:instrText xml:space="preserve"> PAGEREF _Toc2711 \h </w:instrText>
        </w:r>
        <w:r>
          <w:rPr>
            <w:rFonts w:cs="Times New Roman"/>
          </w:rPr>
        </w:r>
        <w:r>
          <w:rPr>
            <w:rFonts w:cs="Times New Roman"/>
          </w:rPr>
          <w:fldChar w:fldCharType="separate"/>
        </w:r>
        <w:r>
          <w:rPr>
            <w:rFonts w:cs="Times New Roman"/>
          </w:rPr>
          <w:t>112</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27250" w:history="1">
        <w:r>
          <w:rPr>
            <w:rFonts w:cs="Times New Roman"/>
            <w:bCs/>
            <w:szCs w:val="26"/>
          </w:rPr>
          <w:t>Bảng IV.</w:t>
        </w:r>
        <w:r>
          <w:rPr>
            <w:rFonts w:cs="Times New Roman"/>
          </w:rPr>
          <w:t xml:space="preserve">4 </w:t>
        </w:r>
        <w:r>
          <w:rPr>
            <w:rFonts w:cs="Times New Roman"/>
            <w:bCs/>
            <w:szCs w:val="26"/>
          </w:rPr>
          <w:t>.</w:t>
        </w:r>
        <w:r>
          <w:rPr>
            <w:rFonts w:cs="Times New Roman"/>
            <w:bCs/>
            <w:szCs w:val="26"/>
          </w:rPr>
          <w:t xml:space="preserve"> Mức ồn của các phương tiện vận chuyển và thiết bị thi công</w:t>
        </w:r>
        <w:r>
          <w:rPr>
            <w:rFonts w:cs="Times New Roman"/>
          </w:rPr>
          <w:tab/>
        </w:r>
        <w:r>
          <w:rPr>
            <w:rFonts w:cs="Times New Roman"/>
          </w:rPr>
          <w:fldChar w:fldCharType="begin"/>
        </w:r>
        <w:r>
          <w:rPr>
            <w:rFonts w:cs="Times New Roman"/>
          </w:rPr>
          <w:instrText xml:space="preserve"> PAGEREF _Toc27250 \h </w:instrText>
        </w:r>
        <w:r>
          <w:rPr>
            <w:rFonts w:cs="Times New Roman"/>
          </w:rPr>
        </w:r>
        <w:r>
          <w:rPr>
            <w:rFonts w:cs="Times New Roman"/>
          </w:rPr>
          <w:fldChar w:fldCharType="separate"/>
        </w:r>
        <w:r>
          <w:rPr>
            <w:rFonts w:cs="Times New Roman"/>
          </w:rPr>
          <w:t>113</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2955" w:history="1">
        <w:r>
          <w:rPr>
            <w:rFonts w:cs="Times New Roman"/>
            <w:bCs/>
            <w:szCs w:val="26"/>
          </w:rPr>
          <w:t>Bảng IV.</w:t>
        </w:r>
        <w:r>
          <w:rPr>
            <w:rFonts w:cs="Times New Roman"/>
          </w:rPr>
          <w:t xml:space="preserve">5 </w:t>
        </w:r>
        <w:r>
          <w:rPr>
            <w:rFonts w:cs="Times New Roman"/>
            <w:bCs/>
            <w:szCs w:val="26"/>
          </w:rPr>
          <w:t>. Các hoạt động và nguồn gây tác động của Dự án trong giai đoạn hoạt độ</w:t>
        </w:r>
        <w:r>
          <w:rPr>
            <w:rFonts w:cs="Times New Roman"/>
            <w:bCs/>
            <w:szCs w:val="26"/>
          </w:rPr>
          <w:t>ng</w:t>
        </w:r>
        <w:r>
          <w:rPr>
            <w:rFonts w:cs="Times New Roman"/>
          </w:rPr>
          <w:tab/>
        </w:r>
        <w:r>
          <w:rPr>
            <w:rFonts w:cs="Times New Roman"/>
          </w:rPr>
          <w:fldChar w:fldCharType="begin"/>
        </w:r>
        <w:r>
          <w:rPr>
            <w:rFonts w:cs="Times New Roman"/>
          </w:rPr>
          <w:instrText xml:space="preserve"> PAGEREF _Toc2955 \h </w:instrText>
        </w:r>
        <w:r>
          <w:rPr>
            <w:rFonts w:cs="Times New Roman"/>
          </w:rPr>
        </w:r>
        <w:r>
          <w:rPr>
            <w:rFonts w:cs="Times New Roman"/>
          </w:rPr>
          <w:fldChar w:fldCharType="separate"/>
        </w:r>
        <w:r>
          <w:rPr>
            <w:rFonts w:cs="Times New Roman"/>
          </w:rPr>
          <w:t>115</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4057" w:history="1">
        <w:r>
          <w:rPr>
            <w:rFonts w:cs="Times New Roman"/>
            <w:szCs w:val="26"/>
          </w:rPr>
          <w:t>Bảng IV.</w:t>
        </w:r>
        <w:r>
          <w:rPr>
            <w:rFonts w:cs="Times New Roman"/>
          </w:rPr>
          <w:t xml:space="preserve">6 </w:t>
        </w:r>
        <w:r>
          <w:rPr>
            <w:rFonts w:cs="Times New Roman"/>
            <w:szCs w:val="26"/>
          </w:rPr>
          <w:t>. Tải lượng ô nhiễm do khí thải phát sinh từ phương tiện vận chuyển</w:t>
        </w:r>
        <w:r>
          <w:rPr>
            <w:rFonts w:cs="Times New Roman"/>
          </w:rPr>
          <w:tab/>
        </w:r>
        <w:r>
          <w:rPr>
            <w:rFonts w:cs="Times New Roman"/>
          </w:rPr>
          <w:fldChar w:fldCharType="begin"/>
        </w:r>
        <w:r>
          <w:rPr>
            <w:rFonts w:cs="Times New Roman"/>
          </w:rPr>
          <w:instrText xml:space="preserve"> PAGEREF _Toc4057 \h </w:instrText>
        </w:r>
        <w:r>
          <w:rPr>
            <w:rFonts w:cs="Times New Roman"/>
          </w:rPr>
        </w:r>
        <w:r>
          <w:rPr>
            <w:rFonts w:cs="Times New Roman"/>
          </w:rPr>
          <w:fldChar w:fldCharType="separate"/>
        </w:r>
        <w:r>
          <w:rPr>
            <w:rFonts w:cs="Times New Roman"/>
          </w:rPr>
          <w:t>117</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8921" w:history="1">
        <w:r>
          <w:rPr>
            <w:rFonts w:cs="Times New Roman"/>
            <w:szCs w:val="26"/>
          </w:rPr>
          <w:t>Bảng IV.</w:t>
        </w:r>
        <w:r>
          <w:rPr>
            <w:rFonts w:cs="Times New Roman"/>
          </w:rPr>
          <w:t xml:space="preserve">7 </w:t>
        </w:r>
        <w:r>
          <w:rPr>
            <w:rFonts w:cs="Times New Roman"/>
            <w:szCs w:val="26"/>
          </w:rPr>
          <w:t>. Nồng độ các khí ô nhiễm trong môi trường không khí xung quanh khi có các phương tiện vận chuyển</w:t>
        </w:r>
        <w:r>
          <w:rPr>
            <w:rFonts w:cs="Times New Roman"/>
          </w:rPr>
          <w:tab/>
        </w:r>
        <w:r>
          <w:rPr>
            <w:rFonts w:cs="Times New Roman"/>
          </w:rPr>
          <w:fldChar w:fldCharType="begin"/>
        </w:r>
        <w:r>
          <w:rPr>
            <w:rFonts w:cs="Times New Roman"/>
          </w:rPr>
          <w:instrText xml:space="preserve"> PAGEREF _Toc8921 \h </w:instrText>
        </w:r>
        <w:r>
          <w:rPr>
            <w:rFonts w:cs="Times New Roman"/>
          </w:rPr>
        </w:r>
        <w:r>
          <w:rPr>
            <w:rFonts w:cs="Times New Roman"/>
          </w:rPr>
          <w:fldChar w:fldCharType="separate"/>
        </w:r>
        <w:r>
          <w:rPr>
            <w:rFonts w:cs="Times New Roman"/>
          </w:rPr>
          <w:t>118</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20151" w:history="1">
        <w:r>
          <w:rPr>
            <w:rFonts w:cs="Times New Roman"/>
            <w:szCs w:val="26"/>
          </w:rPr>
          <w:t>Bảng IV.</w:t>
        </w:r>
        <w:r>
          <w:rPr>
            <w:rFonts w:cs="Times New Roman"/>
          </w:rPr>
          <w:t xml:space="preserve">8 </w:t>
        </w:r>
        <w:r>
          <w:rPr>
            <w:rFonts w:cs="Times New Roman"/>
            <w:szCs w:val="26"/>
          </w:rPr>
          <w:t xml:space="preserve">. </w:t>
        </w:r>
        <w:r>
          <w:rPr>
            <w:rFonts w:cs="Times New Roman"/>
          </w:rPr>
          <w:t>Nồng độ bụi tại các khu vực của dự án</w:t>
        </w:r>
        <w:r>
          <w:rPr>
            <w:rFonts w:cs="Times New Roman"/>
          </w:rPr>
          <w:tab/>
        </w:r>
        <w:r>
          <w:rPr>
            <w:rFonts w:cs="Times New Roman"/>
          </w:rPr>
          <w:fldChar w:fldCharType="begin"/>
        </w:r>
        <w:r>
          <w:rPr>
            <w:rFonts w:cs="Times New Roman"/>
          </w:rPr>
          <w:instrText xml:space="preserve"> PAGEREF _Toc20151 \h </w:instrText>
        </w:r>
        <w:r>
          <w:rPr>
            <w:rFonts w:cs="Times New Roman"/>
          </w:rPr>
        </w:r>
        <w:r>
          <w:rPr>
            <w:rFonts w:cs="Times New Roman"/>
          </w:rPr>
          <w:fldChar w:fldCharType="separate"/>
        </w:r>
        <w:r>
          <w:rPr>
            <w:rFonts w:cs="Times New Roman"/>
          </w:rPr>
          <w:t>119</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10212" w:history="1">
        <w:r>
          <w:rPr>
            <w:rFonts w:cs="Times New Roman"/>
            <w:bCs/>
            <w:szCs w:val="26"/>
          </w:rPr>
          <w:t>Bảng IV.</w:t>
        </w:r>
        <w:r>
          <w:rPr>
            <w:rFonts w:cs="Times New Roman"/>
          </w:rPr>
          <w:t xml:space="preserve">9 </w:t>
        </w:r>
        <w:r>
          <w:rPr>
            <w:rFonts w:cs="Times New Roman"/>
            <w:bCs/>
            <w:szCs w:val="26"/>
          </w:rPr>
          <w:t>.</w:t>
        </w:r>
        <w:r>
          <w:rPr>
            <w:rFonts w:cs="Times New Roman"/>
            <w:bCs/>
            <w:szCs w:val="26"/>
            <w:lang w:val="en-US"/>
          </w:rPr>
          <w:t xml:space="preserve"> </w:t>
        </w:r>
        <w:r>
          <w:rPr>
            <w:rFonts w:cs="Times New Roman"/>
            <w:bCs/>
            <w:szCs w:val="26"/>
            <w:lang w:val="en-US"/>
          </w:rPr>
          <w:t>Hệ số</w:t>
        </w:r>
        <w:r>
          <w:rPr>
            <w:rFonts w:cs="Times New Roman"/>
            <w:bCs/>
            <w:szCs w:val="26"/>
          </w:rPr>
          <w:t xml:space="preserve"> các chất ô nhiễm phát sinh trong quá trình hàn</w:t>
        </w:r>
        <w:r>
          <w:rPr>
            <w:rFonts w:cs="Times New Roman"/>
            <w:bCs/>
            <w:szCs w:val="26"/>
            <w:lang w:val="en-US"/>
          </w:rPr>
          <w:t xml:space="preserve"> đối với que hàn</w:t>
        </w:r>
        <w:r>
          <w:rPr>
            <w:rFonts w:cs="Times New Roman"/>
          </w:rPr>
          <w:tab/>
        </w:r>
        <w:r>
          <w:rPr>
            <w:rFonts w:cs="Times New Roman"/>
          </w:rPr>
          <w:fldChar w:fldCharType="begin"/>
        </w:r>
        <w:r>
          <w:rPr>
            <w:rFonts w:cs="Times New Roman"/>
          </w:rPr>
          <w:instrText xml:space="preserve"> PAGEREF _Toc10212 \h </w:instrText>
        </w:r>
        <w:r>
          <w:rPr>
            <w:rFonts w:cs="Times New Roman"/>
          </w:rPr>
        </w:r>
        <w:r>
          <w:rPr>
            <w:rFonts w:cs="Times New Roman"/>
          </w:rPr>
          <w:fldChar w:fldCharType="separate"/>
        </w:r>
        <w:r>
          <w:rPr>
            <w:rFonts w:cs="Times New Roman"/>
          </w:rPr>
          <w:t>121</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1636" w:history="1">
        <w:r>
          <w:rPr>
            <w:rFonts w:cs="Times New Roman"/>
            <w:bCs/>
            <w:szCs w:val="26"/>
          </w:rPr>
          <w:t>Bảng IV.</w:t>
        </w:r>
        <w:r>
          <w:rPr>
            <w:rFonts w:cs="Times New Roman"/>
          </w:rPr>
          <w:t xml:space="preserve">10 </w:t>
        </w:r>
        <w:r>
          <w:rPr>
            <w:rFonts w:cs="Times New Roman"/>
            <w:bCs/>
            <w:szCs w:val="26"/>
          </w:rPr>
          <w:t>.</w:t>
        </w:r>
        <w:r>
          <w:rPr>
            <w:rFonts w:cs="Times New Roman"/>
            <w:bCs/>
            <w:szCs w:val="26"/>
            <w:lang w:val="en-US"/>
          </w:rPr>
          <w:t xml:space="preserve"> </w:t>
        </w:r>
        <w:r>
          <w:rPr>
            <w:rFonts w:cs="Times New Roman"/>
            <w:bCs/>
            <w:szCs w:val="26"/>
            <w:lang w:val="en-US"/>
          </w:rPr>
          <w:t>Hệ số</w:t>
        </w:r>
        <w:r>
          <w:rPr>
            <w:rFonts w:cs="Times New Roman"/>
            <w:bCs/>
            <w:szCs w:val="26"/>
          </w:rPr>
          <w:t xml:space="preserve"> các chất ô nhiễm phát sinh trong quá trình hàn</w:t>
        </w:r>
        <w:r>
          <w:rPr>
            <w:rFonts w:cs="Times New Roman"/>
            <w:bCs/>
            <w:szCs w:val="26"/>
            <w:lang w:val="en-US"/>
          </w:rPr>
          <w:t xml:space="preserve"> đối với dây hàn</w:t>
        </w:r>
        <w:r>
          <w:rPr>
            <w:rFonts w:cs="Times New Roman"/>
          </w:rPr>
          <w:tab/>
        </w:r>
        <w:r>
          <w:rPr>
            <w:rFonts w:cs="Times New Roman"/>
          </w:rPr>
          <w:fldChar w:fldCharType="begin"/>
        </w:r>
        <w:r>
          <w:rPr>
            <w:rFonts w:cs="Times New Roman"/>
          </w:rPr>
          <w:instrText xml:space="preserve"> PAGEREF _Toc1636 \h </w:instrText>
        </w:r>
        <w:r>
          <w:rPr>
            <w:rFonts w:cs="Times New Roman"/>
          </w:rPr>
        </w:r>
        <w:r>
          <w:rPr>
            <w:rFonts w:cs="Times New Roman"/>
          </w:rPr>
          <w:fldChar w:fldCharType="separate"/>
        </w:r>
        <w:r>
          <w:rPr>
            <w:rFonts w:cs="Times New Roman"/>
          </w:rPr>
          <w:t>121</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3360" w:history="1">
        <w:r>
          <w:rPr>
            <w:rFonts w:cs="Times New Roman"/>
            <w:bCs/>
            <w:szCs w:val="26"/>
          </w:rPr>
          <w:t>Bảng IV.</w:t>
        </w:r>
        <w:r>
          <w:rPr>
            <w:rFonts w:cs="Times New Roman"/>
          </w:rPr>
          <w:t xml:space="preserve">11 </w:t>
        </w:r>
        <w:r>
          <w:rPr>
            <w:rFonts w:cs="Times New Roman"/>
            <w:bCs/>
            <w:szCs w:val="26"/>
          </w:rPr>
          <w:t>.</w:t>
        </w:r>
        <w:r>
          <w:rPr>
            <w:rFonts w:cs="Times New Roman"/>
            <w:bCs/>
            <w:szCs w:val="26"/>
            <w:lang w:val="en-US"/>
          </w:rPr>
          <w:t xml:space="preserve"> </w:t>
        </w:r>
        <w:r>
          <w:rPr>
            <w:rFonts w:cs="Times New Roman"/>
            <w:bCs/>
            <w:szCs w:val="26"/>
            <w:lang w:val="en-US"/>
          </w:rPr>
          <w:t>Nồng độ</w:t>
        </w:r>
        <w:r>
          <w:rPr>
            <w:rFonts w:cs="Times New Roman"/>
            <w:bCs/>
            <w:szCs w:val="26"/>
          </w:rPr>
          <w:t xml:space="preserve"> các chất ô nhiễm phát sinh trong quá trình hàn</w:t>
        </w:r>
        <w:r>
          <w:rPr>
            <w:rFonts w:cs="Times New Roman"/>
          </w:rPr>
          <w:tab/>
        </w:r>
        <w:r>
          <w:rPr>
            <w:rFonts w:cs="Times New Roman"/>
          </w:rPr>
          <w:fldChar w:fldCharType="begin"/>
        </w:r>
        <w:r>
          <w:rPr>
            <w:rFonts w:cs="Times New Roman"/>
          </w:rPr>
          <w:instrText xml:space="preserve"> PAGEREF _Toc3360 \h </w:instrText>
        </w:r>
        <w:r>
          <w:rPr>
            <w:rFonts w:cs="Times New Roman"/>
          </w:rPr>
        </w:r>
        <w:r>
          <w:rPr>
            <w:rFonts w:cs="Times New Roman"/>
          </w:rPr>
          <w:fldChar w:fldCharType="separate"/>
        </w:r>
        <w:r>
          <w:rPr>
            <w:rFonts w:cs="Times New Roman"/>
          </w:rPr>
          <w:t>122</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28308" w:history="1">
        <w:r>
          <w:rPr>
            <w:rFonts w:cs="Times New Roman"/>
            <w:szCs w:val="26"/>
          </w:rPr>
          <w:t>Bảng IV.</w:t>
        </w:r>
        <w:r>
          <w:rPr>
            <w:rFonts w:cs="Times New Roman"/>
          </w:rPr>
          <w:t xml:space="preserve">12 </w:t>
        </w:r>
        <w:r>
          <w:rPr>
            <w:rFonts w:cs="Times New Roman"/>
            <w:szCs w:val="26"/>
            <w:lang w:val="en-US"/>
          </w:rPr>
          <w:t>.</w:t>
        </w:r>
        <w:r>
          <w:rPr>
            <w:rFonts w:cs="Times New Roman"/>
            <w:szCs w:val="26"/>
            <w:lang w:val="en-US" w:eastAsia="en-US"/>
          </w:rPr>
          <w:t xml:space="preserve"> </w:t>
        </w:r>
        <w:r>
          <w:rPr>
            <w:rFonts w:cs="Times New Roman"/>
            <w:szCs w:val="26"/>
          </w:rPr>
          <w:t xml:space="preserve">Thành phần viên </w:t>
        </w:r>
        <w:r>
          <w:rPr>
            <w:rFonts w:cs="Times New Roman"/>
            <w:szCs w:val="26"/>
            <w:lang w:val="en-US"/>
          </w:rPr>
          <w:t>nén gỗ</w:t>
        </w:r>
        <w:r>
          <w:rPr>
            <w:rFonts w:cs="Times New Roman"/>
            <w:szCs w:val="26"/>
          </w:rPr>
          <w:t xml:space="preserve"> - biomass (%)</w:t>
        </w:r>
        <w:r>
          <w:rPr>
            <w:rFonts w:cs="Times New Roman"/>
          </w:rPr>
          <w:tab/>
        </w:r>
        <w:r>
          <w:rPr>
            <w:rFonts w:cs="Times New Roman"/>
          </w:rPr>
          <w:fldChar w:fldCharType="begin"/>
        </w:r>
        <w:r>
          <w:rPr>
            <w:rFonts w:cs="Times New Roman"/>
          </w:rPr>
          <w:instrText xml:space="preserve"> PAGEREF _Toc28308 \h </w:instrText>
        </w:r>
        <w:r>
          <w:rPr>
            <w:rFonts w:cs="Times New Roman"/>
          </w:rPr>
        </w:r>
        <w:r>
          <w:rPr>
            <w:rFonts w:cs="Times New Roman"/>
          </w:rPr>
          <w:fldChar w:fldCharType="separate"/>
        </w:r>
        <w:r>
          <w:rPr>
            <w:rFonts w:cs="Times New Roman"/>
          </w:rPr>
          <w:t>123</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8582" w:history="1">
        <w:r>
          <w:rPr>
            <w:rFonts w:cs="Times New Roman"/>
            <w:szCs w:val="26"/>
          </w:rPr>
          <w:t>Bảng IV.</w:t>
        </w:r>
        <w:r>
          <w:rPr>
            <w:rFonts w:cs="Times New Roman"/>
          </w:rPr>
          <w:t xml:space="preserve">13 </w:t>
        </w:r>
        <w:r>
          <w:rPr>
            <w:rFonts w:cs="Times New Roman"/>
            <w:szCs w:val="26"/>
            <w:lang w:val="en-US"/>
          </w:rPr>
          <w:t>.</w:t>
        </w:r>
        <w:r>
          <w:rPr>
            <w:rFonts w:cs="Times New Roman"/>
            <w:szCs w:val="26"/>
            <w:lang w:val="en-US" w:eastAsia="en-US"/>
          </w:rPr>
          <w:t xml:space="preserve"> </w:t>
        </w:r>
        <w:r>
          <w:rPr>
            <w:rFonts w:cs="Times New Roman"/>
            <w:szCs w:val="26"/>
            <w:lang w:val="en-US"/>
          </w:rPr>
          <w:t>Tải lượng và nồng độ</w:t>
        </w:r>
        <w:r>
          <w:rPr>
            <w:rFonts w:cs="Times New Roman"/>
            <w:szCs w:val="26"/>
          </w:rPr>
          <w:t xml:space="preserve"> các chất ô nhiễm trong khí thải phát sinh từ </w:t>
        </w:r>
        <w:r>
          <w:rPr>
            <w:rFonts w:cs="Times New Roman"/>
            <w:szCs w:val="26"/>
            <w:lang w:val="en-US"/>
          </w:rPr>
          <w:t>lò sấy</w:t>
        </w:r>
        <w:r>
          <w:rPr>
            <w:rFonts w:cs="Times New Roman"/>
          </w:rPr>
          <w:tab/>
        </w:r>
        <w:r>
          <w:rPr>
            <w:rFonts w:cs="Times New Roman"/>
          </w:rPr>
          <w:fldChar w:fldCharType="begin"/>
        </w:r>
        <w:r>
          <w:rPr>
            <w:rFonts w:cs="Times New Roman"/>
          </w:rPr>
          <w:instrText xml:space="preserve"> PAGEREF _Toc8582 \h </w:instrText>
        </w:r>
        <w:r>
          <w:rPr>
            <w:rFonts w:cs="Times New Roman"/>
          </w:rPr>
        </w:r>
        <w:r>
          <w:rPr>
            <w:rFonts w:cs="Times New Roman"/>
          </w:rPr>
          <w:fldChar w:fldCharType="separate"/>
        </w:r>
        <w:r>
          <w:rPr>
            <w:rFonts w:cs="Times New Roman"/>
          </w:rPr>
          <w:t>126</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16746" w:history="1">
        <w:r>
          <w:rPr>
            <w:rFonts w:cs="Times New Roman"/>
            <w:szCs w:val="26"/>
          </w:rPr>
          <w:t>Bảng IV.</w:t>
        </w:r>
        <w:r>
          <w:rPr>
            <w:rFonts w:cs="Times New Roman"/>
          </w:rPr>
          <w:t xml:space="preserve">14 </w:t>
        </w:r>
        <w:r>
          <w:rPr>
            <w:rFonts w:cs="Times New Roman"/>
            <w:szCs w:val="26"/>
            <w:lang w:val="en-US"/>
          </w:rPr>
          <w:t>.</w:t>
        </w:r>
        <w:r>
          <w:rPr>
            <w:rFonts w:cs="Times New Roman"/>
            <w:szCs w:val="26"/>
            <w:lang w:val="en-US" w:eastAsia="en-US"/>
          </w:rPr>
          <w:t xml:space="preserve"> </w:t>
        </w:r>
        <w:r>
          <w:rPr>
            <w:rFonts w:cs="Times New Roman"/>
            <w:szCs w:val="26"/>
          </w:rPr>
          <w:t xml:space="preserve">Thành phần viên </w:t>
        </w:r>
        <w:r>
          <w:rPr>
            <w:rFonts w:cs="Times New Roman"/>
            <w:szCs w:val="26"/>
            <w:lang w:val="en-US"/>
          </w:rPr>
          <w:t>nén gỗ</w:t>
        </w:r>
        <w:r>
          <w:rPr>
            <w:rFonts w:cs="Times New Roman"/>
            <w:szCs w:val="26"/>
          </w:rPr>
          <w:t xml:space="preserve"> - biomass (%)</w:t>
        </w:r>
        <w:r>
          <w:rPr>
            <w:rFonts w:cs="Times New Roman"/>
          </w:rPr>
          <w:tab/>
        </w:r>
        <w:r>
          <w:rPr>
            <w:rFonts w:cs="Times New Roman"/>
          </w:rPr>
          <w:fldChar w:fldCharType="begin"/>
        </w:r>
        <w:r>
          <w:rPr>
            <w:rFonts w:cs="Times New Roman"/>
          </w:rPr>
          <w:instrText xml:space="preserve"> PAGEREF _Toc16746 \h </w:instrText>
        </w:r>
        <w:r>
          <w:rPr>
            <w:rFonts w:cs="Times New Roman"/>
          </w:rPr>
        </w:r>
        <w:r>
          <w:rPr>
            <w:rFonts w:cs="Times New Roman"/>
          </w:rPr>
          <w:fldChar w:fldCharType="separate"/>
        </w:r>
        <w:r>
          <w:rPr>
            <w:rFonts w:cs="Times New Roman"/>
          </w:rPr>
          <w:t>127</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17771" w:history="1">
        <w:r>
          <w:rPr>
            <w:rFonts w:cs="Times New Roman"/>
            <w:szCs w:val="26"/>
          </w:rPr>
          <w:t>Bảng IV.</w:t>
        </w:r>
        <w:r>
          <w:rPr>
            <w:rFonts w:cs="Times New Roman"/>
          </w:rPr>
          <w:t xml:space="preserve">15 </w:t>
        </w:r>
        <w:r>
          <w:rPr>
            <w:rFonts w:cs="Times New Roman"/>
            <w:szCs w:val="26"/>
            <w:lang w:val="en-US"/>
          </w:rPr>
          <w:t>.</w:t>
        </w:r>
        <w:r>
          <w:rPr>
            <w:rFonts w:cs="Times New Roman"/>
            <w:szCs w:val="26"/>
            <w:lang w:val="en-US" w:eastAsia="en-US"/>
          </w:rPr>
          <w:t xml:space="preserve"> </w:t>
        </w:r>
        <w:r>
          <w:rPr>
            <w:rFonts w:cs="Times New Roman"/>
            <w:szCs w:val="26"/>
            <w:lang w:val="en-US"/>
          </w:rPr>
          <w:t>Tải lượng và nồng độ</w:t>
        </w:r>
        <w:r>
          <w:rPr>
            <w:rFonts w:cs="Times New Roman"/>
            <w:szCs w:val="26"/>
          </w:rPr>
          <w:t xml:space="preserve"> các chất ô nhiễm trong k</w:t>
        </w:r>
        <w:r>
          <w:rPr>
            <w:rFonts w:cs="Times New Roman"/>
            <w:szCs w:val="26"/>
          </w:rPr>
          <w:t xml:space="preserve">hí thải phát sinh từ </w:t>
        </w:r>
        <w:r>
          <w:rPr>
            <w:rFonts w:cs="Times New Roman"/>
            <w:szCs w:val="26"/>
            <w:lang w:val="en-US"/>
          </w:rPr>
          <w:t>lò sấy</w:t>
        </w:r>
        <w:r>
          <w:rPr>
            <w:rFonts w:cs="Times New Roman"/>
          </w:rPr>
          <w:tab/>
        </w:r>
        <w:r>
          <w:rPr>
            <w:rFonts w:cs="Times New Roman"/>
          </w:rPr>
          <w:fldChar w:fldCharType="begin"/>
        </w:r>
        <w:r>
          <w:rPr>
            <w:rFonts w:cs="Times New Roman"/>
          </w:rPr>
          <w:instrText xml:space="preserve"> PAGEREF _Toc17771 \h </w:instrText>
        </w:r>
        <w:r>
          <w:rPr>
            <w:rFonts w:cs="Times New Roman"/>
          </w:rPr>
        </w:r>
        <w:r>
          <w:rPr>
            <w:rFonts w:cs="Times New Roman"/>
          </w:rPr>
          <w:fldChar w:fldCharType="separate"/>
        </w:r>
        <w:r>
          <w:rPr>
            <w:rFonts w:cs="Times New Roman"/>
          </w:rPr>
          <w:t>130</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32433" w:history="1">
        <w:r>
          <w:rPr>
            <w:rFonts w:cs="Times New Roman"/>
            <w:szCs w:val="26"/>
          </w:rPr>
          <w:t>Bảng IV.</w:t>
        </w:r>
        <w:r>
          <w:rPr>
            <w:rFonts w:cs="Times New Roman"/>
          </w:rPr>
          <w:t xml:space="preserve">16 </w:t>
        </w:r>
        <w:r>
          <w:rPr>
            <w:rFonts w:cs="Times New Roman"/>
            <w:szCs w:val="26"/>
          </w:rPr>
          <w:t>. Tác động của các chất ô nhiễm trong nước thải</w:t>
        </w:r>
        <w:r>
          <w:rPr>
            <w:rFonts w:cs="Times New Roman"/>
          </w:rPr>
          <w:tab/>
        </w:r>
        <w:r>
          <w:rPr>
            <w:rFonts w:cs="Times New Roman"/>
          </w:rPr>
          <w:fldChar w:fldCharType="begin"/>
        </w:r>
        <w:r>
          <w:rPr>
            <w:rFonts w:cs="Times New Roman"/>
          </w:rPr>
          <w:instrText xml:space="preserve"> PAGEREF _Toc32433 \h </w:instrText>
        </w:r>
        <w:r>
          <w:rPr>
            <w:rFonts w:cs="Times New Roman"/>
          </w:rPr>
        </w:r>
        <w:r>
          <w:rPr>
            <w:rFonts w:cs="Times New Roman"/>
          </w:rPr>
          <w:fldChar w:fldCharType="separate"/>
        </w:r>
        <w:r>
          <w:rPr>
            <w:rFonts w:cs="Times New Roman"/>
          </w:rPr>
          <w:t>131</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3596" w:history="1">
        <w:r>
          <w:rPr>
            <w:rFonts w:cs="Times New Roman"/>
            <w:bCs/>
            <w:szCs w:val="26"/>
          </w:rPr>
          <w:t>Bảng IV.</w:t>
        </w:r>
        <w:r>
          <w:rPr>
            <w:rFonts w:cs="Times New Roman"/>
          </w:rPr>
          <w:t xml:space="preserve">17 </w:t>
        </w:r>
        <w:r>
          <w:rPr>
            <w:rFonts w:cs="Times New Roman"/>
            <w:bCs/>
            <w:szCs w:val="26"/>
          </w:rPr>
          <w:t>.</w:t>
        </w:r>
        <w:r>
          <w:rPr>
            <w:rFonts w:cs="Times New Roman"/>
            <w:szCs w:val="26"/>
          </w:rPr>
          <w:t xml:space="preserve"> Tải lượng và nồng độ các chất ô nhiễm trong nước thải sinh hoạt</w:t>
        </w:r>
        <w:r>
          <w:rPr>
            <w:rFonts w:cs="Times New Roman"/>
          </w:rPr>
          <w:tab/>
        </w:r>
        <w:r>
          <w:rPr>
            <w:rFonts w:cs="Times New Roman"/>
          </w:rPr>
          <w:fldChar w:fldCharType="begin"/>
        </w:r>
        <w:r>
          <w:rPr>
            <w:rFonts w:cs="Times New Roman"/>
          </w:rPr>
          <w:instrText xml:space="preserve"> PAGEREF _Toc3596 \h </w:instrText>
        </w:r>
        <w:r>
          <w:rPr>
            <w:rFonts w:cs="Times New Roman"/>
          </w:rPr>
        </w:r>
        <w:r>
          <w:rPr>
            <w:rFonts w:cs="Times New Roman"/>
          </w:rPr>
          <w:fldChar w:fldCharType="separate"/>
        </w:r>
        <w:r>
          <w:rPr>
            <w:rFonts w:cs="Times New Roman"/>
          </w:rPr>
          <w:t>131</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13236" w:history="1">
        <w:r>
          <w:rPr>
            <w:rFonts w:cs="Times New Roman"/>
            <w:bCs/>
            <w:szCs w:val="26"/>
            <w:lang w:val="en-US"/>
          </w:rPr>
          <w:t>Bảng IV.</w:t>
        </w:r>
        <w:r>
          <w:rPr>
            <w:rFonts w:cs="Times New Roman"/>
          </w:rPr>
          <w:t xml:space="preserve">18 </w:t>
        </w:r>
        <w:r>
          <w:rPr>
            <w:rFonts w:cs="Times New Roman"/>
            <w:bCs/>
            <w:szCs w:val="26"/>
            <w:lang w:val="en-US"/>
          </w:rPr>
          <w:t>. Khối lượng chất thải rắn công nghiệp thông thường phát sinh</w:t>
        </w:r>
        <w:r>
          <w:rPr>
            <w:rFonts w:cs="Times New Roman"/>
          </w:rPr>
          <w:tab/>
        </w:r>
        <w:r>
          <w:rPr>
            <w:rFonts w:cs="Times New Roman"/>
          </w:rPr>
          <w:fldChar w:fldCharType="begin"/>
        </w:r>
        <w:r>
          <w:rPr>
            <w:rFonts w:cs="Times New Roman"/>
          </w:rPr>
          <w:instrText xml:space="preserve"> PAGEREF _Toc13236 \h </w:instrText>
        </w:r>
        <w:r>
          <w:rPr>
            <w:rFonts w:cs="Times New Roman"/>
          </w:rPr>
        </w:r>
        <w:r>
          <w:rPr>
            <w:rFonts w:cs="Times New Roman"/>
          </w:rPr>
          <w:fldChar w:fldCharType="separate"/>
        </w:r>
        <w:r>
          <w:rPr>
            <w:rFonts w:cs="Times New Roman"/>
          </w:rPr>
          <w:t>133</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12858" w:history="1">
        <w:r>
          <w:rPr>
            <w:rFonts w:cs="Times New Roman"/>
            <w:bCs/>
            <w:szCs w:val="26"/>
            <w:lang w:val="en-US"/>
          </w:rPr>
          <w:t>Bảng IV.</w:t>
        </w:r>
        <w:r>
          <w:rPr>
            <w:rFonts w:cs="Times New Roman"/>
          </w:rPr>
          <w:t xml:space="preserve">19 </w:t>
        </w:r>
        <w:r>
          <w:rPr>
            <w:rFonts w:cs="Times New Roman"/>
            <w:bCs/>
            <w:szCs w:val="26"/>
            <w:lang w:val="en-US"/>
          </w:rPr>
          <w:t>. Chủng loại, khối lượng chất thải nguy hại phát sinh</w:t>
        </w:r>
        <w:r>
          <w:rPr>
            <w:rFonts w:cs="Times New Roman"/>
          </w:rPr>
          <w:tab/>
        </w:r>
        <w:r>
          <w:rPr>
            <w:rFonts w:cs="Times New Roman"/>
          </w:rPr>
          <w:fldChar w:fldCharType="begin"/>
        </w:r>
        <w:r>
          <w:rPr>
            <w:rFonts w:cs="Times New Roman"/>
          </w:rPr>
          <w:instrText xml:space="preserve"> PAGEREF _Toc12858 \h </w:instrText>
        </w:r>
        <w:r>
          <w:rPr>
            <w:rFonts w:cs="Times New Roman"/>
          </w:rPr>
        </w:r>
        <w:r>
          <w:rPr>
            <w:rFonts w:cs="Times New Roman"/>
          </w:rPr>
          <w:fldChar w:fldCharType="separate"/>
        </w:r>
        <w:r>
          <w:rPr>
            <w:rFonts w:cs="Times New Roman"/>
          </w:rPr>
          <w:t>134</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1509" w:history="1">
        <w:r>
          <w:rPr>
            <w:rFonts w:cs="Times New Roman"/>
            <w:szCs w:val="26"/>
            <w:lang w:val="en-US"/>
          </w:rPr>
          <w:t>Bảng IV.</w:t>
        </w:r>
        <w:r>
          <w:rPr>
            <w:rFonts w:cs="Times New Roman"/>
          </w:rPr>
          <w:t xml:space="preserve">20 </w:t>
        </w:r>
        <w:r>
          <w:rPr>
            <w:rFonts w:cs="Times New Roman"/>
            <w:szCs w:val="26"/>
            <w:lang w:val="en-US"/>
          </w:rPr>
          <w:t xml:space="preserve">. </w:t>
        </w:r>
        <w:r>
          <w:rPr>
            <w:rFonts w:cs="Times New Roman"/>
            <w:szCs w:val="26"/>
          </w:rPr>
          <w:t xml:space="preserve">Mức ồn từ các máy móc, thiết bị </w:t>
        </w:r>
        <w:r>
          <w:rPr>
            <w:rFonts w:cs="Times New Roman"/>
          </w:rPr>
          <w:tab/>
        </w:r>
        <w:r>
          <w:rPr>
            <w:rFonts w:cs="Times New Roman"/>
          </w:rPr>
          <w:fldChar w:fldCharType="begin"/>
        </w:r>
        <w:r>
          <w:rPr>
            <w:rFonts w:cs="Times New Roman"/>
          </w:rPr>
          <w:instrText xml:space="preserve"> PAGEREF </w:instrText>
        </w:r>
        <w:r>
          <w:rPr>
            <w:rFonts w:cs="Times New Roman"/>
          </w:rPr>
          <w:instrText xml:space="preserve">_Toc1509 \h </w:instrText>
        </w:r>
        <w:r>
          <w:rPr>
            <w:rFonts w:cs="Times New Roman"/>
          </w:rPr>
        </w:r>
        <w:r>
          <w:rPr>
            <w:rFonts w:cs="Times New Roman"/>
          </w:rPr>
          <w:fldChar w:fldCharType="separate"/>
        </w:r>
        <w:r>
          <w:rPr>
            <w:rFonts w:cs="Times New Roman"/>
          </w:rPr>
          <w:t>135</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31756" w:history="1">
        <w:r>
          <w:rPr>
            <w:rFonts w:eastAsia="SimSun" w:cs="Times New Roman"/>
            <w:szCs w:val="26"/>
          </w:rPr>
          <w:t>B</w:t>
        </w:r>
        <w:r>
          <w:rPr>
            <w:rFonts w:eastAsia="SimSun" w:cs="Times New Roman"/>
            <w:szCs w:val="26"/>
          </w:rPr>
          <w:t>ả</w:t>
        </w:r>
        <w:r>
          <w:rPr>
            <w:rFonts w:eastAsia="SimSun" w:cs="Times New Roman"/>
            <w:szCs w:val="26"/>
          </w:rPr>
          <w:t>ng IV.</w:t>
        </w:r>
        <w:r>
          <w:rPr>
            <w:rFonts w:cs="Times New Roman"/>
          </w:rPr>
          <w:t xml:space="preserve">21 </w:t>
        </w:r>
        <w:r>
          <w:rPr>
            <w:rFonts w:eastAsia="SimSun" w:cs="Times New Roman"/>
            <w:szCs w:val="26"/>
          </w:rPr>
          <w:t>. Các thông s</w:t>
        </w:r>
        <w:r>
          <w:rPr>
            <w:rFonts w:eastAsia="SimSun" w:cs="Times New Roman"/>
            <w:szCs w:val="26"/>
          </w:rPr>
          <w:t>ố</w:t>
        </w:r>
        <w:r>
          <w:rPr>
            <w:rFonts w:eastAsia="SimSun" w:cs="Times New Roman"/>
            <w:szCs w:val="26"/>
          </w:rPr>
          <w:t xml:space="preserve"> cơ b</w:t>
        </w:r>
        <w:r>
          <w:rPr>
            <w:rFonts w:eastAsia="SimSun" w:cs="Times New Roman"/>
            <w:szCs w:val="26"/>
          </w:rPr>
          <w:t>ả</w:t>
        </w:r>
        <w:r>
          <w:rPr>
            <w:rFonts w:eastAsia="SimSun" w:cs="Times New Roman"/>
            <w:szCs w:val="26"/>
          </w:rPr>
          <w:t>n c</w:t>
        </w:r>
        <w:r>
          <w:rPr>
            <w:rFonts w:eastAsia="SimSun" w:cs="Times New Roman"/>
            <w:szCs w:val="26"/>
          </w:rPr>
          <w:t>ủ</w:t>
        </w:r>
        <w:r>
          <w:rPr>
            <w:rFonts w:eastAsia="SimSun" w:cs="Times New Roman"/>
            <w:szCs w:val="26"/>
          </w:rPr>
          <w:t>a tháp h</w:t>
        </w:r>
        <w:r>
          <w:rPr>
            <w:rFonts w:eastAsia="SimSun" w:cs="Times New Roman"/>
            <w:szCs w:val="26"/>
          </w:rPr>
          <w:t>ấ</w:t>
        </w:r>
        <w:r>
          <w:rPr>
            <w:rFonts w:eastAsia="SimSun" w:cs="Times New Roman"/>
            <w:szCs w:val="26"/>
          </w:rPr>
          <w:t>p th</w:t>
        </w:r>
        <w:r>
          <w:rPr>
            <w:rFonts w:eastAsia="SimSun" w:cs="Times New Roman"/>
            <w:szCs w:val="26"/>
          </w:rPr>
          <w:t>ụ</w:t>
        </w:r>
        <w:r>
          <w:rPr>
            <w:rFonts w:cs="Times New Roman"/>
          </w:rPr>
          <w:tab/>
        </w:r>
        <w:r>
          <w:rPr>
            <w:rFonts w:cs="Times New Roman"/>
          </w:rPr>
          <w:fldChar w:fldCharType="begin"/>
        </w:r>
        <w:r>
          <w:rPr>
            <w:rFonts w:cs="Times New Roman"/>
          </w:rPr>
          <w:instrText xml:space="preserve"> PAGEREF _Toc31756 \h </w:instrText>
        </w:r>
        <w:r>
          <w:rPr>
            <w:rFonts w:cs="Times New Roman"/>
          </w:rPr>
        </w:r>
        <w:r>
          <w:rPr>
            <w:rFonts w:cs="Times New Roman"/>
          </w:rPr>
          <w:fldChar w:fldCharType="separate"/>
        </w:r>
        <w:r>
          <w:rPr>
            <w:rFonts w:cs="Times New Roman"/>
          </w:rPr>
          <w:t>141</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21036" w:history="1">
        <w:r>
          <w:rPr>
            <w:rFonts w:cs="Times New Roman"/>
            <w:bCs/>
            <w:szCs w:val="26"/>
          </w:rPr>
          <w:t>Bảng IV.</w:t>
        </w:r>
        <w:r>
          <w:rPr>
            <w:rFonts w:cs="Times New Roman"/>
          </w:rPr>
          <w:t xml:space="preserve">22 </w:t>
        </w:r>
        <w:r>
          <w:rPr>
            <w:rFonts w:cs="Times New Roman"/>
            <w:bCs/>
            <w:szCs w:val="26"/>
          </w:rPr>
          <w:t xml:space="preserve">. </w:t>
        </w:r>
        <w:r>
          <w:rPr>
            <w:rFonts w:cs="Times New Roman"/>
            <w:bCs/>
            <w:szCs w:val="26"/>
            <w:lang w:val="en-US"/>
          </w:rPr>
          <w:t xml:space="preserve">Thông số kỹ thuật cơ bản của thiết bị lọc bụi đi kèm  buồng phun sơn </w:t>
        </w:r>
        <w:r>
          <w:rPr>
            <w:rFonts w:cs="Times New Roman"/>
          </w:rPr>
          <w:tab/>
        </w:r>
        <w:r>
          <w:rPr>
            <w:rFonts w:cs="Times New Roman"/>
          </w:rPr>
          <w:fldChar w:fldCharType="begin"/>
        </w:r>
        <w:r>
          <w:rPr>
            <w:rFonts w:cs="Times New Roman"/>
          </w:rPr>
          <w:instrText xml:space="preserve"> PAGEREF _Toc21036 \h </w:instrText>
        </w:r>
        <w:r>
          <w:rPr>
            <w:rFonts w:cs="Times New Roman"/>
          </w:rPr>
        </w:r>
        <w:r>
          <w:rPr>
            <w:rFonts w:cs="Times New Roman"/>
          </w:rPr>
          <w:fldChar w:fldCharType="separate"/>
        </w:r>
        <w:r>
          <w:rPr>
            <w:rFonts w:cs="Times New Roman"/>
          </w:rPr>
          <w:t>144</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721" w:history="1">
        <w:r>
          <w:rPr>
            <w:rFonts w:eastAsia="SimSun" w:cs="Times New Roman"/>
            <w:szCs w:val="26"/>
          </w:rPr>
          <w:t>B</w:t>
        </w:r>
        <w:r>
          <w:rPr>
            <w:rFonts w:eastAsia="SimSun" w:cs="Times New Roman"/>
            <w:szCs w:val="26"/>
          </w:rPr>
          <w:t>ả</w:t>
        </w:r>
        <w:r>
          <w:rPr>
            <w:rFonts w:eastAsia="SimSun" w:cs="Times New Roman"/>
            <w:szCs w:val="26"/>
          </w:rPr>
          <w:t>ng IV.</w:t>
        </w:r>
        <w:r>
          <w:rPr>
            <w:rFonts w:cs="Times New Roman"/>
          </w:rPr>
          <w:t xml:space="preserve">23 </w:t>
        </w:r>
        <w:r>
          <w:rPr>
            <w:rFonts w:eastAsia="SimSun" w:cs="Times New Roman"/>
            <w:szCs w:val="26"/>
          </w:rPr>
          <w:t>. Các thông s</w:t>
        </w:r>
        <w:r>
          <w:rPr>
            <w:rFonts w:eastAsia="SimSun" w:cs="Times New Roman"/>
            <w:szCs w:val="26"/>
          </w:rPr>
          <w:t>ố</w:t>
        </w:r>
        <w:r>
          <w:rPr>
            <w:rFonts w:eastAsia="SimSun" w:cs="Times New Roman"/>
            <w:szCs w:val="26"/>
          </w:rPr>
          <w:t xml:space="preserve"> cơ b</w:t>
        </w:r>
        <w:r>
          <w:rPr>
            <w:rFonts w:eastAsia="SimSun" w:cs="Times New Roman"/>
            <w:szCs w:val="26"/>
          </w:rPr>
          <w:t>ả</w:t>
        </w:r>
        <w:r>
          <w:rPr>
            <w:rFonts w:eastAsia="SimSun" w:cs="Times New Roman"/>
            <w:szCs w:val="26"/>
          </w:rPr>
          <w:t>n c</w:t>
        </w:r>
        <w:r>
          <w:rPr>
            <w:rFonts w:eastAsia="SimSun" w:cs="Times New Roman"/>
            <w:szCs w:val="26"/>
          </w:rPr>
          <w:t>ủ</w:t>
        </w:r>
        <w:r>
          <w:rPr>
            <w:rFonts w:eastAsia="SimSun" w:cs="Times New Roman"/>
            <w:szCs w:val="26"/>
          </w:rPr>
          <w:t>a tháp h</w:t>
        </w:r>
        <w:r>
          <w:rPr>
            <w:rFonts w:eastAsia="SimSun" w:cs="Times New Roman"/>
            <w:szCs w:val="26"/>
          </w:rPr>
          <w:t>ấ</w:t>
        </w:r>
        <w:r>
          <w:rPr>
            <w:rFonts w:eastAsia="SimSun" w:cs="Times New Roman"/>
            <w:szCs w:val="26"/>
          </w:rPr>
          <w:t>p th</w:t>
        </w:r>
        <w:r>
          <w:rPr>
            <w:rFonts w:eastAsia="SimSun" w:cs="Times New Roman"/>
            <w:szCs w:val="26"/>
          </w:rPr>
          <w:t>ụ</w:t>
        </w:r>
        <w:r>
          <w:rPr>
            <w:rFonts w:cs="Times New Roman"/>
          </w:rPr>
          <w:tab/>
        </w:r>
        <w:r>
          <w:rPr>
            <w:rFonts w:cs="Times New Roman"/>
          </w:rPr>
          <w:fldChar w:fldCharType="begin"/>
        </w:r>
        <w:r>
          <w:rPr>
            <w:rFonts w:cs="Times New Roman"/>
          </w:rPr>
          <w:instrText xml:space="preserve"> PAGEREF _Toc721 \h </w:instrText>
        </w:r>
        <w:r>
          <w:rPr>
            <w:rFonts w:cs="Times New Roman"/>
          </w:rPr>
        </w:r>
        <w:r>
          <w:rPr>
            <w:rFonts w:cs="Times New Roman"/>
          </w:rPr>
          <w:fldChar w:fldCharType="separate"/>
        </w:r>
        <w:r>
          <w:rPr>
            <w:rFonts w:cs="Times New Roman"/>
          </w:rPr>
          <w:t>146</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22143" w:history="1">
        <w:r>
          <w:rPr>
            <w:rFonts w:cs="Times New Roman"/>
            <w:bCs/>
            <w:szCs w:val="26"/>
          </w:rPr>
          <w:t>Bảng IV.</w:t>
        </w:r>
        <w:r>
          <w:rPr>
            <w:rFonts w:cs="Times New Roman"/>
          </w:rPr>
          <w:t xml:space="preserve">24 </w:t>
        </w:r>
        <w:r>
          <w:rPr>
            <w:rFonts w:cs="Times New Roman"/>
            <w:bCs/>
            <w:szCs w:val="26"/>
          </w:rPr>
          <w:t>.</w:t>
        </w:r>
        <w:r>
          <w:rPr>
            <w:rFonts w:cs="Times New Roman"/>
            <w:szCs w:val="26"/>
            <w:lang w:val="en-US"/>
          </w:rPr>
          <w:t xml:space="preserve"> Thông số dụng cụ lưu giữ CTNH</w:t>
        </w:r>
        <w:r>
          <w:rPr>
            <w:rFonts w:cs="Times New Roman"/>
          </w:rPr>
          <w:tab/>
        </w:r>
        <w:r>
          <w:rPr>
            <w:rFonts w:cs="Times New Roman"/>
          </w:rPr>
          <w:fldChar w:fldCharType="begin"/>
        </w:r>
        <w:r>
          <w:rPr>
            <w:rFonts w:cs="Times New Roman"/>
          </w:rPr>
          <w:instrText xml:space="preserve"> PAGEREF _Toc22143 \h</w:instrText>
        </w:r>
        <w:r>
          <w:rPr>
            <w:rFonts w:cs="Times New Roman"/>
          </w:rPr>
          <w:instrText xml:space="preserve"> </w:instrText>
        </w:r>
        <w:r>
          <w:rPr>
            <w:rFonts w:cs="Times New Roman"/>
          </w:rPr>
        </w:r>
        <w:r>
          <w:rPr>
            <w:rFonts w:cs="Times New Roman"/>
          </w:rPr>
          <w:fldChar w:fldCharType="separate"/>
        </w:r>
        <w:r>
          <w:rPr>
            <w:rFonts w:cs="Times New Roman"/>
          </w:rPr>
          <w:t>152</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16712" w:history="1">
        <w:r>
          <w:rPr>
            <w:rFonts w:cs="Times New Roman"/>
            <w:szCs w:val="26"/>
          </w:rPr>
          <w:t>Bảng IV.</w:t>
        </w:r>
        <w:r>
          <w:rPr>
            <w:rFonts w:cs="Times New Roman"/>
          </w:rPr>
          <w:t xml:space="preserve">25 </w:t>
        </w:r>
        <w:r>
          <w:rPr>
            <w:rFonts w:cs="Times New Roman"/>
            <w:szCs w:val="26"/>
          </w:rPr>
          <w:t>. Danh mục công trình và biện pháp BVMT của dự án</w:t>
        </w:r>
        <w:r>
          <w:rPr>
            <w:rFonts w:cs="Times New Roman"/>
          </w:rPr>
          <w:tab/>
        </w:r>
        <w:r>
          <w:rPr>
            <w:rFonts w:cs="Times New Roman"/>
          </w:rPr>
          <w:fldChar w:fldCharType="begin"/>
        </w:r>
        <w:r>
          <w:rPr>
            <w:rFonts w:cs="Times New Roman"/>
          </w:rPr>
          <w:instrText xml:space="preserve"> PAGEREF _Toc16712 \h </w:instrText>
        </w:r>
        <w:r>
          <w:rPr>
            <w:rFonts w:cs="Times New Roman"/>
          </w:rPr>
        </w:r>
        <w:r>
          <w:rPr>
            <w:rFonts w:cs="Times New Roman"/>
          </w:rPr>
          <w:fldChar w:fldCharType="separate"/>
        </w:r>
        <w:r>
          <w:rPr>
            <w:rFonts w:cs="Times New Roman"/>
          </w:rPr>
          <w:t>161</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6579" w:history="1">
        <w:r>
          <w:rPr>
            <w:rFonts w:cs="Times New Roman"/>
            <w:szCs w:val="26"/>
          </w:rPr>
          <w:t>Bảng IV.</w:t>
        </w:r>
        <w:r>
          <w:rPr>
            <w:rFonts w:cs="Times New Roman"/>
          </w:rPr>
          <w:t xml:space="preserve">26 </w:t>
        </w:r>
        <w:r>
          <w:rPr>
            <w:rFonts w:cs="Times New Roman"/>
            <w:szCs w:val="26"/>
          </w:rPr>
          <w:t>. Kế hoạch xây lắp các công trình bảo vệ môi trường, thiết bị xử lý chất thải</w:t>
        </w:r>
        <w:r>
          <w:rPr>
            <w:rFonts w:cs="Times New Roman"/>
          </w:rPr>
          <w:tab/>
        </w:r>
        <w:r>
          <w:rPr>
            <w:rFonts w:cs="Times New Roman"/>
          </w:rPr>
          <w:fldChar w:fldCharType="begin"/>
        </w:r>
        <w:r>
          <w:rPr>
            <w:rFonts w:cs="Times New Roman"/>
          </w:rPr>
          <w:instrText xml:space="preserve"> PAGEREF _Toc6579 \h </w:instrText>
        </w:r>
        <w:r>
          <w:rPr>
            <w:rFonts w:cs="Times New Roman"/>
          </w:rPr>
        </w:r>
        <w:r>
          <w:rPr>
            <w:rFonts w:cs="Times New Roman"/>
          </w:rPr>
          <w:fldChar w:fldCharType="separate"/>
        </w:r>
        <w:r>
          <w:rPr>
            <w:rFonts w:cs="Times New Roman"/>
          </w:rPr>
          <w:t>163</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23572" w:history="1">
        <w:r>
          <w:rPr>
            <w:rFonts w:cs="Times New Roman"/>
            <w:bCs/>
            <w:szCs w:val="26"/>
          </w:rPr>
          <w:t>Bảng IV.</w:t>
        </w:r>
        <w:r>
          <w:rPr>
            <w:rFonts w:cs="Times New Roman"/>
          </w:rPr>
          <w:t xml:space="preserve">27 </w:t>
        </w:r>
        <w:r>
          <w:rPr>
            <w:rFonts w:cs="Times New Roman"/>
            <w:bCs/>
            <w:szCs w:val="26"/>
          </w:rPr>
          <w:t>.</w:t>
        </w:r>
        <w:r>
          <w:rPr>
            <w:rFonts w:cs="Times New Roman"/>
            <w:szCs w:val="26"/>
          </w:rPr>
          <w:t xml:space="preserve"> Các công trình b</w:t>
        </w:r>
        <w:r>
          <w:rPr>
            <w:rFonts w:cs="Times New Roman"/>
            <w:szCs w:val="26"/>
          </w:rPr>
          <w:t xml:space="preserve">ảo vệ môi trường phục vụ cho hoạt động của nhà </w:t>
        </w:r>
        <w:r>
          <w:rPr>
            <w:rFonts w:cs="Times New Roman"/>
            <w:szCs w:val="26"/>
          </w:rPr>
          <w:lastRenderedPageBreak/>
          <w:t>máy</w:t>
        </w:r>
        <w:r>
          <w:rPr>
            <w:rFonts w:cs="Times New Roman"/>
          </w:rPr>
          <w:tab/>
        </w:r>
        <w:r>
          <w:rPr>
            <w:rFonts w:cs="Times New Roman"/>
          </w:rPr>
          <w:fldChar w:fldCharType="begin"/>
        </w:r>
        <w:r>
          <w:rPr>
            <w:rFonts w:cs="Times New Roman"/>
          </w:rPr>
          <w:instrText xml:space="preserve"> PAGEREF _Toc23572 \h </w:instrText>
        </w:r>
        <w:r>
          <w:rPr>
            <w:rFonts w:cs="Times New Roman"/>
          </w:rPr>
        </w:r>
        <w:r>
          <w:rPr>
            <w:rFonts w:cs="Times New Roman"/>
          </w:rPr>
          <w:fldChar w:fldCharType="separate"/>
        </w:r>
        <w:r>
          <w:rPr>
            <w:rFonts w:cs="Times New Roman"/>
          </w:rPr>
          <w:t>164</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1426" w:history="1">
        <w:r>
          <w:rPr>
            <w:rFonts w:cs="Times New Roman"/>
            <w:szCs w:val="26"/>
          </w:rPr>
          <w:t>Bảng IV.</w:t>
        </w:r>
        <w:r>
          <w:rPr>
            <w:rFonts w:cs="Times New Roman"/>
          </w:rPr>
          <w:t xml:space="preserve">28 </w:t>
        </w:r>
        <w:r>
          <w:rPr>
            <w:rFonts w:cs="Times New Roman"/>
            <w:szCs w:val="26"/>
          </w:rPr>
          <w:t>. Độ tin cậy của các đánh giá tác động môi trường liên quan đến chất thải</w:t>
        </w:r>
        <w:r>
          <w:rPr>
            <w:rFonts w:cs="Times New Roman"/>
          </w:rPr>
          <w:tab/>
        </w:r>
        <w:r>
          <w:rPr>
            <w:rFonts w:cs="Times New Roman"/>
          </w:rPr>
          <w:fldChar w:fldCharType="begin"/>
        </w:r>
        <w:r>
          <w:rPr>
            <w:rFonts w:cs="Times New Roman"/>
          </w:rPr>
          <w:instrText xml:space="preserve"> PAG</w:instrText>
        </w:r>
        <w:r>
          <w:rPr>
            <w:rFonts w:cs="Times New Roman"/>
          </w:rPr>
          <w:instrText xml:space="preserve">EREF _Toc1426 \h </w:instrText>
        </w:r>
        <w:r>
          <w:rPr>
            <w:rFonts w:cs="Times New Roman"/>
          </w:rPr>
        </w:r>
        <w:r>
          <w:rPr>
            <w:rFonts w:cs="Times New Roman"/>
          </w:rPr>
          <w:fldChar w:fldCharType="separate"/>
        </w:r>
        <w:r>
          <w:rPr>
            <w:rFonts w:cs="Times New Roman"/>
          </w:rPr>
          <w:t>167</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11370" w:history="1">
        <w:r>
          <w:rPr>
            <w:rFonts w:cs="Times New Roman"/>
            <w:bCs/>
            <w:szCs w:val="26"/>
          </w:rPr>
          <w:t>Bảng VI</w:t>
        </w:r>
        <w:r>
          <w:rPr>
            <w:rFonts w:cs="Times New Roman"/>
            <w:bCs/>
            <w:szCs w:val="26"/>
            <w:lang w:val="en-US"/>
          </w:rPr>
          <w:t>.</w:t>
        </w:r>
        <w:r>
          <w:rPr>
            <w:rFonts w:cs="Times New Roman"/>
          </w:rPr>
          <w:t xml:space="preserve">1 </w:t>
        </w:r>
        <w:r>
          <w:rPr>
            <w:rFonts w:cs="Times New Roman"/>
            <w:bCs/>
            <w:szCs w:val="26"/>
            <w:lang w:val="en-US"/>
          </w:rPr>
          <w:t xml:space="preserve">. </w:t>
        </w:r>
        <w:r>
          <w:rPr>
            <w:rFonts w:eastAsia="SimSun" w:cs="Times New Roman"/>
            <w:bCs/>
            <w:szCs w:val="26"/>
            <w:lang w:val="en-US"/>
          </w:rPr>
          <w:t>Giá tr</w:t>
        </w:r>
        <w:r>
          <w:rPr>
            <w:rFonts w:eastAsia="SimSun" w:cs="Times New Roman"/>
            <w:bCs/>
            <w:szCs w:val="26"/>
            <w:lang w:val="en-US"/>
          </w:rPr>
          <w:t>ị</w:t>
        </w:r>
        <w:r>
          <w:rPr>
            <w:rFonts w:eastAsia="SimSun" w:cs="Times New Roman"/>
            <w:bCs/>
            <w:szCs w:val="26"/>
            <w:lang w:val="en-US"/>
          </w:rPr>
          <w:t xml:space="preserve"> gi</w:t>
        </w:r>
        <w:r>
          <w:rPr>
            <w:rFonts w:eastAsia="SimSun" w:cs="Times New Roman"/>
            <w:bCs/>
            <w:szCs w:val="26"/>
            <w:lang w:val="en-US"/>
          </w:rPr>
          <w:t>ớ</w:t>
        </w:r>
        <w:r>
          <w:rPr>
            <w:rFonts w:eastAsia="SimSun" w:cs="Times New Roman"/>
            <w:bCs/>
            <w:szCs w:val="26"/>
            <w:lang w:val="en-US"/>
          </w:rPr>
          <w:t>i h</w:t>
        </w:r>
        <w:r>
          <w:rPr>
            <w:rFonts w:eastAsia="SimSun" w:cs="Times New Roman"/>
            <w:bCs/>
            <w:szCs w:val="26"/>
            <w:lang w:val="en-US"/>
          </w:rPr>
          <w:t>ạ</w:t>
        </w:r>
        <w:r>
          <w:rPr>
            <w:rFonts w:eastAsia="SimSun" w:cs="Times New Roman"/>
            <w:bCs/>
            <w:szCs w:val="26"/>
            <w:lang w:val="en-US"/>
          </w:rPr>
          <w:t>n ti</w:t>
        </w:r>
        <w:r>
          <w:rPr>
            <w:rFonts w:eastAsia="SimSun" w:cs="Times New Roman"/>
            <w:bCs/>
            <w:szCs w:val="26"/>
            <w:lang w:val="en-US"/>
          </w:rPr>
          <w:t>ế</w:t>
        </w:r>
        <w:r>
          <w:rPr>
            <w:rFonts w:eastAsia="SimSun" w:cs="Times New Roman"/>
            <w:bCs/>
            <w:szCs w:val="26"/>
            <w:lang w:val="en-US"/>
          </w:rPr>
          <w:t xml:space="preserve">ng </w:t>
        </w:r>
        <w:r>
          <w:rPr>
            <w:rFonts w:eastAsia="SimSun" w:cs="Times New Roman"/>
            <w:bCs/>
            <w:szCs w:val="26"/>
            <w:lang w:val="en-US"/>
          </w:rPr>
          <w:t>ồ</w:t>
        </w:r>
        <w:r>
          <w:rPr>
            <w:rFonts w:eastAsia="SimSun" w:cs="Times New Roman"/>
            <w:bCs/>
            <w:szCs w:val="26"/>
            <w:lang w:val="en-US"/>
          </w:rPr>
          <w:t>n, đ</w:t>
        </w:r>
        <w:r>
          <w:rPr>
            <w:rFonts w:eastAsia="SimSun" w:cs="Times New Roman"/>
            <w:bCs/>
            <w:szCs w:val="26"/>
            <w:lang w:val="en-US"/>
          </w:rPr>
          <w:t>ộ</w:t>
        </w:r>
        <w:r>
          <w:rPr>
            <w:rFonts w:eastAsia="SimSun" w:cs="Times New Roman"/>
            <w:bCs/>
            <w:szCs w:val="26"/>
            <w:lang w:val="en-US"/>
          </w:rPr>
          <w:t xml:space="preserve"> rung</w:t>
        </w:r>
        <w:r>
          <w:rPr>
            <w:rFonts w:cs="Times New Roman"/>
          </w:rPr>
          <w:tab/>
        </w:r>
        <w:r>
          <w:rPr>
            <w:rFonts w:cs="Times New Roman"/>
          </w:rPr>
          <w:fldChar w:fldCharType="begin"/>
        </w:r>
        <w:r>
          <w:rPr>
            <w:rFonts w:cs="Times New Roman"/>
          </w:rPr>
          <w:instrText xml:space="preserve"> PAGEREF _Toc11370 \h </w:instrText>
        </w:r>
        <w:r>
          <w:rPr>
            <w:rFonts w:cs="Times New Roman"/>
          </w:rPr>
        </w:r>
        <w:r>
          <w:rPr>
            <w:rFonts w:cs="Times New Roman"/>
          </w:rPr>
          <w:fldChar w:fldCharType="separate"/>
        </w:r>
        <w:r>
          <w:rPr>
            <w:rFonts w:cs="Times New Roman"/>
          </w:rPr>
          <w:t>173</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26413" w:history="1">
        <w:r>
          <w:rPr>
            <w:rFonts w:cs="Times New Roman"/>
            <w:bCs/>
            <w:szCs w:val="26"/>
            <w:lang w:val="en-US"/>
          </w:rPr>
          <w:t>Bảng VI.</w:t>
        </w:r>
        <w:r>
          <w:rPr>
            <w:rFonts w:cs="Times New Roman"/>
          </w:rPr>
          <w:t xml:space="preserve">2 </w:t>
        </w:r>
        <w:r>
          <w:rPr>
            <w:rFonts w:cs="Times New Roman"/>
            <w:bCs/>
            <w:szCs w:val="26"/>
            <w:lang w:val="en-US"/>
          </w:rPr>
          <w:t>. Khối lượng chất thải rắn công nghiệp thông thường phát sinh</w:t>
        </w:r>
        <w:r>
          <w:rPr>
            <w:rFonts w:cs="Times New Roman"/>
          </w:rPr>
          <w:tab/>
        </w:r>
        <w:r>
          <w:rPr>
            <w:rFonts w:cs="Times New Roman"/>
          </w:rPr>
          <w:fldChar w:fldCharType="begin"/>
        </w:r>
        <w:r>
          <w:rPr>
            <w:rFonts w:cs="Times New Roman"/>
          </w:rPr>
          <w:instrText xml:space="preserve"> PAGEREF _Toc26413 \h </w:instrText>
        </w:r>
        <w:r>
          <w:rPr>
            <w:rFonts w:cs="Times New Roman"/>
          </w:rPr>
        </w:r>
        <w:r>
          <w:rPr>
            <w:rFonts w:cs="Times New Roman"/>
          </w:rPr>
          <w:fldChar w:fldCharType="separate"/>
        </w:r>
        <w:r>
          <w:rPr>
            <w:rFonts w:cs="Times New Roman"/>
          </w:rPr>
          <w:t>174</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25357" w:history="1">
        <w:r>
          <w:rPr>
            <w:rFonts w:cs="Times New Roman"/>
            <w:bCs/>
            <w:szCs w:val="26"/>
            <w:lang w:val="en-US"/>
          </w:rPr>
          <w:t>Bảng VI.</w:t>
        </w:r>
        <w:r>
          <w:rPr>
            <w:rFonts w:cs="Times New Roman"/>
          </w:rPr>
          <w:t xml:space="preserve">3 </w:t>
        </w:r>
        <w:r>
          <w:rPr>
            <w:rFonts w:cs="Times New Roman"/>
            <w:bCs/>
            <w:szCs w:val="26"/>
            <w:lang w:val="en-US"/>
          </w:rPr>
          <w:t>. Chủng loại, khối lượng chất thải</w:t>
        </w:r>
        <w:r>
          <w:rPr>
            <w:rFonts w:cs="Times New Roman"/>
            <w:bCs/>
            <w:szCs w:val="26"/>
            <w:lang w:val="en-US"/>
          </w:rPr>
          <w:t xml:space="preserve"> nguy hại phát sinh</w:t>
        </w:r>
        <w:r>
          <w:rPr>
            <w:rFonts w:cs="Times New Roman"/>
          </w:rPr>
          <w:tab/>
        </w:r>
        <w:r>
          <w:rPr>
            <w:rFonts w:cs="Times New Roman"/>
          </w:rPr>
          <w:fldChar w:fldCharType="begin"/>
        </w:r>
        <w:r>
          <w:rPr>
            <w:rFonts w:cs="Times New Roman"/>
          </w:rPr>
          <w:instrText xml:space="preserve"> PAGEREF _Toc25357 \h </w:instrText>
        </w:r>
        <w:r>
          <w:rPr>
            <w:rFonts w:cs="Times New Roman"/>
          </w:rPr>
        </w:r>
        <w:r>
          <w:rPr>
            <w:rFonts w:cs="Times New Roman"/>
          </w:rPr>
          <w:fldChar w:fldCharType="separate"/>
        </w:r>
        <w:r>
          <w:rPr>
            <w:rFonts w:cs="Times New Roman"/>
          </w:rPr>
          <w:t>175</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18804" w:history="1">
        <w:r>
          <w:rPr>
            <w:rFonts w:cs="Times New Roman"/>
            <w:bCs/>
            <w:szCs w:val="26"/>
            <w:lang w:val="en-US"/>
          </w:rPr>
          <w:t>Bảng VII.</w:t>
        </w:r>
        <w:r>
          <w:rPr>
            <w:rFonts w:cs="Times New Roman"/>
          </w:rPr>
          <w:t xml:space="preserve">1 </w:t>
        </w:r>
        <w:r>
          <w:rPr>
            <w:rFonts w:cs="Times New Roman"/>
            <w:bCs/>
            <w:szCs w:val="26"/>
            <w:lang w:val="en-US"/>
          </w:rPr>
          <w:t>. Thời gian dự kiến vận hành thử nghiệm</w:t>
        </w:r>
        <w:r>
          <w:rPr>
            <w:rFonts w:cs="Times New Roman"/>
          </w:rPr>
          <w:tab/>
        </w:r>
        <w:r>
          <w:rPr>
            <w:rFonts w:cs="Times New Roman"/>
          </w:rPr>
          <w:fldChar w:fldCharType="begin"/>
        </w:r>
        <w:r>
          <w:rPr>
            <w:rFonts w:cs="Times New Roman"/>
          </w:rPr>
          <w:instrText xml:space="preserve"> PAGEREF _Toc18804 \h </w:instrText>
        </w:r>
        <w:r>
          <w:rPr>
            <w:rFonts w:cs="Times New Roman"/>
          </w:rPr>
        </w:r>
        <w:r>
          <w:rPr>
            <w:rFonts w:cs="Times New Roman"/>
          </w:rPr>
          <w:fldChar w:fldCharType="separate"/>
        </w:r>
        <w:r>
          <w:rPr>
            <w:rFonts w:cs="Times New Roman"/>
          </w:rPr>
          <w:t>177</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22396" w:history="1">
        <w:r>
          <w:rPr>
            <w:rFonts w:cs="Times New Roman"/>
            <w:bCs/>
            <w:szCs w:val="26"/>
            <w:lang w:val="en-US"/>
          </w:rPr>
          <w:t>Bảng VII.</w:t>
        </w:r>
        <w:r>
          <w:rPr>
            <w:rFonts w:cs="Times New Roman"/>
          </w:rPr>
          <w:t xml:space="preserve">2 </w:t>
        </w:r>
        <w:r>
          <w:rPr>
            <w:rFonts w:cs="Times New Roman"/>
            <w:bCs/>
            <w:szCs w:val="26"/>
            <w:lang w:val="en-US"/>
          </w:rPr>
          <w:t xml:space="preserve">. </w:t>
        </w:r>
        <w:r>
          <w:rPr>
            <w:rFonts w:cs="Times New Roman"/>
            <w:bCs/>
            <w:szCs w:val="26"/>
          </w:rPr>
          <w:t xml:space="preserve">Kế hoạch chi tiết về thời gian </w:t>
        </w:r>
        <w:r>
          <w:rPr>
            <w:rFonts w:cs="Times New Roman"/>
            <w:bCs/>
            <w:szCs w:val="26"/>
            <w:lang w:val="en-US"/>
          </w:rPr>
          <w:t>dự kiến lấy các loại mẫu</w:t>
        </w:r>
        <w:r>
          <w:rPr>
            <w:rFonts w:cs="Times New Roman"/>
          </w:rPr>
          <w:tab/>
        </w:r>
        <w:r>
          <w:rPr>
            <w:rFonts w:cs="Times New Roman"/>
          </w:rPr>
          <w:fldChar w:fldCharType="begin"/>
        </w:r>
        <w:r>
          <w:rPr>
            <w:rFonts w:cs="Times New Roman"/>
          </w:rPr>
          <w:instrText xml:space="preserve"> PAGEREF _Toc22396 \h </w:instrText>
        </w:r>
        <w:r>
          <w:rPr>
            <w:rFonts w:cs="Times New Roman"/>
          </w:rPr>
        </w:r>
        <w:r>
          <w:rPr>
            <w:rFonts w:cs="Times New Roman"/>
          </w:rPr>
          <w:fldChar w:fldCharType="separate"/>
        </w:r>
        <w:r>
          <w:rPr>
            <w:rFonts w:cs="Times New Roman"/>
          </w:rPr>
          <w:t>177</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24067" w:history="1">
        <w:r>
          <w:rPr>
            <w:rFonts w:cs="Times New Roman"/>
            <w:bCs/>
            <w:szCs w:val="26"/>
            <w:lang w:val="en-US"/>
          </w:rPr>
          <w:t>Bảng VII.</w:t>
        </w:r>
        <w:r>
          <w:rPr>
            <w:rFonts w:cs="Times New Roman"/>
          </w:rPr>
          <w:t xml:space="preserve">3 </w:t>
        </w:r>
        <w:r>
          <w:rPr>
            <w:rFonts w:cs="Times New Roman"/>
            <w:bCs/>
            <w:szCs w:val="26"/>
            <w:lang w:val="en-US"/>
          </w:rPr>
          <w:t xml:space="preserve">. </w:t>
        </w:r>
        <w:r>
          <w:rPr>
            <w:rFonts w:cs="Times New Roman"/>
            <w:bCs/>
            <w:szCs w:val="26"/>
          </w:rPr>
          <w:t xml:space="preserve">Kế hoạch </w:t>
        </w:r>
        <w:r>
          <w:rPr>
            <w:rFonts w:cs="Times New Roman"/>
            <w:bCs/>
            <w:szCs w:val="26"/>
          </w:rPr>
          <w:t>chi tiết về thời gian đo đạc, lấy và phân tích mẫu chất thải</w:t>
        </w:r>
        <w:r>
          <w:rPr>
            <w:rFonts w:cs="Times New Roman"/>
          </w:rPr>
          <w:tab/>
        </w:r>
        <w:r>
          <w:rPr>
            <w:rFonts w:cs="Times New Roman"/>
          </w:rPr>
          <w:fldChar w:fldCharType="begin"/>
        </w:r>
        <w:r>
          <w:rPr>
            <w:rFonts w:cs="Times New Roman"/>
          </w:rPr>
          <w:instrText xml:space="preserve"> PAGEREF _Toc24067 \h </w:instrText>
        </w:r>
        <w:r>
          <w:rPr>
            <w:rFonts w:cs="Times New Roman"/>
          </w:rPr>
        </w:r>
        <w:r>
          <w:rPr>
            <w:rFonts w:cs="Times New Roman"/>
          </w:rPr>
          <w:fldChar w:fldCharType="separate"/>
        </w:r>
        <w:r>
          <w:rPr>
            <w:rFonts w:cs="Times New Roman"/>
          </w:rPr>
          <w:t>178</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rPr>
          <w:rFonts w:cs="Times New Roman"/>
        </w:rPr>
      </w:pPr>
      <w:hyperlink w:anchor="_Toc22377" w:history="1">
        <w:r>
          <w:rPr>
            <w:rFonts w:cs="Times New Roman"/>
            <w:bCs/>
            <w:szCs w:val="26"/>
          </w:rPr>
          <w:t>Bảng VII</w:t>
        </w:r>
        <w:r>
          <w:rPr>
            <w:rFonts w:cs="Times New Roman"/>
            <w:bCs/>
            <w:szCs w:val="26"/>
            <w:lang w:val="en-US"/>
          </w:rPr>
          <w:t>.</w:t>
        </w:r>
        <w:r>
          <w:rPr>
            <w:rFonts w:cs="Times New Roman"/>
          </w:rPr>
          <w:t xml:space="preserve">4 </w:t>
        </w:r>
        <w:r>
          <w:rPr>
            <w:rFonts w:cs="Times New Roman"/>
            <w:bCs/>
            <w:szCs w:val="26"/>
            <w:lang w:val="en-US"/>
          </w:rPr>
          <w:t xml:space="preserve">. </w:t>
        </w:r>
        <w:r>
          <w:rPr>
            <w:rFonts w:eastAsia="SimSun" w:cs="Times New Roman"/>
            <w:bCs/>
            <w:szCs w:val="26"/>
            <w:lang w:val="en-US"/>
          </w:rPr>
          <w:t>Giá tr</w:t>
        </w:r>
        <w:r>
          <w:rPr>
            <w:rFonts w:eastAsia="SimSun" w:cs="Times New Roman"/>
            <w:bCs/>
            <w:szCs w:val="26"/>
            <w:lang w:val="en-US"/>
          </w:rPr>
          <w:t>ị</w:t>
        </w:r>
        <w:r>
          <w:rPr>
            <w:rFonts w:eastAsia="SimSun" w:cs="Times New Roman"/>
            <w:bCs/>
            <w:szCs w:val="26"/>
            <w:lang w:val="en-US"/>
          </w:rPr>
          <w:t xml:space="preserve"> gi</w:t>
        </w:r>
        <w:r>
          <w:rPr>
            <w:rFonts w:eastAsia="SimSun" w:cs="Times New Roman"/>
            <w:bCs/>
            <w:szCs w:val="26"/>
            <w:lang w:val="en-US"/>
          </w:rPr>
          <w:t>ớ</w:t>
        </w:r>
        <w:r>
          <w:rPr>
            <w:rFonts w:eastAsia="SimSun" w:cs="Times New Roman"/>
            <w:bCs/>
            <w:szCs w:val="26"/>
            <w:lang w:val="en-US"/>
          </w:rPr>
          <w:t>i h</w:t>
        </w:r>
        <w:r>
          <w:rPr>
            <w:rFonts w:eastAsia="SimSun" w:cs="Times New Roman"/>
            <w:bCs/>
            <w:szCs w:val="26"/>
            <w:lang w:val="en-US"/>
          </w:rPr>
          <w:t>ạ</w:t>
        </w:r>
        <w:r>
          <w:rPr>
            <w:rFonts w:eastAsia="SimSun" w:cs="Times New Roman"/>
            <w:bCs/>
            <w:szCs w:val="26"/>
            <w:lang w:val="en-US"/>
          </w:rPr>
          <w:t>n ti</w:t>
        </w:r>
        <w:r>
          <w:rPr>
            <w:rFonts w:eastAsia="SimSun" w:cs="Times New Roman"/>
            <w:bCs/>
            <w:szCs w:val="26"/>
            <w:lang w:val="en-US"/>
          </w:rPr>
          <w:t>ế</w:t>
        </w:r>
        <w:r>
          <w:rPr>
            <w:rFonts w:eastAsia="SimSun" w:cs="Times New Roman"/>
            <w:bCs/>
            <w:szCs w:val="26"/>
            <w:lang w:val="en-US"/>
          </w:rPr>
          <w:t xml:space="preserve">ng </w:t>
        </w:r>
        <w:r>
          <w:rPr>
            <w:rFonts w:eastAsia="SimSun" w:cs="Times New Roman"/>
            <w:bCs/>
            <w:szCs w:val="26"/>
            <w:lang w:val="en-US"/>
          </w:rPr>
          <w:t>ồ</w:t>
        </w:r>
        <w:r>
          <w:rPr>
            <w:rFonts w:eastAsia="SimSun" w:cs="Times New Roman"/>
            <w:bCs/>
            <w:szCs w:val="26"/>
            <w:lang w:val="en-US"/>
          </w:rPr>
          <w:t>n, đ</w:t>
        </w:r>
        <w:r>
          <w:rPr>
            <w:rFonts w:eastAsia="SimSun" w:cs="Times New Roman"/>
            <w:bCs/>
            <w:szCs w:val="26"/>
            <w:lang w:val="en-US"/>
          </w:rPr>
          <w:t>ộ</w:t>
        </w:r>
        <w:r>
          <w:rPr>
            <w:rFonts w:eastAsia="SimSun" w:cs="Times New Roman"/>
            <w:bCs/>
            <w:szCs w:val="26"/>
            <w:lang w:val="en-US"/>
          </w:rPr>
          <w:t xml:space="preserve"> rung</w:t>
        </w:r>
        <w:r>
          <w:rPr>
            <w:rFonts w:cs="Times New Roman"/>
          </w:rPr>
          <w:tab/>
        </w:r>
        <w:r>
          <w:rPr>
            <w:rFonts w:cs="Times New Roman"/>
          </w:rPr>
          <w:fldChar w:fldCharType="begin"/>
        </w:r>
        <w:r>
          <w:rPr>
            <w:rFonts w:cs="Times New Roman"/>
          </w:rPr>
          <w:instrText xml:space="preserve"> PAGEREF _Toc22377 \h </w:instrText>
        </w:r>
        <w:r>
          <w:rPr>
            <w:rFonts w:cs="Times New Roman"/>
          </w:rPr>
        </w:r>
        <w:r>
          <w:rPr>
            <w:rFonts w:cs="Times New Roman"/>
          </w:rPr>
          <w:fldChar w:fldCharType="separate"/>
        </w:r>
        <w:r>
          <w:rPr>
            <w:rFonts w:cs="Times New Roman"/>
          </w:rPr>
          <w:t>180</w:t>
        </w:r>
        <w:r>
          <w:rPr>
            <w:rFonts w:cs="Times New Roman"/>
          </w:rP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pPr>
      <w:hyperlink w:anchor="_Toc26687" w:history="1">
        <w:r>
          <w:rPr>
            <w:rFonts w:cs="Times New Roman"/>
            <w:iCs/>
            <w:szCs w:val="26"/>
          </w:rPr>
          <w:t>Bảng VII</w:t>
        </w:r>
        <w:r>
          <w:rPr>
            <w:rFonts w:cs="Times New Roman"/>
            <w:iCs/>
            <w:szCs w:val="26"/>
            <w:lang w:val="en-US"/>
          </w:rPr>
          <w:t>.</w:t>
        </w:r>
        <w:r>
          <w:rPr>
            <w:rFonts w:cs="Times New Roman"/>
          </w:rPr>
          <w:t xml:space="preserve">5 </w:t>
        </w:r>
        <w:r>
          <w:rPr>
            <w:rFonts w:cs="Times New Roman"/>
            <w:iCs/>
            <w:szCs w:val="26"/>
            <w:lang w:val="en-US"/>
          </w:rPr>
          <w:t xml:space="preserve">. </w:t>
        </w:r>
        <w:r>
          <w:rPr>
            <w:rFonts w:cs="Times New Roman"/>
            <w:iCs/>
            <w:szCs w:val="26"/>
          </w:rPr>
          <w:t xml:space="preserve">Chương trình </w:t>
        </w:r>
        <w:r>
          <w:rPr>
            <w:rFonts w:cs="Times New Roman"/>
            <w:iCs/>
            <w:szCs w:val="26"/>
            <w:lang w:val="en-US"/>
          </w:rPr>
          <w:t>quan trắc môi trường định kỳ</w:t>
        </w:r>
        <w:r>
          <w:rPr>
            <w:rFonts w:cs="Times New Roman"/>
          </w:rPr>
          <w:tab/>
        </w:r>
        <w:r>
          <w:rPr>
            <w:rFonts w:cs="Times New Roman"/>
          </w:rPr>
          <w:fldChar w:fldCharType="begin"/>
        </w:r>
        <w:r>
          <w:rPr>
            <w:rFonts w:cs="Times New Roman"/>
          </w:rPr>
          <w:instrText xml:space="preserve"> PAGEREF _Toc26687 \h </w:instrText>
        </w:r>
        <w:r>
          <w:rPr>
            <w:rFonts w:cs="Times New Roman"/>
          </w:rPr>
        </w:r>
        <w:r>
          <w:rPr>
            <w:rFonts w:cs="Times New Roman"/>
          </w:rPr>
          <w:fldChar w:fldCharType="separate"/>
        </w:r>
        <w:r>
          <w:rPr>
            <w:rFonts w:cs="Times New Roman"/>
          </w:rPr>
          <w:t>181</w:t>
        </w:r>
        <w:r>
          <w:rPr>
            <w:rFonts w:cs="Times New Roman"/>
          </w:rPr>
          <w:fldChar w:fldCharType="end"/>
        </w:r>
      </w:hyperlink>
    </w:p>
    <w:p w:rsidR="0030547C" w:rsidRDefault="00411214">
      <w:pPr>
        <w:spacing w:before="120" w:after="120" w:line="276" w:lineRule="auto"/>
        <w:ind w:rightChars="-26" w:right="-68"/>
        <w:jc w:val="both"/>
        <w:rPr>
          <w:rFonts w:cs="Times New Roman"/>
          <w:szCs w:val="26"/>
          <w:lang w:val="en-US"/>
        </w:rPr>
      </w:pPr>
      <w:r>
        <w:rPr>
          <w:rFonts w:cs="Times New Roman"/>
          <w:szCs w:val="26"/>
          <w:lang w:val="en-US"/>
        </w:rPr>
        <w:fldChar w:fldCharType="end"/>
      </w:r>
    </w:p>
    <w:p w:rsidR="0030547C" w:rsidRDefault="00411214">
      <w:pPr>
        <w:spacing w:before="120" w:after="120" w:line="276" w:lineRule="auto"/>
        <w:jc w:val="both"/>
        <w:rPr>
          <w:rFonts w:cs="Times New Roman"/>
          <w:szCs w:val="26"/>
          <w:lang w:val="en-US"/>
        </w:rPr>
      </w:pPr>
      <w:r>
        <w:rPr>
          <w:rFonts w:cs="Times New Roman"/>
          <w:szCs w:val="26"/>
          <w:lang w:val="en-US"/>
        </w:rPr>
        <w:br w:type="page"/>
      </w:r>
    </w:p>
    <w:p w:rsidR="0030547C" w:rsidRDefault="00411214">
      <w:pPr>
        <w:spacing w:before="120" w:after="120" w:line="276" w:lineRule="auto"/>
        <w:jc w:val="center"/>
        <w:outlineLvl w:val="0"/>
        <w:rPr>
          <w:rFonts w:cs="Times New Roman"/>
          <w:b/>
          <w:bCs/>
          <w:szCs w:val="26"/>
          <w:lang w:val="en-US"/>
        </w:rPr>
      </w:pPr>
      <w:bookmarkStart w:id="8" w:name="_Toc24875"/>
      <w:bookmarkStart w:id="9" w:name="_Toc5393"/>
      <w:bookmarkStart w:id="10" w:name="_Toc30449"/>
      <w:r>
        <w:rPr>
          <w:rFonts w:cs="Times New Roman"/>
          <w:b/>
          <w:bCs/>
          <w:szCs w:val="26"/>
          <w:lang w:val="en-US"/>
        </w:rPr>
        <w:lastRenderedPageBreak/>
        <w:t>DANH MỤC HÌNH</w:t>
      </w:r>
      <w:bookmarkEnd w:id="8"/>
      <w:bookmarkEnd w:id="9"/>
      <w:bookmarkEnd w:id="10"/>
    </w:p>
    <w:p w:rsidR="0030547C" w:rsidRDefault="0030547C">
      <w:pPr>
        <w:pStyle w:val="TableofFigures"/>
        <w:tabs>
          <w:tab w:val="right" w:leader="dot" w:pos="8501"/>
        </w:tabs>
        <w:spacing w:before="120" w:after="120" w:line="276" w:lineRule="auto"/>
        <w:ind w:leftChars="0" w:left="0" w:firstLineChars="0" w:firstLine="0"/>
        <w:jc w:val="both"/>
        <w:rPr>
          <w:rFonts w:cs="Times New Roman"/>
          <w:szCs w:val="26"/>
          <w:lang w:val="en-US"/>
        </w:rPr>
      </w:pPr>
    </w:p>
    <w:p w:rsidR="0030547C" w:rsidRDefault="00411214">
      <w:pPr>
        <w:pStyle w:val="TableofFigures"/>
        <w:tabs>
          <w:tab w:val="right" w:leader="dot" w:pos="8511"/>
        </w:tabs>
        <w:spacing w:before="120" w:after="120" w:line="276" w:lineRule="auto"/>
        <w:ind w:leftChars="0" w:left="0" w:firstLineChars="0" w:firstLine="0"/>
        <w:jc w:val="both"/>
      </w:pPr>
      <w:r>
        <w:rPr>
          <w:rFonts w:cs="Times New Roman"/>
          <w:szCs w:val="26"/>
          <w:lang w:val="en-US"/>
        </w:rPr>
        <w:fldChar w:fldCharType="begin"/>
      </w:r>
      <w:r>
        <w:rPr>
          <w:rFonts w:cs="Times New Roman"/>
          <w:szCs w:val="26"/>
          <w:lang w:val="en-US"/>
        </w:rPr>
        <w:instrText>TOC \h \c "Hình"</w:instrText>
      </w:r>
      <w:r>
        <w:rPr>
          <w:rFonts w:cs="Times New Roman"/>
          <w:szCs w:val="26"/>
          <w:lang w:val="en-US"/>
        </w:rPr>
        <w:fldChar w:fldCharType="separate"/>
      </w:r>
      <w:hyperlink w:anchor="_Toc4977" w:history="1">
        <w:r>
          <w:rPr>
            <w:rFonts w:cs="Times New Roman"/>
            <w:szCs w:val="26"/>
          </w:rPr>
          <w:t>Hình I.</w:t>
        </w:r>
        <w:r>
          <w:t xml:space="preserve">1 </w:t>
        </w:r>
        <w:r>
          <w:rPr>
            <w:rFonts w:cs="Times New Roman"/>
            <w:szCs w:val="26"/>
          </w:rPr>
          <w:t xml:space="preserve">. </w:t>
        </w:r>
        <w:r>
          <w:rPr>
            <w:rFonts w:cs="Times New Roman"/>
            <w:szCs w:val="26"/>
            <w:lang w:val="en-US"/>
          </w:rPr>
          <w:t>Quy trình sản xuất của dự án.</w:t>
        </w:r>
        <w:r>
          <w:tab/>
        </w:r>
        <w:r>
          <w:fldChar w:fldCharType="begin"/>
        </w:r>
        <w:r>
          <w:instrText xml:space="preserve"> PAGEREF _Toc4977 \h </w:instrText>
        </w:r>
        <w:r>
          <w:fldChar w:fldCharType="separate"/>
        </w:r>
        <w:r>
          <w:t>13</w:t>
        </w:r>
        <w: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pPr>
      <w:hyperlink w:anchor="_Toc19947" w:history="1">
        <w:r>
          <w:rPr>
            <w:rFonts w:cs="Times New Roman"/>
            <w:szCs w:val="26"/>
          </w:rPr>
          <w:t>Hình I.</w:t>
        </w:r>
        <w:r>
          <w:t xml:space="preserve">2 </w:t>
        </w:r>
        <w:r>
          <w:rPr>
            <w:rFonts w:cs="Times New Roman"/>
            <w:szCs w:val="26"/>
          </w:rPr>
          <w:t xml:space="preserve">. </w:t>
        </w:r>
        <w:r>
          <w:rPr>
            <w:rFonts w:cs="Times New Roman"/>
            <w:szCs w:val="26"/>
            <w:lang w:val="en-US"/>
          </w:rPr>
          <w:t>Sơ đồ cân bằng vật chất.</w:t>
        </w:r>
        <w:r>
          <w:tab/>
        </w:r>
        <w:r>
          <w:fldChar w:fldCharType="begin"/>
        </w:r>
        <w:r>
          <w:instrText xml:space="preserve"> PAGEREF _Toc19947 \h </w:instrText>
        </w:r>
        <w:r>
          <w:fldChar w:fldCharType="separate"/>
        </w:r>
        <w:r>
          <w:t>22</w:t>
        </w:r>
        <w: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pPr>
      <w:hyperlink w:anchor="_Toc9837" w:history="1">
        <w:r>
          <w:rPr>
            <w:rFonts w:cs="Times New Roman"/>
            <w:szCs w:val="26"/>
          </w:rPr>
          <w:t>Hình I</w:t>
        </w:r>
        <w:r>
          <w:rPr>
            <w:rFonts w:cs="Times New Roman"/>
            <w:szCs w:val="26"/>
            <w:lang w:val="en-US"/>
          </w:rPr>
          <w:t>.</w:t>
        </w:r>
        <w:r>
          <w:t xml:space="preserve">3 </w:t>
        </w:r>
        <w:r>
          <w:rPr>
            <w:rFonts w:cs="Times New Roman"/>
            <w:szCs w:val="26"/>
            <w:lang w:val="en-US"/>
          </w:rPr>
          <w:t xml:space="preserve">. </w:t>
        </w:r>
        <w:r>
          <w:rPr>
            <w:rFonts w:eastAsia="Calibri" w:cs="Times New Roman"/>
            <w:bCs/>
            <w:szCs w:val="26"/>
            <w:lang w:val="en-US"/>
          </w:rPr>
          <w:t xml:space="preserve">Hình </w:t>
        </w:r>
        <w:r>
          <w:rPr>
            <w:rFonts w:eastAsia="Calibri" w:cs="Times New Roman"/>
            <w:bCs/>
            <w:szCs w:val="26"/>
            <w:lang w:val="en-US"/>
          </w:rPr>
          <w:t>ả</w:t>
        </w:r>
        <w:r>
          <w:rPr>
            <w:rFonts w:eastAsia="Calibri" w:cs="Times New Roman"/>
            <w:bCs/>
            <w:szCs w:val="26"/>
            <w:lang w:val="en-US"/>
          </w:rPr>
          <w:t>nh m</w:t>
        </w:r>
        <w:r>
          <w:rPr>
            <w:rFonts w:eastAsia="Calibri" w:cs="Times New Roman"/>
            <w:bCs/>
            <w:szCs w:val="26"/>
            <w:lang w:val="en-US"/>
          </w:rPr>
          <w:t>ộ</w:t>
        </w:r>
        <w:r>
          <w:rPr>
            <w:rFonts w:eastAsia="Calibri" w:cs="Times New Roman"/>
            <w:bCs/>
            <w:szCs w:val="26"/>
            <w:lang w:val="en-US"/>
          </w:rPr>
          <w:t>t s</w:t>
        </w:r>
        <w:r>
          <w:rPr>
            <w:rFonts w:eastAsia="Calibri" w:cs="Times New Roman"/>
            <w:bCs/>
            <w:szCs w:val="26"/>
            <w:lang w:val="en-US"/>
          </w:rPr>
          <w:t>ố</w:t>
        </w:r>
        <w:r>
          <w:rPr>
            <w:rFonts w:eastAsia="Calibri" w:cs="Times New Roman"/>
            <w:bCs/>
            <w:szCs w:val="26"/>
            <w:lang w:val="en-US"/>
          </w:rPr>
          <w:t xml:space="preserve"> thi</w:t>
        </w:r>
        <w:r>
          <w:rPr>
            <w:rFonts w:eastAsia="Calibri" w:cs="Times New Roman"/>
            <w:bCs/>
            <w:szCs w:val="26"/>
            <w:lang w:val="en-US"/>
          </w:rPr>
          <w:t>ế</w:t>
        </w:r>
        <w:r>
          <w:rPr>
            <w:rFonts w:eastAsia="Calibri" w:cs="Times New Roman"/>
            <w:bCs/>
            <w:szCs w:val="26"/>
            <w:lang w:val="en-US"/>
          </w:rPr>
          <w:t>t b</w:t>
        </w:r>
        <w:r>
          <w:rPr>
            <w:rFonts w:eastAsia="Calibri" w:cs="Times New Roman"/>
            <w:bCs/>
            <w:szCs w:val="26"/>
            <w:lang w:val="en-US"/>
          </w:rPr>
          <w:t>ị</w:t>
        </w:r>
        <w:r>
          <w:rPr>
            <w:rFonts w:eastAsia="Calibri" w:cs="Times New Roman"/>
            <w:bCs/>
            <w:szCs w:val="26"/>
            <w:lang w:val="en-US"/>
          </w:rPr>
          <w:t xml:space="preserve">, máy móc </w:t>
        </w:r>
        <w:r>
          <w:rPr>
            <w:rFonts w:eastAsia="Calibri" w:cs="Times New Roman"/>
            <w:bCs/>
            <w:szCs w:val="26"/>
            <w:lang w:val="en-US"/>
          </w:rPr>
          <w:t>ở</w:t>
        </w:r>
        <w:r>
          <w:rPr>
            <w:rFonts w:eastAsia="Calibri" w:cs="Times New Roman"/>
            <w:bCs/>
            <w:szCs w:val="26"/>
            <w:lang w:val="en-US"/>
          </w:rPr>
          <w:t xml:space="preserve"> nhà máy tương t</w:t>
        </w:r>
        <w:r>
          <w:rPr>
            <w:rFonts w:eastAsia="Calibri" w:cs="Times New Roman"/>
            <w:bCs/>
            <w:szCs w:val="26"/>
            <w:lang w:val="en-US"/>
          </w:rPr>
          <w:t>ự</w:t>
        </w:r>
        <w:r>
          <w:rPr>
            <w:rFonts w:eastAsia="Calibri" w:cs="Times New Roman"/>
            <w:bCs/>
            <w:szCs w:val="26"/>
            <w:lang w:val="en-US"/>
          </w:rPr>
          <w:t xml:space="preserve"> t</w:t>
        </w:r>
        <w:r>
          <w:rPr>
            <w:rFonts w:eastAsia="Calibri" w:cs="Times New Roman"/>
            <w:bCs/>
            <w:szCs w:val="26"/>
            <w:lang w:val="en-US"/>
          </w:rPr>
          <w:t>ạ</w:t>
        </w:r>
        <w:r>
          <w:rPr>
            <w:rFonts w:eastAsia="Calibri" w:cs="Times New Roman"/>
            <w:bCs/>
            <w:szCs w:val="26"/>
            <w:lang w:val="en-US"/>
          </w:rPr>
          <w:t>i Trung Qu</w:t>
        </w:r>
        <w:r>
          <w:rPr>
            <w:rFonts w:eastAsia="Calibri" w:cs="Times New Roman"/>
            <w:bCs/>
            <w:szCs w:val="26"/>
            <w:lang w:val="en-US"/>
          </w:rPr>
          <w:t>ố</w:t>
        </w:r>
        <w:r>
          <w:rPr>
            <w:rFonts w:eastAsia="Calibri" w:cs="Times New Roman"/>
            <w:bCs/>
            <w:szCs w:val="26"/>
            <w:lang w:val="en-US"/>
          </w:rPr>
          <w:t>c.</w:t>
        </w:r>
        <w:r>
          <w:tab/>
        </w:r>
        <w:r>
          <w:fldChar w:fldCharType="begin"/>
        </w:r>
        <w:r>
          <w:instrText xml:space="preserve"> PAGEREF _Toc9837 \h </w:instrText>
        </w:r>
        <w:r>
          <w:fldChar w:fldCharType="separate"/>
        </w:r>
        <w:r>
          <w:t>70</w:t>
        </w:r>
        <w: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pPr>
      <w:hyperlink w:anchor="_Toc22222" w:history="1">
        <w:r>
          <w:rPr>
            <w:rFonts w:cs="Times New Roman"/>
            <w:szCs w:val="26"/>
          </w:rPr>
          <w:t>Hình I.</w:t>
        </w:r>
        <w:r>
          <w:t xml:space="preserve">4 </w:t>
        </w:r>
        <w:r>
          <w:rPr>
            <w:rFonts w:cs="Times New Roman"/>
            <w:szCs w:val="26"/>
          </w:rPr>
          <w:t>.</w:t>
        </w:r>
        <w:r>
          <w:rPr>
            <w:rFonts w:cs="Times New Roman"/>
            <w:szCs w:val="26"/>
          </w:rPr>
          <w:t xml:space="preserve"> </w:t>
        </w:r>
        <w:r>
          <w:rPr>
            <w:rFonts w:cs="Times New Roman"/>
            <w:bCs/>
            <w:szCs w:val="26"/>
          </w:rPr>
          <w:t>Hệ thống thoát nước mưa tại dự án</w:t>
        </w:r>
        <w:r>
          <w:tab/>
        </w:r>
        <w:r>
          <w:fldChar w:fldCharType="begin"/>
        </w:r>
        <w:r>
          <w:instrText xml:space="preserve"> PAGEREF _Toc22222 \h </w:instrText>
        </w:r>
        <w:r>
          <w:fldChar w:fldCharType="separate"/>
        </w:r>
        <w:r>
          <w:t>77</w:t>
        </w:r>
        <w: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pPr>
      <w:hyperlink w:anchor="_Toc23740" w:history="1">
        <w:r>
          <w:rPr>
            <w:rFonts w:cs="Times New Roman"/>
            <w:szCs w:val="26"/>
          </w:rPr>
          <w:t>Hình I.</w:t>
        </w:r>
        <w:r>
          <w:t xml:space="preserve">5 </w:t>
        </w:r>
        <w:r>
          <w:rPr>
            <w:rFonts w:cs="Times New Roman"/>
            <w:szCs w:val="26"/>
          </w:rPr>
          <w:t>.</w:t>
        </w:r>
        <w:r>
          <w:rPr>
            <w:iCs/>
            <w:szCs w:val="26"/>
          </w:rPr>
          <w:t xml:space="preserve"> Hệ thống thu gom, xử lý và thoát nước thả</w:t>
        </w:r>
        <w:r>
          <w:rPr>
            <w:iCs/>
            <w:szCs w:val="26"/>
            <w:lang w:val="en-US"/>
          </w:rPr>
          <w:t>i</w:t>
        </w:r>
        <w:r>
          <w:tab/>
        </w:r>
        <w:r>
          <w:fldChar w:fldCharType="begin"/>
        </w:r>
        <w:r>
          <w:instrText xml:space="preserve"> PAGEREF _Toc2</w:instrText>
        </w:r>
        <w:r>
          <w:instrText xml:space="preserve">3740 \h </w:instrText>
        </w:r>
        <w:r>
          <w:fldChar w:fldCharType="separate"/>
        </w:r>
        <w:r>
          <w:t>80</w:t>
        </w:r>
        <w: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pPr>
      <w:hyperlink w:anchor="_Toc7553" w:history="1">
        <w:r>
          <w:rPr>
            <w:rFonts w:cs="Times New Roman"/>
            <w:szCs w:val="26"/>
          </w:rPr>
          <w:t>Hình II.</w:t>
        </w:r>
        <w:r>
          <w:t xml:space="preserve">1 </w:t>
        </w:r>
        <w:r>
          <w:rPr>
            <w:rFonts w:cs="Times New Roman"/>
            <w:szCs w:val="26"/>
          </w:rPr>
          <w:t xml:space="preserve">. </w:t>
        </w:r>
        <w:r>
          <w:rPr>
            <w:rFonts w:cs="Times New Roman"/>
            <w:szCs w:val="26"/>
            <w:lang w:val="en-US" w:eastAsia="en-US"/>
          </w:rPr>
          <w:t>Vị trí dự án trong cụm xưởng cho thuê của Công ty TNHH Hoàng Hùng.</w:t>
        </w:r>
        <w:r>
          <w:tab/>
        </w:r>
        <w:r>
          <w:fldChar w:fldCharType="begin"/>
        </w:r>
        <w:r>
          <w:instrText xml:space="preserve"> PAGEREF _Toc7553 \h </w:instrText>
        </w:r>
        <w:r>
          <w:fldChar w:fldCharType="separate"/>
        </w:r>
        <w:r>
          <w:t>82</w:t>
        </w:r>
        <w: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pPr>
      <w:hyperlink w:anchor="_Toc4950" w:history="1">
        <w:r>
          <w:rPr>
            <w:rFonts w:cs="Times New Roman"/>
            <w:szCs w:val="26"/>
          </w:rPr>
          <w:t>Hình II.</w:t>
        </w:r>
        <w:r>
          <w:t xml:space="preserve">2 </w:t>
        </w:r>
        <w:r>
          <w:rPr>
            <w:rFonts w:cs="Times New Roman"/>
            <w:szCs w:val="26"/>
          </w:rPr>
          <w:t xml:space="preserve">. </w:t>
        </w:r>
        <w:r>
          <w:rPr>
            <w:rFonts w:cs="Times New Roman"/>
            <w:szCs w:val="26"/>
            <w:lang w:val="en-US"/>
          </w:rPr>
          <w:t>Tứ cận tiếp giáp của Dự án</w:t>
        </w:r>
        <w:r>
          <w:tab/>
        </w:r>
        <w:r>
          <w:fldChar w:fldCharType="begin"/>
        </w:r>
        <w:r>
          <w:instrText xml:space="preserve"> PAGEREF _Toc4950 \h </w:instrText>
        </w:r>
        <w:r>
          <w:fldChar w:fldCharType="separate"/>
        </w:r>
        <w:r>
          <w:t>83</w:t>
        </w:r>
        <w: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pPr>
      <w:hyperlink w:anchor="_Toc27292" w:history="1">
        <w:r>
          <w:rPr>
            <w:rFonts w:cs="Times New Roman"/>
            <w:bCs/>
            <w:szCs w:val="26"/>
          </w:rPr>
          <w:t>Hình III.</w:t>
        </w:r>
        <w:r>
          <w:t xml:space="preserve">1 </w:t>
        </w:r>
        <w:r>
          <w:rPr>
            <w:rFonts w:cs="Times New Roman"/>
            <w:bCs/>
            <w:szCs w:val="26"/>
            <w:lang w:val="en-US"/>
          </w:rPr>
          <w:t xml:space="preserve">. </w:t>
        </w:r>
        <w:r>
          <w:rPr>
            <w:rFonts w:cs="Times New Roman"/>
            <w:bCs/>
            <w:szCs w:val="26"/>
            <w:lang w:val="en-US" w:eastAsia="en-US"/>
          </w:rPr>
          <w:t>Quy trình công nghệ hệ thống xử lý nước thải tập trung.</w:t>
        </w:r>
        <w:r>
          <w:tab/>
        </w:r>
        <w:r>
          <w:fldChar w:fldCharType="begin"/>
        </w:r>
        <w:r>
          <w:instrText xml:space="preserve"> PAGEREF _Toc27292 \h </w:instrText>
        </w:r>
        <w:r>
          <w:fldChar w:fldCharType="separate"/>
        </w:r>
        <w:r>
          <w:t>98</w:t>
        </w:r>
        <w: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pPr>
      <w:hyperlink w:anchor="_Toc13744" w:history="1">
        <w:r>
          <w:rPr>
            <w:rFonts w:cs="Times New Roman"/>
            <w:szCs w:val="26"/>
          </w:rPr>
          <w:t>Hình IV.</w:t>
        </w:r>
        <w:r>
          <w:t xml:space="preserve">1 </w:t>
        </w:r>
        <w:r>
          <w:rPr>
            <w:rFonts w:cs="Times New Roman"/>
            <w:szCs w:val="26"/>
          </w:rPr>
          <w:t>.</w:t>
        </w:r>
        <w:r>
          <w:rPr>
            <w:rFonts w:cs="Times New Roman"/>
            <w:szCs w:val="26"/>
            <w:lang w:val="en-US"/>
          </w:rPr>
          <w:t xml:space="preserve"> Hình ảnh mô tả lò sấy</w:t>
        </w:r>
        <w:r>
          <w:rPr>
            <w:rFonts w:cs="Times New Roman"/>
            <w:szCs w:val="26"/>
            <w:lang w:val="en-US"/>
          </w:rPr>
          <w:t xml:space="preserve"> 1</w:t>
        </w:r>
        <w:r>
          <w:tab/>
        </w:r>
        <w:r>
          <w:fldChar w:fldCharType="begin"/>
        </w:r>
        <w:r>
          <w:instrText xml:space="preserve"> PAGEREF _Toc13744 \h </w:instrText>
        </w:r>
        <w:r>
          <w:fldChar w:fldCharType="separate"/>
        </w:r>
        <w:r>
          <w:t>123</w:t>
        </w:r>
        <w: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pPr>
      <w:hyperlink w:anchor="_Toc21609" w:history="1">
        <w:r>
          <w:rPr>
            <w:bCs/>
          </w:rPr>
          <w:t>Hình IV.</w:t>
        </w:r>
        <w:r>
          <w:t xml:space="preserve">3 </w:t>
        </w:r>
        <w:r>
          <w:rPr>
            <w:bCs/>
          </w:rPr>
          <w:t>. Sơ đồ hệ thống xử lý bụi</w:t>
        </w:r>
        <w:r>
          <w:tab/>
        </w:r>
        <w:r>
          <w:fldChar w:fldCharType="begin"/>
        </w:r>
        <w:r>
          <w:instrText xml:space="preserve"> PAGEREF _Toc21609 \h </w:instrText>
        </w:r>
        <w:r>
          <w:fldChar w:fldCharType="separate"/>
        </w:r>
        <w:r>
          <w:t>140</w:t>
        </w:r>
        <w: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pPr>
      <w:hyperlink w:anchor="_Toc21638" w:history="1">
        <w:r>
          <w:rPr>
            <w:rFonts w:cs="Times New Roman"/>
            <w:szCs w:val="26"/>
          </w:rPr>
          <w:t>Hình IV.</w:t>
        </w:r>
        <w:r>
          <w:t xml:space="preserve">4 </w:t>
        </w:r>
        <w:r>
          <w:rPr>
            <w:rFonts w:cs="Times New Roman"/>
            <w:szCs w:val="26"/>
            <w:lang w:val="en-US"/>
          </w:rPr>
          <w:t>.</w:t>
        </w:r>
        <w:r>
          <w:rPr>
            <w:rFonts w:eastAsia="SimSun" w:cs="Times New Roman"/>
            <w:szCs w:val="26"/>
          </w:rPr>
          <w:t xml:space="preserve"> </w:t>
        </w:r>
        <w:r>
          <w:rPr>
            <w:rFonts w:cs="Times New Roman"/>
            <w:szCs w:val="26"/>
            <w:lang w:val="en-US"/>
          </w:rPr>
          <w:t>Sơ đồ nguyên lý làm việc của buồng phun sơn tĩnh điện.</w:t>
        </w:r>
        <w:r>
          <w:tab/>
        </w:r>
        <w:r>
          <w:fldChar w:fldCharType="begin"/>
        </w:r>
        <w:r>
          <w:instrText xml:space="preserve"> PAGEREF _Toc21638 \h </w:instrText>
        </w:r>
        <w:r>
          <w:fldChar w:fldCharType="separate"/>
        </w:r>
        <w:r>
          <w:t>143</w:t>
        </w:r>
        <w: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pPr>
      <w:hyperlink w:anchor="_Toc31384" w:history="1">
        <w:r>
          <w:rPr>
            <w:bCs/>
          </w:rPr>
          <w:t>Hình IV.</w:t>
        </w:r>
        <w:r>
          <w:t xml:space="preserve">5 </w:t>
        </w:r>
        <w:r>
          <w:rPr>
            <w:bCs/>
          </w:rPr>
          <w:t>. Sơ đồ hệ thống xử lý bụi</w:t>
        </w:r>
        <w:r>
          <w:tab/>
        </w:r>
        <w:r>
          <w:fldChar w:fldCharType="begin"/>
        </w:r>
        <w:r>
          <w:instrText xml:space="preserve"> PAGEREF _Toc31384 \h </w:instrText>
        </w:r>
        <w:r>
          <w:fldChar w:fldCharType="separate"/>
        </w:r>
        <w:r>
          <w:t>145</w:t>
        </w:r>
        <w: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pPr>
      <w:hyperlink w:anchor="_Toc24362" w:history="1">
        <w:r>
          <w:rPr>
            <w:rFonts w:cs="Times New Roman"/>
            <w:szCs w:val="26"/>
          </w:rPr>
          <w:t>Hình IV.</w:t>
        </w:r>
        <w:r>
          <w:t xml:space="preserve">6 </w:t>
        </w:r>
        <w:r>
          <w:rPr>
            <w:rFonts w:cs="Times New Roman"/>
            <w:szCs w:val="26"/>
          </w:rPr>
          <w:t>. Sơ</w:t>
        </w:r>
        <w:r>
          <w:rPr>
            <w:rFonts w:cs="Times New Roman"/>
            <w:szCs w:val="26"/>
          </w:rPr>
          <w:t xml:space="preserve"> đồ thu gom nước thải.</w:t>
        </w:r>
        <w:r>
          <w:tab/>
        </w:r>
        <w:r>
          <w:fldChar w:fldCharType="begin"/>
        </w:r>
        <w:r>
          <w:instrText xml:space="preserve"> PAGEREF _Toc24362 \h </w:instrText>
        </w:r>
        <w:r>
          <w:fldChar w:fldCharType="separate"/>
        </w:r>
        <w:r>
          <w:t>147</w:t>
        </w:r>
        <w: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pPr>
      <w:hyperlink w:anchor="_Toc10804" w:history="1">
        <w:r>
          <w:rPr>
            <w:rFonts w:cs="Times New Roman"/>
            <w:szCs w:val="26"/>
          </w:rPr>
          <w:t>Hình IV.</w:t>
        </w:r>
        <w:r>
          <w:t xml:space="preserve">7 </w:t>
        </w:r>
        <w:r>
          <w:rPr>
            <w:rFonts w:cs="Times New Roman"/>
            <w:szCs w:val="26"/>
          </w:rPr>
          <w:t>. Bể tự hoại</w:t>
        </w:r>
        <w:r>
          <w:tab/>
        </w:r>
        <w:r>
          <w:fldChar w:fldCharType="begin"/>
        </w:r>
        <w:r>
          <w:instrText xml:space="preserve"> PAGEREF _Toc10804 \h </w:instrText>
        </w:r>
        <w:r>
          <w:fldChar w:fldCharType="separate"/>
        </w:r>
        <w:r>
          <w:t>148</w:t>
        </w:r>
        <w: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pPr>
      <w:hyperlink w:anchor="_Toc1821" w:history="1">
        <w:r>
          <w:rPr>
            <w:rFonts w:cs="Times New Roman"/>
            <w:bCs/>
            <w:szCs w:val="26"/>
          </w:rPr>
          <w:t>Hình IV.</w:t>
        </w:r>
        <w:r>
          <w:t xml:space="preserve">8 </w:t>
        </w:r>
        <w:r>
          <w:rPr>
            <w:rFonts w:cs="Times New Roman"/>
            <w:bCs/>
            <w:szCs w:val="26"/>
          </w:rPr>
          <w:t>.</w:t>
        </w:r>
        <w:r>
          <w:rPr>
            <w:rFonts w:cs="Times New Roman"/>
            <w:szCs w:val="26"/>
          </w:rPr>
          <w:t xml:space="preserve"> Sơ đồ ứng cứu sự cố khi cháy nổ của Nhà máy.</w:t>
        </w:r>
        <w:r>
          <w:tab/>
        </w:r>
        <w:r>
          <w:fldChar w:fldCharType="begin"/>
        </w:r>
        <w:r>
          <w:instrText xml:space="preserve"> PAGEREF _Toc1821 \h </w:instrText>
        </w:r>
        <w:r>
          <w:fldChar w:fldCharType="separate"/>
        </w:r>
        <w:r>
          <w:t>155</w:t>
        </w:r>
        <w:r>
          <w:fldChar w:fldCharType="end"/>
        </w:r>
      </w:hyperlink>
    </w:p>
    <w:p w:rsidR="0030547C" w:rsidRDefault="00411214">
      <w:pPr>
        <w:pStyle w:val="TableofFigures"/>
        <w:tabs>
          <w:tab w:val="right" w:leader="dot" w:pos="8511"/>
        </w:tabs>
        <w:spacing w:before="120" w:after="120" w:line="276" w:lineRule="auto"/>
        <w:ind w:leftChars="0" w:left="0" w:firstLineChars="0" w:firstLine="0"/>
        <w:jc w:val="both"/>
      </w:pPr>
      <w:hyperlink w:anchor="_Toc17571" w:history="1">
        <w:r>
          <w:rPr>
            <w:rFonts w:cs="Times New Roman"/>
            <w:szCs w:val="26"/>
          </w:rPr>
          <w:t>Hình IV.</w:t>
        </w:r>
        <w:r>
          <w:t xml:space="preserve">9 </w:t>
        </w:r>
        <w:r>
          <w:rPr>
            <w:rFonts w:cs="Times New Roman"/>
            <w:szCs w:val="26"/>
          </w:rPr>
          <w:t>. Quy trình ứng phó sự cố tràn đổ hóa chất.</w:t>
        </w:r>
        <w:r>
          <w:tab/>
        </w:r>
        <w:r>
          <w:fldChar w:fldCharType="begin"/>
        </w:r>
        <w:r>
          <w:instrText xml:space="preserve"> PAGERE</w:instrText>
        </w:r>
        <w:r>
          <w:instrText xml:space="preserve">F _Toc17571 \h </w:instrText>
        </w:r>
        <w:r>
          <w:fldChar w:fldCharType="separate"/>
        </w:r>
        <w:r>
          <w:t>160</w:t>
        </w:r>
        <w:r>
          <w:fldChar w:fldCharType="end"/>
        </w:r>
      </w:hyperlink>
    </w:p>
    <w:p w:rsidR="0030547C" w:rsidRDefault="00411214">
      <w:pPr>
        <w:spacing w:before="120" w:after="120" w:line="276" w:lineRule="auto"/>
        <w:jc w:val="both"/>
        <w:rPr>
          <w:rFonts w:cs="Times New Roman"/>
          <w:szCs w:val="26"/>
          <w:lang w:val="en-US"/>
        </w:rPr>
      </w:pPr>
      <w:r>
        <w:rPr>
          <w:rFonts w:cs="Times New Roman"/>
          <w:szCs w:val="26"/>
          <w:lang w:val="en-US"/>
        </w:rPr>
        <w:fldChar w:fldCharType="end"/>
      </w:r>
    </w:p>
    <w:p w:rsidR="0030547C" w:rsidRDefault="00411214">
      <w:pPr>
        <w:spacing w:before="120" w:after="120" w:line="276" w:lineRule="auto"/>
        <w:rPr>
          <w:rFonts w:cs="Times New Roman"/>
          <w:szCs w:val="26"/>
          <w:lang w:val="en-US"/>
        </w:rPr>
      </w:pPr>
      <w:r>
        <w:rPr>
          <w:rFonts w:cs="Times New Roman"/>
          <w:szCs w:val="26"/>
          <w:lang w:val="en-US"/>
        </w:rPr>
        <w:br w:type="page"/>
      </w:r>
    </w:p>
    <w:p w:rsidR="0030547C" w:rsidRDefault="00411214">
      <w:pPr>
        <w:pStyle w:val="Heading1"/>
        <w:spacing w:before="120" w:after="120" w:line="276" w:lineRule="auto"/>
        <w:jc w:val="center"/>
        <w:rPr>
          <w:sz w:val="26"/>
          <w:szCs w:val="26"/>
        </w:rPr>
      </w:pPr>
      <w:bookmarkStart w:id="11" w:name="_Toc5446"/>
      <w:bookmarkStart w:id="12" w:name="_Toc22134"/>
      <w:bookmarkStart w:id="13" w:name="_Toc8352"/>
      <w:bookmarkStart w:id="14" w:name="_Toc15820"/>
      <w:r>
        <w:rPr>
          <w:sz w:val="26"/>
          <w:szCs w:val="26"/>
        </w:rPr>
        <w:lastRenderedPageBreak/>
        <w:t>DANH MỤC CÁC TỪ VÀ CÁC KÝ HIỆU VIẾT TẮT</w:t>
      </w:r>
      <w:bookmarkEnd w:id="11"/>
      <w:bookmarkEnd w:id="12"/>
      <w:bookmarkEnd w:id="13"/>
      <w:bookmarkEnd w:id="14"/>
    </w:p>
    <w:tbl>
      <w:tblPr>
        <w:tblW w:w="4999" w:type="pct"/>
        <w:tblLook w:val="04A0" w:firstRow="1" w:lastRow="0" w:firstColumn="1" w:lastColumn="0" w:noHBand="0" w:noVBand="1"/>
      </w:tblPr>
      <w:tblGrid>
        <w:gridCol w:w="1713"/>
        <w:gridCol w:w="3176"/>
        <w:gridCol w:w="3836"/>
      </w:tblGrid>
      <w:tr w:rsidR="0030547C">
        <w:trPr>
          <w:trHeight w:val="330"/>
        </w:trPr>
        <w:tc>
          <w:tcPr>
            <w:tcW w:w="982"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BQL</w:t>
            </w:r>
          </w:p>
        </w:tc>
        <w:tc>
          <w:tcPr>
            <w:tcW w:w="1819" w:type="pct"/>
            <w:tcBorders>
              <w:top w:val="nil"/>
              <w:left w:val="nil"/>
              <w:bottom w:val="nil"/>
              <w:right w:val="nil"/>
            </w:tcBorders>
          </w:tcPr>
          <w:p w:rsidR="0030547C" w:rsidRDefault="0030547C">
            <w:pPr>
              <w:adjustRightInd w:val="0"/>
              <w:snapToGrid w:val="0"/>
              <w:spacing w:before="120" w:after="120" w:line="276" w:lineRule="auto"/>
              <w:jc w:val="both"/>
              <w:rPr>
                <w:rFonts w:cs="Times New Roman"/>
                <w:szCs w:val="26"/>
              </w:rPr>
            </w:pPr>
          </w:p>
        </w:tc>
        <w:tc>
          <w:tcPr>
            <w:tcW w:w="2197"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Ban quản lý</w:t>
            </w:r>
          </w:p>
        </w:tc>
      </w:tr>
      <w:tr w:rsidR="0030547C">
        <w:trPr>
          <w:trHeight w:val="330"/>
        </w:trPr>
        <w:tc>
          <w:tcPr>
            <w:tcW w:w="982"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BOD</w:t>
            </w:r>
          </w:p>
        </w:tc>
        <w:tc>
          <w:tcPr>
            <w:tcW w:w="1819"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(Biochemical Oxygen Demand)</w:t>
            </w:r>
          </w:p>
        </w:tc>
        <w:tc>
          <w:tcPr>
            <w:tcW w:w="2197" w:type="pct"/>
            <w:tcBorders>
              <w:top w:val="nil"/>
              <w:left w:val="nil"/>
              <w:bottom w:val="nil"/>
              <w:right w:val="nil"/>
            </w:tcBorders>
          </w:tcPr>
          <w:p w:rsidR="0030547C" w:rsidRDefault="00411214">
            <w:pPr>
              <w:tabs>
                <w:tab w:val="left" w:pos="3775"/>
              </w:tabs>
              <w:adjustRightInd w:val="0"/>
              <w:snapToGrid w:val="0"/>
              <w:spacing w:before="120" w:after="120" w:line="276" w:lineRule="auto"/>
              <w:jc w:val="both"/>
              <w:rPr>
                <w:rFonts w:cs="Times New Roman"/>
                <w:szCs w:val="26"/>
              </w:rPr>
            </w:pPr>
            <w:r>
              <w:rPr>
                <w:rFonts w:cs="Times New Roman"/>
                <w:szCs w:val="26"/>
              </w:rPr>
              <w:t>: Nhu cầu oxy sinh hóa.</w:t>
            </w:r>
          </w:p>
        </w:tc>
      </w:tr>
      <w:tr w:rsidR="0030547C">
        <w:trPr>
          <w:trHeight w:val="330"/>
        </w:trPr>
        <w:tc>
          <w:tcPr>
            <w:tcW w:w="982"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BTCT</w:t>
            </w:r>
          </w:p>
        </w:tc>
        <w:tc>
          <w:tcPr>
            <w:tcW w:w="1819" w:type="pct"/>
            <w:tcBorders>
              <w:top w:val="nil"/>
              <w:left w:val="nil"/>
              <w:bottom w:val="nil"/>
              <w:right w:val="nil"/>
            </w:tcBorders>
          </w:tcPr>
          <w:p w:rsidR="0030547C" w:rsidRDefault="0030547C">
            <w:pPr>
              <w:adjustRightInd w:val="0"/>
              <w:snapToGrid w:val="0"/>
              <w:spacing w:before="120" w:after="120" w:line="276" w:lineRule="auto"/>
              <w:jc w:val="both"/>
              <w:rPr>
                <w:rFonts w:cs="Times New Roman"/>
                <w:szCs w:val="26"/>
              </w:rPr>
            </w:pPr>
          </w:p>
        </w:tc>
        <w:tc>
          <w:tcPr>
            <w:tcW w:w="2197"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Bê tông cốt thép</w:t>
            </w:r>
          </w:p>
        </w:tc>
      </w:tr>
      <w:tr w:rsidR="0030547C">
        <w:trPr>
          <w:trHeight w:val="90"/>
        </w:trPr>
        <w:tc>
          <w:tcPr>
            <w:tcW w:w="982"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BXD</w:t>
            </w:r>
          </w:p>
        </w:tc>
        <w:tc>
          <w:tcPr>
            <w:tcW w:w="1819" w:type="pct"/>
            <w:tcBorders>
              <w:top w:val="nil"/>
              <w:left w:val="nil"/>
              <w:bottom w:val="nil"/>
              <w:right w:val="nil"/>
            </w:tcBorders>
          </w:tcPr>
          <w:p w:rsidR="0030547C" w:rsidRDefault="0030547C">
            <w:pPr>
              <w:adjustRightInd w:val="0"/>
              <w:snapToGrid w:val="0"/>
              <w:spacing w:before="120" w:after="120" w:line="276" w:lineRule="auto"/>
              <w:jc w:val="both"/>
              <w:rPr>
                <w:rFonts w:cs="Times New Roman"/>
                <w:szCs w:val="26"/>
              </w:rPr>
            </w:pPr>
          </w:p>
        </w:tc>
        <w:tc>
          <w:tcPr>
            <w:tcW w:w="2197"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Bộ xây dựng.</w:t>
            </w:r>
          </w:p>
        </w:tc>
      </w:tr>
      <w:tr w:rsidR="0030547C">
        <w:trPr>
          <w:trHeight w:val="330"/>
        </w:trPr>
        <w:tc>
          <w:tcPr>
            <w:tcW w:w="982"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BYT</w:t>
            </w:r>
          </w:p>
        </w:tc>
        <w:tc>
          <w:tcPr>
            <w:tcW w:w="1819" w:type="pct"/>
            <w:tcBorders>
              <w:top w:val="nil"/>
              <w:left w:val="nil"/>
              <w:bottom w:val="nil"/>
              <w:right w:val="nil"/>
            </w:tcBorders>
          </w:tcPr>
          <w:p w:rsidR="0030547C" w:rsidRDefault="0030547C">
            <w:pPr>
              <w:adjustRightInd w:val="0"/>
              <w:snapToGrid w:val="0"/>
              <w:spacing w:before="120" w:after="120" w:line="276" w:lineRule="auto"/>
              <w:jc w:val="both"/>
              <w:rPr>
                <w:rFonts w:cs="Times New Roman"/>
                <w:szCs w:val="26"/>
              </w:rPr>
            </w:pPr>
          </w:p>
        </w:tc>
        <w:tc>
          <w:tcPr>
            <w:tcW w:w="2197"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Bộ Y tế.</w:t>
            </w:r>
          </w:p>
        </w:tc>
      </w:tr>
      <w:tr w:rsidR="0030547C">
        <w:trPr>
          <w:trHeight w:val="330"/>
        </w:trPr>
        <w:tc>
          <w:tcPr>
            <w:tcW w:w="982"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COD</w:t>
            </w:r>
          </w:p>
        </w:tc>
        <w:tc>
          <w:tcPr>
            <w:tcW w:w="1819"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(Chemical oxygen demand)</w:t>
            </w:r>
          </w:p>
        </w:tc>
        <w:tc>
          <w:tcPr>
            <w:tcW w:w="2197"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Nhu cầu oxy hóa học.</w:t>
            </w:r>
          </w:p>
        </w:tc>
      </w:tr>
      <w:tr w:rsidR="0030547C">
        <w:trPr>
          <w:trHeight w:val="330"/>
        </w:trPr>
        <w:tc>
          <w:tcPr>
            <w:tcW w:w="982"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CN&amp;QL</w:t>
            </w:r>
          </w:p>
        </w:tc>
        <w:tc>
          <w:tcPr>
            <w:tcW w:w="1819" w:type="pct"/>
            <w:tcBorders>
              <w:top w:val="nil"/>
              <w:left w:val="nil"/>
              <w:bottom w:val="nil"/>
              <w:right w:val="nil"/>
            </w:tcBorders>
          </w:tcPr>
          <w:p w:rsidR="0030547C" w:rsidRDefault="0030547C">
            <w:pPr>
              <w:adjustRightInd w:val="0"/>
              <w:snapToGrid w:val="0"/>
              <w:spacing w:before="120" w:after="120" w:line="276" w:lineRule="auto"/>
              <w:jc w:val="both"/>
              <w:rPr>
                <w:rFonts w:cs="Times New Roman"/>
                <w:szCs w:val="26"/>
              </w:rPr>
            </w:pPr>
          </w:p>
        </w:tc>
        <w:tc>
          <w:tcPr>
            <w:tcW w:w="2197"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Công nghệ và Quản lý.</w:t>
            </w:r>
          </w:p>
        </w:tc>
      </w:tr>
      <w:tr w:rsidR="0030547C">
        <w:trPr>
          <w:trHeight w:val="330"/>
        </w:trPr>
        <w:tc>
          <w:tcPr>
            <w:tcW w:w="982"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CTNH</w:t>
            </w:r>
          </w:p>
        </w:tc>
        <w:tc>
          <w:tcPr>
            <w:tcW w:w="1819" w:type="pct"/>
            <w:tcBorders>
              <w:top w:val="nil"/>
              <w:left w:val="nil"/>
              <w:bottom w:val="nil"/>
              <w:right w:val="nil"/>
            </w:tcBorders>
          </w:tcPr>
          <w:p w:rsidR="0030547C" w:rsidRDefault="0030547C">
            <w:pPr>
              <w:adjustRightInd w:val="0"/>
              <w:snapToGrid w:val="0"/>
              <w:spacing w:before="120" w:after="120" w:line="276" w:lineRule="auto"/>
              <w:jc w:val="both"/>
              <w:rPr>
                <w:rFonts w:cs="Times New Roman"/>
                <w:szCs w:val="26"/>
              </w:rPr>
            </w:pPr>
          </w:p>
        </w:tc>
        <w:tc>
          <w:tcPr>
            <w:tcW w:w="2197"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Chất thải nguy hại</w:t>
            </w:r>
          </w:p>
        </w:tc>
      </w:tr>
      <w:tr w:rsidR="0030547C">
        <w:trPr>
          <w:trHeight w:val="330"/>
        </w:trPr>
        <w:tc>
          <w:tcPr>
            <w:tcW w:w="982"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CTR</w:t>
            </w:r>
          </w:p>
        </w:tc>
        <w:tc>
          <w:tcPr>
            <w:tcW w:w="1819" w:type="pct"/>
            <w:tcBorders>
              <w:top w:val="nil"/>
              <w:left w:val="nil"/>
              <w:bottom w:val="nil"/>
              <w:right w:val="nil"/>
            </w:tcBorders>
          </w:tcPr>
          <w:p w:rsidR="0030547C" w:rsidRDefault="0030547C">
            <w:pPr>
              <w:adjustRightInd w:val="0"/>
              <w:snapToGrid w:val="0"/>
              <w:spacing w:before="120" w:after="120" w:line="276" w:lineRule="auto"/>
              <w:jc w:val="both"/>
              <w:rPr>
                <w:rFonts w:cs="Times New Roman"/>
                <w:szCs w:val="26"/>
              </w:rPr>
            </w:pPr>
          </w:p>
        </w:tc>
        <w:tc>
          <w:tcPr>
            <w:tcW w:w="2197"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Chất thải rắn</w:t>
            </w:r>
          </w:p>
        </w:tc>
      </w:tr>
      <w:tr w:rsidR="0030547C">
        <w:trPr>
          <w:trHeight w:val="330"/>
        </w:trPr>
        <w:tc>
          <w:tcPr>
            <w:tcW w:w="982"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CTRCNTT</w:t>
            </w:r>
          </w:p>
        </w:tc>
        <w:tc>
          <w:tcPr>
            <w:tcW w:w="1819" w:type="pct"/>
            <w:tcBorders>
              <w:top w:val="nil"/>
              <w:left w:val="nil"/>
              <w:bottom w:val="nil"/>
              <w:right w:val="nil"/>
            </w:tcBorders>
          </w:tcPr>
          <w:p w:rsidR="0030547C" w:rsidRDefault="0030547C">
            <w:pPr>
              <w:adjustRightInd w:val="0"/>
              <w:snapToGrid w:val="0"/>
              <w:spacing w:before="120" w:after="120" w:line="276" w:lineRule="auto"/>
              <w:jc w:val="both"/>
              <w:rPr>
                <w:rFonts w:cs="Times New Roman"/>
                <w:szCs w:val="26"/>
              </w:rPr>
            </w:pPr>
          </w:p>
        </w:tc>
        <w:tc>
          <w:tcPr>
            <w:tcW w:w="2197"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Chất thải rắn công nghiệp thông thường</w:t>
            </w:r>
          </w:p>
        </w:tc>
      </w:tr>
      <w:tr w:rsidR="0030547C">
        <w:trPr>
          <w:trHeight w:val="330"/>
        </w:trPr>
        <w:tc>
          <w:tcPr>
            <w:tcW w:w="982"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CHXHCNVN</w:t>
            </w:r>
          </w:p>
        </w:tc>
        <w:tc>
          <w:tcPr>
            <w:tcW w:w="1819" w:type="pct"/>
            <w:tcBorders>
              <w:top w:val="nil"/>
              <w:left w:val="nil"/>
              <w:bottom w:val="nil"/>
              <w:right w:val="nil"/>
            </w:tcBorders>
          </w:tcPr>
          <w:p w:rsidR="0030547C" w:rsidRDefault="0030547C">
            <w:pPr>
              <w:adjustRightInd w:val="0"/>
              <w:snapToGrid w:val="0"/>
              <w:spacing w:before="120" w:after="120" w:line="276" w:lineRule="auto"/>
              <w:jc w:val="both"/>
              <w:rPr>
                <w:rFonts w:cs="Times New Roman"/>
                <w:szCs w:val="26"/>
              </w:rPr>
            </w:pPr>
          </w:p>
        </w:tc>
        <w:tc>
          <w:tcPr>
            <w:tcW w:w="2197"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Cộng hòa xã hội chủ nghĩa Việt Nam</w:t>
            </w:r>
          </w:p>
        </w:tc>
      </w:tr>
      <w:tr w:rsidR="0030547C">
        <w:trPr>
          <w:trHeight w:val="330"/>
        </w:trPr>
        <w:tc>
          <w:tcPr>
            <w:tcW w:w="982"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ĐTM</w:t>
            </w:r>
          </w:p>
        </w:tc>
        <w:tc>
          <w:tcPr>
            <w:tcW w:w="1819" w:type="pct"/>
            <w:tcBorders>
              <w:top w:val="nil"/>
              <w:left w:val="nil"/>
              <w:bottom w:val="nil"/>
              <w:right w:val="nil"/>
            </w:tcBorders>
          </w:tcPr>
          <w:p w:rsidR="0030547C" w:rsidRDefault="0030547C">
            <w:pPr>
              <w:adjustRightInd w:val="0"/>
              <w:snapToGrid w:val="0"/>
              <w:spacing w:before="120" w:after="120" w:line="276" w:lineRule="auto"/>
              <w:jc w:val="both"/>
              <w:rPr>
                <w:rFonts w:cs="Times New Roman"/>
                <w:szCs w:val="26"/>
              </w:rPr>
            </w:pPr>
          </w:p>
        </w:tc>
        <w:tc>
          <w:tcPr>
            <w:tcW w:w="2197"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Đánh giá tác động môi trường.</w:t>
            </w:r>
          </w:p>
        </w:tc>
      </w:tr>
      <w:tr w:rsidR="0030547C">
        <w:trPr>
          <w:trHeight w:val="330"/>
        </w:trPr>
        <w:tc>
          <w:tcPr>
            <w:tcW w:w="982"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HT XLNT</w:t>
            </w:r>
          </w:p>
        </w:tc>
        <w:tc>
          <w:tcPr>
            <w:tcW w:w="1819" w:type="pct"/>
            <w:tcBorders>
              <w:top w:val="nil"/>
              <w:left w:val="nil"/>
              <w:bottom w:val="nil"/>
              <w:right w:val="nil"/>
            </w:tcBorders>
          </w:tcPr>
          <w:p w:rsidR="0030547C" w:rsidRDefault="0030547C">
            <w:pPr>
              <w:adjustRightInd w:val="0"/>
              <w:snapToGrid w:val="0"/>
              <w:spacing w:before="120" w:after="120" w:line="276" w:lineRule="auto"/>
              <w:jc w:val="both"/>
              <w:rPr>
                <w:rFonts w:cs="Times New Roman"/>
                <w:szCs w:val="26"/>
              </w:rPr>
            </w:pPr>
          </w:p>
        </w:tc>
        <w:tc>
          <w:tcPr>
            <w:tcW w:w="2197"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Hệ thống xử lý nước thải</w:t>
            </w:r>
          </w:p>
        </w:tc>
      </w:tr>
      <w:tr w:rsidR="0030547C">
        <w:trPr>
          <w:trHeight w:val="330"/>
        </w:trPr>
        <w:tc>
          <w:tcPr>
            <w:tcW w:w="982"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KCN</w:t>
            </w:r>
          </w:p>
        </w:tc>
        <w:tc>
          <w:tcPr>
            <w:tcW w:w="1819" w:type="pct"/>
            <w:tcBorders>
              <w:top w:val="nil"/>
              <w:left w:val="nil"/>
              <w:bottom w:val="nil"/>
              <w:right w:val="nil"/>
            </w:tcBorders>
          </w:tcPr>
          <w:p w:rsidR="0030547C" w:rsidRDefault="0030547C">
            <w:pPr>
              <w:adjustRightInd w:val="0"/>
              <w:snapToGrid w:val="0"/>
              <w:spacing w:before="120" w:after="120" w:line="276" w:lineRule="auto"/>
              <w:jc w:val="both"/>
              <w:rPr>
                <w:rFonts w:cs="Times New Roman"/>
                <w:szCs w:val="26"/>
              </w:rPr>
            </w:pPr>
          </w:p>
        </w:tc>
        <w:tc>
          <w:tcPr>
            <w:tcW w:w="2197"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Khu công nghiệp.</w:t>
            </w:r>
          </w:p>
        </w:tc>
      </w:tr>
      <w:tr w:rsidR="0030547C">
        <w:trPr>
          <w:trHeight w:val="330"/>
        </w:trPr>
        <w:tc>
          <w:tcPr>
            <w:tcW w:w="982"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MT</w:t>
            </w:r>
          </w:p>
        </w:tc>
        <w:tc>
          <w:tcPr>
            <w:tcW w:w="1819" w:type="pct"/>
            <w:tcBorders>
              <w:top w:val="nil"/>
              <w:left w:val="nil"/>
              <w:bottom w:val="nil"/>
              <w:right w:val="nil"/>
            </w:tcBorders>
          </w:tcPr>
          <w:p w:rsidR="0030547C" w:rsidRDefault="0030547C">
            <w:pPr>
              <w:adjustRightInd w:val="0"/>
              <w:snapToGrid w:val="0"/>
              <w:spacing w:before="120" w:after="120" w:line="276" w:lineRule="auto"/>
              <w:jc w:val="both"/>
              <w:rPr>
                <w:rFonts w:cs="Times New Roman"/>
                <w:szCs w:val="26"/>
              </w:rPr>
            </w:pPr>
          </w:p>
        </w:tc>
        <w:tc>
          <w:tcPr>
            <w:tcW w:w="2197"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Môi trường.</w:t>
            </w:r>
          </w:p>
        </w:tc>
      </w:tr>
      <w:tr w:rsidR="0030547C">
        <w:trPr>
          <w:trHeight w:val="330"/>
        </w:trPr>
        <w:tc>
          <w:tcPr>
            <w:tcW w:w="982"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MTV</w:t>
            </w:r>
          </w:p>
        </w:tc>
        <w:tc>
          <w:tcPr>
            <w:tcW w:w="1819" w:type="pct"/>
            <w:tcBorders>
              <w:top w:val="nil"/>
              <w:left w:val="nil"/>
              <w:bottom w:val="nil"/>
              <w:right w:val="nil"/>
            </w:tcBorders>
          </w:tcPr>
          <w:p w:rsidR="0030547C" w:rsidRDefault="0030547C">
            <w:pPr>
              <w:adjustRightInd w:val="0"/>
              <w:snapToGrid w:val="0"/>
              <w:spacing w:before="120" w:after="120" w:line="276" w:lineRule="auto"/>
              <w:jc w:val="both"/>
              <w:rPr>
                <w:rFonts w:cs="Times New Roman"/>
                <w:szCs w:val="26"/>
              </w:rPr>
            </w:pPr>
          </w:p>
        </w:tc>
        <w:tc>
          <w:tcPr>
            <w:tcW w:w="2197"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Một thành viên</w:t>
            </w:r>
          </w:p>
        </w:tc>
      </w:tr>
      <w:tr w:rsidR="0030547C">
        <w:trPr>
          <w:trHeight w:val="330"/>
        </w:trPr>
        <w:tc>
          <w:tcPr>
            <w:tcW w:w="982"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NĐ-CP</w:t>
            </w:r>
          </w:p>
        </w:tc>
        <w:tc>
          <w:tcPr>
            <w:tcW w:w="1819" w:type="pct"/>
            <w:tcBorders>
              <w:top w:val="nil"/>
              <w:left w:val="nil"/>
              <w:bottom w:val="nil"/>
              <w:right w:val="nil"/>
            </w:tcBorders>
          </w:tcPr>
          <w:p w:rsidR="0030547C" w:rsidRDefault="0030547C">
            <w:pPr>
              <w:adjustRightInd w:val="0"/>
              <w:snapToGrid w:val="0"/>
              <w:spacing w:before="120" w:after="120" w:line="276" w:lineRule="auto"/>
              <w:jc w:val="both"/>
              <w:rPr>
                <w:rFonts w:cs="Times New Roman"/>
                <w:szCs w:val="26"/>
              </w:rPr>
            </w:pPr>
          </w:p>
        </w:tc>
        <w:tc>
          <w:tcPr>
            <w:tcW w:w="2197"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Nghị định - Chính phủ.</w:t>
            </w:r>
          </w:p>
        </w:tc>
      </w:tr>
      <w:tr w:rsidR="0030547C">
        <w:trPr>
          <w:trHeight w:val="330"/>
        </w:trPr>
        <w:tc>
          <w:tcPr>
            <w:tcW w:w="982"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PCCC</w:t>
            </w:r>
          </w:p>
        </w:tc>
        <w:tc>
          <w:tcPr>
            <w:tcW w:w="1819" w:type="pct"/>
            <w:tcBorders>
              <w:top w:val="nil"/>
              <w:left w:val="nil"/>
              <w:bottom w:val="nil"/>
              <w:right w:val="nil"/>
            </w:tcBorders>
          </w:tcPr>
          <w:p w:rsidR="0030547C" w:rsidRDefault="0030547C">
            <w:pPr>
              <w:adjustRightInd w:val="0"/>
              <w:snapToGrid w:val="0"/>
              <w:spacing w:before="120" w:after="120" w:line="276" w:lineRule="auto"/>
              <w:jc w:val="both"/>
              <w:rPr>
                <w:rFonts w:cs="Times New Roman"/>
                <w:szCs w:val="26"/>
              </w:rPr>
            </w:pPr>
          </w:p>
        </w:tc>
        <w:tc>
          <w:tcPr>
            <w:tcW w:w="2197"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Phòng cháy chữa cháy.</w:t>
            </w:r>
          </w:p>
        </w:tc>
      </w:tr>
      <w:tr w:rsidR="0030547C">
        <w:trPr>
          <w:trHeight w:val="330"/>
        </w:trPr>
        <w:tc>
          <w:tcPr>
            <w:tcW w:w="982"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QA</w:t>
            </w:r>
          </w:p>
        </w:tc>
        <w:tc>
          <w:tcPr>
            <w:tcW w:w="1819"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Quality Assurance</w:t>
            </w:r>
          </w:p>
        </w:tc>
        <w:tc>
          <w:tcPr>
            <w:tcW w:w="2197"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Chất lượng sản phẩm</w:t>
            </w:r>
          </w:p>
        </w:tc>
      </w:tr>
      <w:tr w:rsidR="0030547C">
        <w:trPr>
          <w:trHeight w:val="330"/>
        </w:trPr>
        <w:tc>
          <w:tcPr>
            <w:tcW w:w="982"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QCVN</w:t>
            </w:r>
          </w:p>
        </w:tc>
        <w:tc>
          <w:tcPr>
            <w:tcW w:w="1819" w:type="pct"/>
            <w:tcBorders>
              <w:top w:val="nil"/>
              <w:left w:val="nil"/>
              <w:bottom w:val="nil"/>
              <w:right w:val="nil"/>
            </w:tcBorders>
          </w:tcPr>
          <w:p w:rsidR="0030547C" w:rsidRDefault="0030547C">
            <w:pPr>
              <w:adjustRightInd w:val="0"/>
              <w:snapToGrid w:val="0"/>
              <w:spacing w:before="120" w:after="120" w:line="276" w:lineRule="auto"/>
              <w:jc w:val="both"/>
              <w:rPr>
                <w:rFonts w:cs="Times New Roman"/>
                <w:szCs w:val="26"/>
              </w:rPr>
            </w:pPr>
          </w:p>
        </w:tc>
        <w:tc>
          <w:tcPr>
            <w:tcW w:w="2197"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xml:space="preserve">: </w:t>
            </w:r>
            <w:r>
              <w:rPr>
                <w:rFonts w:cs="Times New Roman"/>
                <w:szCs w:val="26"/>
              </w:rPr>
              <w:t>Quy chuẩn quốc gia Việt Nam.</w:t>
            </w:r>
          </w:p>
        </w:tc>
      </w:tr>
      <w:tr w:rsidR="0030547C">
        <w:trPr>
          <w:trHeight w:val="330"/>
        </w:trPr>
        <w:tc>
          <w:tcPr>
            <w:tcW w:w="982"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QĐ</w:t>
            </w:r>
          </w:p>
        </w:tc>
        <w:tc>
          <w:tcPr>
            <w:tcW w:w="1819" w:type="pct"/>
            <w:tcBorders>
              <w:top w:val="nil"/>
              <w:left w:val="nil"/>
              <w:bottom w:val="nil"/>
              <w:right w:val="nil"/>
            </w:tcBorders>
          </w:tcPr>
          <w:p w:rsidR="0030547C" w:rsidRDefault="0030547C">
            <w:pPr>
              <w:adjustRightInd w:val="0"/>
              <w:snapToGrid w:val="0"/>
              <w:spacing w:before="120" w:after="120" w:line="276" w:lineRule="auto"/>
              <w:jc w:val="both"/>
              <w:rPr>
                <w:rFonts w:cs="Times New Roman"/>
                <w:szCs w:val="26"/>
              </w:rPr>
            </w:pPr>
          </w:p>
        </w:tc>
        <w:tc>
          <w:tcPr>
            <w:tcW w:w="2197"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Quyết định</w:t>
            </w:r>
          </w:p>
        </w:tc>
      </w:tr>
      <w:tr w:rsidR="0030547C">
        <w:trPr>
          <w:trHeight w:val="330"/>
        </w:trPr>
        <w:tc>
          <w:tcPr>
            <w:tcW w:w="982"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lastRenderedPageBreak/>
              <w:t>TCVN</w:t>
            </w:r>
          </w:p>
        </w:tc>
        <w:tc>
          <w:tcPr>
            <w:tcW w:w="1819" w:type="pct"/>
            <w:tcBorders>
              <w:top w:val="nil"/>
              <w:left w:val="nil"/>
              <w:bottom w:val="nil"/>
              <w:right w:val="nil"/>
            </w:tcBorders>
          </w:tcPr>
          <w:p w:rsidR="0030547C" w:rsidRDefault="0030547C">
            <w:pPr>
              <w:adjustRightInd w:val="0"/>
              <w:snapToGrid w:val="0"/>
              <w:spacing w:before="120" w:after="120" w:line="276" w:lineRule="auto"/>
              <w:jc w:val="both"/>
              <w:rPr>
                <w:rFonts w:cs="Times New Roman"/>
                <w:szCs w:val="26"/>
              </w:rPr>
            </w:pPr>
          </w:p>
        </w:tc>
        <w:tc>
          <w:tcPr>
            <w:tcW w:w="2197"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Tiêu chuẩn Việt Nam.</w:t>
            </w:r>
          </w:p>
        </w:tc>
      </w:tr>
      <w:tr w:rsidR="0030547C">
        <w:trPr>
          <w:trHeight w:val="330"/>
        </w:trPr>
        <w:tc>
          <w:tcPr>
            <w:tcW w:w="982"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TNHH</w:t>
            </w:r>
          </w:p>
        </w:tc>
        <w:tc>
          <w:tcPr>
            <w:tcW w:w="1819" w:type="pct"/>
            <w:tcBorders>
              <w:top w:val="nil"/>
              <w:left w:val="nil"/>
              <w:bottom w:val="nil"/>
              <w:right w:val="nil"/>
            </w:tcBorders>
          </w:tcPr>
          <w:p w:rsidR="0030547C" w:rsidRDefault="0030547C">
            <w:pPr>
              <w:adjustRightInd w:val="0"/>
              <w:snapToGrid w:val="0"/>
              <w:spacing w:before="120" w:after="120" w:line="276" w:lineRule="auto"/>
              <w:jc w:val="both"/>
              <w:rPr>
                <w:rFonts w:cs="Times New Roman"/>
                <w:szCs w:val="26"/>
              </w:rPr>
            </w:pPr>
          </w:p>
        </w:tc>
        <w:tc>
          <w:tcPr>
            <w:tcW w:w="2197"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Trách nhiệm hữu hạn.</w:t>
            </w:r>
          </w:p>
        </w:tc>
      </w:tr>
      <w:tr w:rsidR="0030547C">
        <w:trPr>
          <w:trHeight w:val="330"/>
        </w:trPr>
        <w:tc>
          <w:tcPr>
            <w:tcW w:w="982"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TN&amp;MT</w:t>
            </w:r>
          </w:p>
        </w:tc>
        <w:tc>
          <w:tcPr>
            <w:tcW w:w="1819" w:type="pct"/>
            <w:tcBorders>
              <w:top w:val="nil"/>
              <w:left w:val="nil"/>
              <w:bottom w:val="nil"/>
              <w:right w:val="nil"/>
            </w:tcBorders>
          </w:tcPr>
          <w:p w:rsidR="0030547C" w:rsidRDefault="0030547C">
            <w:pPr>
              <w:adjustRightInd w:val="0"/>
              <w:snapToGrid w:val="0"/>
              <w:spacing w:before="120" w:after="120" w:line="276" w:lineRule="auto"/>
              <w:jc w:val="both"/>
              <w:rPr>
                <w:rFonts w:cs="Times New Roman"/>
                <w:szCs w:val="26"/>
              </w:rPr>
            </w:pPr>
          </w:p>
        </w:tc>
        <w:tc>
          <w:tcPr>
            <w:tcW w:w="2197"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Tài nguyên và môi trường.</w:t>
            </w:r>
          </w:p>
        </w:tc>
      </w:tr>
      <w:tr w:rsidR="0030547C">
        <w:trPr>
          <w:trHeight w:val="330"/>
        </w:trPr>
        <w:tc>
          <w:tcPr>
            <w:tcW w:w="982"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TT-BTNMT</w:t>
            </w:r>
          </w:p>
        </w:tc>
        <w:tc>
          <w:tcPr>
            <w:tcW w:w="1819" w:type="pct"/>
            <w:tcBorders>
              <w:top w:val="nil"/>
              <w:left w:val="nil"/>
              <w:bottom w:val="nil"/>
              <w:right w:val="nil"/>
            </w:tcBorders>
          </w:tcPr>
          <w:p w:rsidR="0030547C" w:rsidRDefault="0030547C">
            <w:pPr>
              <w:adjustRightInd w:val="0"/>
              <w:snapToGrid w:val="0"/>
              <w:spacing w:before="120" w:after="120" w:line="276" w:lineRule="auto"/>
              <w:jc w:val="both"/>
              <w:rPr>
                <w:rFonts w:cs="Times New Roman"/>
                <w:szCs w:val="26"/>
              </w:rPr>
            </w:pPr>
          </w:p>
        </w:tc>
        <w:tc>
          <w:tcPr>
            <w:tcW w:w="2197"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Thông tư - Bộ tài nguyên và môi trường.</w:t>
            </w:r>
          </w:p>
        </w:tc>
      </w:tr>
      <w:tr w:rsidR="0030547C">
        <w:trPr>
          <w:trHeight w:val="330"/>
        </w:trPr>
        <w:tc>
          <w:tcPr>
            <w:tcW w:w="982"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UBND</w:t>
            </w:r>
          </w:p>
        </w:tc>
        <w:tc>
          <w:tcPr>
            <w:tcW w:w="1819" w:type="pct"/>
            <w:tcBorders>
              <w:top w:val="nil"/>
              <w:left w:val="nil"/>
              <w:bottom w:val="nil"/>
              <w:right w:val="nil"/>
            </w:tcBorders>
          </w:tcPr>
          <w:p w:rsidR="0030547C" w:rsidRDefault="0030547C">
            <w:pPr>
              <w:adjustRightInd w:val="0"/>
              <w:snapToGrid w:val="0"/>
              <w:spacing w:before="120" w:after="120" w:line="276" w:lineRule="auto"/>
              <w:jc w:val="both"/>
              <w:rPr>
                <w:rFonts w:cs="Times New Roman"/>
                <w:szCs w:val="26"/>
              </w:rPr>
            </w:pPr>
          </w:p>
        </w:tc>
        <w:tc>
          <w:tcPr>
            <w:tcW w:w="2197"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Ủy ban nhân dân</w:t>
            </w:r>
          </w:p>
        </w:tc>
      </w:tr>
      <w:tr w:rsidR="0030547C">
        <w:trPr>
          <w:trHeight w:val="330"/>
        </w:trPr>
        <w:tc>
          <w:tcPr>
            <w:tcW w:w="982"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VOCs</w:t>
            </w:r>
          </w:p>
        </w:tc>
        <w:tc>
          <w:tcPr>
            <w:tcW w:w="1819"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Volatile organic compounds</w:t>
            </w:r>
          </w:p>
        </w:tc>
        <w:tc>
          <w:tcPr>
            <w:tcW w:w="2197"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xml:space="preserve">: </w:t>
            </w:r>
            <w:r>
              <w:rPr>
                <w:rFonts w:cs="Times New Roman"/>
                <w:szCs w:val="26"/>
              </w:rPr>
              <w:t>chất hữu cơ bay hơi</w:t>
            </w:r>
          </w:p>
        </w:tc>
      </w:tr>
      <w:tr w:rsidR="0030547C">
        <w:trPr>
          <w:trHeight w:val="330"/>
        </w:trPr>
        <w:tc>
          <w:tcPr>
            <w:tcW w:w="982"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SCR</w:t>
            </w:r>
          </w:p>
        </w:tc>
        <w:tc>
          <w:tcPr>
            <w:tcW w:w="1819" w:type="pct"/>
            <w:tcBorders>
              <w:top w:val="nil"/>
              <w:left w:val="nil"/>
              <w:bottom w:val="nil"/>
              <w:right w:val="nil"/>
            </w:tcBorders>
          </w:tcPr>
          <w:p w:rsidR="0030547C" w:rsidRDefault="0030547C">
            <w:pPr>
              <w:adjustRightInd w:val="0"/>
              <w:snapToGrid w:val="0"/>
              <w:spacing w:before="120" w:after="120" w:line="276" w:lineRule="auto"/>
              <w:jc w:val="both"/>
              <w:rPr>
                <w:rFonts w:cs="Times New Roman"/>
                <w:szCs w:val="26"/>
              </w:rPr>
            </w:pPr>
          </w:p>
        </w:tc>
        <w:tc>
          <w:tcPr>
            <w:tcW w:w="2197"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song chắn rác</w:t>
            </w:r>
          </w:p>
        </w:tc>
      </w:tr>
      <w:tr w:rsidR="0030547C">
        <w:trPr>
          <w:trHeight w:val="330"/>
        </w:trPr>
        <w:tc>
          <w:tcPr>
            <w:tcW w:w="982"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SS</w:t>
            </w:r>
          </w:p>
        </w:tc>
        <w:tc>
          <w:tcPr>
            <w:tcW w:w="1819"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Suspended Solid</w:t>
            </w:r>
          </w:p>
        </w:tc>
        <w:tc>
          <w:tcPr>
            <w:tcW w:w="2197"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chất rắn lơ lửng</w:t>
            </w:r>
          </w:p>
        </w:tc>
      </w:tr>
      <w:tr w:rsidR="0030547C">
        <w:trPr>
          <w:trHeight w:val="330"/>
        </w:trPr>
        <w:tc>
          <w:tcPr>
            <w:tcW w:w="982"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TSS</w:t>
            </w:r>
          </w:p>
        </w:tc>
        <w:tc>
          <w:tcPr>
            <w:tcW w:w="1819"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(Total Suspended Solid)</w:t>
            </w:r>
          </w:p>
        </w:tc>
        <w:tc>
          <w:tcPr>
            <w:tcW w:w="2197"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Tổng chất rắn lơ lửng.</w:t>
            </w:r>
          </w:p>
        </w:tc>
      </w:tr>
      <w:tr w:rsidR="0030547C">
        <w:trPr>
          <w:trHeight w:val="330"/>
        </w:trPr>
        <w:tc>
          <w:tcPr>
            <w:tcW w:w="982"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WHO</w:t>
            </w:r>
          </w:p>
        </w:tc>
        <w:tc>
          <w:tcPr>
            <w:tcW w:w="1819"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xml:space="preserve">(World Health Organization) </w:t>
            </w:r>
          </w:p>
        </w:tc>
        <w:tc>
          <w:tcPr>
            <w:tcW w:w="2197" w:type="pct"/>
            <w:tcBorders>
              <w:top w:val="nil"/>
              <w:left w:val="nil"/>
              <w:bottom w:val="nil"/>
              <w:right w:val="nil"/>
            </w:tcBorders>
          </w:tcPr>
          <w:p w:rsidR="0030547C" w:rsidRDefault="00411214">
            <w:pPr>
              <w:adjustRightInd w:val="0"/>
              <w:snapToGrid w:val="0"/>
              <w:spacing w:before="120" w:after="120" w:line="276" w:lineRule="auto"/>
              <w:jc w:val="both"/>
              <w:rPr>
                <w:rFonts w:cs="Times New Roman"/>
                <w:szCs w:val="26"/>
              </w:rPr>
            </w:pPr>
            <w:r>
              <w:rPr>
                <w:rFonts w:cs="Times New Roman"/>
                <w:szCs w:val="26"/>
              </w:rPr>
              <w:t>: Tổ chức Y tế Thế Giới.</w:t>
            </w:r>
          </w:p>
        </w:tc>
      </w:tr>
    </w:tbl>
    <w:p w:rsidR="0030547C" w:rsidRDefault="00411214">
      <w:pPr>
        <w:spacing w:before="120" w:after="120" w:line="276" w:lineRule="auto"/>
        <w:jc w:val="both"/>
        <w:rPr>
          <w:rFonts w:cs="Times New Roman"/>
          <w:szCs w:val="26"/>
        </w:rPr>
      </w:pPr>
      <w:r>
        <w:rPr>
          <w:rFonts w:cs="Times New Roman"/>
          <w:szCs w:val="26"/>
        </w:rPr>
        <w:br w:type="page"/>
      </w:r>
    </w:p>
    <w:p w:rsidR="0030547C" w:rsidRDefault="0030547C">
      <w:pPr>
        <w:pStyle w:val="Heading1"/>
        <w:numPr>
          <w:ilvl w:val="0"/>
          <w:numId w:val="2"/>
        </w:numPr>
        <w:tabs>
          <w:tab w:val="clear" w:pos="432"/>
          <w:tab w:val="left" w:pos="1920"/>
        </w:tabs>
        <w:adjustRightInd w:val="0"/>
        <w:snapToGrid w:val="0"/>
        <w:spacing w:before="120" w:after="120" w:line="276" w:lineRule="auto"/>
        <w:ind w:left="12" w:hanging="12"/>
        <w:jc w:val="center"/>
        <w:rPr>
          <w:sz w:val="26"/>
          <w:szCs w:val="26"/>
        </w:rPr>
        <w:sectPr w:rsidR="0030547C">
          <w:headerReference w:type="default" r:id="rId9"/>
          <w:footerReference w:type="default" r:id="rId10"/>
          <w:pgSz w:w="11909" w:h="16833"/>
          <w:pgMar w:top="1138" w:right="1699" w:bottom="1138" w:left="1699" w:header="864" w:footer="288" w:gutter="0"/>
          <w:pgNumType w:start="1"/>
          <w:cols w:space="720"/>
          <w:docGrid w:linePitch="360"/>
        </w:sectPr>
      </w:pPr>
      <w:bookmarkStart w:id="15" w:name="_Toc18131"/>
    </w:p>
    <w:p w:rsidR="0030547C" w:rsidRDefault="00411214">
      <w:pPr>
        <w:pStyle w:val="Heading1"/>
        <w:numPr>
          <w:ilvl w:val="0"/>
          <w:numId w:val="2"/>
        </w:numPr>
        <w:tabs>
          <w:tab w:val="clear" w:pos="432"/>
          <w:tab w:val="left" w:pos="1920"/>
        </w:tabs>
        <w:adjustRightInd w:val="0"/>
        <w:snapToGrid w:val="0"/>
        <w:spacing w:before="120" w:after="120" w:line="276" w:lineRule="auto"/>
        <w:ind w:left="12" w:hanging="12"/>
        <w:jc w:val="center"/>
        <w:rPr>
          <w:sz w:val="26"/>
          <w:szCs w:val="26"/>
        </w:rPr>
      </w:pPr>
      <w:bookmarkStart w:id="16" w:name="_Toc11912"/>
      <w:bookmarkStart w:id="17" w:name="_Toc3502"/>
      <w:r>
        <w:rPr>
          <w:sz w:val="26"/>
          <w:szCs w:val="26"/>
        </w:rPr>
        <w:lastRenderedPageBreak/>
        <w:br/>
        <w:t xml:space="preserve">THÔNG TIN CHUNG VỀ </w:t>
      </w:r>
      <w:bookmarkEnd w:id="3"/>
      <w:r>
        <w:rPr>
          <w:sz w:val="26"/>
          <w:szCs w:val="26"/>
          <w:lang w:val="en-US"/>
        </w:rPr>
        <w:t>DỰ ÁN ĐẦU TƯ</w:t>
      </w:r>
      <w:bookmarkEnd w:id="15"/>
      <w:bookmarkEnd w:id="16"/>
      <w:bookmarkEnd w:id="17"/>
    </w:p>
    <w:p w:rsidR="0030547C" w:rsidRDefault="0030547C">
      <w:pPr>
        <w:spacing w:before="120" w:after="120" w:line="276" w:lineRule="auto"/>
        <w:rPr>
          <w:rFonts w:cs="Times New Roman"/>
          <w:szCs w:val="26"/>
        </w:rPr>
      </w:pPr>
    </w:p>
    <w:p w:rsidR="0030547C" w:rsidRDefault="00411214">
      <w:pPr>
        <w:pStyle w:val="ListParagraph"/>
        <w:numPr>
          <w:ilvl w:val="0"/>
          <w:numId w:val="3"/>
        </w:numPr>
        <w:tabs>
          <w:tab w:val="left" w:pos="520"/>
        </w:tabs>
        <w:adjustRightInd w:val="0"/>
        <w:snapToGrid w:val="0"/>
        <w:spacing w:before="120" w:after="120" w:line="276" w:lineRule="auto"/>
        <w:ind w:left="0" w:firstLine="0"/>
        <w:jc w:val="both"/>
        <w:outlineLvl w:val="1"/>
        <w:rPr>
          <w:rFonts w:cs="Times New Roman"/>
          <w:b/>
          <w:szCs w:val="26"/>
        </w:rPr>
      </w:pPr>
      <w:bookmarkStart w:id="18" w:name="_Toc20796"/>
      <w:bookmarkStart w:id="19" w:name="_Toc32541"/>
      <w:bookmarkStart w:id="20" w:name="_Toc19628"/>
      <w:r>
        <w:rPr>
          <w:rFonts w:cs="Times New Roman"/>
          <w:b/>
          <w:szCs w:val="26"/>
        </w:rPr>
        <w:t>TÊN CHỦ DỰ ÁN ĐẦU TƯ</w:t>
      </w:r>
      <w:bookmarkEnd w:id="18"/>
      <w:bookmarkEnd w:id="19"/>
      <w:bookmarkEnd w:id="20"/>
    </w:p>
    <w:p w:rsidR="0030547C" w:rsidRDefault="00411214">
      <w:pPr>
        <w:pStyle w:val="Vnbnnidung4"/>
        <w:widowControl/>
        <w:tabs>
          <w:tab w:val="left" w:pos="1509"/>
          <w:tab w:val="left" w:leader="dot" w:pos="8708"/>
        </w:tabs>
        <w:adjustRightInd w:val="0"/>
        <w:snapToGrid w:val="0"/>
        <w:spacing w:before="120" w:after="120" w:line="276" w:lineRule="auto"/>
        <w:ind w:firstLineChars="200" w:firstLine="520"/>
        <w:rPr>
          <w:b/>
          <w:bCs/>
          <w:sz w:val="26"/>
          <w:szCs w:val="26"/>
          <w:lang w:val="en-US"/>
        </w:rPr>
      </w:pPr>
      <w:r>
        <w:rPr>
          <w:rStyle w:val="Vnbnnidung40"/>
          <w:b/>
          <w:bCs/>
          <w:sz w:val="26"/>
          <w:szCs w:val="26"/>
          <w:lang w:val="en-US"/>
        </w:rPr>
        <w:t>CÔNG TY TNHH QUỐC TẾ BRIGHTHOME</w:t>
      </w:r>
    </w:p>
    <w:p w:rsidR="0030547C" w:rsidRDefault="00411214">
      <w:pPr>
        <w:numPr>
          <w:ilvl w:val="0"/>
          <w:numId w:val="4"/>
        </w:numPr>
        <w:tabs>
          <w:tab w:val="clear" w:pos="420"/>
        </w:tabs>
        <w:spacing w:before="120" w:after="120" w:line="276" w:lineRule="auto"/>
        <w:ind w:left="540" w:hanging="360"/>
        <w:jc w:val="both"/>
        <w:rPr>
          <w:rFonts w:cs="Times New Roman"/>
          <w:szCs w:val="26"/>
        </w:rPr>
      </w:pPr>
      <w:r>
        <w:rPr>
          <w:rStyle w:val="Vnbnnidung40"/>
          <w:sz w:val="26"/>
          <w:szCs w:val="26"/>
        </w:rPr>
        <w:t>Địa chỉ văn phòng:</w:t>
      </w:r>
      <w:r>
        <w:rPr>
          <w:rStyle w:val="Vnbnnidung40"/>
          <w:sz w:val="26"/>
          <w:szCs w:val="26"/>
          <w:lang w:val="en-US"/>
        </w:rPr>
        <w:t xml:space="preserve"> </w:t>
      </w:r>
      <w:r>
        <w:rPr>
          <w:rFonts w:cs="Times New Roman"/>
          <w:szCs w:val="26"/>
          <w:lang w:val="en-US"/>
        </w:rPr>
        <w:t xml:space="preserve">Nhà xưởng số 12, thửa đất số 678, tờ bản đồ số 42, </w:t>
      </w:r>
      <w:r>
        <w:rPr>
          <w:rFonts w:cs="Times New Roman"/>
          <w:szCs w:val="26"/>
          <w:lang w:val="en-US"/>
        </w:rPr>
        <w:t>đường Lai Uyên 84, khu phố Bàu Bàng, thị trấn Lai Uyên, huyện Bàu Bàng, tỉnh Bình Dương</w:t>
      </w:r>
      <w:r>
        <w:rPr>
          <w:rStyle w:val="Vnbnnidung40"/>
          <w:sz w:val="26"/>
          <w:szCs w:val="26"/>
        </w:rPr>
        <w:t>.</w:t>
      </w:r>
    </w:p>
    <w:p w:rsidR="0030547C" w:rsidRDefault="00411214">
      <w:pPr>
        <w:numPr>
          <w:ilvl w:val="0"/>
          <w:numId w:val="4"/>
        </w:numPr>
        <w:tabs>
          <w:tab w:val="clear" w:pos="420"/>
        </w:tabs>
        <w:spacing w:before="120" w:after="120" w:line="276" w:lineRule="auto"/>
        <w:ind w:left="540" w:hanging="360"/>
        <w:jc w:val="both"/>
        <w:rPr>
          <w:rFonts w:cs="Times New Roman"/>
          <w:szCs w:val="26"/>
          <w:lang w:val="en-US"/>
        </w:rPr>
      </w:pPr>
      <w:r>
        <w:rPr>
          <w:rStyle w:val="Vnbnnidung40"/>
          <w:sz w:val="26"/>
          <w:szCs w:val="26"/>
        </w:rPr>
        <w:t>Người đại diện theo pháp luật của chủ dự án đầu tư:</w:t>
      </w:r>
      <w:r>
        <w:rPr>
          <w:rStyle w:val="Vnbnnidung40"/>
          <w:b/>
          <w:bCs/>
          <w:sz w:val="26"/>
          <w:szCs w:val="26"/>
          <w:lang w:val="en-US"/>
        </w:rPr>
        <w:t xml:space="preserve"> ZHOU</w:t>
      </w:r>
      <w:r>
        <w:rPr>
          <w:rStyle w:val="Vnbnnidung40"/>
          <w:b/>
          <w:bCs/>
          <w:sz w:val="26"/>
          <w:szCs w:val="26"/>
          <w:lang w:val="en-US"/>
        </w:rPr>
        <w:t>,</w:t>
      </w:r>
      <w:r>
        <w:rPr>
          <w:rStyle w:val="Vnbnnidung40"/>
          <w:b/>
          <w:bCs/>
          <w:sz w:val="26"/>
          <w:szCs w:val="26"/>
          <w:lang w:val="en-US"/>
        </w:rPr>
        <w:t xml:space="preserve"> ZHENGYI</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rPr>
        <w:t xml:space="preserve">Điện thoại: </w:t>
      </w:r>
      <w:r>
        <w:rPr>
          <w:rFonts w:cs="Times New Roman"/>
          <w:szCs w:val="26"/>
          <w:lang w:val="pt-BR"/>
        </w:rPr>
        <w:t>0367243149</w:t>
      </w:r>
      <w:r>
        <w:rPr>
          <w:rFonts w:cs="Times New Roman"/>
          <w:szCs w:val="26"/>
          <w:lang w:val="en-US"/>
        </w:rPr>
        <w:t xml:space="preserve">; </w:t>
      </w:r>
      <w:r>
        <w:rPr>
          <w:rFonts w:cs="Times New Roman"/>
          <w:szCs w:val="26"/>
          <w:lang w:val="pt-BR"/>
        </w:rPr>
        <w:t>Email: zhouzy@brightihome.com</w:t>
      </w:r>
    </w:p>
    <w:p w:rsidR="0030547C" w:rsidRDefault="00411214">
      <w:pPr>
        <w:numPr>
          <w:ilvl w:val="0"/>
          <w:numId w:val="4"/>
        </w:numPr>
        <w:tabs>
          <w:tab w:val="clear" w:pos="420"/>
        </w:tabs>
        <w:spacing w:before="120" w:after="120" w:line="276" w:lineRule="auto"/>
        <w:ind w:left="540" w:hanging="360"/>
        <w:jc w:val="both"/>
        <w:rPr>
          <w:rFonts w:cs="Times New Roman"/>
          <w:color w:val="auto"/>
          <w:szCs w:val="26"/>
        </w:rPr>
      </w:pPr>
      <w:r>
        <w:rPr>
          <w:rStyle w:val="Vnbnnidung40"/>
          <w:sz w:val="26"/>
          <w:szCs w:val="26"/>
        </w:rPr>
        <w:t xml:space="preserve">Giấy chứng nhận đăng ký </w:t>
      </w:r>
      <w:r>
        <w:rPr>
          <w:rStyle w:val="Vnbnnidung40"/>
          <w:sz w:val="26"/>
          <w:szCs w:val="26"/>
          <w:lang w:val="en-US"/>
        </w:rPr>
        <w:t>đầu tư số</w:t>
      </w:r>
      <w:r>
        <w:rPr>
          <w:rStyle w:val="Vnbnnidung40"/>
          <w:sz w:val="26"/>
          <w:szCs w:val="26"/>
        </w:rPr>
        <w:t>:</w:t>
      </w:r>
      <w:r>
        <w:rPr>
          <w:rStyle w:val="Vnbnnidung40"/>
          <w:sz w:val="26"/>
          <w:szCs w:val="26"/>
          <w:lang w:val="en-US"/>
        </w:rPr>
        <w:t xml:space="preserve"> 6534435528 do Sở Kế hoạch và Đầu tư tỉnh Bình Dương cấp chứng nhận lần đầu ngày 11 tháng 07 năm 2023.</w:t>
      </w:r>
      <w:r>
        <w:rPr>
          <w:rStyle w:val="Vnbnnidung40"/>
          <w:sz w:val="26"/>
          <w:szCs w:val="26"/>
        </w:rPr>
        <w:t xml:space="preserve"> </w:t>
      </w:r>
    </w:p>
    <w:p w:rsidR="0030547C" w:rsidRDefault="00411214">
      <w:pPr>
        <w:numPr>
          <w:ilvl w:val="0"/>
          <w:numId w:val="4"/>
        </w:numPr>
        <w:tabs>
          <w:tab w:val="clear" w:pos="420"/>
        </w:tabs>
        <w:spacing w:before="120" w:after="120" w:line="276" w:lineRule="auto"/>
        <w:ind w:left="540" w:hanging="360"/>
        <w:jc w:val="both"/>
        <w:rPr>
          <w:rFonts w:cs="Times New Roman"/>
          <w:color w:val="auto"/>
          <w:szCs w:val="26"/>
        </w:rPr>
      </w:pPr>
      <w:r>
        <w:rPr>
          <w:rStyle w:val="Vnbnnidung40"/>
          <w:sz w:val="26"/>
          <w:szCs w:val="26"/>
          <w:lang w:val="en-US"/>
        </w:rPr>
        <w:t>Giấy chứng nhận đăng ký doanh nghiệp số: 3703140302 do Sở Kế hoạch và Đầu tư tỉnh Bình Dương cấp chứng nhận lần đầu ngày 17  tháng 07 năm 2023.</w:t>
      </w:r>
      <w:r>
        <w:rPr>
          <w:rStyle w:val="Vnbnnidung40"/>
          <w:sz w:val="26"/>
          <w:szCs w:val="26"/>
        </w:rPr>
        <w:t xml:space="preserve"> </w:t>
      </w:r>
    </w:p>
    <w:p w:rsidR="0030547C" w:rsidRDefault="00411214">
      <w:pPr>
        <w:pStyle w:val="ListParagraph"/>
        <w:numPr>
          <w:ilvl w:val="0"/>
          <w:numId w:val="3"/>
        </w:numPr>
        <w:tabs>
          <w:tab w:val="left" w:pos="520"/>
        </w:tabs>
        <w:adjustRightInd w:val="0"/>
        <w:snapToGrid w:val="0"/>
        <w:spacing w:before="120" w:after="120" w:line="276" w:lineRule="auto"/>
        <w:ind w:left="0" w:firstLine="0"/>
        <w:jc w:val="both"/>
        <w:outlineLvl w:val="1"/>
        <w:rPr>
          <w:rFonts w:cs="Times New Roman"/>
          <w:b/>
          <w:szCs w:val="26"/>
        </w:rPr>
      </w:pPr>
      <w:bookmarkStart w:id="21" w:name="_Toc12328"/>
      <w:bookmarkStart w:id="22" w:name="_Toc2403"/>
      <w:bookmarkStart w:id="23" w:name="_Toc15678"/>
      <w:bookmarkStart w:id="24" w:name="_Toc26868"/>
      <w:r>
        <w:rPr>
          <w:rFonts w:cs="Times New Roman"/>
          <w:b/>
          <w:szCs w:val="26"/>
        </w:rPr>
        <w:t xml:space="preserve">TÊN DỰ </w:t>
      </w:r>
      <w:r>
        <w:rPr>
          <w:rFonts w:cs="Times New Roman"/>
          <w:b/>
          <w:szCs w:val="26"/>
        </w:rPr>
        <w:t>ÁN ĐẦU TƯ</w:t>
      </w:r>
      <w:bookmarkEnd w:id="21"/>
      <w:bookmarkEnd w:id="22"/>
      <w:bookmarkEnd w:id="23"/>
      <w:bookmarkEnd w:id="24"/>
      <w:r>
        <w:rPr>
          <w:rFonts w:cs="Times New Roman"/>
          <w:b/>
          <w:szCs w:val="26"/>
        </w:rPr>
        <w:tab/>
      </w:r>
    </w:p>
    <w:p w:rsidR="0030547C" w:rsidRDefault="00411214">
      <w:pPr>
        <w:spacing w:before="120" w:after="120" w:line="276" w:lineRule="auto"/>
        <w:ind w:left="180"/>
        <w:jc w:val="center"/>
        <w:rPr>
          <w:rStyle w:val="Vnbnnidung40"/>
          <w:b/>
          <w:bCs/>
          <w:sz w:val="26"/>
          <w:szCs w:val="26"/>
          <w:lang w:val="en-US"/>
        </w:rPr>
      </w:pPr>
      <w:r>
        <w:rPr>
          <w:rStyle w:val="Vnbnnidung40"/>
          <w:b/>
          <w:bCs/>
          <w:sz w:val="26"/>
          <w:szCs w:val="26"/>
          <w:lang w:val="en-US"/>
        </w:rPr>
        <w:t>NHÀ MÁY SẢN XUẤT: KỆ ĐỰNG ĐỒ NHIỀU TẦNG 1.100.000 SẢN PHẨM/NĂM, KỆ ĐỰNG ĐỒ 330.000 SẢN PHẨM/NĂM, KỆ GIÀY: 200.000 SẢN PHẨM/NĂM, KỆ QUẦN ÁO: 280.000 SẢN PHẨM/NĂM, GIÁ TREO QUẦN ÁO: 150.000 SẢN PHẨM/NĂM</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rPr>
        <w:t xml:space="preserve">Địa điểm thực hiện dự án đầu tư: </w:t>
      </w:r>
      <w:r>
        <w:rPr>
          <w:rFonts w:cs="Times New Roman"/>
          <w:szCs w:val="26"/>
          <w:lang w:val="en-US"/>
        </w:rPr>
        <w:t>Nhà xưởng s</w:t>
      </w:r>
      <w:r>
        <w:rPr>
          <w:rFonts w:cs="Times New Roman"/>
          <w:szCs w:val="26"/>
          <w:lang w:val="en-US"/>
        </w:rPr>
        <w:t>ố 12, thửa đất số 678, tờ bản đồ số 42, đường Lai Uyên 84, khu phố Bàu Bàng, thị trấn Lai Uyên, huyện Bàu Bàng, tỉnh Bình Dương</w:t>
      </w:r>
      <w:r>
        <w:rPr>
          <w:rStyle w:val="Vnbnnidung40"/>
          <w:sz w:val="26"/>
          <w:szCs w:val="26"/>
        </w:rPr>
        <w:t xml:space="preserve">. </w:t>
      </w:r>
    </w:p>
    <w:p w:rsidR="0030547C" w:rsidRDefault="00411214">
      <w:pPr>
        <w:numPr>
          <w:ilvl w:val="0"/>
          <w:numId w:val="4"/>
        </w:numPr>
        <w:tabs>
          <w:tab w:val="clear" w:pos="420"/>
        </w:tabs>
        <w:spacing w:before="120" w:after="120" w:line="276" w:lineRule="auto"/>
        <w:ind w:left="540" w:hanging="360"/>
        <w:jc w:val="both"/>
        <w:rPr>
          <w:rFonts w:cs="Times New Roman"/>
          <w:spacing w:val="-4"/>
          <w:szCs w:val="26"/>
        </w:rPr>
      </w:pPr>
      <w:r>
        <w:rPr>
          <w:rStyle w:val="Vnbnnidung40"/>
          <w:sz w:val="26"/>
          <w:szCs w:val="26"/>
        </w:rPr>
        <w:t>Quy mô của dự án đầu tư (phân loại theo tiêu chí quy định của pháp luật về</w:t>
      </w:r>
      <w:r>
        <w:rPr>
          <w:rStyle w:val="Vnbnnidung40"/>
          <w:sz w:val="26"/>
          <w:szCs w:val="26"/>
          <w:lang w:val="en-US"/>
        </w:rPr>
        <w:t xml:space="preserve"> </w:t>
      </w:r>
      <w:r>
        <w:rPr>
          <w:rStyle w:val="Vnbnnidung40"/>
          <w:sz w:val="26"/>
          <w:szCs w:val="26"/>
        </w:rPr>
        <w:t xml:space="preserve">đầu tư công): </w:t>
      </w:r>
    </w:p>
    <w:p w:rsidR="0030547C" w:rsidRDefault="00411214">
      <w:pPr>
        <w:numPr>
          <w:ilvl w:val="0"/>
          <w:numId w:val="4"/>
        </w:numPr>
        <w:tabs>
          <w:tab w:val="clear" w:pos="420"/>
        </w:tabs>
        <w:spacing w:before="120" w:after="120" w:line="276" w:lineRule="auto"/>
        <w:ind w:left="540" w:hanging="360"/>
        <w:jc w:val="both"/>
        <w:rPr>
          <w:rStyle w:val="Vnbnnidung40"/>
          <w:color w:val="000000"/>
          <w:sz w:val="26"/>
          <w:szCs w:val="26"/>
          <w:lang w:val="en-US"/>
        </w:rPr>
      </w:pPr>
      <w:r>
        <w:rPr>
          <w:rFonts w:cs="Times New Roman"/>
          <w:spacing w:val="-4"/>
          <w:szCs w:val="26"/>
        </w:rPr>
        <w:t xml:space="preserve">Tổng vốn đầu tư: </w:t>
      </w:r>
      <w:r>
        <w:rPr>
          <w:rFonts w:cs="Times New Roman"/>
          <w:szCs w:val="26"/>
          <w:lang w:val="pt-BR"/>
        </w:rPr>
        <w:t xml:space="preserve">85.189.198.560 (Tám mươi lăm tỷ một trăm tám mươi chín triệu một trăm chín mươi tám nghìn năm trăm sáu mươi) đồng và tương đương 3.603.604 (Ba triệu sáu trăm lẻ ba nghìn sáu trăm lẻ bốn) đôla Mỹ </w:t>
      </w:r>
      <w:r>
        <w:rPr>
          <w:rFonts w:cs="Times New Roman"/>
          <w:i/>
          <w:szCs w:val="26"/>
          <w:lang w:val="pt-BR"/>
        </w:rPr>
        <w:t>(tỷ giá 23.640 VNĐ/1USD ngày 12/5/2023 của Ngân hàng TMCP Ngo</w:t>
      </w:r>
      <w:r>
        <w:rPr>
          <w:rFonts w:cs="Times New Roman"/>
          <w:i/>
          <w:szCs w:val="26"/>
          <w:lang w:val="pt-BR"/>
        </w:rPr>
        <w:t>ại thương Việt Nam)</w:t>
      </w:r>
      <w:r>
        <w:rPr>
          <w:rStyle w:val="Vnbnnidung40"/>
          <w:color w:val="000000"/>
          <w:sz w:val="26"/>
          <w:szCs w:val="26"/>
          <w:lang w:val="en-US"/>
        </w:rPr>
        <w:t>.</w:t>
      </w:r>
    </w:p>
    <w:p w:rsidR="0030547C" w:rsidRDefault="00411214">
      <w:pPr>
        <w:spacing w:before="120" w:after="120" w:line="276" w:lineRule="auto"/>
        <w:ind w:left="180"/>
        <w:jc w:val="both"/>
        <w:rPr>
          <w:rStyle w:val="Vnbnnidung40"/>
          <w:sz w:val="26"/>
          <w:szCs w:val="26"/>
          <w:lang w:val="en-US"/>
        </w:rPr>
      </w:pPr>
      <w:r>
        <w:rPr>
          <w:rStyle w:val="Vnbnnidung40"/>
          <w:sz w:val="26"/>
          <w:szCs w:val="26"/>
          <w:lang w:val="en-US"/>
        </w:rPr>
        <w:t xml:space="preserve">=&gt; Như vậy, dự án có tổng vốn đầu tư 85,19 tỷ đồng &gt; 60 tỷ đồng thuộc lĩnh vực công nghiệp theo mục 3 điều 10 - Luật Đầu tư công số 39/2019/QH14 </w:t>
      </w:r>
    </w:p>
    <w:p w:rsidR="0030547C" w:rsidRDefault="00411214">
      <w:pPr>
        <w:spacing w:before="120" w:after="120" w:line="276" w:lineRule="auto"/>
        <w:ind w:left="180"/>
        <w:jc w:val="both"/>
        <w:rPr>
          <w:rStyle w:val="Vnbnnidung40"/>
          <w:sz w:val="26"/>
          <w:szCs w:val="26"/>
          <w:lang w:val="en-US"/>
        </w:rPr>
      </w:pPr>
      <w:r>
        <w:rPr>
          <w:rStyle w:val="Vnbnnidung40"/>
          <w:sz w:val="26"/>
          <w:szCs w:val="26"/>
          <w:lang w:val="en-US"/>
        </w:rPr>
        <w:t xml:space="preserve">=&gt; Dự án thuộc phân loại dự án nhóm B. </w:t>
      </w:r>
    </w:p>
    <w:p w:rsidR="0030547C" w:rsidRDefault="00411214">
      <w:pPr>
        <w:spacing w:before="120" w:after="120" w:line="276" w:lineRule="auto"/>
        <w:ind w:left="180"/>
        <w:jc w:val="both"/>
        <w:rPr>
          <w:rStyle w:val="Vnbnnidung40"/>
          <w:sz w:val="26"/>
          <w:szCs w:val="26"/>
          <w:lang w:val="en-US"/>
        </w:rPr>
      </w:pPr>
      <w:r>
        <w:rPr>
          <w:rStyle w:val="Vnbnnidung40"/>
          <w:sz w:val="26"/>
          <w:szCs w:val="26"/>
          <w:lang w:val="en-US"/>
        </w:rPr>
        <w:t xml:space="preserve">=&gt; </w:t>
      </w:r>
      <w:r>
        <w:rPr>
          <w:rStyle w:val="Vnbnnidung40"/>
          <w:sz w:val="26"/>
          <w:szCs w:val="26"/>
          <w:lang w:val="en-US"/>
        </w:rPr>
        <w:t>Dự án thuộc điểm 2 mục I Phụ lục IV - Nghị địn</w:t>
      </w:r>
      <w:r>
        <w:rPr>
          <w:rStyle w:val="Vnbnnidung40"/>
          <w:sz w:val="26"/>
          <w:szCs w:val="26"/>
          <w:lang w:val="en-US"/>
        </w:rPr>
        <w:t xml:space="preserve">h 08/2022/NĐ-CP - Quy </w:t>
      </w:r>
      <w:r>
        <w:rPr>
          <w:rStyle w:val="Vnbnnidung40"/>
          <w:sz w:val="26"/>
          <w:szCs w:val="26"/>
          <w:lang w:val="en-US"/>
        </w:rPr>
        <w:lastRenderedPageBreak/>
        <w:t>định chi tiết một số điều của luật bảo vệ môi trường.</w:t>
      </w:r>
    </w:p>
    <w:p w:rsidR="0030547C" w:rsidRDefault="00411214">
      <w:pPr>
        <w:pStyle w:val="ListParagraph"/>
        <w:numPr>
          <w:ilvl w:val="0"/>
          <w:numId w:val="3"/>
        </w:numPr>
        <w:tabs>
          <w:tab w:val="left" w:pos="520"/>
        </w:tabs>
        <w:adjustRightInd w:val="0"/>
        <w:snapToGrid w:val="0"/>
        <w:spacing w:before="120" w:after="120" w:line="276" w:lineRule="auto"/>
        <w:ind w:left="0" w:firstLine="0"/>
        <w:jc w:val="both"/>
        <w:outlineLvl w:val="1"/>
        <w:rPr>
          <w:rFonts w:cs="Times New Roman"/>
          <w:b/>
          <w:szCs w:val="26"/>
        </w:rPr>
      </w:pPr>
      <w:bookmarkStart w:id="25" w:name="_Toc7886"/>
      <w:bookmarkStart w:id="26" w:name="_Toc31542"/>
      <w:bookmarkStart w:id="27" w:name="_Toc28233"/>
      <w:r>
        <w:rPr>
          <w:rFonts w:cs="Times New Roman"/>
          <w:b/>
          <w:szCs w:val="26"/>
        </w:rPr>
        <w:t>CÔNG SUẤT, CÔNG NGHỆ, SẢN PHẨM CỦA DỰ ÁN ĐẦU TƯ</w:t>
      </w:r>
      <w:bookmarkEnd w:id="25"/>
      <w:bookmarkEnd w:id="26"/>
      <w:bookmarkEnd w:id="27"/>
    </w:p>
    <w:p w:rsidR="0030547C" w:rsidRDefault="00411214">
      <w:pPr>
        <w:pStyle w:val="ListParagraph"/>
        <w:numPr>
          <w:ilvl w:val="1"/>
          <w:numId w:val="3"/>
        </w:numPr>
        <w:tabs>
          <w:tab w:val="left" w:pos="520"/>
        </w:tabs>
        <w:autoSpaceDE w:val="0"/>
        <w:autoSpaceDN w:val="0"/>
        <w:adjustRightInd w:val="0"/>
        <w:snapToGrid w:val="0"/>
        <w:spacing w:before="120" w:after="120" w:line="276" w:lineRule="auto"/>
        <w:ind w:left="0" w:firstLine="0"/>
        <w:jc w:val="both"/>
        <w:outlineLvl w:val="2"/>
        <w:rPr>
          <w:rFonts w:eastAsia="Calibri" w:cs="Times New Roman"/>
          <w:b/>
          <w:bCs/>
          <w:szCs w:val="26"/>
          <w:lang w:val="en-US"/>
        </w:rPr>
      </w:pPr>
      <w:bookmarkStart w:id="28" w:name="_Toc29560"/>
      <w:bookmarkStart w:id="29" w:name="_Toc27596"/>
      <w:bookmarkStart w:id="30" w:name="_Toc24048"/>
      <w:r>
        <w:rPr>
          <w:rFonts w:eastAsia="Calibri" w:cs="Times New Roman"/>
          <w:b/>
          <w:bCs/>
          <w:szCs w:val="26"/>
          <w:lang w:val="en-US"/>
        </w:rPr>
        <w:t>Công su</w:t>
      </w:r>
      <w:r>
        <w:rPr>
          <w:rFonts w:eastAsia="Calibri" w:cs="Times New Roman"/>
          <w:b/>
          <w:bCs/>
          <w:szCs w:val="26"/>
          <w:lang w:val="en-US"/>
        </w:rPr>
        <w:t>ấ</w:t>
      </w:r>
      <w:r>
        <w:rPr>
          <w:rFonts w:eastAsia="Calibri" w:cs="Times New Roman"/>
          <w:b/>
          <w:bCs/>
          <w:szCs w:val="26"/>
          <w:lang w:val="en-US"/>
        </w:rPr>
        <w:t>t c</w:t>
      </w:r>
      <w:r>
        <w:rPr>
          <w:rFonts w:eastAsia="Calibri" w:cs="Times New Roman"/>
          <w:b/>
          <w:bCs/>
          <w:szCs w:val="26"/>
          <w:lang w:val="en-US"/>
        </w:rPr>
        <w:t>ủ</w:t>
      </w:r>
      <w:r>
        <w:rPr>
          <w:rFonts w:eastAsia="Calibri" w:cs="Times New Roman"/>
          <w:b/>
          <w:bCs/>
          <w:szCs w:val="26"/>
          <w:lang w:val="en-US"/>
        </w:rPr>
        <w:t>a d</w:t>
      </w:r>
      <w:r>
        <w:rPr>
          <w:rFonts w:eastAsia="Calibri" w:cs="Times New Roman"/>
          <w:b/>
          <w:bCs/>
          <w:szCs w:val="26"/>
          <w:lang w:val="en-US"/>
        </w:rPr>
        <w:t>ự</w:t>
      </w:r>
      <w:r>
        <w:rPr>
          <w:rFonts w:eastAsia="Calibri" w:cs="Times New Roman"/>
          <w:b/>
          <w:bCs/>
          <w:szCs w:val="26"/>
          <w:lang w:val="en-US"/>
        </w:rPr>
        <w:t xml:space="preserve"> án đ</w:t>
      </w:r>
      <w:r>
        <w:rPr>
          <w:rFonts w:eastAsia="Calibri" w:cs="Times New Roman"/>
          <w:b/>
          <w:bCs/>
          <w:szCs w:val="26"/>
          <w:lang w:val="en-US"/>
        </w:rPr>
        <w:t>ầ</w:t>
      </w:r>
      <w:r>
        <w:rPr>
          <w:rFonts w:eastAsia="Calibri" w:cs="Times New Roman"/>
          <w:b/>
          <w:bCs/>
          <w:szCs w:val="26"/>
          <w:lang w:val="en-US"/>
        </w:rPr>
        <w:t>u tư</w:t>
      </w:r>
      <w:bookmarkEnd w:id="28"/>
      <w:bookmarkEnd w:id="29"/>
      <w:bookmarkEnd w:id="30"/>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Nhà máy sản xuất: kệ đựng đồ nhiều tầng 1.100.000 sản phẩm/năm, kệ đựng đồ 330.000 sản phẩm/năm, kệ giày:</w:t>
      </w:r>
      <w:r>
        <w:rPr>
          <w:rStyle w:val="Vnbnnidung40"/>
          <w:sz w:val="26"/>
          <w:szCs w:val="26"/>
          <w:lang w:val="en-US"/>
        </w:rPr>
        <w:t xml:space="preserve"> 200.000 sản phẩm/năm, kệ quần áo: 280.000 sản phẩm/năm, giá treo quần áo: 150.000 sản phẩm/năm.</w:t>
      </w:r>
    </w:p>
    <w:p w:rsidR="0030547C" w:rsidRDefault="00411214">
      <w:pPr>
        <w:numPr>
          <w:ilvl w:val="0"/>
          <w:numId w:val="4"/>
        </w:numPr>
        <w:tabs>
          <w:tab w:val="clear" w:pos="420"/>
        </w:tabs>
        <w:spacing w:before="120" w:after="120" w:line="276" w:lineRule="auto"/>
        <w:ind w:left="540" w:hanging="360"/>
        <w:jc w:val="both"/>
        <w:rPr>
          <w:rFonts w:cs="Times New Roman"/>
          <w:szCs w:val="26"/>
        </w:rPr>
      </w:pPr>
      <w:r>
        <w:rPr>
          <w:rStyle w:val="Vnbnnidung40"/>
          <w:sz w:val="26"/>
          <w:szCs w:val="26"/>
          <w:lang w:val="en-US"/>
        </w:rPr>
        <w:t>Diện tích thực hiện dự án: 11.795 m</w:t>
      </w:r>
      <w:r>
        <w:rPr>
          <w:rStyle w:val="Vnbnnidung40"/>
          <w:sz w:val="26"/>
          <w:szCs w:val="26"/>
          <w:vertAlign w:val="superscript"/>
          <w:lang w:val="en-US"/>
        </w:rPr>
        <w:t>2</w:t>
      </w:r>
      <w:r>
        <w:rPr>
          <w:rStyle w:val="Vnbnnidung40"/>
          <w:sz w:val="26"/>
          <w:szCs w:val="26"/>
          <w:lang w:val="en-US"/>
        </w:rPr>
        <w:t>.</w:t>
      </w:r>
      <w:r>
        <w:rPr>
          <w:rStyle w:val="Vnbnnidung40"/>
          <w:sz w:val="26"/>
          <w:szCs w:val="26"/>
        </w:rPr>
        <w:tab/>
      </w:r>
    </w:p>
    <w:p w:rsidR="0030547C" w:rsidRDefault="00411214">
      <w:pPr>
        <w:pStyle w:val="ListParagraph"/>
        <w:numPr>
          <w:ilvl w:val="1"/>
          <w:numId w:val="3"/>
        </w:numPr>
        <w:tabs>
          <w:tab w:val="left" w:pos="520"/>
        </w:tabs>
        <w:autoSpaceDE w:val="0"/>
        <w:autoSpaceDN w:val="0"/>
        <w:adjustRightInd w:val="0"/>
        <w:snapToGrid w:val="0"/>
        <w:spacing w:before="120" w:after="120" w:line="276" w:lineRule="auto"/>
        <w:ind w:left="0" w:firstLine="0"/>
        <w:jc w:val="both"/>
        <w:outlineLvl w:val="2"/>
        <w:rPr>
          <w:rFonts w:eastAsia="Calibri" w:cs="Times New Roman"/>
          <w:b/>
          <w:bCs/>
          <w:szCs w:val="26"/>
          <w:lang w:val="en-US"/>
        </w:rPr>
      </w:pPr>
      <w:bookmarkStart w:id="31" w:name="_Toc18749"/>
      <w:bookmarkStart w:id="32" w:name="_Toc25049"/>
      <w:bookmarkStart w:id="33" w:name="_Toc9591"/>
      <w:r>
        <w:rPr>
          <w:rFonts w:eastAsia="Calibri" w:cs="Times New Roman"/>
          <w:b/>
          <w:bCs/>
          <w:szCs w:val="26"/>
          <w:lang w:val="en-US"/>
        </w:rPr>
        <w:t>Công ngh</w:t>
      </w:r>
      <w:r>
        <w:rPr>
          <w:rFonts w:eastAsia="Calibri" w:cs="Times New Roman"/>
          <w:b/>
          <w:bCs/>
          <w:szCs w:val="26"/>
          <w:lang w:val="en-US"/>
        </w:rPr>
        <w:t>ệ</w:t>
      </w:r>
      <w:r>
        <w:rPr>
          <w:rFonts w:eastAsia="Calibri" w:cs="Times New Roman"/>
          <w:b/>
          <w:bCs/>
          <w:szCs w:val="26"/>
          <w:lang w:val="en-US"/>
        </w:rPr>
        <w:t xml:space="preserve"> s</w:t>
      </w:r>
      <w:r>
        <w:rPr>
          <w:rFonts w:eastAsia="Calibri" w:cs="Times New Roman"/>
          <w:b/>
          <w:bCs/>
          <w:szCs w:val="26"/>
          <w:lang w:val="en-US"/>
        </w:rPr>
        <w:t>ả</w:t>
      </w:r>
      <w:r>
        <w:rPr>
          <w:rFonts w:eastAsia="Calibri" w:cs="Times New Roman"/>
          <w:b/>
          <w:bCs/>
          <w:szCs w:val="26"/>
          <w:lang w:val="en-US"/>
        </w:rPr>
        <w:t>n xu</w:t>
      </w:r>
      <w:r>
        <w:rPr>
          <w:rFonts w:eastAsia="Calibri" w:cs="Times New Roman"/>
          <w:b/>
          <w:bCs/>
          <w:szCs w:val="26"/>
          <w:lang w:val="en-US"/>
        </w:rPr>
        <w:t>ấ</w:t>
      </w:r>
      <w:r>
        <w:rPr>
          <w:rFonts w:eastAsia="Calibri" w:cs="Times New Roman"/>
          <w:b/>
          <w:bCs/>
          <w:szCs w:val="26"/>
          <w:lang w:val="en-US"/>
        </w:rPr>
        <w:t>t c</w:t>
      </w:r>
      <w:r>
        <w:rPr>
          <w:rFonts w:eastAsia="Calibri" w:cs="Times New Roman"/>
          <w:b/>
          <w:bCs/>
          <w:szCs w:val="26"/>
          <w:lang w:val="en-US"/>
        </w:rPr>
        <w:t>ủ</w:t>
      </w:r>
      <w:r>
        <w:rPr>
          <w:rFonts w:eastAsia="Calibri" w:cs="Times New Roman"/>
          <w:b/>
          <w:bCs/>
          <w:szCs w:val="26"/>
          <w:lang w:val="en-US"/>
        </w:rPr>
        <w:t>a d</w:t>
      </w:r>
      <w:r>
        <w:rPr>
          <w:rFonts w:eastAsia="Calibri" w:cs="Times New Roman"/>
          <w:b/>
          <w:bCs/>
          <w:szCs w:val="26"/>
          <w:lang w:val="en-US"/>
        </w:rPr>
        <w:t>ự</w:t>
      </w:r>
      <w:r>
        <w:rPr>
          <w:rFonts w:eastAsia="Calibri" w:cs="Times New Roman"/>
          <w:b/>
          <w:bCs/>
          <w:szCs w:val="26"/>
          <w:lang w:val="en-US"/>
        </w:rPr>
        <w:t xml:space="preserve"> án đ</w:t>
      </w:r>
      <w:r>
        <w:rPr>
          <w:rFonts w:eastAsia="Calibri" w:cs="Times New Roman"/>
          <w:b/>
          <w:bCs/>
          <w:szCs w:val="26"/>
          <w:lang w:val="en-US"/>
        </w:rPr>
        <w:t>ầ</w:t>
      </w:r>
      <w:r>
        <w:rPr>
          <w:rFonts w:eastAsia="Calibri" w:cs="Times New Roman"/>
          <w:b/>
          <w:bCs/>
          <w:szCs w:val="26"/>
          <w:lang w:val="en-US"/>
        </w:rPr>
        <w:t>u tư</w:t>
      </w:r>
      <w:bookmarkEnd w:id="31"/>
      <w:bookmarkEnd w:id="32"/>
      <w:bookmarkEnd w:id="33"/>
    </w:p>
    <w:p w:rsidR="0030547C" w:rsidRDefault="00411214">
      <w:pPr>
        <w:pStyle w:val="Vnbnnidung4"/>
        <w:widowControl/>
        <w:adjustRightInd w:val="0"/>
        <w:snapToGrid w:val="0"/>
        <w:spacing w:before="120" w:after="120" w:line="276" w:lineRule="auto"/>
        <w:ind w:firstLineChars="200" w:firstLine="520"/>
        <w:jc w:val="both"/>
        <w:rPr>
          <w:rStyle w:val="Vnbnnidung40"/>
          <w:sz w:val="26"/>
          <w:szCs w:val="26"/>
          <w:lang w:val="en-US"/>
        </w:rPr>
      </w:pPr>
      <w:r>
        <w:rPr>
          <w:rStyle w:val="Vnbnnidung40"/>
          <w:sz w:val="26"/>
          <w:szCs w:val="26"/>
          <w:lang w:val="en-US"/>
        </w:rPr>
        <w:t>Công nghệ sản xuất của dự án được trình bày trong hình dưới đây:</w:t>
      </w:r>
    </w:p>
    <w:p w:rsidR="0030547C" w:rsidRDefault="00411214">
      <w:pPr>
        <w:spacing w:before="120" w:after="120" w:line="276" w:lineRule="auto"/>
        <w:rPr>
          <w:rStyle w:val="Vnbnnidung40"/>
          <w:sz w:val="26"/>
          <w:szCs w:val="26"/>
          <w:lang w:val="en-US"/>
        </w:rPr>
        <w:sectPr w:rsidR="0030547C">
          <w:footerReference w:type="default" r:id="rId11"/>
          <w:pgSz w:w="11909" w:h="16833"/>
          <w:pgMar w:top="1138" w:right="1699" w:bottom="1138" w:left="1699" w:header="964" w:footer="454" w:gutter="0"/>
          <w:cols w:space="720"/>
          <w:docGrid w:linePitch="360"/>
        </w:sectPr>
      </w:pPr>
      <w:r>
        <w:rPr>
          <w:rStyle w:val="Vnbnnidung40"/>
          <w:sz w:val="26"/>
          <w:szCs w:val="26"/>
          <w:lang w:val="en-US"/>
        </w:rPr>
        <w:br w:type="page"/>
      </w:r>
    </w:p>
    <w:p w:rsidR="0030547C" w:rsidRDefault="00411214">
      <w:pPr>
        <w:pStyle w:val="Vnbnnidung4"/>
        <w:widowControl/>
        <w:tabs>
          <w:tab w:val="left" w:pos="1730"/>
        </w:tabs>
        <w:adjustRightInd w:val="0"/>
        <w:snapToGrid w:val="0"/>
        <w:spacing w:before="120" w:after="120" w:line="276" w:lineRule="auto"/>
        <w:jc w:val="both"/>
        <w:rPr>
          <w:rStyle w:val="Vnbnnidung40"/>
          <w:sz w:val="26"/>
          <w:szCs w:val="26"/>
          <w:lang w:val="en-US"/>
        </w:rPr>
      </w:pPr>
      <w:r>
        <w:rPr>
          <w:noProof/>
          <w:sz w:val="26"/>
          <w:szCs w:val="26"/>
          <w:lang w:val="en-US" w:eastAsia="en-US"/>
        </w:rPr>
        <w:lastRenderedPageBreak/>
        <mc:AlternateContent>
          <mc:Choice Requires="wpg">
            <w:drawing>
              <wp:anchor distT="0" distB="0" distL="114300" distR="114300" simplePos="0" relativeHeight="251665408" behindDoc="0" locked="0" layoutInCell="1" allowOverlap="1">
                <wp:simplePos x="0" y="0"/>
                <wp:positionH relativeFrom="column">
                  <wp:posOffset>-144780</wp:posOffset>
                </wp:positionH>
                <wp:positionV relativeFrom="paragraph">
                  <wp:posOffset>128905</wp:posOffset>
                </wp:positionV>
                <wp:extent cx="12177395" cy="7246620"/>
                <wp:effectExtent l="0" t="0" r="15240" b="6985"/>
                <wp:wrapNone/>
                <wp:docPr id="480" name="Group 480"/>
                <wp:cNvGraphicFramePr/>
                <a:graphic xmlns:a="http://schemas.openxmlformats.org/drawingml/2006/main">
                  <a:graphicData uri="http://schemas.microsoft.com/office/word/2010/wordprocessingGroup">
                    <wpg:wgp>
                      <wpg:cNvGrpSpPr/>
                      <wpg:grpSpPr>
                        <a:xfrm>
                          <a:off x="0" y="0"/>
                          <a:ext cx="12177395" cy="7246620"/>
                          <a:chOff x="1754" y="138851"/>
                          <a:chExt cx="19177" cy="11412"/>
                        </a:xfrm>
                      </wpg:grpSpPr>
                      <wps:wsp>
                        <wps:cNvPr id="58721425" name="Text Box 38"/>
                        <wps:cNvSpPr txBox="1"/>
                        <wps:spPr>
                          <a:xfrm>
                            <a:off x="2762" y="143223"/>
                            <a:ext cx="2154" cy="511"/>
                          </a:xfrm>
                          <a:prstGeom prst="rect">
                            <a:avLst/>
                          </a:prstGeom>
                          <a:noFill/>
                          <a:ln w="6350">
                            <a:noFill/>
                          </a:ln>
                        </wps:spPr>
                        <wps:txbx>
                          <w:txbxContent>
                            <w:p w:rsidR="0030547C" w:rsidRDefault="00411214">
                              <w:pPr>
                                <w:jc w:val="right"/>
                                <w:rPr>
                                  <w:szCs w:val="26"/>
                                  <w:lang w:val="en-US"/>
                                </w:rPr>
                              </w:pPr>
                              <w:r>
                                <w:rPr>
                                  <w:szCs w:val="26"/>
                                  <w:lang w:val="en-US"/>
                                </w:rPr>
                                <w:t>Dầu thủy lực</w:t>
                              </w:r>
                            </w:p>
                          </w:txbxContent>
                        </wps:txbx>
                        <wps:bodyPr upright="1"/>
                      </wps:wsp>
                      <wpg:grpSp>
                        <wpg:cNvPr id="479" name="Group 479"/>
                        <wpg:cNvGrpSpPr/>
                        <wpg:grpSpPr>
                          <a:xfrm>
                            <a:off x="1754" y="138851"/>
                            <a:ext cx="19177" cy="11412"/>
                            <a:chOff x="1754" y="138851"/>
                            <a:chExt cx="19177" cy="11412"/>
                          </a:xfrm>
                        </wpg:grpSpPr>
                        <wps:wsp>
                          <wps:cNvPr id="161" name="Straight Arrow Connector 49"/>
                          <wps:cNvCnPr/>
                          <wps:spPr>
                            <a:xfrm>
                              <a:off x="17126" y="141752"/>
                              <a:ext cx="567" cy="8"/>
                            </a:xfrm>
                            <a:prstGeom prst="straightConnector1">
                              <a:avLst/>
                            </a:prstGeom>
                            <a:ln w="6350" cap="flat" cmpd="sng">
                              <a:solidFill>
                                <a:srgbClr val="000000"/>
                              </a:solidFill>
                              <a:prstDash val="dashDot"/>
                              <a:miter/>
                              <a:headEnd type="none" w="med" len="med"/>
                              <a:tailEnd type="triangle" w="med" len="med"/>
                            </a:ln>
                          </wps:spPr>
                          <wps:bodyPr/>
                        </wps:wsp>
                        <wps:wsp>
                          <wps:cNvPr id="162" name="Straight Arrow Connector 51"/>
                          <wps:cNvCnPr/>
                          <wps:spPr>
                            <a:xfrm>
                              <a:off x="15977" y="140265"/>
                              <a:ext cx="0" cy="367"/>
                            </a:xfrm>
                            <a:prstGeom prst="straightConnector1">
                              <a:avLst/>
                            </a:prstGeom>
                            <a:ln w="9525" cap="flat" cmpd="sng">
                              <a:solidFill>
                                <a:srgbClr val="000000"/>
                              </a:solidFill>
                              <a:prstDash val="solid"/>
                              <a:headEnd type="none" w="med" len="med"/>
                              <a:tailEnd type="triangle" w="med" len="med"/>
                            </a:ln>
                          </wps:spPr>
                          <wps:bodyPr/>
                        </wps:wsp>
                        <wps:wsp>
                          <wps:cNvPr id="163" name="Text Box 52"/>
                          <wps:cNvSpPr txBox="1"/>
                          <wps:spPr>
                            <a:xfrm>
                              <a:off x="14843" y="138851"/>
                              <a:ext cx="2268" cy="515"/>
                            </a:xfrm>
                            <a:prstGeom prst="rect">
                              <a:avLst/>
                            </a:prstGeom>
                            <a:noFill/>
                            <a:ln w="6350">
                              <a:noFill/>
                            </a:ln>
                          </wps:spPr>
                          <wps:txbx>
                            <w:txbxContent>
                              <w:p w:rsidR="0030547C" w:rsidRDefault="00411214">
                                <w:pPr>
                                  <w:jc w:val="center"/>
                                  <w:rPr>
                                    <w:szCs w:val="26"/>
                                    <w:lang w:val="en-US"/>
                                  </w:rPr>
                                </w:pPr>
                                <w:r>
                                  <w:rPr>
                                    <w:szCs w:val="26"/>
                                    <w:lang w:val="en-US"/>
                                  </w:rPr>
                                  <w:t xml:space="preserve">Dây sắt </w:t>
                                </w:r>
                                <w:r>
                                  <w:rPr>
                                    <w:szCs w:val="26"/>
                                    <w:lang w:val="en-US"/>
                                  </w:rPr>
                                  <w:t>thô dày</w:t>
                                </w:r>
                              </w:p>
                            </w:txbxContent>
                          </wps:txbx>
                          <wps:bodyPr upright="1"/>
                        </wps:wsp>
                        <wps:wsp>
                          <wps:cNvPr id="164" name="Text Box 53"/>
                          <wps:cNvSpPr txBox="1"/>
                          <wps:spPr>
                            <a:xfrm>
                              <a:off x="14843" y="140631"/>
                              <a:ext cx="2268" cy="515"/>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lang w:val="en-US"/>
                                  </w:rPr>
                                </w:pPr>
                                <w:r>
                                  <w:rPr>
                                    <w:szCs w:val="26"/>
                                    <w:lang w:val="en-US"/>
                                  </w:rPr>
                                  <w:t>Cắt dây</w:t>
                                </w:r>
                              </w:p>
                            </w:txbxContent>
                          </wps:txbx>
                          <wps:bodyPr upright="1"/>
                        </wps:wsp>
                        <wps:wsp>
                          <wps:cNvPr id="165" name="Text Box 54"/>
                          <wps:cNvSpPr txBox="1"/>
                          <wps:spPr>
                            <a:xfrm>
                              <a:off x="14843" y="141494"/>
                              <a:ext cx="2268" cy="515"/>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lang w:val="en-US"/>
                                  </w:rPr>
                                </w:pPr>
                                <w:r>
                                  <w:rPr>
                                    <w:szCs w:val="26"/>
                                    <w:lang w:val="en-US"/>
                                  </w:rPr>
                                  <w:t>Hàn</w:t>
                                </w:r>
                              </w:p>
                            </w:txbxContent>
                          </wps:txbx>
                          <wps:bodyPr upright="1"/>
                        </wps:wsp>
                        <wps:wsp>
                          <wps:cNvPr id="166" name="Straight Arrow Connector 55"/>
                          <wps:cNvCnPr/>
                          <wps:spPr>
                            <a:xfrm>
                              <a:off x="15977" y="142877"/>
                              <a:ext cx="0" cy="367"/>
                            </a:xfrm>
                            <a:prstGeom prst="straightConnector1">
                              <a:avLst/>
                            </a:prstGeom>
                            <a:ln w="6350" cap="flat" cmpd="sng">
                              <a:solidFill>
                                <a:srgbClr val="000000"/>
                              </a:solidFill>
                              <a:prstDash val="solid"/>
                              <a:miter/>
                              <a:headEnd type="none" w="med" len="med"/>
                              <a:tailEnd type="triangle" w="med" len="med"/>
                            </a:ln>
                          </wps:spPr>
                          <wps:bodyPr/>
                        </wps:wsp>
                        <wps:wsp>
                          <wps:cNvPr id="167" name="Text Box 56"/>
                          <wps:cNvSpPr txBox="1"/>
                          <wps:spPr>
                            <a:xfrm>
                              <a:off x="14843" y="142362"/>
                              <a:ext cx="2268" cy="515"/>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lang w:val="en-US"/>
                                  </w:rPr>
                                </w:pPr>
                                <w:r>
                                  <w:rPr>
                                    <w:szCs w:val="26"/>
                                    <w:lang w:val="en-US"/>
                                  </w:rPr>
                                  <w:t>Cắt cạnh</w:t>
                                </w:r>
                              </w:p>
                            </w:txbxContent>
                          </wps:txbx>
                          <wps:bodyPr upright="1"/>
                        </wps:wsp>
                        <wps:wsp>
                          <wps:cNvPr id="168" name="Straight Arrow Connector 57"/>
                          <wps:cNvCnPr/>
                          <wps:spPr>
                            <a:xfrm>
                              <a:off x="15977" y="142009"/>
                              <a:ext cx="0" cy="353"/>
                            </a:xfrm>
                            <a:prstGeom prst="straightConnector1">
                              <a:avLst/>
                            </a:prstGeom>
                            <a:ln w="6350" cap="flat" cmpd="sng">
                              <a:solidFill>
                                <a:srgbClr val="000000"/>
                              </a:solidFill>
                              <a:prstDash val="solid"/>
                              <a:miter/>
                              <a:headEnd type="none" w="med" len="med"/>
                              <a:tailEnd type="triangle" w="med" len="med"/>
                            </a:ln>
                          </wps:spPr>
                          <wps:bodyPr/>
                        </wps:wsp>
                        <wps:wsp>
                          <wps:cNvPr id="169" name="Text Box 58"/>
                          <wps:cNvSpPr txBox="1"/>
                          <wps:spPr>
                            <a:xfrm>
                              <a:off x="14843" y="143244"/>
                              <a:ext cx="2268" cy="515"/>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color w:val="auto"/>
                                    <w:szCs w:val="26"/>
                                    <w:lang w:val="en-US"/>
                                  </w:rPr>
                                </w:pPr>
                                <w:r>
                                  <w:rPr>
                                    <w:color w:val="auto"/>
                                    <w:szCs w:val="26"/>
                                    <w:lang w:val="en-US"/>
                                  </w:rPr>
                                  <w:t>Tạo sóng</w:t>
                                </w:r>
                              </w:p>
                            </w:txbxContent>
                          </wps:txbx>
                          <wps:bodyPr upright="1"/>
                        </wps:wsp>
                        <wps:wsp>
                          <wps:cNvPr id="170" name="Text Box 59"/>
                          <wps:cNvSpPr txBox="1"/>
                          <wps:spPr>
                            <a:xfrm>
                              <a:off x="17678" y="144126"/>
                              <a:ext cx="3205" cy="536"/>
                            </a:xfrm>
                            <a:prstGeom prst="rect">
                              <a:avLst/>
                            </a:prstGeom>
                            <a:noFill/>
                            <a:ln w="6350" cap="flat" cmpd="sng">
                              <a:solidFill>
                                <a:srgbClr val="000000"/>
                              </a:solidFill>
                              <a:prstDash val="dashDot"/>
                              <a:miter/>
                              <a:headEnd type="none" w="med" len="med"/>
                              <a:tailEnd type="none" w="med" len="med"/>
                            </a:ln>
                          </wps:spPr>
                          <wps:txbx>
                            <w:txbxContent>
                              <w:p w:rsidR="0030547C" w:rsidRDefault="00411214">
                                <w:pPr>
                                  <w:jc w:val="center"/>
                                  <w:rPr>
                                    <w:szCs w:val="26"/>
                                    <w:lang w:val="en-US"/>
                                  </w:rPr>
                                </w:pPr>
                                <w:r>
                                  <w:rPr>
                                    <w:szCs w:val="26"/>
                                    <w:lang w:val="en-US"/>
                                  </w:rPr>
                                  <w:t xml:space="preserve">Khí thải, </w:t>
                                </w:r>
                                <w:r>
                                  <w:rPr>
                                    <w:i/>
                                    <w:iCs/>
                                    <w:szCs w:val="26"/>
                                    <w:lang w:val="en-US"/>
                                  </w:rPr>
                                  <w:t>dây hàn thải</w:t>
                                </w:r>
                              </w:p>
                            </w:txbxContent>
                          </wps:txbx>
                          <wps:bodyPr upright="1"/>
                        </wps:wsp>
                        <wps:wsp>
                          <wps:cNvPr id="171" name="Text Box 60"/>
                          <wps:cNvSpPr txBox="1"/>
                          <wps:spPr>
                            <a:xfrm>
                              <a:off x="12569" y="144150"/>
                              <a:ext cx="1701" cy="515"/>
                            </a:xfrm>
                            <a:prstGeom prst="rect">
                              <a:avLst/>
                            </a:prstGeom>
                            <a:noFill/>
                            <a:ln w="6350">
                              <a:noFill/>
                            </a:ln>
                          </wps:spPr>
                          <wps:txbx>
                            <w:txbxContent>
                              <w:p w:rsidR="0030547C" w:rsidRDefault="00411214">
                                <w:pPr>
                                  <w:wordWrap w:val="0"/>
                                  <w:jc w:val="right"/>
                                  <w:rPr>
                                    <w:szCs w:val="26"/>
                                    <w:lang w:val="en-US"/>
                                  </w:rPr>
                                </w:pPr>
                                <w:r>
                                  <w:rPr>
                                    <w:szCs w:val="26"/>
                                    <w:lang w:val="en-US"/>
                                  </w:rPr>
                                  <w:t>Dây hàn</w:t>
                                </w:r>
                              </w:p>
                            </w:txbxContent>
                          </wps:txbx>
                          <wps:bodyPr upright="1"/>
                        </wps:wsp>
                        <wps:wsp>
                          <wps:cNvPr id="172" name="Text Box 61"/>
                          <wps:cNvSpPr txBox="1"/>
                          <wps:spPr>
                            <a:xfrm>
                              <a:off x="14843" y="144138"/>
                              <a:ext cx="2268" cy="515"/>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color w:val="auto"/>
                                    <w:szCs w:val="26"/>
                                    <w:lang w:val="en-US"/>
                                  </w:rPr>
                                </w:pPr>
                                <w:r>
                                  <w:rPr>
                                    <w:color w:val="auto"/>
                                    <w:szCs w:val="26"/>
                                    <w:lang w:val="en-US"/>
                                  </w:rPr>
                                  <w:t>Hàn lưới</w:t>
                                </w:r>
                              </w:p>
                            </w:txbxContent>
                          </wps:txbx>
                          <wps:bodyPr upright="1"/>
                        </wps:wsp>
                        <wps:wsp>
                          <wps:cNvPr id="173" name="Straight Arrow Connector 62"/>
                          <wps:cNvCnPr/>
                          <wps:spPr>
                            <a:xfrm flipV="1">
                              <a:off x="17111" y="144394"/>
                              <a:ext cx="567" cy="2"/>
                            </a:xfrm>
                            <a:prstGeom prst="straightConnector1">
                              <a:avLst/>
                            </a:prstGeom>
                            <a:ln w="9525" cap="flat" cmpd="sng">
                              <a:solidFill>
                                <a:srgbClr val="000000"/>
                              </a:solidFill>
                              <a:prstDash val="dashDot"/>
                              <a:headEnd type="none" w="med" len="med"/>
                              <a:tailEnd type="triangle" w="med" len="med"/>
                            </a:ln>
                          </wps:spPr>
                          <wps:bodyPr/>
                        </wps:wsp>
                        <wps:wsp>
                          <wps:cNvPr id="175" name="Straight Arrow Connector 68"/>
                          <wps:cNvCnPr/>
                          <wps:spPr>
                            <a:xfrm>
                              <a:off x="15977" y="141145"/>
                              <a:ext cx="0" cy="349"/>
                            </a:xfrm>
                            <a:prstGeom prst="straightConnector1">
                              <a:avLst/>
                            </a:prstGeom>
                            <a:ln w="9525" cap="flat" cmpd="sng">
                              <a:solidFill>
                                <a:srgbClr val="000000"/>
                              </a:solidFill>
                              <a:prstDash val="solid"/>
                              <a:headEnd type="none" w="med" len="med"/>
                              <a:tailEnd type="triangle" w="med" len="med"/>
                            </a:ln>
                          </wps:spPr>
                          <wps:bodyPr/>
                        </wps:wsp>
                        <wps:wsp>
                          <wps:cNvPr id="176" name="Straight Arrow Connector 73"/>
                          <wps:cNvCnPr/>
                          <wps:spPr>
                            <a:xfrm flipV="1">
                              <a:off x="14270" y="144396"/>
                              <a:ext cx="573" cy="12"/>
                            </a:xfrm>
                            <a:prstGeom prst="straightConnector1">
                              <a:avLst/>
                            </a:prstGeom>
                            <a:ln w="9525" cap="flat" cmpd="sng">
                              <a:solidFill>
                                <a:srgbClr val="000000"/>
                              </a:solidFill>
                              <a:prstDash val="solid"/>
                              <a:headEnd type="none" w="med" len="med"/>
                              <a:tailEnd type="triangle" w="med" len="med"/>
                            </a:ln>
                          </wps:spPr>
                          <wps:bodyPr/>
                        </wps:wsp>
                        <wps:wsp>
                          <wps:cNvPr id="177" name="Straight Arrow Connector 75"/>
                          <wps:cNvCnPr/>
                          <wps:spPr>
                            <a:xfrm>
                              <a:off x="15977" y="143759"/>
                              <a:ext cx="0" cy="378"/>
                            </a:xfrm>
                            <a:prstGeom prst="straightConnector1">
                              <a:avLst/>
                            </a:prstGeom>
                            <a:ln w="6350" cap="flat" cmpd="sng">
                              <a:solidFill>
                                <a:srgbClr val="000000"/>
                              </a:solidFill>
                              <a:prstDash val="solid"/>
                              <a:miter/>
                              <a:headEnd type="none" w="med" len="med"/>
                              <a:tailEnd type="triangle" w="med" len="med"/>
                            </a:ln>
                          </wps:spPr>
                          <wps:bodyPr/>
                        </wps:wsp>
                        <wps:wsp>
                          <wps:cNvPr id="178" name="Text Box 76"/>
                          <wps:cNvSpPr txBox="1"/>
                          <wps:spPr>
                            <a:xfrm>
                              <a:off x="17693" y="141492"/>
                              <a:ext cx="3224" cy="536"/>
                            </a:xfrm>
                            <a:prstGeom prst="rect">
                              <a:avLst/>
                            </a:prstGeom>
                            <a:noFill/>
                            <a:ln w="6350" cap="flat" cmpd="sng">
                              <a:solidFill>
                                <a:srgbClr val="000000"/>
                              </a:solidFill>
                              <a:prstDash val="dashDot"/>
                              <a:miter/>
                              <a:headEnd type="none" w="med" len="med"/>
                              <a:tailEnd type="none" w="med" len="med"/>
                            </a:ln>
                          </wps:spPr>
                          <wps:txbx>
                            <w:txbxContent>
                              <w:p w:rsidR="0030547C" w:rsidRDefault="00411214">
                                <w:pPr>
                                  <w:jc w:val="center"/>
                                  <w:rPr>
                                    <w:i/>
                                    <w:iCs/>
                                    <w:szCs w:val="26"/>
                                    <w:lang w:val="en-US"/>
                                  </w:rPr>
                                </w:pPr>
                                <w:r>
                                  <w:rPr>
                                    <w:i/>
                                    <w:iCs/>
                                    <w:szCs w:val="26"/>
                                    <w:lang w:val="en-US"/>
                                  </w:rPr>
                                  <w:t>Khí thải, dây hàn thải</w:t>
                                </w:r>
                              </w:p>
                            </w:txbxContent>
                          </wps:txbx>
                          <wps:bodyPr upright="1"/>
                        </wps:wsp>
                        <wps:wsp>
                          <wps:cNvPr id="179" name="Text Box 77"/>
                          <wps:cNvSpPr txBox="1"/>
                          <wps:spPr>
                            <a:xfrm>
                              <a:off x="12599" y="141498"/>
                              <a:ext cx="1701" cy="515"/>
                            </a:xfrm>
                            <a:prstGeom prst="rect">
                              <a:avLst/>
                            </a:prstGeom>
                            <a:noFill/>
                            <a:ln w="6350">
                              <a:noFill/>
                            </a:ln>
                          </wps:spPr>
                          <wps:txbx>
                            <w:txbxContent>
                              <w:p w:rsidR="0030547C" w:rsidRDefault="00411214">
                                <w:pPr>
                                  <w:wordWrap w:val="0"/>
                                  <w:jc w:val="right"/>
                                  <w:rPr>
                                    <w:szCs w:val="26"/>
                                    <w:lang w:val="en-US"/>
                                  </w:rPr>
                                </w:pPr>
                                <w:r>
                                  <w:rPr>
                                    <w:szCs w:val="26"/>
                                    <w:lang w:val="en-US"/>
                                  </w:rPr>
                                  <w:t>Dây hàn</w:t>
                                </w:r>
                              </w:p>
                            </w:txbxContent>
                          </wps:txbx>
                          <wps:bodyPr upright="1"/>
                        </wps:wsp>
                        <wps:wsp>
                          <wps:cNvPr id="180" name="Straight Arrow Connector 78"/>
                          <wps:cNvCnPr/>
                          <wps:spPr>
                            <a:xfrm>
                              <a:off x="17111" y="142620"/>
                              <a:ext cx="634" cy="13"/>
                            </a:xfrm>
                            <a:prstGeom prst="straightConnector1">
                              <a:avLst/>
                            </a:prstGeom>
                            <a:ln w="9525" cap="flat" cmpd="sng">
                              <a:solidFill>
                                <a:srgbClr val="000000"/>
                              </a:solidFill>
                              <a:prstDash val="dashDot"/>
                              <a:headEnd type="none" w="med" len="med"/>
                              <a:tailEnd type="triangle" w="med" len="med"/>
                            </a:ln>
                          </wps:spPr>
                          <wps:bodyPr/>
                        </wps:wsp>
                        <wps:wsp>
                          <wps:cNvPr id="181" name="Text Box 79"/>
                          <wps:cNvSpPr txBox="1"/>
                          <wps:spPr>
                            <a:xfrm>
                              <a:off x="17745" y="142354"/>
                              <a:ext cx="3186" cy="557"/>
                            </a:xfrm>
                            <a:prstGeom prst="rect">
                              <a:avLst/>
                            </a:prstGeom>
                            <a:noFill/>
                            <a:ln w="6350" cap="flat" cmpd="sng">
                              <a:solidFill>
                                <a:srgbClr val="000000"/>
                              </a:solidFill>
                              <a:prstDash val="dashDot"/>
                              <a:miter/>
                              <a:headEnd type="none" w="med" len="med"/>
                              <a:tailEnd type="none" w="med" len="med"/>
                            </a:ln>
                          </wps:spPr>
                          <wps:txbx>
                            <w:txbxContent>
                              <w:p w:rsidR="0030547C" w:rsidRDefault="00411214">
                                <w:pPr>
                                  <w:jc w:val="center"/>
                                  <w:rPr>
                                    <w:i/>
                                    <w:iCs/>
                                    <w:lang w:val="en-US"/>
                                  </w:rPr>
                                </w:pPr>
                                <w:r>
                                  <w:rPr>
                                    <w:i/>
                                    <w:iCs/>
                                    <w:szCs w:val="26"/>
                                    <w:lang w:val="en-US"/>
                                  </w:rPr>
                                  <w:t>Bụi, mạt kim loại, tiếng ồn</w:t>
                                </w:r>
                              </w:p>
                            </w:txbxContent>
                          </wps:txbx>
                          <wps:bodyPr upright="1"/>
                        </wps:wsp>
                        <wps:wsp>
                          <wps:cNvPr id="182" name="Straight Arrow Connector 80"/>
                          <wps:cNvCnPr/>
                          <wps:spPr>
                            <a:xfrm flipV="1">
                              <a:off x="14300" y="141752"/>
                              <a:ext cx="543" cy="4"/>
                            </a:xfrm>
                            <a:prstGeom prst="straightConnector1">
                              <a:avLst/>
                            </a:prstGeom>
                            <a:ln w="9525" cap="flat" cmpd="sng">
                              <a:solidFill>
                                <a:srgbClr val="000000"/>
                              </a:solidFill>
                              <a:prstDash val="solid"/>
                              <a:headEnd type="none" w="med" len="med"/>
                              <a:tailEnd type="triangle" w="med" len="med"/>
                            </a:ln>
                          </wps:spPr>
                          <wps:bodyPr/>
                        </wps:wsp>
                        <wps:wsp>
                          <wps:cNvPr id="183" name="Straight Arrow Connector 81"/>
                          <wps:cNvCnPr/>
                          <wps:spPr>
                            <a:xfrm flipV="1">
                              <a:off x="17111" y="140887"/>
                              <a:ext cx="597" cy="2"/>
                            </a:xfrm>
                            <a:prstGeom prst="straightConnector1">
                              <a:avLst/>
                            </a:prstGeom>
                            <a:ln w="9525" cap="flat" cmpd="sng">
                              <a:solidFill>
                                <a:srgbClr val="000000"/>
                              </a:solidFill>
                              <a:prstDash val="dashDot"/>
                              <a:headEnd type="none" w="med" len="med"/>
                              <a:tailEnd type="triangle" w="med" len="med"/>
                            </a:ln>
                          </wps:spPr>
                          <wps:bodyPr/>
                        </wps:wsp>
                        <wps:wsp>
                          <wps:cNvPr id="184" name="Text Box 82"/>
                          <wps:cNvSpPr txBox="1"/>
                          <wps:spPr>
                            <a:xfrm>
                              <a:off x="17708" y="140608"/>
                              <a:ext cx="3223" cy="557"/>
                            </a:xfrm>
                            <a:prstGeom prst="rect">
                              <a:avLst/>
                            </a:prstGeom>
                            <a:noFill/>
                            <a:ln w="6350" cap="flat" cmpd="sng">
                              <a:solidFill>
                                <a:srgbClr val="000000"/>
                              </a:solidFill>
                              <a:prstDash val="dashDot"/>
                              <a:miter/>
                              <a:headEnd type="none" w="med" len="med"/>
                              <a:tailEnd type="none" w="med" len="med"/>
                            </a:ln>
                          </wps:spPr>
                          <wps:txbx>
                            <w:txbxContent>
                              <w:p w:rsidR="0030547C" w:rsidRDefault="00411214">
                                <w:pPr>
                                  <w:jc w:val="center"/>
                                  <w:rPr>
                                    <w:i/>
                                    <w:iCs/>
                                    <w:lang w:val="en-US"/>
                                  </w:rPr>
                                </w:pPr>
                                <w:r>
                                  <w:rPr>
                                    <w:i/>
                                    <w:iCs/>
                                    <w:szCs w:val="26"/>
                                    <w:lang w:val="en-US"/>
                                  </w:rPr>
                                  <w:t>Bụi, mạt kim loại, tiếng ồn</w:t>
                                </w:r>
                              </w:p>
                            </w:txbxContent>
                          </wps:txbx>
                          <wps:bodyPr upright="1"/>
                        </wps:wsp>
                        <wps:wsp>
                          <wps:cNvPr id="185" name="Straight Arrow Connector 2"/>
                          <wps:cNvCnPr/>
                          <wps:spPr>
                            <a:xfrm flipV="1">
                              <a:off x="7904" y="142588"/>
                              <a:ext cx="597" cy="2"/>
                            </a:xfrm>
                            <a:prstGeom prst="straightConnector1">
                              <a:avLst/>
                            </a:prstGeom>
                            <a:ln w="9525" cap="flat" cmpd="sng">
                              <a:solidFill>
                                <a:srgbClr val="000000"/>
                              </a:solidFill>
                              <a:prstDash val="dashDot"/>
                              <a:headEnd type="none" w="med" len="med"/>
                              <a:tailEnd type="triangle" w="med" len="med"/>
                            </a:ln>
                          </wps:spPr>
                          <wps:bodyPr/>
                        </wps:wsp>
                        <wps:wsp>
                          <wps:cNvPr id="186" name="Text Box 84"/>
                          <wps:cNvSpPr txBox="1"/>
                          <wps:spPr>
                            <a:xfrm>
                              <a:off x="14843" y="139750"/>
                              <a:ext cx="2268" cy="515"/>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lang w:val="en-US"/>
                                  </w:rPr>
                                </w:pPr>
                                <w:r>
                                  <w:rPr>
                                    <w:szCs w:val="26"/>
                                    <w:lang w:val="en-US"/>
                                  </w:rPr>
                                  <w:t>Kéo thẳng, mỏng</w:t>
                                </w:r>
                              </w:p>
                            </w:txbxContent>
                          </wps:txbx>
                          <wps:bodyPr upright="1"/>
                        </wps:wsp>
                        <wps:wsp>
                          <wps:cNvPr id="187" name="Straight Arrow Connector 85"/>
                          <wps:cNvCnPr>
                            <a:stCxn id="163" idx="2"/>
                            <a:endCxn id="186" idx="0"/>
                          </wps:cNvCnPr>
                          <wps:spPr>
                            <a:xfrm>
                              <a:off x="15977" y="139366"/>
                              <a:ext cx="0" cy="384"/>
                            </a:xfrm>
                            <a:prstGeom prst="straightConnector1">
                              <a:avLst/>
                            </a:prstGeom>
                            <a:ln w="9525" cap="flat" cmpd="sng">
                              <a:solidFill>
                                <a:srgbClr val="000000"/>
                              </a:solidFill>
                              <a:prstDash val="solid"/>
                              <a:headEnd type="none" w="med" len="med"/>
                              <a:tailEnd type="triangle" w="med" len="med"/>
                            </a:ln>
                          </wps:spPr>
                          <wps:bodyPr/>
                        </wps:wsp>
                        <wps:wsp>
                          <wps:cNvPr id="5" name="Text Box 5"/>
                          <wps:cNvSpPr txBox="1"/>
                          <wps:spPr>
                            <a:xfrm>
                              <a:off x="8497" y="143057"/>
                              <a:ext cx="4072" cy="833"/>
                            </a:xfrm>
                            <a:prstGeom prst="rect">
                              <a:avLst/>
                            </a:prstGeom>
                            <a:noFill/>
                            <a:ln w="6350" cap="flat" cmpd="sng">
                              <a:solidFill>
                                <a:srgbClr val="000000"/>
                              </a:solidFill>
                              <a:prstDash val="dashDot"/>
                              <a:miter/>
                              <a:headEnd type="none" w="med" len="med"/>
                              <a:tailEnd type="none" w="med" len="med"/>
                            </a:ln>
                          </wps:spPr>
                          <wps:txbx>
                            <w:txbxContent>
                              <w:p w:rsidR="0030547C" w:rsidRDefault="00411214">
                                <w:pPr>
                                  <w:jc w:val="center"/>
                                  <w:rPr>
                                    <w:i/>
                                    <w:iCs/>
                                    <w:szCs w:val="26"/>
                                    <w:lang w:val="en-US"/>
                                  </w:rPr>
                                </w:pPr>
                                <w:r>
                                  <w:rPr>
                                    <w:i/>
                                    <w:iCs/>
                                    <w:szCs w:val="26"/>
                                    <w:lang w:val="en-US"/>
                                  </w:rPr>
                                  <w:t>Dầu thải, hơi dầu, Bụi, mạt kim loại, tiếng ồn</w:t>
                                </w:r>
                              </w:p>
                            </w:txbxContent>
                          </wps:txbx>
                          <wps:bodyPr upright="1"/>
                        </wps:wsp>
                        <wps:wsp>
                          <wps:cNvPr id="6" name="Straight Arrow Connector 6"/>
                          <wps:cNvCnPr/>
                          <wps:spPr>
                            <a:xfrm>
                              <a:off x="6768" y="141120"/>
                              <a:ext cx="2" cy="346"/>
                            </a:xfrm>
                            <a:prstGeom prst="straightConnector1">
                              <a:avLst/>
                            </a:prstGeom>
                            <a:ln w="6350" cap="flat" cmpd="sng">
                              <a:solidFill>
                                <a:srgbClr val="000000"/>
                              </a:solidFill>
                              <a:prstDash val="solid"/>
                              <a:miter/>
                              <a:headEnd type="none" w="med" len="med"/>
                              <a:tailEnd type="triangle" w="med" len="med"/>
                            </a:ln>
                          </wps:spPr>
                          <wps:bodyPr/>
                        </wps:wsp>
                        <wps:wsp>
                          <wps:cNvPr id="7" name="Straight Arrow Connector 7"/>
                          <wps:cNvCnPr>
                            <a:endCxn id="12" idx="1"/>
                          </wps:cNvCnPr>
                          <wps:spPr>
                            <a:xfrm flipV="1">
                              <a:off x="7904" y="139958"/>
                              <a:ext cx="563" cy="18"/>
                            </a:xfrm>
                            <a:prstGeom prst="straightConnector1">
                              <a:avLst/>
                            </a:prstGeom>
                            <a:ln w="9525" cap="flat" cmpd="sng">
                              <a:solidFill>
                                <a:srgbClr val="000000"/>
                              </a:solidFill>
                              <a:prstDash val="dashDot"/>
                              <a:headEnd type="none" w="med" len="med"/>
                              <a:tailEnd type="triangle" w="med" len="med"/>
                            </a:ln>
                          </wps:spPr>
                          <wps:bodyPr/>
                        </wps:wsp>
                        <wps:wsp>
                          <wps:cNvPr id="188" name="Text Box 16"/>
                          <wps:cNvSpPr txBox="1"/>
                          <wps:spPr>
                            <a:xfrm>
                              <a:off x="5636" y="141466"/>
                              <a:ext cx="2268" cy="515"/>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lang w:val="en-US"/>
                                  </w:rPr>
                                </w:pPr>
                                <w:r>
                                  <w:rPr>
                                    <w:szCs w:val="26"/>
                                    <w:lang w:val="en-US"/>
                                  </w:rPr>
                                  <w:t>Cắt ống</w:t>
                                </w:r>
                              </w:p>
                            </w:txbxContent>
                          </wps:txbx>
                          <wps:bodyPr upright="1"/>
                        </wps:wsp>
                        <wps:wsp>
                          <wps:cNvPr id="189" name="Text Box 8"/>
                          <wps:cNvSpPr txBox="1"/>
                          <wps:spPr>
                            <a:xfrm>
                              <a:off x="5636" y="138851"/>
                              <a:ext cx="2268" cy="515"/>
                            </a:xfrm>
                            <a:prstGeom prst="rect">
                              <a:avLst/>
                            </a:prstGeom>
                            <a:noFill/>
                            <a:ln w="6350" cap="flat" cmpd="sng">
                              <a:solidFill>
                                <a:srgbClr val="000000">
                                  <a:alpha val="0"/>
                                </a:srgbClr>
                              </a:solidFill>
                              <a:prstDash val="solid"/>
                              <a:miter/>
                              <a:headEnd type="none" w="med" len="med"/>
                              <a:tailEnd type="none" w="med" len="med"/>
                            </a:ln>
                          </wps:spPr>
                          <wps:txbx>
                            <w:txbxContent>
                              <w:p w:rsidR="0030547C" w:rsidRDefault="00411214">
                                <w:pPr>
                                  <w:jc w:val="center"/>
                                  <w:rPr>
                                    <w:szCs w:val="26"/>
                                    <w:lang w:val="en-US"/>
                                  </w:rPr>
                                </w:pPr>
                                <w:r>
                                  <w:rPr>
                                    <w:szCs w:val="26"/>
                                    <w:lang w:val="en-US"/>
                                  </w:rPr>
                                  <w:t>Tấm sắt</w:t>
                                </w:r>
                              </w:p>
                            </w:txbxContent>
                          </wps:txbx>
                          <wps:bodyPr upright="1"/>
                        </wps:wsp>
                        <wps:wsp>
                          <wps:cNvPr id="190" name="Text Box 9"/>
                          <wps:cNvSpPr txBox="1"/>
                          <wps:spPr>
                            <a:xfrm>
                              <a:off x="5636" y="139718"/>
                              <a:ext cx="2268" cy="515"/>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lang w:val="en-US"/>
                                  </w:rPr>
                                </w:pPr>
                                <w:r>
                                  <w:rPr>
                                    <w:szCs w:val="26"/>
                                    <w:lang w:val="en-US"/>
                                  </w:rPr>
                                  <w:t>Cắt tấm</w:t>
                                </w:r>
                              </w:p>
                            </w:txbxContent>
                          </wps:txbx>
                          <wps:bodyPr upright="1"/>
                        </wps:wsp>
                        <wps:wsp>
                          <wps:cNvPr id="191" name="Text Box 18"/>
                          <wps:cNvSpPr txBox="1"/>
                          <wps:spPr>
                            <a:xfrm>
                              <a:off x="5636" y="142333"/>
                              <a:ext cx="2268" cy="515"/>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lang w:val="en-US"/>
                                  </w:rPr>
                                </w:pPr>
                                <w:r>
                                  <w:rPr>
                                    <w:szCs w:val="26"/>
                                    <w:lang w:val="en-US"/>
                                  </w:rPr>
                                  <w:t>Uốn ống</w:t>
                                </w:r>
                              </w:p>
                            </w:txbxContent>
                          </wps:txbx>
                          <wps:bodyPr upright="1"/>
                        </wps:wsp>
                        <wps:wsp>
                          <wps:cNvPr id="1" name="Straight Arrow Connector 1"/>
                          <wps:cNvCnPr/>
                          <wps:spPr>
                            <a:xfrm flipH="1">
                              <a:off x="6768" y="140233"/>
                              <a:ext cx="2" cy="372"/>
                            </a:xfrm>
                            <a:prstGeom prst="straightConnector1">
                              <a:avLst/>
                            </a:prstGeom>
                            <a:ln w="9525" cap="flat" cmpd="sng">
                              <a:solidFill>
                                <a:srgbClr val="000000"/>
                              </a:solidFill>
                              <a:prstDash val="solid"/>
                              <a:headEnd type="none" w="med" len="med"/>
                              <a:tailEnd type="triangle" w="med" len="med"/>
                            </a:ln>
                          </wps:spPr>
                          <wps:bodyPr/>
                        </wps:wsp>
                        <wps:wsp>
                          <wps:cNvPr id="12" name="Text Box 12"/>
                          <wps:cNvSpPr txBox="1"/>
                          <wps:spPr>
                            <a:xfrm>
                              <a:off x="8467" y="139649"/>
                              <a:ext cx="3997" cy="617"/>
                            </a:xfrm>
                            <a:prstGeom prst="rect">
                              <a:avLst/>
                            </a:prstGeom>
                            <a:noFill/>
                            <a:ln w="6350" cap="flat" cmpd="sng">
                              <a:solidFill>
                                <a:srgbClr val="000000"/>
                              </a:solidFill>
                              <a:prstDash val="dashDot"/>
                              <a:miter/>
                              <a:headEnd type="none" w="med" len="med"/>
                              <a:tailEnd type="none" w="med" len="med"/>
                            </a:ln>
                          </wps:spPr>
                          <wps:txbx>
                            <w:txbxContent>
                              <w:p w:rsidR="0030547C" w:rsidRDefault="00411214">
                                <w:pPr>
                                  <w:jc w:val="center"/>
                                  <w:rPr>
                                    <w:i/>
                                    <w:iCs/>
                                    <w:szCs w:val="26"/>
                                    <w:lang w:val="en-US"/>
                                  </w:rPr>
                                </w:pPr>
                                <w:r>
                                  <w:rPr>
                                    <w:i/>
                                    <w:iCs/>
                                    <w:szCs w:val="26"/>
                                    <w:lang w:val="en-US"/>
                                  </w:rPr>
                                  <w:t>Bụi, mạt kim loại, tiếng ồn</w:t>
                                </w:r>
                              </w:p>
                            </w:txbxContent>
                          </wps:txbx>
                          <wps:bodyPr upright="1"/>
                        </wps:wsp>
                        <wps:wsp>
                          <wps:cNvPr id="192" name="Straight Arrow Connector 19"/>
                          <wps:cNvCnPr/>
                          <wps:spPr>
                            <a:xfrm>
                              <a:off x="6770" y="143731"/>
                              <a:ext cx="0" cy="347"/>
                            </a:xfrm>
                            <a:prstGeom prst="straightConnector1">
                              <a:avLst/>
                            </a:prstGeom>
                            <a:ln w="6350" cap="flat" cmpd="sng">
                              <a:solidFill>
                                <a:srgbClr val="000000"/>
                              </a:solidFill>
                              <a:prstDash val="solid"/>
                              <a:miter/>
                              <a:headEnd type="none" w="med" len="med"/>
                              <a:tailEnd type="triangle" w="med" len="med"/>
                            </a:ln>
                          </wps:spPr>
                          <wps:bodyPr/>
                        </wps:wsp>
                        <wps:wsp>
                          <wps:cNvPr id="193" name="Text Box 3"/>
                          <wps:cNvSpPr txBox="1"/>
                          <wps:spPr>
                            <a:xfrm>
                              <a:off x="8501" y="142331"/>
                              <a:ext cx="3979" cy="515"/>
                            </a:xfrm>
                            <a:prstGeom prst="rect">
                              <a:avLst/>
                            </a:prstGeom>
                            <a:noFill/>
                            <a:ln w="6350" cap="flat" cmpd="sng">
                              <a:solidFill>
                                <a:srgbClr val="000000"/>
                              </a:solidFill>
                              <a:prstDash val="dashDot"/>
                              <a:miter/>
                              <a:headEnd type="none" w="med" len="med"/>
                              <a:tailEnd type="none" w="med" len="med"/>
                            </a:ln>
                          </wps:spPr>
                          <wps:txbx>
                            <w:txbxContent>
                              <w:p w:rsidR="0030547C" w:rsidRDefault="00411214">
                                <w:pPr>
                                  <w:jc w:val="center"/>
                                  <w:rPr>
                                    <w:i/>
                                    <w:iCs/>
                                    <w:lang w:val="en-US"/>
                                  </w:rPr>
                                </w:pPr>
                                <w:r>
                                  <w:rPr>
                                    <w:i/>
                                    <w:iCs/>
                                    <w:szCs w:val="26"/>
                                    <w:lang w:val="en-US"/>
                                  </w:rPr>
                                  <w:t>Tiếng ồn</w:t>
                                </w:r>
                              </w:p>
                            </w:txbxContent>
                          </wps:txbx>
                          <wps:bodyPr upright="1"/>
                        </wps:wsp>
                        <wps:wsp>
                          <wps:cNvPr id="194" name="Straight Arrow Connector 4"/>
                          <wps:cNvCnPr>
                            <a:endCxn id="5" idx="1"/>
                          </wps:cNvCnPr>
                          <wps:spPr>
                            <a:xfrm flipV="1">
                              <a:off x="7904" y="143474"/>
                              <a:ext cx="593" cy="0"/>
                            </a:xfrm>
                            <a:prstGeom prst="straightConnector1">
                              <a:avLst/>
                            </a:prstGeom>
                            <a:ln w="9525" cap="flat" cmpd="sng">
                              <a:solidFill>
                                <a:srgbClr val="000000"/>
                              </a:solidFill>
                              <a:prstDash val="dashDot"/>
                              <a:headEnd type="none" w="med" len="med"/>
                              <a:tailEnd type="triangle" w="med" len="med"/>
                            </a:ln>
                          </wps:spPr>
                          <wps:bodyPr/>
                        </wps:wsp>
                        <wps:wsp>
                          <wps:cNvPr id="195" name="Straight Arrow Connector 15"/>
                          <wps:cNvCnPr/>
                          <wps:spPr>
                            <a:xfrm>
                              <a:off x="6770" y="141981"/>
                              <a:ext cx="0" cy="352"/>
                            </a:xfrm>
                            <a:prstGeom prst="straightConnector1">
                              <a:avLst/>
                            </a:prstGeom>
                            <a:ln w="6350" cap="flat" cmpd="sng">
                              <a:solidFill>
                                <a:srgbClr val="000000"/>
                              </a:solidFill>
                              <a:prstDash val="solid"/>
                              <a:miter/>
                              <a:headEnd type="none" w="med" len="med"/>
                              <a:tailEnd type="triangle" w="med" len="med"/>
                            </a:ln>
                          </wps:spPr>
                          <wps:bodyPr/>
                        </wps:wsp>
                        <wps:wsp>
                          <wps:cNvPr id="196" name="Text Box 11"/>
                          <wps:cNvSpPr txBox="1"/>
                          <wps:spPr>
                            <a:xfrm>
                              <a:off x="5636" y="144077"/>
                              <a:ext cx="2268" cy="515"/>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lang w:val="en-US"/>
                                  </w:rPr>
                                </w:pPr>
                                <w:r>
                                  <w:rPr>
                                    <w:szCs w:val="26"/>
                                    <w:lang w:val="en-US"/>
                                  </w:rPr>
                                  <w:t>Đột</w:t>
                                </w:r>
                              </w:p>
                            </w:txbxContent>
                          </wps:txbx>
                          <wps:bodyPr upright="1"/>
                        </wps:wsp>
                        <wps:wsp>
                          <wps:cNvPr id="197" name="Straight Arrow Connector 17"/>
                          <wps:cNvCnPr/>
                          <wps:spPr>
                            <a:xfrm>
                              <a:off x="6770" y="142848"/>
                              <a:ext cx="0" cy="368"/>
                            </a:xfrm>
                            <a:prstGeom prst="straightConnector1">
                              <a:avLst/>
                            </a:prstGeom>
                            <a:ln w="6350" cap="flat" cmpd="sng">
                              <a:solidFill>
                                <a:srgbClr val="000000"/>
                              </a:solidFill>
                              <a:prstDash val="solid"/>
                              <a:miter/>
                              <a:headEnd type="none" w="med" len="med"/>
                              <a:tailEnd type="triangle" w="med" len="med"/>
                            </a:ln>
                          </wps:spPr>
                          <wps:bodyPr/>
                        </wps:wsp>
                        <wps:wsp>
                          <wps:cNvPr id="198" name="Straight Arrow Connector 13"/>
                          <wps:cNvCnPr/>
                          <wps:spPr>
                            <a:xfrm>
                              <a:off x="7904" y="140856"/>
                              <a:ext cx="567" cy="8"/>
                            </a:xfrm>
                            <a:prstGeom prst="straightConnector1">
                              <a:avLst/>
                            </a:prstGeom>
                            <a:ln w="9525" cap="flat" cmpd="sng">
                              <a:solidFill>
                                <a:srgbClr val="000000"/>
                              </a:solidFill>
                              <a:prstDash val="dashDot"/>
                              <a:headEnd type="none" w="med" len="med"/>
                              <a:tailEnd type="triangle" w="med" len="med"/>
                            </a:ln>
                          </wps:spPr>
                          <wps:bodyPr/>
                        </wps:wsp>
                        <wps:wsp>
                          <wps:cNvPr id="199" name="Text Box 14"/>
                          <wps:cNvSpPr txBox="1"/>
                          <wps:spPr>
                            <a:xfrm>
                              <a:off x="8471" y="140597"/>
                              <a:ext cx="3978" cy="536"/>
                            </a:xfrm>
                            <a:prstGeom prst="rect">
                              <a:avLst/>
                            </a:prstGeom>
                            <a:noFill/>
                            <a:ln w="6350" cap="flat" cmpd="sng">
                              <a:solidFill>
                                <a:srgbClr val="000000"/>
                              </a:solidFill>
                              <a:prstDash val="dashDot"/>
                              <a:miter/>
                              <a:headEnd type="none" w="med" len="med"/>
                              <a:tailEnd type="none" w="med" len="med"/>
                            </a:ln>
                          </wps:spPr>
                          <wps:txbx>
                            <w:txbxContent>
                              <w:p w:rsidR="0030547C" w:rsidRDefault="00411214">
                                <w:pPr>
                                  <w:jc w:val="center"/>
                                  <w:rPr>
                                    <w:i/>
                                    <w:iCs/>
                                    <w:szCs w:val="26"/>
                                    <w:lang w:val="en-US"/>
                                  </w:rPr>
                                </w:pPr>
                                <w:r>
                                  <w:rPr>
                                    <w:i/>
                                    <w:iCs/>
                                    <w:szCs w:val="26"/>
                                    <w:lang w:val="en-US"/>
                                  </w:rPr>
                                  <w:t>Tiếng ồn</w:t>
                                </w:r>
                              </w:p>
                              <w:p w:rsidR="0030547C" w:rsidRDefault="0030547C">
                                <w:pPr>
                                  <w:jc w:val="center"/>
                                  <w:rPr>
                                    <w:lang w:val="en-US"/>
                                  </w:rPr>
                                </w:pPr>
                              </w:p>
                            </w:txbxContent>
                          </wps:txbx>
                          <wps:bodyPr upright="1"/>
                        </wps:wsp>
                        <wps:wsp>
                          <wps:cNvPr id="200" name="Text Box 20"/>
                          <wps:cNvSpPr txBox="1"/>
                          <wps:spPr>
                            <a:xfrm>
                              <a:off x="5636" y="143216"/>
                              <a:ext cx="2268" cy="515"/>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lang w:val="en-US"/>
                                  </w:rPr>
                                </w:pPr>
                                <w:r>
                                  <w:rPr>
                                    <w:szCs w:val="26"/>
                                    <w:lang w:val="en-US"/>
                                  </w:rPr>
                                  <w:t>Tiện, phay</w:t>
                                </w:r>
                              </w:p>
                            </w:txbxContent>
                          </wps:txbx>
                          <wps:bodyPr upright="1"/>
                        </wps:wsp>
                        <wps:wsp>
                          <wps:cNvPr id="201" name="Straight Arrow Connector 21"/>
                          <wps:cNvCnPr/>
                          <wps:spPr>
                            <a:xfrm flipV="1">
                              <a:off x="7904" y="141737"/>
                              <a:ext cx="567" cy="2"/>
                            </a:xfrm>
                            <a:prstGeom prst="straightConnector1">
                              <a:avLst/>
                            </a:prstGeom>
                            <a:ln w="9525" cap="flat" cmpd="sng">
                              <a:solidFill>
                                <a:srgbClr val="000000"/>
                              </a:solidFill>
                              <a:prstDash val="dashDot"/>
                              <a:headEnd type="none" w="med" len="med"/>
                              <a:tailEnd type="triangle" w="med" len="med"/>
                            </a:ln>
                          </wps:spPr>
                          <wps:bodyPr/>
                        </wps:wsp>
                        <wps:wsp>
                          <wps:cNvPr id="202" name="Text Box 22"/>
                          <wps:cNvSpPr txBox="1"/>
                          <wps:spPr>
                            <a:xfrm>
                              <a:off x="8471" y="141338"/>
                              <a:ext cx="3997" cy="834"/>
                            </a:xfrm>
                            <a:prstGeom prst="rect">
                              <a:avLst/>
                            </a:prstGeom>
                            <a:noFill/>
                            <a:ln w="6350" cap="flat" cmpd="sng">
                              <a:solidFill>
                                <a:srgbClr val="000000"/>
                              </a:solidFill>
                              <a:prstDash val="dashDot"/>
                              <a:miter/>
                              <a:headEnd type="none" w="med" len="med"/>
                              <a:tailEnd type="none" w="med" len="med"/>
                            </a:ln>
                          </wps:spPr>
                          <wps:txbx>
                            <w:txbxContent>
                              <w:p w:rsidR="0030547C" w:rsidRDefault="00411214">
                                <w:pPr>
                                  <w:jc w:val="center"/>
                                  <w:rPr>
                                    <w:i/>
                                    <w:iCs/>
                                    <w:lang w:val="en-US"/>
                                  </w:rPr>
                                </w:pPr>
                                <w:r>
                                  <w:rPr>
                                    <w:i/>
                                    <w:iCs/>
                                    <w:szCs w:val="26"/>
                                    <w:lang w:val="en-US"/>
                                  </w:rPr>
                                  <w:t>Dầu thải, hơi dầu, mạt kim loại, tiếng ồn</w:t>
                                </w:r>
                              </w:p>
                            </w:txbxContent>
                          </wps:txbx>
                          <wps:bodyPr upright="1"/>
                        </wps:wsp>
                        <wps:wsp>
                          <wps:cNvPr id="203" name="Straight Arrow Connector 23"/>
                          <wps:cNvCnPr/>
                          <wps:spPr>
                            <a:xfrm>
                              <a:off x="6770" y="139366"/>
                              <a:ext cx="0" cy="352"/>
                            </a:xfrm>
                            <a:prstGeom prst="straightConnector1">
                              <a:avLst/>
                            </a:prstGeom>
                            <a:ln w="9525" cap="flat" cmpd="sng">
                              <a:solidFill>
                                <a:srgbClr val="000000"/>
                              </a:solidFill>
                              <a:prstDash val="solid"/>
                              <a:headEnd type="none" w="med" len="med"/>
                              <a:tailEnd type="triangle" w="med" len="med"/>
                            </a:ln>
                          </wps:spPr>
                          <wps:bodyPr/>
                        </wps:wsp>
                        <wps:wsp>
                          <wps:cNvPr id="213" name="Text Box 38"/>
                          <wps:cNvSpPr txBox="1"/>
                          <wps:spPr>
                            <a:xfrm>
                              <a:off x="2788" y="141268"/>
                              <a:ext cx="2131" cy="917"/>
                            </a:xfrm>
                            <a:prstGeom prst="rect">
                              <a:avLst/>
                            </a:prstGeom>
                            <a:noFill/>
                            <a:ln w="6350">
                              <a:noFill/>
                            </a:ln>
                          </wps:spPr>
                          <wps:txbx>
                            <w:txbxContent>
                              <w:p w:rsidR="0030547C" w:rsidRDefault="00411214">
                                <w:pPr>
                                  <w:jc w:val="right"/>
                                  <w:rPr>
                                    <w:szCs w:val="26"/>
                                    <w:lang w:val="en-US"/>
                                  </w:rPr>
                                </w:pPr>
                                <w:r>
                                  <w:rPr>
                                    <w:szCs w:val="26"/>
                                    <w:lang w:val="en-US"/>
                                  </w:rPr>
                                  <w:t>Ống sắt</w:t>
                                </w:r>
                              </w:p>
                              <w:p w:rsidR="0030547C" w:rsidRDefault="00411214">
                                <w:pPr>
                                  <w:jc w:val="right"/>
                                  <w:rPr>
                                    <w:szCs w:val="26"/>
                                    <w:lang w:val="en-US"/>
                                  </w:rPr>
                                </w:pPr>
                                <w:r>
                                  <w:rPr>
                                    <w:szCs w:val="26"/>
                                    <w:lang w:val="en-US"/>
                                  </w:rPr>
                                  <w:t>Dầu thủy lực</w:t>
                                </w:r>
                              </w:p>
                            </w:txbxContent>
                          </wps:txbx>
                          <wps:bodyPr upright="1"/>
                        </wps:wsp>
                        <wps:wsp>
                          <wps:cNvPr id="214" name="Straight Arrow Connector 39"/>
                          <wps:cNvCnPr>
                            <a:stCxn id="213" idx="3"/>
                            <a:endCxn id="188" idx="1"/>
                          </wps:cNvCnPr>
                          <wps:spPr>
                            <a:xfrm flipV="1">
                              <a:off x="4919" y="141723"/>
                              <a:ext cx="717" cy="4"/>
                            </a:xfrm>
                            <a:prstGeom prst="straightConnector1">
                              <a:avLst/>
                            </a:prstGeom>
                            <a:ln w="9525" cap="flat" cmpd="sng">
                              <a:solidFill>
                                <a:srgbClr val="000000"/>
                              </a:solidFill>
                              <a:prstDash val="solid"/>
                              <a:headEnd type="none" w="med" len="med"/>
                              <a:tailEnd type="triangle" w="med" len="med"/>
                            </a:ln>
                          </wps:spPr>
                          <wps:bodyPr/>
                        </wps:wsp>
                        <wps:wsp>
                          <wps:cNvPr id="215" name="Text Box 40"/>
                          <wps:cNvSpPr txBox="1"/>
                          <wps:spPr>
                            <a:xfrm>
                              <a:off x="3412" y="139869"/>
                              <a:ext cx="1474" cy="1134"/>
                            </a:xfrm>
                            <a:prstGeom prst="rect">
                              <a:avLst/>
                            </a:prstGeom>
                            <a:noFill/>
                            <a:ln w="6350">
                              <a:noFill/>
                            </a:ln>
                          </wps:spPr>
                          <wps:txbx>
                            <w:txbxContent>
                              <w:p w:rsidR="0030547C" w:rsidRDefault="00411214">
                                <w:pPr>
                                  <w:jc w:val="center"/>
                                  <w:rPr>
                                    <w:szCs w:val="26"/>
                                    <w:lang w:val="en-US"/>
                                  </w:rPr>
                                </w:pPr>
                                <w:r>
                                  <w:rPr>
                                    <w:szCs w:val="26"/>
                                    <w:lang w:val="en-US"/>
                                  </w:rPr>
                                  <w:t>Nước làm mát tuần hoàn</w:t>
                                </w:r>
                              </w:p>
                            </w:txbxContent>
                          </wps:txbx>
                          <wps:bodyPr upright="1"/>
                        </wps:wsp>
                        <wps:wsp>
                          <wps:cNvPr id="216" name="Straight Arrow Connector 41"/>
                          <wps:cNvCnPr/>
                          <wps:spPr>
                            <a:xfrm flipV="1">
                              <a:off x="5061" y="139976"/>
                              <a:ext cx="575" cy="1"/>
                            </a:xfrm>
                            <a:prstGeom prst="straightConnector1">
                              <a:avLst/>
                            </a:prstGeom>
                            <a:solidFill>
                              <a:srgbClr val="FFFF00"/>
                            </a:solidFill>
                            <a:ln w="9525" cap="rnd" cmpd="sng">
                              <a:solidFill>
                                <a:srgbClr val="000000"/>
                              </a:solidFill>
                              <a:prstDash val="sysDot"/>
                              <a:headEnd type="none" w="med" len="med"/>
                              <a:tailEnd type="triangle" w="med" len="med"/>
                            </a:ln>
                          </wps:spPr>
                          <wps:bodyPr/>
                        </wps:wsp>
                        <wps:wsp>
                          <wps:cNvPr id="217" name="Straight Arrow Connector 42"/>
                          <wps:cNvCnPr/>
                          <wps:spPr>
                            <a:xfrm>
                              <a:off x="5061" y="140856"/>
                              <a:ext cx="575" cy="0"/>
                            </a:xfrm>
                            <a:prstGeom prst="straightConnector1">
                              <a:avLst/>
                            </a:prstGeom>
                            <a:solidFill>
                              <a:srgbClr val="FFFF00"/>
                            </a:solidFill>
                            <a:ln w="9525" cap="sq" cmpd="sng">
                              <a:solidFill>
                                <a:srgbClr val="000000"/>
                              </a:solidFill>
                              <a:prstDash val="sysDot"/>
                              <a:headEnd type="none" w="med" len="med"/>
                              <a:tailEnd type="triangle" w="med" len="med"/>
                            </a:ln>
                          </wps:spPr>
                          <wps:bodyPr/>
                        </wps:wsp>
                        <wps:wsp>
                          <wps:cNvPr id="218" name="Straight Connector 43"/>
                          <wps:cNvCnPr/>
                          <wps:spPr>
                            <a:xfrm flipV="1">
                              <a:off x="5061" y="139977"/>
                              <a:ext cx="1" cy="880"/>
                            </a:xfrm>
                            <a:prstGeom prst="line">
                              <a:avLst/>
                            </a:prstGeom>
                            <a:solidFill>
                              <a:srgbClr val="FFFF00"/>
                            </a:solidFill>
                            <a:ln w="9525" cap="sq" cmpd="sng">
                              <a:solidFill>
                                <a:srgbClr val="000000"/>
                              </a:solidFill>
                              <a:prstDash val="sysDot"/>
                              <a:headEnd type="none" w="med" len="med"/>
                              <a:tailEnd type="none" w="med" len="med"/>
                            </a:ln>
                          </wps:spPr>
                          <wps:bodyPr/>
                        </wps:wsp>
                        <wps:wsp>
                          <wps:cNvPr id="219" name="Straight Arrow Connector 44"/>
                          <wps:cNvCnPr/>
                          <wps:spPr>
                            <a:xfrm>
                              <a:off x="4898" y="140412"/>
                              <a:ext cx="164" cy="8"/>
                            </a:xfrm>
                            <a:prstGeom prst="straightConnector1">
                              <a:avLst/>
                            </a:prstGeom>
                            <a:solidFill>
                              <a:srgbClr val="FFFF00"/>
                            </a:solidFill>
                            <a:ln w="9525" cap="sq" cmpd="sng">
                              <a:solidFill>
                                <a:srgbClr val="000000"/>
                              </a:solidFill>
                              <a:prstDash val="sysDot"/>
                              <a:headEnd type="none" w="med" len="med"/>
                              <a:tailEnd type="none" w="med" len="med"/>
                            </a:ln>
                          </wps:spPr>
                          <wps:bodyPr/>
                        </wps:wsp>
                        <wps:wsp>
                          <wps:cNvPr id="222" name="Text Box 88"/>
                          <wps:cNvSpPr txBox="1"/>
                          <wps:spPr>
                            <a:xfrm>
                              <a:off x="5634" y="140605"/>
                              <a:ext cx="2268" cy="515"/>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lang w:val="en-US"/>
                                  </w:rPr>
                                </w:pPr>
                                <w:r>
                                  <w:rPr>
                                    <w:szCs w:val="26"/>
                                    <w:lang w:val="en-US"/>
                                  </w:rPr>
                                  <w:t>Tạo ống</w:t>
                                </w:r>
                              </w:p>
                            </w:txbxContent>
                          </wps:txbx>
                          <wps:bodyPr upright="1"/>
                        </wps:wsp>
                        <wps:wsp>
                          <wps:cNvPr id="100" name="Straight Arrow Connector 100"/>
                          <wps:cNvCnPr>
                            <a:endCxn id="101" idx="1"/>
                          </wps:cNvCnPr>
                          <wps:spPr>
                            <a:xfrm>
                              <a:off x="17111" y="143501"/>
                              <a:ext cx="615" cy="14"/>
                            </a:xfrm>
                            <a:prstGeom prst="straightConnector1">
                              <a:avLst/>
                            </a:prstGeom>
                            <a:ln w="9525" cap="flat" cmpd="sng">
                              <a:solidFill>
                                <a:srgbClr val="000000"/>
                              </a:solidFill>
                              <a:prstDash val="dashDot"/>
                              <a:headEnd type="none" w="med" len="med"/>
                              <a:tailEnd type="triangle" w="med" len="med"/>
                            </a:ln>
                          </wps:spPr>
                          <wps:bodyPr/>
                        </wps:wsp>
                        <wps:wsp>
                          <wps:cNvPr id="101" name="Text Box 101"/>
                          <wps:cNvSpPr txBox="1"/>
                          <wps:spPr>
                            <a:xfrm>
                              <a:off x="17726" y="143258"/>
                              <a:ext cx="3153" cy="515"/>
                            </a:xfrm>
                            <a:prstGeom prst="rect">
                              <a:avLst/>
                            </a:prstGeom>
                            <a:noFill/>
                            <a:ln w="6350" cap="flat" cmpd="sng">
                              <a:solidFill>
                                <a:srgbClr val="000000"/>
                              </a:solidFill>
                              <a:prstDash val="dashDot"/>
                              <a:miter/>
                              <a:headEnd type="none" w="med" len="med"/>
                              <a:tailEnd type="none" w="med" len="med"/>
                            </a:ln>
                          </wps:spPr>
                          <wps:txbx>
                            <w:txbxContent>
                              <w:p w:rsidR="0030547C" w:rsidRDefault="00411214">
                                <w:pPr>
                                  <w:jc w:val="center"/>
                                  <w:rPr>
                                    <w:i/>
                                    <w:iCs/>
                                    <w:lang w:val="en-US"/>
                                  </w:rPr>
                                </w:pPr>
                                <w:r>
                                  <w:rPr>
                                    <w:i/>
                                    <w:iCs/>
                                    <w:szCs w:val="26"/>
                                    <w:lang w:val="en-US"/>
                                  </w:rPr>
                                  <w:t>Tiếng ồn</w:t>
                                </w:r>
                              </w:p>
                            </w:txbxContent>
                          </wps:txbx>
                          <wps:bodyPr upright="1"/>
                        </wps:wsp>
                        <wps:wsp>
                          <wps:cNvPr id="223" name="Straight Arrow Connector 223"/>
                          <wps:cNvCnPr>
                            <a:endCxn id="224" idx="1"/>
                          </wps:cNvCnPr>
                          <wps:spPr>
                            <a:xfrm>
                              <a:off x="7904" y="144335"/>
                              <a:ext cx="657" cy="6"/>
                            </a:xfrm>
                            <a:prstGeom prst="straightConnector1">
                              <a:avLst/>
                            </a:prstGeom>
                            <a:ln w="9525" cap="flat" cmpd="sng">
                              <a:solidFill>
                                <a:srgbClr val="000000"/>
                              </a:solidFill>
                              <a:prstDash val="dashDot"/>
                              <a:headEnd type="none" w="med" len="med"/>
                              <a:tailEnd type="triangle" w="med" len="med"/>
                            </a:ln>
                          </wps:spPr>
                          <wps:bodyPr/>
                        </wps:wsp>
                        <wps:wsp>
                          <wps:cNvPr id="224" name="Text Box 224"/>
                          <wps:cNvSpPr txBox="1"/>
                          <wps:spPr>
                            <a:xfrm>
                              <a:off x="8561" y="144083"/>
                              <a:ext cx="4068" cy="515"/>
                            </a:xfrm>
                            <a:prstGeom prst="rect">
                              <a:avLst/>
                            </a:prstGeom>
                            <a:noFill/>
                            <a:ln w="6350" cap="flat" cmpd="sng">
                              <a:solidFill>
                                <a:srgbClr val="000000"/>
                              </a:solidFill>
                              <a:prstDash val="dashDot"/>
                              <a:miter/>
                              <a:headEnd type="none" w="med" len="med"/>
                              <a:tailEnd type="none" w="med" len="med"/>
                            </a:ln>
                          </wps:spPr>
                          <wps:txbx>
                            <w:txbxContent>
                              <w:p w:rsidR="0030547C" w:rsidRDefault="00411214">
                                <w:pPr>
                                  <w:jc w:val="center"/>
                                  <w:rPr>
                                    <w:i/>
                                    <w:iCs/>
                                    <w:lang w:val="en-US"/>
                                  </w:rPr>
                                </w:pPr>
                                <w:r>
                                  <w:rPr>
                                    <w:i/>
                                    <w:iCs/>
                                    <w:szCs w:val="26"/>
                                    <w:lang w:val="en-US"/>
                                  </w:rPr>
                                  <w:t>Tiếng ồn</w:t>
                                </w:r>
                              </w:p>
                            </w:txbxContent>
                          </wps:txbx>
                          <wps:bodyPr upright="1"/>
                        </wps:wsp>
                        <wps:wsp>
                          <wps:cNvPr id="354" name="Straight Arrow Connector 41"/>
                          <wps:cNvCnPr>
                            <a:stCxn id="58721425" idx="3"/>
                          </wps:cNvCnPr>
                          <wps:spPr>
                            <a:xfrm flipV="1">
                              <a:off x="4916" y="143473"/>
                              <a:ext cx="720" cy="5"/>
                            </a:xfrm>
                            <a:prstGeom prst="straightConnector1">
                              <a:avLst/>
                            </a:prstGeom>
                            <a:solidFill>
                              <a:srgbClr val="FFFF00"/>
                            </a:solidFill>
                            <a:ln w="9525" cap="rnd" cmpd="sng">
                              <a:solidFill>
                                <a:srgbClr val="000000"/>
                              </a:solidFill>
                              <a:prstDash val="solid"/>
                              <a:headEnd type="none" w="med" len="med"/>
                              <a:tailEnd type="triangle" w="med" len="med"/>
                            </a:ln>
                          </wps:spPr>
                          <wps:bodyPr/>
                        </wps:wsp>
                        <wps:wsp>
                          <wps:cNvPr id="356" name="Text Box 40"/>
                          <wps:cNvSpPr txBox="1"/>
                          <wps:spPr>
                            <a:xfrm>
                              <a:off x="12651" y="139932"/>
                              <a:ext cx="1417" cy="1134"/>
                            </a:xfrm>
                            <a:prstGeom prst="rect">
                              <a:avLst/>
                            </a:prstGeom>
                            <a:noFill/>
                            <a:ln w="6350">
                              <a:noFill/>
                            </a:ln>
                          </wps:spPr>
                          <wps:txbx>
                            <w:txbxContent>
                              <w:p w:rsidR="0030547C" w:rsidRDefault="00411214">
                                <w:pPr>
                                  <w:jc w:val="center"/>
                                  <w:rPr>
                                    <w:szCs w:val="26"/>
                                    <w:lang w:val="en-US"/>
                                  </w:rPr>
                                </w:pPr>
                                <w:r>
                                  <w:rPr>
                                    <w:szCs w:val="26"/>
                                    <w:lang w:val="en-US"/>
                                  </w:rPr>
                                  <w:t xml:space="preserve">Nước làm mát tuần </w:t>
                                </w:r>
                                <w:r>
                                  <w:rPr>
                                    <w:szCs w:val="26"/>
                                    <w:lang w:val="en-US"/>
                                  </w:rPr>
                                  <w:t>hoàn</w:t>
                                </w:r>
                              </w:p>
                            </w:txbxContent>
                          </wps:txbx>
                          <wps:bodyPr upright="1"/>
                        </wps:wsp>
                        <wps:wsp>
                          <wps:cNvPr id="359" name="Straight Arrow Connector 41"/>
                          <wps:cNvCnPr/>
                          <wps:spPr>
                            <a:xfrm flipV="1">
                              <a:off x="14249" y="140063"/>
                              <a:ext cx="575" cy="1"/>
                            </a:xfrm>
                            <a:prstGeom prst="straightConnector1">
                              <a:avLst/>
                            </a:prstGeom>
                            <a:solidFill>
                              <a:srgbClr val="FFFF00"/>
                            </a:solidFill>
                            <a:ln w="9525" cap="rnd" cmpd="sng">
                              <a:solidFill>
                                <a:srgbClr val="000000"/>
                              </a:solidFill>
                              <a:prstDash val="sysDot"/>
                              <a:headEnd type="none" w="med" len="med"/>
                              <a:tailEnd type="triangle" w="med" len="med"/>
                            </a:ln>
                          </wps:spPr>
                          <wps:bodyPr/>
                        </wps:wsp>
                        <wps:wsp>
                          <wps:cNvPr id="360" name="Straight Arrow Connector 42"/>
                          <wps:cNvCnPr/>
                          <wps:spPr>
                            <a:xfrm>
                              <a:off x="14249" y="140942"/>
                              <a:ext cx="575" cy="0"/>
                            </a:xfrm>
                            <a:prstGeom prst="straightConnector1">
                              <a:avLst/>
                            </a:prstGeom>
                            <a:solidFill>
                              <a:srgbClr val="FFFF00"/>
                            </a:solidFill>
                            <a:ln w="9525" cap="sq" cmpd="sng">
                              <a:solidFill>
                                <a:srgbClr val="000000"/>
                              </a:solidFill>
                              <a:prstDash val="sysDot"/>
                              <a:headEnd type="none" w="med" len="med"/>
                              <a:tailEnd type="triangle" w="med" len="med"/>
                            </a:ln>
                          </wps:spPr>
                          <wps:bodyPr/>
                        </wps:wsp>
                        <wps:wsp>
                          <wps:cNvPr id="361" name="Straight Connector 43"/>
                          <wps:cNvCnPr/>
                          <wps:spPr>
                            <a:xfrm flipV="1">
                              <a:off x="14250" y="140064"/>
                              <a:ext cx="0" cy="867"/>
                            </a:xfrm>
                            <a:prstGeom prst="line">
                              <a:avLst/>
                            </a:prstGeom>
                            <a:solidFill>
                              <a:srgbClr val="FFFF00"/>
                            </a:solidFill>
                            <a:ln w="9525" cap="sq" cmpd="sng">
                              <a:solidFill>
                                <a:srgbClr val="000000"/>
                              </a:solidFill>
                              <a:prstDash val="sysDot"/>
                              <a:headEnd type="none" w="med" len="med"/>
                              <a:tailEnd type="none" w="med" len="med"/>
                            </a:ln>
                          </wps:spPr>
                          <wps:bodyPr/>
                        </wps:wsp>
                        <wps:wsp>
                          <wps:cNvPr id="362" name="Straight Arrow Connector 44"/>
                          <wps:cNvCnPr>
                            <a:stCxn id="356" idx="3"/>
                          </wps:cNvCnPr>
                          <wps:spPr>
                            <a:xfrm>
                              <a:off x="14068" y="140500"/>
                              <a:ext cx="202" cy="1"/>
                            </a:xfrm>
                            <a:prstGeom prst="straightConnector1">
                              <a:avLst/>
                            </a:prstGeom>
                            <a:solidFill>
                              <a:srgbClr val="FFFF00"/>
                            </a:solidFill>
                            <a:ln w="9525" cap="sq" cmpd="sng">
                              <a:solidFill>
                                <a:srgbClr val="000000"/>
                              </a:solidFill>
                              <a:prstDash val="sysDot"/>
                              <a:headEnd type="none" w="med" len="med"/>
                              <a:tailEnd type="none" w="med" len="med"/>
                            </a:ln>
                          </wps:spPr>
                          <wps:bodyPr/>
                        </wps:wsp>
                        <wps:wsp>
                          <wps:cNvPr id="204" name="Text Box 24"/>
                          <wps:cNvSpPr txBox="1"/>
                          <wps:spPr>
                            <a:xfrm>
                              <a:off x="4561" y="146255"/>
                              <a:ext cx="2903" cy="515"/>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highlight w:val="yellow"/>
                                    <w:lang w:val="en-US"/>
                                  </w:rPr>
                                </w:pPr>
                                <w:r>
                                  <w:rPr>
                                    <w:szCs w:val="26"/>
                                    <w:lang w:val="en-US"/>
                                  </w:rPr>
                                  <w:t>Phun sơn tĩnh điện</w:t>
                                </w:r>
                              </w:p>
                            </w:txbxContent>
                          </wps:txbx>
                          <wps:bodyPr upright="1"/>
                        </wps:wsp>
                        <wps:wsp>
                          <wps:cNvPr id="205" name="Straight Arrow Connector 25"/>
                          <wps:cNvCnPr>
                            <a:endCxn id="206" idx="1"/>
                          </wps:cNvCnPr>
                          <wps:spPr>
                            <a:xfrm>
                              <a:off x="7464" y="146513"/>
                              <a:ext cx="785" cy="0"/>
                            </a:xfrm>
                            <a:prstGeom prst="straightConnector1">
                              <a:avLst/>
                            </a:prstGeom>
                            <a:ln w="9525" cap="flat" cmpd="sng">
                              <a:solidFill>
                                <a:srgbClr val="000000"/>
                              </a:solidFill>
                              <a:prstDash val="dashDot"/>
                              <a:headEnd type="none" w="med" len="med"/>
                              <a:tailEnd type="triangle" w="med" len="med"/>
                            </a:ln>
                          </wps:spPr>
                          <wps:bodyPr/>
                        </wps:wsp>
                        <wps:wsp>
                          <wps:cNvPr id="206" name="Text Box 26"/>
                          <wps:cNvSpPr txBox="1"/>
                          <wps:spPr>
                            <a:xfrm>
                              <a:off x="8249" y="146245"/>
                              <a:ext cx="2438" cy="536"/>
                            </a:xfrm>
                            <a:prstGeom prst="rect">
                              <a:avLst/>
                            </a:prstGeom>
                            <a:noFill/>
                            <a:ln w="6350" cap="flat" cmpd="sng">
                              <a:solidFill>
                                <a:srgbClr val="000000"/>
                              </a:solidFill>
                              <a:prstDash val="dashDot"/>
                              <a:miter/>
                              <a:headEnd type="none" w="med" len="med"/>
                              <a:tailEnd type="none" w="med" len="med"/>
                            </a:ln>
                          </wps:spPr>
                          <wps:txbx>
                            <w:txbxContent>
                              <w:p w:rsidR="0030547C" w:rsidRDefault="00411214">
                                <w:pPr>
                                  <w:jc w:val="center"/>
                                  <w:rPr>
                                    <w:i/>
                                    <w:iCs/>
                                    <w:lang w:val="en-US"/>
                                  </w:rPr>
                                </w:pPr>
                                <w:r>
                                  <w:rPr>
                                    <w:i/>
                                    <w:iCs/>
                                    <w:szCs w:val="26"/>
                                    <w:lang w:val="en-US"/>
                                  </w:rPr>
                                  <w:t>Bụi, bột sơn</w:t>
                                </w:r>
                              </w:p>
                            </w:txbxContent>
                          </wps:txbx>
                          <wps:bodyPr upright="1"/>
                        </wps:wsp>
                        <wps:wsp>
                          <wps:cNvPr id="207" name="Text Box 29"/>
                          <wps:cNvSpPr txBox="1"/>
                          <wps:spPr>
                            <a:xfrm>
                              <a:off x="1946" y="146246"/>
                              <a:ext cx="1701" cy="515"/>
                            </a:xfrm>
                            <a:prstGeom prst="rect">
                              <a:avLst/>
                            </a:prstGeom>
                            <a:noFill/>
                            <a:ln w="6350">
                              <a:noFill/>
                            </a:ln>
                          </wps:spPr>
                          <wps:txbx>
                            <w:txbxContent>
                              <w:p w:rsidR="0030547C" w:rsidRDefault="00411214">
                                <w:pPr>
                                  <w:jc w:val="right"/>
                                  <w:rPr>
                                    <w:szCs w:val="26"/>
                                    <w:lang w:val="en-US"/>
                                  </w:rPr>
                                </w:pPr>
                                <w:r>
                                  <w:rPr>
                                    <w:szCs w:val="26"/>
                                    <w:lang w:val="en-US"/>
                                  </w:rPr>
                                  <w:t>Bột sơn</w:t>
                                </w:r>
                              </w:p>
                            </w:txbxContent>
                          </wps:txbx>
                          <wps:bodyPr upright="1"/>
                        </wps:wsp>
                        <wps:wsp>
                          <wps:cNvPr id="208" name="Text Box 31"/>
                          <wps:cNvSpPr txBox="1"/>
                          <wps:spPr>
                            <a:xfrm>
                              <a:off x="4567" y="147139"/>
                              <a:ext cx="2904" cy="513"/>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lang w:val="en-US"/>
                                  </w:rPr>
                                </w:pPr>
                                <w:r>
                                  <w:rPr>
                                    <w:szCs w:val="26"/>
                                    <w:lang w:val="en-US"/>
                                  </w:rPr>
                                  <w:t>Sấy</w:t>
                                </w:r>
                              </w:p>
                            </w:txbxContent>
                          </wps:txbx>
                          <wps:bodyPr upright="1"/>
                        </wps:wsp>
                        <wps:wsp>
                          <wps:cNvPr id="209" name="Straight Arrow Connector 32"/>
                          <wps:cNvCnPr/>
                          <wps:spPr>
                            <a:xfrm>
                              <a:off x="6013" y="146770"/>
                              <a:ext cx="6" cy="369"/>
                            </a:xfrm>
                            <a:prstGeom prst="straightConnector1">
                              <a:avLst/>
                            </a:prstGeom>
                            <a:ln w="6350" cap="flat" cmpd="sng">
                              <a:solidFill>
                                <a:srgbClr val="000000"/>
                              </a:solidFill>
                              <a:prstDash val="solid"/>
                              <a:miter/>
                              <a:headEnd type="none" w="med" len="med"/>
                              <a:tailEnd type="triangle" w="med" len="med"/>
                            </a:ln>
                          </wps:spPr>
                          <wps:bodyPr/>
                        </wps:wsp>
                        <wps:wsp>
                          <wps:cNvPr id="210" name="Straight Arrow Connector 33"/>
                          <wps:cNvCnPr>
                            <a:stCxn id="34" idx="3"/>
                          </wps:cNvCnPr>
                          <wps:spPr>
                            <a:xfrm>
                              <a:off x="3604" y="147395"/>
                              <a:ext cx="963" cy="0"/>
                            </a:xfrm>
                            <a:prstGeom prst="straightConnector1">
                              <a:avLst/>
                            </a:prstGeom>
                            <a:ln w="6350" cap="flat" cmpd="sng">
                              <a:solidFill>
                                <a:srgbClr val="000000"/>
                              </a:solidFill>
                              <a:prstDash val="solid"/>
                              <a:miter/>
                              <a:headEnd type="none" w="med" len="med"/>
                              <a:tailEnd type="triangle" w="med" len="med"/>
                            </a:ln>
                          </wps:spPr>
                          <wps:bodyPr/>
                        </wps:wsp>
                        <wps:wsp>
                          <wps:cNvPr id="34" name="Text Box 34"/>
                          <wps:cNvSpPr txBox="1"/>
                          <wps:spPr>
                            <a:xfrm>
                              <a:off x="1754" y="147137"/>
                              <a:ext cx="1850" cy="515"/>
                            </a:xfrm>
                            <a:prstGeom prst="rect">
                              <a:avLst/>
                            </a:prstGeom>
                            <a:noFill/>
                            <a:ln w="6350">
                              <a:noFill/>
                            </a:ln>
                          </wps:spPr>
                          <wps:txbx>
                            <w:txbxContent>
                              <w:p w:rsidR="0030547C" w:rsidRDefault="00411214">
                                <w:pPr>
                                  <w:wordWrap w:val="0"/>
                                  <w:jc w:val="right"/>
                                  <w:rPr>
                                    <w:szCs w:val="26"/>
                                    <w:lang w:val="en-US"/>
                                  </w:rPr>
                                </w:pPr>
                                <w:r>
                                  <w:rPr>
                                    <w:szCs w:val="26"/>
                                    <w:lang w:val="en-US"/>
                                  </w:rPr>
                                  <w:t>Viên nén gỗ</w:t>
                                </w:r>
                              </w:p>
                            </w:txbxContent>
                          </wps:txbx>
                          <wps:bodyPr upright="1"/>
                        </wps:wsp>
                        <wps:wsp>
                          <wps:cNvPr id="211" name="Straight Arrow Connector 35"/>
                          <wps:cNvCnPr>
                            <a:stCxn id="208" idx="3"/>
                            <a:endCxn id="212" idx="1"/>
                          </wps:cNvCnPr>
                          <wps:spPr>
                            <a:xfrm>
                              <a:off x="7471" y="147396"/>
                              <a:ext cx="782" cy="8"/>
                            </a:xfrm>
                            <a:prstGeom prst="straightConnector1">
                              <a:avLst/>
                            </a:prstGeom>
                            <a:ln w="9525" cap="flat" cmpd="sng">
                              <a:solidFill>
                                <a:srgbClr val="000000"/>
                              </a:solidFill>
                              <a:prstDash val="dashDot"/>
                              <a:headEnd type="none" w="med" len="med"/>
                              <a:tailEnd type="triangle" w="med" len="med"/>
                            </a:ln>
                          </wps:spPr>
                          <wps:bodyPr/>
                        </wps:wsp>
                        <wps:wsp>
                          <wps:cNvPr id="212" name="Text Box 36"/>
                          <wps:cNvSpPr txBox="1"/>
                          <wps:spPr>
                            <a:xfrm>
                              <a:off x="8253" y="147136"/>
                              <a:ext cx="2438" cy="536"/>
                            </a:xfrm>
                            <a:prstGeom prst="rect">
                              <a:avLst/>
                            </a:prstGeom>
                            <a:noFill/>
                            <a:ln w="6350" cap="flat" cmpd="sng">
                              <a:solidFill>
                                <a:srgbClr val="000000"/>
                              </a:solidFill>
                              <a:prstDash val="dashDot"/>
                              <a:miter/>
                              <a:headEnd type="none" w="med" len="med"/>
                              <a:tailEnd type="none" w="med" len="med"/>
                            </a:ln>
                          </wps:spPr>
                          <wps:txbx>
                            <w:txbxContent>
                              <w:p w:rsidR="0030547C" w:rsidRDefault="00411214">
                                <w:pPr>
                                  <w:jc w:val="center"/>
                                  <w:rPr>
                                    <w:i/>
                                    <w:iCs/>
                                    <w:lang w:val="en-US"/>
                                  </w:rPr>
                                </w:pPr>
                                <w:r>
                                  <w:rPr>
                                    <w:i/>
                                    <w:iCs/>
                                    <w:szCs w:val="26"/>
                                    <w:lang w:val="en-US"/>
                                  </w:rPr>
                                  <w:t>Khí thải</w:t>
                                </w:r>
                                <w:r>
                                  <w:rPr>
                                    <w:i/>
                                    <w:iCs/>
                                    <w:szCs w:val="26"/>
                                    <w:lang w:val="en-US"/>
                                  </w:rPr>
                                  <w:t>, tro bụi</w:t>
                                </w:r>
                              </w:p>
                            </w:txbxContent>
                          </wps:txbx>
                          <wps:bodyPr upright="1"/>
                        </wps:wsp>
                        <wps:wsp>
                          <wps:cNvPr id="89" name="Straight Arrow Connector 89"/>
                          <wps:cNvCnPr>
                            <a:stCxn id="207" idx="3"/>
                            <a:endCxn id="204" idx="1"/>
                          </wps:cNvCnPr>
                          <wps:spPr>
                            <a:xfrm>
                              <a:off x="3647" y="146504"/>
                              <a:ext cx="914" cy="9"/>
                            </a:xfrm>
                            <a:prstGeom prst="straightConnector1">
                              <a:avLst/>
                            </a:prstGeom>
                            <a:ln w="9525" cap="flat" cmpd="sng">
                              <a:solidFill>
                                <a:srgbClr val="000000"/>
                              </a:solidFill>
                              <a:prstDash val="solid"/>
                              <a:headEnd type="none" w="med" len="med"/>
                              <a:tailEnd type="triangle" w="med" len="med"/>
                            </a:ln>
                          </wps:spPr>
                          <wps:bodyPr/>
                        </wps:wsp>
                        <wps:wsp>
                          <wps:cNvPr id="383" name="Text Box 11"/>
                          <wps:cNvSpPr txBox="1"/>
                          <wps:spPr>
                            <a:xfrm>
                              <a:off x="9034" y="145153"/>
                              <a:ext cx="2903" cy="515"/>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lang w:val="en-US"/>
                                  </w:rPr>
                                </w:pPr>
                                <w:r>
                                  <w:rPr>
                                    <w:szCs w:val="26"/>
                                    <w:lang w:val="en-US"/>
                                  </w:rPr>
                                  <w:t>Xử lý bề mặt</w:t>
                                </w:r>
                              </w:p>
                            </w:txbxContent>
                          </wps:txbx>
                          <wps:bodyPr upright="1"/>
                        </wps:wsp>
                        <wps:wsp>
                          <wps:cNvPr id="388" name="Straight Arrow Connector 45"/>
                          <wps:cNvCnPr>
                            <a:endCxn id="204" idx="0"/>
                          </wps:cNvCnPr>
                          <wps:spPr>
                            <a:xfrm>
                              <a:off x="6010" y="145851"/>
                              <a:ext cx="1" cy="404"/>
                            </a:xfrm>
                            <a:prstGeom prst="straightConnector1">
                              <a:avLst/>
                            </a:prstGeom>
                            <a:ln w="6350" cap="flat" cmpd="sng">
                              <a:solidFill>
                                <a:srgbClr val="000000"/>
                              </a:solidFill>
                              <a:prstDash val="solid"/>
                              <a:miter/>
                              <a:headEnd type="none" w="med" len="med"/>
                              <a:tailEnd type="triangle" w="med" len="med"/>
                            </a:ln>
                          </wps:spPr>
                          <wps:bodyPr/>
                        </wps:wsp>
                        <wps:wsp>
                          <wps:cNvPr id="390" name="Straight Arrow Connector 41"/>
                          <wps:cNvCnPr>
                            <a:stCxn id="389" idx="3"/>
                            <a:endCxn id="383" idx="1"/>
                          </wps:cNvCnPr>
                          <wps:spPr>
                            <a:xfrm>
                              <a:off x="8295" y="145407"/>
                              <a:ext cx="739" cy="4"/>
                            </a:xfrm>
                            <a:prstGeom prst="straightConnector1">
                              <a:avLst/>
                            </a:prstGeom>
                            <a:solidFill>
                              <a:srgbClr val="FFFF00"/>
                            </a:solidFill>
                            <a:ln w="9525" cap="rnd" cmpd="sng">
                              <a:solidFill>
                                <a:srgbClr val="000000"/>
                              </a:solidFill>
                              <a:prstDash val="solid"/>
                              <a:headEnd type="none" w="med" len="med"/>
                              <a:tailEnd type="triangle" w="med" len="med"/>
                            </a:ln>
                          </wps:spPr>
                          <wps:bodyPr/>
                        </wps:wsp>
                        <wps:wsp>
                          <wps:cNvPr id="389" name="Text Box 38"/>
                          <wps:cNvSpPr txBox="1"/>
                          <wps:spPr>
                            <a:xfrm>
                              <a:off x="4772" y="145151"/>
                              <a:ext cx="3523" cy="511"/>
                            </a:xfrm>
                            <a:prstGeom prst="rect">
                              <a:avLst/>
                            </a:prstGeom>
                            <a:noFill/>
                            <a:ln w="6350">
                              <a:noFill/>
                            </a:ln>
                          </wps:spPr>
                          <wps:txbx>
                            <w:txbxContent>
                              <w:p w:rsidR="0030547C" w:rsidRDefault="00411214">
                                <w:pPr>
                                  <w:wordWrap w:val="0"/>
                                  <w:jc w:val="right"/>
                                  <w:rPr>
                                    <w:szCs w:val="26"/>
                                    <w:lang w:val="en-US"/>
                                  </w:rPr>
                                </w:pPr>
                                <w:r>
                                  <w:rPr>
                                    <w:szCs w:val="26"/>
                                    <w:lang w:val="en-US"/>
                                  </w:rPr>
                                  <w:t>Hóa chất xử lý bề mặt</w:t>
                                </w:r>
                              </w:p>
                            </w:txbxContent>
                          </wps:txbx>
                          <wps:bodyPr upright="1"/>
                        </wps:wsp>
                        <wps:wsp>
                          <wps:cNvPr id="393" name="Straight Arrow Connector 45"/>
                          <wps:cNvCnPr/>
                          <wps:spPr>
                            <a:xfrm>
                              <a:off x="10486" y="145665"/>
                              <a:ext cx="1" cy="170"/>
                            </a:xfrm>
                            <a:prstGeom prst="straightConnector1">
                              <a:avLst/>
                            </a:prstGeom>
                            <a:ln w="6350" cap="flat" cmpd="sng">
                              <a:solidFill>
                                <a:schemeClr val="tx1"/>
                              </a:solidFill>
                              <a:prstDash val="solid"/>
                              <a:miter/>
                              <a:headEnd type="none" w="med" len="med"/>
                              <a:tailEnd type="none" w="med" len="med"/>
                            </a:ln>
                          </wps:spPr>
                          <wps:bodyPr/>
                        </wps:wsp>
                        <wps:wsp>
                          <wps:cNvPr id="394" name="Straight Connector 394"/>
                          <wps:cNvCnPr/>
                          <wps:spPr>
                            <a:xfrm>
                              <a:off x="6010" y="145840"/>
                              <a:ext cx="9491" cy="0"/>
                            </a:xfrm>
                            <a:prstGeom prst="line">
                              <a:avLst/>
                            </a:prstGeom>
                          </wps:spPr>
                          <wps:style>
                            <a:lnRef idx="1">
                              <a:schemeClr val="dk1"/>
                            </a:lnRef>
                            <a:fillRef idx="0">
                              <a:schemeClr val="dk1"/>
                            </a:fillRef>
                            <a:effectRef idx="0">
                              <a:schemeClr val="dk1"/>
                            </a:effectRef>
                            <a:fontRef idx="minor">
                              <a:schemeClr val="tx1"/>
                            </a:fontRef>
                          </wps:style>
                          <wps:bodyPr/>
                        </wps:wsp>
                        <wps:wsp>
                          <wps:cNvPr id="221" name="Straight Arrow Connector 46"/>
                          <wps:cNvCnPr/>
                          <wps:spPr>
                            <a:xfrm>
                              <a:off x="10499" y="148538"/>
                              <a:ext cx="0" cy="354"/>
                            </a:xfrm>
                            <a:prstGeom prst="straightConnector1">
                              <a:avLst/>
                            </a:prstGeom>
                            <a:ln w="6350" cap="flat" cmpd="sng">
                              <a:solidFill>
                                <a:srgbClr val="000000"/>
                              </a:solidFill>
                              <a:prstDash val="solid"/>
                              <a:miter/>
                              <a:headEnd type="none" w="med" len="med"/>
                              <a:tailEnd type="triangle" w="med" len="med"/>
                            </a:ln>
                          </wps:spPr>
                          <wps:bodyPr/>
                        </wps:wsp>
                        <wps:wsp>
                          <wps:cNvPr id="91" name="Text Box 91"/>
                          <wps:cNvSpPr txBox="1"/>
                          <wps:spPr>
                            <a:xfrm>
                              <a:off x="12755" y="148861"/>
                              <a:ext cx="2438" cy="536"/>
                            </a:xfrm>
                            <a:prstGeom prst="rect">
                              <a:avLst/>
                            </a:prstGeom>
                            <a:noFill/>
                            <a:ln w="6350" cap="flat" cmpd="sng">
                              <a:solidFill>
                                <a:srgbClr val="000000"/>
                              </a:solidFill>
                              <a:prstDash val="dashDot"/>
                              <a:miter/>
                              <a:headEnd type="none" w="med" len="med"/>
                              <a:tailEnd type="none" w="med" len="med"/>
                            </a:ln>
                          </wps:spPr>
                          <wps:txbx>
                            <w:txbxContent>
                              <w:p w:rsidR="0030547C" w:rsidRDefault="00411214">
                                <w:pPr>
                                  <w:jc w:val="center"/>
                                  <w:rPr>
                                    <w:i/>
                                    <w:iCs/>
                                    <w:szCs w:val="26"/>
                                    <w:lang w:val="en-US"/>
                                  </w:rPr>
                                </w:pPr>
                                <w:r>
                                  <w:rPr>
                                    <w:i/>
                                    <w:iCs/>
                                    <w:szCs w:val="26"/>
                                    <w:lang w:val="en-US"/>
                                  </w:rPr>
                                  <w:t>Chất thải rắn</w:t>
                                </w:r>
                              </w:p>
                            </w:txbxContent>
                          </wps:txbx>
                          <wps:bodyPr upright="1"/>
                        </wps:wsp>
                        <wps:wsp>
                          <wps:cNvPr id="92" name="Text Box 92"/>
                          <wps:cNvSpPr txBox="1"/>
                          <wps:spPr>
                            <a:xfrm>
                              <a:off x="9095" y="148879"/>
                              <a:ext cx="2835" cy="515"/>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lang w:val="en-US"/>
                                  </w:rPr>
                                </w:pPr>
                                <w:r>
                                  <w:rPr>
                                    <w:szCs w:val="26"/>
                                    <w:lang w:val="en-US"/>
                                  </w:rPr>
                                  <w:t>Đóng gói</w:t>
                                </w:r>
                              </w:p>
                            </w:txbxContent>
                          </wps:txbx>
                          <wps:bodyPr upright="1"/>
                        </wps:wsp>
                        <wps:wsp>
                          <wps:cNvPr id="93" name="Straight Arrow Connector 93"/>
                          <wps:cNvCnPr>
                            <a:stCxn id="92" idx="3"/>
                          </wps:cNvCnPr>
                          <wps:spPr>
                            <a:xfrm flipV="1">
                              <a:off x="11930" y="149129"/>
                              <a:ext cx="788" cy="7"/>
                            </a:xfrm>
                            <a:prstGeom prst="straightConnector1">
                              <a:avLst/>
                            </a:prstGeom>
                            <a:ln w="9525" cap="flat" cmpd="sng">
                              <a:solidFill>
                                <a:srgbClr val="000000"/>
                              </a:solidFill>
                              <a:prstDash val="dashDot"/>
                              <a:headEnd type="none" w="med" len="med"/>
                              <a:tailEnd type="triangle" w="med" len="med"/>
                            </a:ln>
                          </wps:spPr>
                          <wps:bodyPr/>
                        </wps:wsp>
                        <wps:wsp>
                          <wps:cNvPr id="94" name="Text Box 94"/>
                          <wps:cNvSpPr txBox="1"/>
                          <wps:spPr>
                            <a:xfrm>
                              <a:off x="9095" y="149748"/>
                              <a:ext cx="2835" cy="515"/>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lang w:val="en-US"/>
                                  </w:rPr>
                                </w:pPr>
                                <w:r>
                                  <w:rPr>
                                    <w:szCs w:val="26"/>
                                    <w:lang w:val="en-US"/>
                                  </w:rPr>
                                  <w:t>Thành phẩm</w:t>
                                </w:r>
                              </w:p>
                            </w:txbxContent>
                          </wps:txbx>
                          <wps:bodyPr upright="1"/>
                        </wps:wsp>
                        <wps:wsp>
                          <wps:cNvPr id="95" name="Straight Arrow Connector 95"/>
                          <wps:cNvCnPr>
                            <a:stCxn id="92" idx="2"/>
                            <a:endCxn id="94" idx="0"/>
                          </wps:cNvCnPr>
                          <wps:spPr>
                            <a:xfrm>
                              <a:off x="10495" y="149394"/>
                              <a:ext cx="0" cy="354"/>
                            </a:xfrm>
                            <a:prstGeom prst="straightConnector1">
                              <a:avLst/>
                            </a:prstGeom>
                            <a:ln w="6350" cap="flat" cmpd="sng">
                              <a:solidFill>
                                <a:srgbClr val="000000"/>
                              </a:solidFill>
                              <a:prstDash val="solid"/>
                              <a:miter/>
                              <a:headEnd type="none" w="med" len="med"/>
                              <a:tailEnd type="triangle" w="med" len="med"/>
                            </a:ln>
                          </wps:spPr>
                          <wps:bodyPr/>
                        </wps:wsp>
                        <wps:wsp>
                          <wps:cNvPr id="97" name="Text Box 97"/>
                          <wps:cNvSpPr txBox="1"/>
                          <wps:spPr>
                            <a:xfrm>
                              <a:off x="5812" y="148564"/>
                              <a:ext cx="2764" cy="1134"/>
                            </a:xfrm>
                            <a:prstGeom prst="rect">
                              <a:avLst/>
                            </a:prstGeom>
                            <a:noFill/>
                            <a:ln w="6350">
                              <a:noFill/>
                            </a:ln>
                          </wps:spPr>
                          <wps:txbx>
                            <w:txbxContent>
                              <w:p w:rsidR="0030547C" w:rsidRDefault="00411214">
                                <w:pPr>
                                  <w:jc w:val="center"/>
                                  <w:rPr>
                                    <w:szCs w:val="26"/>
                                    <w:lang w:val="en-US"/>
                                  </w:rPr>
                                </w:pPr>
                                <w:r>
                                  <w:rPr>
                                    <w:szCs w:val="26"/>
                                    <w:lang w:val="en-US"/>
                                  </w:rPr>
                                  <w:t>Gỗ tấm, đinh ốc, vải, t</w:t>
                                </w:r>
                                <w:r>
                                  <w:rPr>
                                    <w:szCs w:val="26"/>
                                    <w:lang w:val="en-US"/>
                                  </w:rPr>
                                  <w:t>hùng carton, túi PE, nhãn mác</w:t>
                                </w:r>
                              </w:p>
                            </w:txbxContent>
                          </wps:txbx>
                          <wps:bodyPr upright="1"/>
                        </wps:wsp>
                        <wps:wsp>
                          <wps:cNvPr id="98" name="Straight Arrow Connector 98"/>
                          <wps:cNvCnPr>
                            <a:stCxn id="97" idx="3"/>
                            <a:endCxn id="92" idx="1"/>
                          </wps:cNvCnPr>
                          <wps:spPr>
                            <a:xfrm>
                              <a:off x="8576" y="149131"/>
                              <a:ext cx="519" cy="6"/>
                            </a:xfrm>
                            <a:prstGeom prst="straightConnector1">
                              <a:avLst/>
                            </a:prstGeom>
                            <a:ln w="9525" cap="flat" cmpd="sng">
                              <a:solidFill>
                                <a:srgbClr val="000000"/>
                              </a:solidFill>
                              <a:prstDash val="solid"/>
                              <a:headEnd type="none" w="med" len="med"/>
                              <a:tailEnd type="triangle" w="med" len="med"/>
                            </a:ln>
                          </wps:spPr>
                          <wps:bodyPr/>
                        </wps:wsp>
                        <wps:wsp>
                          <wps:cNvPr id="395" name="Straight Arrow Connector 45"/>
                          <wps:cNvCnPr/>
                          <wps:spPr>
                            <a:xfrm flipH="1">
                              <a:off x="15487" y="145844"/>
                              <a:ext cx="1" cy="376"/>
                            </a:xfrm>
                            <a:prstGeom prst="straightConnector1">
                              <a:avLst/>
                            </a:prstGeom>
                            <a:ln w="6350" cap="flat" cmpd="sng">
                              <a:solidFill>
                                <a:srgbClr val="000000"/>
                              </a:solidFill>
                              <a:prstDash val="solid"/>
                              <a:miter/>
                              <a:headEnd type="none" w="med" len="med"/>
                              <a:tailEnd type="triangle" w="med" len="med"/>
                            </a:ln>
                          </wps:spPr>
                          <wps:bodyPr/>
                        </wps:wsp>
                        <wps:wsp>
                          <wps:cNvPr id="397" name="Text Box 24"/>
                          <wps:cNvSpPr txBox="1"/>
                          <wps:spPr>
                            <a:xfrm>
                              <a:off x="12905" y="146224"/>
                              <a:ext cx="5102" cy="794"/>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lang w:val="en-US"/>
                                  </w:rPr>
                                </w:pPr>
                                <w:r>
                                  <w:rPr>
                                    <w:szCs w:val="26"/>
                                    <w:lang w:val="en-US"/>
                                  </w:rPr>
                                  <w:t xml:space="preserve">Mạ điện </w:t>
                                </w:r>
                                <w:r>
                                  <w:rPr>
                                    <w:szCs w:val="26"/>
                                    <w:lang w:val="en-US"/>
                                  </w:rPr>
                                  <w:br/>
                                </w:r>
                                <w:r>
                                  <w:rPr>
                                    <w:b/>
                                    <w:bCs/>
                                    <w:i/>
                                    <w:iCs/>
                                    <w:szCs w:val="26"/>
                                    <w:lang w:val="en-US"/>
                                  </w:rPr>
                                  <w:t xml:space="preserve">(thuê Công ty khác </w:t>
                                </w:r>
                                <w:r>
                                  <w:rPr>
                                    <w:b/>
                                    <w:bCs/>
                                    <w:i/>
                                    <w:iCs/>
                                    <w:szCs w:val="26"/>
                                    <w:lang w:val="en-US"/>
                                  </w:rPr>
                                  <w:t>gia công bên ngoài)</w:t>
                                </w:r>
                              </w:p>
                            </w:txbxContent>
                          </wps:txbx>
                          <wps:bodyPr upright="1"/>
                        </wps:wsp>
                        <wps:wsp>
                          <wps:cNvPr id="401" name="Text Box 31"/>
                          <wps:cNvSpPr txBox="1"/>
                          <wps:spPr>
                            <a:xfrm>
                              <a:off x="12907" y="147390"/>
                              <a:ext cx="5102" cy="794"/>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lang w:val="en-US"/>
                                  </w:rPr>
                                </w:pPr>
                                <w:r>
                                  <w:rPr>
                                    <w:szCs w:val="26"/>
                                    <w:lang w:val="en-US"/>
                                  </w:rPr>
                                  <w:t xml:space="preserve">Bán thành phẩm kim loại </w:t>
                                </w:r>
                                <w:r>
                                  <w:rPr>
                                    <w:szCs w:val="26"/>
                                    <w:lang w:val="en-US"/>
                                  </w:rPr>
                                  <w:br/>
                                </w:r>
                                <w:r>
                                  <w:rPr>
                                    <w:b/>
                                    <w:bCs/>
                                    <w:i/>
                                    <w:iCs/>
                                    <w:szCs w:val="26"/>
                                    <w:lang w:val="en-US"/>
                                  </w:rPr>
                                  <w:t>(Vận chuyển về nhà máy để đóng gói)</w:t>
                                </w:r>
                              </w:p>
                              <w:p w:rsidR="0030547C" w:rsidRDefault="0030547C">
                                <w:pPr>
                                  <w:rPr>
                                    <w:lang w:val="en-US"/>
                                  </w:rPr>
                                </w:pPr>
                              </w:p>
                            </w:txbxContent>
                          </wps:txbx>
                          <wps:bodyPr upright="1"/>
                        </wps:wsp>
                        <wps:wsp>
                          <wps:cNvPr id="402" name="Straight Arrow Connector 32"/>
                          <wps:cNvCnPr>
                            <a:stCxn id="397" idx="2"/>
                            <a:endCxn id="401" idx="0"/>
                          </wps:cNvCnPr>
                          <wps:spPr>
                            <a:xfrm>
                              <a:off x="15456" y="147018"/>
                              <a:ext cx="2" cy="372"/>
                            </a:xfrm>
                            <a:prstGeom prst="straightConnector1">
                              <a:avLst/>
                            </a:prstGeom>
                            <a:ln w="6350" cap="flat" cmpd="sng">
                              <a:solidFill>
                                <a:srgbClr val="000000"/>
                              </a:solidFill>
                              <a:prstDash val="solid"/>
                              <a:miter/>
                              <a:headEnd type="none" w="med" len="med"/>
                              <a:tailEnd type="triangle" w="med" len="med"/>
                            </a:ln>
                          </wps:spPr>
                          <wps:bodyPr/>
                        </wps:wsp>
                        <wps:wsp>
                          <wps:cNvPr id="418" name="Straight Connector 418"/>
                          <wps:cNvCnPr/>
                          <wps:spPr>
                            <a:xfrm>
                              <a:off x="6011" y="148530"/>
                              <a:ext cx="9446" cy="0"/>
                            </a:xfrm>
                            <a:prstGeom prst="line">
                              <a:avLst/>
                            </a:prstGeom>
                          </wps:spPr>
                          <wps:style>
                            <a:lnRef idx="1">
                              <a:schemeClr val="dk1"/>
                            </a:lnRef>
                            <a:fillRef idx="0">
                              <a:schemeClr val="dk1"/>
                            </a:fillRef>
                            <a:effectRef idx="0">
                              <a:schemeClr val="dk1"/>
                            </a:effectRef>
                            <a:fontRef idx="minor">
                              <a:schemeClr val="tx1"/>
                            </a:fontRef>
                          </wps:style>
                          <wps:bodyPr/>
                        </wps:wsp>
                        <wps:wsp>
                          <wps:cNvPr id="420" name="Straight Arrow Connector 32"/>
                          <wps:cNvCnPr/>
                          <wps:spPr>
                            <a:xfrm>
                              <a:off x="6019" y="147652"/>
                              <a:ext cx="0" cy="871"/>
                            </a:xfrm>
                            <a:prstGeom prst="straightConnector1">
                              <a:avLst/>
                            </a:prstGeom>
                            <a:ln w="6350" cap="flat" cmpd="sng">
                              <a:solidFill>
                                <a:srgbClr val="000000"/>
                              </a:solidFill>
                              <a:prstDash val="solid"/>
                              <a:miter/>
                              <a:headEnd type="none" w="med" len="med"/>
                              <a:tailEnd type="none" w="med" len="med"/>
                            </a:ln>
                          </wps:spPr>
                          <wps:bodyPr/>
                        </wps:wsp>
                        <wps:wsp>
                          <wps:cNvPr id="421" name="Straight Arrow Connector 32"/>
                          <wps:cNvCnPr>
                            <a:stCxn id="401" idx="2"/>
                          </wps:cNvCnPr>
                          <wps:spPr>
                            <a:xfrm flipH="1">
                              <a:off x="15457" y="148184"/>
                              <a:ext cx="1" cy="339"/>
                            </a:xfrm>
                            <a:prstGeom prst="straightConnector1">
                              <a:avLst/>
                            </a:prstGeom>
                            <a:ln w="6350" cap="flat" cmpd="sng">
                              <a:solidFill>
                                <a:srgbClr val="000000"/>
                              </a:solidFill>
                              <a:prstDash val="solid"/>
                              <a:miter/>
                              <a:headEnd type="none" w="med" len="med"/>
                              <a:tailEnd type="none" w="med" len="med"/>
                            </a:ln>
                          </wps:spPr>
                          <wps:bodyPr/>
                        </wps:wsp>
                        <wps:wsp>
                          <wps:cNvPr id="422" name="Straight Arrow Connector 32"/>
                          <wps:cNvCnPr/>
                          <wps:spPr>
                            <a:xfrm>
                              <a:off x="6770" y="144592"/>
                              <a:ext cx="1" cy="283"/>
                            </a:xfrm>
                            <a:prstGeom prst="straightConnector1">
                              <a:avLst/>
                            </a:prstGeom>
                            <a:ln w="6350" cap="flat" cmpd="sng">
                              <a:solidFill>
                                <a:srgbClr val="000000"/>
                              </a:solidFill>
                              <a:prstDash val="solid"/>
                              <a:miter/>
                              <a:headEnd type="none" w="med" len="med"/>
                              <a:tailEnd type="none" w="med" len="med"/>
                            </a:ln>
                          </wps:spPr>
                          <wps:bodyPr/>
                        </wps:wsp>
                        <wps:wsp>
                          <wps:cNvPr id="476" name="Straight Connector 476"/>
                          <wps:cNvCnPr/>
                          <wps:spPr>
                            <a:xfrm>
                              <a:off x="6767" y="144881"/>
                              <a:ext cx="9215" cy="0"/>
                            </a:xfrm>
                            <a:prstGeom prst="line">
                              <a:avLst/>
                            </a:prstGeom>
                          </wps:spPr>
                          <wps:style>
                            <a:lnRef idx="1">
                              <a:schemeClr val="dk1"/>
                            </a:lnRef>
                            <a:fillRef idx="0">
                              <a:schemeClr val="dk1"/>
                            </a:fillRef>
                            <a:effectRef idx="0">
                              <a:schemeClr val="dk1"/>
                            </a:effectRef>
                            <a:fontRef idx="minor">
                              <a:schemeClr val="tx1"/>
                            </a:fontRef>
                          </wps:style>
                          <wps:bodyPr/>
                        </wps:wsp>
                        <wps:wsp>
                          <wps:cNvPr id="477" name="Straight Arrow Connector 32"/>
                          <wps:cNvCnPr>
                            <a:stCxn id="172" idx="2"/>
                          </wps:cNvCnPr>
                          <wps:spPr>
                            <a:xfrm flipH="1">
                              <a:off x="15971" y="144653"/>
                              <a:ext cx="6" cy="227"/>
                            </a:xfrm>
                            <a:prstGeom prst="straightConnector1">
                              <a:avLst/>
                            </a:prstGeom>
                            <a:ln w="6350" cap="flat" cmpd="sng">
                              <a:solidFill>
                                <a:srgbClr val="000000"/>
                              </a:solidFill>
                              <a:prstDash val="solid"/>
                              <a:miter/>
                              <a:headEnd type="none" w="med" len="med"/>
                              <a:tailEnd type="none" w="med" len="med"/>
                            </a:ln>
                          </wps:spPr>
                          <wps:bodyPr/>
                        </wps:wsp>
                        <wps:wsp>
                          <wps:cNvPr id="478" name="Straight Arrow Connector 75"/>
                          <wps:cNvCnPr>
                            <a:endCxn id="383" idx="0"/>
                          </wps:cNvCnPr>
                          <wps:spPr>
                            <a:xfrm flipH="1">
                              <a:off x="10486" y="144882"/>
                              <a:ext cx="1" cy="271"/>
                            </a:xfrm>
                            <a:prstGeom prst="straightConnector1">
                              <a:avLst/>
                            </a:prstGeom>
                            <a:ln w="6350" cap="flat" cmpd="sng">
                              <a:solidFill>
                                <a:srgbClr val="000000"/>
                              </a:solidFill>
                              <a:prstDash val="solid"/>
                              <a:miter/>
                              <a:headEnd type="none" w="med" len="med"/>
                              <a:tailEnd type="triangle" w="med" len="med"/>
                            </a:ln>
                          </wps:spPr>
                          <wps:bodyPr/>
                        </wps:wsp>
                        <wps:wsp>
                          <wps:cNvPr id="347" name="Straight Arrow Connector 25"/>
                          <wps:cNvCnPr>
                            <a:endCxn id="348" idx="1"/>
                          </wps:cNvCnPr>
                          <wps:spPr>
                            <a:xfrm>
                              <a:off x="11949" y="145403"/>
                              <a:ext cx="785" cy="0"/>
                            </a:xfrm>
                            <a:prstGeom prst="straightConnector1">
                              <a:avLst/>
                            </a:prstGeom>
                            <a:ln w="9525" cap="flat" cmpd="sng">
                              <a:solidFill>
                                <a:srgbClr val="000000"/>
                              </a:solidFill>
                              <a:prstDash val="dashDot"/>
                              <a:headEnd type="none" w="med" len="med"/>
                              <a:tailEnd type="triangle" w="med" len="med"/>
                            </a:ln>
                          </wps:spPr>
                          <wps:bodyPr/>
                        </wps:wsp>
                        <wps:wsp>
                          <wps:cNvPr id="348" name="Text Box 26"/>
                          <wps:cNvSpPr txBox="1"/>
                          <wps:spPr>
                            <a:xfrm>
                              <a:off x="12734" y="145135"/>
                              <a:ext cx="2438" cy="536"/>
                            </a:xfrm>
                            <a:prstGeom prst="rect">
                              <a:avLst/>
                            </a:prstGeom>
                            <a:noFill/>
                            <a:ln w="6350" cap="flat" cmpd="sng">
                              <a:solidFill>
                                <a:srgbClr val="000000"/>
                              </a:solidFill>
                              <a:prstDash val="dashDot"/>
                              <a:miter/>
                              <a:headEnd type="none" w="med" len="med"/>
                              <a:tailEnd type="none" w="med" len="med"/>
                            </a:ln>
                          </wps:spPr>
                          <wps:txbx>
                            <w:txbxContent>
                              <w:p w:rsidR="0030547C" w:rsidRDefault="00411214">
                                <w:pPr>
                                  <w:jc w:val="center"/>
                                  <w:rPr>
                                    <w:i/>
                                    <w:iCs/>
                                    <w:lang w:val="en-US"/>
                                  </w:rPr>
                                </w:pPr>
                                <w:r>
                                  <w:rPr>
                                    <w:i/>
                                    <w:iCs/>
                                    <w:szCs w:val="26"/>
                                    <w:lang w:val="en-US"/>
                                  </w:rPr>
                                  <w:t>CTNH</w:t>
                                </w:r>
                              </w:p>
                            </w:txbxContent>
                          </wps:txbx>
                          <wps:bodyPr upright="1"/>
                        </wps:wsp>
                      </wpg:grpSp>
                    </wpg:wgp>
                  </a:graphicData>
                </a:graphic>
              </wp:anchor>
            </w:drawing>
          </mc:Choice>
          <mc:Fallback>
            <w:pict>
              <v:group id="Group 480" o:spid="_x0000_s1026" style="position:absolute;left:0;text-align:left;margin-left:-11.4pt;margin-top:10.15pt;width:958.85pt;height:570.6pt;z-index:251665408" coordorigin="1754,138851" coordsize="19177,1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8VJhQAACPlAAAOAAAAZHJzL2Uyb0RvYy54bWzsXdty48YRfU9V/oHF91gY3Kmy1uXs2s5D&#10;KnFlnbxjeRMrFMkA9Er79zk9V2CIEQiQlEATfljvkhRFAmdOnz7d0/P9Dy9P69HXeV6stpuHMfvO&#10;G4/mm+l2ttosH8b//u3nv6TjUbHPNrNsvd3MH8bf5sX4hw9//tP3z7v7ub993K5n83yEN9kU98+7&#10;h/Hjfr+7v7srpo/zp6z4brubb/DkYps/ZXv8M1/ezfLsGe/+tL7zPS++e97ms12+nc6LAo9+Ek+O&#10;P/D3Xyzm0/0/F4tivh+tH8b4bHv+Z87//EJ/3n34Prtf5tnucTWVHyPr8CmestUGv1S/1adsn41+&#10;z1cHb/W0mubbYrvYfzfdPt1tF4vVdM6/A74N86xv80u+/X3Hv8vy/nm505cJl9a6Tp3fdvqPr7/m&#10;o9XsYRymuD6b7Ak3if/eET2Ay/O8W97jVb/ku8+7X3P5wFL8i77xyyJ/ov/ju4xe+IX9pi/s/GU/&#10;muJB5rMkCSbReDTFk4kfxrEvr/30ETeIfpAlUTge4WkWpGnExJ2ZPv6k3mKCtxA/z1jIfHr+Tv32&#10;O/qQ+jM974Clwlyu4rTL9fkx2835XSjoQsjLFaWJz0IfX0lcs9/ou/51+zIKUnHV+Ivpko32L3gc&#10;30s9XuDBmivnJ7EvLkAY+H4gLoC6gj6jq0NXL2L8jfR3z+53ebH/Zb59GtFfHsY5QM+xmH39e7EX&#10;l0m9hH7tZvvzar3G49n9ejN6fhjHQeTxH9DP4M3XG1xfupLi09Lf9i9fXvj9L+6/bGff8M1+3+Wr&#10;5SN+p/hI8sILzPDboeGjQJZM1AWTIMMD/D1bgawWK+pSsRqkZPfXijMWM3XFPu/zjC736Mc83z6P&#10;Pm43G9zqbT4K5TXkkPu4katU3Tq1SPQSZQnzY4k0XEm+lLJ7dfmiWC4zjmM3zAr5afTHYK+BroS0&#10;0TQD0S/W2R6AftqBeorNkv9ssV2vZgROwmaRL798XOejrxlRN/+PkIIPVHkZIftTVjyK183wt0/b&#10;vVg7T6v9POc4f5xns582s9H+2w70tkEkGhPwn+az8Wg9R+Civ/FX7rPV2rxyn6+yzXLteHX9KhFL&#10;gz5paTm8ASExYg/BRU6gCFqlzwUiOwIo0YQ4lzg59Pw4EpdIAQXhgvgoAF7EfVGRQJGN5KMuQJlE&#10;xKwXBArHkPg+twGOQIFDByqx8CUY2gQqFqYh3s4K1QoWvh9D84lIxRHjppCLRiouanTMbQxYb7JC&#10;EcIttRDxOH/aTQi9OOBf1JD4xW/CG63N0yncTfb19E0ih0OHh0W6Mf2AzqHQhCAE754IHRZO+NsM&#10;0CHNUY3+naGj13Q/oAOt16QLOFFLKLXTBX4KicClkwoAl9QFPFW5Gu65LvkIpWcHp/gMDOMHEKYV&#10;gAzBqTkTaQhOmvr7wTAQfE0Mw0miG8N4Hs9vTYhSDCPEk1tfdsk8BoaBD3sRx4zF2vsxOUhXs6yU&#10;g8AtCwcN43AwOmsYrQh6wTCJ9qYNdMqmV6v0NYkTEBZ3NWAk8xhnuCXwPXIe8GwU8Kfc9NItfb2k&#10;ejmz/dUZPFo39AM82kHV4IllaaO1Sc/8iGhMgge+eUXZsMTD7+qJ96Ejbj9ugnYnzU3Q7gzcyFYr&#10;2BhQYYhyUfUmDPLyZHmpo3I/oKO9S6exLVKM1+XlaLFe7f5DtSpK9WW5ErUQ1NPkeg5sL0TXQqrl&#10;xoOSWxeheXGLuxIMbsLkTrRJ5gaKhnbrCgjKzo4KiKi/uYVCL+FxaxWQpNkGS7Rx5wZHPYuEPilU&#10;oQqCiSUpI7wvFwVW18J10MjN4UT7YE4SAc8Y572dXRokkcPMQE6CNz0viQxmxsXMDEohLbsUDGNg&#10;0UrPJvFEFlRDFGQsuxTNQKr1Z8hIna0bWDiOliVezdNmQT8U7aETJqooUsG2Ao8fTVRGCvBYyVCv&#10;MlKms+5e3AXT8Ohm+pZysZRN+LrFURXG4kCuY8Z1xnmpfkgnKo3DrRpi6zs8WXroG6luxfa+UZIg&#10;exAK0Q9E6b5kOrIU6pT7RlFDN9VgOtZ0pYpeH20n9YNdtOHlZBfVYP1aO54j3wg8lW/UdHBSdxaB&#10;iVdFroxmbi3dSJvNLfCQ0ZWOdKMeJqVw5KWp1aeB5k4Bk8Hcqm0GrleUglsoUyOthm0GogXr4vsN&#10;WHrYPJjyO9dFMyaJp0pgXoy/4vuUohHtPhiiUUOveD08dPug8Hro3vQjGjVbo2UwtWGZZOIBmtz7&#10;8qPUwtJAMlfVBEYy1HI1wDsm+rRKTE2VLpgkdql0qNKdXKUTaWR/KKbZOE1t45Rv9Nl/fNkIBR8j&#10;7qxm2CunLLDNTD9H0OTPcROBR1/p0osIXNTvqmNmD0swCWLLmledZALkg1SuboeqD3HvpYB0BNMN&#10;BGU0tWGmNCTpyyNW4ImE26if0EuQuVH6lAYNPs2QiztzcR00+qB+dFBzZuJl596hfUpNA3FCW5w4&#10;fhhTG5mVyyfBE4T8Pc9LKUM951L1nObYpdupdNQBZ5TiE+47D088WX89PNUm60ZGB5NJZMtoiozE&#10;SYw/cV5UDdbx+a3jw+ogK3NMm2gVxSj7SbbB4IRqrj7I6NNltJYRfYhVLD2sDfI138HmMcgpjdTQ&#10;cerS+3RPaHSmWJutd4+Z3P1PmAfnyZEA4u/lWQHVIQAlC/kd94+a9d4LWE0OO+h1TRwRrRshIa8X&#10;AcnI54GQTickLTX6gZzDMqi46ScxUugHIr0aoENsd6adx+bG9AI6ykx05l3HVrb+ZrVtlzIwD0Cy&#10;NJGQygHyeBE3hsEkpRk3/TJ1UCaxDWdTOWkZl9KQRhdRkoQWXNGTbcgFSRWepBQqZkOLhWsAUj04&#10;TFFLS4Ze0As6JZv2HTP9iWXaLmsZDrc4RmFUOYOJPVRFmcVhA36KPk7GOqsovqqaFrXWWjWtcp9/&#10;G+WbRrS/jxt/iDo8eJUZhobbEcNEjKeUbpdmMI5dxrFwU3tT08KGsCaG0U53vS+IqsWZbMEwCBP+&#10;ywzkIsI2IU7UxMykv2sYwXZ7+9NoAGrDnAzBHDKzOqYSoeMVm4g+MYMOFa/EoDc3Gw3xqm7rgFA4&#10;lEDQ3XjDRi9sH7PjlRj5elq+jbom1y0GH4NVc7JV4+sEth+CuLmMJZKfLgTjp6FVlVIEg2ro2RPt&#10;odR5qVInAoUiGLcvU1bIzWHI1C5DL42sEpXeRH8BlAyly7OXLmkzmZUusbLGbZUvhYnKlzzqBAVL&#10;mPCD4gGAyPOlYV9j132Nvu7a7UMAwokMB+AxGV1LO89ULzHhS1TTDHgG7XK6dtEc3w/o6DKTMyoZ&#10;teU28xp6a0KWBBYP6fh0jeWCm0uifU+bvroP1JBgS4pJTXxigT1HylQMUmzcfVXgDn6e08/T0qEf&#10;JKO9YDfJaFp0k0ylF1Q5MK+0l1/Cgbm49C1VDG5hepSP7RS28BWU0MF38RNshJI9e9RnVRG++E2I&#10;dSR8cVLNJYiF4HnEWT4wprHTolfdbzhSSd0E5wIN7JIefd1CbyLh95Fb7nwhQzKWmnTprpxkx4cT&#10;VBTljU3sQ5oS3E5+XxvCRdGhQDgs99KxcGeY7oADtRTStI4I9XySljoioAPJZOdBivmgleXOqGzD&#10;YcHYZYREq/Wu25B7EZCR1zWVRELtsboDcq3qjzw6O4uqtSTlbFeKhgUSB/N3P1dxhMfM2hOsfsZ/&#10;yI6FjKy8TByNVVrf+WaGj3bmk7GKb4U+GOs2wnmzFx5q88SNrJLUM3iqczkVntQ9PkvTWQUolRPR&#10;WuCp+N8Ap+MP3awfBuSjs9ImKn3y3QgDV7CwXy+qHEFRljEhRWIqxsS4KWq9QjsX4dRx4OMfGkRt&#10;Z5SLqEc0TLfr7cq6PunGhuK/OMbgdRiV+ChMqZJDISz05ImoxiBlsRQdZ626DFAqnYf6blCC32Vn&#10;qmLuRodMFS47gCJAFOPog4p0HVz20112Tup0Y/qgt5kp0Djza3pNNZoR55SzaGqCPDaLLvFVedY6&#10;jhy22idjSsi4IL/G7PnmfHhGILDrxOKedmAhnO2tjyQOMEWoSkMBw0lPHBtDZ21bvaN7931+UftC&#10;RHzEWIMckoegSzhRF4pFRHwwcgciKrWrhEFgxbwYA0E41rhh4FbdvTTxbo6GOAQsGqLHTABr1a8S&#10;KccoRIqv/OOX/WiKmUQ4Zhdym/erDP39nftVtHnfBzlEg3gbkzLbfiQSMuWGKE1QtKDTyk3NgaeW&#10;0lI6HE5VawSgrqCGPKDN30Jegh4aATzC9bko6Sy53GW8StrbLyTALViVATombSnVuRSBA+0iKDPp&#10;egfc4Sy5Auh/EVDqQy0i0IlGP8jgCIfGJgMZZ8rbCWvXNygCO1Jlno3z2qsCN1Lm8VCMcAYWe4/8&#10;Ne1BDHDeYGOcaVeMqABqIioZZp1rQA3VCNdW5+vGk06+tY1zhmoE6RgAVZiBHgxksJvBlNQgKTbZ&#10;v6pChnLEFYwTp0PZGxmpnEap9NsoXy5bjhW9ZRtQJFICZZEwGw3KeH9nP+vyfa2jtrWE3q1uQXPC&#10;7Vy9jLE2qXpoUvXYjywPx59412sY8rxMUO87ji8T0w16YxfSodxNdqHuZNSpN2jFNP/5HtKsLm5h&#10;SKVUTldIrSzlnmCkNU/Nzyq0DlqCFutsj99z5p6g23MLCQI2A+mGOMCmDQOlJqOLfftoWD9E77Dw&#10;bIbNbc6cDlbWa4f2CfeiPxykO8p0x6iv7cyW4GETzIeWpOKLUdFGA/Xq0D4xXa0/N0H3YembYEJV&#10;y5sADYFbypk9QY9oNd2BhgDtC7ufk77bd+3f9p+eaAgt7vrg7/les79nGEdqiBp/r5TKxB5tGhHS&#10;gCaHVfJlrG9CTyD6wd3o6VJIHKYjXGo6go9DSpuUpqFEiZJqSYgaqjrkxTAJlc5MAowKqoBpogbA&#10;X0BnDmC6FJgICZbcxEOSU1oGK5zzqOHB7D3MDJPpVLDiyHHTTbdgRQg/dkuZ6KjojWLA8KTGBV2X&#10;Ohqny6fD8syKrmaVtPOnU1apR2NgtVubUxKc7MeDx1mbd4esclc8jB/35x6Z4tcMsRVJH62Blss8&#10;9anXTWlSCxdDVvnT5uSOXHNr+qBKzXEPupLzY55vn0emnoOXmJBx6MP7HpIYFzuRpOjATkGMIbdS&#10;2EZ4j6oWoU26JG3553JHmi7CtrQN7jKeVykzuoneEnO+sM6XO08ThKuuJAgacS0ndPDcT2emXu0V&#10;wJkxjcJJ2J4yzClqqnjuin9E3lJ5Jf2j3DhTTaxVITpK0c9U4R/oOWIfbHqix8/LP0MudLFcyJxA&#10;44x0B1u9rcSagqUj0gVEdB0iXerTVF6utyKMSK0iDcpcYu2cSBsaL61pQe9VkA6M+NLBsfPIlxBb&#10;WBSQmE1ZQaSPVBfR181ab5Cf92onCMYmtQ8zUg87ogfzQjotWCzqOLasNBk+UGQ556IWyXWr8DF9&#10;nD/NP65zccjZ/kU1f1b4oUdHm73bMq2Zwm+yowDPSjgc69kbaSHarE3lbYI+fMH4DeB4vcnN4rdi&#10;/209p1C23vxrvlBRise2KgZm/1UY4K+kVyxW67X+IY9v8y9cPyRfSz82Xyzm0/2xP6hfzX/jdmN+&#10;8Gm12eZ1v9XAdSFeL3fUy+9K2u698OJjTmST4ydKriU52sgoNBeXM0oaiRhhUCOtV9pNMgjSbLNc&#10;z8dX0AJJK90y5/GQoZI2vSDMT9CDJvGRYhMZ3sbgY7DtzmHbaResD7adOXpKK0c81A08E0+nIGmK&#10;M4Sq2ElRTuH57hXufS6Zbe/Yymj2UvUCOc1yF4rYIEm5KqYcRdgzWXCHzYaMTbD1SrDVhIkeJsNW&#10;fHQlGSwNff69tHdvrqXRaGNDRGVB3CaKlYhoktiHffgDEY3233bzh3Hbfns9gsHYW70gIsSVhpZq&#10;0YVSUsmkamqISO0yNc3WBEvOUe18X2TuOhZOZGZnmGnQ2arEcE2bH+ncVVtn60JHy+p4lKpBqyHO&#10;meE8Z+DhJ2rmWR82N5vhkr1Y7M21HAyTe1V1uKvMWpAI96LCF/QPh02XRhjKqlSIfZpmRPPySIVc&#10;4xiWku69iSIzcXZDKDmoFEqslbHBd87bR32zKExVL0KUihGJZs1Lty4Q433drnoXsdrKzM2XX7SV&#10;6/H/aDXhA72Vm3tNIQFHPynAaNXaeWgPEhjaHca9uVjO/jEAiRgdGMLTGWEUuzHSrfIymma7h/HF&#10;m1XeM3/W6WgfIllYM3iu8w4Qwo4iFxR7uVgdsEMqf5+t1mdw7cxI235gB1zQEKgOtoBUcx5OXTyz&#10;OUx6ODS7ZD0RdiJJBks8TJpG5DAolPQVoLwsIspZJot3qFcOIW5253vMu3ve5rNdvp3Oi2K1WdYP&#10;DA9fHxgubnJJKdfIIQLBdrEYYfYcNhpB6ajyk0VTk5D2ElKIG4qWfPVdY9EypBlvbampETSqZpnE&#10;4ggqwyrSS0mxC+HGWaWtnScCGV00Wr5vN0E+PKKs3RC8TIASsaTEP445hTXZGM1HFUzEUsuBUdmY&#10;2EvrVtp//GzsekDVQRE10A7thBUICSNRFDW0IxGCYsJAO67JZFg3NVMR3o12yKSzApPpvgqF8VIi&#10;kiZw6C33YZpafRITfijXIGR029ZVCplEezvOPu+GMMWok9bkWEdUuA/D1ERvrwxje6uKVMu+f4EK&#10;93WZhlcTpuioeIuE7G1ymKEquUf2gfIk2pQkzQ6BI2qS9VZ0qa8Y7KUMADkfXIW2QVFflRVNGx0b&#10;kGXOSHUgC70SqqtX5QX6lRQay0WOUlaPPhw9FBibT6wNdcNosevCkWYoU9LoOloM7aSlnZb2CRVD&#10;O+k5jGkdLRqMaaiP5f0y333e8Yx/ef+8pL9leCzbPa6mn7J9Vv43f9X93N8+btezef7h/wIAAAD/&#10;/wMAUEsDBBQABgAIAAAAIQBeSZwi4gAAAAwBAAAPAAAAZHJzL2Rvd25yZXYueG1sTI9Ba8JAEIXv&#10;hf6HZQq96SaxiqbZiEjbkxSqhdLbmB2TYHY2ZNck/vuup3qbxzze+162Hk0jeupcbVlBPI1AEBdW&#10;11wq+D68T5YgnEfW2FgmBVdysM4fHzJMtR34i/q9L0UIYZeigsr7NpXSFRUZdFPbEoffyXYGfZBd&#10;KXWHQwg3jUyiaCEN1hwaKmxpW1Fx3l+Mgo8Bh80sfut359P2+nuYf/7sYlLq+WncvILwNPp/M9zw&#10;AzrkgeloL6ydaBRMkiSgewVJNANxMyxXLysQx3DFi3gOMs/k/Yj8DwAA//8DAFBLAQItABQABgAI&#10;AAAAIQC2gziS/gAAAOEBAAATAAAAAAAAAAAAAAAAAAAAAABbQ29udGVudF9UeXBlc10ueG1sUEsB&#10;Ai0AFAAGAAgAAAAhADj9If/WAAAAlAEAAAsAAAAAAAAAAAAAAAAALwEAAF9yZWxzLy5yZWxzUEsB&#10;Ai0AFAAGAAgAAAAhAMsXTxUmFAAAI+UAAA4AAAAAAAAAAAAAAAAALgIAAGRycy9lMm9Eb2MueG1s&#10;UEsBAi0AFAAGAAgAAAAhAF5JnCLiAAAADAEAAA8AAAAAAAAAAAAAAAAAgBYAAGRycy9kb3ducmV2&#10;LnhtbFBLBQYAAAAABAAEAPMAAACPFwAAAAA=&#10;">
                <v:shapetype id="_x0000_t202" coordsize="21600,21600" o:spt="202" path="m,l,21600r21600,l21600,xe">
                  <v:stroke joinstyle="miter"/>
                  <v:path gradientshapeok="t" o:connecttype="rect"/>
                </v:shapetype>
                <v:shape id="Text Box 38" o:spid="_x0000_s1027" type="#_x0000_t202" style="position:absolute;left:2762;top:143223;width:2154;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xsygAAAOEAAAAPAAAAZHJzL2Rvd25yZXYueG1sRI9Ba8JA&#10;FITvQv/D8gredGMwbYiuIgGxFHvQevH2zD6TYPZtzG419dd3C4Ueh5n5hpkve9OIG3WutqxgMo5A&#10;EBdW11wqOHyuRykI55E1NpZJwTc5WC6eBnPMtL3zjm57X4oAYZehgsr7NpPSFRUZdGPbEgfvbDuD&#10;PsiulLrDe4CbRsZR9CIN1hwWKmwpr6i47L+Mgvd8/YG7U2zSR5NvtudVez0cE6WGz/1qBsJT7//D&#10;f+03rSBJX+PJNE7g91F4A3LxAwAA//8DAFBLAQItABQABgAIAAAAIQDb4fbL7gAAAIUBAAATAAAA&#10;AAAAAAAAAAAAAAAAAABbQ29udGVudF9UeXBlc10ueG1sUEsBAi0AFAAGAAgAAAAhAFr0LFu/AAAA&#10;FQEAAAsAAAAAAAAAAAAAAAAAHwEAAF9yZWxzLy5yZWxzUEsBAi0AFAAGAAgAAAAhAGpQvGzKAAAA&#10;4QAAAA8AAAAAAAAAAAAAAAAABwIAAGRycy9kb3ducmV2LnhtbFBLBQYAAAAAAwADALcAAAD+AgAA&#10;AAA=&#10;" filled="f" stroked="f" strokeweight=".5pt">
                  <v:textbox>
                    <w:txbxContent>
                      <w:p w:rsidR="0030547C" w:rsidRDefault="00411214">
                        <w:pPr>
                          <w:jc w:val="right"/>
                          <w:rPr>
                            <w:szCs w:val="26"/>
                            <w:lang w:val="en-US"/>
                          </w:rPr>
                        </w:pPr>
                        <w:r>
                          <w:rPr>
                            <w:szCs w:val="26"/>
                            <w:lang w:val="en-US"/>
                          </w:rPr>
                          <w:t>Dầu thủy lực</w:t>
                        </w:r>
                      </w:p>
                    </w:txbxContent>
                  </v:textbox>
                </v:shape>
                <v:group id="Group 479" o:spid="_x0000_s1028" style="position:absolute;left:1754;top:138851;width:19177;height:11412" coordorigin="1754,138851" coordsize="19177,1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type id="_x0000_t32" coordsize="21600,21600" o:spt="32" o:oned="t" path="m,l21600,21600e" filled="f">
                    <v:path arrowok="t" fillok="f" o:connecttype="none"/>
                    <o:lock v:ext="edit" shapetype="t"/>
                  </v:shapetype>
                  <v:shape id="Straight Arrow Connector 49" o:spid="_x0000_s1029" type="#_x0000_t32" style="position:absolute;left:17126;top:141752;width:567;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r9wAAAANwAAAAPAAAAZHJzL2Rvd25yZXYueG1sRE9Ni8Iw&#10;EL0v+B/CCN7W1AVlqUYRcdGLB3X3PiRjW2wmNUm1+uuNIOxtHu9zZovO1uJKPlSOFYyGGQhi7UzF&#10;hYLf48/nN4gQkQ3WjknBnQIs5r2PGebG3XhP10MsRArhkKOCMsYmlzLokiyGoWuIE3dy3mJM0BfS&#10;eLylcFvLryybSIsVp4YSG1qVpM+H1irYnIMfP9q/TbG6HEm3dr3T3VqpQb9bTkFE6uK/+O3emjR/&#10;MoLXM+kCOX8CAAD//wMAUEsBAi0AFAAGAAgAAAAhANvh9svuAAAAhQEAABMAAAAAAAAAAAAAAAAA&#10;AAAAAFtDb250ZW50X1R5cGVzXS54bWxQSwECLQAUAAYACAAAACEAWvQsW78AAAAVAQAACwAAAAAA&#10;AAAAAAAAAAAfAQAAX3JlbHMvLnJlbHNQSwECLQAUAAYACAAAACEAeC6q/cAAAADcAAAADwAAAAAA&#10;AAAAAAAAAAAHAgAAZHJzL2Rvd25yZXYueG1sUEsFBgAAAAADAAMAtwAAAPQCAAAAAA==&#10;" strokeweight=".5pt">
                    <v:stroke dashstyle="dashDot" endarrow="block" joinstyle="miter"/>
                  </v:shape>
                  <v:shape id="Straight Arrow Connector 51" o:spid="_x0000_s1030" type="#_x0000_t32" style="position:absolute;left:15977;top:140265;width:0;height:3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DYwgAAANwAAAAPAAAAZHJzL2Rvd25yZXYueG1sRE9Ni8Iw&#10;EL0L/ocwgjdN9SBajbIsKOLiYXUp621oxrbYTEoSte6v3wiCt3m8z1msWlOLGzlfWVYwGiYgiHOr&#10;Ky4U/BzXgykIH5A11pZJwYM8rJbdzgJTbe/8TbdDKEQMYZ+igjKEJpXS5yUZ9EPbEEfubJ3BEKEr&#10;pHZ4j+GmluMkmUiDFceGEhv6LCm/HK5Gwe/X7Jo9sj3tstFsd0Jn/N9xo1S/137MQQRqw1v8cm91&#10;nD8Zw/OZeIFc/gMAAP//AwBQSwECLQAUAAYACAAAACEA2+H2y+4AAACFAQAAEwAAAAAAAAAAAAAA&#10;AAAAAAAAW0NvbnRlbnRfVHlwZXNdLnhtbFBLAQItABQABgAIAAAAIQBa9CxbvwAAABUBAAALAAAA&#10;AAAAAAAAAAAAAB8BAABfcmVscy8ucmVsc1BLAQItABQABgAIAAAAIQC1/vDYwgAAANwAAAAPAAAA&#10;AAAAAAAAAAAAAAcCAABkcnMvZG93bnJldi54bWxQSwUGAAAAAAMAAwC3AAAA9gIAAAAA&#10;">
                    <v:stroke endarrow="block"/>
                  </v:shape>
                  <v:shape id="Text Box 52" o:spid="_x0000_s1031" type="#_x0000_t202" style="position:absolute;left:14843;top:138851;width:2268;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HUxQAAANwAAAAPAAAAZHJzL2Rvd25yZXYueG1sRE9La8JA&#10;EL4X/A/LFHqrm6Yo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BEmXHUxQAAANwAAAAP&#10;AAAAAAAAAAAAAAAAAAcCAABkcnMvZG93bnJldi54bWxQSwUGAAAAAAMAAwC3AAAA+QIAAAAA&#10;" filled="f" stroked="f" strokeweight=".5pt">
                    <v:textbox>
                      <w:txbxContent>
                        <w:p w:rsidR="0030547C" w:rsidRDefault="00411214">
                          <w:pPr>
                            <w:jc w:val="center"/>
                            <w:rPr>
                              <w:szCs w:val="26"/>
                              <w:lang w:val="en-US"/>
                            </w:rPr>
                          </w:pPr>
                          <w:r>
                            <w:rPr>
                              <w:szCs w:val="26"/>
                              <w:lang w:val="en-US"/>
                            </w:rPr>
                            <w:t xml:space="preserve">Dây sắt </w:t>
                          </w:r>
                          <w:r>
                            <w:rPr>
                              <w:szCs w:val="26"/>
                              <w:lang w:val="en-US"/>
                            </w:rPr>
                            <w:t>thô dày</w:t>
                          </w:r>
                        </w:p>
                      </w:txbxContent>
                    </v:textbox>
                  </v:shape>
                  <v:shape id="Text Box 53" o:spid="_x0000_s1032" type="#_x0000_t202" style="position:absolute;left:14843;top:140631;width:2268;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RJxAAAANwAAAAPAAAAZHJzL2Rvd25yZXYueG1sRE9NawIx&#10;EL0X+h/CCN5q1mJt2RqllAoKUqgt6nHcTDdLk8m6ievqr2+EQm/zeJ8zmXXOipaaUHlWMBxkIIgL&#10;rysuFXx9zu+eQISIrNF6JgVnCjCb3t5MMNf+xB/UrmMpUgiHHBWYGOtcylAYchgGviZO3LdvHMYE&#10;m1LqBk8p3Fl5n2Vj6bDi1GCwpldDxc/66BSsNtvD2/x9l21pb6uH1j6a5WWvVL/XvTyDiNTFf/Gf&#10;e6HT/PEIrs+kC+T0FwAA//8DAFBLAQItABQABgAIAAAAIQDb4fbL7gAAAIUBAAATAAAAAAAAAAAA&#10;AAAAAAAAAABbQ29udGVudF9UeXBlc10ueG1sUEsBAi0AFAAGAAgAAAAhAFr0LFu/AAAAFQEAAAsA&#10;AAAAAAAAAAAAAAAAHwEAAF9yZWxzLy5yZWxzUEsBAi0AFAAGAAgAAAAhAJ0JxEnEAAAA3AAAAA8A&#10;AAAAAAAAAAAAAAAABwIAAGRycy9kb3ducmV2LnhtbFBLBQYAAAAAAwADALcAAAD4AgAAAAA=&#10;" filled="f" strokeweight=".5pt">
                    <v:textbox>
                      <w:txbxContent>
                        <w:p w:rsidR="0030547C" w:rsidRDefault="00411214">
                          <w:pPr>
                            <w:jc w:val="center"/>
                            <w:rPr>
                              <w:szCs w:val="26"/>
                              <w:lang w:val="en-US"/>
                            </w:rPr>
                          </w:pPr>
                          <w:r>
                            <w:rPr>
                              <w:szCs w:val="26"/>
                              <w:lang w:val="en-US"/>
                            </w:rPr>
                            <w:t>Cắt dây</w:t>
                          </w:r>
                        </w:p>
                      </w:txbxContent>
                    </v:textbox>
                  </v:shape>
                  <v:shape id="Text Box 54" o:spid="_x0000_s1033" type="#_x0000_t202" style="position:absolute;left:14843;top:141494;width:2268;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HSxAAAANwAAAAPAAAAZHJzL2Rvd25yZXYueG1sRE9NawIx&#10;EL0X/A9hhN5q1oK2rEYpUqGCCLVFPY6bcbM0mWw36br6602h0Ns83udM552zoqUmVJ4VDAcZCOLC&#10;64pLBZ8fy4dnECEia7SeScGFAsxnvbsp5tqf+Z3abSxFCuGQowITY51LGQpDDsPA18SJO/nGYUyw&#10;KaVu8JzCnZWPWTaWDitODQZrWhgqvrY/TsF6t/9+XW4O2Z6Othq19smsrkel7vvdywREpC7+i//c&#10;bzrNH4/g95l0gZzdAAAA//8DAFBLAQItABQABgAIAAAAIQDb4fbL7gAAAIUBAAATAAAAAAAAAAAA&#10;AAAAAAAAAABbQ29udGVudF9UeXBlc10ueG1sUEsBAi0AFAAGAAgAAAAhAFr0LFu/AAAAFQEAAAsA&#10;AAAAAAAAAAAAAAAAHwEAAF9yZWxzLy5yZWxzUEsBAi0AFAAGAAgAAAAhAPJFYdLEAAAA3AAAAA8A&#10;AAAAAAAAAAAAAAAABwIAAGRycy9kb3ducmV2LnhtbFBLBQYAAAAAAwADALcAAAD4AgAAAAA=&#10;" filled="f" strokeweight=".5pt">
                    <v:textbox>
                      <w:txbxContent>
                        <w:p w:rsidR="0030547C" w:rsidRDefault="00411214">
                          <w:pPr>
                            <w:jc w:val="center"/>
                            <w:rPr>
                              <w:szCs w:val="26"/>
                              <w:lang w:val="en-US"/>
                            </w:rPr>
                          </w:pPr>
                          <w:r>
                            <w:rPr>
                              <w:szCs w:val="26"/>
                              <w:lang w:val="en-US"/>
                            </w:rPr>
                            <w:t>Hàn</w:t>
                          </w:r>
                        </w:p>
                      </w:txbxContent>
                    </v:textbox>
                  </v:shape>
                  <v:shape id="Straight Arrow Connector 55" o:spid="_x0000_s1034" type="#_x0000_t32" style="position:absolute;left:15977;top:142877;width:0;height:3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mVZvwAAANwAAAAPAAAAZHJzL2Rvd25yZXYueG1sRE/LqsIw&#10;EN0L/kMYwY1cU10U6TWKCKJbH4jLsRnbajOpTaz1740guJvDec503ppSNFS7wrKC0TACQZxaXXCm&#10;4LBf/U1AOI+ssbRMCl7kYD7rdqaYaPvkLTU7n4kQwi5BBbn3VSKlS3My6Ia2Ig7cxdYGfYB1JnWN&#10;zxBuSjmOolgaLDg05FjRMqf0tnsYBffLtThtVxUe1+dbdn6cBk25GSjV77WLfxCeWv8Tf90bHebH&#10;MXyeCRfI2RsAAP//AwBQSwECLQAUAAYACAAAACEA2+H2y+4AAACFAQAAEwAAAAAAAAAAAAAAAAAA&#10;AAAAW0NvbnRlbnRfVHlwZXNdLnhtbFBLAQItABQABgAIAAAAIQBa9CxbvwAAABUBAAALAAAAAAAA&#10;AAAAAAAAAB8BAABfcmVscy8ucmVsc1BLAQItABQABgAIAAAAIQAqUmVZvwAAANwAAAAPAAAAAAAA&#10;AAAAAAAAAAcCAABkcnMvZG93bnJldi54bWxQSwUGAAAAAAMAAwC3AAAA8wIAAAAA&#10;" strokeweight=".5pt">
                    <v:stroke endarrow="block" joinstyle="miter"/>
                  </v:shape>
                  <v:shape id="Text Box 56" o:spid="_x0000_s1035" type="#_x0000_t202" style="position:absolute;left:14843;top:142362;width:2268;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1o+xAAAANwAAAAPAAAAZHJzL2Rvd25yZXYueG1sRE9NawIx&#10;EL0L/ocwQm+atVAtq1GKVKhQCrVFPY6bcbM0mWw3cd321zcFwds83ufMl52zoqUmVJ4VjEcZCOLC&#10;64pLBZ8f6+EjiBCRNVrPpOCHAiwX/d4cc+0v/E7tNpYihXDIUYGJsc6lDIUhh2Hka+LEnXzjMCbY&#10;lFI3eEnhzsr7LJtIhxWnBoM1rQwVX9uzU/C6238/r98O2Z6Otnpo7dRsfo9K3Q26pxmISF28ia/u&#10;F53mT6bw/0y6QC7+AAAA//8DAFBLAQItABQABgAIAAAAIQDb4fbL7gAAAIUBAAATAAAAAAAAAAAA&#10;AAAAAAAAAABbQ29udGVudF9UeXBlc10ueG1sUEsBAi0AFAAGAAgAAAAhAFr0LFu/AAAAFQEAAAsA&#10;AAAAAAAAAAAAAAAAHwEAAF9yZWxzLy5yZWxzUEsBAi0AFAAGAAgAAAAhAG3bWj7EAAAA3AAAAA8A&#10;AAAAAAAAAAAAAAAABwIAAGRycy9kb3ducmV2LnhtbFBLBQYAAAAAAwADALcAAAD4AgAAAAA=&#10;" filled="f" strokeweight=".5pt">
                    <v:textbox>
                      <w:txbxContent>
                        <w:p w:rsidR="0030547C" w:rsidRDefault="00411214">
                          <w:pPr>
                            <w:jc w:val="center"/>
                            <w:rPr>
                              <w:szCs w:val="26"/>
                              <w:lang w:val="en-US"/>
                            </w:rPr>
                          </w:pPr>
                          <w:r>
                            <w:rPr>
                              <w:szCs w:val="26"/>
                              <w:lang w:val="en-US"/>
                            </w:rPr>
                            <w:t>Cắt cạnh</w:t>
                          </w:r>
                        </w:p>
                      </w:txbxContent>
                    </v:textbox>
                  </v:shape>
                  <v:shape id="Straight Arrow Connector 57" o:spid="_x0000_s1036" type="#_x0000_t32" style="position:absolute;left:15977;top:142009;width:0;height:3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VSwwwAAANwAAAAPAAAAZHJzL2Rvd25yZXYueG1sRI9Bi8JA&#10;DIXvgv9hiOBFdLp7EKmOIoLoVXdZPMZObKudTO2Mtf77zUHwlvBe3vuyWHWuUi01ofRs4GuSgCLO&#10;vC05N/D7sx3PQIWIbLHyTAZeFGC17PcWmFr/5AO1x5grCeGQooEixjrVOmQFOQwTXxOLdvGNwyhr&#10;k2vb4FPCXaW/k2SqHZYsDQXWtCkoux0fzsD9ci1Ph22Nf7vzLT8/TqO22o+MGQ669RxUpC5+zO/r&#10;vRX8qdDKMzKBXv4DAAD//wMAUEsBAi0AFAAGAAgAAAAhANvh9svuAAAAhQEAABMAAAAAAAAAAAAA&#10;AAAAAAAAAFtDb250ZW50X1R5cGVzXS54bWxQSwECLQAUAAYACAAAACEAWvQsW78AAAAVAQAACwAA&#10;AAAAAAAAAAAAAAAfAQAAX3JlbHMvLnJlbHNQSwECLQAUAAYACAAAACEANIFUsMMAAADcAAAADwAA&#10;AAAAAAAAAAAAAAAHAgAAZHJzL2Rvd25yZXYueG1sUEsFBgAAAAADAAMAtwAAAPcCAAAAAA==&#10;" strokeweight=".5pt">
                    <v:stroke endarrow="block" joinstyle="miter"/>
                  </v:shape>
                  <v:shape id="Text Box 58" o:spid="_x0000_s1037" type="#_x0000_t202" style="position:absolute;left:14843;top:143244;width:2268;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GvXxAAAANwAAAAPAAAAZHJzL2Rvd25yZXYueG1sRE9NawIx&#10;EL0X/A9hCt5qtgVtuzVKKRUUpFBb1OO4mW4Wk8m6ievqrzeFQm/zeJ8znnbOipaaUHlWcD/IQBAX&#10;XldcKvj+mt09gQgRWaP1TArOFGA66d2MMdf+xJ/UrmIpUgiHHBWYGOtcylAYchgGviZO3I9vHMYE&#10;m1LqBk8p3Fn5kGUj6bDi1GCwpjdDxX51dAqW683hffaxzTa0s9WwtY9mcdkp1b/tXl9AROriv/jP&#10;Pddp/ugZfp9JF8jJFQAA//8DAFBLAQItABQABgAIAAAAIQDb4fbL7gAAAIUBAAATAAAAAAAAAAAA&#10;AAAAAAAAAABbQ29udGVudF9UeXBlc10ueG1sUEsBAi0AFAAGAAgAAAAhAFr0LFu/AAAAFQEAAAsA&#10;AAAAAAAAAAAAAAAAHwEAAF9yZWxzLy5yZWxzUEsBAi0AFAAGAAgAAAAhAHMIa9fEAAAA3AAAAA8A&#10;AAAAAAAAAAAAAAAABwIAAGRycy9kb3ducmV2LnhtbFBLBQYAAAAAAwADALcAAAD4AgAAAAA=&#10;" filled="f" strokeweight=".5pt">
                    <v:textbox>
                      <w:txbxContent>
                        <w:p w:rsidR="0030547C" w:rsidRDefault="00411214">
                          <w:pPr>
                            <w:jc w:val="center"/>
                            <w:rPr>
                              <w:color w:val="auto"/>
                              <w:szCs w:val="26"/>
                              <w:lang w:val="en-US"/>
                            </w:rPr>
                          </w:pPr>
                          <w:r>
                            <w:rPr>
                              <w:color w:val="auto"/>
                              <w:szCs w:val="26"/>
                              <w:lang w:val="en-US"/>
                            </w:rPr>
                            <w:t>Tạo sóng</w:t>
                          </w:r>
                        </w:p>
                      </w:txbxContent>
                    </v:textbox>
                  </v:shape>
                  <v:shape id="Text Box 59" o:spid="_x0000_s1038" type="#_x0000_t202" style="position:absolute;left:17678;top:144126;width:3205;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GrxAAAANwAAAAPAAAAZHJzL2Rvd25yZXYueG1sRI9Ba8JA&#10;EIXvBf/DMoK3uqlCldRVimJb9KQRz0N2moRkZ0N2q8m/7xwEbzO8N+99s9r0rlE36kLl2cDbNAFF&#10;nHtbcWHgku1fl6BCRLbYeCYDAwXYrEcvK0ytv/OJbudYKAnhkKKBMsY21TrkJTkMU98Si/brO4dR&#10;1q7QtsO7hLtGz5LkXTusWBpKbGlbUl6f/5yBajcUx/pbHw/765Bl16+ZrefOmMm4//wAFamPT/Pj&#10;+scK/kLw5RmZQK//AQAA//8DAFBLAQItABQABgAIAAAAIQDb4fbL7gAAAIUBAAATAAAAAAAAAAAA&#10;AAAAAAAAAABbQ29udGVudF9UeXBlc10ueG1sUEsBAi0AFAAGAAgAAAAhAFr0LFu/AAAAFQEAAAsA&#10;AAAAAAAAAAAAAAAAHwEAAF9yZWxzLy5yZWxzUEsBAi0AFAAGAAgAAAAhAA3L4avEAAAA3AAAAA8A&#10;AAAAAAAAAAAAAAAABwIAAGRycy9kb3ducmV2LnhtbFBLBQYAAAAAAwADALcAAAD4AgAAAAA=&#10;" filled="f" strokeweight=".5pt">
                    <v:stroke dashstyle="dashDot"/>
                    <v:textbox>
                      <w:txbxContent>
                        <w:p w:rsidR="0030547C" w:rsidRDefault="00411214">
                          <w:pPr>
                            <w:jc w:val="center"/>
                            <w:rPr>
                              <w:szCs w:val="26"/>
                              <w:lang w:val="en-US"/>
                            </w:rPr>
                          </w:pPr>
                          <w:r>
                            <w:rPr>
                              <w:szCs w:val="26"/>
                              <w:lang w:val="en-US"/>
                            </w:rPr>
                            <w:t xml:space="preserve">Khí thải, </w:t>
                          </w:r>
                          <w:r>
                            <w:rPr>
                              <w:i/>
                              <w:iCs/>
                              <w:szCs w:val="26"/>
                              <w:lang w:val="en-US"/>
                            </w:rPr>
                            <w:t>dây hàn thải</w:t>
                          </w:r>
                        </w:p>
                      </w:txbxContent>
                    </v:textbox>
                  </v:shape>
                  <v:shape id="Text Box 60" o:spid="_x0000_s1039" type="#_x0000_t202" style="position:absolute;left:12569;top:144150;width:1701;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rsidR="0030547C" w:rsidRDefault="00411214">
                          <w:pPr>
                            <w:wordWrap w:val="0"/>
                            <w:jc w:val="right"/>
                            <w:rPr>
                              <w:szCs w:val="26"/>
                              <w:lang w:val="en-US"/>
                            </w:rPr>
                          </w:pPr>
                          <w:r>
                            <w:rPr>
                              <w:szCs w:val="26"/>
                              <w:lang w:val="en-US"/>
                            </w:rPr>
                            <w:t>Dây hàn</w:t>
                          </w:r>
                        </w:p>
                      </w:txbxContent>
                    </v:textbox>
                  </v:shape>
                  <v:shape id="Text Box 61" o:spid="_x0000_s1040" type="#_x0000_t202" style="position:absolute;left:14843;top:144138;width:2268;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W97xAAAANwAAAAPAAAAZHJzL2Rvd25yZXYueG1sRE9NawIx&#10;EL0L/Q9hhN5qVqFVVqNIqVBBCrWiHsfNuFlMJttNum7765tCwds83ufMFp2zoqUmVJ4VDAcZCOLC&#10;64pLBbuP1cMERIjIGq1nUvBNARbzu94Mc+2v/E7tNpYihXDIUYGJsc6lDIUhh2Hga+LEnX3jMCbY&#10;lFI3eE3hzspRlj1JhxWnBoM1PRsqLtsvp2CzP3y+rN6O2YFOtnps7disf05K3fe75RREpC7exP/u&#10;V53mj0fw90y6QM5/AQAA//8DAFBLAQItABQABgAIAAAAIQDb4fbL7gAAAIUBAAATAAAAAAAAAAAA&#10;AAAAAAAAAABbQ29udGVudF9UeXBlc10ueG1sUEsBAi0AFAAGAAgAAAAhAFr0LFu/AAAAFQEAAAsA&#10;AAAAAAAAAAAAAAAAHwEAAF9yZWxzLy5yZWxzUEsBAi0AFAAGAAgAAAAhAPh1b3vEAAAA3AAAAA8A&#10;AAAAAAAAAAAAAAAABwIAAGRycy9kb3ducmV2LnhtbFBLBQYAAAAAAwADALcAAAD4AgAAAAA=&#10;" filled="f" strokeweight=".5pt">
                    <v:textbox>
                      <w:txbxContent>
                        <w:p w:rsidR="0030547C" w:rsidRDefault="00411214">
                          <w:pPr>
                            <w:jc w:val="center"/>
                            <w:rPr>
                              <w:color w:val="auto"/>
                              <w:szCs w:val="26"/>
                              <w:lang w:val="en-US"/>
                            </w:rPr>
                          </w:pPr>
                          <w:r>
                            <w:rPr>
                              <w:color w:val="auto"/>
                              <w:szCs w:val="26"/>
                              <w:lang w:val="en-US"/>
                            </w:rPr>
                            <w:t>Hàn lưới</w:t>
                          </w:r>
                        </w:p>
                      </w:txbxContent>
                    </v:textbox>
                  </v:shape>
                  <v:shape id="Straight Arrow Connector 62" o:spid="_x0000_s1041" type="#_x0000_t32" style="position:absolute;left:17111;top:144394;width:567;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6LwwAAANwAAAAPAAAAZHJzL2Rvd25yZXYueG1sRE/bagIx&#10;EH0v9B/CFPpWk1brZTWKCC0itODlA8bNuLu4mSxJqrt+vSkU+jaHc53ZorW1uJAPlWMNrz0Fgjh3&#10;puJCw2H/8TIGESKywdoxaegowGL++DDDzLgrb+myi4VIIRwy1FDG2GRShrwki6HnGuLEnZy3GBP0&#10;hTQerync1vJNqaG0WHFqKLGhVUn5efdjNYy6yen2/RWWavPpfP6+H3TquNb6+aldTkFEauO/+M+9&#10;Nmn+qA+/z6QL5PwOAAD//wMAUEsBAi0AFAAGAAgAAAAhANvh9svuAAAAhQEAABMAAAAAAAAAAAAA&#10;AAAAAAAAAFtDb250ZW50X1R5cGVzXS54bWxQSwECLQAUAAYACAAAACEAWvQsW78AAAAVAQAACwAA&#10;AAAAAAAAAAAAAAAfAQAAX3JlbHMvLnJlbHNQSwECLQAUAAYACAAAACEAiVvui8MAAADcAAAADwAA&#10;AAAAAAAAAAAAAAAHAgAAZHJzL2Rvd25yZXYueG1sUEsFBgAAAAADAAMAtwAAAPcCAAAAAA==&#10;">
                    <v:stroke dashstyle="dashDot" endarrow="block"/>
                  </v:shape>
                  <v:shape id="Straight Arrow Connector 68" o:spid="_x0000_s1042" type="#_x0000_t32" style="position:absolute;left:15977;top:141145;width:0;height: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xwwAAANwAAAAPAAAAZHJzL2Rvd25yZXYueG1sRE9NawIx&#10;EL0L/Q9hCt40q6DWrVFKQRHFg1qW9jZsprtLN5Mlibr6640g9DaP9zmzRWtqcSbnK8sKBv0EBHFu&#10;dcWFgq/jsvcGwgdkjbVlUnAlD4v5S2eGqbYX3tP5EAoRQ9inqKAMoUml9HlJBn3fNsSR+7XOYIjQ&#10;FVI7vMRwU8thkoylwYpjQ4kNfZaU/x1ORsH3dnrKrtmONtlguvlBZ/ztuFKq+9p+vIMI1IZ/8dO9&#10;1nH+ZASPZ+IFcn4HAAD//wMAUEsBAi0AFAAGAAgAAAAhANvh9svuAAAAhQEAABMAAAAAAAAAAAAA&#10;AAAAAAAAAFtDb250ZW50X1R5cGVzXS54bWxQSwECLQAUAAYACAAAACEAWvQsW78AAAAVAQAACwAA&#10;AAAAAAAAAAAAAAAfAQAAX3JlbHMvLnJlbHNQSwECLQAUAAYACAAAACEAv87+ccMAAADcAAAADwAA&#10;AAAAAAAAAAAAAAAHAgAAZHJzL2Rvd25yZXYueG1sUEsFBgAAAAADAAMAtwAAAPcCAAAAAA==&#10;">
                    <v:stroke endarrow="block"/>
                  </v:shape>
                  <v:shape id="Straight Arrow Connector 73" o:spid="_x0000_s1043" type="#_x0000_t32" style="position:absolute;left:14270;top:144396;width:573;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StFwQAAANwAAAAPAAAAZHJzL2Rvd25yZXYueG1sRE/fa8Iw&#10;EH4f7H8IN/BtTR3oRmcsrjAQX0Q32B6P5myDzaU0WVP/eyMIe7uP7+etysl2YqTBG8cK5lkOgrh2&#10;2nCj4Pvr8/kNhA/IGjvHpOBCHsr148MKC+0iH2g8hkakEPYFKmhD6Aspfd2SRZ+5njhxJzdYDAkO&#10;jdQDxhRuO/mS50tp0XBqaLGnqqX6fPyzCkzcm7HfVvFj9/PrdSRzWTij1Oxp2ryDCDSFf/HdvdVp&#10;/usSbs+kC+T6CgAA//8DAFBLAQItABQABgAIAAAAIQDb4fbL7gAAAIUBAAATAAAAAAAAAAAAAAAA&#10;AAAAAABbQ29udGVudF9UeXBlc10ueG1sUEsBAi0AFAAGAAgAAAAhAFr0LFu/AAAAFQEAAAsAAAAA&#10;AAAAAAAAAAAAHwEAAF9yZWxzLy5yZWxzUEsBAi0AFAAGAAgAAAAhAF4NK0XBAAAA3AAAAA8AAAAA&#10;AAAAAAAAAAAABwIAAGRycy9kb3ducmV2LnhtbFBLBQYAAAAAAwADALcAAAD1AgAAAAA=&#10;">
                    <v:stroke endarrow="block"/>
                  </v:shape>
                  <v:shape id="Straight Arrow Connector 75" o:spid="_x0000_s1044" type="#_x0000_t32" style="position:absolute;left:15977;top:143759;width:0;height: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1YfwgAAANwAAAAPAAAAZHJzL2Rvd25yZXYueG1sRE9Na8JA&#10;EL0X/A/LFLyIbuzBSOoaiiD1alokxzE7JqnZ2Zhdk/jv3UKht3m8z9mko2lET52rLStYLiIQxIXV&#10;NZcKvr/28zUI55E1NpZJwYMcpNvJywYTbQc+Up/5UoQQdgkqqLxvEyldUZFBt7AtceAutjPoA+xK&#10;qTscQrhp5FsUraTBmkNDhS3tKiqu2d0ouF1+6vy4b/H0eb6W53s+65vDTKnp6/jxDsLT6P/Ff+6D&#10;DvPjGH6fCRfI7RMAAP//AwBQSwECLQAUAAYACAAAACEA2+H2y+4AAACFAQAAEwAAAAAAAAAAAAAA&#10;AAAAAAAAW0NvbnRlbnRfVHlwZXNdLnhtbFBLAQItABQABgAIAAAAIQBa9CxbvwAAABUBAAALAAAA&#10;AAAAAAAAAAAAAB8BAABfcmVscy8ucmVsc1BLAQItABQABgAIAAAAIQDAx1YfwgAAANwAAAAPAAAA&#10;AAAAAAAAAAAAAAcCAABkcnMvZG93bnJldi54bWxQSwUGAAAAAAMAAwC3AAAA9gIAAAAA&#10;" strokeweight=".5pt">
                    <v:stroke endarrow="block" joinstyle="miter"/>
                  </v:shape>
                  <v:shape id="Text Box 76" o:spid="_x0000_s1045" type="#_x0000_t202" style="position:absolute;left:17693;top:141492;width:3224;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2txAAAANwAAAAPAAAAZHJzL2Rvd25yZXYueG1sRI9Ba8JA&#10;EIXvBf/DMoK3uqlCldRVimJb9KQRz0N2moRkZ0N2q8m/7xwEbzO8N+99s9r0rlE36kLl2cDbNAFF&#10;nHtbcWHgku1fl6BCRLbYeCYDAwXYrEcvK0ytv/OJbudYKAnhkKKBMsY21TrkJTkMU98Si/brO4dR&#10;1q7QtsO7hLtGz5LkXTusWBpKbGlbUl6f/5yBajcUx/pbHw/765Bl16+ZrefOmMm4//wAFamPT/Pj&#10;+scK/kJo5RmZQK//AQAA//8DAFBLAQItABQABgAIAAAAIQDb4fbL7gAAAIUBAAATAAAAAAAAAAAA&#10;AAAAAAAAAABbQ29udGVudF9UeXBlc10ueG1sUEsBAi0AFAAGAAgAAAAhAFr0LFu/AAAAFQEAAAsA&#10;AAAAAAAAAAAAAAAAHwEAAF9yZWxzLy5yZWxzUEsBAi0AFAAGAAgAAAAhAPO97a3EAAAA3AAAAA8A&#10;AAAAAAAAAAAAAAAABwIAAGRycy9kb3ducmV2LnhtbFBLBQYAAAAAAwADALcAAAD4AgAAAAA=&#10;" filled="f" strokeweight=".5pt">
                    <v:stroke dashstyle="dashDot"/>
                    <v:textbox>
                      <w:txbxContent>
                        <w:p w:rsidR="0030547C" w:rsidRDefault="00411214">
                          <w:pPr>
                            <w:jc w:val="center"/>
                            <w:rPr>
                              <w:i/>
                              <w:iCs/>
                              <w:szCs w:val="26"/>
                              <w:lang w:val="en-US"/>
                            </w:rPr>
                          </w:pPr>
                          <w:r>
                            <w:rPr>
                              <w:i/>
                              <w:iCs/>
                              <w:szCs w:val="26"/>
                              <w:lang w:val="en-US"/>
                            </w:rPr>
                            <w:t>Khí thải, dây hàn thải</w:t>
                          </w:r>
                        </w:p>
                      </w:txbxContent>
                    </v:textbox>
                  </v:shape>
                  <v:shape id="Text Box 77" o:spid="_x0000_s1046" type="#_x0000_t202" style="position:absolute;left:12599;top:141498;width:1701;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DjwwAAANwAAAAPAAAAZHJzL2Rvd25yZXYueG1sRE9Li8Iw&#10;EL4v+B/CCN7WVGFdrUaRgqyIe/Bx8TY2Y1tsJrWJWv31mwXB23x8z5nMGlOKG9WusKyg141AEKdW&#10;F5wp2O8Wn0MQziNrLC2Tggc5mE1bHxOMtb3zhm5bn4kQwi5GBbn3VSylS3My6Lq2Ig7cydYGfYB1&#10;JnWN9xBuStmPooE0WHBoyLGiJKf0vL0aBatk8YubY98Mn2Xysz7Nq8v+8KVUp93MxyA8Nf4tfrmX&#10;Osz/HsH/M+ECOf0DAAD//wMAUEsBAi0AFAAGAAgAAAAhANvh9svuAAAAhQEAABMAAAAAAAAAAAAA&#10;AAAAAAAAAFtDb250ZW50X1R5cGVzXS54bWxQSwECLQAUAAYACAAAACEAWvQsW78AAAAVAQAACwAA&#10;AAAAAAAAAAAAAAAfAQAAX3JlbHMvLnJlbHNQSwECLQAUAAYACAAAACEAoKjQ48MAAADcAAAADwAA&#10;AAAAAAAAAAAAAAAHAgAAZHJzL2Rvd25yZXYueG1sUEsFBgAAAAADAAMAtwAAAPcCAAAAAA==&#10;" filled="f" stroked="f" strokeweight=".5pt">
                    <v:textbox>
                      <w:txbxContent>
                        <w:p w:rsidR="0030547C" w:rsidRDefault="00411214">
                          <w:pPr>
                            <w:wordWrap w:val="0"/>
                            <w:jc w:val="right"/>
                            <w:rPr>
                              <w:szCs w:val="26"/>
                              <w:lang w:val="en-US"/>
                            </w:rPr>
                          </w:pPr>
                          <w:r>
                            <w:rPr>
                              <w:szCs w:val="26"/>
                              <w:lang w:val="en-US"/>
                            </w:rPr>
                            <w:t>Dây hàn</w:t>
                          </w:r>
                        </w:p>
                      </w:txbxContent>
                    </v:textbox>
                  </v:shape>
                  <v:shape id="Straight Arrow Connector 78" o:spid="_x0000_s1047" type="#_x0000_t32" style="position:absolute;left:17111;top:142620;width:634;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WQAxQAAANwAAAAPAAAAZHJzL2Rvd25yZXYueG1sRI/NbsJA&#10;DITvSH2HlStxgw1FqqKUBaFWrbhw4OcBnKybDWS9UXYLydvjA1JvtmY883m1GXyrbtTHJrCBxTwD&#10;RVwF23Bt4Hz6nuWgYkK22AYmAyNF2KxfJissbLjzgW7HVCsJ4VigAZdSV2gdK0ce4zx0xKL9ht5j&#10;krWvte3xLuG+1W9Z9q49NiwNDjv6dFRdj3/ewA+fy/3XslwsT+X2kl0vY3D5aMz0ddh+gEo0pH/z&#10;83pnBT8XfHlGJtDrBwAAAP//AwBQSwECLQAUAAYACAAAACEA2+H2y+4AAACFAQAAEwAAAAAAAAAA&#10;AAAAAAAAAAAAW0NvbnRlbnRfVHlwZXNdLnhtbFBLAQItABQABgAIAAAAIQBa9CxbvwAAABUBAAAL&#10;AAAAAAAAAAAAAAAAAB8BAABfcmVscy8ucmVsc1BLAQItABQABgAIAAAAIQACkWQAxQAAANwAAAAP&#10;AAAAAAAAAAAAAAAAAAcCAABkcnMvZG93bnJldi54bWxQSwUGAAAAAAMAAwC3AAAA+QIAAAAA&#10;">
                    <v:stroke dashstyle="dashDot" endarrow="block"/>
                  </v:shape>
                  <v:shape id="Text Box 79" o:spid="_x0000_s1048" type="#_x0000_t202" style="position:absolute;left:17745;top:142354;width:3186;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jQXwAAAANwAAAAPAAAAZHJzL2Rvd25yZXYueG1sRE/LqsIw&#10;EN1f8B/CCO6uqQoXqUYRxQfXlVZcD83YljaT0kRt/94Igrs5nOfMl62pxIMaV1hWMBpGIIhTqwvO&#10;FFyS7e8UhPPIGivLpKAjB8tF72eOsbZPPtHj7DMRQtjFqCD3vo6ldGlOBt3Q1sSBu9nGoA+wyaRu&#10;8BnCTSXHUfQnDRYcGnKsaZ1TWp7vRkGx6bJjuZfH/+21S5LrbqzLiVFq0G9XMxCeWv8Vf9wHHeZP&#10;R/B+JlwgFy8AAAD//wMAUEsBAi0AFAAGAAgAAAAhANvh9svuAAAAhQEAABMAAAAAAAAAAAAAAAAA&#10;AAAAAFtDb250ZW50X1R5cGVzXS54bWxQSwECLQAUAAYACAAAACEAWvQsW78AAAAVAQAACwAAAAAA&#10;AAAAAAAAAAAfAQAAX3JlbHMvLnJlbHNQSwECLQAUAAYACAAAACEAV1I0F8AAAADcAAAADwAAAAAA&#10;AAAAAAAAAAAHAgAAZHJzL2Rvd25yZXYueG1sUEsFBgAAAAADAAMAtwAAAPQCAAAAAA==&#10;" filled="f" strokeweight=".5pt">
                    <v:stroke dashstyle="dashDot"/>
                    <v:textbox>
                      <w:txbxContent>
                        <w:p w:rsidR="0030547C" w:rsidRDefault="00411214">
                          <w:pPr>
                            <w:jc w:val="center"/>
                            <w:rPr>
                              <w:i/>
                              <w:iCs/>
                              <w:lang w:val="en-US"/>
                            </w:rPr>
                          </w:pPr>
                          <w:r>
                            <w:rPr>
                              <w:i/>
                              <w:iCs/>
                              <w:szCs w:val="26"/>
                              <w:lang w:val="en-US"/>
                            </w:rPr>
                            <w:t>Bụi, mạt kim loại, tiếng ồn</w:t>
                          </w:r>
                        </w:p>
                      </w:txbxContent>
                    </v:textbox>
                  </v:shape>
                  <v:shape id="Straight Arrow Connector 80" o:spid="_x0000_s1049" type="#_x0000_t32" style="position:absolute;left:14300;top:141752;width:543;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11hvwAAANwAAAAPAAAAZHJzL2Rvd25yZXYueG1sRE9Ni8Iw&#10;EL0v+B/CCN7WVEGRahQVBNmLrC6sx6EZ22AzKU22qf/eLAje5vE+Z7XpbS06ar1xrGAyzkAQF04b&#10;LhX8XA6fCxA+IGusHZOCB3nYrAcfK8y1i/xN3TmUIoWwz1FBFUKTS+mLiiz6sWuIE3dzrcWQYFtK&#10;3WJM4baW0yybS4uGU0OFDe0rKu7nP6vAxJPpmuM+7r5+r15HMo+ZM0qNhv12CSJQH97il/uo0/zF&#10;FP6fSRfI9RMAAP//AwBQSwECLQAUAAYACAAAACEA2+H2y+4AAACFAQAAEwAAAAAAAAAAAAAAAAAA&#10;AAAAW0NvbnRlbnRfVHlwZXNdLnhtbFBLAQItABQABgAIAAAAIQBa9CxbvwAAABUBAAALAAAAAAAA&#10;AAAAAAAAAB8BAABfcmVscy8ucmVsc1BLAQItABQABgAIAAAAIQAU411hvwAAANwAAAAPAAAAAAAA&#10;AAAAAAAAAAcCAABkcnMvZG93bnJldi54bWxQSwUGAAAAAAMAAwC3AAAA8wIAAAAA&#10;">
                    <v:stroke endarrow="block"/>
                  </v:shape>
                  <v:shape id="Straight Arrow Connector 81" o:spid="_x0000_s1050" type="#_x0000_t32" style="position:absolute;left:17111;top:140887;width:597;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p6swwAAANwAAAAPAAAAZHJzL2Rvd25yZXYueG1sRE/bagIx&#10;EH0v9B/CFPpWk1brZTWKCC0itODlA8bNuLu4mSxJqrt+vSkU+jaHc53ZorW1uJAPlWMNrz0Fgjh3&#10;puJCw2H/8TIGESKywdoxaegowGL++DDDzLgrb+myi4VIIRwy1FDG2GRShrwki6HnGuLEnZy3GBP0&#10;hTQerync1vJNqaG0WHFqKLGhVUn5efdjNYy6yen2/RWWavPpfP6+H3TquNb6+aldTkFEauO/+M+9&#10;Nmn+uA+/z6QL5PwOAAD//wMAUEsBAi0AFAAGAAgAAAAhANvh9svuAAAAhQEAABMAAAAAAAAAAAAA&#10;AAAAAAAAAFtDb250ZW50X1R5cGVzXS54bWxQSwECLQAUAAYACAAAACEAWvQsW78AAAAVAQAACwAA&#10;AAAAAAAAAAAAAAAfAQAAX3JlbHMvLnJlbHNQSwECLQAUAAYACAAAACEAvI6erMMAAADcAAAADwAA&#10;AAAAAAAAAAAAAAAHAgAAZHJzL2Rvd25yZXYueG1sUEsFBgAAAAADAAMAtwAAAPcCAAAAAA==&#10;">
                    <v:stroke dashstyle="dashDot" endarrow="block"/>
                  </v:shape>
                  <v:shape id="Text Box 82" o:spid="_x0000_s1051" type="#_x0000_t202" style="position:absolute;left:17708;top:140608;width:3223;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ZePwQAAANwAAAAPAAAAZHJzL2Rvd25yZXYueG1sRE9Li8Iw&#10;EL4v+B/CCN7W1AeLVKOIiw/0pBXPQzO2pc2kNFlt/70RhL3Nx/ecxao1lXhQ4wrLCkbDCARxanXB&#10;mYJrsv2egXAeWWNlmRR05GC17H0tMNb2yWd6XHwmQgi7GBXk3texlC7NyaAb2po4cHfbGPQBNpnU&#10;DT5DuKnkOIp+pMGCQ0OONW1ySsvLn1FQ/HbZqdzL03F765LkthvrcmKUGvTb9RyEp9b/iz/ugw7z&#10;Z1N4PxMukMsXAAAA//8DAFBLAQItABQABgAIAAAAIQDb4fbL7gAAAIUBAAATAAAAAAAAAAAAAAAA&#10;AAAAAABbQ29udGVudF9UeXBlc10ueG1sUEsBAi0AFAAGAAgAAAAhAFr0LFu/AAAAFQEAAAsAAAAA&#10;AAAAAAAAAAAAHwEAAF9yZWxzLy5yZWxzUEsBAi0AFAAGAAgAAAAhAEcll4/BAAAA3AAAAA8AAAAA&#10;AAAAAAAAAAAABwIAAGRycy9kb3ducmV2LnhtbFBLBQYAAAAAAwADALcAAAD1AgAAAAA=&#10;" filled="f" strokeweight=".5pt">
                    <v:stroke dashstyle="dashDot"/>
                    <v:textbox>
                      <w:txbxContent>
                        <w:p w:rsidR="0030547C" w:rsidRDefault="00411214">
                          <w:pPr>
                            <w:jc w:val="center"/>
                            <w:rPr>
                              <w:i/>
                              <w:iCs/>
                              <w:lang w:val="en-US"/>
                            </w:rPr>
                          </w:pPr>
                          <w:r>
                            <w:rPr>
                              <w:i/>
                              <w:iCs/>
                              <w:szCs w:val="26"/>
                              <w:lang w:val="en-US"/>
                            </w:rPr>
                            <w:t>Bụi, mạt kim loại, tiếng ồn</w:t>
                          </w:r>
                        </w:p>
                      </w:txbxContent>
                    </v:textbox>
                  </v:shape>
                  <v:shape id="Straight Arrow Connector 2" o:spid="_x0000_s1052" type="#_x0000_t32" style="position:absolute;left:7904;top:142588;width:597;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6NDwwAAANwAAAAPAAAAZHJzL2Rvd25yZXYueG1sRE/dasIw&#10;FL4X9g7hDHZnk43ptDOKCBsiOJjuAY7NsS1rTkoStd3TL4Lg3fn4fs9s0dlGnMmH2rGG50yBIC6c&#10;qbnU8LP/GE5AhIhssHFMGnoKsJg/DGaYG3fhbzrvYilSCIccNVQxtrmUoajIYshcS5y4o/MWY4K+&#10;lMbjJYXbRr4oNZYWa04NFba0qqj43Z2shrd+evz72oal2nw6X4z2r706rLV+euyW7yAidfEuvrnX&#10;Js2fjOD6TLpAzv8BAAD//wMAUEsBAi0AFAAGAAgAAAAhANvh9svuAAAAhQEAABMAAAAAAAAAAAAA&#10;AAAAAAAAAFtDb250ZW50X1R5cGVzXS54bWxQSwECLQAUAAYACAAAACEAWvQsW78AAAAVAQAACwAA&#10;AAAAAAAAAAAAAAAfAQAAX3JlbHMvLnJlbHNQSwECLQAUAAYACAAAACEAXCujQ8MAAADcAAAADwAA&#10;AAAAAAAAAAAAAAAHAgAAZHJzL2Rvd25yZXYueG1sUEsFBgAAAAADAAMAtwAAAPcCAAAAAA==&#10;">
                    <v:stroke dashstyle="dashDot" endarrow="block"/>
                  </v:shape>
                  <v:shape id="Text Box 84" o:spid="_x0000_s1053" type="#_x0000_t202" style="position:absolute;left:14843;top:139750;width:2268;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xlfxAAAANwAAAAPAAAAZHJzL2Rvd25yZXYueG1sRE9NawIx&#10;EL0L/ocwQm+atVCV1ShFKlQohdqiHsfNuFmaTLabuG7765uC0Ns83ucsVp2zoqUmVJ4VjEcZCOLC&#10;64pLBR/vm+EMRIjIGq1nUvBNAVbLfm+BufZXfqN2F0uRQjjkqMDEWOdShsKQwzDyNXHizr5xGBNs&#10;SqkbvKZwZ+V9lk2kw4pTg8Ga1oaKz93FKXjZH76eNq/H7EAnWz20dmq2Pyel7gbd4xxEpC7+i2/u&#10;Z53mzybw90y6QC5/AQAA//8DAFBLAQItABQABgAIAAAAIQDb4fbL7gAAAIUBAAATAAAAAAAAAAAA&#10;AAAAAAAAAABbQ29udGVudF9UeXBlc10ueG1sUEsBAi0AFAAGAAgAAAAhAFr0LFu/AAAAFQEAAAsA&#10;AAAAAAAAAAAAAAAAHwEAAF9yZWxzLy5yZWxzUEsBAi0AFAAGAAgAAAAhALKbGV/EAAAA3AAAAA8A&#10;AAAAAAAAAAAAAAAABwIAAGRycy9kb3ducmV2LnhtbFBLBQYAAAAAAwADALcAAAD4AgAAAAA=&#10;" filled="f" strokeweight=".5pt">
                    <v:textbox>
                      <w:txbxContent>
                        <w:p w:rsidR="0030547C" w:rsidRDefault="00411214">
                          <w:pPr>
                            <w:jc w:val="center"/>
                            <w:rPr>
                              <w:szCs w:val="26"/>
                              <w:lang w:val="en-US"/>
                            </w:rPr>
                          </w:pPr>
                          <w:r>
                            <w:rPr>
                              <w:szCs w:val="26"/>
                              <w:lang w:val="en-US"/>
                            </w:rPr>
                            <w:t>Kéo thẳng, mỏng</w:t>
                          </w:r>
                        </w:p>
                      </w:txbxContent>
                    </v:textbox>
                  </v:shape>
                  <v:shape id="Straight Arrow Connector 85" o:spid="_x0000_s1054" type="#_x0000_t32" style="position:absolute;left:15977;top:139366;width:0;height: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W6xAAAANwAAAAPAAAAZHJzL2Rvd25yZXYueG1sRE9Na8JA&#10;EL0L/odlBG+6SQ9VU1cRwVKUHqoltLchO02C2dmwu5ror+8WhN7m8T5nue5NI67kfG1ZQTpNQBAX&#10;VtdcKvg87SZzED4ga2wsk4IbeVivhoMlZtp2/EHXYyhFDGGfoYIqhDaT0hcVGfRT2xJH7sc6gyFC&#10;V0rtsIvhppFPSfIsDdYcGypsaVtRcT5ejIKvw+KS3/J32ufpYv+Nzvj76VWp8ajfvIAI1Id/8cP9&#10;puP8+Qz+nokXyNUvAAAA//8DAFBLAQItABQABgAIAAAAIQDb4fbL7gAAAIUBAAATAAAAAAAAAAAA&#10;AAAAAAAAAABbQ29udGVudF9UeXBlc10ueG1sUEsBAi0AFAAGAAgAAAAhAFr0LFu/AAAAFQEAAAsA&#10;AAAAAAAAAAAAAAAAHwEAAF9yZWxzLy5yZWxzUEsBAi0AFAAGAAgAAAAhABWFtbrEAAAA3AAAAA8A&#10;AAAAAAAAAAAAAAAABwIAAGRycy9kb3ducmV2LnhtbFBLBQYAAAAAAwADALcAAAD4AgAAAAA=&#10;">
                    <v:stroke endarrow="block"/>
                  </v:shape>
                  <v:shape id="Text Box 5" o:spid="_x0000_s1055" type="#_x0000_t202" style="position:absolute;left:8497;top:143057;width:4072;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U1wQAAANoAAAAPAAAAZHJzL2Rvd25yZXYueG1sRI9Bi8Iw&#10;FITvgv8hPGFvmqqsSNcoi6IrerJdPD+at21p81KaqO2/NwuCx2FmvmFWm87U4k6tKy0rmE4iEMSZ&#10;1SXnCn7T/XgJwnlkjbVlUtCTg816OFhhrO2DL3RPfC4ChF2MCgrvm1hKlxVk0E1sQxy8P9sa9EG2&#10;udQtPgLc1HIWRQtpsOSwUGBD24KyKrkZBeWuz8/Vjzyf9tc+Ta+Hma7mRqmPUff9BcJT59/hV/uo&#10;FXzC/5VwA+T6CQAA//8DAFBLAQItABQABgAIAAAAIQDb4fbL7gAAAIUBAAATAAAAAAAAAAAAAAAA&#10;AAAAAABbQ29udGVudF9UeXBlc10ueG1sUEsBAi0AFAAGAAgAAAAhAFr0LFu/AAAAFQEAAAsAAAAA&#10;AAAAAAAAAAAAHwEAAF9yZWxzLy5yZWxzUEsBAi0AFAAGAAgAAAAhACgplTXBAAAA2gAAAA8AAAAA&#10;AAAAAAAAAAAABwIAAGRycy9kb3ducmV2LnhtbFBLBQYAAAAAAwADALcAAAD1AgAAAAA=&#10;" filled="f" strokeweight=".5pt">
                    <v:stroke dashstyle="dashDot"/>
                    <v:textbox>
                      <w:txbxContent>
                        <w:p w:rsidR="0030547C" w:rsidRDefault="00411214">
                          <w:pPr>
                            <w:jc w:val="center"/>
                            <w:rPr>
                              <w:i/>
                              <w:iCs/>
                              <w:szCs w:val="26"/>
                              <w:lang w:val="en-US"/>
                            </w:rPr>
                          </w:pPr>
                          <w:r>
                            <w:rPr>
                              <w:i/>
                              <w:iCs/>
                              <w:szCs w:val="26"/>
                              <w:lang w:val="en-US"/>
                            </w:rPr>
                            <w:t>Dầu thải, hơi dầu, Bụi, mạt kim loại, tiếng ồn</w:t>
                          </w:r>
                        </w:p>
                      </w:txbxContent>
                    </v:textbox>
                  </v:shape>
                  <v:shape id="Straight Arrow Connector 6" o:spid="_x0000_s1056" type="#_x0000_t32" style="position:absolute;left:6768;top:141120;width:2;height: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q50vwAAANoAAAAPAAAAZHJzL2Rvd25yZXYueG1sRI/NCsIw&#10;EITvgu8QVvAimupBpBpFBNGrP4jHtVnbarOpTaz17Y0geBxm5htmtmhMIWqqXG5ZwXAQgSBOrM45&#10;VXA8rPsTEM4jaywsk4I3OVjM260Zxtq+eEf13qciQNjFqCDzvoyldElGBt3AlsTBu9rKoA+ySqWu&#10;8BXgppCjKBpLgzmHhQxLWmWU3PdPo+BxveXn3brE0+ZyTy/Pc68utj2lup1mOQXhqfH/8K+91QrG&#10;8L0SboCcfwAAAP//AwBQSwECLQAUAAYACAAAACEA2+H2y+4AAACFAQAAEwAAAAAAAAAAAAAAAAAA&#10;AAAAW0NvbnRlbnRfVHlwZXNdLnhtbFBLAQItABQABgAIAAAAIQBa9CxbvwAAABUBAAALAAAAAAAA&#10;AAAAAAAAAB8BAABfcmVscy8ucmVsc1BLAQItABQABgAIAAAAIQAQBq50vwAAANoAAAAPAAAAAAAA&#10;AAAAAAAAAAcCAABkcnMvZG93bnJldi54bWxQSwUGAAAAAAMAAwC3AAAA8wIAAAAA&#10;" strokeweight=".5pt">
                    <v:stroke endarrow="block" joinstyle="miter"/>
                  </v:shape>
                  <v:shape id="Straight Arrow Connector 7" o:spid="_x0000_s1057" type="#_x0000_t32" style="position:absolute;left:7904;top:139958;width:563;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CCXwwAAANoAAAAPAAAAZHJzL2Rvd25yZXYueG1sRI/RagIx&#10;FETfC/2HcAu+adKibV2NIgVFhBaqfsB1c91durlZkqi7fr0RhD4OM2eGmc5bW4sz+VA51vA6UCCI&#10;c2cqLjTsd8v+J4gQkQ3WjklDRwHms+enKWbGXfiXzttYiFTCIUMNZYxNJmXIS7IYBq4hTt7ReYsx&#10;SV9I4/GSym0t35R6lxYrTgslNvRVUv63PVkNH934eP35Dgu1WTmfj3bDTh3WWvde2sUERKQ2/ocf&#10;9NokDu5X0g2QsxsAAAD//wMAUEsBAi0AFAAGAAgAAAAhANvh9svuAAAAhQEAABMAAAAAAAAAAAAA&#10;AAAAAAAAAFtDb250ZW50X1R5cGVzXS54bWxQSwECLQAUAAYACAAAACEAWvQsW78AAAAVAQAACwAA&#10;AAAAAAAAAAAAAAAfAQAAX3JlbHMvLnJlbHNQSwECLQAUAAYACAAAACEAK6wgl8MAAADaAAAADwAA&#10;AAAAAAAAAAAAAAAHAgAAZHJzL2Rvd25yZXYueG1sUEsFBgAAAAADAAMAtwAAAPcCAAAAAA==&#10;">
                    <v:stroke dashstyle="dashDot" endarrow="block"/>
                  </v:shape>
                  <v:shape id="Text Box 16" o:spid="_x0000_s1058" type="#_x0000_t202" style="position:absolute;left:5636;top:141466;width:2268;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i2xwAAANwAAAAPAAAAZHJzL2Rvd25yZXYueG1sRI9BSwMx&#10;EIXvgv8hjNCbzSpUy9q0iFioIAWrWI/TzbhZTCbbTdxu++s7B8HbDO/Ne9/MFkPwqqcuNZEN3IwL&#10;UMRVtA3XBj7el9dTUCkjW/SRycCREizmlxczLG088Bv1m1wrCeFUogGXc1tqnSpHAdM4tsSifccu&#10;YJa1q7Xt8CDhwevborjTARuWBoctPTmqfja/wcDr53b/vFx/FVva+WbS+3v3ctoZM7oaHh9AZRry&#10;v/nvemUFfyq08oxMoOdnAAAA//8DAFBLAQItABQABgAIAAAAIQDb4fbL7gAAAIUBAAATAAAAAAAA&#10;AAAAAAAAAAAAAABbQ29udGVudF9UeXBlc10ueG1sUEsBAi0AFAAGAAgAAAAhAFr0LFu/AAAAFQEA&#10;AAsAAAAAAAAAAAAAAAAAHwEAAF9yZWxzLy5yZWxzUEsBAi0AFAAGAAgAAAAhAKxIKLbHAAAA3AAA&#10;AA8AAAAAAAAAAAAAAAAABwIAAGRycy9kb3ducmV2LnhtbFBLBQYAAAAAAwADALcAAAD7AgAAAAA=&#10;" filled="f" strokeweight=".5pt">
                    <v:textbox>
                      <w:txbxContent>
                        <w:p w:rsidR="0030547C" w:rsidRDefault="00411214">
                          <w:pPr>
                            <w:jc w:val="center"/>
                            <w:rPr>
                              <w:szCs w:val="26"/>
                              <w:lang w:val="en-US"/>
                            </w:rPr>
                          </w:pPr>
                          <w:r>
                            <w:rPr>
                              <w:szCs w:val="26"/>
                              <w:lang w:val="en-US"/>
                            </w:rPr>
                            <w:t>Cắt ống</w:t>
                          </w:r>
                        </w:p>
                      </w:txbxContent>
                    </v:textbox>
                  </v:shape>
                  <v:shape id="_x0000_s1059" type="#_x0000_t202" style="position:absolute;left:5636;top:138851;width:2268;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pRPxQAAANwAAAAPAAAAZHJzL2Rvd25yZXYueG1sRE9Na8JA&#10;EL0L/odlBC/SbNpD0dSNtIKltHjQqr1Os2MSzM6G3VXT/npXELzN433OdNaZRpzI+dqygsckBUFc&#10;WF1zqWDzvXgYg/ABWWNjmRT8kYdZ3u9NMdP2zCs6rUMpYgj7DBVUIbSZlL6oyKBPbEscub11BkOE&#10;rpTa4TmGm0Y+pemzNFhzbKiwpXlFxWF9NAreR18/29/d8nPj/ueHt33rF532Sg0H3esLiEBduItv&#10;7g8d548ncH0mXiDzCwAAAP//AwBQSwECLQAUAAYACAAAACEA2+H2y+4AAACFAQAAEwAAAAAAAAAA&#10;AAAAAAAAAAAAW0NvbnRlbnRfVHlwZXNdLnhtbFBLAQItABQABgAIAAAAIQBa9CxbvwAAABUBAAAL&#10;AAAAAAAAAAAAAAAAAB8BAABfcmVscy8ucmVsc1BLAQItABQABgAIAAAAIQDOTpRPxQAAANwAAAAP&#10;AAAAAAAAAAAAAAAAAAcCAABkcnMvZG93bnJldi54bWxQSwUGAAAAAAMAAwC3AAAA+QIAAAAA&#10;" filled="f" strokeweight=".5pt">
                    <v:stroke opacity="0"/>
                    <v:textbox>
                      <w:txbxContent>
                        <w:p w:rsidR="0030547C" w:rsidRDefault="00411214">
                          <w:pPr>
                            <w:jc w:val="center"/>
                            <w:rPr>
                              <w:szCs w:val="26"/>
                              <w:lang w:val="en-US"/>
                            </w:rPr>
                          </w:pPr>
                          <w:r>
                            <w:rPr>
                              <w:szCs w:val="26"/>
                              <w:lang w:val="en-US"/>
                            </w:rPr>
                            <w:t>Tấm sắt</w:t>
                          </w:r>
                        </w:p>
                      </w:txbxContent>
                    </v:textbox>
                  </v:shape>
                  <v:shape id="Text Box 9" o:spid="_x0000_s1060" type="#_x0000_t202" style="position:absolute;left:5636;top:139718;width:2268;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7JtxwAAANwAAAAPAAAAZHJzL2Rvd25yZXYueG1sRI9BSwMx&#10;EIXvgv8hjNCbzVqw1bVpEWmhQhGsYj1ON+NmMZmsm7hd/fXOoeBthvfmvW/myyF41VOXmsgGrsYF&#10;KOIq2oZrA68v68sbUCkjW/SRycAPJVguzs/mWNp45Gfqd7lWEsKpRAMu57bUOlWOAqZxbIlF+4hd&#10;wCxrV2vb4VHCg9eTopjqgA1Lg8OWHhxVn7vvYGD7tv9arZ/eiz0dfHPd+5l7/D0YM7oY7u9AZRry&#10;v/l0vbGCfyv48oxMoBd/AAAA//8DAFBLAQItABQABgAIAAAAIQDb4fbL7gAAAIUBAAATAAAAAAAA&#10;AAAAAAAAAAAAAABbQ29udGVudF9UeXBlc10ueG1sUEsBAi0AFAAGAAgAAAAhAFr0LFu/AAAAFQEA&#10;AAsAAAAAAAAAAAAAAAAAHwEAAF9yZWxzLy5yZWxzUEsBAi0AFAAGAAgAAAAhANfnsm3HAAAA3AAA&#10;AA8AAAAAAAAAAAAAAAAABwIAAGRycy9kb3ducmV2LnhtbFBLBQYAAAAAAwADALcAAAD7AgAAAAA=&#10;" filled="f" strokeweight=".5pt">
                    <v:textbox>
                      <w:txbxContent>
                        <w:p w:rsidR="0030547C" w:rsidRDefault="00411214">
                          <w:pPr>
                            <w:jc w:val="center"/>
                            <w:rPr>
                              <w:szCs w:val="26"/>
                              <w:lang w:val="en-US"/>
                            </w:rPr>
                          </w:pPr>
                          <w:r>
                            <w:rPr>
                              <w:szCs w:val="26"/>
                              <w:lang w:val="en-US"/>
                            </w:rPr>
                            <w:t>Cắt tấm</w:t>
                          </w:r>
                        </w:p>
                      </w:txbxContent>
                    </v:textbox>
                  </v:shape>
                  <v:shape id="Text Box 18" o:spid="_x0000_s1061" type="#_x0000_t202" style="position:absolute;left:5636;top:142333;width:2268;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xf2xAAAANwAAAAPAAAAZHJzL2Rvd25yZXYueG1sRE9NawIx&#10;EL0X+h/CFHqrWYW2uhpFpEILUqiKehw342YxmWw36brtrzeFQm/zeJ8zmXXOipaaUHlW0O9lIIgL&#10;rysuFWw3y4chiBCRNVrPpOCbAsymtzcTzLW/8Ae161iKFMIhRwUmxjqXMhSGHIaer4kTd/KNw5hg&#10;U0rd4CWFOysHWfYkHVacGgzWtDBUnNdfTsFqt/98Wb4fsj0dbfXY2mfz9nNU6v6um49BROriv/jP&#10;/arT/FEffp9JF8jpFQAA//8DAFBLAQItABQABgAIAAAAIQDb4fbL7gAAAIUBAAATAAAAAAAAAAAA&#10;AAAAAAAAAABbQ29udGVudF9UeXBlc10ueG1sUEsBAi0AFAAGAAgAAAAhAFr0LFu/AAAAFQEAAAsA&#10;AAAAAAAAAAAAAAAAHwEAAF9yZWxzLy5yZWxzUEsBAi0AFAAGAAgAAAAhALirF/bEAAAA3AAAAA8A&#10;AAAAAAAAAAAAAAAABwIAAGRycy9kb3ducmV2LnhtbFBLBQYAAAAAAwADALcAAAD4AgAAAAA=&#10;" filled="f" strokeweight=".5pt">
                    <v:textbox>
                      <w:txbxContent>
                        <w:p w:rsidR="0030547C" w:rsidRDefault="00411214">
                          <w:pPr>
                            <w:jc w:val="center"/>
                            <w:rPr>
                              <w:szCs w:val="26"/>
                              <w:lang w:val="en-US"/>
                            </w:rPr>
                          </w:pPr>
                          <w:r>
                            <w:rPr>
                              <w:szCs w:val="26"/>
                              <w:lang w:val="en-US"/>
                            </w:rPr>
                            <w:t>Uốn ống</w:t>
                          </w:r>
                        </w:p>
                      </w:txbxContent>
                    </v:textbox>
                  </v:shape>
                  <v:shape id="Straight Arrow Connector 1" o:spid="_x0000_s1062" type="#_x0000_t32" style="position:absolute;left:6768;top:140233;width:2;height:3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Lj9vwAAANoAAAAPAAAAZHJzL2Rvd25yZXYueG1sRE9Na8Mw&#10;DL0P+h+MCrstzgobI4tbukKh7FLWFdqjiLXENJZD7MXJv68Dg53E432q3Iy2FQP13jhW8JzlIIgr&#10;pw3XCs7f+6c3ED4ga2wdk4KJPGzWi4cSC+0if9FwCrVIIewLVNCE0BVS+qohiz5zHXHiflxvMSTY&#10;11L3GFO4beUqz1+lRcOpocGOdg1Vt9OvVWDi0QzdYRc/Pi9XryOZ6cUZpR6X4/YdRKAx/Iv/3Aed&#10;5sP8ynzl+g4AAP//AwBQSwECLQAUAAYACAAAACEA2+H2y+4AAACFAQAAEwAAAAAAAAAAAAAAAAAA&#10;AAAAW0NvbnRlbnRfVHlwZXNdLnhtbFBLAQItABQABgAIAAAAIQBa9CxbvwAAABUBAAALAAAAAAAA&#10;AAAAAAAAAB8BAABfcmVscy8ucmVsc1BLAQItABQABgAIAAAAIQDp2Lj9vwAAANoAAAAPAAAAAAAA&#10;AAAAAAAAAAcCAABkcnMvZG93bnJldi54bWxQSwUGAAAAAAMAAwC3AAAA8wIAAAAA&#10;">
                    <v:stroke endarrow="block"/>
                  </v:shape>
                  <v:shape id="Text Box 12" o:spid="_x0000_s1063" type="#_x0000_t202" style="position:absolute;left:8467;top:139649;width:3997;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mbwAAAANsAAAAPAAAAZHJzL2Rvd25yZXYueG1sRE9Ni8Iw&#10;EL0L+x/CLHjTdLsg0jWKuOiKnmzF89DMtqXNpDRR239vBMHbPN7nLFa9acSNOldZVvA1jUAQ51ZX&#10;XCg4Z9vJHITzyBoby6RgIAer5cdogYm2dz7RLfWFCCHsElRQet8mUrq8JINualviwP3bzqAPsCuk&#10;7vAewk0j4yiaSYMVh4YSW9qUlNfp1SiofofiWP/J42F7GbLssot1/W2UGn/26x8Qnnr/Fr/cex3m&#10;x/D8JRwglw8AAAD//wMAUEsBAi0AFAAGAAgAAAAhANvh9svuAAAAhQEAABMAAAAAAAAAAAAAAAAA&#10;AAAAAFtDb250ZW50X1R5cGVzXS54bWxQSwECLQAUAAYACAAAACEAWvQsW78AAAAVAQAACwAAAAAA&#10;AAAAAAAAAAAfAQAAX3JlbHMvLnJlbHNQSwECLQAUAAYACAAAACEAaVE5m8AAAADbAAAADwAAAAAA&#10;AAAAAAAAAAAHAgAAZHJzL2Rvd25yZXYueG1sUEsFBgAAAAADAAMAtwAAAPQCAAAAAA==&#10;" filled="f" strokeweight=".5pt">
                    <v:stroke dashstyle="dashDot"/>
                    <v:textbox>
                      <w:txbxContent>
                        <w:p w:rsidR="0030547C" w:rsidRDefault="00411214">
                          <w:pPr>
                            <w:jc w:val="center"/>
                            <w:rPr>
                              <w:i/>
                              <w:iCs/>
                              <w:szCs w:val="26"/>
                              <w:lang w:val="en-US"/>
                            </w:rPr>
                          </w:pPr>
                          <w:r>
                            <w:rPr>
                              <w:i/>
                              <w:iCs/>
                              <w:szCs w:val="26"/>
                              <w:lang w:val="en-US"/>
                            </w:rPr>
                            <w:t>Bụi, mạt kim loại, tiếng ồn</w:t>
                          </w:r>
                        </w:p>
                      </w:txbxContent>
                    </v:textbox>
                  </v:shape>
                  <v:shape id="Straight Arrow Connector 19" o:spid="_x0000_s1064" type="#_x0000_t32" style="position:absolute;left:6770;top:143731;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BN9wQAAANwAAAAPAAAAZHJzL2Rvd25yZXYueG1sRE/LqsIw&#10;EN0L/kOYC25EU12I9hrlIohufSBdjs3Y9tpMahNr/XsjCO7mcJ4zX7amFA3VrrCsYDSMQBCnVhec&#10;KTge1oMpCOeRNZaWScGTHCwX3c4cY20fvKNm7zMRQtjFqCD3voqldGlOBt3QVsSBu9jaoA+wzqSu&#10;8RHCTSnHUTSRBgsODTlWtMopve7vRsHt8l8ku3WFp835mp3vSb8pt32lej/t3y8IT63/ij/urQ7z&#10;Z2N4PxMukIsXAAAA//8DAFBLAQItABQABgAIAAAAIQDb4fbL7gAAAIUBAAATAAAAAAAAAAAAAAAA&#10;AAAAAABbQ29udGVudF9UeXBlc10ueG1sUEsBAi0AFAAGAAgAAAAhAFr0LFu/AAAAFQEAAAsAAAAA&#10;AAAAAAAAAAAAHwEAAF9yZWxzLy5yZWxzUEsBAi0AFAAGAAgAAAAhAGC8E33BAAAA3AAAAA8AAAAA&#10;AAAAAAAAAAAABwIAAGRycy9kb3ducmV2LnhtbFBLBQYAAAAAAwADALcAAAD1AgAAAAA=&#10;" strokeweight=".5pt">
                    <v:stroke endarrow="block" joinstyle="miter"/>
                  </v:shape>
                  <v:shape id="Text Box 3" o:spid="_x0000_s1065" type="#_x0000_t202" style="position:absolute;left:8501;top:142331;width:3979;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kmwAAAANwAAAAPAAAAZHJzL2Rvd25yZXYueG1sRE9Li8Iw&#10;EL4v+B/CCN7WVAVZq1FE8cF60ornoRnb0mZSmqjtvzfCwt7m43vOYtWaSjypcYVlBaNhBII4tbrg&#10;TME12X3/gHAeWWNlmRR05GC17H0tMNb2xWd6XnwmQgi7GBXk3texlC7NyaAb2po4cHfbGPQBNpnU&#10;Db5CuKnkOIqm0mDBoSHHmjY5peXlYRQU2y47lQd5+t3duiS57ce6nBilBv12PQfhqfX/4j/3UYf5&#10;swl8ngkXyOUbAAD//wMAUEsBAi0AFAAGAAgAAAAhANvh9svuAAAAhQEAABMAAAAAAAAAAAAAAAAA&#10;AAAAAFtDb250ZW50X1R5cGVzXS54bWxQSwECLQAUAAYACAAAACEAWvQsW78AAAAVAQAACwAAAAAA&#10;AAAAAAAAAAAfAQAAX3JlbHMvLnJlbHNQSwECLQAUAAYACAAAACEATRWZJsAAAADcAAAADwAAAAAA&#10;AAAAAAAAAAAHAgAAZHJzL2Rvd25yZXYueG1sUEsFBgAAAAADAAMAtwAAAPQCAAAAAA==&#10;" filled="f" strokeweight=".5pt">
                    <v:stroke dashstyle="dashDot"/>
                    <v:textbox>
                      <w:txbxContent>
                        <w:p w:rsidR="0030547C" w:rsidRDefault="00411214">
                          <w:pPr>
                            <w:jc w:val="center"/>
                            <w:rPr>
                              <w:i/>
                              <w:iCs/>
                              <w:lang w:val="en-US"/>
                            </w:rPr>
                          </w:pPr>
                          <w:r>
                            <w:rPr>
                              <w:i/>
                              <w:iCs/>
                              <w:szCs w:val="26"/>
                              <w:lang w:val="en-US"/>
                            </w:rPr>
                            <w:t>Tiếng ồn</w:t>
                          </w:r>
                        </w:p>
                      </w:txbxContent>
                    </v:textbox>
                  </v:shape>
                  <v:shape id="Straight Arrow Connector 4" o:spid="_x0000_s1066" type="#_x0000_t32" style="position:absolute;left:7904;top:143474;width:59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pAFwgAAANwAAAAPAAAAZHJzL2Rvd25yZXYueG1sRE/bagIx&#10;EH0v+A9hhL5potiLq1FEaBGhhWo/YLoZdxc3kyWJuuvXG0Ho2xzOdebL1tbiTD5UjjWMhgoEce5M&#10;xYWG3/3H4B1EiMgGa8ekoaMAy0XvaY6ZcRf+ofMuFiKFcMhQQxljk0kZ8pIshqFriBN3cN5iTNAX&#10;0ni8pHBby7FSr9JixamhxIbWJeXH3clqeOumh+v3V1ip7afz+ct+0qm/jdbP/XY1AxGpjf/ih3tj&#10;0vzpBO7PpAvk4gYAAP//AwBQSwECLQAUAAYACAAAACEA2+H2y+4AAACFAQAAEwAAAAAAAAAAAAAA&#10;AAAAAAAAW0NvbnRlbnRfVHlwZXNdLnhtbFBLAQItABQABgAIAAAAIQBa9CxbvwAAABUBAAALAAAA&#10;AAAAAAAAAAAAAB8BAABfcmVscy8ucmVsc1BLAQItABQABgAIAAAAIQC2vpAFwgAAANwAAAAPAAAA&#10;AAAAAAAAAAAAAAcCAABkcnMvZG93bnJldi54bWxQSwUGAAAAAAMAAwC3AAAA9gIAAAAA&#10;">
                    <v:stroke dashstyle="dashDot" endarrow="block"/>
                  </v:shape>
                  <v:shape id="Straight Arrow Connector 15" o:spid="_x0000_s1067" type="#_x0000_t32" style="position:absolute;left:6770;top:141981;width:0;height: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YsJwgAAANwAAAAPAAAAZHJzL2Rvd25yZXYueG1sRE9Ni8Iw&#10;EL0v+B/CCHsRTVdw0WoUWSh61RXxODZjW20mtUlr998bQdjbPN7nLFadKUVLtSssK/gaRSCIU6sL&#10;zhQcfpPhFITzyBpLy6Tgjxyslr2PBcbaPnhH7d5nIoSwi1FB7n0VS+nSnAy6ka2IA3extUEfYJ1J&#10;XeMjhJtSjqPoWxosODTkWNFPTult3xgF98u1OO2SCo+b8y07N6dBW24HSn32u/UchKfO/4vf7q0O&#10;82cTeD0TLpDLJwAAAP//AwBQSwECLQAUAAYACAAAACEA2+H2y+4AAACFAQAAEwAAAAAAAAAAAAAA&#10;AAAAAAAAW0NvbnRlbnRfVHlwZXNdLnhtbFBLAQItABQABgAIAAAAIQBa9CxbvwAAABUBAAALAAAA&#10;AAAAAAAAAAAAAB8BAABfcmVscy8ucmVsc1BLAQItABQABgAIAAAAIQDvVYsJwgAAANwAAAAPAAAA&#10;AAAAAAAAAAAAAAcCAABkcnMvZG93bnJldi54bWxQSwUGAAAAAAMAAwC3AAAA9gIAAAAA&#10;" strokeweight=".5pt">
                    <v:stroke endarrow="block" joinstyle="miter"/>
                  </v:shape>
                  <v:shape id="Text Box 11" o:spid="_x0000_s1068" type="#_x0000_t202" style="position:absolute;left:5636;top:144077;width:2268;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o+CxAAAANwAAAAPAAAAZHJzL2Rvd25yZXYueG1sRE9NawIx&#10;EL0X/A9hCt5qtgVtuzVKKRUUpFBb1OO4mW4Wk8m6ievqrzeFQm/zeJ8znnbOipaaUHlWcD/IQBAX&#10;XldcKvj+mt09gQgRWaP1TArOFGA66d2MMdf+xJ/UrmIpUgiHHBWYGOtcylAYchgGviZO3I9vHMYE&#10;m1LqBk8p3Fn5kGUj6bDi1GCwpjdDxX51dAqW683hffaxzTa0s9WwtY9mcdkp1b/tXl9AROriv/jP&#10;Pddp/vMIfp9JF8jJFQAA//8DAFBLAQItABQABgAIAAAAIQDb4fbL7gAAAIUBAAATAAAAAAAAAAAA&#10;AAAAAAAAAABbQ29udGVudF9UeXBlc10ueG1sUEsBAi0AFAAGAAgAAAAhAFr0LFu/AAAAFQEAAAsA&#10;AAAAAAAAAAAAAAAAHwEAAF9yZWxzLy5yZWxzUEsBAi0AFAAGAAgAAAAhADdCj4LEAAAA3AAAAA8A&#10;AAAAAAAAAAAAAAAABwIAAGRycy9kb3ducmV2LnhtbFBLBQYAAAAAAwADALcAAAD4AgAAAAA=&#10;" filled="f" strokeweight=".5pt">
                    <v:textbox>
                      <w:txbxContent>
                        <w:p w:rsidR="0030547C" w:rsidRDefault="00411214">
                          <w:pPr>
                            <w:jc w:val="center"/>
                            <w:rPr>
                              <w:szCs w:val="26"/>
                              <w:lang w:val="en-US"/>
                            </w:rPr>
                          </w:pPr>
                          <w:r>
                            <w:rPr>
                              <w:szCs w:val="26"/>
                              <w:lang w:val="en-US"/>
                            </w:rPr>
                            <w:t>Đột</w:t>
                          </w:r>
                        </w:p>
                      </w:txbxContent>
                    </v:textbox>
                  </v:shape>
                  <v:shape id="Straight Arrow Connector 17" o:spid="_x0000_s1069" type="#_x0000_t32" style="position:absolute;left:6770;top:142848;width:0;height: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7DlwgAAANwAAAAPAAAAZHJzL2Rvd25yZXYueG1sRE9Ni8Iw&#10;EL0v+B/CCHsRTdeDq9UoslD0qivicWzGttpMapPW7r83grC3ebzPWaw6U4qWaldYVvA1ikAQp1YX&#10;nCk4/CbDKQjnkTWWlknBHzlYLXsfC4y1ffCO2r3PRAhhF6OC3PsqltKlORl0I1sRB+5ia4M+wDqT&#10;usZHCDelHEfRRBosODTkWNFPTult3xgF98u1OO2SCo+b8y07N6dBW24HSn32u/UchKfO/4vf7q0O&#10;82ff8HomXCCXTwAAAP//AwBQSwECLQAUAAYACAAAACEA2+H2y+4AAACFAQAAEwAAAAAAAAAAAAAA&#10;AAAAAAAAW0NvbnRlbnRfVHlwZXNdLnhtbFBLAQItABQABgAIAAAAIQBa9CxbvwAAABUBAAALAAAA&#10;AAAAAAAAAAAAAB8BAABfcmVscy8ucmVsc1BLAQItABQABgAIAAAAIQBwy7DlwgAAANwAAAAPAAAA&#10;AAAAAAAAAAAAAAcCAABkcnMvZG93bnJldi54bWxQSwUGAAAAAAMAAwC3AAAA9gIAAAAA&#10;" strokeweight=".5pt">
                    <v:stroke endarrow="block" joinstyle="miter"/>
                  </v:shape>
                  <v:shape id="Straight Arrow Connector 13" o:spid="_x0000_s1070" type="#_x0000_t32" style="position:absolute;left:7904;top:140856;width:567;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v7bxQAAANwAAAAPAAAAZHJzL2Rvd25yZXYueG1sRI/NbsJA&#10;DITvlfoOK1fqrWwoEoKUBSEQqJce+HkAJ+tmA1lvlN1C8vb1AYmbrRnPfF6set+oG3WxDmxgPMpA&#10;EZfB1lwZOJ92HzNQMSFbbAKTgYEirJavLwvMbbjzgW7HVCkJ4ZijAZdSm2sdS0ce4yi0xKL9hs5j&#10;krWrtO3wLuG+0Z9ZNtUea5YGhy1tHJXX4583sOdz8bOdFOPJqVhfsutlCG42GPP+1q+/QCXq09P8&#10;uP62gj8XWnlGJtDLfwAAAP//AwBQSwECLQAUAAYACAAAACEA2+H2y+4AAACFAQAAEwAAAAAAAAAA&#10;AAAAAAAAAAAAW0NvbnRlbnRfVHlwZXNdLnhtbFBLAQItABQABgAIAAAAIQBa9CxbvwAAABUBAAAL&#10;AAAAAAAAAAAAAAAAAB8BAABfcmVscy8ucmVsc1BLAQItABQABgAIAAAAIQB5Pv7bxQAAANwAAAAP&#10;AAAAAAAAAAAAAAAAAAcCAABkcnMvZG93bnJldi54bWxQSwUGAAAAAAMAAwC3AAAA+QIAAAAA&#10;">
                    <v:stroke dashstyle="dashDot" endarrow="block"/>
                  </v:shape>
                  <v:shape id="Text Box 14" o:spid="_x0000_s1071" type="#_x0000_t202" style="position:absolute;left:8471;top:140597;width:3978;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7MwAAAANwAAAAPAAAAZHJzL2Rvd25yZXYueG1sRE9Li8Iw&#10;EL4v+B/CCN7WVAVZq1HExQd60ornoRnb0mZSmqy2/94Iwt7m43vOYtWaSjyocYVlBaNhBII4tbrg&#10;TME12X7/gHAeWWNlmRR05GC17H0tMNb2yWd6XHwmQgi7GBXk3texlC7NyaAb2po4cHfbGPQBNpnU&#10;DT5DuKnkOIqm0mDBoSHHmjY5peXlzygofrvsVO7l6bi9dUly2411OTFKDfrteg7CU+v/xR/3QYf5&#10;sxm8nwkXyOULAAD//wMAUEsBAi0AFAAGAAgAAAAhANvh9svuAAAAhQEAABMAAAAAAAAAAAAAAAAA&#10;AAAAAFtDb250ZW50X1R5cGVzXS54bWxQSwECLQAUAAYACAAAACEAWvQsW78AAAAVAQAACwAAAAAA&#10;AAAAAAAAAAAfAQAAX3JlbHMvLnJlbHNQSwECLQAUAAYACAAAACEALP2uzMAAAADcAAAADwAAAAAA&#10;AAAAAAAAAAAHAgAAZHJzL2Rvd25yZXYueG1sUEsFBgAAAAADAAMAtwAAAPQCAAAAAA==&#10;" filled="f" strokeweight=".5pt">
                    <v:stroke dashstyle="dashDot"/>
                    <v:textbox>
                      <w:txbxContent>
                        <w:p w:rsidR="0030547C" w:rsidRDefault="00411214">
                          <w:pPr>
                            <w:jc w:val="center"/>
                            <w:rPr>
                              <w:i/>
                              <w:iCs/>
                              <w:szCs w:val="26"/>
                              <w:lang w:val="en-US"/>
                            </w:rPr>
                          </w:pPr>
                          <w:r>
                            <w:rPr>
                              <w:i/>
                              <w:iCs/>
                              <w:szCs w:val="26"/>
                              <w:lang w:val="en-US"/>
                            </w:rPr>
                            <w:t>Tiếng ồn</w:t>
                          </w:r>
                        </w:p>
                        <w:p w:rsidR="0030547C" w:rsidRDefault="0030547C">
                          <w:pPr>
                            <w:jc w:val="center"/>
                            <w:rPr>
                              <w:lang w:val="en-US"/>
                            </w:rPr>
                          </w:pPr>
                        </w:p>
                      </w:txbxContent>
                    </v:textbox>
                  </v:shape>
                  <v:shape id="Text Box 20" o:spid="_x0000_s1072" type="#_x0000_t202" style="position:absolute;left:5636;top:143216;width:2268;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aWxgAAANwAAAAPAAAAZHJzL2Rvd25yZXYueG1sRI9BawIx&#10;FITvQv9DeAVvbrYFbdkapZQKLYhQLbXH5+Z1szR52W7SdfXXG0HwOMzMN8x03jsrOmpD7VnBXZaD&#10;IC69rrlS8LlZjB5BhIis0XomBQcKMJ/dDKZYaL/nD+rWsRIJwqFABSbGppAylIYchsw3xMn78a3D&#10;mGRbSd3iPsGdlfd5PpEOa04LBht6MVT+rv+dguXX9u91sfrOt7Sz9bizD+b9uFNqeNs/P4GI1Mdr&#10;+NJ+0woSEc5n0hGQsxMAAAD//wMAUEsBAi0AFAAGAAgAAAAhANvh9svuAAAAhQEAABMAAAAAAAAA&#10;AAAAAAAAAAAAAFtDb250ZW50X1R5cGVzXS54bWxQSwECLQAUAAYACAAAACEAWvQsW78AAAAVAQAA&#10;CwAAAAAAAAAAAAAAAAAfAQAAX3JlbHMvLnJlbHNQSwECLQAUAAYACAAAACEA5MhGlsYAAADcAAAA&#10;DwAAAAAAAAAAAAAAAAAHAgAAZHJzL2Rvd25yZXYueG1sUEsFBgAAAAADAAMAtwAAAPoCAAAAAA==&#10;" filled="f" strokeweight=".5pt">
                    <v:textbox>
                      <w:txbxContent>
                        <w:p w:rsidR="0030547C" w:rsidRDefault="00411214">
                          <w:pPr>
                            <w:jc w:val="center"/>
                            <w:rPr>
                              <w:szCs w:val="26"/>
                              <w:lang w:val="en-US"/>
                            </w:rPr>
                          </w:pPr>
                          <w:r>
                            <w:rPr>
                              <w:szCs w:val="26"/>
                              <w:lang w:val="en-US"/>
                            </w:rPr>
                            <w:t>Tiện, phay</w:t>
                          </w:r>
                        </w:p>
                      </w:txbxContent>
                    </v:textbox>
                  </v:shape>
                  <v:shape id="Straight Arrow Connector 21" o:spid="_x0000_s1073" type="#_x0000_t32" style="position:absolute;left:7904;top:141737;width:567;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sdmxQAAANwAAAAPAAAAZHJzL2Rvd25yZXYueG1sRI/RagIx&#10;FETfC/2HcAt900Rpq65GkYJFhBaqfsB1c91durlZkqi7fr0RhD4OM3OGmS1aW4sz+VA51jDoKxDE&#10;uTMVFxr2u1VvDCJEZIO1Y9LQUYDF/PlphplxF/6l8zYWIkE4ZKihjLHJpAx5SRZD3zXEyTs6bzEm&#10;6QtpPF4S3NZyqNSHtFhxWiixoc+S8r/tyWoYdZPj9ec7LNXmy/n8fffWqcNa69eXdjkFEamN/+FH&#10;e200DNUA7mfSEZDzGwAAAP//AwBQSwECLQAUAAYACAAAACEA2+H2y+4AAACFAQAAEwAAAAAAAAAA&#10;AAAAAAAAAAAAW0NvbnRlbnRfVHlwZXNdLnhtbFBLAQItABQABgAIAAAAIQBa9CxbvwAAABUBAAAL&#10;AAAAAAAAAAAAAAAAAB8BAABfcmVscy8ucmVsc1BLAQItABQABgAIAAAAIQCV5sdmxQAAANwAAAAP&#10;AAAAAAAAAAAAAAAAAAcCAABkcnMvZG93bnJldi54bWxQSwUGAAAAAAMAAwC3AAAA+QIAAAAA&#10;">
                    <v:stroke dashstyle="dashDot" endarrow="block"/>
                  </v:shape>
                  <v:shape id="Text Box 22" o:spid="_x0000_s1074" type="#_x0000_t202" style="position:absolute;left:8471;top:141338;width:3997;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shGwwAAANwAAAAPAAAAZHJzL2Rvd25yZXYueG1sRI9Pi8Iw&#10;FMTvC36H8ARva2qFZalGEcU/6Glb8fxonm1p81KaqO23NwsLexxm5jfMct2bRjypc5VlBbNpBII4&#10;t7riQsE1239+g3AeWWNjmRQM5GC9Gn0sMdH2xT/0TH0hAoRdggpK79tESpeXZNBNbUscvLvtDPog&#10;u0LqDl8BbhoZR9GXNFhxWCixpW1JeZ0+jIJqNxSX+igv5/1tyLLbIdb13Cg1GfebBQhPvf8P/7VP&#10;WkEcxfB7JhwBuXoDAAD//wMAUEsBAi0AFAAGAAgAAAAhANvh9svuAAAAhQEAABMAAAAAAAAAAAAA&#10;AAAAAAAAAFtDb250ZW50X1R5cGVzXS54bWxQSwECLQAUAAYACAAAACEAWvQsW78AAAAVAQAACwAA&#10;AAAAAAAAAAAAAAAfAQAAX3JlbHMvLnJlbHNQSwECLQAUAAYACAAAACEAEXbIRsMAAADcAAAADwAA&#10;AAAAAAAAAAAAAAAHAgAAZHJzL2Rvd25yZXYueG1sUEsFBgAAAAADAAMAtwAAAPcCAAAAAA==&#10;" filled="f" strokeweight=".5pt">
                    <v:stroke dashstyle="dashDot"/>
                    <v:textbox>
                      <w:txbxContent>
                        <w:p w:rsidR="0030547C" w:rsidRDefault="00411214">
                          <w:pPr>
                            <w:jc w:val="center"/>
                            <w:rPr>
                              <w:i/>
                              <w:iCs/>
                              <w:lang w:val="en-US"/>
                            </w:rPr>
                          </w:pPr>
                          <w:r>
                            <w:rPr>
                              <w:i/>
                              <w:iCs/>
                              <w:szCs w:val="26"/>
                              <w:lang w:val="en-US"/>
                            </w:rPr>
                            <w:t>Dầu thải, hơi dầu, mạt kim loại, tiếng ồn</w:t>
                          </w:r>
                        </w:p>
                      </w:txbxContent>
                    </v:textbox>
                  </v:shape>
                  <v:shape id="Straight Arrow Connector 23" o:spid="_x0000_s1075" type="#_x0000_t32" style="position:absolute;left:6770;top:139366;width:0;height: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GfxQAAANwAAAAPAAAAZHJzL2Rvd25yZXYueG1sRI9Ba8JA&#10;FITvhf6H5RW81Y0KpUZXKYWKWDzUSNDbI/tMQrNvw+6q0V/vCoLHYWa+YabzzjTiRM7XlhUM+gkI&#10;4sLqmksF2+zn/ROED8gaG8uk4EIe5rPXlymm2p75j06bUIoIYZ+igiqENpXSFxUZ9H3bEkfvYJ3B&#10;EKUrpXZ4jnDTyGGSfEiDNceFClv6rqj43xyNgt3v+Jhf8jWt8sF4tUdn/DVbKNV7674mIAJ14Rl+&#10;tJdawTAZwf1MPAJydgMAAP//AwBQSwECLQAUAAYACAAAACEA2+H2y+4AAACFAQAAEwAAAAAAAAAA&#10;AAAAAAAAAAAAW0NvbnRlbnRfVHlwZXNdLnhtbFBLAQItABQABgAIAAAAIQBa9CxbvwAAABUBAAAL&#10;AAAAAAAAAAAAAAAAAB8BAABfcmVscy8ucmVsc1BLAQItABQABgAIAAAAIQDcSNGfxQAAANwAAAAP&#10;AAAAAAAAAAAAAAAAAAcCAABkcnMvZG93bnJldi54bWxQSwUGAAAAAAMAAwC3AAAA+QIAAAAA&#10;">
                    <v:stroke endarrow="block"/>
                  </v:shape>
                  <v:shape id="Text Box 38" o:spid="_x0000_s1076" type="#_x0000_t202" style="position:absolute;left:2788;top:141268;width:2131;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rsidR="0030547C" w:rsidRDefault="00411214">
                          <w:pPr>
                            <w:jc w:val="right"/>
                            <w:rPr>
                              <w:szCs w:val="26"/>
                              <w:lang w:val="en-US"/>
                            </w:rPr>
                          </w:pPr>
                          <w:r>
                            <w:rPr>
                              <w:szCs w:val="26"/>
                              <w:lang w:val="en-US"/>
                            </w:rPr>
                            <w:t>Ống sắt</w:t>
                          </w:r>
                        </w:p>
                        <w:p w:rsidR="0030547C" w:rsidRDefault="00411214">
                          <w:pPr>
                            <w:jc w:val="right"/>
                            <w:rPr>
                              <w:szCs w:val="26"/>
                              <w:lang w:val="en-US"/>
                            </w:rPr>
                          </w:pPr>
                          <w:r>
                            <w:rPr>
                              <w:szCs w:val="26"/>
                              <w:lang w:val="en-US"/>
                            </w:rPr>
                            <w:t>Dầu thủy lực</w:t>
                          </w:r>
                        </w:p>
                      </w:txbxContent>
                    </v:textbox>
                  </v:shape>
                  <v:shape id="Straight Arrow Connector 39" o:spid="_x0000_s1077" type="#_x0000_t32" style="position:absolute;left:4919;top:141723;width:717;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R1wgAAANwAAAAPAAAAZHJzL2Rvd25yZXYueG1sRI9BawIx&#10;FITvQv9DeAVvmlW0lNUoVhDEi6iF9vjYPHeDm5dlk27Wf28EocdhZr5hluve1qKj1hvHCibjDARx&#10;4bThUsH3ZTf6BOEDssbaMSm4k4f16m2wxFy7yCfqzqEUCcI+RwVVCE0upS8qsujHriFO3tW1FkOS&#10;bSl1izHBbS2nWfYhLRpOCxU2tK2ouJ3/rAITj6Zr9tv4dfj59TqSuc+dUWr43m8WIAL14T/8au+1&#10;gulkBs8z6QjI1QMAAP//AwBQSwECLQAUAAYACAAAACEA2+H2y+4AAACFAQAAEwAAAAAAAAAAAAAA&#10;AAAAAAAAW0NvbnRlbnRfVHlwZXNdLnhtbFBLAQItABQABgAIAAAAIQBa9CxbvwAAABUBAAALAAAA&#10;AAAAAAAAAAAAAB8BAABfcmVscy8ucmVsc1BLAQItABQABgAIAAAAIQDHaZR1wgAAANwAAAAPAAAA&#10;AAAAAAAAAAAAAAcCAABkcnMvZG93bnJldi54bWxQSwUGAAAAAAMAAwC3AAAA9gIAAAAA&#10;">
                    <v:stroke endarrow="block"/>
                  </v:shape>
                  <v:shape id="Text Box 40" o:spid="_x0000_s1078" type="#_x0000_t202" style="position:absolute;left:3412;top:139869;width:147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46xgAAANwAAAAPAAAAZHJzL2Rvd25yZXYueG1sRI9Ba8JA&#10;FITvhf6H5RW8NRsDFkmzhhCQFrEHNZfentlnEsy+TbNbjf313ULB4zAz3zBZPpleXGh0nWUF8ygG&#10;QVxb3XGjoDqsn5cgnEfW2FsmBTdykK8eHzJMtb3yji5734gAYZeigtb7IZXS1S0ZdJEdiIN3sqNB&#10;H+TYSD3iNcBNL5M4fpEGOw4LLQ5UtlSf999GwaZcf+DumJjlT1++bU/F8FV9LpSaPU3FKwhPk7+H&#10;/9vvWkEyX8DfmXAE5OoXAAD//wMAUEsBAi0AFAAGAAgAAAAhANvh9svuAAAAhQEAABMAAAAAAAAA&#10;AAAAAAAAAAAAAFtDb250ZW50X1R5cGVzXS54bWxQSwECLQAUAAYACAAAACEAWvQsW78AAAAVAQAA&#10;CwAAAAAAAAAAAAAAAAAfAQAAX3JlbHMvLnJlbHNQSwECLQAUAAYACAAAACEAJx9eOsYAAADcAAAA&#10;DwAAAAAAAAAAAAAAAAAHAgAAZHJzL2Rvd25yZXYueG1sUEsFBgAAAAADAAMAtwAAAPoCAAAAAA==&#10;" filled="f" stroked="f" strokeweight=".5pt">
                    <v:textbox>
                      <w:txbxContent>
                        <w:p w:rsidR="0030547C" w:rsidRDefault="00411214">
                          <w:pPr>
                            <w:jc w:val="center"/>
                            <w:rPr>
                              <w:szCs w:val="26"/>
                              <w:lang w:val="en-US"/>
                            </w:rPr>
                          </w:pPr>
                          <w:r>
                            <w:rPr>
                              <w:szCs w:val="26"/>
                              <w:lang w:val="en-US"/>
                            </w:rPr>
                            <w:t>Nước làm mát tuần hoàn</w:t>
                          </w:r>
                        </w:p>
                      </w:txbxContent>
                    </v:textbox>
                  </v:shape>
                  <v:shape id="Straight Arrow Connector 41" o:spid="_x0000_s1079" type="#_x0000_t32" style="position:absolute;left:5061;top:139976;width:575;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eJfxQAAANwAAAAPAAAAZHJzL2Rvd25yZXYueG1sRI9PSwMx&#10;FMTvgt8hPMGLtNkGrHVtWqQi7cWD2+L5kbz9g5uXJYnb9dubQsHjMDO/YdbbyfVipBA7zxoW8wIE&#10;sfG240bD6fg+W4GICdli75k0/FKE7eb2Zo2l9Wf+pLFKjcgQjiVqaFMaSimjaclhnPuBOHu1Dw5T&#10;lqGRNuA5w10vVVEspcOO80KLA+1aMt/Vj9Ow+yrqh/0+qIOqn0Zj3j6qR/Ws9f3d9PoCItGU/sPX&#10;9sFqUIslXM7kIyA3fwAAAP//AwBQSwECLQAUAAYACAAAACEA2+H2y+4AAACFAQAAEwAAAAAAAAAA&#10;AAAAAAAAAAAAW0NvbnRlbnRfVHlwZXNdLnhtbFBLAQItABQABgAIAAAAIQBa9CxbvwAAABUBAAAL&#10;AAAAAAAAAAAAAAAAAB8BAABfcmVscy8ucmVsc1BLAQItABQABgAIAAAAIQCx3eJfxQAAANwAAAAP&#10;AAAAAAAAAAAAAAAAAAcCAABkcnMvZG93bnJldi54bWxQSwUGAAAAAAMAAwC3AAAA+QIAAAAA&#10;" filled="t" fillcolor="yellow">
                    <v:stroke dashstyle="1 1" endarrow="block" endcap="round"/>
                  </v:shape>
                  <v:shape id="Straight Arrow Connector 42" o:spid="_x0000_s1080" type="#_x0000_t32" style="position:absolute;left:5061;top:140856;width:5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s6CxQAAANwAAAAPAAAAZHJzL2Rvd25yZXYueG1sRI9Ra8Iw&#10;FIXfB/sP4Qp7m6k+bK4axQmDwdaJnT/g0lybYnNTk6jtv18EYY+Hc853OItVb1txIR8axwom4wwE&#10;ceV0w7WC/e/H8wxEiMgaW8ekYKAAq+XjwwJz7a68o0sZa5EgHHJUYGLscilDZchiGLuOOHkH5y3G&#10;JH0ttcdrgttWTrPsRVpsOC0Y7GhjqDqWZ6ugeytpONmfYvte7Mz567vyxTBT6mnUr+cgIvXxP3xv&#10;f2oF08kr3M6kIyCXfwAAAP//AwBQSwECLQAUAAYACAAAACEA2+H2y+4AAACFAQAAEwAAAAAAAAAA&#10;AAAAAAAAAAAAW0NvbnRlbnRfVHlwZXNdLnhtbFBLAQItABQABgAIAAAAIQBa9CxbvwAAABUBAAAL&#10;AAAAAAAAAAAAAAAAAB8BAABfcmVscy8ucmVsc1BLAQItABQABgAIAAAAIQC7Ys6CxQAAANwAAAAP&#10;AAAAAAAAAAAAAAAAAAcCAABkcnMvZG93bnJldi54bWxQSwUGAAAAAAMAAwC3AAAA+QIAAAAA&#10;" filled="t" fillcolor="yellow">
                    <v:stroke dashstyle="1 1" endarrow="block" endcap="square"/>
                  </v:shape>
                  <v:line id="Straight Connector 43" o:spid="_x0000_s1081" style="position:absolute;flip:y;visibility:visible;mso-wrap-style:square" from="5061,139977" to="5062,140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g1VwgAAANwAAAAPAAAAZHJzL2Rvd25yZXYueG1sRE9Na8JA&#10;EL0X+h+WKfRSdGNAKdFVSqGlIB7Ull6H7CQbzM6G7ETjv3cPgsfH+15tRt+qM/WxCWxgNs1AEZfB&#10;Nlwb+D1+Td5BRUG22AYmA1eKsFk/P62wsOHCezofpFYphGOBBpxIV2gdS0ce4zR0xImrQu9REuxr&#10;bXu8pHDf6jzLFtpjw6nBYUefjsrTYfAG5n/7UziKs8O2qf+H6nuXV29izOvL+LEEJTTKQ3x3/1gD&#10;+SytTWfSEdDrGwAAAP//AwBQSwECLQAUAAYACAAAACEA2+H2y+4AAACFAQAAEwAAAAAAAAAAAAAA&#10;AAAAAAAAW0NvbnRlbnRfVHlwZXNdLnhtbFBLAQItABQABgAIAAAAIQBa9CxbvwAAABUBAAALAAAA&#10;AAAAAAAAAAAAAB8BAABfcmVscy8ucmVsc1BLAQItABQABgAIAAAAIQAeag1VwgAAANwAAAAPAAAA&#10;AAAAAAAAAAAAAAcCAABkcnMvZG93bnJldi54bWxQSwUGAAAAAAMAAwC3AAAA9gIAAAAA&#10;" filled="t" fillcolor="yellow">
                    <v:stroke dashstyle="1 1" endcap="square"/>
                  </v:line>
                  <v:shape id="Straight Arrow Connector 44" o:spid="_x0000_s1082" type="#_x0000_t32" style="position:absolute;left:4898;top:140412;width:164;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IUwwgAAANwAAAAPAAAAZHJzL2Rvd25yZXYueG1sRI9Ba8JA&#10;FITvQv/D8gre6sbQFo2uIkqxV23x/Nx9JqHZt2l2TaK/3hUEj8PMfMPMl72tREuNLx0rGI8SEMTa&#10;mZJzBb8/X28TED4gG6wck4ILeVguXgZzzIzreEftPuQiQthnqKAIoc6k9Logi37kauLonVxjMUTZ&#10;5NI02EW4rWSaJJ/SYslxocCa1gXpv/3ZKrhutGld1x8c/b/r9SrdHrsPVmr42q9mIAL14Rl+tL+N&#10;gnQ8hfuZeATk4gYAAP//AwBQSwECLQAUAAYACAAAACEA2+H2y+4AAACFAQAAEwAAAAAAAAAAAAAA&#10;AAAAAAAAW0NvbnRlbnRfVHlwZXNdLnhtbFBLAQItABQABgAIAAAAIQBa9CxbvwAAABUBAAALAAAA&#10;AAAAAAAAAAAAAB8BAABfcmVscy8ucmVsc1BLAQItABQABgAIAAAAIQDsKIUwwgAAANwAAAAPAAAA&#10;AAAAAAAAAAAAAAcCAABkcnMvZG93bnJldi54bWxQSwUGAAAAAAMAAwC3AAAA9gIAAAAA&#10;" filled="t" fillcolor="yellow">
                    <v:stroke dashstyle="1 1" endcap="square"/>
                  </v:shape>
                  <v:shape id="Text Box 88" o:spid="_x0000_s1083" type="#_x0000_t202" style="position:absolute;left:5634;top:140605;width:2268;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yEaxgAAANwAAAAPAAAAZHJzL2Rvd25yZXYueG1sRI9BawIx&#10;FITvgv8hPKG3mu1Ca9kapYiChSJoS+3xuXndLE1e1k26rv31jVDwOMzMN8x03jsrOmpD7VnB3TgD&#10;QVx6XXOl4P1tdfsIIkRkjdYzKThTgPlsOJhiof2Jt9TtYiUShEOBCkyMTSFlKA05DGPfECfvy7cO&#10;Y5JtJXWLpwR3VuZZ9iAd1pwWDDa0MFR+736cgteP/XG52nxmezrY+r6zE/Pye1DqZtQ/P4GI1Mdr&#10;+L+91gryPIfLmXQE5OwPAAD//wMAUEsBAi0AFAAGAAgAAAAhANvh9svuAAAAhQEAABMAAAAAAAAA&#10;AAAAAAAAAAAAAFtDb250ZW50X1R5cGVzXS54bWxQSwECLQAUAAYACAAAACEAWvQsW78AAAAVAQAA&#10;CwAAAAAAAAAAAAAAAAAfAQAAX3JlbHMvLnJlbHNQSwECLQAUAAYACAAAACEAMOMhGsYAAADcAAAA&#10;DwAAAAAAAAAAAAAAAAAHAgAAZHJzL2Rvd25yZXYueG1sUEsFBgAAAAADAAMAtwAAAPoCAAAAAA==&#10;" filled="f" strokeweight=".5pt">
                    <v:textbox>
                      <w:txbxContent>
                        <w:p w:rsidR="0030547C" w:rsidRDefault="00411214">
                          <w:pPr>
                            <w:jc w:val="center"/>
                            <w:rPr>
                              <w:szCs w:val="26"/>
                              <w:lang w:val="en-US"/>
                            </w:rPr>
                          </w:pPr>
                          <w:r>
                            <w:rPr>
                              <w:szCs w:val="26"/>
                              <w:lang w:val="en-US"/>
                            </w:rPr>
                            <w:t>Tạo ống</w:t>
                          </w:r>
                        </w:p>
                      </w:txbxContent>
                    </v:textbox>
                  </v:shape>
                  <v:shape id="Straight Arrow Connector 100" o:spid="_x0000_s1084" type="#_x0000_t32" style="position:absolute;left:17111;top:143501;width:615;height: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mdaxAAAANwAAAAPAAAAZHJzL2Rvd25yZXYueG1sRI9Bb8Iw&#10;DIXvSPsPkSdxg4QhTagjILRpExcOA36A23hNoXGqJoP23+PDpN1svef3Pq+3Q2jVjfrURLawmBtQ&#10;xFV0DdcWzqfP2QpUysgO28hkYaQE283TZI2Fi3f+ptsx10pCOBVowefcFVqnylPANI8dsWg/sQ+Y&#10;Ze1r7Xq8S3ho9Ysxrzpgw9LgsaN3T9X1+BssfPG5PHwsy8XyVO4u5noZo1+N1k6fh90bqExD/jf/&#10;Xe+d4BvBl2dkAr15AAAA//8DAFBLAQItABQABgAIAAAAIQDb4fbL7gAAAIUBAAATAAAAAAAAAAAA&#10;AAAAAAAAAABbQ29udGVudF9UeXBlc10ueG1sUEsBAi0AFAAGAAgAAAAhAFr0LFu/AAAAFQEAAAsA&#10;AAAAAAAAAAAAAAAAHwEAAF9yZWxzLy5yZWxzUEsBAi0AFAAGAAgAAAAhAG9CZ1rEAAAA3AAAAA8A&#10;AAAAAAAAAAAAAAAABwIAAGRycy9kb3ducmV2LnhtbFBLBQYAAAAAAwADALcAAAD4AgAAAAA=&#10;">
                    <v:stroke dashstyle="dashDot" endarrow="block"/>
                  </v:shape>
                  <v:shape id="Text Box 101" o:spid="_x0000_s1085" type="#_x0000_t202" style="position:absolute;left:17726;top:143258;width:3153;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TdNwAAAANwAAAAPAAAAZHJzL2Rvd25yZXYueG1sRE/LqsIw&#10;EN0L9x/CCO40VUGkGuXixQe60orroZnbljaT0kRt/94Igrs5nOcs162pxIMaV1hWMB5FIIhTqwvO&#10;FFyT7XAOwnlkjZVlUtCRg/Xqp7fEWNsnn+lx8ZkIIexiVJB7X8dSujQng25ka+LA/dvGoA+wyaRu&#10;8BnCTSUnUTSTBgsODTnWtMkpLS93o6D467JTuZen4/bWJcltN9Hl1Cg16Le/CxCeWv8Vf9wHHeZH&#10;Y3g/Ey6QqxcAAAD//wMAUEsBAi0AFAAGAAgAAAAhANvh9svuAAAAhQEAABMAAAAAAAAAAAAAAAAA&#10;AAAAAFtDb250ZW50X1R5cGVzXS54bWxQSwECLQAUAAYACAAAACEAWvQsW78AAAAVAQAACwAAAAAA&#10;AAAAAAAAAAAfAQAAX3JlbHMvLnJlbHNQSwECLQAUAAYACAAAACEAOoE3TcAAAADcAAAADwAAAAAA&#10;AAAAAAAAAAAHAgAAZHJzL2Rvd25yZXYueG1sUEsFBgAAAAADAAMAtwAAAPQCAAAAAA==&#10;" filled="f" strokeweight=".5pt">
                    <v:stroke dashstyle="dashDot"/>
                    <v:textbox>
                      <w:txbxContent>
                        <w:p w:rsidR="0030547C" w:rsidRDefault="00411214">
                          <w:pPr>
                            <w:jc w:val="center"/>
                            <w:rPr>
                              <w:i/>
                              <w:iCs/>
                              <w:lang w:val="en-US"/>
                            </w:rPr>
                          </w:pPr>
                          <w:r>
                            <w:rPr>
                              <w:i/>
                              <w:iCs/>
                              <w:szCs w:val="26"/>
                              <w:lang w:val="en-US"/>
                            </w:rPr>
                            <w:t>Tiếng ồn</w:t>
                          </w:r>
                        </w:p>
                      </w:txbxContent>
                    </v:textbox>
                  </v:shape>
                  <v:shape id="Straight Arrow Connector 223" o:spid="_x0000_s1086" type="#_x0000_t32" style="position:absolute;left:7904;top:144335;width:65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QxxAAAANwAAAAPAAAAZHJzL2Rvd25yZXYueG1sRI/disIw&#10;FITvhX2HcBa809QWRLpGkV1WvPHCnwc4bc421eakNFlt394IgpfDzHzDLNe9bcSNOl87VjCbJiCI&#10;S6drrhScT7+TBQgfkDU2jknBQB7Wq4/REnPt7nyg2zFUIkLY56jAhNDmUvrSkEU/dS1x9P5cZzFE&#10;2VVSd3iPcNvINEnm0mLNccFgS9+Gyuvx3yrY8rnY/2TFLDsVm0tyvQzOLAalxp/95gtEoD68w6/2&#10;TitI0wyeZ+IRkKsHAAAA//8DAFBLAQItABQABgAIAAAAIQDb4fbL7gAAAIUBAAATAAAAAAAAAAAA&#10;AAAAAAAAAABbQ29udGVudF9UeXBlc10ueG1sUEsBAi0AFAAGAAgAAAAhAFr0LFu/AAAAFQEAAAsA&#10;AAAAAAAAAAAAAAAAHwEAAF9yZWxzLy5yZWxzUEsBAi0AFAAGAAgAAAAhAA8AxDHEAAAA3AAAAA8A&#10;AAAAAAAAAAAAAAAABwIAAGRycy9kb3ducmV2LnhtbFBLBQYAAAAAAwADALcAAAD4AgAAAAA=&#10;">
                    <v:stroke dashstyle="dashDot" endarrow="block"/>
                  </v:shape>
                  <v:shape id="Text Box 224" o:spid="_x0000_s1087" type="#_x0000_t202" style="position:absolute;left:8561;top:144083;width:4068;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qnJwwAAANwAAAAPAAAAZHJzL2Rvd25yZXYueG1sRI9Bi8Iw&#10;FITvwv6H8Bb2pul2RaQaRVbcFT1pxfOjebalzUtporb/3giCx2FmvmHmy87U4katKy0r+B5FIIgz&#10;q0vOFZzSzXAKwnlkjbVlUtCTg+XiYzDHRNs7H+h29LkIEHYJKii8bxIpXVaQQTeyDXHwLrY16INs&#10;c6lbvAe4qWUcRRNpsOSwUGBDvwVl1fFqFJTrPt9X/3K/25z7ND3/xbr6MUp9fXarGQhPnX+HX+2t&#10;VhDHY3ieCUdALh4AAAD//wMAUEsBAi0AFAAGAAgAAAAhANvh9svuAAAAhQEAABMAAAAAAAAAAAAA&#10;AAAAAAAAAFtDb250ZW50X1R5cGVzXS54bWxQSwECLQAUAAYACAAAACEAWvQsW78AAAAVAQAACwAA&#10;AAAAAAAAAAAAAAAfAQAAX3JlbHMvLnJlbHNQSwECLQAUAAYACAAAACEAumapycMAAADcAAAADwAA&#10;AAAAAAAAAAAAAAAHAgAAZHJzL2Rvd25yZXYueG1sUEsFBgAAAAADAAMAtwAAAPcCAAAAAA==&#10;" filled="f" strokeweight=".5pt">
                    <v:stroke dashstyle="dashDot"/>
                    <v:textbox>
                      <w:txbxContent>
                        <w:p w:rsidR="0030547C" w:rsidRDefault="00411214">
                          <w:pPr>
                            <w:jc w:val="center"/>
                            <w:rPr>
                              <w:i/>
                              <w:iCs/>
                              <w:lang w:val="en-US"/>
                            </w:rPr>
                          </w:pPr>
                          <w:r>
                            <w:rPr>
                              <w:i/>
                              <w:iCs/>
                              <w:szCs w:val="26"/>
                              <w:lang w:val="en-US"/>
                            </w:rPr>
                            <w:t>Tiếng ồn</w:t>
                          </w:r>
                        </w:p>
                      </w:txbxContent>
                    </v:textbox>
                  </v:shape>
                  <v:shape id="Straight Arrow Connector 41" o:spid="_x0000_s1088" type="#_x0000_t32" style="position:absolute;left:4916;top:143473;width:720;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5xgAAANwAAAAPAAAAZHJzL2Rvd25yZXYueG1sRI9BawIx&#10;FITvBf9DeIK3mq1aka1RRFHbi1ItLb09Ns/d1c3LkkRd/70pCD0OM/MNM542phIXcr60rOClm4Ag&#10;zqwuOVfwtV8+j0D4gKyxskwKbuRhOmk9jTHV9sqfdNmFXEQI+xQVFCHUqZQ+K8ig79qaOHoH6wyG&#10;KF0utcNrhJtK9pJkKA2WHBcKrGleUHbanY0C93Pcft8Wy9npd37crA92pYcfPaU67Wb2BiJQE/7D&#10;j/a7VtB/HcDfmXgE5OQOAAD//wMAUEsBAi0AFAAGAAgAAAAhANvh9svuAAAAhQEAABMAAAAAAAAA&#10;AAAAAAAAAAAAAFtDb250ZW50X1R5cGVzXS54bWxQSwECLQAUAAYACAAAACEAWvQsW78AAAAVAQAA&#10;CwAAAAAAAAAAAAAAAAAfAQAAX3JlbHMvLnJlbHNQSwECLQAUAAYACAAAACEA6vgMecYAAADcAAAA&#10;DwAAAAAAAAAAAAAAAAAHAgAAZHJzL2Rvd25yZXYueG1sUEsFBgAAAAADAAMAtwAAAPoCAAAAAA==&#10;" filled="t" fillcolor="yellow">
                    <v:stroke endarrow="block" endcap="round"/>
                  </v:shape>
                  <v:shape id="Text Box 40" o:spid="_x0000_s1089" type="#_x0000_t202" style="position:absolute;left:12651;top:139932;width:1417;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nYQxwAAANwAAAAPAAAAZHJzL2Rvd25yZXYueG1sRI9Ba8JA&#10;FITvQv/D8gq96UZL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DdGdhDHAAAA3AAA&#10;AA8AAAAAAAAAAAAAAAAABwIAAGRycy9kb3ducmV2LnhtbFBLBQYAAAAAAwADALcAAAD7AgAAAAA=&#10;" filled="f" stroked="f" strokeweight=".5pt">
                    <v:textbox>
                      <w:txbxContent>
                        <w:p w:rsidR="0030547C" w:rsidRDefault="00411214">
                          <w:pPr>
                            <w:jc w:val="center"/>
                            <w:rPr>
                              <w:szCs w:val="26"/>
                              <w:lang w:val="en-US"/>
                            </w:rPr>
                          </w:pPr>
                          <w:r>
                            <w:rPr>
                              <w:szCs w:val="26"/>
                              <w:lang w:val="en-US"/>
                            </w:rPr>
                            <w:t xml:space="preserve">Nước làm mát tuần </w:t>
                          </w:r>
                          <w:r>
                            <w:rPr>
                              <w:szCs w:val="26"/>
                              <w:lang w:val="en-US"/>
                            </w:rPr>
                            <w:t>hoàn</w:t>
                          </w:r>
                        </w:p>
                      </w:txbxContent>
                    </v:textbox>
                  </v:shape>
                  <v:shape id="Straight Arrow Connector 41" o:spid="_x0000_s1090" type="#_x0000_t32" style="position:absolute;left:14249;top:140063;width:575;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cBwxgAAANwAAAAPAAAAZHJzL2Rvd25yZXYueG1sRI9PawIx&#10;FMTvQr9DeIVeima7RatboxRL0YsHt+L5kbz9QzcvS5Ku22/fFAoeh5n5DbPejrYTA/nQOlbwNMtA&#10;EGtnWq4VnD8/pksQISIb7ByTgh8KsN3cTdZYGHflEw1lrEWCcChQQRNjX0gZdEMWw8z1xMmrnLcY&#10;k/S1NB6vCW47mWfZQlpsOS002NOuIf1VflsFu0tWPe73Pj/k1cug9fuxnOcrpR7ux7dXEJHGeAv/&#10;tw9GwfN8BX9n0hGQm18AAAD//wMAUEsBAi0AFAAGAAgAAAAhANvh9svuAAAAhQEAABMAAAAAAAAA&#10;AAAAAAAAAAAAAFtDb250ZW50X1R5cGVzXS54bWxQSwECLQAUAAYACAAAACEAWvQsW78AAAAVAQAA&#10;CwAAAAAAAAAAAAAAAAAfAQAAX3JlbHMvLnJlbHNQSwECLQAUAAYACAAAACEAIMnAcMYAAADcAAAA&#10;DwAAAAAAAAAAAAAAAAAHAgAAZHJzL2Rvd25yZXYueG1sUEsFBgAAAAADAAMAtwAAAPoCAAAAAA==&#10;" filled="t" fillcolor="yellow">
                    <v:stroke dashstyle="1 1" endarrow="block" endcap="round"/>
                  </v:shape>
                  <v:shape id="Straight Arrow Connector 42" o:spid="_x0000_s1091" type="#_x0000_t32" style="position:absolute;left:14249;top:140942;width:5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CoWwQAAANwAAAAPAAAAZHJzL2Rvd25yZXYueG1sRE/dasIw&#10;FL4XfIdwhN1pOgeinVE2YTDQKtY9wKE5a8qaky6J2r79cjHw8uP7X29724ob+dA4VvA8y0AQV043&#10;XCv4unxMlyBCRNbYOiYFAwXYbsajNeba3flMtzLWIoVwyFGBibHLpQyVIYth5jrixH07bzEm6Gup&#10;Pd5TuG3lPMsW0mLDqcFgRztD1U95tQq6VUnDrz0Wp/fibK77Q+WLYanU06R/ewURqY8P8b/7Uyt4&#10;WaT56Uw6AnLzBwAA//8DAFBLAQItABQABgAIAAAAIQDb4fbL7gAAAIUBAAATAAAAAAAAAAAAAAAA&#10;AAAAAABbQ29udGVudF9UeXBlc10ueG1sUEsBAi0AFAAGAAgAAAAhAFr0LFu/AAAAFQEAAAsAAAAA&#10;AAAAAAAAAAAAHwEAAF9yZWxzLy5yZWxzUEsBAi0AFAAGAAgAAAAhABpsKhbBAAAA3AAAAA8AAAAA&#10;AAAAAAAAAAAABwIAAGRycy9kb3ducmV2LnhtbFBLBQYAAAAAAwADALcAAAD1AgAAAAA=&#10;" filled="t" fillcolor="yellow">
                    <v:stroke dashstyle="1 1" endarrow="block" endcap="square"/>
                  </v:shape>
                  <v:line id="Straight Connector 43" o:spid="_x0000_s1092" style="position:absolute;flip:y;visibility:visible;mso-wrap-style:square" from="14250,140064" to="14250,140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9goxQAAANwAAAAPAAAAZHJzL2Rvd25yZXYueG1sRI9fa8JA&#10;EMTfC/0Oxwp9KXpRqZToKaXQUig++Kf4uuQ2uWBuL+Q2mn77niD0cZiZ3zCrzeAbdaEu1oENTCcZ&#10;KOIi2JorA8fDx/gVVBRki01gMvBLETbrx4cV5jZceUeXvVQqQTjmaMCJtLnWsXDkMU5CS5y8MnQe&#10;Jcmu0rbDa4L7Rs+ybKE91pwWHLb07qg473tv4OVndw4Hcbb/rqtTX35uZ+WzGPM0Gt6WoIQG+Q/f&#10;21/WwHwxhduZdAT0+g8AAP//AwBQSwECLQAUAAYACAAAACEA2+H2y+4AAACFAQAAEwAAAAAAAAAA&#10;AAAAAAAAAAAAW0NvbnRlbnRfVHlwZXNdLnhtbFBLAQItABQABgAIAAAAIQBa9CxbvwAAABUBAAAL&#10;AAAAAAAAAAAAAAAAAB8BAABfcmVscy8ucmVsc1BLAQItABQABgAIAAAAIQCht9goxQAAANwAAAAP&#10;AAAAAAAAAAAAAAAAAAcCAABkcnMvZG93bnJldi54bWxQSwUGAAAAAAMAAwC3AAAA+QIAAAAA&#10;" filled="t" fillcolor="yellow">
                    <v:stroke dashstyle="1 1" endcap="square"/>
                  </v:line>
                  <v:shape id="Straight Arrow Connector 44" o:spid="_x0000_s1093" type="#_x0000_t32" style="position:absolute;left:14068;top:140500;width:20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2uhwgAAANwAAAAPAAAAZHJzL2Rvd25yZXYueG1sRI9Ba8JA&#10;FITvBf/D8gRvdWNspURXEUXstSo9P3dfk9Ds25hdk+iv7wpCj8PMfMMsVr2tREuNLx0rmIwTEMTa&#10;mZJzBafj7vUDhA/IBivHpOBGHlbLwcsCM+M6/qL2EHIRIewzVFCEUGdSel2QRT92NXH0flxjMUTZ&#10;5NI02EW4rWSaJDNpseS4UGBNm4L07+FqFdy32rSu678dXd70Zp3uz907KzUa9us5iEB9+A8/259G&#10;wXSWwuNMPAJy+QcAAP//AwBQSwECLQAUAAYACAAAACEA2+H2y+4AAACFAQAAEwAAAAAAAAAAAAAA&#10;AAAAAAAAW0NvbnRlbnRfVHlwZXNdLnhtbFBLAQItABQABgAIAAAAIQBa9CxbvwAAABUBAAALAAAA&#10;AAAAAAAAAAAAAB8BAABfcmVscy8ucmVsc1BLAQItABQABgAIAAAAIQDMa2uhwgAAANwAAAAPAAAA&#10;AAAAAAAAAAAAAAcCAABkcnMvZG93bnJldi54bWxQSwUGAAAAAAMAAwC3AAAA9gIAAAAA&#10;" filled="t" fillcolor="yellow">
                    <v:stroke dashstyle="1 1" endcap="square"/>
                  </v:shape>
                  <v:shape id="Text Box 24" o:spid="_x0000_s1094" type="#_x0000_t202" style="position:absolute;left:4561;top:146255;width:2903;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0CVxwAAANwAAAAPAAAAZHJzL2Rvd25yZXYueG1sRI/dSgMx&#10;FITvC75DOIJ3NrH4x9q0iFioUASrtL083Rw3i8nJukm32z59Iwi9HGbmG2Y87b0THbWxDqzhZqhA&#10;EJfB1Fxp+PqcXT+CiAnZoAtMGg4UYTq5GIyxMGHPH9QtUyUyhGOBGmxKTSFlLC15jMPQEGfvO7Qe&#10;U5ZtJU2L+wz3To6Uupcea84LFht6sVT+LHdew2K1/n2dvW/Umrauvuvcg307brW+uuyfn0Ak6tM5&#10;/N+eGw0jdQt/Z/IRkJMTAAAA//8DAFBLAQItABQABgAIAAAAIQDb4fbL7gAAAIUBAAATAAAAAAAA&#10;AAAAAAAAAAAAAABbQ29udGVudF9UeXBlc10ueG1sUEsBAi0AFAAGAAgAAAAhAFr0LFu/AAAAFQEA&#10;AAsAAAAAAAAAAAAAAAAAHwEAAF9yZWxzLy5yZWxzUEsBAi0AFAAGAAgAAAAhAJvzQJXHAAAA3AAA&#10;AA8AAAAAAAAAAAAAAAAABwIAAGRycy9kb3ducmV2LnhtbFBLBQYAAAAAAwADALcAAAD7AgAAAAA=&#10;" filled="f" strokeweight=".5pt">
                    <v:textbox>
                      <w:txbxContent>
                        <w:p w:rsidR="0030547C" w:rsidRDefault="00411214">
                          <w:pPr>
                            <w:jc w:val="center"/>
                            <w:rPr>
                              <w:szCs w:val="26"/>
                              <w:highlight w:val="yellow"/>
                              <w:lang w:val="en-US"/>
                            </w:rPr>
                          </w:pPr>
                          <w:r>
                            <w:rPr>
                              <w:szCs w:val="26"/>
                              <w:lang w:val="en-US"/>
                            </w:rPr>
                            <w:t>Phun sơn tĩnh điện</w:t>
                          </w:r>
                        </w:p>
                      </w:txbxContent>
                    </v:textbox>
                  </v:shape>
                  <v:shape id="Straight Arrow Connector 25" o:spid="_x0000_s1095" type="#_x0000_t32" style="position:absolute;left:7464;top:146513;width:7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W+xAAAANwAAAAPAAAAZHJzL2Rvd25yZXYueG1sRI/BbsIw&#10;EETvlfgHayv1VmxAVChgEAK16qUHCB+wibdxIF5HsYHk72skpB5HM/NGs9r0rhE36kLtWcNkrEAQ&#10;l97UXGk45Z/vCxAhIhtsPJOGgQJs1qOXFWbG3/lAt2OsRIJwyFCDjbHNpAylJYdh7Fvi5P36zmFM&#10;squk6fCe4K6RU6U+pMOa04LFlnaWysvx6jR88an42c+KySwvtmd1OQ/eLgat31777RJEpD7+h5/t&#10;b6NhqubwOJOOgFz/AQAA//8DAFBLAQItABQABgAIAAAAIQDb4fbL7gAAAIUBAAATAAAAAAAAAAAA&#10;AAAAAAAAAABbQ29udGVudF9UeXBlc10ueG1sUEsBAi0AFAAGAAgAAAAhAFr0LFu/AAAAFQEAAAsA&#10;AAAAAAAAAAAAAAAAHwEAAF9yZWxzLy5yZWxzUEsBAi0AFAAGAAgAAAAhAKQQpb7EAAAA3AAAAA8A&#10;AAAAAAAAAAAAAAAABwIAAGRycy9kb3ducmV2LnhtbFBLBQYAAAAAAwADALcAAAD4AgAAAAA=&#10;">
                    <v:stroke dashstyle="dashDot" endarrow="block"/>
                  </v:shape>
                  <v:shape id="Text Box 26" o:spid="_x0000_s1096" type="#_x0000_t202" style="position:absolute;left:8249;top:146245;width:2438;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c5FwwAAANwAAAAPAAAAZHJzL2Rvd25yZXYueG1sRI9Bi8Iw&#10;FITvgv8hPGFvmm4XRKpRZMXdRU+24vnRPNvS5qU0Udt/vxEEj8PMfMOsNr1pxJ06V1lW8DmLQBDn&#10;VldcKDhn++kChPPIGhvLpGAgB5v1eLTCRNsHn+ie+kIECLsEFZTet4mULi/JoJvZljh4V9sZ9EF2&#10;hdQdPgLcNDKOork0WHFYKLGl75LyOr0ZBdVuKI71rzwe9pchyy4/sa6/jFIfk367BOGp9+/wq/2n&#10;FcTRHJ5nwhGQ638AAAD//wMAUEsBAi0AFAAGAAgAAAAhANvh9svuAAAAhQEAABMAAAAAAAAAAAAA&#10;AAAAAAAAAFtDb250ZW50X1R5cGVzXS54bWxQSwECLQAUAAYACAAAACEAWvQsW78AAAAVAQAACwAA&#10;AAAAAAAAAAAAAAAfAQAAX3JlbHMvLnJlbHNQSwECLQAUAAYACAAAACEAbk3ORcMAAADcAAAADwAA&#10;AAAAAAAAAAAAAAAHAgAAZHJzL2Rvd25yZXYueG1sUEsFBgAAAAADAAMAtwAAAPcCAAAAAA==&#10;" filled="f" strokeweight=".5pt">
                    <v:stroke dashstyle="dashDot"/>
                    <v:textbox>
                      <w:txbxContent>
                        <w:p w:rsidR="0030547C" w:rsidRDefault="00411214">
                          <w:pPr>
                            <w:jc w:val="center"/>
                            <w:rPr>
                              <w:i/>
                              <w:iCs/>
                              <w:lang w:val="en-US"/>
                            </w:rPr>
                          </w:pPr>
                          <w:r>
                            <w:rPr>
                              <w:i/>
                              <w:iCs/>
                              <w:szCs w:val="26"/>
                              <w:lang w:val="en-US"/>
                            </w:rPr>
                            <w:t>Bụi, bột sơn</w:t>
                          </w:r>
                        </w:p>
                      </w:txbxContent>
                    </v:textbox>
                  </v:shape>
                  <v:shape id="Text Box 29" o:spid="_x0000_s1097" type="#_x0000_t202" style="position:absolute;left:1946;top:146246;width:1701;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rsidR="0030547C" w:rsidRDefault="00411214">
                          <w:pPr>
                            <w:jc w:val="right"/>
                            <w:rPr>
                              <w:szCs w:val="26"/>
                              <w:lang w:val="en-US"/>
                            </w:rPr>
                          </w:pPr>
                          <w:r>
                            <w:rPr>
                              <w:szCs w:val="26"/>
                              <w:lang w:val="en-US"/>
                            </w:rPr>
                            <w:t>Bột sơn</w:t>
                          </w:r>
                        </w:p>
                      </w:txbxContent>
                    </v:textbox>
                  </v:shape>
                  <v:shape id="Text Box 31" o:spid="_x0000_s1098" type="#_x0000_t202" style="position:absolute;left:4567;top:147139;width:2904;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kqQwwAAANwAAAAPAAAAZHJzL2Rvd25yZXYueG1sRE9NawIx&#10;EL0L/Q9hBG81UagtW6OUUqGCCLWl9jhuppulyWS7ievqr28OBY+P9z1f9t6JjtpYB9YwGSsQxGUw&#10;NVcaPt5Xtw8gYkI26AKThjNFWC5uBnMsTDjxG3W7VIkcwrFADTalppAylpY8xnFoiDP3HVqPKcO2&#10;kqbFUw73Tk6VmkmPNecGiw09Wyp/dkevYfO5/31Zbb/Ung6uvuvcvV1fDlqPhv3TI4hEfbqK/92v&#10;RsNU5bX5TD4CcvEHAAD//wMAUEsBAi0AFAAGAAgAAAAhANvh9svuAAAAhQEAABMAAAAAAAAAAAAA&#10;AAAAAAAAAFtDb250ZW50X1R5cGVzXS54bWxQSwECLQAUAAYACAAAACEAWvQsW78AAAAVAQAACwAA&#10;AAAAAAAAAAAAAAAfAQAAX3JlbHMvLnJlbHNQSwECLQAUAAYACAAAACEAGr5KkMMAAADcAAAADwAA&#10;AAAAAAAAAAAAAAAHAgAAZHJzL2Rvd25yZXYueG1sUEsFBgAAAAADAAMAtwAAAPcCAAAAAA==&#10;" filled="f" strokeweight=".5pt">
                    <v:textbox>
                      <w:txbxContent>
                        <w:p w:rsidR="0030547C" w:rsidRDefault="00411214">
                          <w:pPr>
                            <w:jc w:val="center"/>
                            <w:rPr>
                              <w:szCs w:val="26"/>
                              <w:lang w:val="en-US"/>
                            </w:rPr>
                          </w:pPr>
                          <w:r>
                            <w:rPr>
                              <w:szCs w:val="26"/>
                              <w:lang w:val="en-US"/>
                            </w:rPr>
                            <w:t>Sấy</w:t>
                          </w:r>
                        </w:p>
                      </w:txbxContent>
                    </v:textbox>
                  </v:shape>
                  <v:shape id="Straight Arrow Connector 32" o:spid="_x0000_s1099" type="#_x0000_t32" style="position:absolute;left:6013;top:146770;width:6;height: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3X3wwAAANwAAAAPAAAAZHJzL2Rvd25yZXYueG1sRI/NqsIw&#10;FIT3gu8QzgU3oqkuRHuNchFEt/4gXR6bY9trc1KbWOvbG0FwOczMN8x82ZpSNFS7wrKC0TACQZxa&#10;XXCm4HhYD6YgnEfWWFomBU9ysFx0O3OMtX3wjpq9z0SAsItRQe59FUvp0pwMuqGtiIN3sbVBH2Sd&#10;SV3jI8BNKcdRNJEGCw4LOVa0yim97u9Gwe3yXyS7dYWnzfmane9Jvym3faV6P+3fLwhPrf+GP+2t&#10;VjCOZvA+E46AXLwAAAD//wMAUEsBAi0AFAAGAAgAAAAhANvh9svuAAAAhQEAABMAAAAAAAAAAAAA&#10;AAAAAAAAAFtDb250ZW50X1R5cGVzXS54bWxQSwECLQAUAAYACAAAACEAWvQsW78AAAAVAQAACwAA&#10;AAAAAAAAAAAAAAAfAQAAX3JlbHMvLnJlbHNQSwECLQAUAAYACAAAACEAXTd198MAAADcAAAADwAA&#10;AAAAAAAAAAAAAAAHAgAAZHJzL2Rvd25yZXYueG1sUEsFBgAAAAADAAMAtwAAAPcCAAAAAA==&#10;" strokeweight=".5pt">
                    <v:stroke endarrow="block" joinstyle="miter"/>
                  </v:shape>
                  <v:shape id="Straight Arrow Connector 33" o:spid="_x0000_s1100" type="#_x0000_t32" style="position:absolute;left:3604;top:147395;width:9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Eq3vgAAANwAAAAPAAAAZHJzL2Rvd25yZXYueG1sRE+7CsIw&#10;FN0F/yFcwUU01UGkGkUE0dUH0vHaXNtqc1ObWOvfm0FwPJz3YtWaUjRUu8KygvEoAkGcWl1wpuB8&#10;2g5nIJxH1lhaJgUfcrBadjsLjLV984Gao89ECGEXo4Lc+yqW0qU5GXQjWxEH7mZrgz7AOpO6xncI&#10;N6WcRNFUGiw4NORY0San9HF8GQXP271IDtsKL7vrI7u+kkFT7gdK9Xvteg7CU+v/4p97rxVMxmF+&#10;OBOOgFx+AQAA//8DAFBLAQItABQABgAIAAAAIQDb4fbL7gAAAIUBAAATAAAAAAAAAAAAAAAAAAAA&#10;AABbQ29udGVudF9UeXBlc10ueG1sUEsBAi0AFAAGAAgAAAAhAFr0LFu/AAAAFQEAAAsAAAAAAAAA&#10;AAAAAAAAHwEAAF9yZWxzLy5yZWxzUEsBAi0AFAAGAAgAAAAhAEnUSre+AAAA3AAAAA8AAAAAAAAA&#10;AAAAAAAABwIAAGRycy9kb3ducmV2LnhtbFBLBQYAAAAAAwADALcAAADyAgAAAAA=&#10;" strokeweight=".5pt">
                    <v:stroke endarrow="block" joinstyle="miter"/>
                  </v:shape>
                  <v:shape id="Text Box 34" o:spid="_x0000_s1101" type="#_x0000_t202" style="position:absolute;left:1754;top:147137;width:1850;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rsidR="0030547C" w:rsidRDefault="00411214">
                          <w:pPr>
                            <w:wordWrap w:val="0"/>
                            <w:jc w:val="right"/>
                            <w:rPr>
                              <w:szCs w:val="26"/>
                              <w:lang w:val="en-US"/>
                            </w:rPr>
                          </w:pPr>
                          <w:r>
                            <w:rPr>
                              <w:szCs w:val="26"/>
                              <w:lang w:val="en-US"/>
                            </w:rPr>
                            <w:t>Viên nén gỗ</w:t>
                          </w:r>
                        </w:p>
                      </w:txbxContent>
                    </v:textbox>
                  </v:shape>
                  <v:shape id="Straight Arrow Connector 35" o:spid="_x0000_s1102" type="#_x0000_t32" style="position:absolute;left:7471;top:147396;width:782;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jVgwwAAANwAAAAPAAAAZHJzL2Rvd25yZXYueG1sRI/disIw&#10;FITvF3yHcIS9W9MqiFSjiLLijRf+PMBpc2yqzUlpstq+/UYQvBxm5htmsepsLR7U+sqxgnSUgCAu&#10;nK64VHA5//7MQPiArLF2TAp68rBaDr4WmGn35CM9TqEUEcI+QwUmhCaT0heGLPqRa4ijd3WtxRBl&#10;W0rd4jPCbS3HSTKVFiuOCwYb2hgq7qc/q2DHl/ywneTp5Jyvb8n91jsz65X6HnbrOYhAXfiE3+29&#10;VjBOU3idiUdALv8BAAD//wMAUEsBAi0AFAAGAAgAAAAhANvh9svuAAAAhQEAABMAAAAAAAAAAAAA&#10;AAAAAAAAAFtDb250ZW50X1R5cGVzXS54bWxQSwECLQAUAAYACAAAACEAWvQsW78AAAAVAQAACwAA&#10;AAAAAAAAAAAAAAAfAQAAX3JlbHMvLnJlbHNQSwECLQAUAAYACAAAACEAXvI1YMMAAADcAAAADwAA&#10;AAAAAAAAAAAAAAAHAgAAZHJzL2Rvd25yZXYueG1sUEsFBgAAAAADAAMAtwAAAPcCAAAAAA==&#10;">
                    <v:stroke dashstyle="dashDot" endarrow="block"/>
                  </v:shape>
                  <v:shape id="Text Box 36" o:spid="_x0000_s1103" type="#_x0000_t202" style="position:absolute;left:8253;top:147136;width:2438;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16bwgAAANwAAAAPAAAAZHJzL2Rvd25yZXYueG1sRI9Bi8Iw&#10;FITvC/6H8ARva2oFWapRRHEVPa0Vz4/m2ZY2L6XJavvvjSB4HGbmG2ax6kwt7tS60rKCyTgCQZxZ&#10;XXKu4JLuvn9AOI+ssbZMCnpysFoOvhaYaPvgP7qffS4ChF2CCgrvm0RKlxVk0I1tQxy8m20N+iDb&#10;XOoWHwFuahlH0UwaLDksFNjQpqCsOv8bBeW2z0/VXp6Ou2ufptffWFdTo9Ro2K3nIDx1/hN+tw9a&#10;QTyJ4XUmHAG5fAIAAP//AwBQSwECLQAUAAYACAAAACEA2+H2y+4AAACFAQAAEwAAAAAAAAAAAAAA&#10;AAAAAAAAW0NvbnRlbnRfVHlwZXNdLnhtbFBLAQItABQABgAIAAAAIQBa9CxbvwAAABUBAAALAAAA&#10;AAAAAAAAAAAAAB8BAABfcmVscy8ucmVsc1BLAQItABQABgAIAAAAIQCUr16bwgAAANwAAAAPAAAA&#10;AAAAAAAAAAAAAAcCAABkcnMvZG93bnJldi54bWxQSwUGAAAAAAMAAwC3AAAA9gIAAAAA&#10;" filled="f" strokeweight=".5pt">
                    <v:stroke dashstyle="dashDot"/>
                    <v:textbox>
                      <w:txbxContent>
                        <w:p w:rsidR="0030547C" w:rsidRDefault="00411214">
                          <w:pPr>
                            <w:jc w:val="center"/>
                            <w:rPr>
                              <w:i/>
                              <w:iCs/>
                              <w:lang w:val="en-US"/>
                            </w:rPr>
                          </w:pPr>
                          <w:r>
                            <w:rPr>
                              <w:i/>
                              <w:iCs/>
                              <w:szCs w:val="26"/>
                              <w:lang w:val="en-US"/>
                            </w:rPr>
                            <w:t>Khí thải</w:t>
                          </w:r>
                          <w:r>
                            <w:rPr>
                              <w:i/>
                              <w:iCs/>
                              <w:szCs w:val="26"/>
                              <w:lang w:val="en-US"/>
                            </w:rPr>
                            <w:t>, tro bụi</w:t>
                          </w:r>
                        </w:p>
                      </w:txbxContent>
                    </v:textbox>
                  </v:shape>
                  <v:shape id="Straight Arrow Connector 89" o:spid="_x0000_s1104" type="#_x0000_t32" style="position:absolute;left:3647;top:146504;width:91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RjxQAAANsAAAAPAAAAZHJzL2Rvd25yZXYueG1sRI9Ba8JA&#10;FITvhf6H5RV6azbxICZ1DaVQEYsHtYR6e2SfSWj2bdhdNfrr3UKhx2FmvmHm5Wh6cSbnO8sKsiQF&#10;QVxb3XGj4Gv/8TID4QOyxt4yKbiSh3Lx+DDHQtsLb+m8C42IEPYFKmhDGAopfd2SQZ/YgTh6R+sM&#10;hihdI7XDS4SbXk7SdCoNdhwXWhzovaX6Z3cyCr4/81N1rTa0rrJ8fUBn/G2/VOr5aXx7BRFoDP/h&#10;v/ZKK5jl8Psl/gC5uAMAAP//AwBQSwECLQAUAAYACAAAACEA2+H2y+4AAACFAQAAEwAAAAAAAAAA&#10;AAAAAAAAAAAAW0NvbnRlbnRfVHlwZXNdLnhtbFBLAQItABQABgAIAAAAIQBa9CxbvwAAABUBAAAL&#10;AAAAAAAAAAAAAAAAAB8BAABfcmVscy8ucmVsc1BLAQItABQABgAIAAAAIQCmMdRjxQAAANsAAAAP&#10;AAAAAAAAAAAAAAAAAAcCAABkcnMvZG93bnJldi54bWxQSwUGAAAAAAMAAwC3AAAA+QIAAAAA&#10;">
                    <v:stroke endarrow="block"/>
                  </v:shape>
                  <v:shape id="Text Box 11" o:spid="_x0000_s1105" type="#_x0000_t202" style="position:absolute;left:9034;top:145153;width:2903;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QmxwAAANwAAAAPAAAAZHJzL2Rvd25yZXYueG1sRI9BawIx&#10;FITvhf6H8AreatZKW9kaRYqCBSloS+3xuXluFpOXdZOuq7++EQo9DjPzDTOeds6KlppQeVYw6Gcg&#10;iAuvKy4VfH4s7kcgQkTWaD2TgjMFmE5ub8aYa3/iNbWbWIoE4ZCjAhNjnUsZCkMOQ9/XxMnb+8Zh&#10;TLIppW7wlODOyocse5IOK04LBmt6NVQcNj9Owepre5wv3r+zLe1s9djaZ/N22SnVu+tmLyAidfE/&#10;/NdeagXD0RCuZ9IRkJNfAAAA//8DAFBLAQItABQABgAIAAAAIQDb4fbL7gAAAIUBAAATAAAAAAAA&#10;AAAAAAAAAAAAAABbQ29udGVudF9UeXBlc10ueG1sUEsBAi0AFAAGAAgAAAAhAFr0LFu/AAAAFQEA&#10;AAsAAAAAAAAAAAAAAAAAHwEAAF9yZWxzLy5yZWxzUEsBAi0AFAAGAAgAAAAhAA8o1CbHAAAA3AAA&#10;AA8AAAAAAAAAAAAAAAAABwIAAGRycy9kb3ducmV2LnhtbFBLBQYAAAAAAwADALcAAAD7AgAAAAA=&#10;" filled="f" strokeweight=".5pt">
                    <v:textbox>
                      <w:txbxContent>
                        <w:p w:rsidR="0030547C" w:rsidRDefault="00411214">
                          <w:pPr>
                            <w:jc w:val="center"/>
                            <w:rPr>
                              <w:szCs w:val="26"/>
                              <w:lang w:val="en-US"/>
                            </w:rPr>
                          </w:pPr>
                          <w:r>
                            <w:rPr>
                              <w:szCs w:val="26"/>
                              <w:lang w:val="en-US"/>
                            </w:rPr>
                            <w:t>Xử lý bề mặt</w:t>
                          </w:r>
                        </w:p>
                      </w:txbxContent>
                    </v:textbox>
                  </v:shape>
                  <v:shape id="Straight Arrow Connector 45" o:spid="_x0000_s1106" type="#_x0000_t32" style="position:absolute;left:6010;top:145851;width:1;height:4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yrvgAAANwAAAAPAAAAZHJzL2Rvd25yZXYueG1sRE9LCsIw&#10;EN0L3iGM4EY0VUGkGkUE0a0fxOXYjG21mdQm1np7sxBcPt5/vmxMIWqqXG5ZwXAQgSBOrM45VXA6&#10;bvpTEM4jaywsk4IPOVgu2q05xtq+eU/1wacihLCLUUHmfRlL6ZKMDLqBLYkDd7OVQR9glUpd4TuE&#10;m0KOomgiDeYcGjIsaZ1R8ji8jILn7Z5f9psSz9vrI72+Lr262PWU6naa1QyEp8b/xT/3TisYT8Pa&#10;cCYcAbn4AgAA//8DAFBLAQItABQABgAIAAAAIQDb4fbL7gAAAIUBAAATAAAAAAAAAAAAAAAAAAAA&#10;AABbQ29udGVudF9UeXBlc10ueG1sUEsBAi0AFAAGAAgAAAAhAFr0LFu/AAAAFQEAAAsAAAAAAAAA&#10;AAAAAAAAHwEAAF9yZWxzLy5yZWxzUEsBAi0AFAAGAAgAAAAhAClJ3Ku+AAAA3AAAAA8AAAAAAAAA&#10;AAAAAAAABwIAAGRycy9kb3ducmV2LnhtbFBLBQYAAAAAAwADALcAAADyAgAAAAA=&#10;" strokeweight=".5pt">
                    <v:stroke endarrow="block" joinstyle="miter"/>
                  </v:shape>
                  <v:shape id="Straight Arrow Connector 41" o:spid="_x0000_s1107" type="#_x0000_t32" style="position:absolute;left:8295;top:145407;width:739;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EI7wAAAANwAAAAPAAAAZHJzL2Rvd25yZXYueG1sRE9Li8Iw&#10;EL4L+x/CLHiRNVVRdrtGEUXxJj4Oehua2bZsMynNqPXfm4Pg8eN7T+etq9SNmlB6NjDoJ6CIM29L&#10;zg2cjuuvb1BBkC1WnsnAgwLMZx+dKabW33lPt4PkKoZwSNFAIVKnWoesIIeh72viyP35xqFE2OTa&#10;NniP4a7SwySZaIclx4YCa1oWlP0frs6A1GEjuOP9ccyZrMreOb8MvDHdz3bxC0qolbf45d5aA6Of&#10;OD+eiUdAz54AAAD//wMAUEsBAi0AFAAGAAgAAAAhANvh9svuAAAAhQEAABMAAAAAAAAAAAAAAAAA&#10;AAAAAFtDb250ZW50X1R5cGVzXS54bWxQSwECLQAUAAYACAAAACEAWvQsW78AAAAVAQAACwAAAAAA&#10;AAAAAAAAAAAfAQAAX3JlbHMvLnJlbHNQSwECLQAUAAYACAAAACEAVYxCO8AAAADcAAAADwAAAAAA&#10;AAAAAAAAAAAHAgAAZHJzL2Rvd25yZXYueG1sUEsFBgAAAAADAAMAtwAAAPQCAAAAAA==&#10;" filled="t" fillcolor="yellow">
                    <v:stroke endarrow="block" endcap="round"/>
                  </v:shape>
                  <v:shape id="Text Box 38" o:spid="_x0000_s1108" type="#_x0000_t202" style="position:absolute;left:4772;top:145151;width:352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c4lxgAAANwAAAAPAAAAZHJzL2Rvd25yZXYueG1sRI9Ba8JA&#10;FITvQv/D8gq96aaK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OLnOJcYAAADcAAAA&#10;DwAAAAAAAAAAAAAAAAAHAgAAZHJzL2Rvd25yZXYueG1sUEsFBgAAAAADAAMAtwAAAPoCAAAAAA==&#10;" filled="f" stroked="f" strokeweight=".5pt">
                    <v:textbox>
                      <w:txbxContent>
                        <w:p w:rsidR="0030547C" w:rsidRDefault="00411214">
                          <w:pPr>
                            <w:wordWrap w:val="0"/>
                            <w:jc w:val="right"/>
                            <w:rPr>
                              <w:szCs w:val="26"/>
                              <w:lang w:val="en-US"/>
                            </w:rPr>
                          </w:pPr>
                          <w:r>
                            <w:rPr>
                              <w:szCs w:val="26"/>
                              <w:lang w:val="en-US"/>
                            </w:rPr>
                            <w:t>Hóa chất xử lý bề mặt</w:t>
                          </w:r>
                        </w:p>
                      </w:txbxContent>
                    </v:textbox>
                  </v:shape>
                  <v:shape id="Straight Arrow Connector 45" o:spid="_x0000_s1109" type="#_x0000_t32" style="position:absolute;left:10486;top:145665;width:1;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FibwwAAANwAAAAPAAAAZHJzL2Rvd25yZXYueG1sRI9BawIx&#10;FITvQv9DeIXeNNuKotvNSi1IPXhZ9dLbY/PcBDcv6ybq9t83QqHHYWa+YYrV4Fpxoz5YzwpeJxkI&#10;4tpry42C42EzXoAIEVlj65kU/FCAVfk0KjDX/s4V3faxEQnCIUcFJsYulzLUhhyGie+Ik3fyvcOY&#10;ZN9I3eM9wV0r37JsLh1aTgsGO/o0VJ/3V6fAzkzlL3O9bgiDqWxYfn/tolIvz8PHO4hIQ/wP/7W3&#10;WsF0OYXHmXQEZPkLAAD//wMAUEsBAi0AFAAGAAgAAAAhANvh9svuAAAAhQEAABMAAAAAAAAAAAAA&#10;AAAAAAAAAFtDb250ZW50X1R5cGVzXS54bWxQSwECLQAUAAYACAAAACEAWvQsW78AAAAVAQAACwAA&#10;AAAAAAAAAAAAAAAfAQAAX3JlbHMvLnJlbHNQSwECLQAUAAYACAAAACEAbuhYm8MAAADcAAAADwAA&#10;AAAAAAAAAAAAAAAHAgAAZHJzL2Rvd25yZXYueG1sUEsFBgAAAAADAAMAtwAAAPcCAAAAAA==&#10;" strokecolor="black [3213]" strokeweight=".5pt">
                    <v:stroke joinstyle="miter"/>
                  </v:shape>
                  <v:line id="Straight Connector 394" o:spid="_x0000_s1110" style="position:absolute;visibility:visible;mso-wrap-style:square" from="6010,145840" to="15501,14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76pwgAAANwAAAAPAAAAZHJzL2Rvd25yZXYueG1sRI9BawIx&#10;FITvgv8hvII3zapVdGsUEUuLntR6f2xedxc3L2uSavrvm4LgcZiZb5jFKppG3Mj52rKC4SADQVxY&#10;XXOp4Ov03p+B8AFZY2OZFPySh9Wy21lgru2dD3Q7hlIkCPscFVQhtLmUvqjIoB/Yljh539YZDEm6&#10;UmqH9wQ3jRxl2VQarDktVNjSpqLicvwxiTI8X438uMzxvHN7tx1P4yReleq9xPUbiEAxPMOP9qdW&#10;MJ6/wv+ZdATk8g8AAP//AwBQSwECLQAUAAYACAAAACEA2+H2y+4AAACFAQAAEwAAAAAAAAAAAAAA&#10;AAAAAAAAW0NvbnRlbnRfVHlwZXNdLnhtbFBLAQItABQABgAIAAAAIQBa9CxbvwAAABUBAAALAAAA&#10;AAAAAAAAAAAAAB8BAABfcmVscy8ucmVsc1BLAQItABQABgAIAAAAIQDZY76pwgAAANwAAAAPAAAA&#10;AAAAAAAAAAAAAAcCAABkcnMvZG93bnJldi54bWxQSwUGAAAAAAMAAwC3AAAA9gIAAAAA&#10;" strokecolor="black [3040]"/>
                  <v:shape id="Straight Arrow Connector 46" o:spid="_x0000_s1111" type="#_x0000_t32" style="position:absolute;left:10499;top:148538;width:0;height:3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CWRxAAAANwAAAAPAAAAZHJzL2Rvd25yZXYueG1sRI9Ba8JA&#10;FITvBf/D8oReRDfmUEp0DSKIuaqleHxmn0lM9m3Mrkn6791CocdhZr5h1uloGtFT5yrLCpaLCARx&#10;bnXFhYKv837+CcJ5ZI2NZVLwQw7SzeRtjYm2Ax+pP/lCBAi7BBWU3reJlC4vyaBb2JY4eDfbGfRB&#10;doXUHQ4BbhoZR9GHNFhxWCixpV1JeX16GgWP2726HPctfh+udXF9XmZ9k82Uep+O2xUIT6P/D/+1&#10;M60gjpfweyYcAbl5AQAA//8DAFBLAQItABQABgAIAAAAIQDb4fbL7gAAAIUBAAATAAAAAAAAAAAA&#10;AAAAAAAAAABbQ29udGVudF9UeXBlc10ueG1sUEsBAi0AFAAGAAgAAAAhAFr0LFu/AAAAFQEAAAsA&#10;AAAAAAAAAAAAAAAAHwEAAF9yZWxzLy5yZWxzUEsBAi0AFAAGAAgAAAAhAOj0JZHEAAAA3AAAAA8A&#10;AAAAAAAAAAAAAAAABwIAAGRycy9kb3ducmV2LnhtbFBLBQYAAAAAAwADALcAAAD4AgAAAAA=&#10;" strokeweight=".5pt">
                    <v:stroke endarrow="block" joinstyle="miter"/>
                  </v:shape>
                  <v:shape id="Text Box 91" o:spid="_x0000_s1112" type="#_x0000_t202" style="position:absolute;left:12755;top:148861;width:2438;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KS2wgAAANsAAAAPAAAAZHJzL2Rvd25yZXYueG1sRI9Pi8Iw&#10;FMTvC36H8ARva6qCrNUo4uIf9KQVz4/m2ZY2L6XJavvtjSDscZiZ3zCLVWsq8aDGFZYVjIYRCOLU&#10;6oIzBddk+/0DwnlkjZVlUtCRg9Wy97XAWNsnn+lx8ZkIEHYxKsi9r2MpXZqTQTe0NXHw7rYx6INs&#10;MqkbfAa4qeQ4iqbSYMFhIceaNjml5eXPKCh+u+xU7uXpuL11SXLbjXU5MUoN+u16DsJT6//Dn/ZB&#10;K5iN4P0l/AC5fAEAAP//AwBQSwECLQAUAAYACAAAACEA2+H2y+4AAACFAQAAEwAAAAAAAAAAAAAA&#10;AAAAAAAAW0NvbnRlbnRfVHlwZXNdLnhtbFBLAQItABQABgAIAAAAIQBa9CxbvwAAABUBAAALAAAA&#10;AAAAAAAAAAAAAB8BAABfcmVscy8ucmVsc1BLAQItABQABgAIAAAAIQD0UKS2wgAAANsAAAAPAAAA&#10;AAAAAAAAAAAAAAcCAABkcnMvZG93bnJldi54bWxQSwUGAAAAAAMAAwC3AAAA9gIAAAAA&#10;" filled="f" strokeweight=".5pt">
                    <v:stroke dashstyle="dashDot"/>
                    <v:textbox>
                      <w:txbxContent>
                        <w:p w:rsidR="0030547C" w:rsidRDefault="00411214">
                          <w:pPr>
                            <w:jc w:val="center"/>
                            <w:rPr>
                              <w:i/>
                              <w:iCs/>
                              <w:szCs w:val="26"/>
                              <w:lang w:val="en-US"/>
                            </w:rPr>
                          </w:pPr>
                          <w:r>
                            <w:rPr>
                              <w:i/>
                              <w:iCs/>
                              <w:szCs w:val="26"/>
                              <w:lang w:val="en-US"/>
                            </w:rPr>
                            <w:t>Chất thải rắn</w:t>
                          </w:r>
                        </w:p>
                      </w:txbxContent>
                    </v:textbox>
                  </v:shape>
                  <v:shape id="Text Box 92" o:spid="_x0000_s1113" type="#_x0000_t202" style="position:absolute;left:9095;top:148879;width:283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53xgAAANsAAAAPAAAAZHJzL2Rvd25yZXYueG1sRI9BawIx&#10;FITvgv8hvEJvNVuhrd0aRaSChVJQi3p8bl43i8nLdhPXbX99UxA8DjPzDTOeds6KlppQeVZwP8hA&#10;EBdeV1wq+Nws7kYgQkTWaD2Tgh8KMJ30e2PMtT/zitp1LEWCcMhRgYmxzqUMhSGHYeBr4uR9+cZh&#10;TLIppW7wnODOymGWPUqHFacFgzXNDRXH9ckpeN/uvl8XH/tsRwdbPbT2ybz9HpS6velmLyAidfEa&#10;vrSXWsHzEP6/pB8gJ38AAAD//wMAUEsBAi0AFAAGAAgAAAAhANvh9svuAAAAhQEAABMAAAAAAAAA&#10;AAAAAAAAAAAAAFtDb250ZW50X1R5cGVzXS54bWxQSwECLQAUAAYACAAAACEAWvQsW78AAAAVAQAA&#10;CwAAAAAAAAAAAAAAAAAfAQAAX3JlbHMvLnJlbHNQSwECLQAUAAYACAAAACEAIDn+d8YAAADbAAAA&#10;DwAAAAAAAAAAAAAAAAAHAgAAZHJzL2Rvd25yZXYueG1sUEsFBgAAAAADAAMAtwAAAPoCAAAAAA==&#10;" filled="f" strokeweight=".5pt">
                    <v:textbox>
                      <w:txbxContent>
                        <w:p w:rsidR="0030547C" w:rsidRDefault="00411214">
                          <w:pPr>
                            <w:jc w:val="center"/>
                            <w:rPr>
                              <w:szCs w:val="26"/>
                              <w:lang w:val="en-US"/>
                            </w:rPr>
                          </w:pPr>
                          <w:r>
                            <w:rPr>
                              <w:szCs w:val="26"/>
                              <w:lang w:val="en-US"/>
                            </w:rPr>
                            <w:t>Đóng gói</w:t>
                          </w:r>
                        </w:p>
                      </w:txbxContent>
                    </v:textbox>
                  </v:shape>
                  <v:shape id="Straight Arrow Connector 93" o:spid="_x0000_s1114" type="#_x0000_t32" style="position:absolute;left:11930;top:149129;width:788;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2ijxQAAANsAAAAPAAAAZHJzL2Rvd25yZXYueG1sRI/dagIx&#10;FITvC32HcAq9q0mr9Wc1iggtIrTgzwMcN8fdxc3JkqS669ObQqGXw8x8w8wWra3FhXyoHGt47SkQ&#10;xLkzFRcaDvuPlzGIEJEN1o5JQ0cBFvPHhxlmxl15S5ddLESCcMhQQxljk0kZ8pIshp5riJN3ct5i&#10;TNIX0ni8Jrit5ZtSQ2mx4rRQYkOrkvLz7sdqGHWT0+37KyzV5tP5/H0/6NRxrfXzU7ucgojUxv/w&#10;X3ttNEz68Psl/QA5vwMAAP//AwBQSwECLQAUAAYACAAAACEA2+H2y+4AAACFAQAAEwAAAAAAAAAA&#10;AAAAAAAAAAAAW0NvbnRlbnRfVHlwZXNdLnhtbFBLAQItABQABgAIAAAAIQBa9CxbvwAAABUBAAAL&#10;AAAAAAAAAAAAAAAAAB8BAABfcmVscy8ucmVsc1BLAQItABQABgAIAAAAIQAfn2ijxQAAANsAAAAP&#10;AAAAAAAAAAAAAAAAAAcCAABkcnMvZG93bnJldi54bWxQSwUGAAAAAAMAAwC3AAAA+QIAAAAA&#10;">
                    <v:stroke dashstyle="dashDot" endarrow="block"/>
                  </v:shape>
                  <v:shape id="Text Box 94" o:spid="_x0000_s1115" type="#_x0000_t202" style="position:absolute;left:9095;top:149748;width:283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MOYxgAAANsAAAAPAAAAZHJzL2Rvd25yZXYueG1sRI/dagIx&#10;FITvBd8hHKF3mrX0d2uUIhUUSqFWtJfHzelmMTlZN+m6+vRNodDLYWa+YSazzlnRUhMqzwrGowwE&#10;ceF1xaWCzcdi+AAiRGSN1jMpOFOA2bTfm2Cu/YnfqV3HUiQIhxwVmBjrXMpQGHIYRr4mTt6XbxzG&#10;JJtS6gZPCe6svM6yO+mw4rRgsKa5oeKw/nYKXre748vi7TPb0d5Wt629N6vLXqmrQff8BCJSF//D&#10;f+2lVvB4A79f0g+Q0x8AAAD//wMAUEsBAi0AFAAGAAgAAAAhANvh9svuAAAAhQEAABMAAAAAAAAA&#10;AAAAAAAAAAAAAFtDb250ZW50X1R5cGVzXS54bWxQSwECLQAUAAYACAAAACEAWvQsW78AAAAVAQAA&#10;CwAAAAAAAAAAAAAAAAAfAQAAX3JlbHMvLnJlbHNQSwECLQAUAAYACAAAACEAwJzDmMYAAADbAAAA&#10;DwAAAAAAAAAAAAAAAAAHAgAAZHJzL2Rvd25yZXYueG1sUEsFBgAAAAADAAMAtwAAAPoCAAAAAA==&#10;" filled="f" strokeweight=".5pt">
                    <v:textbox>
                      <w:txbxContent>
                        <w:p w:rsidR="0030547C" w:rsidRDefault="00411214">
                          <w:pPr>
                            <w:jc w:val="center"/>
                            <w:rPr>
                              <w:szCs w:val="26"/>
                              <w:lang w:val="en-US"/>
                            </w:rPr>
                          </w:pPr>
                          <w:r>
                            <w:rPr>
                              <w:szCs w:val="26"/>
                              <w:lang w:val="en-US"/>
                            </w:rPr>
                            <w:t>Thành phẩm</w:t>
                          </w:r>
                        </w:p>
                      </w:txbxContent>
                    </v:textbox>
                  </v:shape>
                  <v:shape id="Straight Arrow Connector 95" o:spid="_x0000_s1116" type="#_x0000_t32" style="position:absolute;left:10495;top:149394;width:0;height:3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CsgxAAAANsAAAAPAAAAZHJzL2Rvd25yZXYueG1sRI9Ba8JA&#10;FITvQv/D8gpepG4UKm3qGkQQc41K8fjMPpM02bcxu8b477uFgsdhZr5hlslgGtFT5yrLCmbTCARx&#10;bnXFhYLjYfv2AcJ5ZI2NZVLwIAfJ6mW0xFjbO2fU730hAoRdjApK79tYSpeXZNBNbUscvIvtDPog&#10;u0LqDu8Bbho5j6KFNFhxWCixpU1Jeb2/GQXXy091yrYtfu/OdXG+nSZ9k06UGr8O6y8Qngb/DP+3&#10;U63g8x3+voQfIFe/AAAA//8DAFBLAQItABQABgAIAAAAIQDb4fbL7gAAAIUBAAATAAAAAAAAAAAA&#10;AAAAAAAAAABbQ29udGVudF9UeXBlc10ueG1sUEsBAi0AFAAGAAgAAAAhAFr0LFu/AAAAFQEAAAsA&#10;AAAAAAAAAAAAAAAAHwEAAF9yZWxzLy5yZWxzUEsBAi0AFAAGAAgAAAAhAPSEKyDEAAAA2wAAAA8A&#10;AAAAAAAAAAAAAAAABwIAAGRycy9kb3ducmV2LnhtbFBLBQYAAAAAAwADALcAAAD4AgAAAAA=&#10;" strokeweight=".5pt">
                    <v:stroke endarrow="block" joinstyle="miter"/>
                  </v:shape>
                  <v:shape id="Text Box 97" o:spid="_x0000_s1117" type="#_x0000_t202" style="position:absolute;left:5812;top:148564;width:276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rsidR="0030547C" w:rsidRDefault="00411214">
                          <w:pPr>
                            <w:jc w:val="center"/>
                            <w:rPr>
                              <w:szCs w:val="26"/>
                              <w:lang w:val="en-US"/>
                            </w:rPr>
                          </w:pPr>
                          <w:r>
                            <w:rPr>
                              <w:szCs w:val="26"/>
                              <w:lang w:val="en-US"/>
                            </w:rPr>
                            <w:t>Gỗ tấm, đinh ốc, vải, t</w:t>
                          </w:r>
                          <w:r>
                            <w:rPr>
                              <w:szCs w:val="26"/>
                              <w:lang w:val="en-US"/>
                            </w:rPr>
                            <w:t>hùng carton, túi PE, nhãn mác</w:t>
                          </w:r>
                        </w:p>
                      </w:txbxContent>
                    </v:textbox>
                  </v:shape>
                  <v:shape id="Straight Arrow Connector 98" o:spid="_x0000_s1118" type="#_x0000_t32" style="position:absolute;left:8576;top:149131;width:51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clwgAAANsAAAAPAAAAZHJzL2Rvd25yZXYueG1sRE/Pa8Iw&#10;FL4L+x/CG+ymqTsM2xllDDZGh4dVKe72aJ5tsXkpSbTt/vrlIHj8+H6vt6PpxJWcby0rWC4SEMSV&#10;1S3XCg77j/kKhA/IGjvLpGAiD9vNw2yNmbYD/9C1CLWIIewzVNCE0GdS+qohg35he+LInawzGCJ0&#10;tdQOhxhuOvmcJC/SYMuxocGe3huqzsXFKDh+p5dyKneUl8s0/0Vn/N/+U6mnx/HtFUSgMdzFN/eX&#10;VpDGsfFL/AFy8w8AAP//AwBQSwECLQAUAAYACAAAACEA2+H2y+4AAACFAQAAEwAAAAAAAAAAAAAA&#10;AAAAAAAAW0NvbnRlbnRfVHlwZXNdLnhtbFBLAQItABQABgAIAAAAIQBa9CxbvwAAABUBAAALAAAA&#10;AAAAAAAAAAAAAB8BAABfcmVscy8ucmVsc1BLAQItABQABgAIAAAAIQBMpOclwgAAANsAAAAPAAAA&#10;AAAAAAAAAAAAAAcCAABkcnMvZG93bnJldi54bWxQSwUGAAAAAAMAAwC3AAAA9gIAAAAA&#10;">
                    <v:stroke endarrow="block"/>
                  </v:shape>
                  <v:shape id="Straight Arrow Connector 45" o:spid="_x0000_s1119" type="#_x0000_t32" style="position:absolute;left:15487;top:145844;width:1;height:3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quxQAAANwAAAAPAAAAZHJzL2Rvd25yZXYueG1sRI9Pi8Iw&#10;FMTvwn6H8Ba8abqKy1qNsgjin4Og68Xbo3k2xealNLFWP70RFjwOM/MbZjpvbSkaqn3hWMFXPwFB&#10;nDldcK7g+Lfs/YDwAVlj6ZgU3MnDfPbRmWKq3Y331BxCLiKEfYoKTAhVKqXPDFn0fVcRR+/saosh&#10;yjqXusZbhNtSDpLkW1osOC4YrGhhKLscrlbBbj1enba7TWgeo/tquy8S05RHpbqf7e8ERKA2vMP/&#10;7bVWMByP4HUmHgE5ewIAAP//AwBQSwECLQAUAAYACAAAACEA2+H2y+4AAACFAQAAEwAAAAAAAAAA&#10;AAAAAAAAAAAAW0NvbnRlbnRfVHlwZXNdLnhtbFBLAQItABQABgAIAAAAIQBa9CxbvwAAABUBAAAL&#10;AAAAAAAAAAAAAAAAAB8BAABfcmVscy8ucmVsc1BLAQItABQABgAIAAAAIQBiVfquxQAAANwAAAAP&#10;AAAAAAAAAAAAAAAAAAcCAABkcnMvZG93bnJldi54bWxQSwUGAAAAAAMAAwC3AAAA+QIAAAAA&#10;" strokeweight=".5pt">
                    <v:stroke endarrow="block" joinstyle="miter"/>
                  </v:shape>
                  <v:shape id="Text Box 24" o:spid="_x0000_s1120" type="#_x0000_t202" style="position:absolute;left:12905;top:146224;width:5102;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kT4xwAAANwAAAAPAAAAZHJzL2Rvd25yZXYueG1sRI9RSwJB&#10;FIXfhf7DcIPedFajrNVRRBQKQsgifbzuXHcWZ+6sO9O69eubIOjxcM75Dmc675wVLTWh8qxgOMhA&#10;EBdeV1wqeH9b9x9AhIis0XomBV8UYD676k0x1/7Cr9RuYykShEOOCkyMdS5lKAw5DANfEyfv6BuH&#10;McmmlLrBS4I7K0dZdi8dVpwWDNa0NFSctp9OwcvH7rxab/bZjg62umvt2Dx/H5S6ue4WExCRuvgf&#10;/ms/aQW3j2P4PZOOgJz9AAAA//8DAFBLAQItABQABgAIAAAAIQDb4fbL7gAAAIUBAAATAAAAAAAA&#10;AAAAAAAAAAAAAABbQ29udGVudF9UeXBlc10ueG1sUEsBAi0AFAAGAAgAAAAhAFr0LFu/AAAAFQEA&#10;AAsAAAAAAAAAAAAAAAAAHwEAAF9yZWxzLy5yZWxzUEsBAi0AFAAGAAgAAAAhAPXKRPjHAAAA3AAA&#10;AA8AAAAAAAAAAAAAAAAABwIAAGRycy9kb3ducmV2LnhtbFBLBQYAAAAAAwADALcAAAD7AgAAAAA=&#10;" filled="f" strokeweight=".5pt">
                    <v:textbox>
                      <w:txbxContent>
                        <w:p w:rsidR="0030547C" w:rsidRDefault="00411214">
                          <w:pPr>
                            <w:jc w:val="center"/>
                            <w:rPr>
                              <w:lang w:val="en-US"/>
                            </w:rPr>
                          </w:pPr>
                          <w:r>
                            <w:rPr>
                              <w:szCs w:val="26"/>
                              <w:lang w:val="en-US"/>
                            </w:rPr>
                            <w:t xml:space="preserve">Mạ điện </w:t>
                          </w:r>
                          <w:r>
                            <w:rPr>
                              <w:szCs w:val="26"/>
                              <w:lang w:val="en-US"/>
                            </w:rPr>
                            <w:br/>
                          </w:r>
                          <w:r>
                            <w:rPr>
                              <w:b/>
                              <w:bCs/>
                              <w:i/>
                              <w:iCs/>
                              <w:szCs w:val="26"/>
                              <w:lang w:val="en-US"/>
                            </w:rPr>
                            <w:t xml:space="preserve">(thuê Công ty khác </w:t>
                          </w:r>
                          <w:r>
                            <w:rPr>
                              <w:b/>
                              <w:bCs/>
                              <w:i/>
                              <w:iCs/>
                              <w:szCs w:val="26"/>
                              <w:lang w:val="en-US"/>
                            </w:rPr>
                            <w:t>gia công bên ngoài)</w:t>
                          </w:r>
                        </w:p>
                      </w:txbxContent>
                    </v:textbox>
                  </v:shape>
                  <v:shape id="Text Box 31" o:spid="_x0000_s1121" type="#_x0000_t202" style="position:absolute;left:12907;top:147390;width:5102;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yH1xgAAANwAAAAPAAAAZHJzL2Rvd25yZXYueG1sRI9BSwMx&#10;FITvgv8hPMGbTVqsytq0SLFgoQhWaXt83Tw3i8nLuonbbX99Iwgeh5n5hpnMeu9ER22sA2sYDhQI&#10;4jKYmisNH++LmwcQMSEbdIFJw5EizKaXFxMsTDjwG3XrVIkM4VigBptSU0gZS0se4yA0xNn7DK3H&#10;lGVbSdPiIcO9kyOl7qTHmvOCxYbmlsqv9Y/XsNpsv58Xrzu1pb2rx527t8vTXuvrq/7pEUSiPv2H&#10;/9ovRsOtGsLvmXwE5PQMAAD//wMAUEsBAi0AFAAGAAgAAAAhANvh9svuAAAAhQEAABMAAAAAAAAA&#10;AAAAAAAAAAAAAFtDb250ZW50X1R5cGVzXS54bWxQSwECLQAUAAYACAAAACEAWvQsW78AAAAVAQAA&#10;CwAAAAAAAAAAAAAAAAAfAQAAX3JlbHMvLnJlbHNQSwECLQAUAAYACAAAACEAPc8h9cYAAADcAAAA&#10;DwAAAAAAAAAAAAAAAAAHAgAAZHJzL2Rvd25yZXYueG1sUEsFBgAAAAADAAMAtwAAAPoCAAAAAA==&#10;" filled="f" strokeweight=".5pt">
                    <v:textbox>
                      <w:txbxContent>
                        <w:p w:rsidR="0030547C" w:rsidRDefault="00411214">
                          <w:pPr>
                            <w:jc w:val="center"/>
                            <w:rPr>
                              <w:szCs w:val="26"/>
                              <w:lang w:val="en-US"/>
                            </w:rPr>
                          </w:pPr>
                          <w:r>
                            <w:rPr>
                              <w:szCs w:val="26"/>
                              <w:lang w:val="en-US"/>
                            </w:rPr>
                            <w:t xml:space="preserve">Bán thành phẩm kim loại </w:t>
                          </w:r>
                          <w:r>
                            <w:rPr>
                              <w:szCs w:val="26"/>
                              <w:lang w:val="en-US"/>
                            </w:rPr>
                            <w:br/>
                          </w:r>
                          <w:r>
                            <w:rPr>
                              <w:b/>
                              <w:bCs/>
                              <w:i/>
                              <w:iCs/>
                              <w:szCs w:val="26"/>
                              <w:lang w:val="en-US"/>
                            </w:rPr>
                            <w:t>(Vận chuyển về nhà máy để đóng gói)</w:t>
                          </w:r>
                        </w:p>
                        <w:p w:rsidR="0030547C" w:rsidRDefault="0030547C">
                          <w:pPr>
                            <w:rPr>
                              <w:lang w:val="en-US"/>
                            </w:rPr>
                          </w:pPr>
                        </w:p>
                      </w:txbxContent>
                    </v:textbox>
                  </v:shape>
                  <v:shape id="Straight Arrow Connector 32" o:spid="_x0000_s1122" type="#_x0000_t32" style="position:absolute;left:15456;top:147018;width:2;height: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CV+wwAAANwAAAAPAAAAZHJzL2Rvd25yZXYueG1sRI/NqsIw&#10;FIT3gu8QzgU3oqkiIr1GuQiiW3+QLo/Nse21OalNrPXtjSC4HGbmG2a+bE0pGqpdYVnBaBiBIE6t&#10;LjhTcDysBzMQziNrLC2Tgic5WC66nTnG2j54R83eZyJA2MWoIPe+iqV0aU4G3dBWxMG72NqgD7LO&#10;pK7xEeCmlOMomkqDBYeFHCta5ZRe93ej4Hb5L5LdusLT5nzNzvek35TbvlK9n/bvF4Sn1n/Dn/ZW&#10;K5hEY3ifCUdALl4AAAD//wMAUEsBAi0AFAAGAAgAAAAhANvh9svuAAAAhQEAABMAAAAAAAAAAAAA&#10;AAAAAAAAAFtDb250ZW50X1R5cGVzXS54bWxQSwECLQAUAAYACAAAACEAWvQsW78AAAAVAQAACwAA&#10;AAAAAAAAAAAAAAAfAQAAX3JlbHMvLnJlbHNQSwECLQAUAAYACAAAACEA5dglfsMAAADcAAAADwAA&#10;AAAAAAAAAAAAAAAHAgAAZHJzL2Rvd25yZXYueG1sUEsFBgAAAAADAAMAtwAAAPcCAAAAAA==&#10;" strokeweight=".5pt">
                    <v:stroke endarrow="block" joinstyle="miter"/>
                  </v:shape>
                  <v:line id="Straight Connector 418" o:spid="_x0000_s1123" style="position:absolute;visibility:visible;mso-wrap-style:square" from="6011,148530" to="15457,148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3qTwwAAANwAAAAPAAAAZHJzL2Rvd25yZXYueG1sRI/BTsMw&#10;DIbvSLxDZCRuW9rBJijNJjSBQOzEYHerMW3VxumSsIW3xwckjtbv/7O/epPdqE4UYu/ZQDkvQBE3&#10;3vbcGvj8eJ7dgYoJ2eLomQz8UITN+vKixsr6M7/TaZ9aJRCOFRroUpoqrWPTkcM49xOxZF8+OEwy&#10;hlbbgGeBu1EvimKlHfYsFzqcaNtRM+y/nVDKw9Hpl+EeD29hF55uVnmZj8ZcX+XHB1CJcvpf/mu/&#10;WgO3pXwrMiICev0LAAD//wMAUEsBAi0AFAAGAAgAAAAhANvh9svuAAAAhQEAABMAAAAAAAAAAAAA&#10;AAAAAAAAAFtDb250ZW50X1R5cGVzXS54bWxQSwECLQAUAAYACAAAACEAWvQsW78AAAAVAQAACwAA&#10;AAAAAAAAAAAAAAAfAQAAX3JlbHMvLnJlbHNQSwECLQAUAAYACAAAACEA9Vd6k8MAAADcAAAADwAA&#10;AAAAAAAAAAAAAAAHAgAAZHJzL2Rvd25yZXYueG1sUEsFBgAAAAADAAMAtwAAAPcCAAAAAA==&#10;" strokecolor="black [3040]"/>
                  <v:shape id="Straight Arrow Connector 32" o:spid="_x0000_s1124" type="#_x0000_t32" style="position:absolute;left:6019;top:147652;width:0;height:8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JjlwQAAANwAAAAPAAAAZHJzL2Rvd25yZXYueG1sRE/Pa8Iw&#10;FL4P9j+EJ+w2U8scUo3FlQ3czXXCro/m2ZY2L12S1u6/Xw6Cx4/v9y6fTS8mcr61rGC1TEAQV1a3&#10;XCs4f388b0D4gKyxt0wK/shDvn982GGm7ZW/aCpDLWII+wwVNCEMmZS+asigX9qBOHIX6wyGCF0t&#10;tcNrDDe9TJPkVRpsOTY0OFDRUNWVo1GAvxvH9nOc/NvPZV2Mx3PZnd6VelrMhy2IQHO4i2/uo1bw&#10;ksb58Uw8AnL/DwAA//8DAFBLAQItABQABgAIAAAAIQDb4fbL7gAAAIUBAAATAAAAAAAAAAAAAAAA&#10;AAAAAABbQ29udGVudF9UeXBlc10ueG1sUEsBAi0AFAAGAAgAAAAhAFr0LFu/AAAAFQEAAAsAAAAA&#10;AAAAAAAAAAAAHwEAAF9yZWxzLy5yZWxzUEsBAi0AFAAGAAgAAAAhAALsmOXBAAAA3AAAAA8AAAAA&#10;AAAAAAAAAAAABwIAAGRycy9kb3ducmV2LnhtbFBLBQYAAAAAAwADALcAAAD1AgAAAAA=&#10;" strokeweight=".5pt">
                    <v:stroke joinstyle="miter"/>
                  </v:shape>
                  <v:shape id="Straight Arrow Connector 32" o:spid="_x0000_s1125" type="#_x0000_t32" style="position:absolute;left:15457;top:148184;width:1;height:3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L7/xAAAANwAAAAPAAAAZHJzL2Rvd25yZXYueG1sRI9Pi8Iw&#10;FMTvwn6H8Ba8iKbKKlKNIoq4iyf/HDw+mmdbbF5qE231028EweMw85thpvPGFOJOlcstK+j3IhDE&#10;idU5pwqOh3V3DMJ5ZI2FZVLwIAfz2VdrirG2Ne/ovvepCCXsYlSQeV/GUrokI4OuZ0vi4J1tZdAH&#10;WaVSV1iHclPIQRSNpMGcw0KGJS0zSi77m1HwkwxPNlpen9s/fSw6bvO0w3qlVPu7WUxAeGr8J/ym&#10;f3XgBn14nQlHQM7+AQAA//8DAFBLAQItABQABgAIAAAAIQDb4fbL7gAAAIUBAAATAAAAAAAAAAAA&#10;AAAAAAAAAABbQ29udGVudF9UeXBlc10ueG1sUEsBAi0AFAAGAAgAAAAhAFr0LFu/AAAAFQEAAAsA&#10;AAAAAAAAAAAAAAAAHwEAAF9yZWxzLy5yZWxzUEsBAi0AFAAGAAgAAAAhAKhQvv/EAAAA3AAAAA8A&#10;AAAAAAAAAAAAAAAABwIAAGRycy9kb3ducmV2LnhtbFBLBQYAAAAAAwADALcAAAD4AgAAAAA=&#10;" strokeweight=".5pt">
                    <v:stroke joinstyle="miter"/>
                  </v:shape>
                  <v:shape id="Straight Arrow Connector 32" o:spid="_x0000_s1126" type="#_x0000_t32" style="position:absolute;left:6770;top:144592;width:1;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qMJwwAAANwAAAAPAAAAZHJzL2Rvd25yZXYueG1sRI9Ba8JA&#10;FITvhf6H5RW81U2DFomuUqUFvdkoeH1kn0kw+zbubmL677uC4HGYmW+YxWowjejJ+dqygo9xAoK4&#10;sLrmUsHx8PM+A+EDssbGMin4Iw+r5evLAjNtb/xLfR5KESHsM1RQhdBmUvqiIoN+bFvi6J2tMxii&#10;dKXUDm8RbhqZJsmnNFhzXKiwpU1FxSXvjAK8zhzbXdf79ek83XTbY37Zfys1ehu+5iACDeEZfrS3&#10;WsEkTeF+Jh4BufwHAAD//wMAUEsBAi0AFAAGAAgAAAAhANvh9svuAAAAhQEAABMAAAAAAAAAAAAA&#10;AAAAAAAAAFtDb250ZW50X1R5cGVzXS54bWxQSwECLQAUAAYACAAAACEAWvQsW78AAAAVAQAACwAA&#10;AAAAAAAAAAAAAAAfAQAAX3JlbHMvLnJlbHNQSwECLQAUAAYACAAAACEAnXKjCcMAAADcAAAADwAA&#10;AAAAAAAAAAAAAAAHAgAAZHJzL2Rvd25yZXYueG1sUEsFBgAAAAADAAMAtwAAAPcCAAAAAA==&#10;" strokeweight=".5pt">
                    <v:stroke joinstyle="miter"/>
                  </v:shape>
                  <v:line id="Straight Connector 476" o:spid="_x0000_s1127" style="position:absolute;visibility:visible;mso-wrap-style:square" from="6767,144881" to="15982,14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67axAAAANwAAAAPAAAAZHJzL2Rvd25yZXYueG1sRI9PawIx&#10;FMTvhX6H8Aq91azarroaRaTFYk/+uz82z93FzcuapJp+e1Mo9DjMzG+Y2SKaVlzJ+caygn4vA0Fc&#10;Wt1wpeCw/3gZg/ABWWNrmRT8kIfF/PFhhoW2N97SdRcqkSDsC1RQh9AVUvqyJoO+Zzvi5J2sMxiS&#10;dJXUDm8Jblo5yLJcGmw4LdTY0aqm8rz7NonSP16MXJ8neNy4L/c+zONbvCj1/BSXUxCBYvgP/7U/&#10;tYLXUQ6/Z9IRkPM7AAAA//8DAFBLAQItABQABgAIAAAAIQDb4fbL7gAAAIUBAAATAAAAAAAAAAAA&#10;AAAAAAAAAABbQ29udGVudF9UeXBlc10ueG1sUEsBAi0AFAAGAAgAAAAhAFr0LFu/AAAAFQEAAAsA&#10;AAAAAAAAAAAAAAAAHwEAAF9yZWxzLy5yZWxzUEsBAi0AFAAGAAgAAAAhADZbrtrEAAAA3AAAAA8A&#10;AAAAAAAAAAAAAAAABwIAAGRycy9kb3ducmV2LnhtbFBLBQYAAAAAAwADALcAAAD4AgAAAAA=&#10;" strokecolor="black [3040]"/>
                  <v:shape id="Straight Arrow Connector 32" o:spid="_x0000_s1128" type="#_x0000_t32" style="position:absolute;left:15971;top:144653;width:6;height:2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wNxQAAANwAAAAPAAAAZHJzL2Rvd25yZXYueG1sRI9Li8JA&#10;EITvgv9haGEvopMVX0RHEWVZF08+Dh6bTJsEMz3ZzKyJ/npnQfBYVH1V1HzZmELcqHK5ZQWf/QgE&#10;cWJ1zqmC0/GrNwXhPLLGwjIpuJOD5aLdmmOsbc17uh18KkIJuxgVZN6XsZQuycig69uSOHgXWxn0&#10;QVap1BXWodwUchBFY2kw57CQYUnrjJLr4c8oGCajs43Wv4/djz4VXff9sKN6o9RHp1nNQHhq/Dv8&#10;orc6cJMJ/J8JR0AungAAAP//AwBQSwECLQAUAAYACAAAACEA2+H2y+4AAACFAQAAEwAAAAAAAAAA&#10;AAAAAAAAAAAAW0NvbnRlbnRfVHlwZXNdLnhtbFBLAQItABQABgAIAAAAIQBa9CxbvwAAABUBAAAL&#10;AAAAAAAAAAAAAAAAAB8BAABfcmVscy8ucmVsc1BLAQItABQABgAIAAAAIQBbRqwNxQAAANwAAAAP&#10;AAAAAAAAAAAAAAAAAAcCAABkcnMvZG93bnJldi54bWxQSwUGAAAAAAMAAwC3AAAA+QIAAAAA&#10;" strokeweight=".5pt">
                    <v:stroke joinstyle="miter"/>
                  </v:shape>
                  <v:shape id="Straight Arrow Connector 75" o:spid="_x0000_s1129" type="#_x0000_t32" style="position:absolute;left:10486;top:144882;width:1;height:2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n6vwgAAANwAAAAPAAAAZHJzL2Rvd25yZXYueG1sRE/LisIw&#10;FN0L/kO4wuw0dRhHrUaRAdFxIfjYuLs016bY3JQm1urXTxYDLg/nPV+2thQN1b5wrGA4SEAQZ04X&#10;nCs4n9b9CQgfkDWWjknBkzwsF93OHFPtHnyg5hhyEUPYp6jAhFClUvrMkEU/cBVx5K6uthgirHOp&#10;a3zEcFvKzyT5lhYLjg0GK/oxlN2Od6tgv51uLrv9b2heo+dmdygS05RnpT567WoGIlAb3uJ/91Yr&#10;+BrHtfFMPAJy8QcAAP//AwBQSwECLQAUAAYACAAAACEA2+H2y+4AAACFAQAAEwAAAAAAAAAAAAAA&#10;AAAAAAAAW0NvbnRlbnRfVHlwZXNdLnhtbFBLAQItABQABgAIAAAAIQBa9CxbvwAAABUBAAALAAAA&#10;AAAAAAAAAAAAAB8BAABfcmVscy8ucmVsc1BLAQItABQABgAIAAAAIQD88n6vwgAAANwAAAAPAAAA&#10;AAAAAAAAAAAAAAcCAABkcnMvZG93bnJldi54bWxQSwUGAAAAAAMAAwC3AAAA9gIAAAAA&#10;" strokeweight=".5pt">
                    <v:stroke endarrow="block" joinstyle="miter"/>
                  </v:shape>
                  <v:shape id="Straight Arrow Connector 25" o:spid="_x0000_s1130" type="#_x0000_t32" style="position:absolute;left:11949;top:145403;width:7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SgPxAAAANwAAAAPAAAAZHJzL2Rvd25yZXYueG1sRI/BbsIw&#10;EETvlfgHa5G4FQdSFRQwCFFR9cKhwAds4iUOxOsodiH5+xoJieNoZt5oluvO1uJGra8cK5iMExDE&#10;hdMVlwpOx937HIQPyBprx6SgJw/r1eBtiZl2d/6l2yGUIkLYZ6jAhNBkUvrCkEU/dg1x9M6utRii&#10;bEupW7xHuK3lNEk+pcWK44LBhraGiuvhzyr45lO+/0rzSXrMN5fkeumdmfdKjYbdZgEiUBde4Wf7&#10;RytIP2bwOBOPgFz9AwAA//8DAFBLAQItABQABgAIAAAAIQDb4fbL7gAAAIUBAAATAAAAAAAAAAAA&#10;AAAAAAAAAABbQ29udGVudF9UeXBlc10ueG1sUEsBAi0AFAAGAAgAAAAhAFr0LFu/AAAAFQEAAAsA&#10;AAAAAAAAAAAAAAAAHwEAAF9yZWxzLy5yZWxzUEsBAi0AFAAGAAgAAAAhANsFKA/EAAAA3AAAAA8A&#10;AAAAAAAAAAAAAAAABwIAAGRycy9kb3ducmV2LnhtbFBLBQYAAAAAAwADALcAAAD4AgAAAAA=&#10;">
                    <v:stroke dashstyle="dashDot" endarrow="block"/>
                  </v:shape>
                  <v:shape id="Text Box 26" o:spid="_x0000_s1131" type="#_x0000_t202" style="position:absolute;left:12734;top:145135;width:2438;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nxwAAAANwAAAAPAAAAZHJzL2Rvd25yZXYueG1sRE9Ni8Iw&#10;EL0L/ocwgjdN1WVZqmkRRV3W01rxPDRjW9pMShO1/ffmsLDHx/vepL1pxJM6V1lWsJhHIIhzqysu&#10;FFyzw+wLhPPIGhvLpGAgB2kyHm0w1vbFv/S8+EKEEHYxKii9b2MpXV6SQTe3LXHg7rYz6APsCqk7&#10;fIVw08hlFH1KgxWHhhJb2pWU15eHUVDth+Jcn+T553Absux2XOp6ZZSaTvrtGoSn3v+L/9zfWsHq&#10;I6wNZ8IRkMkbAAD//wMAUEsBAi0AFAAGAAgAAAAhANvh9svuAAAAhQEAABMAAAAAAAAAAAAAAAAA&#10;AAAAAFtDb250ZW50X1R5cGVzXS54bWxQSwECLQAUAAYACAAAACEAWvQsW78AAAAVAQAACwAAAAAA&#10;AAAAAAAAAAAfAQAAX3JlbHMvLnJlbHNQSwECLQAUAAYACAAAACEAkBVJ8cAAAADcAAAADwAAAAAA&#10;AAAAAAAAAAAHAgAAZHJzL2Rvd25yZXYueG1sUEsFBgAAAAADAAMAtwAAAPQCAAAAAA==&#10;" filled="f" strokeweight=".5pt">
                    <v:stroke dashstyle="dashDot"/>
                    <v:textbox>
                      <w:txbxContent>
                        <w:p w:rsidR="0030547C" w:rsidRDefault="00411214">
                          <w:pPr>
                            <w:jc w:val="center"/>
                            <w:rPr>
                              <w:i/>
                              <w:iCs/>
                              <w:lang w:val="en-US"/>
                            </w:rPr>
                          </w:pPr>
                          <w:r>
                            <w:rPr>
                              <w:i/>
                              <w:iCs/>
                              <w:szCs w:val="26"/>
                              <w:lang w:val="en-US"/>
                            </w:rPr>
                            <w:t>CTNH</w:t>
                          </w:r>
                        </w:p>
                      </w:txbxContent>
                    </v:textbox>
                  </v:shape>
                </v:group>
              </v:group>
            </w:pict>
          </mc:Fallback>
        </mc:AlternateContent>
      </w:r>
    </w:p>
    <w:p w:rsidR="0030547C" w:rsidRDefault="0030547C">
      <w:pPr>
        <w:pStyle w:val="Vnbnnidung4"/>
        <w:widowControl/>
        <w:tabs>
          <w:tab w:val="left" w:pos="1730"/>
        </w:tabs>
        <w:adjustRightInd w:val="0"/>
        <w:snapToGrid w:val="0"/>
        <w:spacing w:before="120" w:after="120" w:line="276" w:lineRule="auto"/>
        <w:jc w:val="both"/>
        <w:rPr>
          <w:rStyle w:val="Vnbnnidung40"/>
          <w:sz w:val="26"/>
          <w:szCs w:val="26"/>
          <w:lang w:val="en-US"/>
        </w:rPr>
      </w:pPr>
    </w:p>
    <w:p w:rsidR="0030547C" w:rsidRDefault="0030547C">
      <w:pPr>
        <w:pStyle w:val="Vnbnnidung4"/>
        <w:widowControl/>
        <w:tabs>
          <w:tab w:val="left" w:pos="1730"/>
        </w:tabs>
        <w:adjustRightInd w:val="0"/>
        <w:snapToGrid w:val="0"/>
        <w:spacing w:before="120" w:after="120" w:line="276" w:lineRule="auto"/>
        <w:jc w:val="both"/>
        <w:rPr>
          <w:rStyle w:val="Vnbnnidung40"/>
          <w:sz w:val="26"/>
          <w:szCs w:val="26"/>
          <w:lang w:val="en-US"/>
        </w:rPr>
      </w:pPr>
    </w:p>
    <w:p w:rsidR="0030547C" w:rsidRDefault="0030547C">
      <w:pPr>
        <w:pStyle w:val="Vnbnnidung4"/>
        <w:widowControl/>
        <w:tabs>
          <w:tab w:val="left" w:pos="1730"/>
        </w:tabs>
        <w:adjustRightInd w:val="0"/>
        <w:snapToGrid w:val="0"/>
        <w:spacing w:before="120" w:after="120" w:line="276" w:lineRule="auto"/>
        <w:jc w:val="both"/>
        <w:rPr>
          <w:rStyle w:val="Vnbnnidung40"/>
          <w:sz w:val="26"/>
          <w:szCs w:val="26"/>
          <w:lang w:val="en-US"/>
        </w:rPr>
      </w:pPr>
    </w:p>
    <w:p w:rsidR="0030547C" w:rsidRDefault="0030547C">
      <w:pPr>
        <w:pStyle w:val="Vnbnnidung4"/>
        <w:widowControl/>
        <w:tabs>
          <w:tab w:val="left" w:pos="1730"/>
        </w:tabs>
        <w:adjustRightInd w:val="0"/>
        <w:snapToGrid w:val="0"/>
        <w:spacing w:before="120" w:after="120" w:line="276" w:lineRule="auto"/>
        <w:jc w:val="both"/>
        <w:rPr>
          <w:rStyle w:val="Vnbnnidung40"/>
          <w:sz w:val="26"/>
          <w:szCs w:val="26"/>
          <w:lang w:val="en-US"/>
        </w:rPr>
      </w:pPr>
    </w:p>
    <w:p w:rsidR="0030547C" w:rsidRDefault="0030547C">
      <w:pPr>
        <w:pStyle w:val="Vnbnnidung4"/>
        <w:widowControl/>
        <w:tabs>
          <w:tab w:val="left" w:pos="1730"/>
        </w:tabs>
        <w:adjustRightInd w:val="0"/>
        <w:snapToGrid w:val="0"/>
        <w:spacing w:before="120" w:after="120" w:line="276" w:lineRule="auto"/>
        <w:jc w:val="both"/>
        <w:rPr>
          <w:rStyle w:val="Vnbnnidung40"/>
          <w:sz w:val="26"/>
          <w:szCs w:val="26"/>
          <w:lang w:val="en-US"/>
        </w:rPr>
      </w:pPr>
    </w:p>
    <w:p w:rsidR="0030547C" w:rsidRDefault="0030547C">
      <w:pPr>
        <w:pStyle w:val="Vnbnnidung4"/>
        <w:widowControl/>
        <w:tabs>
          <w:tab w:val="left" w:pos="1730"/>
        </w:tabs>
        <w:adjustRightInd w:val="0"/>
        <w:snapToGrid w:val="0"/>
        <w:spacing w:before="120" w:after="120" w:line="276" w:lineRule="auto"/>
        <w:jc w:val="both"/>
        <w:rPr>
          <w:rStyle w:val="Vnbnnidung40"/>
          <w:sz w:val="26"/>
          <w:szCs w:val="26"/>
          <w:lang w:val="en-US"/>
        </w:rPr>
      </w:pPr>
    </w:p>
    <w:p w:rsidR="0030547C" w:rsidRDefault="0030547C">
      <w:pPr>
        <w:pStyle w:val="Vnbnnidung4"/>
        <w:widowControl/>
        <w:tabs>
          <w:tab w:val="left" w:pos="1730"/>
        </w:tabs>
        <w:adjustRightInd w:val="0"/>
        <w:snapToGrid w:val="0"/>
        <w:spacing w:before="120" w:after="120" w:line="276" w:lineRule="auto"/>
        <w:jc w:val="both"/>
        <w:rPr>
          <w:rStyle w:val="Vnbnnidung40"/>
          <w:sz w:val="26"/>
          <w:szCs w:val="26"/>
          <w:lang w:val="en-US"/>
        </w:rPr>
      </w:pPr>
    </w:p>
    <w:p w:rsidR="0030547C" w:rsidRDefault="0030547C">
      <w:pPr>
        <w:pStyle w:val="Vnbnnidung4"/>
        <w:widowControl/>
        <w:tabs>
          <w:tab w:val="left" w:pos="1730"/>
        </w:tabs>
        <w:adjustRightInd w:val="0"/>
        <w:snapToGrid w:val="0"/>
        <w:spacing w:before="120" w:after="120" w:line="276" w:lineRule="auto"/>
        <w:jc w:val="both"/>
        <w:rPr>
          <w:rStyle w:val="Vnbnnidung40"/>
          <w:sz w:val="26"/>
          <w:szCs w:val="26"/>
          <w:lang w:val="en-US"/>
        </w:rPr>
      </w:pPr>
    </w:p>
    <w:p w:rsidR="0030547C" w:rsidRDefault="0030547C">
      <w:pPr>
        <w:pStyle w:val="Vnbnnidung4"/>
        <w:widowControl/>
        <w:tabs>
          <w:tab w:val="left" w:pos="1730"/>
        </w:tabs>
        <w:adjustRightInd w:val="0"/>
        <w:snapToGrid w:val="0"/>
        <w:spacing w:before="120" w:after="120" w:line="276" w:lineRule="auto"/>
        <w:jc w:val="both"/>
        <w:rPr>
          <w:rStyle w:val="Vnbnnidung40"/>
          <w:sz w:val="26"/>
          <w:szCs w:val="26"/>
          <w:lang w:val="en-US"/>
        </w:rPr>
      </w:pPr>
    </w:p>
    <w:p w:rsidR="0030547C" w:rsidRDefault="0030547C">
      <w:pPr>
        <w:pStyle w:val="Vnbnnidung4"/>
        <w:widowControl/>
        <w:tabs>
          <w:tab w:val="left" w:pos="1730"/>
        </w:tabs>
        <w:adjustRightInd w:val="0"/>
        <w:snapToGrid w:val="0"/>
        <w:spacing w:before="120" w:after="120" w:line="276" w:lineRule="auto"/>
        <w:jc w:val="both"/>
        <w:rPr>
          <w:rStyle w:val="Vnbnnidung40"/>
          <w:sz w:val="26"/>
          <w:szCs w:val="26"/>
          <w:lang w:val="en-US"/>
        </w:rPr>
      </w:pPr>
    </w:p>
    <w:p w:rsidR="0030547C" w:rsidRDefault="0030547C">
      <w:pPr>
        <w:pStyle w:val="Vnbnnidung4"/>
        <w:widowControl/>
        <w:tabs>
          <w:tab w:val="left" w:pos="1730"/>
        </w:tabs>
        <w:adjustRightInd w:val="0"/>
        <w:snapToGrid w:val="0"/>
        <w:spacing w:before="120" w:after="120" w:line="276" w:lineRule="auto"/>
        <w:jc w:val="both"/>
        <w:rPr>
          <w:rStyle w:val="Vnbnnidung40"/>
          <w:sz w:val="26"/>
          <w:szCs w:val="26"/>
          <w:lang w:val="en-US"/>
        </w:rPr>
      </w:pPr>
    </w:p>
    <w:p w:rsidR="0030547C" w:rsidRDefault="0030547C">
      <w:pPr>
        <w:pStyle w:val="Vnbnnidung4"/>
        <w:widowControl/>
        <w:tabs>
          <w:tab w:val="left" w:pos="1730"/>
        </w:tabs>
        <w:adjustRightInd w:val="0"/>
        <w:snapToGrid w:val="0"/>
        <w:spacing w:before="120" w:after="120" w:line="276" w:lineRule="auto"/>
        <w:jc w:val="both"/>
        <w:rPr>
          <w:rStyle w:val="Vnbnnidung40"/>
          <w:sz w:val="26"/>
          <w:szCs w:val="26"/>
          <w:lang w:val="en-US"/>
        </w:rPr>
      </w:pPr>
    </w:p>
    <w:p w:rsidR="0030547C" w:rsidRDefault="0030547C">
      <w:pPr>
        <w:pStyle w:val="Vnbnnidung4"/>
        <w:widowControl/>
        <w:tabs>
          <w:tab w:val="left" w:pos="1730"/>
        </w:tabs>
        <w:adjustRightInd w:val="0"/>
        <w:snapToGrid w:val="0"/>
        <w:spacing w:before="120" w:after="120" w:line="276" w:lineRule="auto"/>
        <w:jc w:val="both"/>
        <w:rPr>
          <w:rStyle w:val="Vnbnnidung40"/>
          <w:sz w:val="26"/>
          <w:szCs w:val="26"/>
          <w:lang w:val="en-US"/>
        </w:rPr>
      </w:pPr>
    </w:p>
    <w:p w:rsidR="0030547C" w:rsidRDefault="0030547C">
      <w:pPr>
        <w:pStyle w:val="Vnbnnidung4"/>
        <w:widowControl/>
        <w:tabs>
          <w:tab w:val="left" w:pos="1730"/>
        </w:tabs>
        <w:adjustRightInd w:val="0"/>
        <w:snapToGrid w:val="0"/>
        <w:spacing w:before="120" w:after="120" w:line="276" w:lineRule="auto"/>
        <w:jc w:val="both"/>
        <w:rPr>
          <w:rStyle w:val="Vnbnnidung40"/>
          <w:sz w:val="26"/>
          <w:szCs w:val="26"/>
          <w:lang w:val="en-US"/>
        </w:rPr>
      </w:pPr>
    </w:p>
    <w:p w:rsidR="0030547C" w:rsidRDefault="0030547C">
      <w:pPr>
        <w:pStyle w:val="Vnbnnidung4"/>
        <w:widowControl/>
        <w:tabs>
          <w:tab w:val="left" w:pos="1730"/>
        </w:tabs>
        <w:adjustRightInd w:val="0"/>
        <w:snapToGrid w:val="0"/>
        <w:spacing w:before="120" w:after="120" w:line="276" w:lineRule="auto"/>
        <w:jc w:val="both"/>
        <w:rPr>
          <w:rStyle w:val="Vnbnnidung40"/>
          <w:sz w:val="26"/>
          <w:szCs w:val="26"/>
          <w:lang w:val="en-US"/>
        </w:rPr>
      </w:pPr>
    </w:p>
    <w:p w:rsidR="0030547C" w:rsidRDefault="0030547C">
      <w:pPr>
        <w:pStyle w:val="Vnbnnidung4"/>
        <w:widowControl/>
        <w:tabs>
          <w:tab w:val="left" w:pos="1730"/>
        </w:tabs>
        <w:adjustRightInd w:val="0"/>
        <w:snapToGrid w:val="0"/>
        <w:spacing w:before="120" w:after="120" w:line="276" w:lineRule="auto"/>
        <w:jc w:val="both"/>
        <w:rPr>
          <w:rStyle w:val="Vnbnnidung40"/>
          <w:sz w:val="26"/>
          <w:szCs w:val="26"/>
          <w:lang w:val="en-US"/>
        </w:rPr>
      </w:pPr>
    </w:p>
    <w:p w:rsidR="0030547C" w:rsidRDefault="0030547C">
      <w:pPr>
        <w:pStyle w:val="Vnbnnidung4"/>
        <w:widowControl/>
        <w:tabs>
          <w:tab w:val="left" w:pos="1730"/>
        </w:tabs>
        <w:adjustRightInd w:val="0"/>
        <w:snapToGrid w:val="0"/>
        <w:spacing w:before="120" w:after="120" w:line="276" w:lineRule="auto"/>
        <w:jc w:val="both"/>
        <w:rPr>
          <w:rStyle w:val="Vnbnnidung40"/>
          <w:sz w:val="26"/>
          <w:szCs w:val="26"/>
          <w:lang w:val="en-US"/>
        </w:rPr>
      </w:pPr>
    </w:p>
    <w:p w:rsidR="0030547C" w:rsidRDefault="0030547C">
      <w:pPr>
        <w:pStyle w:val="Vnbnnidung4"/>
        <w:widowControl/>
        <w:tabs>
          <w:tab w:val="left" w:pos="1730"/>
        </w:tabs>
        <w:adjustRightInd w:val="0"/>
        <w:snapToGrid w:val="0"/>
        <w:spacing w:before="120" w:after="120" w:line="276" w:lineRule="auto"/>
        <w:jc w:val="both"/>
        <w:rPr>
          <w:rStyle w:val="Vnbnnidung40"/>
          <w:sz w:val="26"/>
          <w:szCs w:val="26"/>
          <w:lang w:val="en-US"/>
        </w:rPr>
      </w:pPr>
    </w:p>
    <w:p w:rsidR="0030547C" w:rsidRDefault="0030547C">
      <w:pPr>
        <w:pStyle w:val="Vnbnnidung4"/>
        <w:widowControl/>
        <w:tabs>
          <w:tab w:val="left" w:pos="1730"/>
        </w:tabs>
        <w:adjustRightInd w:val="0"/>
        <w:snapToGrid w:val="0"/>
        <w:spacing w:before="120" w:after="120" w:line="276" w:lineRule="auto"/>
        <w:jc w:val="both"/>
        <w:rPr>
          <w:rStyle w:val="Vnbnnidung40"/>
          <w:sz w:val="26"/>
          <w:szCs w:val="26"/>
          <w:lang w:val="en-US"/>
        </w:rPr>
      </w:pPr>
    </w:p>
    <w:p w:rsidR="0030547C" w:rsidRDefault="0030547C">
      <w:pPr>
        <w:pStyle w:val="Vnbnnidung4"/>
        <w:widowControl/>
        <w:tabs>
          <w:tab w:val="left" w:pos="1730"/>
        </w:tabs>
        <w:adjustRightInd w:val="0"/>
        <w:snapToGrid w:val="0"/>
        <w:spacing w:before="120" w:after="120" w:line="276" w:lineRule="auto"/>
        <w:jc w:val="both"/>
        <w:rPr>
          <w:rStyle w:val="Vnbnnidung40"/>
          <w:sz w:val="26"/>
          <w:szCs w:val="26"/>
          <w:lang w:val="en-US"/>
        </w:rPr>
      </w:pPr>
    </w:p>
    <w:p w:rsidR="0030547C" w:rsidRDefault="0030547C">
      <w:pPr>
        <w:pStyle w:val="Vnbnnidung4"/>
        <w:widowControl/>
        <w:tabs>
          <w:tab w:val="left" w:pos="1730"/>
        </w:tabs>
        <w:adjustRightInd w:val="0"/>
        <w:snapToGrid w:val="0"/>
        <w:spacing w:before="120" w:after="120" w:line="276" w:lineRule="auto"/>
        <w:rPr>
          <w:b/>
          <w:sz w:val="26"/>
          <w:szCs w:val="26"/>
        </w:rPr>
      </w:pPr>
    </w:p>
    <w:p w:rsidR="0030547C" w:rsidRDefault="0030547C">
      <w:pPr>
        <w:pStyle w:val="Vnbnnidung4"/>
        <w:widowControl/>
        <w:tabs>
          <w:tab w:val="left" w:pos="1730"/>
        </w:tabs>
        <w:adjustRightInd w:val="0"/>
        <w:snapToGrid w:val="0"/>
        <w:spacing w:before="120" w:after="120" w:line="276" w:lineRule="auto"/>
        <w:rPr>
          <w:b/>
          <w:sz w:val="26"/>
          <w:szCs w:val="26"/>
        </w:rPr>
      </w:pPr>
    </w:p>
    <w:p w:rsidR="0030547C" w:rsidRDefault="0030547C">
      <w:pPr>
        <w:pStyle w:val="Vnbnnidung4"/>
        <w:widowControl/>
        <w:tabs>
          <w:tab w:val="left" w:pos="1730"/>
        </w:tabs>
        <w:adjustRightInd w:val="0"/>
        <w:snapToGrid w:val="0"/>
        <w:spacing w:before="120" w:after="120" w:line="276" w:lineRule="auto"/>
        <w:rPr>
          <w:b/>
          <w:sz w:val="26"/>
          <w:szCs w:val="26"/>
        </w:rPr>
      </w:pPr>
    </w:p>
    <w:p w:rsidR="0030547C" w:rsidRDefault="0030547C">
      <w:pPr>
        <w:pStyle w:val="Vnbnnidung4"/>
        <w:widowControl/>
        <w:tabs>
          <w:tab w:val="left" w:pos="1730"/>
        </w:tabs>
        <w:adjustRightInd w:val="0"/>
        <w:snapToGrid w:val="0"/>
        <w:spacing w:before="120" w:after="120" w:line="276" w:lineRule="auto"/>
        <w:rPr>
          <w:b/>
          <w:sz w:val="26"/>
          <w:szCs w:val="26"/>
        </w:rPr>
      </w:pPr>
    </w:p>
    <w:p w:rsidR="0030547C" w:rsidRDefault="0030547C">
      <w:pPr>
        <w:pStyle w:val="Vnbnnidung4"/>
        <w:widowControl/>
        <w:tabs>
          <w:tab w:val="left" w:pos="1730"/>
        </w:tabs>
        <w:adjustRightInd w:val="0"/>
        <w:snapToGrid w:val="0"/>
        <w:spacing w:before="120" w:after="120" w:line="276" w:lineRule="auto"/>
        <w:rPr>
          <w:b/>
          <w:sz w:val="26"/>
          <w:szCs w:val="26"/>
        </w:rPr>
      </w:pPr>
    </w:p>
    <w:p w:rsidR="0030547C" w:rsidRDefault="00411214">
      <w:pPr>
        <w:pStyle w:val="Vnbnnidung4"/>
        <w:widowControl/>
        <w:tabs>
          <w:tab w:val="left" w:pos="1730"/>
        </w:tabs>
        <w:adjustRightInd w:val="0"/>
        <w:snapToGrid w:val="0"/>
        <w:spacing w:before="120" w:after="120" w:line="276" w:lineRule="auto"/>
        <w:rPr>
          <w:rStyle w:val="Vnbnnidung40"/>
          <w:b/>
          <w:sz w:val="26"/>
          <w:szCs w:val="26"/>
          <w:lang w:val="en-US"/>
        </w:rPr>
        <w:sectPr w:rsidR="0030547C">
          <w:pgSz w:w="23817" w:h="16833" w:orient="landscape"/>
          <w:pgMar w:top="1138" w:right="1699" w:bottom="1138" w:left="1699" w:header="864" w:footer="720" w:gutter="0"/>
          <w:cols w:space="0"/>
          <w:docGrid w:linePitch="360"/>
        </w:sectPr>
      </w:pPr>
      <w:r>
        <w:rPr>
          <w:b/>
          <w:sz w:val="26"/>
          <w:szCs w:val="26"/>
        </w:rPr>
        <w:t xml:space="preserve">Hình </w:t>
      </w:r>
      <w:r>
        <w:rPr>
          <w:b/>
          <w:sz w:val="26"/>
          <w:szCs w:val="26"/>
        </w:rPr>
        <w:fldChar w:fldCharType="begin"/>
      </w:r>
      <w:r>
        <w:rPr>
          <w:b/>
          <w:sz w:val="26"/>
          <w:szCs w:val="26"/>
        </w:rPr>
        <w:instrText xml:space="preserve"> STYLEREF 1 \s </w:instrText>
      </w:r>
      <w:r>
        <w:rPr>
          <w:b/>
          <w:sz w:val="26"/>
          <w:szCs w:val="26"/>
        </w:rPr>
        <w:fldChar w:fldCharType="separate"/>
      </w:r>
      <w:r>
        <w:rPr>
          <w:b/>
          <w:sz w:val="26"/>
          <w:szCs w:val="26"/>
        </w:rPr>
        <w:t>I</w:t>
      </w:r>
      <w:r>
        <w:rPr>
          <w:b/>
          <w:sz w:val="26"/>
          <w:szCs w:val="26"/>
        </w:rPr>
        <w:fldChar w:fldCharType="end"/>
      </w:r>
      <w:r>
        <w:rPr>
          <w:b/>
          <w:sz w:val="26"/>
          <w:szCs w:val="26"/>
        </w:rPr>
        <w:t>.</w:t>
      </w:r>
      <w:r>
        <w:rPr>
          <w:b/>
          <w:sz w:val="26"/>
          <w:szCs w:val="26"/>
        </w:rPr>
        <w:fldChar w:fldCharType="begin"/>
      </w:r>
      <w:r>
        <w:rPr>
          <w:b/>
          <w:sz w:val="26"/>
          <w:szCs w:val="26"/>
        </w:rPr>
        <w:instrText xml:space="preserve"> SEQ Hình \* ARABIC \s 1 </w:instrText>
      </w:r>
      <w:r>
        <w:rPr>
          <w:b/>
          <w:sz w:val="26"/>
          <w:szCs w:val="26"/>
        </w:rPr>
        <w:fldChar w:fldCharType="separate"/>
      </w:r>
      <w:r>
        <w:rPr>
          <w:b/>
          <w:sz w:val="26"/>
          <w:szCs w:val="26"/>
        </w:rPr>
        <w:t>1</w:t>
      </w:r>
      <w:r>
        <w:rPr>
          <w:b/>
          <w:sz w:val="26"/>
          <w:szCs w:val="26"/>
        </w:rPr>
        <w:fldChar w:fldCharType="end"/>
      </w:r>
      <w:bookmarkStart w:id="34" w:name="_Toc4977"/>
      <w:bookmarkStart w:id="35" w:name="_Toc10605"/>
      <w:r>
        <w:rPr>
          <w:b/>
          <w:sz w:val="26"/>
          <w:szCs w:val="26"/>
        </w:rPr>
        <w:t xml:space="preserve">. </w:t>
      </w:r>
      <w:r>
        <w:rPr>
          <w:rStyle w:val="Vnbnnidung40"/>
          <w:b/>
          <w:sz w:val="26"/>
          <w:szCs w:val="26"/>
          <w:lang w:val="en-US"/>
        </w:rPr>
        <w:t>Quy trình sản xuất của dự án.</w:t>
      </w:r>
      <w:bookmarkEnd w:id="34"/>
      <w:bookmarkEnd w:id="35"/>
    </w:p>
    <w:p w:rsidR="0030547C" w:rsidRDefault="00411214">
      <w:pPr>
        <w:pStyle w:val="Vnbnnidung4"/>
        <w:widowControl/>
        <w:tabs>
          <w:tab w:val="left" w:pos="1730"/>
        </w:tabs>
        <w:adjustRightInd w:val="0"/>
        <w:snapToGrid w:val="0"/>
        <w:spacing w:before="120" w:after="120" w:line="276" w:lineRule="auto"/>
        <w:jc w:val="both"/>
        <w:rPr>
          <w:rStyle w:val="Vnbnnidung40"/>
          <w:b/>
          <w:bCs/>
          <w:i/>
          <w:iCs/>
          <w:sz w:val="26"/>
          <w:szCs w:val="26"/>
          <w:lang w:val="en-US"/>
        </w:rPr>
      </w:pPr>
      <w:r>
        <w:rPr>
          <w:rStyle w:val="Vnbnnidung40"/>
          <w:b/>
          <w:bCs/>
          <w:i/>
          <w:iCs/>
          <w:sz w:val="26"/>
          <w:szCs w:val="26"/>
          <w:lang w:val="en-US"/>
        </w:rPr>
        <w:lastRenderedPageBreak/>
        <w:t xml:space="preserve">Thuyết minh quy trình sản xuất </w:t>
      </w:r>
      <w:r>
        <w:rPr>
          <w:rStyle w:val="Vnbnnidung40"/>
          <w:b/>
          <w:bCs/>
          <w:i/>
          <w:iCs/>
          <w:sz w:val="26"/>
          <w:szCs w:val="26"/>
          <w:lang w:val="en-US"/>
        </w:rPr>
        <w:t>của dự án:</w:t>
      </w:r>
    </w:p>
    <w:p w:rsidR="0030547C" w:rsidRDefault="00411214">
      <w:pPr>
        <w:widowControl/>
        <w:spacing w:before="120" w:after="120" w:line="276" w:lineRule="auto"/>
        <w:ind w:firstLineChars="200" w:firstLine="520"/>
        <w:jc w:val="both"/>
        <w:rPr>
          <w:rFonts w:cs="Times New Roman"/>
          <w:szCs w:val="26"/>
          <w:lang w:val="en-US"/>
        </w:rPr>
      </w:pPr>
      <w:r>
        <w:rPr>
          <w:rFonts w:cs="Times New Roman"/>
          <w:b/>
          <w:bCs/>
          <w:i/>
          <w:iCs/>
          <w:szCs w:val="26"/>
          <w:lang w:val="en-US"/>
        </w:rPr>
        <w:t>Cắt tấm:</w:t>
      </w:r>
      <w:r>
        <w:rPr>
          <w:rFonts w:cs="Times New Roman"/>
          <w:szCs w:val="26"/>
          <w:lang w:val="en-US"/>
        </w:rPr>
        <w:t xml:space="preserve"> Tấm sắt được công nhân nhập về kho nguyên liệu. Công nhân sẽ vận chuyển tấm sắt bằng xe nâng đưa vào máy cắt để cắt các tấm kim loại thành từng dây theo kích thước đã được thiết lập trên máy. Kích thước dây sẽ được thiết lập dựa trên yê</w:t>
      </w:r>
      <w:r>
        <w:rPr>
          <w:rFonts w:cs="Times New Roman"/>
          <w:szCs w:val="26"/>
          <w:lang w:val="en-US"/>
        </w:rPr>
        <w:t>u cầu của khách hàng. Công đoạn này sẽ phát sinh bụi kim loại, mạt kim loại và tiếng ồn. Đối với bụi kim loại, công ty sẽ trang bị khẩu trang cho công nhân để tránh làm ảnh hưởng đến công nhân; đối với mạt kim loại, vào cuối ngày làm việc sẽ được công nhân</w:t>
      </w:r>
      <w:r>
        <w:rPr>
          <w:rFonts w:cs="Times New Roman"/>
          <w:szCs w:val="26"/>
          <w:lang w:val="en-US"/>
        </w:rPr>
        <w:t xml:space="preserve"> thu gom và lưu trữ trong kho chất thải công nghiệp thông thường; đối với tiếng ồn </w:t>
      </w:r>
      <w:r>
        <w:rPr>
          <w:rStyle w:val="Vnbnnidung0"/>
          <w:color w:val="000000"/>
          <w:szCs w:val="26"/>
          <w:lang w:val="en-US"/>
        </w:rPr>
        <w:t>phát sinh, công ty sẽ trang bị nút bịt tai cho công nhân.</w:t>
      </w:r>
    </w:p>
    <w:p w:rsidR="0030547C" w:rsidRDefault="00411214">
      <w:pPr>
        <w:widowControl/>
        <w:spacing w:before="120" w:after="120" w:line="276" w:lineRule="auto"/>
        <w:ind w:firstLineChars="200" w:firstLine="520"/>
        <w:jc w:val="both"/>
        <w:rPr>
          <w:rStyle w:val="Vnbnnidung0"/>
          <w:color w:val="000000"/>
          <w:szCs w:val="26"/>
          <w:lang w:val="en-US"/>
        </w:rPr>
      </w:pPr>
      <w:r>
        <w:rPr>
          <w:rFonts w:cs="Times New Roman"/>
          <w:b/>
          <w:bCs/>
          <w:i/>
          <w:iCs/>
          <w:szCs w:val="26"/>
          <w:lang w:val="en-US"/>
        </w:rPr>
        <w:t>Tạo ống:</w:t>
      </w:r>
      <w:r>
        <w:rPr>
          <w:rFonts w:cs="Times New Roman"/>
          <w:szCs w:val="26"/>
          <w:lang w:val="en-US"/>
        </w:rPr>
        <w:t xml:space="preserve"> Dây kim loại đã được cắt sẽ theo dây chuyền tự động đến máy tạo ống. Các tấm kim loại qua máy tạo ống để t</w:t>
      </w:r>
      <w:r>
        <w:rPr>
          <w:rFonts w:cs="Times New Roman"/>
          <w:szCs w:val="26"/>
          <w:lang w:val="en-US"/>
        </w:rPr>
        <w:t xml:space="preserve">ạo thành các ống sắt. Công đoạn này sẽ phát sinh tiếng ồn, công ty sẽ </w:t>
      </w:r>
      <w:r>
        <w:rPr>
          <w:rStyle w:val="Vnbnnidung0"/>
          <w:color w:val="000000"/>
          <w:szCs w:val="26"/>
          <w:lang w:val="en-US"/>
        </w:rPr>
        <w:t>trang bị nút bịt tai cho công nhân.</w:t>
      </w:r>
    </w:p>
    <w:p w:rsidR="0030547C" w:rsidRDefault="00411214">
      <w:pPr>
        <w:widowControl/>
        <w:spacing w:before="120" w:after="120" w:line="276" w:lineRule="auto"/>
        <w:ind w:firstLineChars="200" w:firstLine="520"/>
        <w:jc w:val="both"/>
        <w:rPr>
          <w:rFonts w:cs="Times New Roman"/>
          <w:szCs w:val="26"/>
          <w:lang w:val="en-US"/>
        </w:rPr>
      </w:pPr>
      <w:r>
        <w:rPr>
          <w:rFonts w:cs="Times New Roman"/>
          <w:szCs w:val="26"/>
          <w:lang w:val="en-US"/>
        </w:rPr>
        <w:t>Ở công đoạn cắt tấm và tạo ống, nước làm mát sẽ chạy liên tục để giải nhiệt cho máy, hình thức làm mát là làm mát gián tiếp (chỉ giải nhiệt máy, không</w:t>
      </w:r>
      <w:r>
        <w:rPr>
          <w:rFonts w:cs="Times New Roman"/>
          <w:szCs w:val="26"/>
          <w:lang w:val="en-US"/>
        </w:rPr>
        <w:t xml:space="preserve"> giải nhiệt sản phẩm). Lượng nước này sẽ được tuần hoàn tái sử dụng, sau 6 tháng sẽ được thải bỏ về trạm xử lý nước thải của Cụm nhà xưởng và bùn dưới đáy tháp giải nhiệt sẽ được công ty chịu trách nhiệm tự nạo vét và bùn nạo vét sẽ được ký hợp đồng thu go</w:t>
      </w:r>
      <w:r>
        <w:rPr>
          <w:rFonts w:cs="Times New Roman"/>
          <w:szCs w:val="26"/>
          <w:lang w:val="en-US"/>
        </w:rPr>
        <w:t xml:space="preserve">m, vận chuyển và xử lý như chất thải rắn thông thường. </w:t>
      </w:r>
    </w:p>
    <w:p w:rsidR="0030547C" w:rsidRDefault="00411214">
      <w:pPr>
        <w:widowControl/>
        <w:spacing w:before="120" w:after="120" w:line="276" w:lineRule="auto"/>
        <w:ind w:firstLineChars="200" w:firstLine="520"/>
        <w:jc w:val="both"/>
        <w:rPr>
          <w:rFonts w:cs="Times New Roman"/>
          <w:szCs w:val="26"/>
          <w:lang w:val="en-US"/>
        </w:rPr>
      </w:pPr>
      <w:r>
        <w:rPr>
          <w:rFonts w:cs="Times New Roman"/>
          <w:b/>
          <w:bCs/>
          <w:i/>
          <w:iCs/>
          <w:szCs w:val="26"/>
          <w:lang w:val="en-US"/>
        </w:rPr>
        <w:t>Cắt ống:</w:t>
      </w:r>
      <w:r>
        <w:rPr>
          <w:rFonts w:cs="Times New Roman"/>
          <w:szCs w:val="26"/>
          <w:lang w:val="en-US"/>
        </w:rPr>
        <w:t xml:space="preserve"> Ống sau khi tạo thành sẽ tự động chạy qua máy cắt ống để cắt ống. Dầu thủy lực được sử dụng có tác dụng bôi trơn và làm mát máy. </w:t>
      </w:r>
      <w:r>
        <w:rPr>
          <w:rStyle w:val="Vnbnnidung0"/>
          <w:color w:val="000000"/>
          <w:szCs w:val="26"/>
          <w:lang w:val="en-US"/>
        </w:rPr>
        <w:t>Tại công đoạn này, chất thải phát sinh bao gồm: hơi dầu từ các</w:t>
      </w:r>
      <w:r>
        <w:rPr>
          <w:rStyle w:val="Vnbnnidung0"/>
          <w:color w:val="000000"/>
          <w:szCs w:val="26"/>
          <w:lang w:val="en-US"/>
        </w:rPr>
        <w:t xml:space="preserve"> máy cắt; dầu thải, mạt kim loại dính dầu thải và tiếng ồn. Đối với hơi dầu phát sinh công ty sẽ trang bị khẩu trang cho người lao động; đối với dầu thải và mạt kim loại dính dầu sẽ được thu gom và lưu trữ trong kho chất thải nguy hại; đối với tiếng ồn phá</w:t>
      </w:r>
      <w:r>
        <w:rPr>
          <w:rStyle w:val="Vnbnnidung0"/>
          <w:color w:val="000000"/>
          <w:szCs w:val="26"/>
          <w:lang w:val="en-US"/>
        </w:rPr>
        <w:t>t sinh, công ty sẽ trang bị nút bịt tai cho công nhân cũng như thường xuyên vệ sinh và bảo dưỡng máy móc thiết bị.</w:t>
      </w:r>
    </w:p>
    <w:p w:rsidR="0030547C" w:rsidRDefault="00411214">
      <w:pPr>
        <w:widowControl/>
        <w:spacing w:before="120" w:after="120" w:line="276" w:lineRule="auto"/>
        <w:ind w:firstLineChars="200" w:firstLine="520"/>
        <w:jc w:val="both"/>
        <w:rPr>
          <w:rFonts w:cs="Times New Roman"/>
          <w:szCs w:val="26"/>
          <w:lang w:val="en-US"/>
        </w:rPr>
      </w:pPr>
      <w:r>
        <w:rPr>
          <w:rFonts w:cs="Times New Roman"/>
          <w:b/>
          <w:bCs/>
          <w:i/>
          <w:iCs/>
          <w:szCs w:val="26"/>
          <w:lang w:val="en-US"/>
        </w:rPr>
        <w:t>Uốn ống:</w:t>
      </w:r>
      <w:r>
        <w:rPr>
          <w:rFonts w:cs="Times New Roman"/>
          <w:szCs w:val="26"/>
          <w:lang w:val="en-US"/>
        </w:rPr>
        <w:t xml:space="preserve"> Ống sau khi được cắt thành những đoạn theo kích thước yêu cầu sẽ được đưa qua máy uốn ống để tạo độ gấp khuỷu, độ cong phù hợp. Công</w:t>
      </w:r>
      <w:r>
        <w:rPr>
          <w:rFonts w:cs="Times New Roman"/>
          <w:szCs w:val="26"/>
          <w:lang w:val="en-US"/>
        </w:rPr>
        <w:t xml:space="preserve"> đoạn này sẽ phát sinh tiếng ồn, công ty cũng </w:t>
      </w:r>
      <w:r>
        <w:rPr>
          <w:rStyle w:val="Vnbnnidung0"/>
          <w:color w:val="000000"/>
          <w:szCs w:val="26"/>
          <w:lang w:val="en-US"/>
        </w:rPr>
        <w:t>sẽ trang bị nút bịt tai cho công nhân để tránh gây ảnh hưởng đến sức khỏe của công nhân.</w:t>
      </w:r>
    </w:p>
    <w:p w:rsidR="0030547C" w:rsidRDefault="00411214">
      <w:pPr>
        <w:widowControl/>
        <w:spacing w:before="120" w:after="120" w:line="276" w:lineRule="auto"/>
        <w:ind w:firstLineChars="200" w:firstLine="520"/>
        <w:jc w:val="both"/>
        <w:rPr>
          <w:rFonts w:cs="Times New Roman"/>
          <w:szCs w:val="26"/>
          <w:lang w:val="en-US"/>
        </w:rPr>
      </w:pPr>
      <w:r>
        <w:rPr>
          <w:rFonts w:cs="Times New Roman"/>
          <w:b/>
          <w:bCs/>
          <w:i/>
          <w:iCs/>
          <w:szCs w:val="26"/>
          <w:lang w:val="en-US"/>
        </w:rPr>
        <w:t xml:space="preserve">Tiện, phay: </w:t>
      </w:r>
      <w:r>
        <w:rPr>
          <w:rFonts w:cs="Times New Roman"/>
          <w:szCs w:val="26"/>
          <w:lang w:val="en-US"/>
        </w:rPr>
        <w:t xml:space="preserve">Các ống sắt sau khi tạo được định hình theo yêu cầu, công nhân sẽ đưa ống sắt qua các máy tiện hoặc máy phay </w:t>
      </w:r>
      <w:r>
        <w:rPr>
          <w:rFonts w:cs="Times New Roman"/>
          <w:szCs w:val="26"/>
          <w:lang w:val="en-US"/>
        </w:rPr>
        <w:t xml:space="preserve">để tạo các khớp nối, tạo ren, rãnh, thuận tiện cho quá trình lắp ráp sản phẩm. Dầu thủy lực được sử dụng có tác dụng bôi trơn và làm mát máy. </w:t>
      </w:r>
      <w:r>
        <w:rPr>
          <w:rStyle w:val="Vnbnnidung0"/>
          <w:color w:val="000000"/>
          <w:szCs w:val="26"/>
          <w:lang w:val="en-US"/>
        </w:rPr>
        <w:t>Tại công đoạn này, chất thải phát sinh bao gồm: hơi dầu, dầu thải, mạt kim loại dính dầu thải và tiếng ồn. Đối với</w:t>
      </w:r>
      <w:r>
        <w:rPr>
          <w:rStyle w:val="Vnbnnidung0"/>
          <w:color w:val="000000"/>
          <w:szCs w:val="26"/>
          <w:lang w:val="en-US"/>
        </w:rPr>
        <w:t xml:space="preserve"> hơi dầu phát sinh công ty sẽ trang bị khẩu trang cho người lao động; đối với dầu thải và mạt kim loại dính dầu sẽ được thu gom và lưu trữ trong kho chất thải nguy hại; </w:t>
      </w:r>
      <w:r>
        <w:rPr>
          <w:rStyle w:val="Vnbnnidung0"/>
          <w:color w:val="000000"/>
          <w:szCs w:val="26"/>
          <w:lang w:val="en-US"/>
        </w:rPr>
        <w:lastRenderedPageBreak/>
        <w:t>đối với tiếng ồn phát sinh, công ty sẽ trang bị nút bịt tai cho công nhân cũng như thườ</w:t>
      </w:r>
      <w:r>
        <w:rPr>
          <w:rStyle w:val="Vnbnnidung0"/>
          <w:color w:val="000000"/>
          <w:szCs w:val="26"/>
          <w:lang w:val="en-US"/>
        </w:rPr>
        <w:t>ng xuyên vệ sinh và bảo dưỡng máy móc thiết bị.</w:t>
      </w:r>
    </w:p>
    <w:p w:rsidR="0030547C" w:rsidRDefault="00411214">
      <w:pPr>
        <w:widowControl/>
        <w:spacing w:before="120" w:after="120" w:line="276" w:lineRule="auto"/>
        <w:ind w:firstLineChars="200" w:firstLine="520"/>
        <w:jc w:val="both"/>
        <w:rPr>
          <w:rStyle w:val="Vnbnnidung0"/>
          <w:color w:val="000000"/>
          <w:szCs w:val="26"/>
          <w:lang w:val="en-US"/>
        </w:rPr>
      </w:pPr>
      <w:r>
        <w:rPr>
          <w:rFonts w:cs="Times New Roman"/>
          <w:b/>
          <w:bCs/>
          <w:i/>
          <w:iCs/>
          <w:szCs w:val="26"/>
          <w:lang w:val="en-US"/>
        </w:rPr>
        <w:t>Đột:</w:t>
      </w:r>
      <w:r>
        <w:rPr>
          <w:rFonts w:cs="Times New Roman"/>
          <w:szCs w:val="26"/>
          <w:lang w:val="en-US"/>
        </w:rPr>
        <w:t xml:space="preserve"> </w:t>
      </w:r>
      <w:r>
        <w:rPr>
          <w:rStyle w:val="Vnbnnidung0"/>
          <w:color w:val="000000"/>
          <w:szCs w:val="26"/>
          <w:lang w:val="en-US"/>
        </w:rPr>
        <w:t xml:space="preserve">Tiếp theo, các ống khung sắt sau khi định hình sẽ được đưa đến các máy đột để đột chữ hoặc tạo vân lên bề mặt ống tạo thẩm mỹ cho ống. Công đoạn này phát sinh tiếng ồn, công nhân sẽ được trang bị bảo hộ </w:t>
      </w:r>
      <w:r>
        <w:rPr>
          <w:rStyle w:val="Vnbnnidung0"/>
          <w:color w:val="000000"/>
          <w:szCs w:val="26"/>
          <w:lang w:val="en-US"/>
        </w:rPr>
        <w:t>lao động khi hoạt động ở đây.</w:t>
      </w:r>
    </w:p>
    <w:p w:rsidR="0030547C" w:rsidRDefault="00411214">
      <w:pPr>
        <w:widowControl/>
        <w:spacing w:before="120" w:after="120" w:line="276" w:lineRule="auto"/>
        <w:ind w:firstLineChars="200" w:firstLine="520"/>
        <w:jc w:val="both"/>
        <w:rPr>
          <w:rFonts w:cs="Times New Roman"/>
          <w:szCs w:val="26"/>
          <w:lang w:val="en-US"/>
        </w:rPr>
      </w:pPr>
      <w:r>
        <w:rPr>
          <w:rFonts w:cs="Times New Roman"/>
          <w:b/>
          <w:bCs/>
          <w:i/>
          <w:iCs/>
          <w:szCs w:val="26"/>
          <w:lang w:val="en-US"/>
        </w:rPr>
        <w:t>Kéo thẳng, kéo mỏng dây sắt:</w:t>
      </w:r>
      <w:r>
        <w:rPr>
          <w:rFonts w:cs="Times New Roman"/>
          <w:szCs w:val="26"/>
          <w:lang w:val="en-US"/>
        </w:rPr>
        <w:t xml:space="preserve"> Dây sắt thô dày được nhập về kho sẽ được công nhân đưa vào máy kéo dây sắt để kéo thẳng và tạo độ mỏng cho dây. </w:t>
      </w:r>
    </w:p>
    <w:p w:rsidR="0030547C" w:rsidRDefault="00411214">
      <w:pPr>
        <w:widowControl/>
        <w:spacing w:before="120" w:after="120" w:line="276" w:lineRule="auto"/>
        <w:ind w:firstLineChars="200" w:firstLine="520"/>
        <w:jc w:val="both"/>
        <w:rPr>
          <w:rStyle w:val="Vnbnnidung0"/>
          <w:color w:val="000000"/>
          <w:szCs w:val="26"/>
          <w:lang w:val="en-US"/>
        </w:rPr>
      </w:pPr>
      <w:r>
        <w:rPr>
          <w:rStyle w:val="Vnbnnidung0"/>
          <w:b/>
          <w:bCs/>
          <w:i/>
          <w:iCs/>
          <w:color w:val="000000"/>
          <w:szCs w:val="26"/>
          <w:lang w:val="en-US"/>
        </w:rPr>
        <w:t>Cắt dây:</w:t>
      </w:r>
      <w:r>
        <w:rPr>
          <w:rStyle w:val="Vnbnnidung0"/>
          <w:color w:val="000000"/>
          <w:szCs w:val="26"/>
          <w:lang w:val="en-US"/>
        </w:rPr>
        <w:t xml:space="preserve"> C</w:t>
      </w:r>
      <w:r>
        <w:rPr>
          <w:rFonts w:cs="Times New Roman"/>
          <w:szCs w:val="26"/>
          <w:lang w:val="en-US"/>
        </w:rPr>
        <w:t>ác dây sắt sau khi kéo mỏng, thẳng sẽ được đưa qua máy cắt dây để cắt theo kích thước yêu cầu. Công đoạn này sẽ phát sinh bụi, mạt kim loại và tiếng ồn. Đối với bụi kim loại, công ty sẽ trang bị khẩu trang cho công nhân để tránh làm ảnh hưởng đến công nhân</w:t>
      </w:r>
      <w:r>
        <w:rPr>
          <w:rFonts w:cs="Times New Roman"/>
          <w:szCs w:val="26"/>
          <w:lang w:val="en-US"/>
        </w:rPr>
        <w:t xml:space="preserve">; đối với mạt kim loại, công nhân sẽ được thu gom và lưu trữ trong kho chất thải công nghiệp thông thường sau mỗi ngày làm việc; đối với tiếng ồn </w:t>
      </w:r>
      <w:r>
        <w:rPr>
          <w:rStyle w:val="Vnbnnidung0"/>
          <w:color w:val="000000"/>
          <w:szCs w:val="26"/>
          <w:lang w:val="en-US"/>
        </w:rPr>
        <w:t>phát sinh, công ty sẽ trang bị nút bịt tai cho công nhân.</w:t>
      </w:r>
    </w:p>
    <w:p w:rsidR="0030547C" w:rsidRDefault="00411214">
      <w:pPr>
        <w:widowControl/>
        <w:spacing w:before="120" w:after="120" w:line="276" w:lineRule="auto"/>
        <w:ind w:firstLineChars="200" w:firstLine="520"/>
        <w:jc w:val="both"/>
        <w:rPr>
          <w:rFonts w:cs="Times New Roman"/>
          <w:szCs w:val="26"/>
          <w:lang w:val="en-US"/>
        </w:rPr>
      </w:pPr>
      <w:r>
        <w:rPr>
          <w:rFonts w:cs="Times New Roman"/>
          <w:szCs w:val="26"/>
          <w:lang w:val="en-US"/>
        </w:rPr>
        <w:t>Ở công đoạn kéo thẳng, cắt dây, nước làm mát cũng đư</w:t>
      </w:r>
      <w:r>
        <w:rPr>
          <w:rFonts w:cs="Times New Roman"/>
          <w:szCs w:val="26"/>
          <w:lang w:val="en-US"/>
        </w:rPr>
        <w:t>ợc sử dụng tương tự như công đoạn cắt tấm, tạo ống ở trên. Lượng nước này sẽ được tuần hoàn tái sử dụng, sau 6 tháng sẽ được thải bỏ về trạm xử lý nước thải của Cụm nhà xưởng và bùn dưới đáy tháp giải nhiệt sẽ được công ty chịu trách nhiệm tự nạo vét và bù</w:t>
      </w:r>
      <w:r>
        <w:rPr>
          <w:rFonts w:cs="Times New Roman"/>
          <w:szCs w:val="26"/>
          <w:lang w:val="en-US"/>
        </w:rPr>
        <w:t xml:space="preserve">n nạo vét sẽ được ký hợp đồng thu gom, vận chuyển và xử lý như chất thải rắn thông thường. </w:t>
      </w:r>
    </w:p>
    <w:p w:rsidR="0030547C" w:rsidRDefault="00411214">
      <w:pPr>
        <w:widowControl/>
        <w:spacing w:before="120" w:after="120" w:line="276" w:lineRule="auto"/>
        <w:ind w:firstLineChars="200" w:firstLine="520"/>
        <w:jc w:val="both"/>
        <w:rPr>
          <w:rStyle w:val="Vnbnnidung0"/>
          <w:color w:val="000000"/>
          <w:szCs w:val="26"/>
          <w:lang w:val="en-US"/>
        </w:rPr>
      </w:pPr>
      <w:r>
        <w:rPr>
          <w:rFonts w:cs="Times New Roman"/>
          <w:b/>
          <w:bCs/>
          <w:i/>
          <w:iCs/>
          <w:szCs w:val="26"/>
          <w:lang w:val="en-US"/>
        </w:rPr>
        <w:t>Hàn:</w:t>
      </w:r>
      <w:r>
        <w:rPr>
          <w:rFonts w:cs="Times New Roman"/>
          <w:szCs w:val="26"/>
          <w:lang w:val="en-US"/>
        </w:rPr>
        <w:t xml:space="preserve"> </w:t>
      </w:r>
      <w:r>
        <w:rPr>
          <w:rStyle w:val="Vnbnnidung0"/>
          <w:color w:val="000000"/>
          <w:szCs w:val="26"/>
          <w:lang w:val="en-US"/>
        </w:rPr>
        <w:t>Các dây sắt sau khi cắt sẽ được đưa đến khu vực hàn để liên kết các dây lại với nhau tạo thành những tấm lưới đơn. Dự án sử dụng máy móc, thiết bị hàn hoàn toà</w:t>
      </w:r>
      <w:r>
        <w:rPr>
          <w:rStyle w:val="Vnbnnidung0"/>
          <w:color w:val="000000"/>
          <w:szCs w:val="26"/>
          <w:lang w:val="en-US"/>
        </w:rPr>
        <w:t>n tự động. Hệ thống hàn tự động, công nhân ít hoạt động tại công đoạn này, để đảm bảo sức khỏe công nhân, công ty sẽ trang bị thiết bị bảo hộ lao động cho ngành hàn và khẩu trang để làm việc. Công đoạn này cũng sẽ phát sinh dây hàn thải, sẽ được thu gom và</w:t>
      </w:r>
      <w:r>
        <w:rPr>
          <w:rStyle w:val="Vnbnnidung0"/>
          <w:color w:val="000000"/>
          <w:szCs w:val="26"/>
          <w:lang w:val="en-US"/>
        </w:rPr>
        <w:t xml:space="preserve"> lưu trữ trong kho chất thải nguy hại.</w:t>
      </w:r>
    </w:p>
    <w:p w:rsidR="0030547C" w:rsidRDefault="00411214">
      <w:pPr>
        <w:widowControl/>
        <w:spacing w:before="120" w:after="120" w:line="276" w:lineRule="auto"/>
        <w:ind w:firstLineChars="200" w:firstLine="520"/>
        <w:jc w:val="both"/>
        <w:rPr>
          <w:rStyle w:val="Vnbnnidung0"/>
          <w:color w:val="000000"/>
          <w:szCs w:val="26"/>
          <w:lang w:val="en-US"/>
        </w:rPr>
      </w:pPr>
      <w:r>
        <w:rPr>
          <w:rStyle w:val="Vnbnnidung0"/>
          <w:b/>
          <w:bCs/>
          <w:i/>
          <w:iCs/>
          <w:color w:val="000000"/>
          <w:szCs w:val="26"/>
          <w:lang w:val="en-US"/>
        </w:rPr>
        <w:t>Cắt cạnh:</w:t>
      </w:r>
      <w:r>
        <w:rPr>
          <w:rStyle w:val="Vnbnnidung0"/>
          <w:color w:val="000000"/>
          <w:szCs w:val="26"/>
          <w:lang w:val="en-US"/>
        </w:rPr>
        <w:t xml:space="preserve"> Các tấm lưới sau khi hàn sẽ được công nhân đưa tới máy cắt cạnh tấm lưới để cắt những phần thừa. Công đoạn này cũng </w:t>
      </w:r>
      <w:r>
        <w:rPr>
          <w:rFonts w:cs="Times New Roman"/>
          <w:szCs w:val="26"/>
          <w:lang w:val="en-US"/>
        </w:rPr>
        <w:t xml:space="preserve">sẽ phát sinh bụi, mạt kim loại và tiếng ồn. Đối với bụi kim loại, công ty sẽ trang bị khẩu </w:t>
      </w:r>
      <w:r>
        <w:rPr>
          <w:rFonts w:cs="Times New Roman"/>
          <w:szCs w:val="26"/>
          <w:lang w:val="en-US"/>
        </w:rPr>
        <w:t xml:space="preserve">trang cho công nhân để tránh làm ảnh hưởng đến công nhân; đối với mạt kim loại sẽ được thu gom và lưu trữ trong kho chất thải công nghiệp thông thường; đối với tiếng ồn </w:t>
      </w:r>
      <w:r>
        <w:rPr>
          <w:rStyle w:val="Vnbnnidung0"/>
          <w:color w:val="000000"/>
          <w:szCs w:val="26"/>
          <w:lang w:val="en-US"/>
        </w:rPr>
        <w:t>phát sinh, công ty sẽ trang bị nút bịt tai cho công nhân.</w:t>
      </w:r>
    </w:p>
    <w:p w:rsidR="0030547C" w:rsidRDefault="00411214">
      <w:pPr>
        <w:widowControl/>
        <w:spacing w:before="120" w:after="120" w:line="276" w:lineRule="auto"/>
        <w:ind w:firstLineChars="200" w:firstLine="520"/>
        <w:jc w:val="both"/>
        <w:rPr>
          <w:rStyle w:val="Vnbnnidung0"/>
          <w:color w:val="000000"/>
          <w:szCs w:val="26"/>
          <w:lang w:val="en-US"/>
        </w:rPr>
      </w:pPr>
      <w:r>
        <w:rPr>
          <w:rStyle w:val="Vnbnnidung0"/>
          <w:b/>
          <w:bCs/>
          <w:i/>
          <w:iCs/>
          <w:color w:val="000000"/>
          <w:szCs w:val="26"/>
          <w:lang w:val="en-US"/>
        </w:rPr>
        <w:t>Tạo sóng:</w:t>
      </w:r>
      <w:r>
        <w:rPr>
          <w:rStyle w:val="Vnbnnidung0"/>
          <w:color w:val="000000"/>
          <w:szCs w:val="26"/>
          <w:lang w:val="en-US"/>
        </w:rPr>
        <w:t xml:space="preserve"> Tiếp theo, các tấm </w:t>
      </w:r>
      <w:r>
        <w:rPr>
          <w:rStyle w:val="Vnbnnidung0"/>
          <w:color w:val="000000"/>
          <w:szCs w:val="26"/>
          <w:lang w:val="en-US"/>
        </w:rPr>
        <w:t xml:space="preserve">lưới sẽ được công nhân đưa đến máy ép để tạo sóng (sóng đơn hoặc sóng kết hợp) cho những tấm lưới. Công đoạn này phát sinh tiếng ồn, để tránh gây ảnh hưởng đến sức khỏe công nhân, công ty sẽ trang bị nút bịt tai cho công nhân. </w:t>
      </w:r>
    </w:p>
    <w:p w:rsidR="0030547C" w:rsidRDefault="00411214">
      <w:pPr>
        <w:widowControl/>
        <w:spacing w:before="120" w:after="120" w:line="276" w:lineRule="auto"/>
        <w:ind w:firstLineChars="200" w:firstLine="520"/>
        <w:jc w:val="both"/>
        <w:rPr>
          <w:rStyle w:val="Vnbnnidung0"/>
          <w:color w:val="000000"/>
          <w:szCs w:val="26"/>
          <w:lang w:val="en-US"/>
        </w:rPr>
      </w:pPr>
      <w:r>
        <w:rPr>
          <w:rFonts w:cs="Times New Roman"/>
          <w:b/>
          <w:bCs/>
          <w:i/>
          <w:iCs/>
          <w:szCs w:val="26"/>
          <w:lang w:val="en-US"/>
        </w:rPr>
        <w:t>Hàn lưới:</w:t>
      </w:r>
      <w:r>
        <w:rPr>
          <w:rFonts w:cs="Times New Roman"/>
          <w:szCs w:val="26"/>
          <w:lang w:val="en-US"/>
        </w:rPr>
        <w:t xml:space="preserve"> </w:t>
      </w:r>
      <w:r>
        <w:rPr>
          <w:rStyle w:val="Vnbnnidung0"/>
          <w:color w:val="000000"/>
          <w:szCs w:val="26"/>
          <w:lang w:val="en-US"/>
        </w:rPr>
        <w:t>Các tấm lưới đơn s</w:t>
      </w:r>
      <w:r>
        <w:rPr>
          <w:rStyle w:val="Vnbnnidung0"/>
          <w:color w:val="000000"/>
          <w:szCs w:val="26"/>
          <w:lang w:val="en-US"/>
        </w:rPr>
        <w:t xml:space="preserve">au khi được định hình hoàn chỉnh sẽ được đưa đến khu vực hàn lưới để liên kết tấm lưới lại với nhau tạo thành các bán thành </w:t>
      </w:r>
      <w:r>
        <w:rPr>
          <w:rStyle w:val="Vnbnnidung0"/>
          <w:color w:val="000000"/>
          <w:szCs w:val="26"/>
          <w:lang w:val="en-US"/>
        </w:rPr>
        <w:lastRenderedPageBreak/>
        <w:t xml:space="preserve">phẩm. Dự án sử dụng máy móc, thiết bị hàn hoàn toàn tự động. Hệ thống hàn tự động, công nhân ít hoạt động tại công đoạn này, để đảm </w:t>
      </w:r>
      <w:r>
        <w:rPr>
          <w:rStyle w:val="Vnbnnidung0"/>
          <w:color w:val="000000"/>
          <w:szCs w:val="26"/>
          <w:lang w:val="en-US"/>
        </w:rPr>
        <w:t>bảo sức khỏe công nhân, công ty sẽ trang bị thiết bị bảo hộ lao động cho ngành hàn và khẩu trang để làm việc. Công đoạn này cũng sẽ phát sinh dây hàn thải, sẽ được thu gom và lưu trữ trong kho chất thải nguy hại.</w:t>
      </w:r>
    </w:p>
    <w:p w:rsidR="0030547C" w:rsidRDefault="00411214">
      <w:pPr>
        <w:widowControl/>
        <w:spacing w:before="120" w:after="120" w:line="276" w:lineRule="auto"/>
        <w:ind w:firstLineChars="200" w:firstLine="520"/>
        <w:jc w:val="both"/>
        <w:rPr>
          <w:rFonts w:cs="Times New Roman"/>
          <w:color w:val="000000" w:themeColor="text1"/>
          <w:szCs w:val="26"/>
          <w:lang w:val="en-US"/>
        </w:rPr>
      </w:pPr>
      <w:r>
        <w:rPr>
          <w:rFonts w:cs="Times New Roman"/>
          <w:b/>
          <w:bCs/>
          <w:i/>
          <w:iCs/>
          <w:color w:val="000000" w:themeColor="text1"/>
          <w:szCs w:val="26"/>
          <w:lang w:val="en-US"/>
        </w:rPr>
        <w:t xml:space="preserve">Xử lý bề mặt: </w:t>
      </w:r>
    </w:p>
    <w:p w:rsidR="0030547C" w:rsidRDefault="00411214">
      <w:pPr>
        <w:pStyle w:val="Vnbnnidung"/>
        <w:widowControl/>
        <w:spacing w:before="120" w:after="120" w:line="276" w:lineRule="auto"/>
        <w:ind w:firstLineChars="200" w:firstLine="520"/>
        <w:jc w:val="both"/>
        <w:rPr>
          <w:rStyle w:val="Vnbnnidung0"/>
          <w:b/>
          <w:bCs/>
          <w:color w:val="000000" w:themeColor="text1"/>
          <w:szCs w:val="26"/>
          <w:lang w:val="en-US"/>
        </w:rPr>
      </w:pPr>
      <w:r>
        <w:rPr>
          <w:color w:val="000000" w:themeColor="text1"/>
          <w:szCs w:val="26"/>
          <w:lang w:val="en-US" w:eastAsia="zh-CN"/>
        </w:rPr>
        <w:t xml:space="preserve">Các cấu kiện bằng kim loại </w:t>
      </w:r>
      <w:r>
        <w:rPr>
          <w:color w:val="000000" w:themeColor="text1"/>
          <w:szCs w:val="26"/>
          <w:lang w:val="en-US" w:eastAsia="zh-CN"/>
        </w:rPr>
        <w:t>sau khi hình thành sẽ được chuyển qua quy trình xử lý bề mặt. C</w:t>
      </w:r>
      <w:r>
        <w:rPr>
          <w:rStyle w:val="Vnbnnidung0"/>
          <w:color w:val="000000" w:themeColor="text1"/>
          <w:szCs w:val="26"/>
          <w:lang w:val="en-US"/>
        </w:rPr>
        <w:t xml:space="preserve">ông đoạn này nhằm giúp tăng khả năng liên kết sơn với bề mặt kim loại. Công đoạn xử lý bề mặt kim loại cơ sở sử dụng bằng phương pháp phốt phát hóa bao gồm các bước như sau </w:t>
      </w:r>
    </w:p>
    <w:p w:rsidR="0030547C" w:rsidRDefault="00411214">
      <w:pPr>
        <w:pStyle w:val="Vnbnnidung"/>
        <w:widowControl/>
        <w:numPr>
          <w:ilvl w:val="0"/>
          <w:numId w:val="5"/>
        </w:numPr>
        <w:tabs>
          <w:tab w:val="clear" w:pos="420"/>
          <w:tab w:val="left" w:pos="520"/>
        </w:tabs>
        <w:spacing w:before="120" w:after="120" w:line="276" w:lineRule="auto"/>
        <w:ind w:left="520" w:hangingChars="200" w:hanging="520"/>
        <w:jc w:val="both"/>
        <w:rPr>
          <w:rStyle w:val="Vnbnnidung0"/>
          <w:color w:val="000000" w:themeColor="text1"/>
          <w:szCs w:val="26"/>
          <w:lang w:val="en-US"/>
        </w:rPr>
      </w:pPr>
      <w:r>
        <w:rPr>
          <w:rStyle w:val="Vnbnnidung0"/>
          <w:color w:val="000000" w:themeColor="text1"/>
          <w:szCs w:val="26"/>
          <w:lang w:val="en-US"/>
        </w:rPr>
        <w:t>Bước 1: được thực h</w:t>
      </w:r>
      <w:r>
        <w:rPr>
          <w:rStyle w:val="Vnbnnidung0"/>
          <w:color w:val="000000" w:themeColor="text1"/>
          <w:szCs w:val="26"/>
          <w:lang w:val="en-US"/>
        </w:rPr>
        <w:t>iện tại bể số 1, 2 và 3, công nhân sẽ treo các phụ kiện cần xử lý bề mặt lên băng chuyền, sau đó, công nhân sẽ bấm nút để palăng di chuyển các cấu kiện qua buồng phun số 1. Tại buồng phun này các cấu kiện dưới tác động của tia nước áp lực cao sẽ làm mềm vế</w:t>
      </w:r>
      <w:r>
        <w:rPr>
          <w:rStyle w:val="Vnbnnidung0"/>
          <w:color w:val="000000" w:themeColor="text1"/>
          <w:szCs w:val="26"/>
          <w:lang w:val="en-US"/>
        </w:rPr>
        <w:t>t dầu còn bám trên bề mặt cấu kiện, thời gian các cấu kiện ra khỏi buồng phun 1 là 50s. Nước sau khi phun sẽ tự chảy xuống dưới bể thu nước phía dưới buồng phun. Bơm tuần hoàn có tác dụng bơm tuần hoàn từ bể này lên buồng phun. Dung tích bể tuần hoàn là 3,</w:t>
      </w:r>
      <w:r>
        <w:rPr>
          <w:rStyle w:val="Vnbnnidung0"/>
          <w:color w:val="000000" w:themeColor="text1"/>
          <w:szCs w:val="26"/>
          <w:lang w:val="en-US"/>
        </w:rPr>
        <w:t>1 m</w:t>
      </w:r>
      <w:r>
        <w:rPr>
          <w:rStyle w:val="Vnbnnidung0"/>
          <w:color w:val="000000" w:themeColor="text1"/>
          <w:szCs w:val="26"/>
          <w:vertAlign w:val="superscript"/>
          <w:lang w:val="en-US"/>
        </w:rPr>
        <w:t>3</w:t>
      </w:r>
      <w:r>
        <w:rPr>
          <w:rStyle w:val="Vnbnnidung0"/>
          <w:color w:val="000000" w:themeColor="text1"/>
          <w:szCs w:val="26"/>
          <w:lang w:val="en-US"/>
        </w:rPr>
        <w:t xml:space="preserve">. </w:t>
      </w:r>
      <w:r>
        <w:rPr>
          <w:rStyle w:val="Vnbnnidung0"/>
          <w:color w:val="000000" w:themeColor="text1"/>
          <w:szCs w:val="26"/>
          <w:lang w:val="en-US"/>
        </w:rPr>
        <w:t>Tiếp tục, các cấu kiện đi theo dây chuyền đến bể tẩy dầu số 2, bể có dung tích 41m</w:t>
      </w:r>
      <w:r>
        <w:rPr>
          <w:rStyle w:val="Vnbnnidung0"/>
          <w:color w:val="000000" w:themeColor="text1"/>
          <w:szCs w:val="26"/>
          <w:vertAlign w:val="superscript"/>
          <w:lang w:val="en-US"/>
        </w:rPr>
        <w:t>3</w:t>
      </w:r>
      <w:r>
        <w:rPr>
          <w:rStyle w:val="Vnbnnidung0"/>
          <w:color w:val="000000" w:themeColor="text1"/>
          <w:szCs w:val="26"/>
          <w:lang w:val="en-US"/>
        </w:rPr>
        <w:t xml:space="preserve">. Các cấu kiện được ngâm trong bể này khoảng 120s. Sau đó, cấu kiện theo dây chuyền đến bể tẩy dầu số 3, </w:t>
      </w:r>
      <w:r>
        <w:rPr>
          <w:rStyle w:val="Vnbnnidung0"/>
          <w:color w:val="000000" w:themeColor="text1"/>
          <w:szCs w:val="26"/>
          <w:lang w:val="en-US"/>
        </w:rPr>
        <w:t>bể có dung tích 43 m</w:t>
      </w:r>
      <w:r>
        <w:rPr>
          <w:rStyle w:val="Vnbnnidung0"/>
          <w:color w:val="000000" w:themeColor="text1"/>
          <w:szCs w:val="26"/>
          <w:vertAlign w:val="superscript"/>
          <w:lang w:val="en-US"/>
        </w:rPr>
        <w:t>3</w:t>
      </w:r>
      <w:r>
        <w:rPr>
          <w:rStyle w:val="Vnbnnidung0"/>
          <w:color w:val="000000" w:themeColor="text1"/>
          <w:szCs w:val="26"/>
          <w:lang w:val="en-US"/>
        </w:rPr>
        <w:t xml:space="preserve">. Thời gian ngâm cấu kiện trong bể này là 150s. </w:t>
      </w:r>
      <w:r>
        <w:rPr>
          <w:rStyle w:val="Vnbnnidung0"/>
          <w:color w:val="000000" w:themeColor="text1"/>
          <w:szCs w:val="26"/>
          <w:lang w:val="en-US"/>
        </w:rPr>
        <w:t>Quá trình tẩy dầu mỡ đảm bảo chi tiết qua bể phốt phát hóa bề mặt kim loại đã được làm sạch dầu mỡ để quá trình phốt phát diễn ra tốt nhất. Tại đây, công nhân sử dụng hóa chất tẩy dầu để tẩy dầu mỡ.</w:t>
      </w:r>
    </w:p>
    <w:p w:rsidR="0030547C" w:rsidRDefault="00411214">
      <w:pPr>
        <w:pStyle w:val="Vnbnnidung"/>
        <w:widowControl/>
        <w:numPr>
          <w:ilvl w:val="0"/>
          <w:numId w:val="5"/>
        </w:numPr>
        <w:tabs>
          <w:tab w:val="clear" w:pos="420"/>
          <w:tab w:val="left" w:pos="520"/>
        </w:tabs>
        <w:spacing w:before="120" w:after="120" w:line="276" w:lineRule="auto"/>
        <w:ind w:left="520" w:hangingChars="200" w:hanging="520"/>
        <w:jc w:val="both"/>
        <w:rPr>
          <w:rStyle w:val="Vnbnnidung0"/>
          <w:color w:val="000000" w:themeColor="text1"/>
          <w:szCs w:val="26"/>
          <w:lang w:val="en-US"/>
        </w:rPr>
      </w:pPr>
      <w:r>
        <w:rPr>
          <w:rStyle w:val="Vnbnnidung0"/>
          <w:color w:val="000000" w:themeColor="text1"/>
          <w:szCs w:val="26"/>
          <w:lang w:val="en-US"/>
        </w:rPr>
        <w:t>Bước 2: c</w:t>
      </w:r>
      <w:r>
        <w:rPr>
          <w:rStyle w:val="Vnbnnidung0"/>
          <w:color w:val="000000" w:themeColor="text1"/>
          <w:szCs w:val="26"/>
          <w:lang w:val="en-US"/>
        </w:rPr>
        <w:t>ông nhân sẽ bấm nút di chuyển dây chuyền từ bể 3 sang buồng phun số 4 để rửa nước. Thời gian rửa nước khoảng 50s tại buồng rửa nước số 4. Dung tích của bể tuần hoàn số 4 là 3,1 m</w:t>
      </w:r>
      <w:r>
        <w:rPr>
          <w:rStyle w:val="Vnbnnidung0"/>
          <w:color w:val="000000" w:themeColor="text1"/>
          <w:szCs w:val="26"/>
          <w:vertAlign w:val="superscript"/>
          <w:lang w:val="en-US"/>
        </w:rPr>
        <w:t>3</w:t>
      </w:r>
      <w:r>
        <w:rPr>
          <w:rStyle w:val="Vnbnnidung0"/>
          <w:color w:val="000000" w:themeColor="text1"/>
          <w:szCs w:val="26"/>
          <w:lang w:val="en-US"/>
        </w:rPr>
        <w:t>. Tiếp tục, cấu kiện theo dây chuyền nhúng vào bể rửa nước số 5, có dung tích</w:t>
      </w:r>
      <w:r>
        <w:rPr>
          <w:rStyle w:val="Vnbnnidung0"/>
          <w:color w:val="000000" w:themeColor="text1"/>
          <w:szCs w:val="26"/>
          <w:lang w:val="en-US"/>
        </w:rPr>
        <w:t xml:space="preserve"> 18 m</w:t>
      </w:r>
      <w:r>
        <w:rPr>
          <w:rStyle w:val="Vnbnnidung0"/>
          <w:color w:val="000000" w:themeColor="text1"/>
          <w:szCs w:val="26"/>
          <w:vertAlign w:val="superscript"/>
          <w:lang w:val="en-US"/>
        </w:rPr>
        <w:t>3</w:t>
      </w:r>
      <w:r>
        <w:rPr>
          <w:rStyle w:val="Vnbnnidung0"/>
          <w:color w:val="000000" w:themeColor="text1"/>
          <w:szCs w:val="26"/>
          <w:lang w:val="en-US"/>
        </w:rPr>
        <w:t xml:space="preserve"> trong thời gian 45s. </w:t>
      </w:r>
    </w:p>
    <w:p w:rsidR="0030547C" w:rsidRDefault="00411214">
      <w:pPr>
        <w:pStyle w:val="Vnbnnidung"/>
        <w:widowControl/>
        <w:numPr>
          <w:ilvl w:val="0"/>
          <w:numId w:val="5"/>
        </w:numPr>
        <w:tabs>
          <w:tab w:val="clear" w:pos="420"/>
          <w:tab w:val="left" w:pos="520"/>
        </w:tabs>
        <w:spacing w:before="120" w:after="120" w:line="276" w:lineRule="auto"/>
        <w:ind w:left="520" w:hangingChars="200" w:hanging="520"/>
        <w:jc w:val="both"/>
        <w:rPr>
          <w:rStyle w:val="Vnbnnidung0"/>
          <w:color w:val="000000" w:themeColor="text1"/>
          <w:szCs w:val="26"/>
          <w:lang w:val="en-US"/>
        </w:rPr>
      </w:pPr>
      <w:r>
        <w:rPr>
          <w:rStyle w:val="Vnbnnidung0"/>
          <w:color w:val="000000" w:themeColor="text1"/>
          <w:szCs w:val="26"/>
          <w:lang w:val="en-US"/>
        </w:rPr>
        <w:t>Bước 3: Cấu kiện sau khi được rửa sạch dầu mỡ sẽ di chuyển theo palăng vào bể định hình trên bề mặt kim loại (bể số 6 - dung tích 18 m</w:t>
      </w:r>
      <w:r>
        <w:rPr>
          <w:rStyle w:val="Vnbnnidung0"/>
          <w:color w:val="000000" w:themeColor="text1"/>
          <w:szCs w:val="26"/>
          <w:vertAlign w:val="superscript"/>
          <w:lang w:val="en-US"/>
        </w:rPr>
        <w:t>3</w:t>
      </w:r>
      <w:r>
        <w:rPr>
          <w:rStyle w:val="Vnbnnidung0"/>
          <w:color w:val="000000" w:themeColor="text1"/>
          <w:szCs w:val="26"/>
          <w:lang w:val="en-US"/>
        </w:rPr>
        <w:t>). Trong quá trình phốt phát hóa nếu chi tiết còn gỉ nhiều sẽ làm lớp phosphate không đều, r</w:t>
      </w:r>
      <w:r>
        <w:rPr>
          <w:rStyle w:val="Vnbnnidung0"/>
          <w:color w:val="000000" w:themeColor="text1"/>
          <w:szCs w:val="26"/>
          <w:lang w:val="en-US"/>
        </w:rPr>
        <w:t>ộp, phồng ảnh hưởng rất nhiều đến chất lượng sơn. Quá trình định hình đóng vai trò vô cùng quan trọng. Ở đây, Công ty sử dụng hóa chất định hình để tẩy gỉ. Thời gian tẩy gỉ khoảng 45s.</w:t>
      </w:r>
    </w:p>
    <w:p w:rsidR="0030547C" w:rsidRDefault="00411214">
      <w:pPr>
        <w:pStyle w:val="Vnbnnidung"/>
        <w:widowControl/>
        <w:numPr>
          <w:ilvl w:val="0"/>
          <w:numId w:val="5"/>
        </w:numPr>
        <w:tabs>
          <w:tab w:val="clear" w:pos="420"/>
          <w:tab w:val="left" w:pos="520"/>
        </w:tabs>
        <w:spacing w:before="120" w:after="120" w:line="276" w:lineRule="auto"/>
        <w:ind w:left="520" w:hangingChars="200" w:hanging="520"/>
        <w:jc w:val="both"/>
        <w:rPr>
          <w:rStyle w:val="Vnbnnidung0"/>
          <w:color w:val="000000" w:themeColor="text1"/>
          <w:szCs w:val="26"/>
          <w:lang w:val="en-US"/>
        </w:rPr>
      </w:pPr>
      <w:r>
        <w:rPr>
          <w:rStyle w:val="Vnbnnidung0"/>
          <w:color w:val="000000" w:themeColor="text1"/>
          <w:szCs w:val="26"/>
          <w:lang w:val="en-US"/>
        </w:rPr>
        <w:t>Bước 4: Cấu kiện theo dây chuyền palăng đến bể phốt phát hóa số 7 (dung</w:t>
      </w:r>
      <w:r>
        <w:rPr>
          <w:rStyle w:val="Vnbnnidung0"/>
          <w:color w:val="000000" w:themeColor="text1"/>
          <w:szCs w:val="26"/>
          <w:lang w:val="en-US"/>
        </w:rPr>
        <w:t xml:space="preserve"> tích 68 m</w:t>
      </w:r>
      <w:r>
        <w:rPr>
          <w:rStyle w:val="Vnbnnidung0"/>
          <w:color w:val="000000" w:themeColor="text1"/>
          <w:szCs w:val="26"/>
          <w:vertAlign w:val="superscript"/>
          <w:lang w:val="en-US"/>
        </w:rPr>
        <w:t>3</w:t>
      </w:r>
      <w:r>
        <w:rPr>
          <w:rStyle w:val="Vnbnnidung0"/>
          <w:color w:val="000000" w:themeColor="text1"/>
          <w:szCs w:val="26"/>
          <w:lang w:val="en-US"/>
        </w:rPr>
        <w:t>)</w:t>
      </w:r>
      <w:r>
        <w:rPr>
          <w:rStyle w:val="Vnbnnidung0"/>
          <w:color w:val="000000" w:themeColor="text1"/>
          <w:szCs w:val="26"/>
          <w:lang w:val="en-US"/>
        </w:rPr>
        <w:t>. Tại đây, quá trình phosphate hóa sẽ diễn ra. Chi tiết được đưa vào bể phốt phát ngâm trong vòng 200s, lớp phốt phát hình thành trên bề mặt kim loại.</w:t>
      </w:r>
    </w:p>
    <w:p w:rsidR="0030547C" w:rsidRDefault="00411214">
      <w:pPr>
        <w:pStyle w:val="Vnbnnidung"/>
        <w:widowControl/>
        <w:numPr>
          <w:ilvl w:val="0"/>
          <w:numId w:val="5"/>
        </w:numPr>
        <w:tabs>
          <w:tab w:val="clear" w:pos="420"/>
          <w:tab w:val="left" w:pos="520"/>
        </w:tabs>
        <w:spacing w:before="120" w:after="120" w:line="276" w:lineRule="auto"/>
        <w:ind w:left="520" w:hangingChars="200" w:hanging="520"/>
        <w:jc w:val="both"/>
        <w:rPr>
          <w:rStyle w:val="Vnbnnidung0"/>
          <w:color w:val="000000" w:themeColor="text1"/>
          <w:szCs w:val="26"/>
          <w:lang w:val="en-US"/>
        </w:rPr>
      </w:pPr>
      <w:r>
        <w:rPr>
          <w:rStyle w:val="Vnbnnidung0"/>
          <w:color w:val="000000" w:themeColor="text1"/>
          <w:szCs w:val="26"/>
          <w:lang w:val="en-US"/>
        </w:rPr>
        <w:lastRenderedPageBreak/>
        <w:t xml:space="preserve">Bước </w:t>
      </w:r>
      <w:r>
        <w:rPr>
          <w:rStyle w:val="Vnbnnidung0"/>
          <w:color w:val="000000" w:themeColor="text1"/>
          <w:szCs w:val="26"/>
          <w:lang w:val="en-US"/>
        </w:rPr>
        <w:t>5</w:t>
      </w:r>
      <w:r>
        <w:rPr>
          <w:rStyle w:val="Vnbnnidung0"/>
          <w:color w:val="000000" w:themeColor="text1"/>
          <w:szCs w:val="26"/>
          <w:lang w:val="en-US"/>
        </w:rPr>
        <w:t xml:space="preserve">: Cuối cùng. Các cấu kiện từ bể phốt phát số 7 sang buồng phun số 8 để rửa nước. Thời </w:t>
      </w:r>
      <w:r>
        <w:rPr>
          <w:rStyle w:val="Vnbnnidung0"/>
          <w:color w:val="000000" w:themeColor="text1"/>
          <w:szCs w:val="26"/>
          <w:lang w:val="en-US"/>
        </w:rPr>
        <w:t>gian rửa nước khoảng 50s tại buồng rửa nước số 8. Dung tích của bể tuần hoàn số 8 là 3,1 m</w:t>
      </w:r>
      <w:r>
        <w:rPr>
          <w:rStyle w:val="Vnbnnidung0"/>
          <w:color w:val="000000" w:themeColor="text1"/>
          <w:szCs w:val="26"/>
          <w:vertAlign w:val="superscript"/>
          <w:lang w:val="en-US"/>
        </w:rPr>
        <w:t>3</w:t>
      </w:r>
      <w:r>
        <w:rPr>
          <w:rStyle w:val="Vnbnnidung0"/>
          <w:color w:val="000000" w:themeColor="text1"/>
          <w:szCs w:val="26"/>
          <w:lang w:val="en-US"/>
        </w:rPr>
        <w:t>. Tiếp tục, cấu kiện theo dây chuyền nhúng vào bể rửa nước số 9, có dung tích 18 m</w:t>
      </w:r>
      <w:r>
        <w:rPr>
          <w:rStyle w:val="Vnbnnidung0"/>
          <w:color w:val="000000" w:themeColor="text1"/>
          <w:szCs w:val="26"/>
          <w:vertAlign w:val="superscript"/>
          <w:lang w:val="en-US"/>
        </w:rPr>
        <w:t>3</w:t>
      </w:r>
      <w:r>
        <w:rPr>
          <w:rStyle w:val="Vnbnnidung0"/>
          <w:color w:val="000000" w:themeColor="text1"/>
          <w:szCs w:val="26"/>
          <w:lang w:val="en-US"/>
        </w:rPr>
        <w:t xml:space="preserve"> trong thời gian 45s</w:t>
      </w:r>
      <w:r>
        <w:rPr>
          <w:rStyle w:val="Vnbnnidung0"/>
          <w:color w:val="000000" w:themeColor="text1"/>
          <w:szCs w:val="26"/>
          <w:lang w:val="en-US"/>
        </w:rPr>
        <w:t>.</w:t>
      </w:r>
    </w:p>
    <w:p w:rsidR="0030547C" w:rsidRDefault="00411214">
      <w:pPr>
        <w:widowControl/>
        <w:spacing w:before="120" w:after="120" w:line="276" w:lineRule="auto"/>
        <w:ind w:firstLineChars="200" w:firstLine="520"/>
        <w:jc w:val="both"/>
        <w:rPr>
          <w:rStyle w:val="Vnbnnidung0"/>
          <w:i/>
          <w:iCs/>
          <w:color w:val="000000" w:themeColor="text1"/>
          <w:szCs w:val="26"/>
          <w:lang w:val="en-US"/>
        </w:rPr>
      </w:pPr>
      <w:r>
        <w:rPr>
          <w:rStyle w:val="Vnbnnidung0"/>
          <w:color w:val="000000" w:themeColor="text1"/>
          <w:szCs w:val="26"/>
          <w:lang w:val="en-US"/>
        </w:rPr>
        <w:t>Công đoạn phốt phát này Công ty đảm bảo không phát sinh nước</w:t>
      </w:r>
      <w:r>
        <w:rPr>
          <w:rStyle w:val="Vnbnnidung0"/>
          <w:color w:val="000000" w:themeColor="text1"/>
          <w:szCs w:val="26"/>
          <w:lang w:val="en-US"/>
        </w:rPr>
        <w:t xml:space="preserve"> thải. Lượng cặn lắng đọng dưới mỗi đáy bể sẽ được thu gom và xử lý như chất thải nguy hại.</w:t>
      </w:r>
      <w:r>
        <w:rPr>
          <w:rStyle w:val="Vnbnnidung0"/>
          <w:i/>
          <w:iCs/>
          <w:color w:val="000000" w:themeColor="text1"/>
          <w:szCs w:val="26"/>
          <w:lang w:val="en-US"/>
        </w:rPr>
        <w:t xml:space="preserve"> </w:t>
      </w:r>
    </w:p>
    <w:p w:rsidR="0030547C" w:rsidRDefault="00411214">
      <w:pPr>
        <w:widowControl/>
        <w:spacing w:before="120" w:after="120" w:line="276" w:lineRule="auto"/>
        <w:ind w:firstLineChars="200" w:firstLine="520"/>
        <w:jc w:val="both"/>
        <w:rPr>
          <w:rStyle w:val="Vnbnnidung0"/>
          <w:color w:val="000000" w:themeColor="text1"/>
          <w:szCs w:val="26"/>
          <w:lang w:val="en-US"/>
        </w:rPr>
      </w:pPr>
      <w:r>
        <w:rPr>
          <w:rFonts w:cs="Times New Roman"/>
          <w:b/>
          <w:bCs/>
          <w:i/>
          <w:iCs/>
          <w:color w:val="000000" w:themeColor="text1"/>
          <w:szCs w:val="26"/>
          <w:lang w:val="en-US" w:eastAsia="zh-CN"/>
        </w:rPr>
        <w:t xml:space="preserve">Sấy: </w:t>
      </w:r>
      <w:r>
        <w:rPr>
          <w:rFonts w:cs="Times New Roman"/>
          <w:color w:val="000000" w:themeColor="text1"/>
          <w:szCs w:val="26"/>
          <w:lang w:val="en-US" w:eastAsia="zh-CN"/>
        </w:rPr>
        <w:t>Sau đó, các phụ kiện tiếp tục theo dây chuyền đến khu vực buồng sấy để làm khô phụ kiện. Sấy tối đa ở nhiệt độ 180</w:t>
      </w:r>
      <w:r>
        <w:rPr>
          <w:rFonts w:cs="Times New Roman"/>
          <w:color w:val="000000" w:themeColor="text1"/>
          <w:szCs w:val="26"/>
          <w:vertAlign w:val="superscript"/>
          <w:lang w:val="en-US" w:eastAsia="zh-CN"/>
        </w:rPr>
        <w:t>o</w:t>
      </w:r>
      <w:r>
        <w:rPr>
          <w:rFonts w:cs="Times New Roman"/>
          <w:color w:val="000000" w:themeColor="text1"/>
          <w:szCs w:val="26"/>
          <w:lang w:val="en-US" w:eastAsia="zh-CN"/>
        </w:rPr>
        <w:t xml:space="preserve">C trong 6 phút. </w:t>
      </w:r>
      <w:r>
        <w:rPr>
          <w:rFonts w:cs="Times New Roman"/>
          <w:color w:val="000000" w:themeColor="text1"/>
          <w:szCs w:val="26"/>
          <w:lang w:val="en-US"/>
        </w:rPr>
        <w:t xml:space="preserve">Nhiên liệu sử dụng cho lò sấy là viên nén gỗ. Để giảm thiểu ô nhiễm từ lò sấy, công ty sẽ có biện pháp xử lý khí thải phù hợp, </w:t>
      </w:r>
      <w:r>
        <w:rPr>
          <w:rFonts w:cs="Times New Roman"/>
          <w:color w:val="000000" w:themeColor="text1"/>
          <w:szCs w:val="26"/>
          <w:lang w:val="en-US"/>
        </w:rPr>
        <w:t>tro bụi phát sinh từ lò sấy cũng được thu gom và xử lý như chất thải rắn thông thường.</w:t>
      </w:r>
    </w:p>
    <w:p w:rsidR="0030547C" w:rsidRDefault="00411214">
      <w:pPr>
        <w:widowControl/>
        <w:spacing w:before="120" w:after="120" w:line="276" w:lineRule="auto"/>
        <w:ind w:firstLine="520"/>
        <w:jc w:val="both"/>
        <w:rPr>
          <w:rStyle w:val="Vnbnnidung0"/>
          <w:color w:val="000000" w:themeColor="text1"/>
          <w:szCs w:val="26"/>
          <w:lang w:val="en-US"/>
        </w:rPr>
      </w:pPr>
      <w:r>
        <w:rPr>
          <w:rStyle w:val="Vnbnnidung0"/>
          <w:color w:val="000000" w:themeColor="text1"/>
          <w:szCs w:val="26"/>
          <w:lang w:val="en-US"/>
        </w:rPr>
        <w:t xml:space="preserve">Sau khi sấy, </w:t>
      </w:r>
      <w:r>
        <w:rPr>
          <w:rFonts w:cs="Times New Roman"/>
          <w:color w:val="000000" w:themeColor="text1"/>
          <w:szCs w:val="26"/>
          <w:lang w:val="en-US"/>
        </w:rPr>
        <w:t xml:space="preserve">50% cấu kiện sẽ được đem đến công đoạn phun sơn tĩnh điện và 50% sẽ được vận chuyển đến Công ty gia công mạ điện bên ngoài nhà máy để hoàn thiện bề mặt </w:t>
      </w:r>
      <w:r>
        <w:rPr>
          <w:rStyle w:val="Vnbnnidung0"/>
          <w:color w:val="000000" w:themeColor="text1"/>
          <w:szCs w:val="26"/>
          <w:lang w:val="en-US"/>
        </w:rPr>
        <w:t>như quy trình sản xuất khung sắt.</w:t>
      </w:r>
    </w:p>
    <w:p w:rsidR="0030547C" w:rsidRDefault="00411214">
      <w:pPr>
        <w:widowControl/>
        <w:spacing w:before="120" w:after="120" w:line="276" w:lineRule="auto"/>
        <w:ind w:firstLineChars="200" w:firstLine="520"/>
        <w:jc w:val="both"/>
        <w:rPr>
          <w:rFonts w:cs="Times New Roman"/>
          <w:szCs w:val="26"/>
          <w:lang w:val="en-US"/>
        </w:rPr>
      </w:pPr>
      <w:r>
        <w:rPr>
          <w:rFonts w:cs="Times New Roman"/>
          <w:b/>
          <w:bCs/>
          <w:i/>
          <w:iCs/>
          <w:szCs w:val="26"/>
          <w:lang w:val="en-US"/>
        </w:rPr>
        <w:t>Phun sơn tĩnh điện:</w:t>
      </w:r>
      <w:r>
        <w:rPr>
          <w:rFonts w:cs="Times New Roman"/>
          <w:szCs w:val="26"/>
          <w:lang w:val="en-US"/>
        </w:rPr>
        <w:t xml:space="preserve"> Băng chuyền sẽ tiếp tục vận chuyển linh kiện lên k</w:t>
      </w:r>
      <w:r>
        <w:rPr>
          <w:rFonts w:cs="Times New Roman"/>
          <w:szCs w:val="26"/>
          <w:lang w:val="en-US"/>
        </w:rPr>
        <w:t>hu vực phun sơn tĩnh điện. Để tạo độ bóng đẹp, tăng độ bền cũng như tính thẩm mỹ cho cấu kiện. Công nghệ sơn tĩnh điện được sử dụng trong quy trình sản xuất của dự án là sơn tĩnh điện khô vì sơn sử dụng ở dạng bột (thành phần bột sơn gồm bột màu, polymer v</w:t>
      </w:r>
      <w:r>
        <w:rPr>
          <w:rFonts w:cs="Times New Roman"/>
          <w:szCs w:val="26"/>
          <w:lang w:val="en-US"/>
        </w:rPr>
        <w:t>à phụ gia). Công nghệ sơn tĩnh điện được thực hiện dựa trên nguyên lý lực tĩnh điện, khi đó vật cần sơn và sơn sẽ được tích điện trái dấu với nhau. Sản phẩm sau khi làm sạch được chuyển vào phòng kín bằng băng tải, làm nhiễm tĩnh điện (tích điện âm) và bột</w:t>
      </w:r>
      <w:r>
        <w:rPr>
          <w:rFonts w:cs="Times New Roman"/>
          <w:szCs w:val="26"/>
          <w:lang w:val="en-US"/>
        </w:rPr>
        <w:t xml:space="preserve"> sơn sẽ được tích điện dương nhờ một bộ phận tích điện trong súng phun sơn. Theo nguyên lý lực tĩnh điện, bột sơn sẽ di chuyển và bám dính lên bề mặt vật cần sơn với lượng vừa đủ để bao phủ toàn bộ bề mặt của vật liệu. Bụi sơn thừa sẽ được thu hồi bằng cyc</w:t>
      </w:r>
      <w:r>
        <w:rPr>
          <w:rFonts w:cs="Times New Roman"/>
          <w:szCs w:val="26"/>
          <w:lang w:val="en-US"/>
        </w:rPr>
        <w:t>lone và thiết bị lọc bụi filter, sau mỗi ca sản xuất công nhân trộn bụi sơn với bột sơn mới theo tỷ lệ 1:1 để tiếp tục sử dụng cho quá trình phun sơn. Bột sơn được thu hồi và không thải ra môi trường.</w:t>
      </w:r>
    </w:p>
    <w:p w:rsidR="0030547C" w:rsidRDefault="00411214">
      <w:pPr>
        <w:pStyle w:val="Vnbnnidung4"/>
        <w:widowControl/>
        <w:tabs>
          <w:tab w:val="left" w:pos="520"/>
        </w:tabs>
        <w:adjustRightInd w:val="0"/>
        <w:snapToGrid w:val="0"/>
        <w:spacing w:before="120" w:after="120" w:line="276" w:lineRule="auto"/>
        <w:ind w:firstLineChars="200" w:firstLine="520"/>
        <w:jc w:val="both"/>
        <w:rPr>
          <w:sz w:val="26"/>
          <w:szCs w:val="26"/>
          <w:lang w:val="en-US"/>
        </w:rPr>
      </w:pPr>
      <w:r>
        <w:rPr>
          <w:b/>
          <w:bCs/>
          <w:i/>
          <w:iCs/>
          <w:color w:val="000000"/>
          <w:sz w:val="26"/>
          <w:szCs w:val="26"/>
          <w:lang w:val="en-US"/>
        </w:rPr>
        <w:t xml:space="preserve">Sấy: </w:t>
      </w:r>
      <w:r>
        <w:rPr>
          <w:sz w:val="26"/>
          <w:szCs w:val="26"/>
          <w:lang w:val="en-US"/>
        </w:rPr>
        <w:t xml:space="preserve">Sau khi phun tĩnh điện, các cấu kiện được đưa vào </w:t>
      </w:r>
      <w:r>
        <w:rPr>
          <w:sz w:val="26"/>
          <w:szCs w:val="26"/>
          <w:lang w:val="en-US"/>
        </w:rPr>
        <w:t>buồng sấy để sấy nóng bằng viên nén gỗ ở nhiệt độ khoảng</w:t>
      </w:r>
      <w:r>
        <w:rPr>
          <w:color w:val="C00000"/>
          <w:sz w:val="26"/>
          <w:szCs w:val="26"/>
          <w:lang w:val="en-US"/>
        </w:rPr>
        <w:t xml:space="preserve"> </w:t>
      </w:r>
      <w:r>
        <w:rPr>
          <w:sz w:val="26"/>
          <w:szCs w:val="26"/>
          <w:lang w:val="en-US"/>
        </w:rPr>
        <w:t>220</w:t>
      </w:r>
      <w:r>
        <w:rPr>
          <w:sz w:val="26"/>
          <w:szCs w:val="26"/>
          <w:vertAlign w:val="superscript"/>
          <w:lang w:val="en-US"/>
        </w:rPr>
        <w:t>0</w:t>
      </w:r>
      <w:r>
        <w:rPr>
          <w:sz w:val="26"/>
          <w:szCs w:val="26"/>
          <w:lang w:val="en-US"/>
        </w:rPr>
        <w:t>C trong thời gian 12 phút</w:t>
      </w:r>
      <w:r>
        <w:rPr>
          <w:color w:val="C00000"/>
          <w:sz w:val="26"/>
          <w:szCs w:val="26"/>
          <w:lang w:val="en-US"/>
        </w:rPr>
        <w:t>.</w:t>
      </w:r>
      <w:r>
        <w:rPr>
          <w:sz w:val="26"/>
          <w:szCs w:val="26"/>
          <w:lang w:val="en-US"/>
        </w:rPr>
        <w:t xml:space="preserve">  Ở nhiệt độ này, các tinh thể bột sơn bám dính trên bề mặt vật liệu sẽ nóng chảy ra và tạo thành một lớp bề mặt có liên kết tốt. Lớp sơn này bền với nhiệt, chống ăn mòn</w:t>
      </w:r>
      <w:r>
        <w:rPr>
          <w:sz w:val="26"/>
          <w:szCs w:val="26"/>
          <w:lang w:val="en-US"/>
        </w:rPr>
        <w:t>, màu sơn bóng và bền hơn so với công nghệ sơn truyền thống. Sơn tĩnh điện là công nghệ không những có ưu điểm về kinh tế mà còn đáp ứng được các vấn đề về môi trường cho hiện tại và tương lai vì tính chất không có chất dung môi của nó. Do đó về vấn đề ô n</w:t>
      </w:r>
      <w:r>
        <w:rPr>
          <w:sz w:val="26"/>
          <w:szCs w:val="26"/>
          <w:lang w:val="en-US"/>
        </w:rPr>
        <w:t xml:space="preserve">hiễm môi trường trong không khí và trong nước hoàn toàn không có như ở sơn nước hay sơn dung môi. Nhiên liệu sử dụng cho lò sấy là viên nén gỗ. Để giảm thiểu ô nhiễm, công ty sẽ có biện pháp xử lý khí thải phù </w:t>
      </w:r>
      <w:r>
        <w:rPr>
          <w:sz w:val="26"/>
          <w:szCs w:val="26"/>
          <w:lang w:val="en-US"/>
        </w:rPr>
        <w:lastRenderedPageBreak/>
        <w:t>hợp, tro bụi phát sinh cũng được thu gom và xử</w:t>
      </w:r>
      <w:r>
        <w:rPr>
          <w:sz w:val="26"/>
          <w:szCs w:val="26"/>
          <w:lang w:val="en-US"/>
        </w:rPr>
        <w:t xml:space="preserve"> lý như chất thải rắn thông thường.</w:t>
      </w:r>
    </w:p>
    <w:p w:rsidR="0030547C" w:rsidRDefault="00411214">
      <w:pPr>
        <w:widowControl/>
        <w:spacing w:before="120" w:after="120" w:line="276" w:lineRule="auto"/>
        <w:ind w:firstLine="520"/>
        <w:jc w:val="both"/>
        <w:rPr>
          <w:rFonts w:cs="Times New Roman"/>
          <w:szCs w:val="26"/>
          <w:lang w:val="en-US"/>
        </w:rPr>
      </w:pPr>
      <w:r>
        <w:rPr>
          <w:rFonts w:cs="Times New Roman"/>
          <w:color w:val="auto"/>
          <w:szCs w:val="26"/>
          <w:lang w:val="en-US"/>
        </w:rPr>
        <w:t xml:space="preserve">Các bán thành phẩm sau khi sơn và sấy hoặc sau khi mạ điện ở nhà máy gia công bên ngoài cũng sẽ được vận chuyển, tập trung về khu vực đóng gói để để tiến hành đóng gói và dán mác thành phẩm. </w:t>
      </w:r>
    </w:p>
    <w:p w:rsidR="0030547C" w:rsidRDefault="00411214">
      <w:pPr>
        <w:pStyle w:val="ListParagraph"/>
        <w:spacing w:before="120" w:after="120" w:line="276" w:lineRule="auto"/>
        <w:ind w:left="0" w:firstLineChars="215" w:firstLine="559"/>
        <w:jc w:val="both"/>
        <w:rPr>
          <w:rFonts w:cs="Times New Roman"/>
          <w:bCs/>
          <w:color w:val="auto"/>
          <w:szCs w:val="26"/>
          <w:lang w:val="en-US"/>
        </w:rPr>
      </w:pPr>
      <w:r>
        <w:rPr>
          <w:rFonts w:cs="Times New Roman"/>
          <w:b/>
          <w:i/>
          <w:iCs/>
          <w:szCs w:val="26"/>
          <w:lang w:val="en-US"/>
        </w:rPr>
        <w:t xml:space="preserve">Đóng gói: </w:t>
      </w:r>
      <w:r>
        <w:rPr>
          <w:rFonts w:cs="Times New Roman"/>
          <w:bCs/>
          <w:color w:val="auto"/>
          <w:szCs w:val="26"/>
          <w:lang w:val="en-US"/>
        </w:rPr>
        <w:t>Các khung sắt và t</w:t>
      </w:r>
      <w:r>
        <w:rPr>
          <w:rFonts w:cs="Times New Roman"/>
          <w:bCs/>
          <w:color w:val="auto"/>
          <w:szCs w:val="26"/>
          <w:lang w:val="en-US"/>
        </w:rPr>
        <w:t>ấm lưới sắt sau khi được phun sơn và sấy khô sẽ tập trung về khu vực đóng gói, kết hợp với các tấm gỗ (đã được nhập về theo đúng kích thước yêu cầu, không thực hiện quá trình cắt, cưa gỗ tại nhà máy) sẽ được đưa vào dây chuyền đóng gói và dán nhãn tự động.</w:t>
      </w:r>
      <w:r>
        <w:rPr>
          <w:rFonts w:cs="Times New Roman"/>
          <w:bCs/>
          <w:color w:val="auto"/>
          <w:szCs w:val="26"/>
          <w:lang w:val="en-US"/>
        </w:rPr>
        <w:t xml:space="preserve"> Đinh ốc cũng sẽ được đóng gói kèm theo sản phẩm để khách hàng mua về có thể tự lắp ráp thành kệ theo thiết kế của sản phẩm. Công đoạn này sẽ phát sinh bao bì, nhãn mác thừa, những chất thải này sẽ được thu gom, vận chuyển và lưu chứa tại kho chất thải côn</w:t>
      </w:r>
      <w:r>
        <w:rPr>
          <w:rFonts w:cs="Times New Roman"/>
          <w:bCs/>
          <w:color w:val="auto"/>
          <w:szCs w:val="26"/>
          <w:lang w:val="en-US"/>
        </w:rPr>
        <w:t>g nghiệp thông thường.</w:t>
      </w:r>
    </w:p>
    <w:p w:rsidR="0030547C" w:rsidRDefault="00411214">
      <w:pPr>
        <w:pStyle w:val="ListParagraph"/>
        <w:numPr>
          <w:ilvl w:val="1"/>
          <w:numId w:val="3"/>
        </w:numPr>
        <w:tabs>
          <w:tab w:val="left" w:pos="520"/>
        </w:tabs>
        <w:autoSpaceDE w:val="0"/>
        <w:autoSpaceDN w:val="0"/>
        <w:adjustRightInd w:val="0"/>
        <w:snapToGrid w:val="0"/>
        <w:spacing w:before="120" w:after="120" w:line="276" w:lineRule="auto"/>
        <w:ind w:left="0" w:firstLine="0"/>
        <w:jc w:val="both"/>
        <w:outlineLvl w:val="2"/>
        <w:rPr>
          <w:rFonts w:eastAsia="Calibri" w:cs="Times New Roman"/>
          <w:b/>
          <w:bCs/>
          <w:szCs w:val="26"/>
          <w:lang w:val="en-US"/>
        </w:rPr>
      </w:pPr>
      <w:bookmarkStart w:id="36" w:name="_Toc30203"/>
      <w:bookmarkStart w:id="37" w:name="_Toc2125"/>
      <w:bookmarkStart w:id="38" w:name="_Toc2847"/>
      <w:r>
        <w:rPr>
          <w:rFonts w:eastAsia="Calibri" w:cs="Times New Roman"/>
          <w:b/>
          <w:bCs/>
          <w:szCs w:val="26"/>
          <w:lang w:val="en-US"/>
        </w:rPr>
        <w:t>S</w:t>
      </w:r>
      <w:r>
        <w:rPr>
          <w:rFonts w:eastAsia="Calibri" w:cs="Times New Roman"/>
          <w:b/>
          <w:bCs/>
          <w:szCs w:val="26"/>
          <w:lang w:val="en-US"/>
        </w:rPr>
        <w:t>ả</w:t>
      </w:r>
      <w:r>
        <w:rPr>
          <w:rFonts w:eastAsia="Calibri" w:cs="Times New Roman"/>
          <w:b/>
          <w:bCs/>
          <w:szCs w:val="26"/>
          <w:lang w:val="en-US"/>
        </w:rPr>
        <w:t>n ph</w:t>
      </w:r>
      <w:r>
        <w:rPr>
          <w:rFonts w:eastAsia="Calibri" w:cs="Times New Roman"/>
          <w:b/>
          <w:bCs/>
          <w:szCs w:val="26"/>
          <w:lang w:val="en-US"/>
        </w:rPr>
        <w:t>ẩ</w:t>
      </w:r>
      <w:r>
        <w:rPr>
          <w:rFonts w:eastAsia="Calibri" w:cs="Times New Roman"/>
          <w:b/>
          <w:bCs/>
          <w:szCs w:val="26"/>
          <w:lang w:val="en-US"/>
        </w:rPr>
        <w:t>m c</w:t>
      </w:r>
      <w:r>
        <w:rPr>
          <w:rFonts w:eastAsia="Calibri" w:cs="Times New Roman"/>
          <w:b/>
          <w:bCs/>
          <w:szCs w:val="26"/>
          <w:lang w:val="en-US"/>
        </w:rPr>
        <w:t>ủ</w:t>
      </w:r>
      <w:r>
        <w:rPr>
          <w:rFonts w:eastAsia="Calibri" w:cs="Times New Roman"/>
          <w:b/>
          <w:bCs/>
          <w:szCs w:val="26"/>
          <w:lang w:val="en-US"/>
        </w:rPr>
        <w:t>a d</w:t>
      </w:r>
      <w:r>
        <w:rPr>
          <w:rFonts w:eastAsia="Calibri" w:cs="Times New Roman"/>
          <w:b/>
          <w:bCs/>
          <w:szCs w:val="26"/>
          <w:lang w:val="en-US"/>
        </w:rPr>
        <w:t>ự</w:t>
      </w:r>
      <w:r>
        <w:rPr>
          <w:rFonts w:eastAsia="Calibri" w:cs="Times New Roman"/>
          <w:b/>
          <w:bCs/>
          <w:szCs w:val="26"/>
          <w:lang w:val="en-US"/>
        </w:rPr>
        <w:t xml:space="preserve"> án đ</w:t>
      </w:r>
      <w:r>
        <w:rPr>
          <w:rFonts w:eastAsia="Calibri" w:cs="Times New Roman"/>
          <w:b/>
          <w:bCs/>
          <w:szCs w:val="26"/>
          <w:lang w:val="en-US"/>
        </w:rPr>
        <w:t>ầ</w:t>
      </w:r>
      <w:r>
        <w:rPr>
          <w:rFonts w:eastAsia="Calibri" w:cs="Times New Roman"/>
          <w:b/>
          <w:bCs/>
          <w:szCs w:val="26"/>
          <w:lang w:val="en-US"/>
        </w:rPr>
        <w:t>u tư:</w:t>
      </w:r>
      <w:bookmarkEnd w:id="36"/>
      <w:bookmarkEnd w:id="37"/>
      <w:bookmarkEnd w:id="38"/>
      <w:r>
        <w:rPr>
          <w:rFonts w:eastAsia="Calibri" w:cs="Times New Roman"/>
          <w:b/>
          <w:bCs/>
          <w:szCs w:val="26"/>
          <w:lang w:val="en-US"/>
        </w:rPr>
        <w:t xml:space="preserve"> </w:t>
      </w:r>
      <w:r>
        <w:rPr>
          <w:rFonts w:eastAsia="Calibri" w:cs="Times New Roman"/>
          <w:b/>
          <w:bCs/>
          <w:szCs w:val="26"/>
          <w:lang w:val="en-US"/>
        </w:rPr>
        <w:tab/>
      </w:r>
    </w:p>
    <w:p w:rsidR="0030547C" w:rsidRDefault="00411214">
      <w:pPr>
        <w:pStyle w:val="Vnbnnidung4"/>
        <w:widowControl/>
        <w:tabs>
          <w:tab w:val="left" w:pos="520"/>
        </w:tabs>
        <w:adjustRightInd w:val="0"/>
        <w:snapToGrid w:val="0"/>
        <w:spacing w:before="120" w:after="120" w:line="276" w:lineRule="auto"/>
        <w:jc w:val="both"/>
        <w:rPr>
          <w:rStyle w:val="Vnbnnidung40"/>
          <w:sz w:val="26"/>
          <w:szCs w:val="26"/>
          <w:lang w:val="en-US"/>
        </w:rPr>
      </w:pPr>
      <w:r>
        <w:rPr>
          <w:rStyle w:val="Vnbnnidung40"/>
          <w:sz w:val="26"/>
          <w:szCs w:val="26"/>
          <w:lang w:val="en-US"/>
        </w:rPr>
        <w:tab/>
        <w:t>Sản phẩm của dự án được trình bày trong bảng sau:</w:t>
      </w:r>
    </w:p>
    <w:p w:rsidR="0030547C" w:rsidRDefault="00411214">
      <w:pPr>
        <w:pStyle w:val="Vnbnnidung4"/>
        <w:widowControl/>
        <w:tabs>
          <w:tab w:val="left" w:pos="520"/>
        </w:tabs>
        <w:adjustRightInd w:val="0"/>
        <w:snapToGrid w:val="0"/>
        <w:spacing w:before="120" w:after="120" w:line="276" w:lineRule="auto"/>
        <w:rPr>
          <w:rStyle w:val="Vnbnnidung40"/>
          <w:b/>
          <w:bCs/>
          <w:sz w:val="26"/>
          <w:szCs w:val="26"/>
          <w:lang w:val="en-US"/>
        </w:rPr>
      </w:pPr>
      <w:r>
        <w:rPr>
          <w:b/>
          <w:bCs/>
          <w:sz w:val="26"/>
          <w:szCs w:val="26"/>
        </w:rPr>
        <w:t xml:space="preserve">Bảng </w:t>
      </w:r>
      <w:r>
        <w:rPr>
          <w:b/>
          <w:bCs/>
          <w:sz w:val="26"/>
          <w:szCs w:val="26"/>
        </w:rPr>
        <w:fldChar w:fldCharType="begin"/>
      </w:r>
      <w:r>
        <w:rPr>
          <w:b/>
          <w:bCs/>
          <w:sz w:val="26"/>
          <w:szCs w:val="26"/>
        </w:rPr>
        <w:instrText xml:space="preserve"> STYLEREF 1 \s </w:instrText>
      </w:r>
      <w:r>
        <w:rPr>
          <w:b/>
          <w:bCs/>
          <w:sz w:val="26"/>
          <w:szCs w:val="26"/>
        </w:rPr>
        <w:fldChar w:fldCharType="separate"/>
      </w:r>
      <w:r>
        <w:rPr>
          <w:b/>
          <w:bCs/>
          <w:sz w:val="26"/>
          <w:szCs w:val="26"/>
        </w:rPr>
        <w:t>I</w:t>
      </w:r>
      <w:r>
        <w:rPr>
          <w:b/>
          <w:bCs/>
          <w:sz w:val="26"/>
          <w:szCs w:val="26"/>
        </w:rPr>
        <w:fldChar w:fldCharType="end"/>
      </w:r>
      <w:r>
        <w:rPr>
          <w:b/>
          <w:bCs/>
          <w:sz w:val="26"/>
          <w:szCs w:val="26"/>
        </w:rPr>
        <w:t>.</w:t>
      </w:r>
      <w:r>
        <w:rPr>
          <w:b/>
          <w:bCs/>
          <w:sz w:val="26"/>
          <w:szCs w:val="26"/>
        </w:rPr>
        <w:fldChar w:fldCharType="begin"/>
      </w:r>
      <w:r>
        <w:rPr>
          <w:b/>
          <w:bCs/>
          <w:sz w:val="26"/>
          <w:szCs w:val="26"/>
        </w:rPr>
        <w:instrText xml:space="preserve"> SEQ Bảng \* ARABIC \s 1 </w:instrText>
      </w:r>
      <w:r>
        <w:rPr>
          <w:b/>
          <w:bCs/>
          <w:sz w:val="26"/>
          <w:szCs w:val="26"/>
        </w:rPr>
        <w:fldChar w:fldCharType="separate"/>
      </w:r>
      <w:r>
        <w:rPr>
          <w:b/>
          <w:bCs/>
          <w:sz w:val="26"/>
          <w:szCs w:val="26"/>
        </w:rPr>
        <w:t>1</w:t>
      </w:r>
      <w:r>
        <w:rPr>
          <w:b/>
          <w:bCs/>
          <w:sz w:val="26"/>
          <w:szCs w:val="26"/>
        </w:rPr>
        <w:fldChar w:fldCharType="end"/>
      </w:r>
      <w:bookmarkStart w:id="39" w:name="_Toc31072"/>
      <w:bookmarkStart w:id="40" w:name="_Toc3680"/>
      <w:r>
        <w:rPr>
          <w:b/>
          <w:bCs/>
          <w:sz w:val="26"/>
          <w:szCs w:val="26"/>
        </w:rPr>
        <w:t xml:space="preserve">. </w:t>
      </w:r>
      <w:r>
        <w:rPr>
          <w:rStyle w:val="Vnbnnidung40"/>
          <w:b/>
          <w:bCs/>
          <w:sz w:val="26"/>
          <w:szCs w:val="26"/>
          <w:lang w:val="en-US"/>
        </w:rPr>
        <w:t>Sản phẩm của dự án</w:t>
      </w:r>
      <w:bookmarkEnd w:id="39"/>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994"/>
        <w:gridCol w:w="1477"/>
        <w:gridCol w:w="1339"/>
        <w:gridCol w:w="915"/>
        <w:gridCol w:w="3294"/>
      </w:tblGrid>
      <w:tr w:rsidR="0030547C">
        <w:trPr>
          <w:tblHeader/>
        </w:trPr>
        <w:tc>
          <w:tcPr>
            <w:tcW w:w="405" w:type="pct"/>
            <w:shd w:val="clear" w:color="auto" w:fill="EEECE1" w:themeFill="background2"/>
            <w:vAlign w:val="center"/>
          </w:tcPr>
          <w:p w:rsidR="0030547C" w:rsidRDefault="00411214">
            <w:pPr>
              <w:tabs>
                <w:tab w:val="left" w:pos="6720"/>
              </w:tabs>
              <w:spacing w:before="120" w:after="120" w:line="276" w:lineRule="auto"/>
              <w:jc w:val="center"/>
              <w:rPr>
                <w:rFonts w:eastAsia="SimSun" w:cs="Times New Roman"/>
                <w:b/>
                <w:bCs/>
                <w:color w:val="auto"/>
                <w:szCs w:val="26"/>
                <w:lang w:val="en-US" w:eastAsia="zh-CN"/>
              </w:rPr>
            </w:pPr>
            <w:r>
              <w:rPr>
                <w:rFonts w:eastAsia="SimSun" w:cs="Times New Roman"/>
                <w:b/>
                <w:bCs/>
                <w:color w:val="auto"/>
                <w:szCs w:val="26"/>
                <w:lang w:val="en-US" w:eastAsia="zh-CN"/>
              </w:rPr>
              <w:t>STT</w:t>
            </w:r>
          </w:p>
        </w:tc>
        <w:tc>
          <w:tcPr>
            <w:tcW w:w="570" w:type="pct"/>
            <w:shd w:val="clear" w:color="auto" w:fill="EEECE1" w:themeFill="background2"/>
            <w:vAlign w:val="center"/>
          </w:tcPr>
          <w:p w:rsidR="0030547C" w:rsidRDefault="00411214">
            <w:pPr>
              <w:tabs>
                <w:tab w:val="left" w:pos="6720"/>
              </w:tabs>
              <w:spacing w:before="120" w:after="120" w:line="276" w:lineRule="auto"/>
              <w:jc w:val="center"/>
              <w:rPr>
                <w:rFonts w:eastAsia="SimSun" w:cs="Times New Roman"/>
                <w:b/>
                <w:bCs/>
                <w:color w:val="auto"/>
                <w:szCs w:val="26"/>
              </w:rPr>
            </w:pPr>
            <w:r>
              <w:rPr>
                <w:rFonts w:eastAsia="SimSun" w:cs="Times New Roman"/>
                <w:b/>
                <w:bCs/>
                <w:color w:val="auto"/>
                <w:szCs w:val="26"/>
              </w:rPr>
              <w:t>Tên s</w:t>
            </w:r>
            <w:r>
              <w:rPr>
                <w:rFonts w:eastAsia="SimSun" w:cs="Times New Roman"/>
                <w:b/>
                <w:bCs/>
                <w:color w:val="auto"/>
                <w:szCs w:val="26"/>
              </w:rPr>
              <w:t>ả</w:t>
            </w:r>
            <w:r>
              <w:rPr>
                <w:rFonts w:eastAsia="SimSun" w:cs="Times New Roman"/>
                <w:b/>
                <w:bCs/>
                <w:color w:val="auto"/>
                <w:szCs w:val="26"/>
              </w:rPr>
              <w:t>n ph</w:t>
            </w:r>
            <w:r>
              <w:rPr>
                <w:rFonts w:eastAsia="SimSun" w:cs="Times New Roman"/>
                <w:b/>
                <w:bCs/>
                <w:color w:val="auto"/>
                <w:szCs w:val="26"/>
              </w:rPr>
              <w:t>ẩ</w:t>
            </w:r>
            <w:r>
              <w:rPr>
                <w:rFonts w:eastAsia="SimSun" w:cs="Times New Roman"/>
                <w:b/>
                <w:bCs/>
                <w:color w:val="auto"/>
                <w:szCs w:val="26"/>
              </w:rPr>
              <w:t>m</w:t>
            </w:r>
          </w:p>
        </w:tc>
        <w:tc>
          <w:tcPr>
            <w:tcW w:w="846" w:type="pct"/>
            <w:shd w:val="clear" w:color="auto" w:fill="EEECE1" w:themeFill="background2"/>
            <w:vAlign w:val="center"/>
          </w:tcPr>
          <w:p w:rsidR="0030547C" w:rsidRDefault="00411214">
            <w:pPr>
              <w:tabs>
                <w:tab w:val="left" w:pos="6720"/>
              </w:tabs>
              <w:spacing w:before="120" w:after="120" w:line="276" w:lineRule="auto"/>
              <w:jc w:val="center"/>
              <w:rPr>
                <w:rFonts w:eastAsia="SimSun" w:cs="Times New Roman"/>
                <w:b/>
                <w:bCs/>
                <w:color w:val="auto"/>
                <w:szCs w:val="26"/>
              </w:rPr>
            </w:pPr>
            <w:r>
              <w:rPr>
                <w:rFonts w:eastAsia="SimSun" w:cs="Times New Roman"/>
                <w:b/>
                <w:bCs/>
                <w:color w:val="auto"/>
                <w:szCs w:val="26"/>
              </w:rPr>
              <w:t>Kh</w:t>
            </w:r>
            <w:r>
              <w:rPr>
                <w:rFonts w:eastAsia="SimSun" w:cs="Times New Roman"/>
                <w:b/>
                <w:bCs/>
                <w:color w:val="auto"/>
                <w:szCs w:val="26"/>
              </w:rPr>
              <w:t>ố</w:t>
            </w:r>
            <w:r>
              <w:rPr>
                <w:rFonts w:eastAsia="SimSun" w:cs="Times New Roman"/>
                <w:b/>
                <w:bCs/>
                <w:color w:val="auto"/>
                <w:szCs w:val="26"/>
              </w:rPr>
              <w:t>i lư</w:t>
            </w:r>
            <w:r>
              <w:rPr>
                <w:rFonts w:eastAsia="SimSun" w:cs="Times New Roman"/>
                <w:b/>
                <w:bCs/>
                <w:color w:val="auto"/>
                <w:szCs w:val="26"/>
              </w:rPr>
              <w:t>ợ</w:t>
            </w:r>
            <w:r>
              <w:rPr>
                <w:rFonts w:eastAsia="SimSun" w:cs="Times New Roman"/>
                <w:b/>
                <w:bCs/>
                <w:color w:val="auto"/>
                <w:szCs w:val="26"/>
              </w:rPr>
              <w:t>ng (t</w:t>
            </w:r>
            <w:r>
              <w:rPr>
                <w:rFonts w:eastAsia="SimSun" w:cs="Times New Roman"/>
                <w:b/>
                <w:bCs/>
                <w:color w:val="auto"/>
                <w:szCs w:val="26"/>
              </w:rPr>
              <w:t>ấ</w:t>
            </w:r>
            <w:r>
              <w:rPr>
                <w:rFonts w:eastAsia="SimSun" w:cs="Times New Roman"/>
                <w:b/>
                <w:bCs/>
                <w:color w:val="auto"/>
                <w:szCs w:val="26"/>
              </w:rPr>
              <w:t>n/năm)</w:t>
            </w:r>
          </w:p>
        </w:tc>
        <w:tc>
          <w:tcPr>
            <w:tcW w:w="767" w:type="pct"/>
            <w:shd w:val="clear" w:color="auto" w:fill="EEECE1" w:themeFill="background2"/>
            <w:vAlign w:val="center"/>
          </w:tcPr>
          <w:p w:rsidR="0030547C" w:rsidRDefault="00411214">
            <w:pPr>
              <w:tabs>
                <w:tab w:val="left" w:pos="6720"/>
              </w:tabs>
              <w:spacing w:before="120" w:after="120" w:line="276" w:lineRule="auto"/>
              <w:jc w:val="center"/>
              <w:rPr>
                <w:rFonts w:eastAsia="SimSun" w:cs="Times New Roman"/>
                <w:b/>
                <w:bCs/>
                <w:color w:val="auto"/>
                <w:szCs w:val="26"/>
              </w:rPr>
            </w:pPr>
            <w:r>
              <w:rPr>
                <w:rFonts w:eastAsia="SimSun" w:cs="Times New Roman"/>
                <w:b/>
                <w:bCs/>
                <w:color w:val="auto"/>
                <w:szCs w:val="26"/>
              </w:rPr>
              <w:t>S</w:t>
            </w:r>
            <w:r>
              <w:rPr>
                <w:rFonts w:eastAsia="SimSun" w:cs="Times New Roman"/>
                <w:b/>
                <w:bCs/>
                <w:color w:val="auto"/>
                <w:szCs w:val="26"/>
              </w:rPr>
              <w:t>ố</w:t>
            </w:r>
            <w:r>
              <w:rPr>
                <w:rFonts w:eastAsia="SimSun" w:cs="Times New Roman"/>
                <w:b/>
                <w:bCs/>
                <w:color w:val="auto"/>
                <w:szCs w:val="26"/>
              </w:rPr>
              <w:t xml:space="preserve"> lư</w:t>
            </w:r>
            <w:r>
              <w:rPr>
                <w:rFonts w:eastAsia="SimSun" w:cs="Times New Roman"/>
                <w:b/>
                <w:bCs/>
                <w:color w:val="auto"/>
                <w:szCs w:val="26"/>
              </w:rPr>
              <w:t>ợ</w:t>
            </w:r>
            <w:r>
              <w:rPr>
                <w:rFonts w:eastAsia="SimSun" w:cs="Times New Roman"/>
                <w:b/>
                <w:bCs/>
                <w:color w:val="auto"/>
                <w:szCs w:val="26"/>
              </w:rPr>
              <w:t>ng (b</w:t>
            </w:r>
            <w:r>
              <w:rPr>
                <w:rFonts w:eastAsia="SimSun" w:cs="Times New Roman"/>
                <w:b/>
                <w:bCs/>
                <w:color w:val="auto"/>
                <w:szCs w:val="26"/>
              </w:rPr>
              <w:t>ộ</w:t>
            </w:r>
            <w:r>
              <w:rPr>
                <w:rFonts w:eastAsia="SimSun" w:cs="Times New Roman"/>
                <w:b/>
                <w:bCs/>
                <w:color w:val="auto"/>
                <w:szCs w:val="26"/>
              </w:rPr>
              <w:t>/năm)</w:t>
            </w:r>
          </w:p>
        </w:tc>
        <w:tc>
          <w:tcPr>
            <w:tcW w:w="524" w:type="pct"/>
            <w:shd w:val="clear" w:color="auto" w:fill="EEECE1" w:themeFill="background2"/>
            <w:vAlign w:val="center"/>
          </w:tcPr>
          <w:p w:rsidR="0030547C" w:rsidRDefault="00411214">
            <w:pPr>
              <w:tabs>
                <w:tab w:val="left" w:pos="6720"/>
              </w:tabs>
              <w:spacing w:before="120" w:after="120" w:line="276" w:lineRule="auto"/>
              <w:jc w:val="center"/>
              <w:rPr>
                <w:rFonts w:eastAsia="SimSun" w:cs="Times New Roman"/>
                <w:b/>
                <w:bCs/>
                <w:color w:val="auto"/>
                <w:szCs w:val="26"/>
              </w:rPr>
            </w:pPr>
            <w:r>
              <w:rPr>
                <w:rFonts w:eastAsia="SimSun" w:cs="Times New Roman"/>
                <w:b/>
                <w:bCs/>
                <w:color w:val="auto"/>
                <w:szCs w:val="26"/>
              </w:rPr>
              <w:t>T</w:t>
            </w:r>
            <w:r>
              <w:rPr>
                <w:rFonts w:eastAsia="SimSun" w:cs="Times New Roman"/>
                <w:b/>
                <w:bCs/>
                <w:color w:val="auto"/>
                <w:szCs w:val="26"/>
              </w:rPr>
              <w:t>ỷ</w:t>
            </w:r>
            <w:r>
              <w:rPr>
                <w:rFonts w:eastAsia="SimSun" w:cs="Times New Roman"/>
                <w:b/>
                <w:bCs/>
                <w:color w:val="auto"/>
                <w:szCs w:val="26"/>
              </w:rPr>
              <w:t xml:space="preserve"> l</w:t>
            </w:r>
            <w:r>
              <w:rPr>
                <w:rFonts w:eastAsia="SimSun" w:cs="Times New Roman"/>
                <w:b/>
                <w:bCs/>
                <w:color w:val="auto"/>
                <w:szCs w:val="26"/>
              </w:rPr>
              <w:t>ệ</w:t>
            </w:r>
            <w:r>
              <w:rPr>
                <w:rFonts w:eastAsia="SimSun" w:cs="Times New Roman"/>
                <w:b/>
                <w:bCs/>
                <w:color w:val="auto"/>
                <w:szCs w:val="26"/>
              </w:rPr>
              <w:t xml:space="preserve"> xu</w:t>
            </w:r>
            <w:r>
              <w:rPr>
                <w:rFonts w:eastAsia="SimSun" w:cs="Times New Roman"/>
                <w:b/>
                <w:bCs/>
                <w:color w:val="auto"/>
                <w:szCs w:val="26"/>
              </w:rPr>
              <w:t>ấ</w:t>
            </w:r>
            <w:r>
              <w:rPr>
                <w:rFonts w:eastAsia="SimSun" w:cs="Times New Roman"/>
                <w:b/>
                <w:bCs/>
                <w:color w:val="auto"/>
                <w:szCs w:val="26"/>
              </w:rPr>
              <w:t>t kh</w:t>
            </w:r>
            <w:r>
              <w:rPr>
                <w:rFonts w:eastAsia="SimSun" w:cs="Times New Roman"/>
                <w:b/>
                <w:bCs/>
                <w:color w:val="auto"/>
                <w:szCs w:val="26"/>
              </w:rPr>
              <w:t>ẩ</w:t>
            </w:r>
            <w:r>
              <w:rPr>
                <w:rFonts w:eastAsia="SimSun" w:cs="Times New Roman"/>
                <w:b/>
                <w:bCs/>
                <w:color w:val="auto"/>
                <w:szCs w:val="26"/>
              </w:rPr>
              <w:t>u</w:t>
            </w:r>
          </w:p>
        </w:tc>
        <w:tc>
          <w:tcPr>
            <w:tcW w:w="1886" w:type="pct"/>
            <w:shd w:val="clear" w:color="auto" w:fill="EEECE1" w:themeFill="background2"/>
            <w:vAlign w:val="center"/>
          </w:tcPr>
          <w:p w:rsidR="0030547C" w:rsidRDefault="00411214">
            <w:pPr>
              <w:tabs>
                <w:tab w:val="left" w:pos="6720"/>
              </w:tabs>
              <w:spacing w:before="120" w:after="120" w:line="276" w:lineRule="auto"/>
              <w:jc w:val="center"/>
              <w:rPr>
                <w:rFonts w:eastAsia="SimSun" w:cs="Times New Roman"/>
                <w:b/>
                <w:bCs/>
                <w:color w:val="auto"/>
                <w:szCs w:val="26"/>
              </w:rPr>
            </w:pPr>
            <w:r>
              <w:rPr>
                <w:rFonts w:eastAsia="SimSun" w:cs="Times New Roman"/>
                <w:b/>
                <w:bCs/>
                <w:color w:val="auto"/>
                <w:szCs w:val="26"/>
              </w:rPr>
              <w:t xml:space="preserve">Hình </w:t>
            </w:r>
            <w:r>
              <w:rPr>
                <w:rFonts w:eastAsia="SimSun" w:cs="Times New Roman"/>
                <w:b/>
                <w:bCs/>
                <w:color w:val="auto"/>
                <w:szCs w:val="26"/>
              </w:rPr>
              <w:t>ả</w:t>
            </w:r>
            <w:r>
              <w:rPr>
                <w:rFonts w:eastAsia="SimSun" w:cs="Times New Roman"/>
                <w:b/>
                <w:bCs/>
                <w:color w:val="auto"/>
                <w:szCs w:val="26"/>
              </w:rPr>
              <w:t>nh</w:t>
            </w:r>
          </w:p>
        </w:tc>
      </w:tr>
      <w:tr w:rsidR="0030547C">
        <w:tc>
          <w:tcPr>
            <w:tcW w:w="405" w:type="pct"/>
            <w:vAlign w:val="center"/>
          </w:tcPr>
          <w:p w:rsidR="0030547C" w:rsidRDefault="00411214">
            <w:pPr>
              <w:tabs>
                <w:tab w:val="left" w:pos="6720"/>
              </w:tabs>
              <w:spacing w:before="120" w:after="120" w:line="276" w:lineRule="auto"/>
              <w:jc w:val="center"/>
              <w:rPr>
                <w:rFonts w:eastAsia="SimSun" w:cs="Times New Roman"/>
                <w:color w:val="auto"/>
                <w:szCs w:val="26"/>
                <w:lang w:val="en-US" w:eastAsia="zh-CN"/>
              </w:rPr>
            </w:pPr>
            <w:r>
              <w:rPr>
                <w:rFonts w:eastAsia="SimSun" w:cs="Times New Roman"/>
                <w:color w:val="auto"/>
                <w:szCs w:val="26"/>
                <w:lang w:val="en-US" w:eastAsia="zh-CN"/>
              </w:rPr>
              <w:t>1</w:t>
            </w:r>
          </w:p>
        </w:tc>
        <w:tc>
          <w:tcPr>
            <w:tcW w:w="570" w:type="pct"/>
            <w:vAlign w:val="center"/>
          </w:tcPr>
          <w:p w:rsidR="0030547C" w:rsidRDefault="00411214">
            <w:pPr>
              <w:tabs>
                <w:tab w:val="left" w:pos="6720"/>
              </w:tabs>
              <w:spacing w:before="120" w:after="120" w:line="276" w:lineRule="auto"/>
              <w:jc w:val="center"/>
              <w:rPr>
                <w:rFonts w:eastAsia="SimSun" w:cs="Times New Roman"/>
                <w:color w:val="auto"/>
                <w:szCs w:val="26"/>
                <w:lang w:eastAsia="zh-CN"/>
              </w:rPr>
            </w:pPr>
            <w:r>
              <w:rPr>
                <w:rFonts w:eastAsia="SimSun" w:cs="Times New Roman"/>
                <w:color w:val="auto"/>
                <w:szCs w:val="26"/>
                <w:lang w:eastAsia="zh-CN"/>
              </w:rPr>
              <w:t>K</w:t>
            </w:r>
            <w:r>
              <w:rPr>
                <w:rFonts w:eastAsia="SimSun" w:cs="Times New Roman"/>
                <w:color w:val="auto"/>
                <w:szCs w:val="26"/>
                <w:lang w:eastAsia="zh-CN"/>
              </w:rPr>
              <w:t>ệ</w:t>
            </w:r>
            <w:r>
              <w:rPr>
                <w:rFonts w:eastAsia="SimSun" w:cs="Times New Roman"/>
                <w:color w:val="auto"/>
                <w:szCs w:val="26"/>
                <w:lang w:eastAsia="zh-CN"/>
              </w:rPr>
              <w:t xml:space="preserve"> </w:t>
            </w:r>
            <w:r>
              <w:rPr>
                <w:rFonts w:eastAsia="MS Gothic" w:cs="Times New Roman"/>
                <w:color w:val="auto"/>
                <w:szCs w:val="26"/>
                <w:lang w:eastAsia="zh-CN"/>
              </w:rPr>
              <w:t>đ</w:t>
            </w:r>
            <w:r>
              <w:rPr>
                <w:rFonts w:eastAsia="SimSun" w:cs="Times New Roman"/>
                <w:color w:val="auto"/>
                <w:szCs w:val="26"/>
                <w:lang w:eastAsia="zh-CN"/>
              </w:rPr>
              <w:t>ự</w:t>
            </w:r>
            <w:r>
              <w:rPr>
                <w:rFonts w:eastAsia="SimSun" w:cs="Times New Roman"/>
                <w:color w:val="auto"/>
                <w:szCs w:val="26"/>
                <w:lang w:eastAsia="zh-CN"/>
              </w:rPr>
              <w:t xml:space="preserve">ng </w:t>
            </w:r>
            <w:r>
              <w:rPr>
                <w:rFonts w:eastAsia="MS Gothic" w:cs="Times New Roman"/>
                <w:color w:val="auto"/>
                <w:szCs w:val="26"/>
                <w:lang w:eastAsia="zh-CN"/>
              </w:rPr>
              <w:t>đ</w:t>
            </w:r>
            <w:r>
              <w:rPr>
                <w:rFonts w:eastAsia="SimSun" w:cs="Times New Roman"/>
                <w:color w:val="auto"/>
                <w:szCs w:val="26"/>
                <w:lang w:eastAsia="zh-CN"/>
              </w:rPr>
              <w:t>ồ</w:t>
            </w:r>
            <w:r>
              <w:rPr>
                <w:rFonts w:eastAsia="SimSun" w:cs="Times New Roman"/>
                <w:color w:val="auto"/>
                <w:szCs w:val="26"/>
                <w:lang w:eastAsia="zh-CN"/>
              </w:rPr>
              <w:t xml:space="preserve"> nhi</w:t>
            </w:r>
            <w:r>
              <w:rPr>
                <w:rFonts w:eastAsia="SimSun" w:cs="Times New Roman"/>
                <w:color w:val="auto"/>
                <w:szCs w:val="26"/>
                <w:lang w:eastAsia="zh-CN"/>
              </w:rPr>
              <w:t>ề</w:t>
            </w:r>
            <w:r>
              <w:rPr>
                <w:rFonts w:eastAsia="SimSun" w:cs="Times New Roman"/>
                <w:color w:val="auto"/>
                <w:szCs w:val="26"/>
                <w:lang w:eastAsia="zh-CN"/>
              </w:rPr>
              <w:t>u t</w:t>
            </w:r>
            <w:r>
              <w:rPr>
                <w:rFonts w:eastAsia="SimSun" w:cs="Times New Roman"/>
                <w:color w:val="auto"/>
                <w:szCs w:val="26"/>
                <w:lang w:eastAsia="zh-CN"/>
              </w:rPr>
              <w:t>ầ</w:t>
            </w:r>
            <w:r>
              <w:rPr>
                <w:rFonts w:eastAsia="SimSun" w:cs="Times New Roman"/>
                <w:color w:val="auto"/>
                <w:szCs w:val="26"/>
                <w:lang w:eastAsia="zh-CN"/>
              </w:rPr>
              <w:t>ng</w:t>
            </w:r>
          </w:p>
        </w:tc>
        <w:tc>
          <w:tcPr>
            <w:tcW w:w="1477" w:type="dxa"/>
            <w:vAlign w:val="center"/>
          </w:tcPr>
          <w:p w:rsidR="0030547C" w:rsidRDefault="00411214">
            <w:pPr>
              <w:widowControl/>
              <w:spacing w:before="120" w:after="120" w:line="276" w:lineRule="auto"/>
              <w:jc w:val="right"/>
              <w:textAlignment w:val="center"/>
              <w:rPr>
                <w:rFonts w:eastAsia="SimSun" w:cs="Times New Roman"/>
                <w:color w:val="auto"/>
                <w:szCs w:val="26"/>
                <w:lang w:eastAsia="zh-CN"/>
              </w:rPr>
            </w:pPr>
            <w:r>
              <w:rPr>
                <w:rFonts w:eastAsia="SimSun" w:cs="Times New Roman"/>
                <w:szCs w:val="26"/>
                <w:lang w:val="en-US" w:eastAsia="zh-CN" w:bidi="ar"/>
              </w:rPr>
              <w:t>5.500,0</w:t>
            </w:r>
          </w:p>
        </w:tc>
        <w:tc>
          <w:tcPr>
            <w:tcW w:w="767" w:type="pct"/>
            <w:vAlign w:val="center"/>
          </w:tcPr>
          <w:p w:rsidR="0030547C" w:rsidRDefault="00411214">
            <w:pPr>
              <w:tabs>
                <w:tab w:val="left" w:pos="6720"/>
              </w:tabs>
              <w:spacing w:before="120" w:after="120" w:line="276" w:lineRule="auto"/>
              <w:jc w:val="center"/>
              <w:rPr>
                <w:rFonts w:eastAsia="SimSun" w:cs="Times New Roman"/>
                <w:color w:val="auto"/>
                <w:szCs w:val="26"/>
                <w:lang w:eastAsia="zh-CN"/>
              </w:rPr>
            </w:pPr>
            <w:r>
              <w:rPr>
                <w:rFonts w:eastAsia="SimSun" w:cs="Times New Roman"/>
                <w:color w:val="auto"/>
                <w:szCs w:val="26"/>
                <w:lang w:eastAsia="zh-CN"/>
              </w:rPr>
              <w:t>1.100.000</w:t>
            </w:r>
          </w:p>
        </w:tc>
        <w:tc>
          <w:tcPr>
            <w:tcW w:w="524" w:type="pct"/>
            <w:vAlign w:val="center"/>
          </w:tcPr>
          <w:p w:rsidR="0030547C" w:rsidRDefault="00411214">
            <w:pPr>
              <w:tabs>
                <w:tab w:val="left" w:pos="6720"/>
              </w:tabs>
              <w:spacing w:before="120" w:after="120" w:line="276" w:lineRule="auto"/>
              <w:jc w:val="center"/>
              <w:rPr>
                <w:rFonts w:eastAsia="SimSun" w:cs="Times New Roman"/>
                <w:color w:val="auto"/>
                <w:szCs w:val="26"/>
                <w:lang w:eastAsia="zh-CN"/>
              </w:rPr>
            </w:pPr>
            <w:r>
              <w:rPr>
                <w:rFonts w:eastAsia="SimSun" w:cs="Times New Roman"/>
                <w:color w:val="auto"/>
                <w:szCs w:val="26"/>
                <w:lang w:eastAsia="zh-CN"/>
              </w:rPr>
              <w:t>100%</w:t>
            </w:r>
          </w:p>
        </w:tc>
        <w:tc>
          <w:tcPr>
            <w:tcW w:w="1886" w:type="pct"/>
            <w:vAlign w:val="center"/>
          </w:tcPr>
          <w:p w:rsidR="0030547C" w:rsidRDefault="00411214">
            <w:pPr>
              <w:tabs>
                <w:tab w:val="left" w:pos="6720"/>
              </w:tabs>
              <w:spacing w:before="120" w:after="120" w:line="276" w:lineRule="auto"/>
              <w:jc w:val="center"/>
              <w:rPr>
                <w:rFonts w:cs="Times New Roman"/>
                <w:color w:val="auto"/>
                <w:szCs w:val="26"/>
              </w:rPr>
            </w:pPr>
            <w:r>
              <w:rPr>
                <w:rFonts w:cs="Times New Roman"/>
                <w:noProof/>
                <w:color w:val="auto"/>
                <w:szCs w:val="26"/>
                <w:lang w:val="en-US" w:eastAsia="en-US"/>
              </w:rPr>
              <w:drawing>
                <wp:inline distT="0" distB="0" distL="114300" distR="114300">
                  <wp:extent cx="806450" cy="1080135"/>
                  <wp:effectExtent l="0" t="0" r="12700" b="5715"/>
                  <wp:docPr id="4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7"/>
                          <pic:cNvPicPr>
                            <a:picLocks noChangeAspect="1"/>
                          </pic:cNvPicPr>
                        </pic:nvPicPr>
                        <pic:blipFill>
                          <a:blip r:embed="rId12"/>
                          <a:stretch>
                            <a:fillRect/>
                          </a:stretch>
                        </pic:blipFill>
                        <pic:spPr>
                          <a:xfrm>
                            <a:off x="0" y="0"/>
                            <a:ext cx="806450" cy="1080135"/>
                          </a:xfrm>
                          <a:prstGeom prst="rect">
                            <a:avLst/>
                          </a:prstGeom>
                          <a:noFill/>
                          <a:ln>
                            <a:noFill/>
                          </a:ln>
                        </pic:spPr>
                      </pic:pic>
                    </a:graphicData>
                  </a:graphic>
                </wp:inline>
              </w:drawing>
            </w:r>
            <w:r>
              <w:rPr>
                <w:rFonts w:cs="Times New Roman"/>
                <w:noProof/>
                <w:color w:val="auto"/>
                <w:szCs w:val="26"/>
                <w:lang w:val="en-US" w:eastAsia="en-US"/>
              </w:rPr>
              <w:drawing>
                <wp:inline distT="0" distB="0" distL="114300" distR="114300">
                  <wp:extent cx="1221105" cy="1080135"/>
                  <wp:effectExtent l="0" t="0" r="17145" b="5715"/>
                  <wp:docPr id="4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8"/>
                          <pic:cNvPicPr>
                            <a:picLocks noChangeAspect="1"/>
                          </pic:cNvPicPr>
                        </pic:nvPicPr>
                        <pic:blipFill>
                          <a:blip r:embed="rId13"/>
                          <a:stretch>
                            <a:fillRect/>
                          </a:stretch>
                        </pic:blipFill>
                        <pic:spPr>
                          <a:xfrm>
                            <a:off x="0" y="0"/>
                            <a:ext cx="1221105" cy="1080135"/>
                          </a:xfrm>
                          <a:prstGeom prst="rect">
                            <a:avLst/>
                          </a:prstGeom>
                          <a:noFill/>
                          <a:ln>
                            <a:noFill/>
                          </a:ln>
                        </pic:spPr>
                      </pic:pic>
                    </a:graphicData>
                  </a:graphic>
                </wp:inline>
              </w:drawing>
            </w:r>
          </w:p>
          <w:p w:rsidR="0030547C" w:rsidRDefault="00411214">
            <w:pPr>
              <w:tabs>
                <w:tab w:val="left" w:pos="6720"/>
              </w:tabs>
              <w:spacing w:before="120" w:after="120" w:line="276" w:lineRule="auto"/>
              <w:jc w:val="center"/>
              <w:rPr>
                <w:rFonts w:eastAsia="SimSun" w:cs="Times New Roman"/>
                <w:color w:val="auto"/>
                <w:szCs w:val="26"/>
                <w:lang w:eastAsia="zh-CN"/>
              </w:rPr>
            </w:pPr>
            <w:r>
              <w:rPr>
                <w:rFonts w:cs="Times New Roman"/>
                <w:noProof/>
                <w:color w:val="auto"/>
                <w:szCs w:val="26"/>
                <w:lang w:val="en-US" w:eastAsia="en-US"/>
              </w:rPr>
              <w:drawing>
                <wp:inline distT="0" distB="0" distL="114300" distR="114300">
                  <wp:extent cx="815340" cy="1080135"/>
                  <wp:effectExtent l="0" t="0" r="3810" b="5715"/>
                  <wp:docPr id="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1"/>
                          <pic:cNvPicPr>
                            <a:picLocks noChangeAspect="1"/>
                          </pic:cNvPicPr>
                        </pic:nvPicPr>
                        <pic:blipFill>
                          <a:blip r:embed="rId14"/>
                          <a:stretch>
                            <a:fillRect/>
                          </a:stretch>
                        </pic:blipFill>
                        <pic:spPr>
                          <a:xfrm>
                            <a:off x="0" y="0"/>
                            <a:ext cx="815340" cy="1080135"/>
                          </a:xfrm>
                          <a:prstGeom prst="rect">
                            <a:avLst/>
                          </a:prstGeom>
                          <a:noFill/>
                          <a:ln>
                            <a:noFill/>
                          </a:ln>
                        </pic:spPr>
                      </pic:pic>
                    </a:graphicData>
                  </a:graphic>
                </wp:inline>
              </w:drawing>
            </w:r>
            <w:r>
              <w:rPr>
                <w:rFonts w:cs="Times New Roman"/>
                <w:noProof/>
                <w:color w:val="auto"/>
                <w:szCs w:val="26"/>
                <w:lang w:val="en-US" w:eastAsia="en-US"/>
              </w:rPr>
              <w:drawing>
                <wp:inline distT="0" distB="0" distL="114300" distR="114300">
                  <wp:extent cx="615315" cy="1080135"/>
                  <wp:effectExtent l="0" t="0" r="13335" b="5715"/>
                  <wp:docPr id="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2"/>
                          <pic:cNvPicPr>
                            <a:picLocks noChangeAspect="1"/>
                          </pic:cNvPicPr>
                        </pic:nvPicPr>
                        <pic:blipFill>
                          <a:blip r:embed="rId15"/>
                          <a:stretch>
                            <a:fillRect/>
                          </a:stretch>
                        </pic:blipFill>
                        <pic:spPr>
                          <a:xfrm>
                            <a:off x="0" y="0"/>
                            <a:ext cx="615315" cy="1080135"/>
                          </a:xfrm>
                          <a:prstGeom prst="rect">
                            <a:avLst/>
                          </a:prstGeom>
                          <a:noFill/>
                          <a:ln>
                            <a:noFill/>
                          </a:ln>
                        </pic:spPr>
                      </pic:pic>
                    </a:graphicData>
                  </a:graphic>
                </wp:inline>
              </w:drawing>
            </w:r>
          </w:p>
        </w:tc>
      </w:tr>
      <w:tr w:rsidR="0030547C">
        <w:tc>
          <w:tcPr>
            <w:tcW w:w="405" w:type="pct"/>
            <w:vAlign w:val="center"/>
          </w:tcPr>
          <w:p w:rsidR="0030547C" w:rsidRDefault="00411214">
            <w:pPr>
              <w:tabs>
                <w:tab w:val="left" w:pos="6720"/>
              </w:tabs>
              <w:spacing w:before="120" w:after="120" w:line="276" w:lineRule="auto"/>
              <w:jc w:val="center"/>
              <w:rPr>
                <w:rFonts w:eastAsia="SimSun" w:cs="Times New Roman"/>
                <w:color w:val="auto"/>
                <w:szCs w:val="26"/>
                <w:lang w:val="en-US" w:eastAsia="zh-CN"/>
              </w:rPr>
            </w:pPr>
            <w:r>
              <w:rPr>
                <w:rFonts w:eastAsia="SimSun" w:cs="Times New Roman"/>
                <w:color w:val="auto"/>
                <w:szCs w:val="26"/>
                <w:lang w:val="en-US" w:eastAsia="zh-CN"/>
              </w:rPr>
              <w:lastRenderedPageBreak/>
              <w:t>2</w:t>
            </w:r>
          </w:p>
        </w:tc>
        <w:tc>
          <w:tcPr>
            <w:tcW w:w="570" w:type="pct"/>
            <w:vAlign w:val="center"/>
          </w:tcPr>
          <w:p w:rsidR="0030547C" w:rsidRDefault="00411214">
            <w:pPr>
              <w:tabs>
                <w:tab w:val="left" w:pos="6720"/>
              </w:tabs>
              <w:spacing w:before="120" w:after="120" w:line="276" w:lineRule="auto"/>
              <w:rPr>
                <w:rFonts w:eastAsia="SimSun" w:cs="Times New Roman"/>
                <w:color w:val="auto"/>
                <w:szCs w:val="26"/>
                <w:lang w:eastAsia="zh-CN"/>
              </w:rPr>
            </w:pPr>
            <w:r>
              <w:rPr>
                <w:rFonts w:eastAsia="SimSun" w:cs="Times New Roman"/>
                <w:color w:val="auto"/>
                <w:szCs w:val="26"/>
                <w:lang w:val="en-US" w:eastAsia="zh-CN"/>
              </w:rPr>
              <w:t>K</w:t>
            </w:r>
            <w:r>
              <w:rPr>
                <w:rFonts w:eastAsia="SimSun" w:cs="Times New Roman"/>
                <w:color w:val="auto"/>
                <w:szCs w:val="26"/>
                <w:lang w:eastAsia="zh-CN"/>
              </w:rPr>
              <w:t>ệ</w:t>
            </w:r>
            <w:r>
              <w:rPr>
                <w:rFonts w:eastAsia="SimSun" w:cs="Times New Roman"/>
                <w:color w:val="auto"/>
                <w:szCs w:val="26"/>
                <w:lang w:eastAsia="zh-CN"/>
              </w:rPr>
              <w:t xml:space="preserve"> </w:t>
            </w:r>
            <w:r>
              <w:rPr>
                <w:rFonts w:eastAsia="MS Gothic" w:cs="Times New Roman"/>
                <w:color w:val="auto"/>
                <w:szCs w:val="26"/>
                <w:lang w:eastAsia="zh-CN"/>
              </w:rPr>
              <w:t>đ</w:t>
            </w:r>
            <w:r>
              <w:rPr>
                <w:rFonts w:eastAsia="SimSun" w:cs="Times New Roman"/>
                <w:color w:val="auto"/>
                <w:szCs w:val="26"/>
                <w:lang w:eastAsia="zh-CN"/>
              </w:rPr>
              <w:t>ự</w:t>
            </w:r>
            <w:r>
              <w:rPr>
                <w:rFonts w:eastAsia="SimSun" w:cs="Times New Roman"/>
                <w:color w:val="auto"/>
                <w:szCs w:val="26"/>
                <w:lang w:eastAsia="zh-CN"/>
              </w:rPr>
              <w:t xml:space="preserve">ng </w:t>
            </w:r>
            <w:r>
              <w:rPr>
                <w:rFonts w:eastAsia="MS Gothic" w:cs="Times New Roman"/>
                <w:color w:val="auto"/>
                <w:szCs w:val="26"/>
                <w:lang w:eastAsia="zh-CN"/>
              </w:rPr>
              <w:t>đ</w:t>
            </w:r>
            <w:r>
              <w:rPr>
                <w:rFonts w:eastAsia="SimSun" w:cs="Times New Roman"/>
                <w:color w:val="auto"/>
                <w:szCs w:val="26"/>
                <w:lang w:eastAsia="zh-CN"/>
              </w:rPr>
              <w:t>ồ</w:t>
            </w:r>
          </w:p>
        </w:tc>
        <w:tc>
          <w:tcPr>
            <w:tcW w:w="1477" w:type="dxa"/>
            <w:vAlign w:val="center"/>
          </w:tcPr>
          <w:p w:rsidR="0030547C" w:rsidRDefault="00411214">
            <w:pPr>
              <w:widowControl/>
              <w:spacing w:before="120" w:after="120" w:line="276" w:lineRule="auto"/>
              <w:jc w:val="right"/>
              <w:textAlignment w:val="center"/>
              <w:rPr>
                <w:rFonts w:eastAsia="SimSun" w:cs="Times New Roman"/>
                <w:color w:val="auto"/>
                <w:szCs w:val="26"/>
                <w:lang w:eastAsia="zh-CN"/>
              </w:rPr>
            </w:pPr>
            <w:r>
              <w:rPr>
                <w:rFonts w:eastAsia="SimSun" w:cs="Times New Roman"/>
                <w:szCs w:val="26"/>
                <w:lang w:val="en-US" w:eastAsia="zh-CN" w:bidi="ar"/>
              </w:rPr>
              <w:t>142,0</w:t>
            </w:r>
          </w:p>
        </w:tc>
        <w:tc>
          <w:tcPr>
            <w:tcW w:w="767" w:type="pct"/>
            <w:vAlign w:val="center"/>
          </w:tcPr>
          <w:p w:rsidR="0030547C" w:rsidRDefault="00411214">
            <w:pPr>
              <w:tabs>
                <w:tab w:val="left" w:pos="6720"/>
              </w:tabs>
              <w:spacing w:before="120" w:after="120" w:line="276" w:lineRule="auto"/>
              <w:jc w:val="center"/>
              <w:rPr>
                <w:rFonts w:eastAsia="SimSun" w:cs="Times New Roman"/>
                <w:color w:val="auto"/>
                <w:szCs w:val="26"/>
                <w:lang w:eastAsia="zh-CN"/>
              </w:rPr>
            </w:pPr>
            <w:r>
              <w:rPr>
                <w:rFonts w:eastAsia="SimSun" w:cs="Times New Roman"/>
                <w:color w:val="auto"/>
                <w:szCs w:val="26"/>
                <w:lang w:eastAsia="zh-CN"/>
              </w:rPr>
              <w:t>330</w:t>
            </w:r>
            <w:r>
              <w:rPr>
                <w:rFonts w:eastAsia="SimSun" w:cs="Times New Roman"/>
                <w:color w:val="auto"/>
                <w:szCs w:val="26"/>
                <w:lang w:val="en-US" w:eastAsia="zh-CN"/>
              </w:rPr>
              <w:t>.</w:t>
            </w:r>
            <w:r>
              <w:rPr>
                <w:rFonts w:eastAsia="SimSun" w:cs="Times New Roman"/>
                <w:color w:val="auto"/>
                <w:szCs w:val="26"/>
                <w:lang w:eastAsia="zh-CN"/>
              </w:rPr>
              <w:t>000</w:t>
            </w:r>
          </w:p>
        </w:tc>
        <w:tc>
          <w:tcPr>
            <w:tcW w:w="524" w:type="pct"/>
            <w:vAlign w:val="center"/>
          </w:tcPr>
          <w:p w:rsidR="0030547C" w:rsidRDefault="00411214">
            <w:pPr>
              <w:tabs>
                <w:tab w:val="left" w:pos="6720"/>
              </w:tabs>
              <w:spacing w:before="120" w:after="120" w:line="276" w:lineRule="auto"/>
              <w:jc w:val="center"/>
              <w:rPr>
                <w:rFonts w:eastAsia="SimSun" w:cs="Times New Roman"/>
                <w:color w:val="auto"/>
                <w:szCs w:val="26"/>
                <w:lang w:eastAsia="zh-CN"/>
              </w:rPr>
            </w:pPr>
            <w:r>
              <w:rPr>
                <w:rFonts w:eastAsia="SimSun" w:cs="Times New Roman"/>
                <w:color w:val="auto"/>
                <w:szCs w:val="26"/>
                <w:lang w:eastAsia="zh-CN"/>
              </w:rPr>
              <w:t>100%</w:t>
            </w:r>
          </w:p>
        </w:tc>
        <w:tc>
          <w:tcPr>
            <w:tcW w:w="1886" w:type="pct"/>
            <w:vAlign w:val="center"/>
          </w:tcPr>
          <w:p w:rsidR="0030547C" w:rsidRDefault="00411214">
            <w:pPr>
              <w:tabs>
                <w:tab w:val="left" w:pos="6720"/>
              </w:tabs>
              <w:spacing w:before="120" w:after="120" w:line="276" w:lineRule="auto"/>
              <w:jc w:val="center"/>
              <w:rPr>
                <w:rFonts w:cs="Times New Roman"/>
                <w:color w:val="auto"/>
                <w:szCs w:val="26"/>
              </w:rPr>
            </w:pPr>
            <w:r>
              <w:rPr>
                <w:rFonts w:cs="Times New Roman"/>
                <w:noProof/>
                <w:color w:val="auto"/>
                <w:szCs w:val="26"/>
                <w:lang w:val="en-US" w:eastAsia="en-US"/>
              </w:rPr>
              <w:drawing>
                <wp:inline distT="0" distB="0" distL="114300" distR="114300">
                  <wp:extent cx="1934210" cy="1080135"/>
                  <wp:effectExtent l="0" t="0" r="8890" b="5715"/>
                  <wp:docPr id="4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9"/>
                          <pic:cNvPicPr>
                            <a:picLocks noChangeAspect="1"/>
                          </pic:cNvPicPr>
                        </pic:nvPicPr>
                        <pic:blipFill>
                          <a:blip r:embed="rId16"/>
                          <a:stretch>
                            <a:fillRect/>
                          </a:stretch>
                        </pic:blipFill>
                        <pic:spPr>
                          <a:xfrm>
                            <a:off x="0" y="0"/>
                            <a:ext cx="1934210" cy="1080135"/>
                          </a:xfrm>
                          <a:prstGeom prst="rect">
                            <a:avLst/>
                          </a:prstGeom>
                          <a:noFill/>
                          <a:ln>
                            <a:noFill/>
                          </a:ln>
                        </pic:spPr>
                      </pic:pic>
                    </a:graphicData>
                  </a:graphic>
                </wp:inline>
              </w:drawing>
            </w:r>
          </w:p>
        </w:tc>
      </w:tr>
      <w:tr w:rsidR="0030547C">
        <w:tc>
          <w:tcPr>
            <w:tcW w:w="405" w:type="pct"/>
            <w:vAlign w:val="center"/>
          </w:tcPr>
          <w:p w:rsidR="0030547C" w:rsidRDefault="00411214">
            <w:pPr>
              <w:tabs>
                <w:tab w:val="left" w:pos="6720"/>
              </w:tabs>
              <w:spacing w:before="120" w:after="120" w:line="276" w:lineRule="auto"/>
              <w:jc w:val="center"/>
              <w:rPr>
                <w:rFonts w:eastAsia="SimSun" w:cs="Times New Roman"/>
                <w:color w:val="auto"/>
                <w:szCs w:val="26"/>
                <w:lang w:val="en-US" w:eastAsia="zh-CN"/>
              </w:rPr>
            </w:pPr>
            <w:r>
              <w:rPr>
                <w:rFonts w:eastAsia="SimSun" w:cs="Times New Roman"/>
                <w:color w:val="auto"/>
                <w:szCs w:val="26"/>
                <w:lang w:val="en-US" w:eastAsia="zh-CN"/>
              </w:rPr>
              <w:t>3</w:t>
            </w:r>
          </w:p>
        </w:tc>
        <w:tc>
          <w:tcPr>
            <w:tcW w:w="570" w:type="pct"/>
            <w:vAlign w:val="center"/>
          </w:tcPr>
          <w:p w:rsidR="0030547C" w:rsidRDefault="00411214">
            <w:pPr>
              <w:tabs>
                <w:tab w:val="left" w:pos="6720"/>
              </w:tabs>
              <w:spacing w:before="120" w:after="120" w:line="276" w:lineRule="auto"/>
              <w:rPr>
                <w:rFonts w:eastAsia="SimSun" w:cs="Times New Roman"/>
                <w:color w:val="auto"/>
                <w:szCs w:val="26"/>
                <w:lang w:eastAsia="zh-CN"/>
              </w:rPr>
            </w:pPr>
            <w:r>
              <w:rPr>
                <w:rFonts w:eastAsia="SimSun" w:cs="Times New Roman"/>
                <w:color w:val="auto"/>
                <w:szCs w:val="26"/>
                <w:lang w:val="en-US" w:eastAsia="zh-CN"/>
              </w:rPr>
              <w:t>K</w:t>
            </w:r>
            <w:r>
              <w:rPr>
                <w:rFonts w:eastAsia="SimSun" w:cs="Times New Roman"/>
                <w:color w:val="auto"/>
                <w:szCs w:val="26"/>
                <w:lang w:eastAsia="zh-CN"/>
              </w:rPr>
              <w:t>ệ</w:t>
            </w:r>
            <w:r>
              <w:rPr>
                <w:rFonts w:eastAsia="SimSun" w:cs="Times New Roman"/>
                <w:color w:val="auto"/>
                <w:szCs w:val="26"/>
                <w:lang w:eastAsia="zh-CN"/>
              </w:rPr>
              <w:t xml:space="preserve"> giày</w:t>
            </w:r>
          </w:p>
        </w:tc>
        <w:tc>
          <w:tcPr>
            <w:tcW w:w="1477" w:type="dxa"/>
            <w:vAlign w:val="center"/>
          </w:tcPr>
          <w:p w:rsidR="0030547C" w:rsidRDefault="00411214">
            <w:pPr>
              <w:widowControl/>
              <w:spacing w:before="120" w:after="120" w:line="276" w:lineRule="auto"/>
              <w:jc w:val="right"/>
              <w:textAlignment w:val="center"/>
              <w:rPr>
                <w:rFonts w:eastAsia="SimSun" w:cs="Times New Roman"/>
                <w:color w:val="auto"/>
                <w:szCs w:val="26"/>
                <w:lang w:eastAsia="zh-CN"/>
              </w:rPr>
            </w:pPr>
            <w:r>
              <w:rPr>
                <w:rFonts w:eastAsia="SimSun" w:cs="Times New Roman"/>
                <w:szCs w:val="26"/>
                <w:lang w:val="en-US" w:eastAsia="zh-CN" w:bidi="ar"/>
              </w:rPr>
              <w:t>1.424,0</w:t>
            </w:r>
          </w:p>
        </w:tc>
        <w:tc>
          <w:tcPr>
            <w:tcW w:w="767" w:type="pct"/>
            <w:vAlign w:val="center"/>
          </w:tcPr>
          <w:p w:rsidR="0030547C" w:rsidRDefault="00411214">
            <w:pPr>
              <w:tabs>
                <w:tab w:val="left" w:pos="6720"/>
              </w:tabs>
              <w:spacing w:before="120" w:after="120" w:line="276" w:lineRule="auto"/>
              <w:jc w:val="center"/>
              <w:rPr>
                <w:rFonts w:eastAsia="SimSun" w:cs="Times New Roman"/>
                <w:color w:val="auto"/>
                <w:szCs w:val="26"/>
                <w:lang w:eastAsia="zh-CN"/>
              </w:rPr>
            </w:pPr>
            <w:r>
              <w:rPr>
                <w:rFonts w:eastAsia="SimSun" w:cs="Times New Roman"/>
                <w:color w:val="auto"/>
                <w:szCs w:val="26"/>
                <w:lang w:eastAsia="zh-CN"/>
              </w:rPr>
              <w:t>200</w:t>
            </w:r>
            <w:r>
              <w:rPr>
                <w:rFonts w:eastAsia="SimSun" w:cs="Times New Roman"/>
                <w:color w:val="auto"/>
                <w:szCs w:val="26"/>
                <w:lang w:val="en-US" w:eastAsia="zh-CN"/>
              </w:rPr>
              <w:t>.</w:t>
            </w:r>
            <w:r>
              <w:rPr>
                <w:rFonts w:eastAsia="SimSun" w:cs="Times New Roman"/>
                <w:color w:val="auto"/>
                <w:szCs w:val="26"/>
                <w:lang w:eastAsia="zh-CN"/>
              </w:rPr>
              <w:t>000</w:t>
            </w:r>
          </w:p>
        </w:tc>
        <w:tc>
          <w:tcPr>
            <w:tcW w:w="524" w:type="pct"/>
            <w:vAlign w:val="center"/>
          </w:tcPr>
          <w:p w:rsidR="0030547C" w:rsidRDefault="00411214">
            <w:pPr>
              <w:tabs>
                <w:tab w:val="left" w:pos="6720"/>
              </w:tabs>
              <w:spacing w:before="120" w:after="120" w:line="276" w:lineRule="auto"/>
              <w:jc w:val="center"/>
              <w:rPr>
                <w:rFonts w:eastAsia="SimSun" w:cs="Times New Roman"/>
                <w:color w:val="auto"/>
                <w:szCs w:val="26"/>
                <w:lang w:eastAsia="zh-CN"/>
              </w:rPr>
            </w:pPr>
            <w:r>
              <w:rPr>
                <w:rFonts w:eastAsia="SimSun" w:cs="Times New Roman"/>
                <w:color w:val="auto"/>
                <w:szCs w:val="26"/>
                <w:lang w:eastAsia="zh-CN"/>
              </w:rPr>
              <w:t>100%</w:t>
            </w:r>
          </w:p>
        </w:tc>
        <w:tc>
          <w:tcPr>
            <w:tcW w:w="1886" w:type="pct"/>
            <w:vAlign w:val="center"/>
          </w:tcPr>
          <w:p w:rsidR="0030547C" w:rsidRDefault="00411214">
            <w:pPr>
              <w:tabs>
                <w:tab w:val="left" w:pos="6720"/>
              </w:tabs>
              <w:spacing w:before="120" w:after="120" w:line="276" w:lineRule="auto"/>
              <w:jc w:val="center"/>
              <w:rPr>
                <w:rFonts w:cs="Times New Roman"/>
                <w:color w:val="auto"/>
                <w:szCs w:val="26"/>
              </w:rPr>
            </w:pPr>
            <w:r>
              <w:rPr>
                <w:rFonts w:cs="Times New Roman"/>
                <w:noProof/>
                <w:color w:val="auto"/>
                <w:szCs w:val="26"/>
                <w:lang w:val="en-US" w:eastAsia="en-US"/>
              </w:rPr>
              <w:drawing>
                <wp:inline distT="0" distB="0" distL="114300" distR="114300">
                  <wp:extent cx="1562100" cy="1171575"/>
                  <wp:effectExtent l="0" t="0" r="0" b="9525"/>
                  <wp:docPr id="4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10"/>
                          <pic:cNvPicPr>
                            <a:picLocks noChangeAspect="1"/>
                          </pic:cNvPicPr>
                        </pic:nvPicPr>
                        <pic:blipFill>
                          <a:blip r:embed="rId17"/>
                          <a:stretch>
                            <a:fillRect/>
                          </a:stretch>
                        </pic:blipFill>
                        <pic:spPr>
                          <a:xfrm>
                            <a:off x="0" y="0"/>
                            <a:ext cx="1562100" cy="1171575"/>
                          </a:xfrm>
                          <a:prstGeom prst="rect">
                            <a:avLst/>
                          </a:prstGeom>
                          <a:noFill/>
                          <a:ln>
                            <a:noFill/>
                          </a:ln>
                        </pic:spPr>
                      </pic:pic>
                    </a:graphicData>
                  </a:graphic>
                </wp:inline>
              </w:drawing>
            </w:r>
          </w:p>
          <w:p w:rsidR="0030547C" w:rsidRDefault="00411214">
            <w:pPr>
              <w:tabs>
                <w:tab w:val="left" w:pos="6720"/>
              </w:tabs>
              <w:spacing w:before="120" w:after="120" w:line="276" w:lineRule="auto"/>
              <w:jc w:val="center"/>
              <w:rPr>
                <w:rFonts w:cs="Times New Roman"/>
                <w:color w:val="auto"/>
                <w:szCs w:val="26"/>
              </w:rPr>
            </w:pPr>
            <w:r>
              <w:rPr>
                <w:rFonts w:cs="Times New Roman"/>
                <w:noProof/>
                <w:color w:val="auto"/>
                <w:szCs w:val="26"/>
                <w:lang w:val="en-US" w:eastAsia="en-US"/>
              </w:rPr>
              <w:drawing>
                <wp:inline distT="0" distB="0" distL="114300" distR="114300">
                  <wp:extent cx="1581150" cy="1304925"/>
                  <wp:effectExtent l="0" t="0" r="0" b="9525"/>
                  <wp:docPr id="4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11"/>
                          <pic:cNvPicPr>
                            <a:picLocks noChangeAspect="1"/>
                          </pic:cNvPicPr>
                        </pic:nvPicPr>
                        <pic:blipFill>
                          <a:blip r:embed="rId18"/>
                          <a:stretch>
                            <a:fillRect/>
                          </a:stretch>
                        </pic:blipFill>
                        <pic:spPr>
                          <a:xfrm>
                            <a:off x="0" y="0"/>
                            <a:ext cx="1581150" cy="1304925"/>
                          </a:xfrm>
                          <a:prstGeom prst="rect">
                            <a:avLst/>
                          </a:prstGeom>
                          <a:noFill/>
                          <a:ln>
                            <a:noFill/>
                          </a:ln>
                        </pic:spPr>
                      </pic:pic>
                    </a:graphicData>
                  </a:graphic>
                </wp:inline>
              </w:drawing>
            </w:r>
          </w:p>
        </w:tc>
      </w:tr>
      <w:tr w:rsidR="0030547C">
        <w:tc>
          <w:tcPr>
            <w:tcW w:w="405" w:type="pct"/>
            <w:vAlign w:val="center"/>
          </w:tcPr>
          <w:p w:rsidR="0030547C" w:rsidRDefault="00411214">
            <w:pPr>
              <w:tabs>
                <w:tab w:val="left" w:pos="6720"/>
              </w:tabs>
              <w:spacing w:before="120" w:after="120" w:line="276" w:lineRule="auto"/>
              <w:jc w:val="center"/>
              <w:rPr>
                <w:rFonts w:eastAsia="SimSun" w:cs="Times New Roman"/>
                <w:color w:val="auto"/>
                <w:szCs w:val="26"/>
                <w:lang w:val="en-US" w:eastAsia="zh-CN"/>
              </w:rPr>
            </w:pPr>
            <w:r>
              <w:rPr>
                <w:rFonts w:eastAsia="SimSun" w:cs="Times New Roman"/>
                <w:color w:val="auto"/>
                <w:szCs w:val="26"/>
                <w:lang w:val="en-US" w:eastAsia="zh-CN"/>
              </w:rPr>
              <w:t>4</w:t>
            </w:r>
          </w:p>
        </w:tc>
        <w:tc>
          <w:tcPr>
            <w:tcW w:w="570" w:type="pct"/>
            <w:vAlign w:val="center"/>
          </w:tcPr>
          <w:p w:rsidR="0030547C" w:rsidRDefault="00411214">
            <w:pPr>
              <w:tabs>
                <w:tab w:val="left" w:pos="6720"/>
              </w:tabs>
              <w:spacing w:before="120" w:after="120" w:line="276" w:lineRule="auto"/>
              <w:rPr>
                <w:rFonts w:eastAsia="SimSun" w:cs="Times New Roman"/>
                <w:color w:val="auto"/>
                <w:szCs w:val="26"/>
                <w:lang w:eastAsia="zh-CN"/>
              </w:rPr>
            </w:pPr>
            <w:r>
              <w:rPr>
                <w:rFonts w:eastAsia="SimSun" w:cs="Times New Roman"/>
                <w:color w:val="auto"/>
                <w:szCs w:val="26"/>
                <w:lang w:val="en-US" w:eastAsia="zh-CN"/>
              </w:rPr>
              <w:t>K</w:t>
            </w:r>
            <w:r>
              <w:rPr>
                <w:rFonts w:eastAsia="SimSun" w:cs="Times New Roman"/>
                <w:color w:val="auto"/>
                <w:szCs w:val="26"/>
                <w:lang w:eastAsia="zh-CN"/>
              </w:rPr>
              <w:t>ệ</w:t>
            </w:r>
            <w:r>
              <w:rPr>
                <w:rFonts w:eastAsia="SimSun" w:cs="Times New Roman"/>
                <w:color w:val="auto"/>
                <w:szCs w:val="26"/>
                <w:lang w:eastAsia="zh-CN"/>
              </w:rPr>
              <w:t xml:space="preserve"> qu</w:t>
            </w:r>
            <w:r>
              <w:rPr>
                <w:rFonts w:eastAsia="SimSun" w:cs="Times New Roman"/>
                <w:color w:val="auto"/>
                <w:szCs w:val="26"/>
                <w:lang w:eastAsia="zh-CN"/>
              </w:rPr>
              <w:t>ầ</w:t>
            </w:r>
            <w:r>
              <w:rPr>
                <w:rFonts w:eastAsia="SimSun" w:cs="Times New Roman"/>
                <w:color w:val="auto"/>
                <w:szCs w:val="26"/>
                <w:lang w:eastAsia="zh-CN"/>
              </w:rPr>
              <w:t>n áo</w:t>
            </w:r>
          </w:p>
        </w:tc>
        <w:tc>
          <w:tcPr>
            <w:tcW w:w="1477" w:type="dxa"/>
            <w:vAlign w:val="center"/>
          </w:tcPr>
          <w:p w:rsidR="0030547C" w:rsidRDefault="00411214">
            <w:pPr>
              <w:widowControl/>
              <w:spacing w:before="120" w:after="120" w:line="276" w:lineRule="auto"/>
              <w:jc w:val="right"/>
              <w:textAlignment w:val="center"/>
              <w:rPr>
                <w:rFonts w:eastAsia="SimSun" w:cs="Times New Roman"/>
                <w:color w:val="auto"/>
                <w:szCs w:val="26"/>
                <w:lang w:eastAsia="zh-CN"/>
              </w:rPr>
            </w:pPr>
            <w:r>
              <w:rPr>
                <w:rFonts w:eastAsia="SimSun" w:cs="Times New Roman"/>
                <w:szCs w:val="26"/>
                <w:lang w:val="en-US" w:eastAsia="zh-CN" w:bidi="ar"/>
              </w:rPr>
              <w:t>4.107,0</w:t>
            </w:r>
          </w:p>
        </w:tc>
        <w:tc>
          <w:tcPr>
            <w:tcW w:w="767" w:type="pct"/>
            <w:vAlign w:val="center"/>
          </w:tcPr>
          <w:p w:rsidR="0030547C" w:rsidRDefault="00411214">
            <w:pPr>
              <w:tabs>
                <w:tab w:val="left" w:pos="6720"/>
              </w:tabs>
              <w:spacing w:before="120" w:after="120" w:line="276" w:lineRule="auto"/>
              <w:jc w:val="center"/>
              <w:rPr>
                <w:rFonts w:eastAsia="SimSun" w:cs="Times New Roman"/>
                <w:color w:val="auto"/>
                <w:szCs w:val="26"/>
                <w:lang w:eastAsia="zh-CN"/>
              </w:rPr>
            </w:pPr>
            <w:r>
              <w:rPr>
                <w:rFonts w:eastAsia="SimSun" w:cs="Times New Roman"/>
                <w:color w:val="auto"/>
                <w:szCs w:val="26"/>
                <w:lang w:eastAsia="zh-CN"/>
              </w:rPr>
              <w:t>280</w:t>
            </w:r>
            <w:r>
              <w:rPr>
                <w:rFonts w:eastAsia="SimSun" w:cs="Times New Roman"/>
                <w:color w:val="auto"/>
                <w:szCs w:val="26"/>
                <w:lang w:val="en-US" w:eastAsia="zh-CN"/>
              </w:rPr>
              <w:t>.</w:t>
            </w:r>
            <w:r>
              <w:rPr>
                <w:rFonts w:eastAsia="SimSun" w:cs="Times New Roman"/>
                <w:color w:val="auto"/>
                <w:szCs w:val="26"/>
                <w:lang w:eastAsia="zh-CN"/>
              </w:rPr>
              <w:t>000</w:t>
            </w:r>
          </w:p>
        </w:tc>
        <w:tc>
          <w:tcPr>
            <w:tcW w:w="524" w:type="pct"/>
            <w:vAlign w:val="center"/>
          </w:tcPr>
          <w:p w:rsidR="0030547C" w:rsidRDefault="00411214">
            <w:pPr>
              <w:tabs>
                <w:tab w:val="left" w:pos="6720"/>
              </w:tabs>
              <w:spacing w:before="120" w:after="120" w:line="276" w:lineRule="auto"/>
              <w:jc w:val="center"/>
              <w:rPr>
                <w:rFonts w:eastAsia="SimSun" w:cs="Times New Roman"/>
                <w:color w:val="auto"/>
                <w:szCs w:val="26"/>
                <w:lang w:eastAsia="zh-CN"/>
              </w:rPr>
            </w:pPr>
            <w:r>
              <w:rPr>
                <w:rFonts w:eastAsia="SimSun" w:cs="Times New Roman"/>
                <w:color w:val="auto"/>
                <w:szCs w:val="26"/>
                <w:lang w:eastAsia="zh-CN"/>
              </w:rPr>
              <w:t>100%</w:t>
            </w:r>
          </w:p>
        </w:tc>
        <w:tc>
          <w:tcPr>
            <w:tcW w:w="1886" w:type="pct"/>
            <w:vAlign w:val="center"/>
          </w:tcPr>
          <w:p w:rsidR="0030547C" w:rsidRDefault="00411214">
            <w:pPr>
              <w:tabs>
                <w:tab w:val="left" w:pos="6720"/>
              </w:tabs>
              <w:spacing w:before="120" w:after="120" w:line="276" w:lineRule="auto"/>
              <w:jc w:val="center"/>
              <w:rPr>
                <w:rFonts w:cs="Times New Roman"/>
                <w:color w:val="auto"/>
                <w:szCs w:val="26"/>
              </w:rPr>
            </w:pPr>
            <w:r>
              <w:rPr>
                <w:rFonts w:cs="Times New Roman"/>
                <w:noProof/>
                <w:color w:val="auto"/>
                <w:szCs w:val="26"/>
                <w:lang w:val="en-US" w:eastAsia="en-US"/>
              </w:rPr>
              <w:drawing>
                <wp:inline distT="0" distB="0" distL="114300" distR="114300">
                  <wp:extent cx="1866900" cy="1276350"/>
                  <wp:effectExtent l="0" t="0" r="0" b="0"/>
                  <wp:docPr id="4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12"/>
                          <pic:cNvPicPr>
                            <a:picLocks noChangeAspect="1"/>
                          </pic:cNvPicPr>
                        </pic:nvPicPr>
                        <pic:blipFill>
                          <a:blip r:embed="rId19"/>
                          <a:stretch>
                            <a:fillRect/>
                          </a:stretch>
                        </pic:blipFill>
                        <pic:spPr>
                          <a:xfrm>
                            <a:off x="0" y="0"/>
                            <a:ext cx="1866900" cy="1276350"/>
                          </a:xfrm>
                          <a:prstGeom prst="rect">
                            <a:avLst/>
                          </a:prstGeom>
                          <a:noFill/>
                          <a:ln>
                            <a:noFill/>
                          </a:ln>
                        </pic:spPr>
                      </pic:pic>
                    </a:graphicData>
                  </a:graphic>
                </wp:inline>
              </w:drawing>
            </w:r>
          </w:p>
          <w:p w:rsidR="0030547C" w:rsidRDefault="00411214">
            <w:pPr>
              <w:tabs>
                <w:tab w:val="left" w:pos="6720"/>
              </w:tabs>
              <w:spacing w:before="120" w:after="120" w:line="276" w:lineRule="auto"/>
              <w:jc w:val="center"/>
              <w:rPr>
                <w:rFonts w:cs="Times New Roman"/>
                <w:color w:val="auto"/>
                <w:szCs w:val="26"/>
              </w:rPr>
            </w:pPr>
            <w:r>
              <w:rPr>
                <w:rFonts w:cs="Times New Roman"/>
                <w:noProof/>
                <w:color w:val="auto"/>
                <w:szCs w:val="26"/>
                <w:lang w:val="en-US" w:eastAsia="en-US"/>
              </w:rPr>
              <w:drawing>
                <wp:inline distT="0" distB="0" distL="114300" distR="114300">
                  <wp:extent cx="1866900" cy="1219200"/>
                  <wp:effectExtent l="0" t="0" r="0" b="0"/>
                  <wp:docPr id="5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13"/>
                          <pic:cNvPicPr>
                            <a:picLocks noChangeAspect="1"/>
                          </pic:cNvPicPr>
                        </pic:nvPicPr>
                        <pic:blipFill>
                          <a:blip r:embed="rId20"/>
                          <a:stretch>
                            <a:fillRect/>
                          </a:stretch>
                        </pic:blipFill>
                        <pic:spPr>
                          <a:xfrm>
                            <a:off x="0" y="0"/>
                            <a:ext cx="1866900" cy="1219200"/>
                          </a:xfrm>
                          <a:prstGeom prst="rect">
                            <a:avLst/>
                          </a:prstGeom>
                          <a:noFill/>
                          <a:ln>
                            <a:noFill/>
                          </a:ln>
                        </pic:spPr>
                      </pic:pic>
                    </a:graphicData>
                  </a:graphic>
                </wp:inline>
              </w:drawing>
            </w:r>
          </w:p>
        </w:tc>
      </w:tr>
      <w:tr w:rsidR="0030547C">
        <w:tc>
          <w:tcPr>
            <w:tcW w:w="405" w:type="pct"/>
            <w:vAlign w:val="center"/>
          </w:tcPr>
          <w:p w:rsidR="0030547C" w:rsidRDefault="00411214">
            <w:pPr>
              <w:tabs>
                <w:tab w:val="left" w:pos="6720"/>
              </w:tabs>
              <w:spacing w:before="120" w:after="120" w:line="276" w:lineRule="auto"/>
              <w:jc w:val="center"/>
              <w:rPr>
                <w:rFonts w:eastAsia="SimSun" w:cs="Times New Roman"/>
                <w:color w:val="auto"/>
                <w:szCs w:val="26"/>
                <w:lang w:val="en-US" w:eastAsia="zh-CN"/>
              </w:rPr>
            </w:pPr>
            <w:r>
              <w:rPr>
                <w:rFonts w:eastAsia="SimSun" w:cs="Times New Roman"/>
                <w:color w:val="auto"/>
                <w:szCs w:val="26"/>
                <w:lang w:val="en-US" w:eastAsia="zh-CN"/>
              </w:rPr>
              <w:lastRenderedPageBreak/>
              <w:t>5</w:t>
            </w:r>
          </w:p>
        </w:tc>
        <w:tc>
          <w:tcPr>
            <w:tcW w:w="570" w:type="pct"/>
            <w:vAlign w:val="center"/>
          </w:tcPr>
          <w:p w:rsidR="0030547C" w:rsidRDefault="00411214">
            <w:pPr>
              <w:tabs>
                <w:tab w:val="left" w:pos="6720"/>
              </w:tabs>
              <w:spacing w:before="120" w:after="120" w:line="276" w:lineRule="auto"/>
              <w:rPr>
                <w:rFonts w:eastAsia="SimSun" w:cs="Times New Roman"/>
                <w:color w:val="auto"/>
                <w:szCs w:val="26"/>
                <w:lang w:eastAsia="zh-CN"/>
              </w:rPr>
            </w:pPr>
            <w:r>
              <w:rPr>
                <w:rFonts w:eastAsia="SimSun" w:cs="Times New Roman"/>
                <w:color w:val="auto"/>
                <w:szCs w:val="26"/>
                <w:lang w:val="en-US" w:eastAsia="zh-CN"/>
              </w:rPr>
              <w:t>G</w:t>
            </w:r>
            <w:r>
              <w:rPr>
                <w:rFonts w:eastAsia="SimSun" w:cs="Times New Roman"/>
                <w:color w:val="auto"/>
                <w:szCs w:val="26"/>
                <w:lang w:eastAsia="zh-CN"/>
              </w:rPr>
              <w:t>iá treo qu</w:t>
            </w:r>
            <w:r>
              <w:rPr>
                <w:rFonts w:eastAsia="SimSun" w:cs="Times New Roman"/>
                <w:color w:val="auto"/>
                <w:szCs w:val="26"/>
                <w:lang w:eastAsia="zh-CN"/>
              </w:rPr>
              <w:t>ầ</w:t>
            </w:r>
            <w:r>
              <w:rPr>
                <w:rFonts w:eastAsia="SimSun" w:cs="Times New Roman"/>
                <w:color w:val="auto"/>
                <w:szCs w:val="26"/>
                <w:lang w:eastAsia="zh-CN"/>
              </w:rPr>
              <w:t>n áo</w:t>
            </w:r>
          </w:p>
        </w:tc>
        <w:tc>
          <w:tcPr>
            <w:tcW w:w="1477" w:type="dxa"/>
            <w:vAlign w:val="center"/>
          </w:tcPr>
          <w:p w:rsidR="0030547C" w:rsidRDefault="00411214">
            <w:pPr>
              <w:widowControl/>
              <w:spacing w:before="120" w:after="120" w:line="276" w:lineRule="auto"/>
              <w:jc w:val="right"/>
              <w:textAlignment w:val="center"/>
              <w:rPr>
                <w:rFonts w:eastAsia="SimSun" w:cs="Times New Roman"/>
                <w:color w:val="auto"/>
                <w:szCs w:val="26"/>
                <w:lang w:eastAsia="zh-CN"/>
              </w:rPr>
            </w:pPr>
            <w:r>
              <w:rPr>
                <w:rFonts w:eastAsia="SimSun" w:cs="Times New Roman"/>
                <w:szCs w:val="26"/>
                <w:lang w:val="en-US" w:eastAsia="zh-CN" w:bidi="ar"/>
              </w:rPr>
              <w:t>413,0</w:t>
            </w:r>
          </w:p>
        </w:tc>
        <w:tc>
          <w:tcPr>
            <w:tcW w:w="767" w:type="pct"/>
            <w:vAlign w:val="center"/>
          </w:tcPr>
          <w:p w:rsidR="0030547C" w:rsidRDefault="00411214">
            <w:pPr>
              <w:tabs>
                <w:tab w:val="left" w:pos="6720"/>
              </w:tabs>
              <w:spacing w:before="120" w:after="120" w:line="276" w:lineRule="auto"/>
              <w:jc w:val="center"/>
              <w:rPr>
                <w:rFonts w:eastAsia="SimSun" w:cs="Times New Roman"/>
                <w:color w:val="auto"/>
                <w:szCs w:val="26"/>
                <w:lang w:eastAsia="zh-CN"/>
              </w:rPr>
            </w:pPr>
            <w:r>
              <w:rPr>
                <w:rFonts w:eastAsia="SimSun" w:cs="Times New Roman"/>
                <w:color w:val="auto"/>
                <w:szCs w:val="26"/>
                <w:lang w:eastAsia="zh-CN"/>
              </w:rPr>
              <w:t>150</w:t>
            </w:r>
            <w:r>
              <w:rPr>
                <w:rFonts w:eastAsia="SimSun" w:cs="Times New Roman"/>
                <w:color w:val="auto"/>
                <w:szCs w:val="26"/>
                <w:lang w:val="en-US" w:eastAsia="zh-CN"/>
              </w:rPr>
              <w:t>.</w:t>
            </w:r>
            <w:r>
              <w:rPr>
                <w:rFonts w:eastAsia="SimSun" w:cs="Times New Roman"/>
                <w:color w:val="auto"/>
                <w:szCs w:val="26"/>
                <w:lang w:eastAsia="zh-CN"/>
              </w:rPr>
              <w:t>000</w:t>
            </w:r>
          </w:p>
        </w:tc>
        <w:tc>
          <w:tcPr>
            <w:tcW w:w="524" w:type="pct"/>
            <w:vAlign w:val="center"/>
          </w:tcPr>
          <w:p w:rsidR="0030547C" w:rsidRDefault="00411214">
            <w:pPr>
              <w:tabs>
                <w:tab w:val="left" w:pos="6720"/>
              </w:tabs>
              <w:spacing w:before="120" w:after="120" w:line="276" w:lineRule="auto"/>
              <w:jc w:val="center"/>
              <w:rPr>
                <w:rFonts w:eastAsia="SimSun" w:cs="Times New Roman"/>
                <w:color w:val="auto"/>
                <w:szCs w:val="26"/>
                <w:lang w:eastAsia="zh-CN"/>
              </w:rPr>
            </w:pPr>
            <w:r>
              <w:rPr>
                <w:rFonts w:eastAsia="SimSun" w:cs="Times New Roman"/>
                <w:color w:val="auto"/>
                <w:szCs w:val="26"/>
                <w:lang w:eastAsia="zh-CN"/>
              </w:rPr>
              <w:t>100%</w:t>
            </w:r>
          </w:p>
        </w:tc>
        <w:tc>
          <w:tcPr>
            <w:tcW w:w="1886" w:type="pct"/>
            <w:vAlign w:val="center"/>
          </w:tcPr>
          <w:p w:rsidR="0030547C" w:rsidRDefault="00411214">
            <w:pPr>
              <w:tabs>
                <w:tab w:val="left" w:pos="6720"/>
              </w:tabs>
              <w:spacing w:before="120" w:after="120" w:line="276" w:lineRule="auto"/>
              <w:jc w:val="center"/>
              <w:rPr>
                <w:rFonts w:cs="Times New Roman"/>
                <w:color w:val="auto"/>
                <w:szCs w:val="26"/>
              </w:rPr>
            </w:pPr>
            <w:r>
              <w:rPr>
                <w:rFonts w:cs="Times New Roman"/>
                <w:noProof/>
                <w:color w:val="auto"/>
                <w:szCs w:val="26"/>
                <w:lang w:val="en-US" w:eastAsia="en-US"/>
              </w:rPr>
              <w:drawing>
                <wp:inline distT="0" distB="0" distL="114300" distR="114300">
                  <wp:extent cx="1809750" cy="1228725"/>
                  <wp:effectExtent l="0" t="0" r="0" b="9525"/>
                  <wp:docPr id="5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14"/>
                          <pic:cNvPicPr>
                            <a:picLocks noChangeAspect="1"/>
                          </pic:cNvPicPr>
                        </pic:nvPicPr>
                        <pic:blipFill>
                          <a:blip r:embed="rId21"/>
                          <a:stretch>
                            <a:fillRect/>
                          </a:stretch>
                        </pic:blipFill>
                        <pic:spPr>
                          <a:xfrm>
                            <a:off x="0" y="0"/>
                            <a:ext cx="1809750" cy="1228725"/>
                          </a:xfrm>
                          <a:prstGeom prst="rect">
                            <a:avLst/>
                          </a:prstGeom>
                          <a:noFill/>
                          <a:ln>
                            <a:noFill/>
                          </a:ln>
                        </pic:spPr>
                      </pic:pic>
                    </a:graphicData>
                  </a:graphic>
                </wp:inline>
              </w:drawing>
            </w:r>
          </w:p>
        </w:tc>
      </w:tr>
      <w:tr w:rsidR="0030547C">
        <w:tc>
          <w:tcPr>
            <w:tcW w:w="975" w:type="pct"/>
            <w:gridSpan w:val="2"/>
            <w:vAlign w:val="center"/>
          </w:tcPr>
          <w:p w:rsidR="0030547C" w:rsidRDefault="00411214">
            <w:pPr>
              <w:spacing w:before="120" w:after="120" w:line="276" w:lineRule="auto"/>
              <w:jc w:val="center"/>
              <w:rPr>
                <w:rFonts w:eastAsia="SimSun" w:cs="Times New Roman"/>
                <w:color w:val="auto"/>
                <w:szCs w:val="26"/>
                <w:lang w:val="en-US" w:eastAsia="zh-CN"/>
              </w:rPr>
            </w:pPr>
            <w:r>
              <w:rPr>
                <w:rFonts w:eastAsia="SimSun" w:cs="Times New Roman"/>
                <w:b/>
                <w:bCs/>
                <w:color w:val="auto"/>
                <w:szCs w:val="26"/>
                <w:lang w:val="en-US" w:eastAsia="zh-CN"/>
              </w:rPr>
              <w:t>T</w:t>
            </w:r>
            <w:r>
              <w:rPr>
                <w:rFonts w:eastAsia="SimSun" w:cs="Times New Roman"/>
                <w:b/>
                <w:bCs/>
                <w:color w:val="auto"/>
                <w:szCs w:val="26"/>
                <w:lang w:val="en-US" w:eastAsia="zh-CN"/>
              </w:rPr>
              <w:t>ổ</w:t>
            </w:r>
            <w:r>
              <w:rPr>
                <w:rFonts w:eastAsia="SimSun" w:cs="Times New Roman"/>
                <w:b/>
                <w:bCs/>
                <w:color w:val="auto"/>
                <w:szCs w:val="26"/>
                <w:lang w:val="en-US" w:eastAsia="zh-CN"/>
              </w:rPr>
              <w:t>ng c</w:t>
            </w:r>
            <w:r>
              <w:rPr>
                <w:rFonts w:eastAsia="SimSun" w:cs="Times New Roman"/>
                <w:b/>
                <w:bCs/>
                <w:color w:val="auto"/>
                <w:szCs w:val="26"/>
                <w:lang w:val="en-US" w:eastAsia="zh-CN"/>
              </w:rPr>
              <w:t>ộ</w:t>
            </w:r>
            <w:r>
              <w:rPr>
                <w:rFonts w:eastAsia="SimSun" w:cs="Times New Roman"/>
                <w:b/>
                <w:bCs/>
                <w:color w:val="auto"/>
                <w:szCs w:val="26"/>
                <w:lang w:val="en-US" w:eastAsia="zh-CN"/>
              </w:rPr>
              <w:t xml:space="preserve">ng </w:t>
            </w:r>
          </w:p>
        </w:tc>
        <w:tc>
          <w:tcPr>
            <w:tcW w:w="1477" w:type="dxa"/>
            <w:vAlign w:val="center"/>
          </w:tcPr>
          <w:p w:rsidR="0030547C" w:rsidRDefault="00411214">
            <w:pPr>
              <w:widowControl/>
              <w:spacing w:before="120" w:after="120" w:line="276" w:lineRule="auto"/>
              <w:jc w:val="right"/>
              <w:textAlignment w:val="center"/>
              <w:rPr>
                <w:rFonts w:eastAsia="SimSun" w:cs="Times New Roman"/>
                <w:b/>
                <w:bCs/>
                <w:color w:val="auto"/>
                <w:szCs w:val="26"/>
                <w:lang w:val="en-US" w:eastAsia="zh-CN"/>
              </w:rPr>
            </w:pPr>
            <w:r>
              <w:rPr>
                <w:rFonts w:eastAsia="SimSun" w:cs="Times New Roman"/>
                <w:b/>
                <w:bCs/>
                <w:szCs w:val="26"/>
                <w:lang w:val="en-US" w:eastAsia="zh-CN" w:bidi="ar"/>
              </w:rPr>
              <w:t>11.586,0</w:t>
            </w:r>
          </w:p>
        </w:tc>
        <w:tc>
          <w:tcPr>
            <w:tcW w:w="767" w:type="pct"/>
            <w:vAlign w:val="center"/>
          </w:tcPr>
          <w:p w:rsidR="0030547C" w:rsidRDefault="00411214">
            <w:pPr>
              <w:spacing w:before="120" w:after="120" w:line="276" w:lineRule="auto"/>
              <w:jc w:val="center"/>
              <w:rPr>
                <w:rFonts w:eastAsia="SimSun" w:cs="Times New Roman"/>
                <w:b/>
                <w:bCs/>
                <w:color w:val="auto"/>
                <w:szCs w:val="26"/>
                <w:lang w:val="en-US" w:eastAsia="zh-CN"/>
              </w:rPr>
            </w:pPr>
            <w:r>
              <w:rPr>
                <w:rFonts w:eastAsia="SimSun" w:cs="Times New Roman"/>
                <w:b/>
                <w:bCs/>
                <w:color w:val="auto"/>
                <w:szCs w:val="26"/>
                <w:lang w:val="en-US" w:eastAsia="zh-CN"/>
              </w:rPr>
              <w:t>2.060.000</w:t>
            </w:r>
          </w:p>
        </w:tc>
        <w:tc>
          <w:tcPr>
            <w:tcW w:w="524" w:type="pct"/>
            <w:vAlign w:val="center"/>
          </w:tcPr>
          <w:p w:rsidR="0030547C" w:rsidRDefault="0030547C">
            <w:pPr>
              <w:tabs>
                <w:tab w:val="left" w:pos="6720"/>
              </w:tabs>
              <w:spacing w:before="120" w:after="120" w:line="276" w:lineRule="auto"/>
              <w:jc w:val="center"/>
              <w:rPr>
                <w:rFonts w:eastAsia="SimSun" w:cs="Times New Roman"/>
                <w:color w:val="auto"/>
                <w:szCs w:val="26"/>
                <w:lang w:eastAsia="zh-CN"/>
              </w:rPr>
            </w:pPr>
          </w:p>
        </w:tc>
        <w:tc>
          <w:tcPr>
            <w:tcW w:w="1886" w:type="pct"/>
            <w:vAlign w:val="center"/>
          </w:tcPr>
          <w:p w:rsidR="0030547C" w:rsidRDefault="0030547C">
            <w:pPr>
              <w:tabs>
                <w:tab w:val="left" w:pos="6720"/>
              </w:tabs>
              <w:spacing w:before="120" w:after="120" w:line="276" w:lineRule="auto"/>
              <w:jc w:val="center"/>
              <w:rPr>
                <w:rFonts w:cs="Times New Roman"/>
                <w:color w:val="auto"/>
                <w:szCs w:val="26"/>
              </w:rPr>
            </w:pPr>
          </w:p>
        </w:tc>
      </w:tr>
    </w:tbl>
    <w:p w:rsidR="0030547C" w:rsidRDefault="00411214">
      <w:pPr>
        <w:pStyle w:val="Vnbnnidung4"/>
        <w:widowControl/>
        <w:tabs>
          <w:tab w:val="left" w:pos="520"/>
        </w:tabs>
        <w:adjustRightInd w:val="0"/>
        <w:snapToGrid w:val="0"/>
        <w:spacing w:before="120" w:after="120" w:line="276" w:lineRule="auto"/>
        <w:jc w:val="right"/>
        <w:rPr>
          <w:rStyle w:val="Vnbnnidung40"/>
          <w:b/>
          <w:bCs/>
          <w:i/>
          <w:iCs/>
          <w:sz w:val="26"/>
          <w:szCs w:val="26"/>
          <w:lang w:val="en-US"/>
        </w:rPr>
      </w:pPr>
      <w:r>
        <w:rPr>
          <w:rStyle w:val="Vnbnnidung40"/>
          <w:b/>
          <w:bCs/>
          <w:i/>
          <w:iCs/>
          <w:sz w:val="26"/>
          <w:szCs w:val="26"/>
          <w:lang w:val="en-US"/>
        </w:rPr>
        <w:t xml:space="preserve">Nguồn: Công </w:t>
      </w:r>
      <w:r>
        <w:rPr>
          <w:rStyle w:val="Vnbnnidung40"/>
          <w:b/>
          <w:bCs/>
          <w:i/>
          <w:iCs/>
          <w:sz w:val="26"/>
          <w:szCs w:val="26"/>
          <w:lang w:val="en-US"/>
        </w:rPr>
        <w:t>ty TNHH Quốc tế Brighthome, 2023.</w:t>
      </w:r>
    </w:p>
    <w:p w:rsidR="0030547C" w:rsidRDefault="00411214">
      <w:pPr>
        <w:pStyle w:val="ListParagraph"/>
        <w:numPr>
          <w:ilvl w:val="0"/>
          <w:numId w:val="3"/>
        </w:numPr>
        <w:tabs>
          <w:tab w:val="left" w:pos="520"/>
        </w:tabs>
        <w:adjustRightInd w:val="0"/>
        <w:snapToGrid w:val="0"/>
        <w:spacing w:before="120" w:after="120" w:line="276" w:lineRule="auto"/>
        <w:ind w:left="0" w:firstLine="0"/>
        <w:jc w:val="both"/>
        <w:outlineLvl w:val="1"/>
        <w:rPr>
          <w:rFonts w:cs="Times New Roman"/>
          <w:b/>
          <w:szCs w:val="26"/>
        </w:rPr>
      </w:pPr>
      <w:bookmarkStart w:id="41" w:name="_Toc26751"/>
      <w:bookmarkStart w:id="42" w:name="_Toc23581"/>
      <w:bookmarkStart w:id="43" w:name="_Toc26212"/>
      <w:r>
        <w:rPr>
          <w:rFonts w:cs="Times New Roman"/>
          <w:b/>
          <w:szCs w:val="26"/>
        </w:rPr>
        <w:t>NGUYÊN LIỆU, NHIÊN LIỆU, VẬT LIỆU, PHẾ LIỆU, ĐIỆN NĂNG, HÓA CHẤT SỬ DỤNG,</w:t>
      </w:r>
      <w:r>
        <w:rPr>
          <w:rFonts w:cs="Times New Roman"/>
          <w:b/>
          <w:szCs w:val="26"/>
          <w:lang w:val="en-US"/>
        </w:rPr>
        <w:t xml:space="preserve"> </w:t>
      </w:r>
      <w:r>
        <w:rPr>
          <w:rFonts w:cs="Times New Roman"/>
          <w:b/>
          <w:szCs w:val="26"/>
        </w:rPr>
        <w:t>NGUỒN CUNG CẤP ĐIỆN, NƯỚC CỦA DỰ ÁN ĐẦU TƯ:</w:t>
      </w:r>
      <w:bookmarkEnd w:id="41"/>
      <w:bookmarkEnd w:id="42"/>
      <w:bookmarkEnd w:id="43"/>
    </w:p>
    <w:p w:rsidR="0030547C" w:rsidRDefault="00411214">
      <w:pPr>
        <w:pStyle w:val="ListParagraph"/>
        <w:numPr>
          <w:ilvl w:val="1"/>
          <w:numId w:val="3"/>
        </w:numPr>
        <w:tabs>
          <w:tab w:val="left" w:pos="520"/>
        </w:tabs>
        <w:autoSpaceDE w:val="0"/>
        <w:autoSpaceDN w:val="0"/>
        <w:adjustRightInd w:val="0"/>
        <w:snapToGrid w:val="0"/>
        <w:spacing w:before="120" w:after="120" w:line="276" w:lineRule="auto"/>
        <w:ind w:left="0" w:firstLine="0"/>
        <w:jc w:val="both"/>
        <w:outlineLvl w:val="2"/>
        <w:rPr>
          <w:rFonts w:eastAsia="Calibri" w:cs="Times New Roman"/>
          <w:b/>
          <w:bCs/>
          <w:szCs w:val="26"/>
          <w:lang w:val="en-US"/>
        </w:rPr>
      </w:pPr>
      <w:bookmarkStart w:id="44" w:name="_Toc30549"/>
      <w:bookmarkStart w:id="45" w:name="_Toc3823"/>
      <w:bookmarkStart w:id="46" w:name="_Toc11531"/>
      <w:r>
        <w:rPr>
          <w:rFonts w:eastAsia="Calibri" w:cs="Times New Roman"/>
          <w:b/>
          <w:bCs/>
          <w:szCs w:val="26"/>
          <w:lang w:val="en-US"/>
        </w:rPr>
        <w:t>Nguyên li</w:t>
      </w:r>
      <w:r>
        <w:rPr>
          <w:rFonts w:eastAsia="Calibri" w:cs="Times New Roman"/>
          <w:b/>
          <w:bCs/>
          <w:szCs w:val="26"/>
          <w:lang w:val="en-US"/>
        </w:rPr>
        <w:t>ệ</w:t>
      </w:r>
      <w:r>
        <w:rPr>
          <w:rFonts w:eastAsia="Calibri" w:cs="Times New Roman"/>
          <w:b/>
          <w:bCs/>
          <w:szCs w:val="26"/>
          <w:lang w:val="en-US"/>
        </w:rPr>
        <w:t>u, nhiên li</w:t>
      </w:r>
      <w:r>
        <w:rPr>
          <w:rFonts w:eastAsia="Calibri" w:cs="Times New Roman"/>
          <w:b/>
          <w:bCs/>
          <w:szCs w:val="26"/>
          <w:lang w:val="en-US"/>
        </w:rPr>
        <w:t>ệ</w:t>
      </w:r>
      <w:r>
        <w:rPr>
          <w:rFonts w:eastAsia="Calibri" w:cs="Times New Roman"/>
          <w:b/>
          <w:bCs/>
          <w:szCs w:val="26"/>
          <w:lang w:val="en-US"/>
        </w:rPr>
        <w:t>u, v</w:t>
      </w:r>
      <w:r>
        <w:rPr>
          <w:rFonts w:eastAsia="Calibri" w:cs="Times New Roman"/>
          <w:b/>
          <w:bCs/>
          <w:szCs w:val="26"/>
          <w:lang w:val="en-US"/>
        </w:rPr>
        <w:t>ậ</w:t>
      </w:r>
      <w:r>
        <w:rPr>
          <w:rFonts w:eastAsia="Calibri" w:cs="Times New Roman"/>
          <w:b/>
          <w:bCs/>
          <w:szCs w:val="26"/>
          <w:lang w:val="en-US"/>
        </w:rPr>
        <w:t>t li</w:t>
      </w:r>
      <w:r>
        <w:rPr>
          <w:rFonts w:eastAsia="Calibri" w:cs="Times New Roman"/>
          <w:b/>
          <w:bCs/>
          <w:szCs w:val="26"/>
          <w:lang w:val="en-US"/>
        </w:rPr>
        <w:t>ệ</w:t>
      </w:r>
      <w:r>
        <w:rPr>
          <w:rFonts w:eastAsia="Calibri" w:cs="Times New Roman"/>
          <w:b/>
          <w:bCs/>
          <w:szCs w:val="26"/>
          <w:lang w:val="en-US"/>
        </w:rPr>
        <w:t>u, hóa ch</w:t>
      </w:r>
      <w:r>
        <w:rPr>
          <w:rFonts w:eastAsia="Calibri" w:cs="Times New Roman"/>
          <w:b/>
          <w:bCs/>
          <w:szCs w:val="26"/>
          <w:lang w:val="en-US"/>
        </w:rPr>
        <w:t>ấ</w:t>
      </w:r>
      <w:r>
        <w:rPr>
          <w:rFonts w:eastAsia="Calibri" w:cs="Times New Roman"/>
          <w:b/>
          <w:bCs/>
          <w:szCs w:val="26"/>
          <w:lang w:val="en-US"/>
        </w:rPr>
        <w:t>t s</w:t>
      </w:r>
      <w:r>
        <w:rPr>
          <w:rFonts w:eastAsia="Calibri" w:cs="Times New Roman"/>
          <w:b/>
          <w:bCs/>
          <w:szCs w:val="26"/>
          <w:lang w:val="en-US"/>
        </w:rPr>
        <w:t>ử</w:t>
      </w:r>
      <w:r>
        <w:rPr>
          <w:rFonts w:eastAsia="Calibri" w:cs="Times New Roman"/>
          <w:b/>
          <w:bCs/>
          <w:szCs w:val="26"/>
          <w:lang w:val="en-US"/>
        </w:rPr>
        <w:t xml:space="preserve"> d</w:t>
      </w:r>
      <w:r>
        <w:rPr>
          <w:rFonts w:eastAsia="Calibri" w:cs="Times New Roman"/>
          <w:b/>
          <w:bCs/>
          <w:szCs w:val="26"/>
          <w:lang w:val="en-US"/>
        </w:rPr>
        <w:t>ụ</w:t>
      </w:r>
      <w:r>
        <w:rPr>
          <w:rFonts w:eastAsia="Calibri" w:cs="Times New Roman"/>
          <w:b/>
          <w:bCs/>
          <w:szCs w:val="26"/>
          <w:lang w:val="en-US"/>
        </w:rPr>
        <w:t>ng c</w:t>
      </w:r>
      <w:r>
        <w:rPr>
          <w:rFonts w:eastAsia="Calibri" w:cs="Times New Roman"/>
          <w:b/>
          <w:bCs/>
          <w:szCs w:val="26"/>
          <w:lang w:val="en-US"/>
        </w:rPr>
        <w:t>ủ</w:t>
      </w:r>
      <w:r>
        <w:rPr>
          <w:rFonts w:eastAsia="Calibri" w:cs="Times New Roman"/>
          <w:b/>
          <w:bCs/>
          <w:szCs w:val="26"/>
          <w:lang w:val="en-US"/>
        </w:rPr>
        <w:t>a d</w:t>
      </w:r>
      <w:r>
        <w:rPr>
          <w:rFonts w:eastAsia="Calibri" w:cs="Times New Roman"/>
          <w:b/>
          <w:bCs/>
          <w:szCs w:val="26"/>
          <w:lang w:val="en-US"/>
        </w:rPr>
        <w:t>ự</w:t>
      </w:r>
      <w:r>
        <w:rPr>
          <w:rFonts w:eastAsia="Calibri" w:cs="Times New Roman"/>
          <w:b/>
          <w:bCs/>
          <w:szCs w:val="26"/>
          <w:lang w:val="en-US"/>
        </w:rPr>
        <w:t xml:space="preserve"> án</w:t>
      </w:r>
      <w:bookmarkEnd w:id="44"/>
      <w:bookmarkEnd w:id="45"/>
      <w:bookmarkEnd w:id="46"/>
    </w:p>
    <w:p w:rsidR="0030547C" w:rsidRDefault="00411214">
      <w:pPr>
        <w:pStyle w:val="Vnbnnidung4"/>
        <w:widowControl/>
        <w:adjustRightInd w:val="0"/>
        <w:snapToGrid w:val="0"/>
        <w:spacing w:before="120" w:after="120" w:line="276" w:lineRule="auto"/>
        <w:ind w:firstLine="520"/>
        <w:jc w:val="both"/>
        <w:rPr>
          <w:rStyle w:val="Vnbnnidung40"/>
          <w:sz w:val="26"/>
          <w:szCs w:val="26"/>
          <w:lang w:val="en-US"/>
        </w:rPr>
      </w:pPr>
      <w:r>
        <w:rPr>
          <w:rStyle w:val="Vnbnnidung40"/>
          <w:sz w:val="26"/>
          <w:szCs w:val="26"/>
          <w:lang w:val="en-US"/>
        </w:rPr>
        <w:t xml:space="preserve">Nguyên liệu, nhiên liệu, vật liệu và hóa </w:t>
      </w:r>
      <w:r>
        <w:rPr>
          <w:rStyle w:val="Vnbnnidung40"/>
          <w:sz w:val="26"/>
          <w:szCs w:val="26"/>
          <w:lang w:val="en-US"/>
        </w:rPr>
        <w:t>chất sử dụng cho dự án được trình bày trong bảng sau:</w:t>
      </w:r>
    </w:p>
    <w:p w:rsidR="0030547C" w:rsidRDefault="00411214">
      <w:pPr>
        <w:pStyle w:val="Vnbnnidung4"/>
        <w:widowControl/>
        <w:adjustRightInd w:val="0"/>
        <w:snapToGrid w:val="0"/>
        <w:spacing w:before="120" w:after="120" w:line="276" w:lineRule="auto"/>
        <w:rPr>
          <w:rStyle w:val="Vnbnnidung40"/>
          <w:b/>
          <w:bCs/>
          <w:sz w:val="26"/>
          <w:szCs w:val="26"/>
          <w:lang w:val="en-US"/>
        </w:rPr>
      </w:pPr>
      <w:r>
        <w:rPr>
          <w:b/>
          <w:bCs/>
          <w:sz w:val="26"/>
          <w:szCs w:val="26"/>
        </w:rPr>
        <w:t xml:space="preserve">Bảng </w:t>
      </w:r>
      <w:r>
        <w:rPr>
          <w:b/>
          <w:bCs/>
          <w:sz w:val="26"/>
          <w:szCs w:val="26"/>
        </w:rPr>
        <w:fldChar w:fldCharType="begin"/>
      </w:r>
      <w:r>
        <w:rPr>
          <w:b/>
          <w:bCs/>
          <w:sz w:val="26"/>
          <w:szCs w:val="26"/>
        </w:rPr>
        <w:instrText xml:space="preserve"> STYLEREF 1 \s </w:instrText>
      </w:r>
      <w:r>
        <w:rPr>
          <w:b/>
          <w:bCs/>
          <w:sz w:val="26"/>
          <w:szCs w:val="26"/>
        </w:rPr>
        <w:fldChar w:fldCharType="separate"/>
      </w:r>
      <w:r>
        <w:rPr>
          <w:b/>
          <w:bCs/>
          <w:sz w:val="26"/>
          <w:szCs w:val="26"/>
        </w:rPr>
        <w:t>I</w:t>
      </w:r>
      <w:r>
        <w:rPr>
          <w:b/>
          <w:bCs/>
          <w:sz w:val="26"/>
          <w:szCs w:val="26"/>
        </w:rPr>
        <w:fldChar w:fldCharType="end"/>
      </w:r>
      <w:r>
        <w:rPr>
          <w:b/>
          <w:bCs/>
          <w:sz w:val="26"/>
          <w:szCs w:val="26"/>
        </w:rPr>
        <w:t>.</w:t>
      </w:r>
      <w:r>
        <w:rPr>
          <w:b/>
          <w:bCs/>
          <w:sz w:val="26"/>
          <w:szCs w:val="26"/>
        </w:rPr>
        <w:fldChar w:fldCharType="begin"/>
      </w:r>
      <w:r>
        <w:rPr>
          <w:b/>
          <w:bCs/>
          <w:sz w:val="26"/>
          <w:szCs w:val="26"/>
        </w:rPr>
        <w:instrText xml:space="preserve"> SEQ Bảng \* ARABIC \s 1 </w:instrText>
      </w:r>
      <w:r>
        <w:rPr>
          <w:b/>
          <w:bCs/>
          <w:sz w:val="26"/>
          <w:szCs w:val="26"/>
        </w:rPr>
        <w:fldChar w:fldCharType="separate"/>
      </w:r>
      <w:r>
        <w:rPr>
          <w:b/>
          <w:bCs/>
          <w:sz w:val="26"/>
          <w:szCs w:val="26"/>
        </w:rPr>
        <w:t>2</w:t>
      </w:r>
      <w:r>
        <w:rPr>
          <w:b/>
          <w:bCs/>
          <w:sz w:val="26"/>
          <w:szCs w:val="26"/>
        </w:rPr>
        <w:fldChar w:fldCharType="end"/>
      </w:r>
      <w:bookmarkStart w:id="47" w:name="_Toc23729"/>
      <w:bookmarkStart w:id="48" w:name="_Toc28720"/>
      <w:r>
        <w:rPr>
          <w:b/>
          <w:bCs/>
          <w:sz w:val="26"/>
          <w:szCs w:val="26"/>
        </w:rPr>
        <w:t xml:space="preserve">. </w:t>
      </w:r>
      <w:r>
        <w:rPr>
          <w:rStyle w:val="Vnbnnidung40"/>
          <w:b/>
          <w:bCs/>
          <w:sz w:val="26"/>
          <w:szCs w:val="26"/>
          <w:lang w:val="en-US"/>
        </w:rPr>
        <w:t>Nguyên liệu, nhiên liệu, vật liệu và hóa chất sử dụng cho dự án</w:t>
      </w:r>
      <w:bookmarkEnd w:id="47"/>
      <w:bookmarkEnd w:id="48"/>
    </w:p>
    <w:tbl>
      <w:tblPr>
        <w:tblW w:w="5000" w:type="pct"/>
        <w:tblLayout w:type="fixed"/>
        <w:tblLook w:val="04A0" w:firstRow="1" w:lastRow="0" w:firstColumn="1" w:lastColumn="0" w:noHBand="0" w:noVBand="1"/>
      </w:tblPr>
      <w:tblGrid>
        <w:gridCol w:w="707"/>
        <w:gridCol w:w="2426"/>
        <w:gridCol w:w="1620"/>
        <w:gridCol w:w="1536"/>
        <w:gridCol w:w="2438"/>
      </w:tblGrid>
      <w:tr w:rsidR="0030547C">
        <w:trPr>
          <w:trHeight w:val="856"/>
          <w:tblHeader/>
        </w:trPr>
        <w:tc>
          <w:tcPr>
            <w:tcW w:w="405"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30547C" w:rsidRDefault="00411214">
            <w:pPr>
              <w:adjustRightInd w:val="0"/>
              <w:snapToGrid w:val="0"/>
              <w:spacing w:before="120" w:after="120" w:line="276" w:lineRule="auto"/>
              <w:jc w:val="center"/>
              <w:rPr>
                <w:rFonts w:cs="Times New Roman"/>
                <w:b/>
                <w:szCs w:val="26"/>
              </w:rPr>
            </w:pPr>
            <w:r>
              <w:rPr>
                <w:rFonts w:cs="Times New Roman"/>
                <w:b/>
                <w:szCs w:val="26"/>
                <w:lang w:eastAsia="zh-CN"/>
              </w:rPr>
              <w:t>TT</w:t>
            </w:r>
          </w:p>
        </w:tc>
        <w:tc>
          <w:tcPr>
            <w:tcW w:w="1389"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30547C" w:rsidRDefault="00411214">
            <w:pPr>
              <w:adjustRightInd w:val="0"/>
              <w:snapToGrid w:val="0"/>
              <w:spacing w:before="120" w:after="120" w:line="276" w:lineRule="auto"/>
              <w:jc w:val="center"/>
              <w:rPr>
                <w:rFonts w:cs="Times New Roman"/>
                <w:b/>
                <w:szCs w:val="26"/>
                <w:lang w:val="en-US"/>
              </w:rPr>
            </w:pPr>
            <w:r>
              <w:rPr>
                <w:rFonts w:cs="Times New Roman"/>
                <w:b/>
                <w:szCs w:val="26"/>
                <w:lang w:eastAsia="zh-CN"/>
              </w:rPr>
              <w:t>Tên nguyên liệu</w:t>
            </w:r>
            <w:r>
              <w:rPr>
                <w:rFonts w:cs="Times New Roman"/>
                <w:b/>
                <w:szCs w:val="26"/>
                <w:lang w:val="en-US" w:eastAsia="zh-CN"/>
              </w:rPr>
              <w:t>/ hóa chất</w:t>
            </w:r>
          </w:p>
        </w:tc>
        <w:tc>
          <w:tcPr>
            <w:tcW w:w="928"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30547C" w:rsidRDefault="00411214">
            <w:pPr>
              <w:adjustRightInd w:val="0"/>
              <w:snapToGrid w:val="0"/>
              <w:spacing w:before="120" w:after="120" w:line="276" w:lineRule="auto"/>
              <w:jc w:val="center"/>
              <w:rPr>
                <w:rFonts w:cs="Times New Roman"/>
                <w:b/>
                <w:szCs w:val="26"/>
              </w:rPr>
            </w:pPr>
            <w:r>
              <w:rPr>
                <w:rFonts w:cs="Times New Roman"/>
                <w:b/>
                <w:szCs w:val="26"/>
              </w:rPr>
              <w:t>Khối lượng</w:t>
            </w:r>
          </w:p>
          <w:p w:rsidR="0030547C" w:rsidRDefault="00411214">
            <w:pPr>
              <w:adjustRightInd w:val="0"/>
              <w:snapToGrid w:val="0"/>
              <w:spacing w:before="120" w:after="120" w:line="276" w:lineRule="auto"/>
              <w:jc w:val="center"/>
              <w:rPr>
                <w:rFonts w:cs="Times New Roman"/>
                <w:b/>
                <w:szCs w:val="26"/>
                <w:lang w:val="en-US"/>
              </w:rPr>
            </w:pPr>
            <w:r>
              <w:rPr>
                <w:rFonts w:cs="Times New Roman"/>
                <w:b/>
                <w:szCs w:val="26"/>
                <w:lang w:val="en-US"/>
              </w:rPr>
              <w:t>(tấn</w:t>
            </w:r>
            <w:r>
              <w:rPr>
                <w:rFonts w:cs="Times New Roman"/>
                <w:b/>
                <w:szCs w:val="26"/>
              </w:rPr>
              <w:t>/năm</w:t>
            </w:r>
            <w:r>
              <w:rPr>
                <w:rFonts w:cs="Times New Roman"/>
                <w:b/>
                <w:szCs w:val="26"/>
                <w:lang w:val="en-US"/>
              </w:rPr>
              <w:t>)</w:t>
            </w:r>
          </w:p>
        </w:tc>
        <w:tc>
          <w:tcPr>
            <w:tcW w:w="880"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30547C" w:rsidRDefault="00411214">
            <w:pPr>
              <w:adjustRightInd w:val="0"/>
              <w:snapToGrid w:val="0"/>
              <w:spacing w:before="120" w:after="120" w:line="276" w:lineRule="auto"/>
              <w:jc w:val="center"/>
              <w:rPr>
                <w:rFonts w:cs="Times New Roman"/>
                <w:b/>
                <w:szCs w:val="26"/>
                <w:lang w:val="en-US"/>
              </w:rPr>
            </w:pPr>
            <w:r>
              <w:rPr>
                <w:rFonts w:cs="Times New Roman"/>
                <w:b/>
                <w:szCs w:val="26"/>
                <w:lang w:val="en-US"/>
              </w:rPr>
              <w:t>Xuất xứ</w:t>
            </w:r>
          </w:p>
        </w:tc>
        <w:tc>
          <w:tcPr>
            <w:tcW w:w="1396"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30547C" w:rsidRDefault="00411214">
            <w:pPr>
              <w:adjustRightInd w:val="0"/>
              <w:snapToGrid w:val="0"/>
              <w:spacing w:before="120" w:after="120" w:line="276" w:lineRule="auto"/>
              <w:jc w:val="center"/>
              <w:rPr>
                <w:rFonts w:cs="Times New Roman"/>
                <w:b/>
                <w:szCs w:val="26"/>
                <w:lang w:val="en-US"/>
              </w:rPr>
            </w:pPr>
            <w:r>
              <w:rPr>
                <w:rFonts w:cs="Times New Roman"/>
                <w:b/>
                <w:szCs w:val="26"/>
                <w:lang w:val="en-US"/>
              </w:rPr>
              <w:t>Mục đích sử dụng</w:t>
            </w:r>
          </w:p>
        </w:tc>
      </w:tr>
      <w:tr w:rsidR="0030547C">
        <w:trPr>
          <w:trHeight w:val="432"/>
        </w:trPr>
        <w:tc>
          <w:tcPr>
            <w:tcW w:w="5000" w:type="pct"/>
            <w:gridSpan w:val="5"/>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rPr>
                <w:rFonts w:cs="Times New Roman"/>
                <w:b/>
                <w:szCs w:val="26"/>
                <w:lang w:val="en-US" w:eastAsia="zh-CN"/>
              </w:rPr>
            </w:pPr>
            <w:r>
              <w:rPr>
                <w:rFonts w:cs="Times New Roman"/>
                <w:b/>
                <w:szCs w:val="26"/>
                <w:lang w:val="en-US" w:eastAsia="zh-CN"/>
              </w:rPr>
              <w:t>Nguyên</w:t>
            </w:r>
            <w:r>
              <w:rPr>
                <w:rFonts w:cs="Times New Roman"/>
                <w:b/>
                <w:szCs w:val="26"/>
                <w:lang w:val="en-US" w:eastAsia="zh-CN"/>
              </w:rPr>
              <w:t xml:space="preserve"> liệu</w:t>
            </w:r>
          </w:p>
        </w:tc>
      </w:tr>
      <w:tr w:rsidR="0030547C">
        <w:trPr>
          <w:trHeight w:val="86"/>
        </w:trPr>
        <w:tc>
          <w:tcPr>
            <w:tcW w:w="405" w:type="pct"/>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cs="Times New Roman"/>
                <w:szCs w:val="26"/>
              </w:rPr>
            </w:pPr>
            <w:r>
              <w:rPr>
                <w:rFonts w:cs="Times New Roman"/>
                <w:szCs w:val="26"/>
              </w:rPr>
              <w:t>1</w:t>
            </w:r>
          </w:p>
        </w:tc>
        <w:tc>
          <w:tcPr>
            <w:tcW w:w="1389" w:type="pct"/>
            <w:tcBorders>
              <w:top w:val="single" w:sz="4" w:space="0" w:color="auto"/>
              <w:left w:val="single" w:sz="4" w:space="0" w:color="auto"/>
              <w:bottom w:val="single" w:sz="4" w:space="0" w:color="auto"/>
              <w:right w:val="single" w:sz="4" w:space="0" w:color="auto"/>
            </w:tcBorders>
            <w:vAlign w:val="center"/>
          </w:tcPr>
          <w:p w:rsidR="0030547C" w:rsidRDefault="00411214">
            <w:pPr>
              <w:tabs>
                <w:tab w:val="left" w:pos="6720"/>
              </w:tabs>
              <w:adjustRightInd w:val="0"/>
              <w:snapToGrid w:val="0"/>
              <w:spacing w:before="120" w:after="120" w:line="276" w:lineRule="auto"/>
              <w:rPr>
                <w:rFonts w:cs="Times New Roman"/>
                <w:szCs w:val="26"/>
                <w:lang w:val="en-US" w:eastAsia="zh-CN"/>
              </w:rPr>
            </w:pPr>
            <w:r>
              <w:rPr>
                <w:rFonts w:eastAsia="SimSun" w:cs="Times New Roman"/>
                <w:szCs w:val="26"/>
                <w:lang w:val="en-US" w:eastAsia="zh-CN"/>
              </w:rPr>
              <w:t>T</w:t>
            </w:r>
            <w:r>
              <w:rPr>
                <w:rFonts w:eastAsia="SimSun" w:cs="Times New Roman"/>
                <w:szCs w:val="26"/>
                <w:lang w:eastAsia="zh-CN"/>
              </w:rPr>
              <w:t>ấ</w:t>
            </w:r>
            <w:r>
              <w:rPr>
                <w:rFonts w:eastAsia="SimSun" w:cs="Times New Roman"/>
                <w:szCs w:val="26"/>
                <w:lang w:eastAsia="zh-CN"/>
              </w:rPr>
              <w:t>m s</w:t>
            </w:r>
            <w:r>
              <w:rPr>
                <w:rFonts w:eastAsia="SimSun" w:cs="Times New Roman"/>
                <w:szCs w:val="26"/>
                <w:lang w:eastAsia="zh-CN"/>
              </w:rPr>
              <w:t>ắ</w:t>
            </w:r>
            <w:r>
              <w:rPr>
                <w:rFonts w:eastAsia="SimSun" w:cs="Times New Roman"/>
                <w:szCs w:val="26"/>
                <w:lang w:eastAsia="zh-CN"/>
              </w:rPr>
              <w:t>t</w:t>
            </w:r>
          </w:p>
        </w:tc>
        <w:tc>
          <w:tcPr>
            <w:tcW w:w="928"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spacing w:before="120" w:after="120" w:line="276" w:lineRule="auto"/>
              <w:jc w:val="right"/>
              <w:textAlignment w:val="center"/>
              <w:rPr>
                <w:rFonts w:cs="Times New Roman"/>
                <w:szCs w:val="26"/>
                <w:lang w:val="en-US" w:eastAsia="zh-CN"/>
              </w:rPr>
            </w:pPr>
            <w:r>
              <w:rPr>
                <w:rFonts w:eastAsia="SimSun" w:cs="Times New Roman"/>
                <w:szCs w:val="26"/>
                <w:lang w:val="en-US" w:eastAsia="zh-CN" w:bidi="ar"/>
              </w:rPr>
              <w:t xml:space="preserve"> 2.288,92 </w:t>
            </w:r>
          </w:p>
        </w:tc>
        <w:tc>
          <w:tcPr>
            <w:tcW w:w="880"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adjustRightInd w:val="0"/>
              <w:snapToGrid w:val="0"/>
              <w:spacing w:before="120" w:after="120" w:line="276" w:lineRule="auto"/>
              <w:jc w:val="center"/>
              <w:textAlignment w:val="top"/>
              <w:rPr>
                <w:rFonts w:eastAsia="SimSun" w:cs="Times New Roman"/>
                <w:szCs w:val="26"/>
                <w:lang w:val="en-US" w:eastAsia="zh-CN" w:bidi="ar"/>
              </w:rPr>
            </w:pPr>
            <w:r>
              <w:rPr>
                <w:rFonts w:eastAsia="SimSun" w:cs="Times New Roman"/>
                <w:szCs w:val="26"/>
                <w:lang w:val="en-US" w:eastAsia="zh-CN" w:bidi="ar"/>
              </w:rPr>
              <w:t>Vi</w:t>
            </w:r>
            <w:r>
              <w:rPr>
                <w:rFonts w:eastAsia="SimSun" w:cs="Times New Roman"/>
                <w:szCs w:val="26"/>
                <w:lang w:val="en-US" w:eastAsia="zh-CN" w:bidi="ar"/>
              </w:rPr>
              <w:t>ệ</w:t>
            </w:r>
            <w:r>
              <w:rPr>
                <w:rFonts w:eastAsia="SimSun" w:cs="Times New Roman"/>
                <w:szCs w:val="26"/>
                <w:lang w:val="en-US" w:eastAsia="zh-CN" w:bidi="ar"/>
              </w:rPr>
              <w:t>t Nam</w:t>
            </w:r>
          </w:p>
        </w:tc>
        <w:tc>
          <w:tcPr>
            <w:tcW w:w="1396" w:type="pct"/>
            <w:vMerge w:val="restart"/>
            <w:tcBorders>
              <w:top w:val="single" w:sz="4" w:space="0" w:color="auto"/>
              <w:left w:val="single" w:sz="4" w:space="0" w:color="auto"/>
              <w:right w:val="single" w:sz="4" w:space="0" w:color="auto"/>
            </w:tcBorders>
            <w:vAlign w:val="center"/>
          </w:tcPr>
          <w:p w:rsidR="0030547C" w:rsidRDefault="00411214">
            <w:pPr>
              <w:widowControl/>
              <w:adjustRightInd w:val="0"/>
              <w:snapToGrid w:val="0"/>
              <w:spacing w:before="120" w:after="120" w:line="276" w:lineRule="auto"/>
              <w:jc w:val="center"/>
              <w:textAlignment w:val="top"/>
              <w:rPr>
                <w:rFonts w:eastAsia="SimSun" w:cs="Times New Roman"/>
                <w:szCs w:val="26"/>
                <w:lang w:val="en-US" w:eastAsia="zh-CN" w:bidi="ar"/>
              </w:rPr>
            </w:pPr>
            <w:r>
              <w:rPr>
                <w:rFonts w:eastAsia="SimSun" w:cs="Times New Roman"/>
                <w:szCs w:val="26"/>
                <w:lang w:val="en-US" w:eastAsia="zh-CN" w:bidi="ar"/>
              </w:rPr>
              <w:t>S</w:t>
            </w:r>
            <w:r>
              <w:rPr>
                <w:rFonts w:eastAsia="SimSun" w:cs="Times New Roman"/>
                <w:szCs w:val="26"/>
                <w:lang w:val="en-US" w:eastAsia="zh-CN" w:bidi="ar"/>
              </w:rPr>
              <w:t>ả</w:t>
            </w:r>
            <w:r>
              <w:rPr>
                <w:rFonts w:eastAsia="SimSun" w:cs="Times New Roman"/>
                <w:szCs w:val="26"/>
                <w:lang w:val="en-US" w:eastAsia="zh-CN" w:bidi="ar"/>
              </w:rPr>
              <w:t>n xu</w:t>
            </w:r>
            <w:r>
              <w:rPr>
                <w:rFonts w:eastAsia="SimSun" w:cs="Times New Roman"/>
                <w:szCs w:val="26"/>
                <w:lang w:val="en-US" w:eastAsia="zh-CN" w:bidi="ar"/>
              </w:rPr>
              <w:t>ấ</w:t>
            </w:r>
            <w:r>
              <w:rPr>
                <w:rFonts w:eastAsia="SimSun" w:cs="Times New Roman"/>
                <w:szCs w:val="26"/>
                <w:lang w:val="en-US" w:eastAsia="zh-CN" w:bidi="ar"/>
              </w:rPr>
              <w:t>t</w:t>
            </w:r>
          </w:p>
        </w:tc>
      </w:tr>
      <w:tr w:rsidR="0030547C">
        <w:trPr>
          <w:trHeight w:val="86"/>
        </w:trPr>
        <w:tc>
          <w:tcPr>
            <w:tcW w:w="405" w:type="pct"/>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cs="Times New Roman"/>
                <w:szCs w:val="26"/>
              </w:rPr>
            </w:pPr>
            <w:r>
              <w:rPr>
                <w:rFonts w:cs="Times New Roman"/>
                <w:szCs w:val="26"/>
              </w:rPr>
              <w:t>2</w:t>
            </w:r>
          </w:p>
        </w:tc>
        <w:tc>
          <w:tcPr>
            <w:tcW w:w="1389" w:type="pct"/>
            <w:tcBorders>
              <w:top w:val="single" w:sz="4" w:space="0" w:color="auto"/>
              <w:left w:val="single" w:sz="4" w:space="0" w:color="auto"/>
              <w:bottom w:val="single" w:sz="4" w:space="0" w:color="auto"/>
              <w:right w:val="single" w:sz="4" w:space="0" w:color="auto"/>
            </w:tcBorders>
            <w:vAlign w:val="center"/>
          </w:tcPr>
          <w:p w:rsidR="0030547C" w:rsidRDefault="00411214">
            <w:pPr>
              <w:tabs>
                <w:tab w:val="left" w:pos="6720"/>
              </w:tabs>
              <w:adjustRightInd w:val="0"/>
              <w:snapToGrid w:val="0"/>
              <w:spacing w:before="120" w:after="120" w:line="276" w:lineRule="auto"/>
              <w:rPr>
                <w:rFonts w:cs="Times New Roman"/>
                <w:szCs w:val="26"/>
                <w:lang w:val="en-US"/>
              </w:rPr>
            </w:pPr>
            <w:r>
              <w:rPr>
                <w:rFonts w:eastAsia="SimSun" w:cs="Times New Roman"/>
                <w:szCs w:val="26"/>
                <w:lang w:val="en-US" w:eastAsia="zh-CN"/>
              </w:rPr>
              <w:t>D</w:t>
            </w:r>
            <w:r>
              <w:rPr>
                <w:rFonts w:eastAsia="SimSun" w:cs="Times New Roman"/>
                <w:szCs w:val="26"/>
                <w:lang w:eastAsia="zh-CN"/>
              </w:rPr>
              <w:t>ây s</w:t>
            </w:r>
            <w:r>
              <w:rPr>
                <w:rFonts w:eastAsia="SimSun" w:cs="Times New Roman"/>
                <w:szCs w:val="26"/>
                <w:lang w:eastAsia="zh-CN"/>
              </w:rPr>
              <w:t>ắ</w:t>
            </w:r>
            <w:r>
              <w:rPr>
                <w:rFonts w:eastAsia="SimSun" w:cs="Times New Roman"/>
                <w:szCs w:val="26"/>
                <w:lang w:eastAsia="zh-CN"/>
              </w:rPr>
              <w:t>t</w:t>
            </w:r>
          </w:p>
        </w:tc>
        <w:tc>
          <w:tcPr>
            <w:tcW w:w="928"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spacing w:before="120" w:after="120" w:line="276" w:lineRule="auto"/>
              <w:jc w:val="right"/>
              <w:textAlignment w:val="center"/>
              <w:rPr>
                <w:rFonts w:cs="Times New Roman"/>
                <w:szCs w:val="26"/>
                <w:lang w:val="en-US" w:eastAsia="zh-CN"/>
              </w:rPr>
            </w:pPr>
            <w:r>
              <w:rPr>
                <w:rFonts w:eastAsia="SimSun" w:cs="Times New Roman"/>
                <w:szCs w:val="26"/>
                <w:lang w:val="en-US" w:eastAsia="zh-CN" w:bidi="ar"/>
              </w:rPr>
              <w:t xml:space="preserve"> 5.496,78 </w:t>
            </w:r>
          </w:p>
        </w:tc>
        <w:tc>
          <w:tcPr>
            <w:tcW w:w="880"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adjustRightInd w:val="0"/>
              <w:snapToGrid w:val="0"/>
              <w:spacing w:before="120" w:after="120" w:line="276" w:lineRule="auto"/>
              <w:jc w:val="center"/>
              <w:textAlignment w:val="top"/>
              <w:rPr>
                <w:rFonts w:eastAsia="SimSun" w:cs="Times New Roman"/>
                <w:szCs w:val="26"/>
                <w:lang w:val="en-US" w:eastAsia="zh-CN" w:bidi="ar"/>
              </w:rPr>
            </w:pPr>
            <w:r>
              <w:rPr>
                <w:rFonts w:eastAsia="SimSun" w:cs="Times New Roman"/>
                <w:szCs w:val="26"/>
                <w:lang w:val="en-US" w:eastAsia="zh-CN" w:bidi="ar"/>
              </w:rPr>
              <w:t>Vi</w:t>
            </w:r>
            <w:r>
              <w:rPr>
                <w:rFonts w:eastAsia="SimSun" w:cs="Times New Roman"/>
                <w:szCs w:val="26"/>
                <w:lang w:val="en-US" w:eastAsia="zh-CN" w:bidi="ar"/>
              </w:rPr>
              <w:t>ệ</w:t>
            </w:r>
            <w:r>
              <w:rPr>
                <w:rFonts w:eastAsia="SimSun" w:cs="Times New Roman"/>
                <w:szCs w:val="26"/>
                <w:lang w:val="en-US" w:eastAsia="zh-CN" w:bidi="ar"/>
              </w:rPr>
              <w:t>t Nam</w:t>
            </w:r>
          </w:p>
        </w:tc>
        <w:tc>
          <w:tcPr>
            <w:tcW w:w="1396" w:type="pct"/>
            <w:vMerge/>
            <w:tcBorders>
              <w:left w:val="single" w:sz="4" w:space="0" w:color="auto"/>
              <w:right w:val="single" w:sz="4" w:space="0" w:color="auto"/>
            </w:tcBorders>
            <w:vAlign w:val="center"/>
          </w:tcPr>
          <w:p w:rsidR="0030547C" w:rsidRDefault="0030547C">
            <w:pPr>
              <w:widowControl/>
              <w:adjustRightInd w:val="0"/>
              <w:snapToGrid w:val="0"/>
              <w:spacing w:before="120" w:after="120" w:line="276" w:lineRule="auto"/>
              <w:jc w:val="center"/>
              <w:textAlignment w:val="top"/>
              <w:rPr>
                <w:rFonts w:eastAsia="SimSun" w:cs="Times New Roman"/>
                <w:szCs w:val="26"/>
                <w:lang w:val="en-US" w:eastAsia="zh-CN" w:bidi="ar"/>
              </w:rPr>
            </w:pPr>
          </w:p>
        </w:tc>
      </w:tr>
      <w:tr w:rsidR="0030547C">
        <w:trPr>
          <w:trHeight w:val="86"/>
        </w:trPr>
        <w:tc>
          <w:tcPr>
            <w:tcW w:w="405" w:type="pct"/>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cs="Times New Roman"/>
                <w:szCs w:val="26"/>
                <w:lang w:val="en-US"/>
              </w:rPr>
            </w:pPr>
            <w:r>
              <w:rPr>
                <w:rFonts w:cs="Times New Roman"/>
                <w:szCs w:val="26"/>
                <w:lang w:val="en-US"/>
              </w:rPr>
              <w:t>3</w:t>
            </w:r>
          </w:p>
        </w:tc>
        <w:tc>
          <w:tcPr>
            <w:tcW w:w="1389" w:type="pct"/>
            <w:tcBorders>
              <w:top w:val="single" w:sz="4" w:space="0" w:color="auto"/>
              <w:left w:val="single" w:sz="4" w:space="0" w:color="auto"/>
              <w:bottom w:val="single" w:sz="4" w:space="0" w:color="auto"/>
              <w:right w:val="single" w:sz="4" w:space="0" w:color="auto"/>
            </w:tcBorders>
            <w:vAlign w:val="center"/>
          </w:tcPr>
          <w:p w:rsidR="0030547C" w:rsidRDefault="00411214">
            <w:pPr>
              <w:tabs>
                <w:tab w:val="left" w:pos="6720"/>
              </w:tabs>
              <w:adjustRightInd w:val="0"/>
              <w:snapToGrid w:val="0"/>
              <w:spacing w:before="120" w:after="120" w:line="276" w:lineRule="auto"/>
              <w:rPr>
                <w:rFonts w:cs="Times New Roman"/>
                <w:szCs w:val="26"/>
                <w:lang w:val="en-US" w:eastAsia="zh-CN"/>
              </w:rPr>
            </w:pPr>
            <w:r>
              <w:rPr>
                <w:rFonts w:eastAsia="SimSun" w:cs="Times New Roman"/>
                <w:szCs w:val="26"/>
                <w:lang w:val="en-US" w:eastAsia="zh-CN"/>
              </w:rPr>
              <w:t>Ố</w:t>
            </w:r>
            <w:r>
              <w:rPr>
                <w:rFonts w:eastAsia="SimSun" w:cs="Times New Roman"/>
                <w:szCs w:val="26"/>
                <w:lang w:eastAsia="zh-CN"/>
              </w:rPr>
              <w:t>ng s</w:t>
            </w:r>
            <w:r>
              <w:rPr>
                <w:rFonts w:eastAsia="SimSun" w:cs="Times New Roman"/>
                <w:szCs w:val="26"/>
                <w:lang w:eastAsia="zh-CN"/>
              </w:rPr>
              <w:t>ắ</w:t>
            </w:r>
            <w:r>
              <w:rPr>
                <w:rFonts w:eastAsia="SimSun" w:cs="Times New Roman"/>
                <w:szCs w:val="26"/>
                <w:lang w:eastAsia="zh-CN"/>
              </w:rPr>
              <w:t>t</w:t>
            </w:r>
          </w:p>
        </w:tc>
        <w:tc>
          <w:tcPr>
            <w:tcW w:w="928"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spacing w:before="120" w:after="120" w:line="276" w:lineRule="auto"/>
              <w:jc w:val="right"/>
              <w:textAlignment w:val="center"/>
              <w:rPr>
                <w:rFonts w:cs="Times New Roman"/>
                <w:szCs w:val="26"/>
                <w:lang w:val="en-US"/>
              </w:rPr>
            </w:pPr>
            <w:r>
              <w:rPr>
                <w:rFonts w:eastAsia="SimSun" w:cs="Times New Roman"/>
                <w:szCs w:val="26"/>
                <w:lang w:val="en-US" w:eastAsia="zh-CN" w:bidi="ar"/>
              </w:rPr>
              <w:t xml:space="preserve"> 986,60 </w:t>
            </w:r>
          </w:p>
        </w:tc>
        <w:tc>
          <w:tcPr>
            <w:tcW w:w="880"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adjustRightInd w:val="0"/>
              <w:snapToGrid w:val="0"/>
              <w:spacing w:before="120" w:after="120" w:line="276" w:lineRule="auto"/>
              <w:jc w:val="center"/>
              <w:textAlignment w:val="top"/>
              <w:rPr>
                <w:rFonts w:eastAsia="SimSun" w:cs="Times New Roman"/>
                <w:szCs w:val="26"/>
                <w:lang w:val="en-US" w:eastAsia="zh-CN" w:bidi="ar"/>
              </w:rPr>
            </w:pPr>
            <w:r>
              <w:rPr>
                <w:rFonts w:eastAsia="SimSun" w:cs="Times New Roman"/>
                <w:szCs w:val="26"/>
                <w:lang w:val="en-US" w:eastAsia="zh-CN" w:bidi="ar"/>
              </w:rPr>
              <w:t>Vi</w:t>
            </w:r>
            <w:r>
              <w:rPr>
                <w:rFonts w:eastAsia="SimSun" w:cs="Times New Roman"/>
                <w:szCs w:val="26"/>
                <w:lang w:val="en-US" w:eastAsia="zh-CN" w:bidi="ar"/>
              </w:rPr>
              <w:t>ệ</w:t>
            </w:r>
            <w:r>
              <w:rPr>
                <w:rFonts w:eastAsia="SimSun" w:cs="Times New Roman"/>
                <w:szCs w:val="26"/>
                <w:lang w:val="en-US" w:eastAsia="zh-CN" w:bidi="ar"/>
              </w:rPr>
              <w:t>t Nam</w:t>
            </w:r>
          </w:p>
        </w:tc>
        <w:tc>
          <w:tcPr>
            <w:tcW w:w="1396" w:type="pct"/>
            <w:vMerge/>
            <w:tcBorders>
              <w:left w:val="single" w:sz="4" w:space="0" w:color="auto"/>
              <w:right w:val="single" w:sz="4" w:space="0" w:color="auto"/>
            </w:tcBorders>
            <w:vAlign w:val="center"/>
          </w:tcPr>
          <w:p w:rsidR="0030547C" w:rsidRDefault="0030547C">
            <w:pPr>
              <w:widowControl/>
              <w:adjustRightInd w:val="0"/>
              <w:snapToGrid w:val="0"/>
              <w:spacing w:before="120" w:after="120" w:line="276" w:lineRule="auto"/>
              <w:jc w:val="center"/>
              <w:textAlignment w:val="top"/>
              <w:rPr>
                <w:rFonts w:eastAsia="SimSun" w:cs="Times New Roman"/>
                <w:szCs w:val="26"/>
                <w:lang w:val="en-US" w:eastAsia="zh-CN" w:bidi="ar"/>
              </w:rPr>
            </w:pPr>
          </w:p>
        </w:tc>
      </w:tr>
      <w:tr w:rsidR="0030547C">
        <w:trPr>
          <w:trHeight w:val="86"/>
        </w:trPr>
        <w:tc>
          <w:tcPr>
            <w:tcW w:w="405" w:type="pct"/>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cs="Times New Roman"/>
                <w:szCs w:val="26"/>
                <w:lang w:val="en-US"/>
              </w:rPr>
            </w:pPr>
            <w:r>
              <w:rPr>
                <w:rFonts w:cs="Times New Roman"/>
                <w:szCs w:val="26"/>
                <w:lang w:val="en-US"/>
              </w:rPr>
              <w:t>4</w:t>
            </w:r>
          </w:p>
        </w:tc>
        <w:tc>
          <w:tcPr>
            <w:tcW w:w="1389" w:type="pct"/>
            <w:tcBorders>
              <w:top w:val="single" w:sz="4" w:space="0" w:color="auto"/>
              <w:left w:val="single" w:sz="4" w:space="0" w:color="auto"/>
              <w:bottom w:val="single" w:sz="4" w:space="0" w:color="auto"/>
              <w:right w:val="single" w:sz="4" w:space="0" w:color="auto"/>
            </w:tcBorders>
            <w:vAlign w:val="center"/>
          </w:tcPr>
          <w:p w:rsidR="0030547C" w:rsidRDefault="00411214">
            <w:pPr>
              <w:tabs>
                <w:tab w:val="left" w:pos="6720"/>
              </w:tabs>
              <w:adjustRightInd w:val="0"/>
              <w:snapToGrid w:val="0"/>
              <w:spacing w:before="120" w:after="120" w:line="276" w:lineRule="auto"/>
              <w:rPr>
                <w:rFonts w:cs="Times New Roman"/>
                <w:szCs w:val="26"/>
                <w:lang w:val="en-US" w:eastAsia="zh-CN"/>
              </w:rPr>
            </w:pPr>
            <w:r>
              <w:rPr>
                <w:rFonts w:cs="Times New Roman"/>
                <w:szCs w:val="26"/>
                <w:lang w:val="en-US" w:eastAsia="zh-CN"/>
              </w:rPr>
              <w:t>Dây hàn</w:t>
            </w:r>
          </w:p>
        </w:tc>
        <w:tc>
          <w:tcPr>
            <w:tcW w:w="928"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spacing w:before="120" w:after="120" w:line="276" w:lineRule="auto"/>
              <w:jc w:val="right"/>
              <w:textAlignment w:val="center"/>
              <w:rPr>
                <w:rFonts w:cs="Times New Roman"/>
                <w:szCs w:val="26"/>
                <w:lang w:val="en-US" w:eastAsia="zh-CN"/>
              </w:rPr>
            </w:pPr>
            <w:r>
              <w:rPr>
                <w:rFonts w:eastAsia="SimSun" w:cs="Times New Roman"/>
                <w:szCs w:val="26"/>
                <w:lang w:val="en-US" w:eastAsia="zh-CN" w:bidi="ar"/>
              </w:rPr>
              <w:t xml:space="preserve"> 5,64 </w:t>
            </w:r>
          </w:p>
        </w:tc>
        <w:tc>
          <w:tcPr>
            <w:tcW w:w="880"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adjustRightInd w:val="0"/>
              <w:snapToGrid w:val="0"/>
              <w:spacing w:before="120" w:after="120" w:line="276" w:lineRule="auto"/>
              <w:jc w:val="center"/>
              <w:textAlignment w:val="top"/>
              <w:rPr>
                <w:rFonts w:eastAsia="SimSun" w:cs="Times New Roman"/>
                <w:szCs w:val="26"/>
                <w:lang w:val="en-US" w:eastAsia="zh-CN" w:bidi="ar"/>
              </w:rPr>
            </w:pPr>
            <w:r>
              <w:rPr>
                <w:rFonts w:eastAsia="SimSun" w:cs="Times New Roman"/>
                <w:szCs w:val="26"/>
                <w:lang w:val="en-US" w:eastAsia="zh-CN" w:bidi="ar"/>
              </w:rPr>
              <w:t>Vi</w:t>
            </w:r>
            <w:r>
              <w:rPr>
                <w:rFonts w:eastAsia="SimSun" w:cs="Times New Roman"/>
                <w:szCs w:val="26"/>
                <w:lang w:val="en-US" w:eastAsia="zh-CN" w:bidi="ar"/>
              </w:rPr>
              <w:t>ệ</w:t>
            </w:r>
            <w:r>
              <w:rPr>
                <w:rFonts w:eastAsia="SimSun" w:cs="Times New Roman"/>
                <w:szCs w:val="26"/>
                <w:lang w:val="en-US" w:eastAsia="zh-CN" w:bidi="ar"/>
              </w:rPr>
              <w:t>t Nam</w:t>
            </w:r>
          </w:p>
        </w:tc>
        <w:tc>
          <w:tcPr>
            <w:tcW w:w="1396" w:type="pct"/>
            <w:vMerge w:val="restart"/>
            <w:tcBorders>
              <w:top w:val="single" w:sz="4" w:space="0" w:color="auto"/>
              <w:left w:val="single" w:sz="4" w:space="0" w:color="auto"/>
              <w:right w:val="single" w:sz="4" w:space="0" w:color="auto"/>
            </w:tcBorders>
            <w:vAlign w:val="center"/>
          </w:tcPr>
          <w:p w:rsidR="0030547C" w:rsidRDefault="00411214">
            <w:pPr>
              <w:widowControl/>
              <w:adjustRightInd w:val="0"/>
              <w:snapToGrid w:val="0"/>
              <w:spacing w:before="120" w:after="120" w:line="276" w:lineRule="auto"/>
              <w:jc w:val="center"/>
              <w:textAlignment w:val="top"/>
              <w:rPr>
                <w:rFonts w:eastAsia="SimSun" w:cs="Times New Roman"/>
                <w:szCs w:val="26"/>
                <w:lang w:val="en-US" w:eastAsia="zh-CN" w:bidi="ar"/>
              </w:rPr>
            </w:pPr>
            <w:r>
              <w:rPr>
                <w:rFonts w:eastAsia="SimSun" w:cs="Times New Roman"/>
                <w:szCs w:val="26"/>
                <w:lang w:val="en-US" w:eastAsia="zh-CN" w:bidi="ar"/>
              </w:rPr>
              <w:t xml:space="preserve">Hàn </w:t>
            </w:r>
          </w:p>
        </w:tc>
      </w:tr>
      <w:tr w:rsidR="0030547C">
        <w:trPr>
          <w:trHeight w:val="86"/>
        </w:trPr>
        <w:tc>
          <w:tcPr>
            <w:tcW w:w="405" w:type="pct"/>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cs="Times New Roman"/>
                <w:szCs w:val="26"/>
                <w:lang w:val="en-US"/>
              </w:rPr>
            </w:pPr>
            <w:r>
              <w:rPr>
                <w:rFonts w:cs="Times New Roman"/>
                <w:szCs w:val="26"/>
                <w:lang w:val="en-US"/>
              </w:rPr>
              <w:t>5</w:t>
            </w:r>
          </w:p>
        </w:tc>
        <w:tc>
          <w:tcPr>
            <w:tcW w:w="1389" w:type="pct"/>
            <w:tcBorders>
              <w:top w:val="single" w:sz="4" w:space="0" w:color="auto"/>
              <w:left w:val="single" w:sz="4" w:space="0" w:color="auto"/>
              <w:bottom w:val="single" w:sz="4" w:space="0" w:color="auto"/>
              <w:right w:val="single" w:sz="4" w:space="0" w:color="auto"/>
            </w:tcBorders>
            <w:vAlign w:val="center"/>
          </w:tcPr>
          <w:p w:rsidR="0030547C" w:rsidRDefault="00411214">
            <w:pPr>
              <w:tabs>
                <w:tab w:val="left" w:pos="6720"/>
              </w:tabs>
              <w:adjustRightInd w:val="0"/>
              <w:snapToGrid w:val="0"/>
              <w:spacing w:before="120" w:after="120" w:line="276" w:lineRule="auto"/>
              <w:rPr>
                <w:rFonts w:cs="Times New Roman"/>
                <w:szCs w:val="26"/>
                <w:lang w:val="en-US" w:eastAsia="zh-CN"/>
              </w:rPr>
            </w:pPr>
            <w:r>
              <w:rPr>
                <w:rFonts w:eastAsia="SimSun" w:cs="Times New Roman"/>
                <w:szCs w:val="26"/>
                <w:lang w:val="en-US" w:eastAsia="zh-CN"/>
              </w:rPr>
              <w:t>K</w:t>
            </w:r>
            <w:r>
              <w:rPr>
                <w:rFonts w:eastAsia="SimSun" w:cs="Times New Roman"/>
                <w:szCs w:val="26"/>
                <w:lang w:eastAsia="zh-CN"/>
              </w:rPr>
              <w:t>hí CO</w:t>
            </w:r>
            <w:r>
              <w:rPr>
                <w:rFonts w:eastAsia="SimSun" w:cs="Times New Roman"/>
                <w:szCs w:val="26"/>
                <w:vertAlign w:val="subscript"/>
                <w:lang w:eastAsia="zh-CN"/>
              </w:rPr>
              <w:t>2</w:t>
            </w:r>
          </w:p>
        </w:tc>
        <w:tc>
          <w:tcPr>
            <w:tcW w:w="928"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spacing w:before="120" w:after="120" w:line="276" w:lineRule="auto"/>
              <w:jc w:val="right"/>
              <w:textAlignment w:val="center"/>
              <w:rPr>
                <w:rFonts w:cs="Times New Roman"/>
                <w:szCs w:val="26"/>
                <w:lang w:val="en-US" w:eastAsia="zh-CN"/>
              </w:rPr>
            </w:pPr>
            <w:r>
              <w:rPr>
                <w:rFonts w:eastAsia="SimSun" w:cs="Times New Roman"/>
                <w:szCs w:val="26"/>
                <w:lang w:val="en-US" w:eastAsia="zh-CN" w:bidi="ar"/>
              </w:rPr>
              <w:t xml:space="preserve"> 11,00 </w:t>
            </w:r>
          </w:p>
        </w:tc>
        <w:tc>
          <w:tcPr>
            <w:tcW w:w="880"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adjustRightInd w:val="0"/>
              <w:snapToGrid w:val="0"/>
              <w:spacing w:before="120" w:after="120" w:line="276" w:lineRule="auto"/>
              <w:jc w:val="center"/>
              <w:textAlignment w:val="top"/>
              <w:rPr>
                <w:rFonts w:eastAsia="SimSun" w:cs="Times New Roman"/>
                <w:szCs w:val="26"/>
                <w:lang w:val="en-US" w:eastAsia="zh-CN" w:bidi="ar"/>
              </w:rPr>
            </w:pPr>
            <w:r>
              <w:rPr>
                <w:rFonts w:eastAsia="SimSun" w:cs="Times New Roman"/>
                <w:szCs w:val="26"/>
                <w:lang w:val="en-US" w:eastAsia="zh-CN" w:bidi="ar"/>
              </w:rPr>
              <w:t>Vi</w:t>
            </w:r>
            <w:r>
              <w:rPr>
                <w:rFonts w:eastAsia="SimSun" w:cs="Times New Roman"/>
                <w:szCs w:val="26"/>
                <w:lang w:val="en-US" w:eastAsia="zh-CN" w:bidi="ar"/>
              </w:rPr>
              <w:t>ệ</w:t>
            </w:r>
            <w:r>
              <w:rPr>
                <w:rFonts w:eastAsia="SimSun" w:cs="Times New Roman"/>
                <w:szCs w:val="26"/>
                <w:lang w:val="en-US" w:eastAsia="zh-CN" w:bidi="ar"/>
              </w:rPr>
              <w:t>t Nam</w:t>
            </w:r>
          </w:p>
        </w:tc>
        <w:tc>
          <w:tcPr>
            <w:tcW w:w="1396" w:type="pct"/>
            <w:vMerge/>
            <w:tcBorders>
              <w:left w:val="single" w:sz="4" w:space="0" w:color="auto"/>
              <w:bottom w:val="single" w:sz="4" w:space="0" w:color="auto"/>
              <w:right w:val="single" w:sz="4" w:space="0" w:color="auto"/>
            </w:tcBorders>
            <w:vAlign w:val="center"/>
          </w:tcPr>
          <w:p w:rsidR="0030547C" w:rsidRDefault="0030547C">
            <w:pPr>
              <w:widowControl/>
              <w:adjustRightInd w:val="0"/>
              <w:snapToGrid w:val="0"/>
              <w:spacing w:before="120" w:after="120" w:line="276" w:lineRule="auto"/>
              <w:jc w:val="center"/>
              <w:textAlignment w:val="top"/>
              <w:rPr>
                <w:rFonts w:eastAsia="SimSun" w:cs="Times New Roman"/>
                <w:szCs w:val="26"/>
                <w:lang w:val="en-US" w:eastAsia="zh-CN" w:bidi="ar"/>
              </w:rPr>
            </w:pPr>
          </w:p>
        </w:tc>
      </w:tr>
      <w:tr w:rsidR="0030547C">
        <w:trPr>
          <w:trHeight w:val="86"/>
        </w:trPr>
        <w:tc>
          <w:tcPr>
            <w:tcW w:w="405" w:type="pct"/>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cs="Times New Roman"/>
                <w:szCs w:val="26"/>
                <w:lang w:val="en-US"/>
              </w:rPr>
            </w:pPr>
            <w:r>
              <w:rPr>
                <w:rFonts w:cs="Times New Roman"/>
                <w:szCs w:val="26"/>
                <w:lang w:val="en-US"/>
              </w:rPr>
              <w:t>6</w:t>
            </w:r>
          </w:p>
        </w:tc>
        <w:tc>
          <w:tcPr>
            <w:tcW w:w="1389" w:type="pct"/>
            <w:tcBorders>
              <w:top w:val="single" w:sz="4" w:space="0" w:color="auto"/>
              <w:left w:val="single" w:sz="4" w:space="0" w:color="auto"/>
              <w:bottom w:val="single" w:sz="4" w:space="0" w:color="auto"/>
              <w:right w:val="single" w:sz="4" w:space="0" w:color="auto"/>
            </w:tcBorders>
            <w:vAlign w:val="center"/>
          </w:tcPr>
          <w:p w:rsidR="0030547C" w:rsidRDefault="00411214">
            <w:pPr>
              <w:tabs>
                <w:tab w:val="left" w:pos="6720"/>
              </w:tabs>
              <w:adjustRightInd w:val="0"/>
              <w:snapToGrid w:val="0"/>
              <w:spacing w:before="120" w:after="120" w:line="276" w:lineRule="auto"/>
              <w:rPr>
                <w:rFonts w:cs="Times New Roman"/>
                <w:szCs w:val="26"/>
                <w:lang w:val="en-US" w:eastAsia="zh-CN"/>
              </w:rPr>
            </w:pPr>
            <w:r>
              <w:rPr>
                <w:rFonts w:cs="Times New Roman"/>
                <w:szCs w:val="26"/>
                <w:lang w:val="en-US" w:eastAsia="zh-CN"/>
              </w:rPr>
              <w:t>Tấm gỗ PB</w:t>
            </w:r>
          </w:p>
        </w:tc>
        <w:tc>
          <w:tcPr>
            <w:tcW w:w="928"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spacing w:before="120" w:after="120" w:line="276" w:lineRule="auto"/>
              <w:jc w:val="right"/>
              <w:textAlignment w:val="center"/>
              <w:rPr>
                <w:rFonts w:cs="Times New Roman"/>
                <w:szCs w:val="26"/>
                <w:lang w:val="en-US" w:eastAsia="zh-CN"/>
              </w:rPr>
            </w:pPr>
            <w:r>
              <w:rPr>
                <w:rFonts w:eastAsia="SimSun" w:cs="Times New Roman"/>
                <w:szCs w:val="26"/>
                <w:lang w:val="en-US" w:eastAsia="zh-CN" w:bidi="ar"/>
              </w:rPr>
              <w:t xml:space="preserve"> 1.832,26 </w:t>
            </w:r>
          </w:p>
        </w:tc>
        <w:tc>
          <w:tcPr>
            <w:tcW w:w="880"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adjustRightInd w:val="0"/>
              <w:snapToGrid w:val="0"/>
              <w:spacing w:before="120" w:after="120" w:line="276" w:lineRule="auto"/>
              <w:jc w:val="center"/>
              <w:textAlignment w:val="top"/>
              <w:rPr>
                <w:rFonts w:eastAsia="SimSun" w:cs="Times New Roman"/>
                <w:szCs w:val="26"/>
                <w:lang w:val="en-US" w:eastAsia="zh-CN" w:bidi="ar"/>
              </w:rPr>
            </w:pPr>
            <w:r>
              <w:rPr>
                <w:rFonts w:eastAsia="SimSun" w:cs="Times New Roman"/>
                <w:szCs w:val="26"/>
                <w:lang w:val="en-US" w:eastAsia="zh-CN" w:bidi="ar"/>
              </w:rPr>
              <w:t>Vi</w:t>
            </w:r>
            <w:r>
              <w:rPr>
                <w:rFonts w:eastAsia="SimSun" w:cs="Times New Roman"/>
                <w:szCs w:val="26"/>
                <w:lang w:val="en-US" w:eastAsia="zh-CN" w:bidi="ar"/>
              </w:rPr>
              <w:t>ệ</w:t>
            </w:r>
            <w:r>
              <w:rPr>
                <w:rFonts w:eastAsia="SimSun" w:cs="Times New Roman"/>
                <w:szCs w:val="26"/>
                <w:lang w:val="en-US" w:eastAsia="zh-CN" w:bidi="ar"/>
              </w:rPr>
              <w:t>t Nam</w:t>
            </w:r>
          </w:p>
        </w:tc>
        <w:tc>
          <w:tcPr>
            <w:tcW w:w="1396" w:type="pct"/>
            <w:vMerge w:val="restart"/>
            <w:tcBorders>
              <w:top w:val="single" w:sz="4" w:space="0" w:color="auto"/>
              <w:left w:val="single" w:sz="4" w:space="0" w:color="auto"/>
              <w:right w:val="single" w:sz="4" w:space="0" w:color="auto"/>
            </w:tcBorders>
            <w:vAlign w:val="center"/>
          </w:tcPr>
          <w:p w:rsidR="0030547C" w:rsidRDefault="00411214">
            <w:pPr>
              <w:widowControl/>
              <w:adjustRightInd w:val="0"/>
              <w:snapToGrid w:val="0"/>
              <w:spacing w:before="120" w:after="120" w:line="276" w:lineRule="auto"/>
              <w:jc w:val="center"/>
              <w:textAlignment w:val="top"/>
              <w:rPr>
                <w:rFonts w:eastAsia="SimSun" w:cs="Times New Roman"/>
                <w:szCs w:val="26"/>
                <w:lang w:val="en-US" w:eastAsia="zh-CN" w:bidi="ar"/>
              </w:rPr>
            </w:pPr>
            <w:r>
              <w:rPr>
                <w:rFonts w:eastAsia="SimSun" w:cs="Times New Roman"/>
                <w:szCs w:val="26"/>
                <w:lang w:val="en-US" w:eastAsia="zh-CN" w:bidi="ar"/>
              </w:rPr>
              <w:t>L</w:t>
            </w:r>
            <w:r>
              <w:rPr>
                <w:rFonts w:eastAsia="SimSun" w:cs="Times New Roman"/>
                <w:szCs w:val="26"/>
                <w:lang w:val="en-US" w:eastAsia="zh-CN" w:bidi="ar"/>
              </w:rPr>
              <w:t>ắ</w:t>
            </w:r>
            <w:r>
              <w:rPr>
                <w:rFonts w:eastAsia="SimSun" w:cs="Times New Roman"/>
                <w:szCs w:val="26"/>
                <w:lang w:val="en-US" w:eastAsia="zh-CN" w:bidi="ar"/>
              </w:rPr>
              <w:t>p ráp</w:t>
            </w:r>
          </w:p>
        </w:tc>
      </w:tr>
      <w:tr w:rsidR="0030547C">
        <w:trPr>
          <w:trHeight w:val="86"/>
        </w:trPr>
        <w:tc>
          <w:tcPr>
            <w:tcW w:w="405" w:type="pct"/>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cs="Times New Roman"/>
                <w:szCs w:val="26"/>
                <w:lang w:val="en-US"/>
              </w:rPr>
            </w:pPr>
            <w:r>
              <w:rPr>
                <w:rFonts w:cs="Times New Roman"/>
                <w:szCs w:val="26"/>
                <w:lang w:val="en-US"/>
              </w:rPr>
              <w:t>7</w:t>
            </w:r>
          </w:p>
        </w:tc>
        <w:tc>
          <w:tcPr>
            <w:tcW w:w="1389" w:type="pct"/>
            <w:tcBorders>
              <w:top w:val="single" w:sz="4" w:space="0" w:color="auto"/>
              <w:left w:val="single" w:sz="4" w:space="0" w:color="auto"/>
              <w:bottom w:val="single" w:sz="4" w:space="0" w:color="auto"/>
              <w:right w:val="single" w:sz="4" w:space="0" w:color="auto"/>
            </w:tcBorders>
            <w:vAlign w:val="center"/>
          </w:tcPr>
          <w:p w:rsidR="0030547C" w:rsidRDefault="00411214">
            <w:pPr>
              <w:tabs>
                <w:tab w:val="left" w:pos="6720"/>
              </w:tabs>
              <w:adjustRightInd w:val="0"/>
              <w:snapToGrid w:val="0"/>
              <w:spacing w:before="120" w:after="120" w:line="276" w:lineRule="auto"/>
              <w:rPr>
                <w:rFonts w:cs="Times New Roman"/>
                <w:szCs w:val="26"/>
                <w:lang w:val="en-US" w:eastAsia="zh-CN"/>
              </w:rPr>
            </w:pPr>
            <w:r>
              <w:rPr>
                <w:rFonts w:cs="Times New Roman"/>
                <w:szCs w:val="26"/>
                <w:lang w:val="en-US" w:eastAsia="zh-CN"/>
              </w:rPr>
              <w:t>Đinh ốc</w:t>
            </w:r>
          </w:p>
        </w:tc>
        <w:tc>
          <w:tcPr>
            <w:tcW w:w="928"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spacing w:before="120" w:after="120" w:line="276" w:lineRule="auto"/>
              <w:jc w:val="right"/>
              <w:textAlignment w:val="center"/>
              <w:rPr>
                <w:rFonts w:cs="Times New Roman"/>
                <w:szCs w:val="26"/>
                <w:lang w:val="en-US" w:eastAsia="zh-CN"/>
              </w:rPr>
            </w:pPr>
            <w:r>
              <w:rPr>
                <w:rFonts w:eastAsia="SimSun" w:cs="Times New Roman"/>
                <w:szCs w:val="26"/>
                <w:lang w:val="en-US" w:eastAsia="zh-CN" w:bidi="ar"/>
              </w:rPr>
              <w:t xml:space="preserve"> 50,74 </w:t>
            </w:r>
          </w:p>
        </w:tc>
        <w:tc>
          <w:tcPr>
            <w:tcW w:w="880"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adjustRightInd w:val="0"/>
              <w:snapToGrid w:val="0"/>
              <w:spacing w:before="120" w:after="120" w:line="276" w:lineRule="auto"/>
              <w:jc w:val="center"/>
              <w:textAlignment w:val="top"/>
              <w:rPr>
                <w:rFonts w:eastAsia="SimSun" w:cs="Times New Roman"/>
                <w:szCs w:val="26"/>
                <w:lang w:val="en-US" w:eastAsia="zh-CN" w:bidi="ar"/>
              </w:rPr>
            </w:pPr>
            <w:r>
              <w:rPr>
                <w:rFonts w:eastAsia="SimSun" w:cs="Times New Roman"/>
                <w:szCs w:val="26"/>
                <w:lang w:val="en-US" w:eastAsia="zh-CN" w:bidi="ar"/>
              </w:rPr>
              <w:t>Vi</w:t>
            </w:r>
            <w:r>
              <w:rPr>
                <w:rFonts w:eastAsia="SimSun" w:cs="Times New Roman"/>
                <w:szCs w:val="26"/>
                <w:lang w:val="en-US" w:eastAsia="zh-CN" w:bidi="ar"/>
              </w:rPr>
              <w:t>ệ</w:t>
            </w:r>
            <w:r>
              <w:rPr>
                <w:rFonts w:eastAsia="SimSun" w:cs="Times New Roman"/>
                <w:szCs w:val="26"/>
                <w:lang w:val="en-US" w:eastAsia="zh-CN" w:bidi="ar"/>
              </w:rPr>
              <w:t>t Nam</w:t>
            </w:r>
          </w:p>
        </w:tc>
        <w:tc>
          <w:tcPr>
            <w:tcW w:w="1396" w:type="pct"/>
            <w:vMerge/>
            <w:tcBorders>
              <w:left w:val="single" w:sz="4" w:space="0" w:color="auto"/>
              <w:bottom w:val="single" w:sz="4" w:space="0" w:color="auto"/>
              <w:right w:val="single" w:sz="4" w:space="0" w:color="auto"/>
            </w:tcBorders>
            <w:vAlign w:val="center"/>
          </w:tcPr>
          <w:p w:rsidR="0030547C" w:rsidRDefault="0030547C">
            <w:pPr>
              <w:widowControl/>
              <w:adjustRightInd w:val="0"/>
              <w:snapToGrid w:val="0"/>
              <w:spacing w:before="120" w:after="120" w:line="276" w:lineRule="auto"/>
              <w:jc w:val="center"/>
              <w:textAlignment w:val="top"/>
              <w:rPr>
                <w:rFonts w:eastAsia="SimSun" w:cs="Times New Roman"/>
                <w:szCs w:val="26"/>
                <w:lang w:val="en-US" w:eastAsia="zh-CN" w:bidi="ar"/>
              </w:rPr>
            </w:pPr>
          </w:p>
        </w:tc>
      </w:tr>
      <w:tr w:rsidR="0030547C">
        <w:trPr>
          <w:trHeight w:val="86"/>
        </w:trPr>
        <w:tc>
          <w:tcPr>
            <w:tcW w:w="405" w:type="pct"/>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cs="Times New Roman"/>
                <w:szCs w:val="26"/>
                <w:lang w:val="en-US"/>
              </w:rPr>
            </w:pPr>
            <w:r>
              <w:rPr>
                <w:rFonts w:cs="Times New Roman"/>
                <w:szCs w:val="26"/>
                <w:lang w:val="en-US"/>
              </w:rPr>
              <w:t>8</w:t>
            </w:r>
          </w:p>
        </w:tc>
        <w:tc>
          <w:tcPr>
            <w:tcW w:w="1389" w:type="pct"/>
            <w:tcBorders>
              <w:top w:val="single" w:sz="4" w:space="0" w:color="auto"/>
              <w:left w:val="single" w:sz="4" w:space="0" w:color="auto"/>
              <w:bottom w:val="single" w:sz="4" w:space="0" w:color="auto"/>
              <w:right w:val="single" w:sz="4" w:space="0" w:color="auto"/>
            </w:tcBorders>
            <w:vAlign w:val="center"/>
          </w:tcPr>
          <w:p w:rsidR="0030547C" w:rsidRDefault="00411214">
            <w:pPr>
              <w:tabs>
                <w:tab w:val="left" w:pos="6720"/>
              </w:tabs>
              <w:adjustRightInd w:val="0"/>
              <w:snapToGrid w:val="0"/>
              <w:spacing w:before="120" w:after="120" w:line="276" w:lineRule="auto"/>
              <w:rPr>
                <w:rFonts w:cs="Times New Roman"/>
                <w:szCs w:val="26"/>
                <w:lang w:val="en-US" w:eastAsia="zh-CN"/>
              </w:rPr>
            </w:pPr>
            <w:r>
              <w:rPr>
                <w:rFonts w:eastAsia="SimSun" w:cs="Times New Roman"/>
                <w:szCs w:val="26"/>
                <w:lang w:eastAsia="zh-CN"/>
              </w:rPr>
              <w:t>Túi PE</w:t>
            </w:r>
          </w:p>
        </w:tc>
        <w:tc>
          <w:tcPr>
            <w:tcW w:w="928"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spacing w:before="120" w:after="120" w:line="276" w:lineRule="auto"/>
              <w:jc w:val="right"/>
              <w:textAlignment w:val="center"/>
              <w:rPr>
                <w:rFonts w:cs="Times New Roman"/>
                <w:szCs w:val="26"/>
                <w:lang w:val="en-US" w:eastAsia="zh-CN"/>
              </w:rPr>
            </w:pPr>
            <w:r>
              <w:rPr>
                <w:rFonts w:eastAsia="SimSun" w:cs="Times New Roman"/>
                <w:szCs w:val="26"/>
                <w:lang w:val="en-US" w:eastAsia="zh-CN" w:bidi="ar"/>
              </w:rPr>
              <w:t xml:space="preserve"> 31,01 </w:t>
            </w:r>
          </w:p>
        </w:tc>
        <w:tc>
          <w:tcPr>
            <w:tcW w:w="880"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adjustRightInd w:val="0"/>
              <w:snapToGrid w:val="0"/>
              <w:spacing w:before="120" w:after="120" w:line="276" w:lineRule="auto"/>
              <w:jc w:val="center"/>
              <w:textAlignment w:val="top"/>
              <w:rPr>
                <w:rFonts w:eastAsia="SimSun" w:cs="Times New Roman"/>
                <w:szCs w:val="26"/>
                <w:lang w:val="en-US" w:eastAsia="zh-CN" w:bidi="ar"/>
              </w:rPr>
            </w:pPr>
            <w:r>
              <w:rPr>
                <w:rFonts w:eastAsia="SimSun" w:cs="Times New Roman"/>
                <w:szCs w:val="26"/>
                <w:lang w:val="en-US" w:eastAsia="zh-CN" w:bidi="ar"/>
              </w:rPr>
              <w:t>Vi</w:t>
            </w:r>
            <w:r>
              <w:rPr>
                <w:rFonts w:eastAsia="SimSun" w:cs="Times New Roman"/>
                <w:szCs w:val="26"/>
                <w:lang w:val="en-US" w:eastAsia="zh-CN" w:bidi="ar"/>
              </w:rPr>
              <w:t>ệ</w:t>
            </w:r>
            <w:r>
              <w:rPr>
                <w:rFonts w:eastAsia="SimSun" w:cs="Times New Roman"/>
                <w:szCs w:val="26"/>
                <w:lang w:val="en-US" w:eastAsia="zh-CN" w:bidi="ar"/>
              </w:rPr>
              <w:t>t Nam</w:t>
            </w:r>
          </w:p>
        </w:tc>
        <w:tc>
          <w:tcPr>
            <w:tcW w:w="1396" w:type="pct"/>
            <w:vMerge w:val="restart"/>
            <w:tcBorders>
              <w:top w:val="single" w:sz="4" w:space="0" w:color="auto"/>
              <w:left w:val="single" w:sz="4" w:space="0" w:color="auto"/>
              <w:right w:val="single" w:sz="4" w:space="0" w:color="auto"/>
            </w:tcBorders>
            <w:vAlign w:val="center"/>
          </w:tcPr>
          <w:p w:rsidR="0030547C" w:rsidRDefault="00411214">
            <w:pPr>
              <w:widowControl/>
              <w:adjustRightInd w:val="0"/>
              <w:snapToGrid w:val="0"/>
              <w:spacing w:before="120" w:after="120" w:line="276" w:lineRule="auto"/>
              <w:jc w:val="center"/>
              <w:textAlignment w:val="top"/>
              <w:rPr>
                <w:rFonts w:eastAsia="SimSun" w:cs="Times New Roman"/>
                <w:szCs w:val="26"/>
                <w:lang w:val="en-US" w:eastAsia="zh-CN" w:bidi="ar"/>
              </w:rPr>
            </w:pPr>
            <w:r>
              <w:rPr>
                <w:rFonts w:eastAsia="SimSun" w:cs="Times New Roman"/>
                <w:szCs w:val="26"/>
                <w:lang w:val="en-US" w:eastAsia="zh-CN" w:bidi="ar"/>
              </w:rPr>
              <w:t>Đóng gói</w:t>
            </w:r>
          </w:p>
        </w:tc>
      </w:tr>
      <w:tr w:rsidR="0030547C">
        <w:trPr>
          <w:trHeight w:val="86"/>
        </w:trPr>
        <w:tc>
          <w:tcPr>
            <w:tcW w:w="405" w:type="pct"/>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cs="Times New Roman"/>
                <w:szCs w:val="26"/>
                <w:lang w:val="en-US"/>
              </w:rPr>
            </w:pPr>
            <w:r>
              <w:rPr>
                <w:rFonts w:cs="Times New Roman"/>
                <w:szCs w:val="26"/>
                <w:lang w:val="en-US"/>
              </w:rPr>
              <w:lastRenderedPageBreak/>
              <w:t>9</w:t>
            </w:r>
          </w:p>
        </w:tc>
        <w:tc>
          <w:tcPr>
            <w:tcW w:w="1389" w:type="pct"/>
            <w:tcBorders>
              <w:top w:val="single" w:sz="4" w:space="0" w:color="auto"/>
              <w:left w:val="single" w:sz="4" w:space="0" w:color="auto"/>
              <w:bottom w:val="single" w:sz="4" w:space="0" w:color="auto"/>
              <w:right w:val="single" w:sz="4" w:space="0" w:color="auto"/>
            </w:tcBorders>
            <w:vAlign w:val="center"/>
          </w:tcPr>
          <w:p w:rsidR="0030547C" w:rsidRDefault="00411214">
            <w:pPr>
              <w:tabs>
                <w:tab w:val="left" w:pos="6720"/>
              </w:tabs>
              <w:adjustRightInd w:val="0"/>
              <w:snapToGrid w:val="0"/>
              <w:spacing w:before="120" w:after="120" w:line="276" w:lineRule="auto"/>
              <w:rPr>
                <w:rFonts w:cs="Times New Roman"/>
                <w:szCs w:val="26"/>
                <w:lang w:val="en-US" w:eastAsia="zh-CN"/>
              </w:rPr>
            </w:pPr>
            <w:r>
              <w:rPr>
                <w:rFonts w:eastAsia="SimSun" w:cs="Times New Roman"/>
                <w:szCs w:val="26"/>
                <w:lang w:val="en-US" w:eastAsia="zh-Hans"/>
              </w:rPr>
              <w:t>T</w:t>
            </w:r>
            <w:r>
              <w:rPr>
                <w:rFonts w:eastAsia="SimSun" w:cs="Times New Roman"/>
                <w:szCs w:val="26"/>
                <w:lang w:eastAsia="zh-CN"/>
              </w:rPr>
              <w:t>hùng carton</w:t>
            </w:r>
          </w:p>
        </w:tc>
        <w:tc>
          <w:tcPr>
            <w:tcW w:w="928"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spacing w:before="120" w:after="120" w:line="276" w:lineRule="auto"/>
              <w:jc w:val="right"/>
              <w:textAlignment w:val="center"/>
              <w:rPr>
                <w:rFonts w:cs="Times New Roman"/>
                <w:szCs w:val="26"/>
                <w:lang w:val="en-US" w:eastAsia="zh-CN"/>
              </w:rPr>
            </w:pPr>
            <w:r>
              <w:rPr>
                <w:rFonts w:eastAsia="SimSun" w:cs="Times New Roman"/>
                <w:szCs w:val="26"/>
                <w:lang w:val="en-US" w:eastAsia="zh-CN" w:bidi="ar"/>
              </w:rPr>
              <w:t xml:space="preserve"> 986,60 </w:t>
            </w:r>
          </w:p>
        </w:tc>
        <w:tc>
          <w:tcPr>
            <w:tcW w:w="880"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adjustRightInd w:val="0"/>
              <w:snapToGrid w:val="0"/>
              <w:spacing w:before="120" w:after="120" w:line="276" w:lineRule="auto"/>
              <w:jc w:val="center"/>
              <w:textAlignment w:val="top"/>
              <w:rPr>
                <w:rFonts w:eastAsia="SimSun" w:cs="Times New Roman"/>
                <w:szCs w:val="26"/>
                <w:lang w:val="en-US" w:eastAsia="zh-CN" w:bidi="ar"/>
              </w:rPr>
            </w:pPr>
            <w:r>
              <w:rPr>
                <w:rFonts w:eastAsia="SimSun" w:cs="Times New Roman"/>
                <w:szCs w:val="26"/>
                <w:lang w:val="en-US" w:eastAsia="zh-CN" w:bidi="ar"/>
              </w:rPr>
              <w:t>Vi</w:t>
            </w:r>
            <w:r>
              <w:rPr>
                <w:rFonts w:eastAsia="SimSun" w:cs="Times New Roman"/>
                <w:szCs w:val="26"/>
                <w:lang w:val="en-US" w:eastAsia="zh-CN" w:bidi="ar"/>
              </w:rPr>
              <w:t>ệ</w:t>
            </w:r>
            <w:r>
              <w:rPr>
                <w:rFonts w:eastAsia="SimSun" w:cs="Times New Roman"/>
                <w:szCs w:val="26"/>
                <w:lang w:val="en-US" w:eastAsia="zh-CN" w:bidi="ar"/>
              </w:rPr>
              <w:t>t Nam</w:t>
            </w:r>
          </w:p>
        </w:tc>
        <w:tc>
          <w:tcPr>
            <w:tcW w:w="1396" w:type="pct"/>
            <w:vMerge/>
            <w:tcBorders>
              <w:left w:val="single" w:sz="4" w:space="0" w:color="auto"/>
              <w:right w:val="single" w:sz="4" w:space="0" w:color="auto"/>
            </w:tcBorders>
            <w:vAlign w:val="center"/>
          </w:tcPr>
          <w:p w:rsidR="0030547C" w:rsidRDefault="0030547C">
            <w:pPr>
              <w:widowControl/>
              <w:adjustRightInd w:val="0"/>
              <w:snapToGrid w:val="0"/>
              <w:spacing w:before="120" w:after="120" w:line="276" w:lineRule="auto"/>
              <w:jc w:val="center"/>
              <w:textAlignment w:val="top"/>
              <w:rPr>
                <w:rFonts w:eastAsia="SimSun" w:cs="Times New Roman"/>
                <w:szCs w:val="26"/>
                <w:lang w:val="en-US" w:eastAsia="zh-CN" w:bidi="ar"/>
              </w:rPr>
            </w:pPr>
          </w:p>
        </w:tc>
      </w:tr>
      <w:tr w:rsidR="0030547C">
        <w:trPr>
          <w:trHeight w:val="86"/>
        </w:trPr>
        <w:tc>
          <w:tcPr>
            <w:tcW w:w="405" w:type="pct"/>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cs="Times New Roman"/>
                <w:szCs w:val="26"/>
                <w:lang w:val="en-US"/>
              </w:rPr>
            </w:pPr>
            <w:r>
              <w:rPr>
                <w:rFonts w:cs="Times New Roman"/>
                <w:szCs w:val="26"/>
                <w:lang w:val="en-US"/>
              </w:rPr>
              <w:lastRenderedPageBreak/>
              <w:t>10</w:t>
            </w:r>
          </w:p>
        </w:tc>
        <w:tc>
          <w:tcPr>
            <w:tcW w:w="1389" w:type="pct"/>
            <w:tcBorders>
              <w:top w:val="single" w:sz="4" w:space="0" w:color="auto"/>
              <w:left w:val="single" w:sz="4" w:space="0" w:color="auto"/>
              <w:bottom w:val="single" w:sz="4" w:space="0" w:color="auto"/>
              <w:right w:val="single" w:sz="4" w:space="0" w:color="auto"/>
            </w:tcBorders>
            <w:vAlign w:val="center"/>
          </w:tcPr>
          <w:p w:rsidR="0030547C" w:rsidRDefault="00411214">
            <w:pPr>
              <w:tabs>
                <w:tab w:val="left" w:pos="6720"/>
              </w:tabs>
              <w:adjustRightInd w:val="0"/>
              <w:snapToGrid w:val="0"/>
              <w:spacing w:before="120" w:after="120" w:line="276" w:lineRule="auto"/>
              <w:rPr>
                <w:rFonts w:eastAsia="SimSun" w:cs="Times New Roman"/>
                <w:szCs w:val="26"/>
                <w:lang w:eastAsia="zh-CN"/>
              </w:rPr>
            </w:pPr>
            <w:r>
              <w:rPr>
                <w:rFonts w:eastAsia="SimSun" w:cs="Times New Roman"/>
                <w:szCs w:val="26"/>
                <w:lang w:eastAsia="zh-CN"/>
              </w:rPr>
              <w:t>Nhãn mác</w:t>
            </w:r>
          </w:p>
        </w:tc>
        <w:tc>
          <w:tcPr>
            <w:tcW w:w="928"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spacing w:before="120" w:after="120" w:line="276" w:lineRule="auto"/>
              <w:jc w:val="right"/>
              <w:textAlignment w:val="center"/>
              <w:rPr>
                <w:rFonts w:eastAsia="SimSun" w:cs="Times New Roman"/>
                <w:szCs w:val="26"/>
                <w:lang w:val="en-US" w:eastAsia="zh-CN" w:bidi="ar"/>
              </w:rPr>
            </w:pPr>
            <w:r>
              <w:rPr>
                <w:rFonts w:eastAsia="SimSun" w:cs="Times New Roman"/>
                <w:szCs w:val="26"/>
                <w:lang w:val="en-US" w:eastAsia="zh-CN" w:bidi="ar"/>
              </w:rPr>
              <w:t xml:space="preserve"> 4,23 </w:t>
            </w:r>
          </w:p>
        </w:tc>
        <w:tc>
          <w:tcPr>
            <w:tcW w:w="880"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adjustRightInd w:val="0"/>
              <w:snapToGrid w:val="0"/>
              <w:spacing w:before="120" w:after="120" w:line="276" w:lineRule="auto"/>
              <w:jc w:val="center"/>
              <w:textAlignment w:val="top"/>
              <w:rPr>
                <w:rFonts w:eastAsia="SimSun" w:cs="Times New Roman"/>
                <w:szCs w:val="26"/>
                <w:lang w:val="en-US" w:eastAsia="zh-CN" w:bidi="ar"/>
              </w:rPr>
            </w:pPr>
            <w:r>
              <w:rPr>
                <w:rFonts w:eastAsia="SimSun" w:cs="Times New Roman"/>
                <w:szCs w:val="26"/>
                <w:lang w:val="en-US" w:eastAsia="zh-CN" w:bidi="ar"/>
              </w:rPr>
              <w:t>Vi</w:t>
            </w:r>
            <w:r>
              <w:rPr>
                <w:rFonts w:eastAsia="SimSun" w:cs="Times New Roman"/>
                <w:szCs w:val="26"/>
                <w:lang w:val="en-US" w:eastAsia="zh-CN" w:bidi="ar"/>
              </w:rPr>
              <w:t>ệ</w:t>
            </w:r>
            <w:r>
              <w:rPr>
                <w:rFonts w:eastAsia="SimSun" w:cs="Times New Roman"/>
                <w:szCs w:val="26"/>
                <w:lang w:val="en-US" w:eastAsia="zh-CN" w:bidi="ar"/>
              </w:rPr>
              <w:t>t Nam</w:t>
            </w:r>
          </w:p>
        </w:tc>
        <w:tc>
          <w:tcPr>
            <w:tcW w:w="1396" w:type="pct"/>
            <w:vMerge/>
            <w:tcBorders>
              <w:left w:val="single" w:sz="4" w:space="0" w:color="auto"/>
              <w:bottom w:val="single" w:sz="4" w:space="0" w:color="auto"/>
              <w:right w:val="single" w:sz="4" w:space="0" w:color="auto"/>
            </w:tcBorders>
            <w:vAlign w:val="center"/>
          </w:tcPr>
          <w:p w:rsidR="0030547C" w:rsidRDefault="0030547C">
            <w:pPr>
              <w:widowControl/>
              <w:adjustRightInd w:val="0"/>
              <w:snapToGrid w:val="0"/>
              <w:spacing w:before="120" w:after="120" w:line="276" w:lineRule="auto"/>
              <w:jc w:val="center"/>
              <w:textAlignment w:val="top"/>
              <w:rPr>
                <w:rFonts w:eastAsia="SimSun" w:cs="Times New Roman"/>
                <w:szCs w:val="26"/>
                <w:lang w:val="en-US" w:eastAsia="zh-CN" w:bidi="ar"/>
              </w:rPr>
            </w:pPr>
          </w:p>
        </w:tc>
      </w:tr>
      <w:tr w:rsidR="0030547C">
        <w:trPr>
          <w:trHeight w:val="86"/>
        </w:trPr>
        <w:tc>
          <w:tcPr>
            <w:tcW w:w="3603" w:type="pct"/>
            <w:gridSpan w:val="4"/>
            <w:tcBorders>
              <w:top w:val="single" w:sz="4" w:space="0" w:color="auto"/>
              <w:left w:val="single" w:sz="4" w:space="0" w:color="auto"/>
              <w:bottom w:val="single" w:sz="4" w:space="0" w:color="auto"/>
              <w:right w:val="single" w:sz="4" w:space="0" w:color="auto"/>
            </w:tcBorders>
            <w:vAlign w:val="center"/>
          </w:tcPr>
          <w:p w:rsidR="0030547C" w:rsidRDefault="00411214">
            <w:pPr>
              <w:widowControl/>
              <w:adjustRightInd w:val="0"/>
              <w:snapToGrid w:val="0"/>
              <w:spacing w:before="120" w:after="120" w:line="276" w:lineRule="auto"/>
              <w:textAlignment w:val="top"/>
              <w:rPr>
                <w:rFonts w:eastAsia="SimSun" w:cs="Times New Roman"/>
                <w:b/>
                <w:bCs/>
                <w:szCs w:val="26"/>
                <w:lang w:val="en-US" w:eastAsia="zh-CN" w:bidi="ar"/>
              </w:rPr>
            </w:pPr>
            <w:r>
              <w:rPr>
                <w:rFonts w:eastAsia="SimSun" w:cs="Times New Roman"/>
                <w:b/>
                <w:bCs/>
                <w:szCs w:val="26"/>
                <w:lang w:val="en-US" w:eastAsia="zh-CN" w:bidi="ar"/>
              </w:rPr>
              <w:t>Hóa ch</w:t>
            </w:r>
            <w:r>
              <w:rPr>
                <w:rFonts w:eastAsia="SimSun" w:cs="Times New Roman"/>
                <w:b/>
                <w:bCs/>
                <w:szCs w:val="26"/>
                <w:lang w:val="en-US" w:eastAsia="zh-CN" w:bidi="ar"/>
              </w:rPr>
              <w:t>ấ</w:t>
            </w:r>
            <w:r>
              <w:rPr>
                <w:rFonts w:eastAsia="SimSun" w:cs="Times New Roman"/>
                <w:b/>
                <w:bCs/>
                <w:szCs w:val="26"/>
                <w:lang w:val="en-US" w:eastAsia="zh-CN" w:bidi="ar"/>
              </w:rPr>
              <w:t>t</w:t>
            </w:r>
          </w:p>
        </w:tc>
        <w:tc>
          <w:tcPr>
            <w:tcW w:w="1396" w:type="pct"/>
            <w:tcBorders>
              <w:top w:val="single" w:sz="4" w:space="0" w:color="auto"/>
              <w:left w:val="single" w:sz="4" w:space="0" w:color="auto"/>
              <w:bottom w:val="single" w:sz="4" w:space="0" w:color="auto"/>
              <w:right w:val="single" w:sz="4" w:space="0" w:color="auto"/>
            </w:tcBorders>
            <w:vAlign w:val="center"/>
          </w:tcPr>
          <w:p w:rsidR="0030547C" w:rsidRDefault="0030547C">
            <w:pPr>
              <w:widowControl/>
              <w:adjustRightInd w:val="0"/>
              <w:snapToGrid w:val="0"/>
              <w:spacing w:before="120" w:after="120" w:line="276" w:lineRule="auto"/>
              <w:textAlignment w:val="top"/>
              <w:rPr>
                <w:rFonts w:eastAsia="SimSun" w:cs="Times New Roman"/>
                <w:b/>
                <w:bCs/>
                <w:szCs w:val="26"/>
                <w:lang w:val="en-US" w:eastAsia="zh-CN" w:bidi="ar"/>
              </w:rPr>
            </w:pPr>
          </w:p>
        </w:tc>
      </w:tr>
      <w:tr w:rsidR="0030547C">
        <w:trPr>
          <w:trHeight w:val="90"/>
        </w:trPr>
        <w:tc>
          <w:tcPr>
            <w:tcW w:w="405" w:type="pct"/>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cs="Times New Roman"/>
                <w:szCs w:val="26"/>
                <w:lang w:val="en-US"/>
              </w:rPr>
            </w:pPr>
            <w:r>
              <w:rPr>
                <w:rFonts w:cs="Times New Roman"/>
                <w:szCs w:val="26"/>
                <w:lang w:val="en-US"/>
              </w:rPr>
              <w:t>11</w:t>
            </w:r>
          </w:p>
        </w:tc>
        <w:tc>
          <w:tcPr>
            <w:tcW w:w="1389" w:type="pct"/>
            <w:tcBorders>
              <w:top w:val="single" w:sz="4" w:space="0" w:color="auto"/>
              <w:left w:val="single" w:sz="4" w:space="0" w:color="auto"/>
              <w:bottom w:val="single" w:sz="4" w:space="0" w:color="auto"/>
              <w:right w:val="single" w:sz="4" w:space="0" w:color="auto"/>
            </w:tcBorders>
            <w:vAlign w:val="center"/>
          </w:tcPr>
          <w:p w:rsidR="0030547C" w:rsidRDefault="00411214">
            <w:pPr>
              <w:tabs>
                <w:tab w:val="left" w:pos="6720"/>
              </w:tabs>
              <w:adjustRightInd w:val="0"/>
              <w:snapToGrid w:val="0"/>
              <w:spacing w:before="120" w:after="120" w:line="276" w:lineRule="auto"/>
              <w:rPr>
                <w:rFonts w:cs="Times New Roman"/>
                <w:szCs w:val="26"/>
                <w:lang w:val="en-US" w:eastAsia="zh-CN"/>
              </w:rPr>
            </w:pPr>
            <w:r>
              <w:rPr>
                <w:rFonts w:eastAsia="SimSun" w:cs="Times New Roman"/>
                <w:szCs w:val="26"/>
                <w:lang w:val="en-US" w:eastAsia="zh-CN"/>
              </w:rPr>
              <w:t>B</w:t>
            </w:r>
            <w:r>
              <w:rPr>
                <w:rFonts w:eastAsia="SimSun" w:cs="Times New Roman"/>
                <w:szCs w:val="26"/>
                <w:lang w:eastAsia="zh-CN"/>
              </w:rPr>
              <w:t>ộ</w:t>
            </w:r>
            <w:r>
              <w:rPr>
                <w:rFonts w:eastAsia="SimSun" w:cs="Times New Roman"/>
                <w:szCs w:val="26"/>
                <w:lang w:eastAsia="zh-CN"/>
              </w:rPr>
              <w:t>t</w:t>
            </w:r>
            <w:r>
              <w:rPr>
                <w:rFonts w:eastAsia="SimSun" w:cs="Times New Roman"/>
                <w:szCs w:val="26"/>
                <w:lang w:val="en-US" w:eastAsia="zh-CN"/>
              </w:rPr>
              <w:t xml:space="preserve"> sơn</w:t>
            </w:r>
          </w:p>
        </w:tc>
        <w:tc>
          <w:tcPr>
            <w:tcW w:w="928"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spacing w:before="120" w:after="120" w:line="276" w:lineRule="auto"/>
              <w:jc w:val="right"/>
              <w:textAlignment w:val="center"/>
              <w:rPr>
                <w:rFonts w:cs="Times New Roman"/>
                <w:szCs w:val="26"/>
                <w:lang w:val="en-US" w:eastAsia="zh-CN"/>
              </w:rPr>
            </w:pPr>
            <w:r>
              <w:rPr>
                <w:rFonts w:eastAsia="SimSun" w:cs="Times New Roman"/>
                <w:szCs w:val="26"/>
                <w:lang w:val="en-US" w:eastAsia="zh-CN" w:bidi="ar"/>
              </w:rPr>
              <w:t>107,12</w:t>
            </w:r>
          </w:p>
        </w:tc>
        <w:tc>
          <w:tcPr>
            <w:tcW w:w="880"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adjustRightInd w:val="0"/>
              <w:snapToGrid w:val="0"/>
              <w:spacing w:before="120" w:after="120" w:line="276" w:lineRule="auto"/>
              <w:jc w:val="center"/>
              <w:textAlignment w:val="top"/>
              <w:rPr>
                <w:rFonts w:eastAsia="SimSun" w:cs="Times New Roman"/>
                <w:szCs w:val="26"/>
                <w:lang w:val="en-US" w:eastAsia="zh-CN" w:bidi="ar"/>
              </w:rPr>
            </w:pPr>
            <w:r>
              <w:rPr>
                <w:rFonts w:eastAsia="SimSun" w:cs="Times New Roman"/>
                <w:szCs w:val="26"/>
                <w:lang w:val="en-US" w:eastAsia="zh-CN" w:bidi="ar"/>
              </w:rPr>
              <w:t>Vi</w:t>
            </w:r>
            <w:r>
              <w:rPr>
                <w:rFonts w:eastAsia="SimSun" w:cs="Times New Roman"/>
                <w:szCs w:val="26"/>
                <w:lang w:val="en-US" w:eastAsia="zh-CN" w:bidi="ar"/>
              </w:rPr>
              <w:t>ệ</w:t>
            </w:r>
            <w:r>
              <w:rPr>
                <w:rFonts w:eastAsia="SimSun" w:cs="Times New Roman"/>
                <w:szCs w:val="26"/>
                <w:lang w:val="en-US" w:eastAsia="zh-CN" w:bidi="ar"/>
              </w:rPr>
              <w:t>t Nam</w:t>
            </w:r>
          </w:p>
        </w:tc>
        <w:tc>
          <w:tcPr>
            <w:tcW w:w="1396"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adjustRightInd w:val="0"/>
              <w:snapToGrid w:val="0"/>
              <w:spacing w:before="120" w:after="120" w:line="276" w:lineRule="auto"/>
              <w:jc w:val="center"/>
              <w:textAlignment w:val="top"/>
              <w:rPr>
                <w:rFonts w:eastAsia="SimSun" w:cs="Times New Roman"/>
                <w:szCs w:val="26"/>
                <w:lang w:val="en-US" w:eastAsia="zh-CN" w:bidi="ar"/>
              </w:rPr>
            </w:pPr>
            <w:r>
              <w:rPr>
                <w:rFonts w:eastAsia="SimSun" w:cs="Times New Roman"/>
                <w:szCs w:val="26"/>
                <w:lang w:val="en-US" w:eastAsia="zh-CN" w:bidi="ar"/>
              </w:rPr>
              <w:t>Sơn</w:t>
            </w:r>
          </w:p>
        </w:tc>
      </w:tr>
      <w:tr w:rsidR="0030547C">
        <w:trPr>
          <w:trHeight w:val="86"/>
        </w:trPr>
        <w:tc>
          <w:tcPr>
            <w:tcW w:w="405" w:type="pct"/>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cs="Times New Roman"/>
                <w:szCs w:val="26"/>
                <w:lang w:val="en-US"/>
              </w:rPr>
            </w:pPr>
            <w:r>
              <w:rPr>
                <w:rFonts w:cs="Times New Roman"/>
                <w:szCs w:val="26"/>
                <w:lang w:val="en-US"/>
              </w:rPr>
              <w:t>12</w:t>
            </w:r>
          </w:p>
        </w:tc>
        <w:tc>
          <w:tcPr>
            <w:tcW w:w="1389" w:type="pct"/>
            <w:tcBorders>
              <w:top w:val="single" w:sz="4" w:space="0" w:color="auto"/>
              <w:left w:val="single" w:sz="4" w:space="0" w:color="auto"/>
              <w:bottom w:val="single" w:sz="4" w:space="0" w:color="auto"/>
              <w:right w:val="single" w:sz="4" w:space="0" w:color="auto"/>
            </w:tcBorders>
            <w:vAlign w:val="center"/>
          </w:tcPr>
          <w:p w:rsidR="0030547C" w:rsidRDefault="00411214">
            <w:pPr>
              <w:tabs>
                <w:tab w:val="left" w:pos="6720"/>
              </w:tabs>
              <w:adjustRightInd w:val="0"/>
              <w:snapToGrid w:val="0"/>
              <w:spacing w:before="120" w:after="120" w:line="276" w:lineRule="auto"/>
              <w:rPr>
                <w:rFonts w:cs="Times New Roman"/>
                <w:szCs w:val="26"/>
                <w:lang w:val="en-US" w:eastAsia="zh-CN"/>
              </w:rPr>
            </w:pPr>
            <w:r>
              <w:rPr>
                <w:rFonts w:eastAsia="SimSun" w:cs="Times New Roman"/>
                <w:szCs w:val="26"/>
                <w:lang w:eastAsia="zh-CN"/>
              </w:rPr>
              <w:t>D</w:t>
            </w:r>
            <w:r>
              <w:rPr>
                <w:rFonts w:eastAsia="SimSun" w:cs="Times New Roman"/>
                <w:szCs w:val="26"/>
                <w:lang w:eastAsia="zh-CN"/>
              </w:rPr>
              <w:t>ầ</w:t>
            </w:r>
            <w:r>
              <w:rPr>
                <w:rFonts w:eastAsia="SimSun" w:cs="Times New Roman"/>
                <w:szCs w:val="26"/>
                <w:lang w:eastAsia="zh-CN"/>
              </w:rPr>
              <w:t>u th</w:t>
            </w:r>
            <w:r>
              <w:rPr>
                <w:rFonts w:eastAsia="SimSun" w:cs="Times New Roman"/>
                <w:szCs w:val="26"/>
                <w:lang w:eastAsia="zh-CN"/>
              </w:rPr>
              <w:t>ủ</w:t>
            </w:r>
            <w:r>
              <w:rPr>
                <w:rFonts w:eastAsia="SimSun" w:cs="Times New Roman"/>
                <w:szCs w:val="26"/>
                <w:lang w:eastAsia="zh-CN"/>
              </w:rPr>
              <w:t>y l</w:t>
            </w:r>
            <w:r>
              <w:rPr>
                <w:rFonts w:eastAsia="SimSun" w:cs="Times New Roman"/>
                <w:szCs w:val="26"/>
                <w:lang w:eastAsia="zh-CN"/>
              </w:rPr>
              <w:t>ự</w:t>
            </w:r>
            <w:r>
              <w:rPr>
                <w:rFonts w:eastAsia="SimSun" w:cs="Times New Roman"/>
                <w:szCs w:val="26"/>
                <w:lang w:eastAsia="zh-CN"/>
              </w:rPr>
              <w:t>c</w:t>
            </w:r>
          </w:p>
        </w:tc>
        <w:tc>
          <w:tcPr>
            <w:tcW w:w="928"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spacing w:before="120" w:after="120" w:line="276" w:lineRule="auto"/>
              <w:jc w:val="right"/>
              <w:textAlignment w:val="center"/>
              <w:rPr>
                <w:rFonts w:cs="Times New Roman"/>
                <w:szCs w:val="26"/>
                <w:lang w:val="en-US" w:eastAsia="zh-CN"/>
              </w:rPr>
            </w:pPr>
            <w:r>
              <w:rPr>
                <w:rFonts w:eastAsia="SimSun" w:cs="Times New Roman"/>
                <w:szCs w:val="26"/>
                <w:lang w:val="en-US" w:eastAsia="zh-CN" w:bidi="ar"/>
              </w:rPr>
              <w:t>4,00</w:t>
            </w:r>
          </w:p>
        </w:tc>
        <w:tc>
          <w:tcPr>
            <w:tcW w:w="880"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adjustRightInd w:val="0"/>
              <w:snapToGrid w:val="0"/>
              <w:spacing w:before="120" w:after="120" w:line="276" w:lineRule="auto"/>
              <w:jc w:val="center"/>
              <w:textAlignment w:val="top"/>
              <w:rPr>
                <w:rFonts w:eastAsia="SimSun" w:cs="Times New Roman"/>
                <w:szCs w:val="26"/>
                <w:lang w:val="en-US" w:eastAsia="zh-CN" w:bidi="ar"/>
              </w:rPr>
            </w:pPr>
            <w:r>
              <w:rPr>
                <w:rFonts w:eastAsia="SimSun" w:cs="Times New Roman"/>
                <w:szCs w:val="26"/>
                <w:lang w:val="en-US" w:eastAsia="zh-CN" w:bidi="ar"/>
              </w:rPr>
              <w:t>Vi</w:t>
            </w:r>
            <w:r>
              <w:rPr>
                <w:rFonts w:eastAsia="SimSun" w:cs="Times New Roman"/>
                <w:szCs w:val="26"/>
                <w:lang w:val="en-US" w:eastAsia="zh-CN" w:bidi="ar"/>
              </w:rPr>
              <w:t>ệ</w:t>
            </w:r>
            <w:r>
              <w:rPr>
                <w:rFonts w:eastAsia="SimSun" w:cs="Times New Roman"/>
                <w:szCs w:val="26"/>
                <w:lang w:val="en-US" w:eastAsia="zh-CN" w:bidi="ar"/>
              </w:rPr>
              <w:t>t Nam</w:t>
            </w:r>
          </w:p>
        </w:tc>
        <w:tc>
          <w:tcPr>
            <w:tcW w:w="1396"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adjustRightInd w:val="0"/>
              <w:snapToGrid w:val="0"/>
              <w:spacing w:before="120" w:after="120" w:line="276" w:lineRule="auto"/>
              <w:jc w:val="center"/>
              <w:textAlignment w:val="top"/>
              <w:rPr>
                <w:rFonts w:eastAsia="SimSun" w:cs="Times New Roman"/>
                <w:szCs w:val="26"/>
                <w:lang w:val="en-US" w:eastAsia="zh-CN" w:bidi="ar"/>
              </w:rPr>
            </w:pPr>
            <w:r>
              <w:rPr>
                <w:rFonts w:eastAsia="SimSun" w:cs="Times New Roman"/>
                <w:szCs w:val="26"/>
                <w:lang w:val="en-US" w:eastAsia="zh-CN" w:bidi="ar"/>
              </w:rPr>
              <w:t>Bôi trơn, làm mát máy</w:t>
            </w:r>
          </w:p>
        </w:tc>
      </w:tr>
      <w:tr w:rsidR="0030547C">
        <w:trPr>
          <w:trHeight w:val="86"/>
        </w:trPr>
        <w:tc>
          <w:tcPr>
            <w:tcW w:w="405" w:type="pct"/>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cs="Times New Roman"/>
                <w:szCs w:val="26"/>
                <w:lang w:val="en-US"/>
              </w:rPr>
            </w:pPr>
            <w:r>
              <w:rPr>
                <w:rFonts w:cs="Times New Roman"/>
                <w:szCs w:val="26"/>
                <w:lang w:val="en-US"/>
              </w:rPr>
              <w:t>13</w:t>
            </w:r>
          </w:p>
        </w:tc>
        <w:tc>
          <w:tcPr>
            <w:tcW w:w="1389"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spacing w:before="120" w:after="120" w:line="276" w:lineRule="auto"/>
              <w:textAlignment w:val="center"/>
              <w:rPr>
                <w:rFonts w:eastAsia="SimSun" w:cs="Times New Roman"/>
                <w:szCs w:val="26"/>
                <w:lang w:val="en-US" w:eastAsia="zh-CN"/>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trung hòa</w:t>
            </w:r>
          </w:p>
        </w:tc>
        <w:tc>
          <w:tcPr>
            <w:tcW w:w="928"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spacing w:before="120" w:after="120" w:line="276" w:lineRule="auto"/>
              <w:jc w:val="right"/>
              <w:textAlignment w:val="center"/>
              <w:rPr>
                <w:rFonts w:cs="Times New Roman"/>
                <w:szCs w:val="26"/>
                <w:lang w:val="en-US" w:eastAsia="zh-CN"/>
              </w:rPr>
            </w:pPr>
            <w:r>
              <w:rPr>
                <w:rFonts w:eastAsia="SimSun" w:cs="Times New Roman"/>
                <w:szCs w:val="26"/>
                <w:lang w:val="en-US" w:eastAsia="zh-CN" w:bidi="ar"/>
              </w:rPr>
              <w:t xml:space="preserve"> 3,30 </w:t>
            </w:r>
          </w:p>
        </w:tc>
        <w:tc>
          <w:tcPr>
            <w:tcW w:w="880"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adjustRightInd w:val="0"/>
              <w:snapToGrid w:val="0"/>
              <w:spacing w:before="120" w:after="120" w:line="276" w:lineRule="auto"/>
              <w:jc w:val="center"/>
              <w:textAlignment w:val="top"/>
              <w:rPr>
                <w:rFonts w:eastAsia="SimSun" w:cs="Times New Roman"/>
                <w:szCs w:val="26"/>
                <w:lang w:val="en-US" w:eastAsia="zh-CN" w:bidi="ar"/>
              </w:rPr>
            </w:pPr>
            <w:r>
              <w:rPr>
                <w:rFonts w:eastAsia="SimSun" w:cs="Times New Roman"/>
                <w:szCs w:val="26"/>
                <w:lang w:val="en-US" w:eastAsia="zh-CN" w:bidi="ar"/>
              </w:rPr>
              <w:t>Vi</w:t>
            </w:r>
            <w:r>
              <w:rPr>
                <w:rFonts w:eastAsia="SimSun" w:cs="Times New Roman"/>
                <w:szCs w:val="26"/>
                <w:lang w:val="en-US" w:eastAsia="zh-CN" w:bidi="ar"/>
              </w:rPr>
              <w:t>ệ</w:t>
            </w:r>
            <w:r>
              <w:rPr>
                <w:rFonts w:eastAsia="SimSun" w:cs="Times New Roman"/>
                <w:szCs w:val="26"/>
                <w:lang w:val="en-US" w:eastAsia="zh-CN" w:bidi="ar"/>
              </w:rPr>
              <w:t>t Nam</w:t>
            </w:r>
          </w:p>
        </w:tc>
        <w:tc>
          <w:tcPr>
            <w:tcW w:w="1396" w:type="pct"/>
            <w:vMerge w:val="restart"/>
            <w:tcBorders>
              <w:top w:val="single" w:sz="4" w:space="0" w:color="auto"/>
              <w:left w:val="single" w:sz="4" w:space="0" w:color="auto"/>
              <w:right w:val="single" w:sz="4" w:space="0" w:color="auto"/>
            </w:tcBorders>
            <w:vAlign w:val="center"/>
          </w:tcPr>
          <w:p w:rsidR="0030547C" w:rsidRDefault="00411214">
            <w:pPr>
              <w:widowControl/>
              <w:adjustRightInd w:val="0"/>
              <w:snapToGrid w:val="0"/>
              <w:spacing w:before="120" w:after="120" w:line="276" w:lineRule="auto"/>
              <w:jc w:val="center"/>
              <w:textAlignment w:val="top"/>
              <w:rPr>
                <w:rFonts w:eastAsia="SimSun" w:cs="Times New Roman"/>
                <w:szCs w:val="26"/>
                <w:lang w:val="en-US" w:eastAsia="zh-CN" w:bidi="ar"/>
              </w:rPr>
            </w:pPr>
            <w:r>
              <w:rPr>
                <w:rFonts w:eastAsia="SimSun" w:cs="Times New Roman"/>
                <w:szCs w:val="26"/>
                <w:lang w:val="en-US" w:eastAsia="zh-CN" w:bidi="ar"/>
              </w:rPr>
              <w:t>X</w:t>
            </w:r>
            <w:r>
              <w:rPr>
                <w:rFonts w:eastAsia="SimSun" w:cs="Times New Roman"/>
                <w:szCs w:val="26"/>
                <w:lang w:val="en-US" w:eastAsia="zh-CN" w:bidi="ar"/>
              </w:rPr>
              <w:t>ử</w:t>
            </w:r>
            <w:r>
              <w:rPr>
                <w:rFonts w:eastAsia="SimSun" w:cs="Times New Roman"/>
                <w:szCs w:val="26"/>
                <w:lang w:val="en-US" w:eastAsia="zh-CN" w:bidi="ar"/>
              </w:rPr>
              <w:t xml:space="preserve"> lý b</w:t>
            </w:r>
            <w:r>
              <w:rPr>
                <w:rFonts w:eastAsia="SimSun" w:cs="Times New Roman"/>
                <w:szCs w:val="26"/>
                <w:lang w:val="en-US" w:eastAsia="zh-CN" w:bidi="ar"/>
              </w:rPr>
              <w:t>ể</w:t>
            </w:r>
            <w:r>
              <w:rPr>
                <w:rFonts w:eastAsia="SimSun" w:cs="Times New Roman"/>
                <w:szCs w:val="26"/>
                <w:lang w:val="en-US" w:eastAsia="zh-CN" w:bidi="ar"/>
              </w:rPr>
              <w:t xml:space="preserve"> m</w:t>
            </w:r>
            <w:r>
              <w:rPr>
                <w:rFonts w:eastAsia="SimSun" w:cs="Times New Roman"/>
                <w:szCs w:val="26"/>
                <w:lang w:val="en-US" w:eastAsia="zh-CN" w:bidi="ar"/>
              </w:rPr>
              <w:t>ặ</w:t>
            </w:r>
            <w:r>
              <w:rPr>
                <w:rFonts w:eastAsia="SimSun" w:cs="Times New Roman"/>
                <w:szCs w:val="26"/>
                <w:lang w:val="en-US" w:eastAsia="zh-CN" w:bidi="ar"/>
              </w:rPr>
              <w:t>t</w:t>
            </w:r>
          </w:p>
        </w:tc>
      </w:tr>
      <w:tr w:rsidR="0030547C">
        <w:trPr>
          <w:trHeight w:val="86"/>
        </w:trPr>
        <w:tc>
          <w:tcPr>
            <w:tcW w:w="405" w:type="pct"/>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cs="Times New Roman"/>
                <w:szCs w:val="26"/>
                <w:lang w:val="en-US"/>
              </w:rPr>
            </w:pPr>
            <w:r>
              <w:rPr>
                <w:rFonts w:cs="Times New Roman"/>
                <w:szCs w:val="26"/>
                <w:lang w:val="en-US"/>
              </w:rPr>
              <w:t>14</w:t>
            </w:r>
          </w:p>
        </w:tc>
        <w:tc>
          <w:tcPr>
            <w:tcW w:w="1389"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spacing w:before="120" w:after="120" w:line="276" w:lineRule="auto"/>
              <w:textAlignment w:val="center"/>
              <w:rPr>
                <w:rFonts w:eastAsia="SimSun" w:cs="Times New Roman"/>
                <w:szCs w:val="26"/>
                <w:lang w:val="en-US" w:eastAsia="zh-CN"/>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đ</w:t>
            </w:r>
            <w:r>
              <w:rPr>
                <w:rFonts w:eastAsia="SimSun" w:cs="Times New Roman"/>
                <w:szCs w:val="26"/>
                <w:lang w:val="en-US" w:eastAsia="zh-CN" w:bidi="ar"/>
              </w:rPr>
              <w:t>ị</w:t>
            </w:r>
            <w:r>
              <w:rPr>
                <w:rFonts w:eastAsia="SimSun" w:cs="Times New Roman"/>
                <w:szCs w:val="26"/>
                <w:lang w:val="en-US" w:eastAsia="zh-CN" w:bidi="ar"/>
              </w:rPr>
              <w:t>nh hình</w:t>
            </w:r>
          </w:p>
        </w:tc>
        <w:tc>
          <w:tcPr>
            <w:tcW w:w="928"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spacing w:before="120" w:after="120" w:line="276" w:lineRule="auto"/>
              <w:jc w:val="right"/>
              <w:textAlignment w:val="center"/>
              <w:rPr>
                <w:rFonts w:cs="Times New Roman"/>
                <w:szCs w:val="26"/>
                <w:lang w:val="en-US" w:eastAsia="zh-CN"/>
              </w:rPr>
            </w:pPr>
            <w:r>
              <w:rPr>
                <w:rFonts w:eastAsia="SimSun" w:cs="Times New Roman"/>
                <w:szCs w:val="26"/>
                <w:lang w:val="en-US" w:eastAsia="zh-CN" w:bidi="ar"/>
              </w:rPr>
              <w:t xml:space="preserve"> 0,30 </w:t>
            </w:r>
          </w:p>
        </w:tc>
        <w:tc>
          <w:tcPr>
            <w:tcW w:w="880"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adjustRightInd w:val="0"/>
              <w:snapToGrid w:val="0"/>
              <w:spacing w:before="120" w:after="120" w:line="276" w:lineRule="auto"/>
              <w:jc w:val="center"/>
              <w:textAlignment w:val="top"/>
              <w:rPr>
                <w:rFonts w:eastAsia="SimSun" w:cs="Times New Roman"/>
                <w:szCs w:val="26"/>
                <w:lang w:val="en-US" w:eastAsia="zh-CN" w:bidi="ar"/>
              </w:rPr>
            </w:pPr>
            <w:r>
              <w:rPr>
                <w:rFonts w:eastAsia="SimSun" w:cs="Times New Roman"/>
                <w:szCs w:val="26"/>
                <w:lang w:val="en-US" w:eastAsia="zh-CN" w:bidi="ar"/>
              </w:rPr>
              <w:t>Vi</w:t>
            </w:r>
            <w:r>
              <w:rPr>
                <w:rFonts w:eastAsia="SimSun" w:cs="Times New Roman"/>
                <w:szCs w:val="26"/>
                <w:lang w:val="en-US" w:eastAsia="zh-CN" w:bidi="ar"/>
              </w:rPr>
              <w:t>ệ</w:t>
            </w:r>
            <w:r>
              <w:rPr>
                <w:rFonts w:eastAsia="SimSun" w:cs="Times New Roman"/>
                <w:szCs w:val="26"/>
                <w:lang w:val="en-US" w:eastAsia="zh-CN" w:bidi="ar"/>
              </w:rPr>
              <w:t>t Nam</w:t>
            </w:r>
          </w:p>
        </w:tc>
        <w:tc>
          <w:tcPr>
            <w:tcW w:w="1396" w:type="pct"/>
            <w:vMerge/>
            <w:tcBorders>
              <w:left w:val="single" w:sz="4" w:space="0" w:color="auto"/>
              <w:right w:val="single" w:sz="4" w:space="0" w:color="auto"/>
            </w:tcBorders>
            <w:vAlign w:val="center"/>
          </w:tcPr>
          <w:p w:rsidR="0030547C" w:rsidRDefault="0030547C">
            <w:pPr>
              <w:widowControl/>
              <w:adjustRightInd w:val="0"/>
              <w:snapToGrid w:val="0"/>
              <w:spacing w:before="120" w:after="120" w:line="276" w:lineRule="auto"/>
              <w:jc w:val="center"/>
              <w:textAlignment w:val="top"/>
              <w:rPr>
                <w:rFonts w:eastAsia="SimSun" w:cs="Times New Roman"/>
                <w:szCs w:val="26"/>
                <w:lang w:val="en-US" w:eastAsia="zh-CN" w:bidi="ar"/>
              </w:rPr>
            </w:pPr>
          </w:p>
        </w:tc>
      </w:tr>
      <w:tr w:rsidR="0030547C">
        <w:trPr>
          <w:trHeight w:val="86"/>
        </w:trPr>
        <w:tc>
          <w:tcPr>
            <w:tcW w:w="405" w:type="pct"/>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cs="Times New Roman"/>
                <w:szCs w:val="26"/>
                <w:lang w:val="en-US"/>
              </w:rPr>
            </w:pPr>
            <w:r>
              <w:rPr>
                <w:rFonts w:cs="Times New Roman"/>
                <w:szCs w:val="26"/>
                <w:lang w:val="en-US"/>
              </w:rPr>
              <w:t>15</w:t>
            </w:r>
          </w:p>
        </w:tc>
        <w:tc>
          <w:tcPr>
            <w:tcW w:w="1389"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spacing w:before="120" w:after="120" w:line="276" w:lineRule="auto"/>
              <w:textAlignment w:val="center"/>
              <w:rPr>
                <w:rFonts w:eastAsia="SimSun" w:cs="Times New Roman"/>
                <w:szCs w:val="26"/>
                <w:lang w:val="en-US" w:eastAsia="zh-CN"/>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t</w:t>
            </w:r>
            <w:r>
              <w:rPr>
                <w:rFonts w:eastAsia="SimSun" w:cs="Times New Roman"/>
                <w:szCs w:val="26"/>
                <w:lang w:val="en-US" w:eastAsia="zh-CN" w:bidi="ar"/>
              </w:rPr>
              <w:t>ẩ</w:t>
            </w:r>
            <w:r>
              <w:rPr>
                <w:rFonts w:eastAsia="SimSun" w:cs="Times New Roman"/>
                <w:szCs w:val="26"/>
                <w:lang w:val="en-US" w:eastAsia="zh-CN" w:bidi="ar"/>
              </w:rPr>
              <w:t>y d</w:t>
            </w:r>
            <w:r>
              <w:rPr>
                <w:rFonts w:eastAsia="SimSun" w:cs="Times New Roman"/>
                <w:szCs w:val="26"/>
                <w:lang w:val="en-US" w:eastAsia="zh-CN" w:bidi="ar"/>
              </w:rPr>
              <w:t>ầ</w:t>
            </w:r>
            <w:r>
              <w:rPr>
                <w:rFonts w:eastAsia="SimSun" w:cs="Times New Roman"/>
                <w:szCs w:val="26"/>
                <w:lang w:val="en-US" w:eastAsia="zh-CN" w:bidi="ar"/>
              </w:rPr>
              <w:t>u</w:t>
            </w:r>
          </w:p>
        </w:tc>
        <w:tc>
          <w:tcPr>
            <w:tcW w:w="928"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spacing w:before="120" w:after="120" w:line="276" w:lineRule="auto"/>
              <w:jc w:val="right"/>
              <w:textAlignment w:val="center"/>
              <w:rPr>
                <w:rFonts w:cs="Times New Roman"/>
                <w:szCs w:val="26"/>
                <w:lang w:val="en-US" w:eastAsia="zh-CN"/>
              </w:rPr>
            </w:pPr>
            <w:r>
              <w:rPr>
                <w:rFonts w:eastAsia="SimSun" w:cs="Times New Roman"/>
                <w:szCs w:val="26"/>
                <w:lang w:val="en-US" w:eastAsia="zh-CN" w:bidi="ar"/>
              </w:rPr>
              <w:t xml:space="preserve"> 99,75 </w:t>
            </w:r>
          </w:p>
        </w:tc>
        <w:tc>
          <w:tcPr>
            <w:tcW w:w="880"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adjustRightInd w:val="0"/>
              <w:snapToGrid w:val="0"/>
              <w:spacing w:before="120" w:after="120" w:line="276" w:lineRule="auto"/>
              <w:jc w:val="center"/>
              <w:textAlignment w:val="top"/>
              <w:rPr>
                <w:rFonts w:eastAsia="SimSun" w:cs="Times New Roman"/>
                <w:szCs w:val="26"/>
                <w:lang w:val="en-US" w:eastAsia="zh-CN" w:bidi="ar"/>
              </w:rPr>
            </w:pPr>
            <w:r>
              <w:rPr>
                <w:rFonts w:eastAsia="SimSun" w:cs="Times New Roman"/>
                <w:szCs w:val="26"/>
                <w:lang w:val="en-US" w:eastAsia="zh-CN" w:bidi="ar"/>
              </w:rPr>
              <w:t>Vi</w:t>
            </w:r>
            <w:r>
              <w:rPr>
                <w:rFonts w:eastAsia="SimSun" w:cs="Times New Roman"/>
                <w:szCs w:val="26"/>
                <w:lang w:val="en-US" w:eastAsia="zh-CN" w:bidi="ar"/>
              </w:rPr>
              <w:t>ệ</w:t>
            </w:r>
            <w:r>
              <w:rPr>
                <w:rFonts w:eastAsia="SimSun" w:cs="Times New Roman"/>
                <w:szCs w:val="26"/>
                <w:lang w:val="en-US" w:eastAsia="zh-CN" w:bidi="ar"/>
              </w:rPr>
              <w:t>t Nam</w:t>
            </w:r>
          </w:p>
        </w:tc>
        <w:tc>
          <w:tcPr>
            <w:tcW w:w="1396" w:type="pct"/>
            <w:vMerge/>
            <w:tcBorders>
              <w:left w:val="single" w:sz="4" w:space="0" w:color="auto"/>
              <w:right w:val="single" w:sz="4" w:space="0" w:color="auto"/>
            </w:tcBorders>
            <w:vAlign w:val="center"/>
          </w:tcPr>
          <w:p w:rsidR="0030547C" w:rsidRDefault="0030547C">
            <w:pPr>
              <w:widowControl/>
              <w:adjustRightInd w:val="0"/>
              <w:snapToGrid w:val="0"/>
              <w:spacing w:before="120" w:after="120" w:line="276" w:lineRule="auto"/>
              <w:jc w:val="center"/>
              <w:textAlignment w:val="top"/>
              <w:rPr>
                <w:rFonts w:eastAsia="SimSun" w:cs="Times New Roman"/>
                <w:szCs w:val="26"/>
                <w:lang w:val="en-US" w:eastAsia="zh-CN" w:bidi="ar"/>
              </w:rPr>
            </w:pPr>
          </w:p>
        </w:tc>
      </w:tr>
      <w:tr w:rsidR="0030547C">
        <w:trPr>
          <w:trHeight w:val="86"/>
        </w:trPr>
        <w:tc>
          <w:tcPr>
            <w:tcW w:w="405" w:type="pct"/>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cs="Times New Roman"/>
                <w:szCs w:val="26"/>
                <w:lang w:val="en-US"/>
              </w:rPr>
            </w:pPr>
            <w:r>
              <w:rPr>
                <w:rFonts w:cs="Times New Roman"/>
                <w:szCs w:val="26"/>
                <w:lang w:val="en-US"/>
              </w:rPr>
              <w:t>16</w:t>
            </w:r>
          </w:p>
        </w:tc>
        <w:tc>
          <w:tcPr>
            <w:tcW w:w="1389"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spacing w:before="120" w:after="120" w:line="276" w:lineRule="auto"/>
              <w:textAlignment w:val="center"/>
              <w:rPr>
                <w:rFonts w:eastAsia="SimSun" w:cs="Times New Roman"/>
                <w:szCs w:val="26"/>
                <w:lang w:val="en-US" w:eastAsia="zh-CN"/>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xúc ti</w:t>
            </w:r>
            <w:r>
              <w:rPr>
                <w:rFonts w:eastAsia="SimSun" w:cs="Times New Roman"/>
                <w:szCs w:val="26"/>
                <w:lang w:val="en-US" w:eastAsia="zh-CN" w:bidi="ar"/>
              </w:rPr>
              <w:t>ế</w:t>
            </w:r>
            <w:r>
              <w:rPr>
                <w:rFonts w:eastAsia="SimSun" w:cs="Times New Roman"/>
                <w:szCs w:val="26"/>
                <w:lang w:val="en-US" w:eastAsia="zh-CN" w:bidi="ar"/>
              </w:rPr>
              <w:t>n</w:t>
            </w:r>
          </w:p>
        </w:tc>
        <w:tc>
          <w:tcPr>
            <w:tcW w:w="928"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spacing w:before="120" w:after="120" w:line="276" w:lineRule="auto"/>
              <w:jc w:val="right"/>
              <w:textAlignment w:val="center"/>
              <w:rPr>
                <w:rFonts w:cs="Times New Roman"/>
                <w:szCs w:val="26"/>
                <w:lang w:val="en-US" w:eastAsia="zh-CN"/>
              </w:rPr>
            </w:pPr>
            <w:r>
              <w:rPr>
                <w:rFonts w:eastAsia="SimSun" w:cs="Times New Roman"/>
                <w:szCs w:val="26"/>
                <w:lang w:val="en-US" w:eastAsia="zh-CN" w:bidi="ar"/>
              </w:rPr>
              <w:t xml:space="preserve"> 3,30 </w:t>
            </w:r>
          </w:p>
        </w:tc>
        <w:tc>
          <w:tcPr>
            <w:tcW w:w="880"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adjustRightInd w:val="0"/>
              <w:snapToGrid w:val="0"/>
              <w:spacing w:before="120" w:after="120" w:line="276" w:lineRule="auto"/>
              <w:jc w:val="center"/>
              <w:textAlignment w:val="top"/>
              <w:rPr>
                <w:rFonts w:eastAsia="SimSun" w:cs="Times New Roman"/>
                <w:szCs w:val="26"/>
                <w:lang w:val="en-US" w:eastAsia="zh-CN" w:bidi="ar"/>
              </w:rPr>
            </w:pPr>
            <w:r>
              <w:rPr>
                <w:rFonts w:eastAsia="SimSun" w:cs="Times New Roman"/>
                <w:szCs w:val="26"/>
                <w:lang w:val="en-US" w:eastAsia="zh-CN" w:bidi="ar"/>
              </w:rPr>
              <w:t>Vi</w:t>
            </w:r>
            <w:r>
              <w:rPr>
                <w:rFonts w:eastAsia="SimSun" w:cs="Times New Roman"/>
                <w:szCs w:val="26"/>
                <w:lang w:val="en-US" w:eastAsia="zh-CN" w:bidi="ar"/>
              </w:rPr>
              <w:t>ệ</w:t>
            </w:r>
            <w:r>
              <w:rPr>
                <w:rFonts w:eastAsia="SimSun" w:cs="Times New Roman"/>
                <w:szCs w:val="26"/>
                <w:lang w:val="en-US" w:eastAsia="zh-CN" w:bidi="ar"/>
              </w:rPr>
              <w:t>t Nam</w:t>
            </w:r>
          </w:p>
        </w:tc>
        <w:tc>
          <w:tcPr>
            <w:tcW w:w="1396" w:type="pct"/>
            <w:vMerge/>
            <w:tcBorders>
              <w:left w:val="single" w:sz="4" w:space="0" w:color="auto"/>
              <w:right w:val="single" w:sz="4" w:space="0" w:color="auto"/>
            </w:tcBorders>
            <w:vAlign w:val="center"/>
          </w:tcPr>
          <w:p w:rsidR="0030547C" w:rsidRDefault="0030547C">
            <w:pPr>
              <w:widowControl/>
              <w:adjustRightInd w:val="0"/>
              <w:snapToGrid w:val="0"/>
              <w:spacing w:before="120" w:after="120" w:line="276" w:lineRule="auto"/>
              <w:jc w:val="center"/>
              <w:textAlignment w:val="top"/>
              <w:rPr>
                <w:rFonts w:eastAsia="SimSun" w:cs="Times New Roman"/>
                <w:szCs w:val="26"/>
                <w:lang w:val="en-US" w:eastAsia="zh-CN" w:bidi="ar"/>
              </w:rPr>
            </w:pPr>
          </w:p>
        </w:tc>
      </w:tr>
      <w:tr w:rsidR="0030547C">
        <w:trPr>
          <w:trHeight w:val="86"/>
        </w:trPr>
        <w:tc>
          <w:tcPr>
            <w:tcW w:w="405" w:type="pct"/>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cs="Times New Roman"/>
                <w:szCs w:val="26"/>
                <w:lang w:val="en-US"/>
              </w:rPr>
            </w:pPr>
            <w:r>
              <w:rPr>
                <w:rFonts w:cs="Times New Roman"/>
                <w:szCs w:val="26"/>
                <w:lang w:val="en-US"/>
              </w:rPr>
              <w:t>17</w:t>
            </w:r>
          </w:p>
        </w:tc>
        <w:tc>
          <w:tcPr>
            <w:tcW w:w="1389"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spacing w:before="120" w:after="120" w:line="276" w:lineRule="auto"/>
              <w:textAlignment w:val="center"/>
              <w:rPr>
                <w:rFonts w:eastAsia="SimSun" w:cs="Times New Roman"/>
                <w:szCs w:val="26"/>
                <w:lang w:val="en-US" w:eastAsia="zh-CN"/>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ph</w:t>
            </w:r>
            <w:r>
              <w:rPr>
                <w:rFonts w:eastAsia="SimSun" w:cs="Times New Roman"/>
                <w:szCs w:val="26"/>
                <w:lang w:val="en-US" w:eastAsia="zh-CN" w:bidi="ar"/>
              </w:rPr>
              <w:t>ố</w:t>
            </w:r>
            <w:r>
              <w:rPr>
                <w:rFonts w:eastAsia="SimSun" w:cs="Times New Roman"/>
                <w:szCs w:val="26"/>
                <w:lang w:val="en-US" w:eastAsia="zh-CN" w:bidi="ar"/>
              </w:rPr>
              <w:t>t phát</w:t>
            </w:r>
          </w:p>
        </w:tc>
        <w:tc>
          <w:tcPr>
            <w:tcW w:w="928"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spacing w:before="120" w:after="120" w:line="276" w:lineRule="auto"/>
              <w:jc w:val="right"/>
              <w:textAlignment w:val="center"/>
              <w:rPr>
                <w:rFonts w:cs="Times New Roman"/>
                <w:szCs w:val="26"/>
                <w:lang w:val="en-US" w:eastAsia="zh-CN"/>
              </w:rPr>
            </w:pPr>
            <w:r>
              <w:rPr>
                <w:rFonts w:eastAsia="SimSun" w:cs="Times New Roman"/>
                <w:szCs w:val="26"/>
                <w:lang w:val="en-US" w:eastAsia="zh-CN" w:bidi="ar"/>
              </w:rPr>
              <w:t xml:space="preserve"> 99,00 </w:t>
            </w:r>
          </w:p>
        </w:tc>
        <w:tc>
          <w:tcPr>
            <w:tcW w:w="880"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adjustRightInd w:val="0"/>
              <w:snapToGrid w:val="0"/>
              <w:spacing w:before="120" w:after="120" w:line="276" w:lineRule="auto"/>
              <w:jc w:val="center"/>
              <w:textAlignment w:val="top"/>
              <w:rPr>
                <w:rFonts w:eastAsia="SimSun" w:cs="Times New Roman"/>
                <w:szCs w:val="26"/>
                <w:lang w:val="en-US" w:eastAsia="zh-CN" w:bidi="ar"/>
              </w:rPr>
            </w:pPr>
            <w:r>
              <w:rPr>
                <w:rFonts w:eastAsia="SimSun" w:cs="Times New Roman"/>
                <w:szCs w:val="26"/>
                <w:lang w:val="en-US" w:eastAsia="zh-CN" w:bidi="ar"/>
              </w:rPr>
              <w:t>Vi</w:t>
            </w:r>
            <w:r>
              <w:rPr>
                <w:rFonts w:eastAsia="SimSun" w:cs="Times New Roman"/>
                <w:szCs w:val="26"/>
                <w:lang w:val="en-US" w:eastAsia="zh-CN" w:bidi="ar"/>
              </w:rPr>
              <w:t>ệ</w:t>
            </w:r>
            <w:r>
              <w:rPr>
                <w:rFonts w:eastAsia="SimSun" w:cs="Times New Roman"/>
                <w:szCs w:val="26"/>
                <w:lang w:val="en-US" w:eastAsia="zh-CN" w:bidi="ar"/>
              </w:rPr>
              <w:t>t Nam</w:t>
            </w:r>
          </w:p>
        </w:tc>
        <w:tc>
          <w:tcPr>
            <w:tcW w:w="1396" w:type="pct"/>
            <w:vMerge/>
            <w:tcBorders>
              <w:left w:val="single" w:sz="4" w:space="0" w:color="auto"/>
              <w:bottom w:val="single" w:sz="4" w:space="0" w:color="auto"/>
              <w:right w:val="single" w:sz="4" w:space="0" w:color="auto"/>
            </w:tcBorders>
            <w:vAlign w:val="center"/>
          </w:tcPr>
          <w:p w:rsidR="0030547C" w:rsidRDefault="0030547C">
            <w:pPr>
              <w:widowControl/>
              <w:adjustRightInd w:val="0"/>
              <w:snapToGrid w:val="0"/>
              <w:spacing w:before="120" w:after="120" w:line="276" w:lineRule="auto"/>
              <w:jc w:val="center"/>
              <w:textAlignment w:val="top"/>
              <w:rPr>
                <w:rFonts w:eastAsia="SimSun" w:cs="Times New Roman"/>
                <w:szCs w:val="26"/>
                <w:lang w:val="en-US" w:eastAsia="zh-CN" w:bidi="ar"/>
              </w:rPr>
            </w:pPr>
          </w:p>
        </w:tc>
      </w:tr>
      <w:tr w:rsidR="0030547C">
        <w:trPr>
          <w:trHeight w:val="86"/>
        </w:trPr>
        <w:tc>
          <w:tcPr>
            <w:tcW w:w="3603" w:type="pct"/>
            <w:gridSpan w:val="4"/>
            <w:tcBorders>
              <w:top w:val="single" w:sz="4" w:space="0" w:color="auto"/>
              <w:left w:val="single" w:sz="4" w:space="0" w:color="auto"/>
              <w:bottom w:val="single" w:sz="4" w:space="0" w:color="auto"/>
              <w:right w:val="single" w:sz="4" w:space="0" w:color="auto"/>
            </w:tcBorders>
            <w:vAlign w:val="center"/>
          </w:tcPr>
          <w:p w:rsidR="0030547C" w:rsidRDefault="00411214">
            <w:pPr>
              <w:widowControl/>
              <w:adjustRightInd w:val="0"/>
              <w:snapToGrid w:val="0"/>
              <w:spacing w:before="120" w:after="120" w:line="276" w:lineRule="auto"/>
              <w:textAlignment w:val="top"/>
              <w:rPr>
                <w:rFonts w:eastAsia="SimSun" w:cs="Times New Roman"/>
                <w:b/>
                <w:bCs/>
                <w:szCs w:val="26"/>
                <w:lang w:val="en-US" w:eastAsia="zh-CN" w:bidi="ar"/>
              </w:rPr>
            </w:pPr>
            <w:r>
              <w:rPr>
                <w:rFonts w:eastAsia="SimSun" w:cs="Times New Roman"/>
                <w:b/>
                <w:bCs/>
                <w:szCs w:val="26"/>
                <w:lang w:val="en-US" w:eastAsia="zh-CN" w:bidi="ar"/>
              </w:rPr>
              <w:t>Nhiên li</w:t>
            </w:r>
            <w:r>
              <w:rPr>
                <w:rFonts w:eastAsia="SimSun" w:cs="Times New Roman"/>
                <w:b/>
                <w:bCs/>
                <w:szCs w:val="26"/>
                <w:lang w:val="en-US" w:eastAsia="zh-CN" w:bidi="ar"/>
              </w:rPr>
              <w:t>ệ</w:t>
            </w:r>
            <w:r>
              <w:rPr>
                <w:rFonts w:eastAsia="SimSun" w:cs="Times New Roman"/>
                <w:b/>
                <w:bCs/>
                <w:szCs w:val="26"/>
                <w:lang w:val="en-US" w:eastAsia="zh-CN" w:bidi="ar"/>
              </w:rPr>
              <w:t>u</w:t>
            </w:r>
          </w:p>
        </w:tc>
        <w:tc>
          <w:tcPr>
            <w:tcW w:w="1396" w:type="pct"/>
            <w:tcBorders>
              <w:top w:val="single" w:sz="4" w:space="0" w:color="auto"/>
              <w:left w:val="single" w:sz="4" w:space="0" w:color="auto"/>
              <w:bottom w:val="single" w:sz="4" w:space="0" w:color="auto"/>
              <w:right w:val="single" w:sz="4" w:space="0" w:color="auto"/>
            </w:tcBorders>
            <w:vAlign w:val="center"/>
          </w:tcPr>
          <w:p w:rsidR="0030547C" w:rsidRDefault="0030547C">
            <w:pPr>
              <w:widowControl/>
              <w:adjustRightInd w:val="0"/>
              <w:snapToGrid w:val="0"/>
              <w:spacing w:before="120" w:after="120" w:line="276" w:lineRule="auto"/>
              <w:textAlignment w:val="top"/>
              <w:rPr>
                <w:rFonts w:eastAsia="SimSun" w:cs="Times New Roman"/>
                <w:b/>
                <w:bCs/>
                <w:szCs w:val="26"/>
                <w:lang w:val="en-US" w:eastAsia="zh-CN" w:bidi="ar"/>
              </w:rPr>
            </w:pPr>
          </w:p>
        </w:tc>
      </w:tr>
      <w:tr w:rsidR="0030547C">
        <w:trPr>
          <w:trHeight w:val="86"/>
        </w:trPr>
        <w:tc>
          <w:tcPr>
            <w:tcW w:w="405" w:type="pct"/>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cs="Times New Roman"/>
                <w:szCs w:val="26"/>
                <w:lang w:val="en-US"/>
              </w:rPr>
            </w:pPr>
            <w:r>
              <w:rPr>
                <w:rFonts w:cs="Times New Roman"/>
                <w:szCs w:val="26"/>
                <w:lang w:val="en-US"/>
              </w:rPr>
              <w:t>18</w:t>
            </w:r>
          </w:p>
        </w:tc>
        <w:tc>
          <w:tcPr>
            <w:tcW w:w="1389" w:type="pct"/>
            <w:tcBorders>
              <w:top w:val="single" w:sz="4" w:space="0" w:color="auto"/>
              <w:left w:val="single" w:sz="4" w:space="0" w:color="auto"/>
              <w:bottom w:val="single" w:sz="4" w:space="0" w:color="auto"/>
              <w:right w:val="single" w:sz="4" w:space="0" w:color="auto"/>
            </w:tcBorders>
            <w:vAlign w:val="center"/>
          </w:tcPr>
          <w:p w:rsidR="0030547C" w:rsidRDefault="00411214">
            <w:pPr>
              <w:tabs>
                <w:tab w:val="left" w:pos="6720"/>
              </w:tabs>
              <w:adjustRightInd w:val="0"/>
              <w:snapToGrid w:val="0"/>
              <w:spacing w:before="120" w:after="120" w:line="276" w:lineRule="auto"/>
              <w:rPr>
                <w:rFonts w:eastAsia="SimSun" w:cs="Times New Roman"/>
                <w:szCs w:val="26"/>
                <w:lang w:val="en-US" w:eastAsia="zh-CN"/>
              </w:rPr>
            </w:pPr>
            <w:r>
              <w:rPr>
                <w:rFonts w:eastAsia="SimSun" w:cs="Times New Roman"/>
                <w:szCs w:val="26"/>
                <w:lang w:val="en-US" w:eastAsia="zh-CN"/>
              </w:rPr>
              <w:t>Viên nén g</w:t>
            </w:r>
            <w:r>
              <w:rPr>
                <w:rFonts w:eastAsia="SimSun" w:cs="Times New Roman"/>
                <w:szCs w:val="26"/>
                <w:lang w:val="en-US" w:eastAsia="zh-CN"/>
              </w:rPr>
              <w:t>ỗ</w:t>
            </w:r>
          </w:p>
        </w:tc>
        <w:tc>
          <w:tcPr>
            <w:tcW w:w="928"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adjustRightInd w:val="0"/>
              <w:snapToGrid w:val="0"/>
              <w:spacing w:before="120" w:after="120" w:line="276" w:lineRule="auto"/>
              <w:jc w:val="right"/>
              <w:textAlignment w:val="top"/>
              <w:rPr>
                <w:rFonts w:eastAsia="SimSun" w:cs="Times New Roman"/>
                <w:szCs w:val="26"/>
                <w:lang w:val="en-US" w:eastAsia="zh-CN" w:bidi="ar"/>
              </w:rPr>
            </w:pPr>
            <w:r>
              <w:rPr>
                <w:rFonts w:eastAsia="SimSun" w:cs="Times New Roman"/>
                <w:szCs w:val="26"/>
                <w:lang w:val="en-US" w:eastAsia="zh-CN" w:bidi="ar"/>
              </w:rPr>
              <w:t>150,00</w:t>
            </w:r>
          </w:p>
        </w:tc>
        <w:tc>
          <w:tcPr>
            <w:tcW w:w="880"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adjustRightInd w:val="0"/>
              <w:snapToGrid w:val="0"/>
              <w:spacing w:before="120" w:after="120" w:line="276" w:lineRule="auto"/>
              <w:jc w:val="center"/>
              <w:textAlignment w:val="top"/>
              <w:rPr>
                <w:rFonts w:eastAsia="SimSun" w:cs="Times New Roman"/>
                <w:szCs w:val="26"/>
                <w:lang w:val="en-US" w:eastAsia="zh-CN" w:bidi="ar"/>
              </w:rPr>
            </w:pPr>
            <w:r>
              <w:rPr>
                <w:rFonts w:eastAsia="SimSun" w:cs="Times New Roman"/>
                <w:szCs w:val="26"/>
                <w:lang w:val="en-US" w:eastAsia="zh-CN" w:bidi="ar"/>
              </w:rPr>
              <w:t>Vi</w:t>
            </w:r>
            <w:r>
              <w:rPr>
                <w:rFonts w:eastAsia="SimSun" w:cs="Times New Roman"/>
                <w:szCs w:val="26"/>
                <w:lang w:val="en-US" w:eastAsia="zh-CN" w:bidi="ar"/>
              </w:rPr>
              <w:t>ệ</w:t>
            </w:r>
            <w:r>
              <w:rPr>
                <w:rFonts w:eastAsia="SimSun" w:cs="Times New Roman"/>
                <w:szCs w:val="26"/>
                <w:lang w:val="en-US" w:eastAsia="zh-CN" w:bidi="ar"/>
              </w:rPr>
              <w:t>t Nam</w:t>
            </w:r>
          </w:p>
        </w:tc>
        <w:tc>
          <w:tcPr>
            <w:tcW w:w="1396"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adjustRightInd w:val="0"/>
              <w:snapToGrid w:val="0"/>
              <w:spacing w:before="120" w:after="120" w:line="276" w:lineRule="auto"/>
              <w:jc w:val="center"/>
              <w:textAlignment w:val="top"/>
              <w:rPr>
                <w:rFonts w:eastAsia="SimSun" w:cs="Times New Roman"/>
                <w:szCs w:val="26"/>
                <w:lang w:val="en-US" w:eastAsia="zh-CN" w:bidi="ar"/>
              </w:rPr>
            </w:pPr>
            <w:r>
              <w:rPr>
                <w:rFonts w:eastAsia="SimSun" w:cs="Times New Roman"/>
                <w:szCs w:val="26"/>
                <w:lang w:val="en-US" w:eastAsia="zh-CN" w:bidi="ar"/>
              </w:rPr>
              <w:t>Nhiên li</w:t>
            </w:r>
            <w:r>
              <w:rPr>
                <w:rFonts w:eastAsia="SimSun" w:cs="Times New Roman"/>
                <w:szCs w:val="26"/>
                <w:lang w:val="en-US" w:eastAsia="zh-CN" w:bidi="ar"/>
              </w:rPr>
              <w:t>ệ</w:t>
            </w:r>
            <w:r>
              <w:rPr>
                <w:rFonts w:eastAsia="SimSun" w:cs="Times New Roman"/>
                <w:szCs w:val="26"/>
                <w:lang w:val="en-US" w:eastAsia="zh-CN" w:bidi="ar"/>
              </w:rPr>
              <w:t>u cho lò s</w:t>
            </w:r>
            <w:r>
              <w:rPr>
                <w:rFonts w:eastAsia="SimSun" w:cs="Times New Roman"/>
                <w:szCs w:val="26"/>
                <w:lang w:val="en-US" w:eastAsia="zh-CN" w:bidi="ar"/>
              </w:rPr>
              <w:t>ấ</w:t>
            </w:r>
            <w:r>
              <w:rPr>
                <w:rFonts w:eastAsia="SimSun" w:cs="Times New Roman"/>
                <w:szCs w:val="26"/>
                <w:lang w:val="en-US" w:eastAsia="zh-CN" w:bidi="ar"/>
              </w:rPr>
              <w:t>y</w:t>
            </w:r>
          </w:p>
        </w:tc>
      </w:tr>
      <w:tr w:rsidR="0030547C">
        <w:trPr>
          <w:trHeight w:val="86"/>
        </w:trPr>
        <w:tc>
          <w:tcPr>
            <w:tcW w:w="1795" w:type="pct"/>
            <w:gridSpan w:val="2"/>
            <w:tcBorders>
              <w:top w:val="single" w:sz="4" w:space="0" w:color="auto"/>
              <w:left w:val="single" w:sz="4" w:space="0" w:color="auto"/>
              <w:bottom w:val="single" w:sz="4" w:space="0" w:color="auto"/>
              <w:right w:val="single" w:sz="4" w:space="0" w:color="auto"/>
            </w:tcBorders>
            <w:vAlign w:val="center"/>
          </w:tcPr>
          <w:p w:rsidR="0030547C" w:rsidRDefault="00411214">
            <w:pPr>
              <w:tabs>
                <w:tab w:val="left" w:pos="6720"/>
              </w:tabs>
              <w:adjustRightInd w:val="0"/>
              <w:snapToGrid w:val="0"/>
              <w:spacing w:before="120" w:after="120" w:line="276" w:lineRule="auto"/>
              <w:jc w:val="center"/>
              <w:rPr>
                <w:rFonts w:eastAsia="SimSun" w:cs="Times New Roman"/>
                <w:b/>
                <w:bCs/>
                <w:szCs w:val="26"/>
                <w:lang w:val="en-US" w:eastAsia="zh-CN"/>
              </w:rPr>
            </w:pPr>
            <w:r>
              <w:rPr>
                <w:rFonts w:eastAsia="SimSun" w:cs="Times New Roman"/>
                <w:b/>
                <w:bCs/>
                <w:szCs w:val="26"/>
                <w:lang w:val="en-US" w:eastAsia="zh-CN"/>
              </w:rPr>
              <w:t>T</w:t>
            </w:r>
            <w:r>
              <w:rPr>
                <w:rFonts w:eastAsia="SimSun" w:cs="Times New Roman"/>
                <w:b/>
                <w:bCs/>
                <w:szCs w:val="26"/>
                <w:lang w:val="en-US" w:eastAsia="zh-CN"/>
              </w:rPr>
              <w:t>ổ</w:t>
            </w:r>
            <w:r>
              <w:rPr>
                <w:rFonts w:eastAsia="SimSun" w:cs="Times New Roman"/>
                <w:b/>
                <w:bCs/>
                <w:szCs w:val="26"/>
                <w:lang w:val="en-US" w:eastAsia="zh-CN"/>
              </w:rPr>
              <w:t>ng c</w:t>
            </w:r>
            <w:r>
              <w:rPr>
                <w:rFonts w:eastAsia="SimSun" w:cs="Times New Roman"/>
                <w:b/>
                <w:bCs/>
                <w:szCs w:val="26"/>
                <w:lang w:val="en-US" w:eastAsia="zh-CN"/>
              </w:rPr>
              <w:t>ộ</w:t>
            </w:r>
            <w:r>
              <w:rPr>
                <w:rFonts w:eastAsia="SimSun" w:cs="Times New Roman"/>
                <w:b/>
                <w:bCs/>
                <w:szCs w:val="26"/>
                <w:lang w:val="en-US" w:eastAsia="zh-CN"/>
              </w:rPr>
              <w:t>ng</w:t>
            </w:r>
          </w:p>
        </w:tc>
        <w:tc>
          <w:tcPr>
            <w:tcW w:w="928" w:type="pct"/>
            <w:tcBorders>
              <w:top w:val="single" w:sz="4" w:space="0" w:color="auto"/>
              <w:left w:val="single" w:sz="4" w:space="0" w:color="auto"/>
              <w:bottom w:val="single" w:sz="4" w:space="0" w:color="auto"/>
              <w:right w:val="single" w:sz="4" w:space="0" w:color="auto"/>
            </w:tcBorders>
            <w:vAlign w:val="center"/>
          </w:tcPr>
          <w:p w:rsidR="0030547C" w:rsidRDefault="00411214">
            <w:pPr>
              <w:widowControl/>
              <w:spacing w:before="120" w:after="120" w:line="276" w:lineRule="auto"/>
              <w:jc w:val="right"/>
              <w:textAlignment w:val="center"/>
              <w:rPr>
                <w:rFonts w:cs="Times New Roman"/>
                <w:b/>
                <w:bCs/>
                <w:szCs w:val="26"/>
                <w:lang w:val="en-US" w:eastAsia="zh-CN"/>
              </w:rPr>
            </w:pPr>
            <w:r>
              <w:rPr>
                <w:rFonts w:eastAsia="SimSun" w:cs="Times New Roman"/>
                <w:b/>
                <w:bCs/>
                <w:szCs w:val="26"/>
                <w:lang w:val="en-US" w:eastAsia="zh-CN" w:bidi="ar"/>
              </w:rPr>
              <w:t xml:space="preserve"> 12.160,55 </w:t>
            </w:r>
          </w:p>
        </w:tc>
        <w:tc>
          <w:tcPr>
            <w:tcW w:w="880" w:type="pct"/>
            <w:tcBorders>
              <w:top w:val="single" w:sz="4" w:space="0" w:color="auto"/>
              <w:left w:val="single" w:sz="4" w:space="0" w:color="auto"/>
              <w:bottom w:val="single" w:sz="4" w:space="0" w:color="auto"/>
              <w:right w:val="single" w:sz="4" w:space="0" w:color="auto"/>
            </w:tcBorders>
            <w:vAlign w:val="center"/>
          </w:tcPr>
          <w:p w:rsidR="0030547C" w:rsidRDefault="0030547C">
            <w:pPr>
              <w:tabs>
                <w:tab w:val="left" w:pos="6720"/>
              </w:tabs>
              <w:adjustRightInd w:val="0"/>
              <w:snapToGrid w:val="0"/>
              <w:spacing w:before="120" w:after="120" w:line="276" w:lineRule="auto"/>
              <w:jc w:val="center"/>
              <w:rPr>
                <w:rFonts w:eastAsia="SimSun" w:cs="Times New Roman"/>
                <w:b/>
                <w:bCs/>
                <w:szCs w:val="26"/>
                <w:lang w:val="en-US" w:eastAsia="zh-CN"/>
              </w:rPr>
            </w:pPr>
          </w:p>
        </w:tc>
        <w:tc>
          <w:tcPr>
            <w:tcW w:w="1396" w:type="pct"/>
            <w:tcBorders>
              <w:top w:val="single" w:sz="4" w:space="0" w:color="auto"/>
              <w:left w:val="single" w:sz="4" w:space="0" w:color="auto"/>
              <w:bottom w:val="single" w:sz="4" w:space="0" w:color="auto"/>
              <w:right w:val="single" w:sz="4" w:space="0" w:color="auto"/>
            </w:tcBorders>
            <w:vAlign w:val="center"/>
          </w:tcPr>
          <w:p w:rsidR="0030547C" w:rsidRDefault="0030547C">
            <w:pPr>
              <w:tabs>
                <w:tab w:val="left" w:pos="6720"/>
              </w:tabs>
              <w:adjustRightInd w:val="0"/>
              <w:snapToGrid w:val="0"/>
              <w:spacing w:before="120" w:after="120" w:line="276" w:lineRule="auto"/>
              <w:jc w:val="center"/>
              <w:rPr>
                <w:rFonts w:eastAsia="SimSun" w:cs="Times New Roman"/>
                <w:b/>
                <w:bCs/>
                <w:szCs w:val="26"/>
                <w:lang w:val="en-US" w:eastAsia="zh-CN"/>
              </w:rPr>
            </w:pPr>
          </w:p>
        </w:tc>
      </w:tr>
    </w:tbl>
    <w:p w:rsidR="0030547C" w:rsidRDefault="00411214">
      <w:pPr>
        <w:pStyle w:val="Vnbnnidung4"/>
        <w:widowControl/>
        <w:tabs>
          <w:tab w:val="left" w:pos="520"/>
        </w:tabs>
        <w:adjustRightInd w:val="0"/>
        <w:snapToGrid w:val="0"/>
        <w:spacing w:before="120" w:after="120" w:line="276" w:lineRule="auto"/>
        <w:jc w:val="right"/>
        <w:rPr>
          <w:rStyle w:val="Vnbnnidung40"/>
          <w:b/>
          <w:bCs/>
          <w:i/>
          <w:iCs/>
          <w:sz w:val="26"/>
          <w:szCs w:val="26"/>
          <w:lang w:val="en-US"/>
        </w:rPr>
      </w:pPr>
      <w:r>
        <w:rPr>
          <w:rStyle w:val="Vnbnnidung40"/>
          <w:b/>
          <w:bCs/>
          <w:i/>
          <w:iCs/>
          <w:sz w:val="26"/>
          <w:szCs w:val="26"/>
          <w:lang w:val="en-US"/>
        </w:rPr>
        <w:t>Nguồn:</w:t>
      </w:r>
      <w:r>
        <w:rPr>
          <w:rStyle w:val="Vnbnnidung40"/>
          <w:b/>
          <w:bCs/>
          <w:i/>
          <w:iCs/>
          <w:sz w:val="26"/>
          <w:szCs w:val="26"/>
          <w:lang w:val="en-US"/>
        </w:rPr>
        <w:t xml:space="preserve"> Công ty TNHH Quốc tế Brighthome, 2023.</w:t>
      </w:r>
    </w:p>
    <w:p w:rsidR="0030547C" w:rsidRDefault="0030547C">
      <w:pPr>
        <w:pStyle w:val="Vnbnnidung4"/>
        <w:widowControl/>
        <w:tabs>
          <w:tab w:val="left" w:pos="1538"/>
        </w:tabs>
        <w:adjustRightInd w:val="0"/>
        <w:snapToGrid w:val="0"/>
        <w:spacing w:before="120" w:after="120" w:line="276" w:lineRule="auto"/>
        <w:jc w:val="both"/>
        <w:rPr>
          <w:rStyle w:val="Vnbnnidung40"/>
          <w:i/>
          <w:iCs/>
          <w:sz w:val="26"/>
          <w:szCs w:val="26"/>
          <w:lang w:val="en-US"/>
        </w:rPr>
        <w:sectPr w:rsidR="0030547C">
          <w:pgSz w:w="11909" w:h="16833"/>
          <w:pgMar w:top="1138" w:right="1699" w:bottom="1138" w:left="1699" w:header="864" w:footer="454" w:gutter="0"/>
          <w:cols w:space="720"/>
          <w:docGrid w:linePitch="360"/>
        </w:sectPr>
      </w:pPr>
    </w:p>
    <w:p w:rsidR="0030547C" w:rsidRDefault="00411214">
      <w:pPr>
        <w:pStyle w:val="Vnbnnidung4"/>
        <w:widowControl/>
        <w:tabs>
          <w:tab w:val="left" w:pos="1538"/>
        </w:tabs>
        <w:adjustRightInd w:val="0"/>
        <w:snapToGrid w:val="0"/>
        <w:spacing w:before="120" w:after="120" w:line="276" w:lineRule="auto"/>
        <w:jc w:val="both"/>
        <w:rPr>
          <w:rStyle w:val="Vnbnnidung40"/>
          <w:b/>
          <w:bCs/>
          <w:i/>
          <w:iCs/>
          <w:sz w:val="26"/>
          <w:szCs w:val="26"/>
          <w:lang w:val="en-US"/>
        </w:rPr>
      </w:pPr>
      <w:r>
        <w:rPr>
          <w:rStyle w:val="Vnbnnidung40"/>
          <w:b/>
          <w:bCs/>
          <w:i/>
          <w:iCs/>
          <w:sz w:val="26"/>
          <w:szCs w:val="26"/>
          <w:lang w:val="en-US"/>
        </w:rPr>
        <w:lastRenderedPageBreak/>
        <w:t>Sơ đồ cân bằng vật chất được trình bày trong hình dưới đây:</w:t>
      </w:r>
    </w:p>
    <w:p w:rsidR="0030547C" w:rsidRDefault="00411214">
      <w:pPr>
        <w:pStyle w:val="Vnbnnidung4"/>
        <w:widowControl/>
        <w:tabs>
          <w:tab w:val="left" w:pos="1538"/>
        </w:tabs>
        <w:adjustRightInd w:val="0"/>
        <w:snapToGrid w:val="0"/>
        <w:spacing w:before="120" w:after="120" w:line="276" w:lineRule="auto"/>
        <w:jc w:val="both"/>
        <w:rPr>
          <w:rStyle w:val="Vnbnnidung40"/>
          <w:b/>
          <w:bCs/>
          <w:i/>
          <w:iCs/>
          <w:sz w:val="26"/>
          <w:szCs w:val="26"/>
          <w:lang w:val="en-US"/>
        </w:rPr>
      </w:pPr>
      <w:r>
        <w:rPr>
          <w:noProof/>
          <w:sz w:val="26"/>
          <w:szCs w:val="26"/>
          <w:lang w:val="en-US" w:eastAsia="en-US"/>
        </w:rPr>
        <mc:AlternateContent>
          <mc:Choice Requires="wpg">
            <w:drawing>
              <wp:anchor distT="0" distB="0" distL="114300" distR="114300" simplePos="0" relativeHeight="251678720" behindDoc="0" locked="0" layoutInCell="1" allowOverlap="1">
                <wp:simplePos x="0" y="0"/>
                <wp:positionH relativeFrom="column">
                  <wp:posOffset>-77470</wp:posOffset>
                </wp:positionH>
                <wp:positionV relativeFrom="paragraph">
                  <wp:posOffset>120015</wp:posOffset>
                </wp:positionV>
                <wp:extent cx="12567285" cy="7617460"/>
                <wp:effectExtent l="0" t="0" r="5715" b="17145"/>
                <wp:wrapNone/>
                <wp:docPr id="10" name="Group 10"/>
                <wp:cNvGraphicFramePr/>
                <a:graphic xmlns:a="http://schemas.openxmlformats.org/drawingml/2006/main">
                  <a:graphicData uri="http://schemas.microsoft.com/office/word/2010/wordprocessingGroup">
                    <wpg:wgp>
                      <wpg:cNvGrpSpPr/>
                      <wpg:grpSpPr>
                        <a:xfrm>
                          <a:off x="0" y="0"/>
                          <a:ext cx="12567285" cy="7617291"/>
                          <a:chOff x="1140" y="138851"/>
                          <a:chExt cx="19791" cy="11412"/>
                        </a:xfrm>
                      </wpg:grpSpPr>
                      <wps:wsp>
                        <wps:cNvPr id="96" name="Text Box 38"/>
                        <wps:cNvSpPr txBox="1"/>
                        <wps:spPr>
                          <a:xfrm>
                            <a:off x="1772" y="143193"/>
                            <a:ext cx="2364" cy="511"/>
                          </a:xfrm>
                          <a:prstGeom prst="rect">
                            <a:avLst/>
                          </a:prstGeom>
                          <a:noFill/>
                          <a:ln w="6350">
                            <a:noFill/>
                          </a:ln>
                        </wps:spPr>
                        <wps:txbx>
                          <w:txbxContent>
                            <w:p w:rsidR="0030547C" w:rsidRDefault="00411214">
                              <w:pPr>
                                <w:wordWrap w:val="0"/>
                                <w:jc w:val="right"/>
                                <w:rPr>
                                  <w:szCs w:val="26"/>
                                  <w:lang w:val="en-US"/>
                                </w:rPr>
                              </w:pPr>
                              <w:r>
                                <w:rPr>
                                  <w:szCs w:val="26"/>
                                  <w:lang w:val="en-US"/>
                                </w:rPr>
                                <w:t>Dầu thủy lực</w:t>
                              </w:r>
                              <w:r>
                                <w:rPr>
                                  <w:szCs w:val="26"/>
                                  <w:lang w:val="en-US"/>
                                </w:rPr>
                                <w:t>: 2t/n</w:t>
                              </w:r>
                            </w:p>
                          </w:txbxContent>
                        </wps:txbx>
                        <wps:bodyPr upright="1"/>
                      </wps:wsp>
                      <wpg:grpSp>
                        <wpg:cNvPr id="102" name="Group 479"/>
                        <wpg:cNvGrpSpPr/>
                        <wpg:grpSpPr>
                          <a:xfrm>
                            <a:off x="1140" y="138851"/>
                            <a:ext cx="19791" cy="11412"/>
                            <a:chOff x="1140" y="138851"/>
                            <a:chExt cx="19791" cy="11412"/>
                          </a:xfrm>
                        </wpg:grpSpPr>
                        <wps:wsp>
                          <wps:cNvPr id="103" name="Straight Arrow Connector 49"/>
                          <wps:cNvCnPr/>
                          <wps:spPr>
                            <a:xfrm>
                              <a:off x="17126" y="141752"/>
                              <a:ext cx="567" cy="8"/>
                            </a:xfrm>
                            <a:prstGeom prst="straightConnector1">
                              <a:avLst/>
                            </a:prstGeom>
                            <a:ln w="6350" cap="flat" cmpd="sng">
                              <a:solidFill>
                                <a:srgbClr val="000000"/>
                              </a:solidFill>
                              <a:prstDash val="dashDot"/>
                              <a:miter/>
                              <a:headEnd type="none" w="med" len="med"/>
                              <a:tailEnd type="triangle" w="med" len="med"/>
                            </a:ln>
                          </wps:spPr>
                          <wps:bodyPr/>
                        </wps:wsp>
                        <wps:wsp>
                          <wps:cNvPr id="108" name="Straight Arrow Connector 51"/>
                          <wps:cNvCnPr>
                            <a:stCxn id="144" idx="2"/>
                            <a:endCxn id="119" idx="0"/>
                          </wps:cNvCnPr>
                          <wps:spPr>
                            <a:xfrm>
                              <a:off x="15850" y="140400"/>
                              <a:ext cx="8" cy="231"/>
                            </a:xfrm>
                            <a:prstGeom prst="straightConnector1">
                              <a:avLst/>
                            </a:prstGeom>
                            <a:ln w="9525" cap="flat" cmpd="sng">
                              <a:solidFill>
                                <a:srgbClr val="000000"/>
                              </a:solidFill>
                              <a:prstDash val="solid"/>
                              <a:headEnd type="none" w="med" len="med"/>
                              <a:tailEnd type="triangle" w="med" len="med"/>
                            </a:ln>
                          </wps:spPr>
                          <wps:bodyPr/>
                        </wps:wsp>
                        <wps:wsp>
                          <wps:cNvPr id="118" name="Text Box 52"/>
                          <wps:cNvSpPr txBox="1"/>
                          <wps:spPr>
                            <a:xfrm>
                              <a:off x="14139" y="138851"/>
                              <a:ext cx="3332" cy="515"/>
                            </a:xfrm>
                            <a:prstGeom prst="rect">
                              <a:avLst/>
                            </a:prstGeom>
                            <a:noFill/>
                            <a:ln w="6350">
                              <a:noFill/>
                            </a:ln>
                          </wps:spPr>
                          <wps:txbx>
                            <w:txbxContent>
                              <w:p w:rsidR="0030547C" w:rsidRDefault="00411214">
                                <w:pPr>
                                  <w:jc w:val="center"/>
                                  <w:rPr>
                                    <w:szCs w:val="26"/>
                                    <w:lang w:val="en-US"/>
                                  </w:rPr>
                                </w:pPr>
                                <w:r>
                                  <w:rPr>
                                    <w:szCs w:val="26"/>
                                    <w:lang w:val="en-US"/>
                                  </w:rPr>
                                  <w:t>Dây sắt thô dày</w:t>
                                </w:r>
                                <w:r>
                                  <w:rPr>
                                    <w:szCs w:val="26"/>
                                    <w:lang w:val="en-US"/>
                                  </w:rPr>
                                  <w:t>: 5.496,78 t/n</w:t>
                                </w:r>
                              </w:p>
                            </w:txbxContent>
                          </wps:txbx>
                          <wps:bodyPr upright="1"/>
                        </wps:wsp>
                        <wps:wsp>
                          <wps:cNvPr id="119" name="Text Box 53"/>
                          <wps:cNvSpPr txBox="1"/>
                          <wps:spPr>
                            <a:xfrm>
                              <a:off x="14604" y="140631"/>
                              <a:ext cx="2507" cy="515"/>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lang w:val="en-US"/>
                                  </w:rPr>
                                </w:pPr>
                                <w:r>
                                  <w:rPr>
                                    <w:szCs w:val="26"/>
                                    <w:lang w:val="en-US"/>
                                  </w:rPr>
                                  <w:t>Cắt dây</w:t>
                                </w:r>
                                <w:r>
                                  <w:rPr>
                                    <w:szCs w:val="26"/>
                                    <w:lang w:val="en-US"/>
                                  </w:rPr>
                                  <w:t>: 5.496,78 t/n</w:t>
                                </w:r>
                              </w:p>
                              <w:p w:rsidR="0030547C" w:rsidRDefault="0030547C">
                                <w:pPr>
                                  <w:jc w:val="center"/>
                                  <w:rPr>
                                    <w:szCs w:val="26"/>
                                    <w:lang w:val="en-US"/>
                                  </w:rPr>
                                </w:pPr>
                              </w:p>
                            </w:txbxContent>
                          </wps:txbx>
                          <wps:bodyPr upright="1"/>
                        </wps:wsp>
                        <wps:wsp>
                          <wps:cNvPr id="120" name="Text Box 54"/>
                          <wps:cNvSpPr txBox="1"/>
                          <wps:spPr>
                            <a:xfrm>
                              <a:off x="14573" y="141494"/>
                              <a:ext cx="2538" cy="515"/>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lang w:val="en-US"/>
                                  </w:rPr>
                                </w:pPr>
                                <w:r>
                                  <w:rPr>
                                    <w:szCs w:val="26"/>
                                    <w:lang w:val="en-US"/>
                                  </w:rPr>
                                  <w:t>Hàn</w:t>
                                </w:r>
                                <w:r>
                                  <w:rPr>
                                    <w:szCs w:val="26"/>
                                    <w:lang w:val="en-US"/>
                                  </w:rPr>
                                  <w:t>: 5.436,84 t/n</w:t>
                                </w:r>
                              </w:p>
                            </w:txbxContent>
                          </wps:txbx>
                          <wps:bodyPr upright="1"/>
                        </wps:wsp>
                        <wps:wsp>
                          <wps:cNvPr id="121" name="Straight Arrow Connector 55"/>
                          <wps:cNvCnPr/>
                          <wps:spPr>
                            <a:xfrm>
                              <a:off x="15977" y="142877"/>
                              <a:ext cx="0" cy="367"/>
                            </a:xfrm>
                            <a:prstGeom prst="straightConnector1">
                              <a:avLst/>
                            </a:prstGeom>
                            <a:ln w="6350" cap="flat" cmpd="sng">
                              <a:solidFill>
                                <a:srgbClr val="000000"/>
                              </a:solidFill>
                              <a:prstDash val="solid"/>
                              <a:miter/>
                              <a:headEnd type="none" w="med" len="med"/>
                              <a:tailEnd type="triangle" w="med" len="med"/>
                            </a:ln>
                          </wps:spPr>
                          <wps:bodyPr/>
                        </wps:wsp>
                        <wps:wsp>
                          <wps:cNvPr id="123" name="Text Box 56"/>
                          <wps:cNvSpPr txBox="1"/>
                          <wps:spPr>
                            <a:xfrm>
                              <a:off x="14392" y="142362"/>
                              <a:ext cx="2719" cy="515"/>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lang w:val="en-US"/>
                                  </w:rPr>
                                </w:pPr>
                                <w:r>
                                  <w:rPr>
                                    <w:szCs w:val="26"/>
                                    <w:lang w:val="en-US"/>
                                  </w:rPr>
                                  <w:t>Cắt cạnh</w:t>
                                </w:r>
                                <w:r>
                                  <w:rPr>
                                    <w:szCs w:val="26"/>
                                    <w:lang w:val="en-US"/>
                                  </w:rPr>
                                  <w:t>: 5.438,66t/n</w:t>
                                </w:r>
                              </w:p>
                            </w:txbxContent>
                          </wps:txbx>
                          <wps:bodyPr upright="1"/>
                        </wps:wsp>
                        <wps:wsp>
                          <wps:cNvPr id="124" name="Straight Arrow Connector 57"/>
                          <wps:cNvCnPr/>
                          <wps:spPr>
                            <a:xfrm>
                              <a:off x="15977" y="142009"/>
                              <a:ext cx="0" cy="353"/>
                            </a:xfrm>
                            <a:prstGeom prst="straightConnector1">
                              <a:avLst/>
                            </a:prstGeom>
                            <a:ln w="6350" cap="flat" cmpd="sng">
                              <a:solidFill>
                                <a:srgbClr val="000000"/>
                              </a:solidFill>
                              <a:prstDash val="solid"/>
                              <a:miter/>
                              <a:headEnd type="none" w="med" len="med"/>
                              <a:tailEnd type="triangle" w="med" len="med"/>
                            </a:ln>
                          </wps:spPr>
                          <wps:bodyPr/>
                        </wps:wsp>
                        <wps:wsp>
                          <wps:cNvPr id="125" name="Text Box 58"/>
                          <wps:cNvSpPr txBox="1"/>
                          <wps:spPr>
                            <a:xfrm>
                              <a:off x="14364" y="143244"/>
                              <a:ext cx="2747" cy="515"/>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color w:val="auto"/>
                                    <w:szCs w:val="26"/>
                                    <w:lang w:val="en-US"/>
                                  </w:rPr>
                                </w:pPr>
                                <w:r>
                                  <w:rPr>
                                    <w:color w:val="auto"/>
                                    <w:szCs w:val="26"/>
                                    <w:lang w:val="en-US"/>
                                  </w:rPr>
                                  <w:t>Tạo sóng</w:t>
                                </w:r>
                                <w:r>
                                  <w:rPr>
                                    <w:color w:val="auto"/>
                                    <w:szCs w:val="26"/>
                                    <w:lang w:val="en-US"/>
                                  </w:rPr>
                                  <w:t>: 5.388,66</w:t>
                                </w:r>
                              </w:p>
                            </w:txbxContent>
                          </wps:txbx>
                          <wps:bodyPr upright="1"/>
                        </wps:wsp>
                        <wps:wsp>
                          <wps:cNvPr id="126" name="Text Box 59"/>
                          <wps:cNvSpPr txBox="1"/>
                          <wps:spPr>
                            <a:xfrm>
                              <a:off x="17678" y="144126"/>
                              <a:ext cx="3205" cy="536"/>
                            </a:xfrm>
                            <a:prstGeom prst="rect">
                              <a:avLst/>
                            </a:prstGeom>
                            <a:noFill/>
                            <a:ln w="6350" cap="flat" cmpd="sng">
                              <a:solidFill>
                                <a:srgbClr val="000000"/>
                              </a:solidFill>
                              <a:prstDash val="dashDot"/>
                              <a:miter/>
                              <a:headEnd type="none" w="med" len="med"/>
                              <a:tailEnd type="none" w="med" len="med"/>
                            </a:ln>
                          </wps:spPr>
                          <wps:txbx>
                            <w:txbxContent>
                              <w:p w:rsidR="0030547C" w:rsidRDefault="00411214">
                                <w:pPr>
                                  <w:jc w:val="both"/>
                                  <w:rPr>
                                    <w:szCs w:val="26"/>
                                    <w:lang w:val="en-US"/>
                                  </w:rPr>
                                </w:pPr>
                                <w:r>
                                  <w:rPr>
                                    <w:i/>
                                    <w:iCs/>
                                    <w:szCs w:val="26"/>
                                    <w:lang w:val="en-US"/>
                                  </w:rPr>
                                  <w:t>D</w:t>
                                </w:r>
                                <w:r>
                                  <w:rPr>
                                    <w:i/>
                                    <w:iCs/>
                                    <w:szCs w:val="26"/>
                                    <w:lang w:val="en-US"/>
                                  </w:rPr>
                                  <w:t>ây hàn thải</w:t>
                                </w:r>
                                <w:r>
                                  <w:rPr>
                                    <w:i/>
                                    <w:iCs/>
                                    <w:szCs w:val="26"/>
                                    <w:lang w:val="en-US"/>
                                  </w:rPr>
                                  <w:t>: 1 t/n</w:t>
                                </w:r>
                              </w:p>
                            </w:txbxContent>
                          </wps:txbx>
                          <wps:bodyPr upright="1"/>
                        </wps:wsp>
                        <wps:wsp>
                          <wps:cNvPr id="127" name="Text Box 60"/>
                          <wps:cNvSpPr txBox="1"/>
                          <wps:spPr>
                            <a:xfrm>
                              <a:off x="11984" y="144150"/>
                              <a:ext cx="2030" cy="515"/>
                            </a:xfrm>
                            <a:prstGeom prst="rect">
                              <a:avLst/>
                            </a:prstGeom>
                            <a:noFill/>
                            <a:ln w="6350">
                              <a:noFill/>
                            </a:ln>
                          </wps:spPr>
                          <wps:txbx>
                            <w:txbxContent>
                              <w:p w:rsidR="0030547C" w:rsidRDefault="00411214">
                                <w:pPr>
                                  <w:wordWrap w:val="0"/>
                                  <w:jc w:val="right"/>
                                  <w:rPr>
                                    <w:szCs w:val="26"/>
                                    <w:lang w:val="en-US"/>
                                  </w:rPr>
                                </w:pPr>
                                <w:r>
                                  <w:rPr>
                                    <w:szCs w:val="26"/>
                                    <w:lang w:val="en-US"/>
                                  </w:rPr>
                                  <w:t>Dây hàn</w:t>
                                </w:r>
                                <w:r>
                                  <w:rPr>
                                    <w:szCs w:val="26"/>
                                    <w:lang w:val="en-US"/>
                                  </w:rPr>
                                  <w:t>: 2 t/n</w:t>
                                </w:r>
                              </w:p>
                            </w:txbxContent>
                          </wps:txbx>
                          <wps:bodyPr upright="1"/>
                        </wps:wsp>
                        <wps:wsp>
                          <wps:cNvPr id="128" name="Text Box 61"/>
                          <wps:cNvSpPr txBox="1"/>
                          <wps:spPr>
                            <a:xfrm>
                              <a:off x="14379" y="144138"/>
                              <a:ext cx="2732" cy="515"/>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color w:val="auto"/>
                                    <w:szCs w:val="26"/>
                                    <w:lang w:val="en-US"/>
                                  </w:rPr>
                                </w:pPr>
                                <w:r>
                                  <w:rPr>
                                    <w:color w:val="auto"/>
                                    <w:szCs w:val="26"/>
                                    <w:lang w:val="en-US"/>
                                  </w:rPr>
                                  <w:t>Hàn lưới</w:t>
                                </w:r>
                                <w:r>
                                  <w:rPr>
                                    <w:color w:val="auto"/>
                                    <w:szCs w:val="26"/>
                                    <w:lang w:val="en-US"/>
                                  </w:rPr>
                                  <w:t>: 5.388,66 t/n</w:t>
                                </w:r>
                              </w:p>
                            </w:txbxContent>
                          </wps:txbx>
                          <wps:bodyPr upright="1"/>
                        </wps:wsp>
                        <wps:wsp>
                          <wps:cNvPr id="129" name="Straight Arrow Connector 62"/>
                          <wps:cNvCnPr/>
                          <wps:spPr>
                            <a:xfrm flipV="1">
                              <a:off x="17111" y="144394"/>
                              <a:ext cx="567" cy="2"/>
                            </a:xfrm>
                            <a:prstGeom prst="straightConnector1">
                              <a:avLst/>
                            </a:prstGeom>
                            <a:ln w="9525" cap="flat" cmpd="sng">
                              <a:solidFill>
                                <a:srgbClr val="000000"/>
                              </a:solidFill>
                              <a:prstDash val="dashDot"/>
                              <a:headEnd type="none" w="med" len="med"/>
                              <a:tailEnd type="triangle" w="med" len="med"/>
                            </a:ln>
                          </wps:spPr>
                          <wps:bodyPr/>
                        </wps:wsp>
                        <wps:wsp>
                          <wps:cNvPr id="130" name="Straight Arrow Connector 68"/>
                          <wps:cNvCnPr/>
                          <wps:spPr>
                            <a:xfrm>
                              <a:off x="15977" y="141145"/>
                              <a:ext cx="0" cy="349"/>
                            </a:xfrm>
                            <a:prstGeom prst="straightConnector1">
                              <a:avLst/>
                            </a:prstGeom>
                            <a:ln w="9525" cap="flat" cmpd="sng">
                              <a:solidFill>
                                <a:srgbClr val="000000"/>
                              </a:solidFill>
                              <a:prstDash val="solid"/>
                              <a:headEnd type="none" w="med" len="med"/>
                              <a:tailEnd type="triangle" w="med" len="med"/>
                            </a:ln>
                          </wps:spPr>
                          <wps:bodyPr/>
                        </wps:wsp>
                        <wps:wsp>
                          <wps:cNvPr id="131" name="Straight Arrow Connector 73"/>
                          <wps:cNvCnPr/>
                          <wps:spPr>
                            <a:xfrm>
                              <a:off x="13985" y="144408"/>
                              <a:ext cx="375" cy="16"/>
                            </a:xfrm>
                            <a:prstGeom prst="straightConnector1">
                              <a:avLst/>
                            </a:prstGeom>
                            <a:ln w="9525" cap="flat" cmpd="sng">
                              <a:solidFill>
                                <a:srgbClr val="000000"/>
                              </a:solidFill>
                              <a:prstDash val="solid"/>
                              <a:headEnd type="none" w="med" len="med"/>
                              <a:tailEnd type="triangle" w="med" len="med"/>
                            </a:ln>
                          </wps:spPr>
                          <wps:bodyPr/>
                        </wps:wsp>
                        <wps:wsp>
                          <wps:cNvPr id="132" name="Straight Arrow Connector 75"/>
                          <wps:cNvCnPr/>
                          <wps:spPr>
                            <a:xfrm>
                              <a:off x="15977" y="143759"/>
                              <a:ext cx="0" cy="378"/>
                            </a:xfrm>
                            <a:prstGeom prst="straightConnector1">
                              <a:avLst/>
                            </a:prstGeom>
                            <a:ln w="6350" cap="flat" cmpd="sng">
                              <a:solidFill>
                                <a:srgbClr val="000000"/>
                              </a:solidFill>
                              <a:prstDash val="solid"/>
                              <a:miter/>
                              <a:headEnd type="none" w="med" len="med"/>
                              <a:tailEnd type="triangle" w="med" len="med"/>
                            </a:ln>
                          </wps:spPr>
                          <wps:bodyPr/>
                        </wps:wsp>
                        <wps:wsp>
                          <wps:cNvPr id="133" name="Text Box 76"/>
                          <wps:cNvSpPr txBox="1"/>
                          <wps:spPr>
                            <a:xfrm>
                              <a:off x="17693" y="141492"/>
                              <a:ext cx="3224" cy="536"/>
                            </a:xfrm>
                            <a:prstGeom prst="rect">
                              <a:avLst/>
                            </a:prstGeom>
                            <a:noFill/>
                            <a:ln w="6350" cap="flat" cmpd="sng">
                              <a:solidFill>
                                <a:srgbClr val="000000"/>
                              </a:solidFill>
                              <a:prstDash val="dashDot"/>
                              <a:miter/>
                              <a:headEnd type="none" w="med" len="med"/>
                              <a:tailEnd type="none" w="med" len="med"/>
                            </a:ln>
                          </wps:spPr>
                          <wps:txbx>
                            <w:txbxContent>
                              <w:p w:rsidR="0030547C" w:rsidRDefault="00411214">
                                <w:pPr>
                                  <w:jc w:val="both"/>
                                  <w:rPr>
                                    <w:i/>
                                    <w:iCs/>
                                    <w:szCs w:val="26"/>
                                    <w:lang w:val="en-US"/>
                                  </w:rPr>
                                </w:pPr>
                                <w:r>
                                  <w:rPr>
                                    <w:i/>
                                    <w:iCs/>
                                    <w:szCs w:val="26"/>
                                    <w:lang w:val="en-US"/>
                                  </w:rPr>
                                  <w:t>D</w:t>
                                </w:r>
                                <w:r>
                                  <w:rPr>
                                    <w:i/>
                                    <w:iCs/>
                                    <w:szCs w:val="26"/>
                                    <w:lang w:val="en-US"/>
                                  </w:rPr>
                                  <w:t>ây hàn thải</w:t>
                                </w:r>
                                <w:r>
                                  <w:rPr>
                                    <w:i/>
                                    <w:iCs/>
                                    <w:szCs w:val="26"/>
                                    <w:lang w:val="en-US"/>
                                  </w:rPr>
                                  <w:t>: 1,82 t/n</w:t>
                                </w:r>
                              </w:p>
                            </w:txbxContent>
                          </wps:txbx>
                          <wps:bodyPr upright="1"/>
                        </wps:wsp>
                        <wps:wsp>
                          <wps:cNvPr id="134" name="Text Box 77"/>
                          <wps:cNvSpPr txBox="1"/>
                          <wps:spPr>
                            <a:xfrm>
                              <a:off x="11821" y="141513"/>
                              <a:ext cx="2254" cy="515"/>
                            </a:xfrm>
                            <a:prstGeom prst="rect">
                              <a:avLst/>
                            </a:prstGeom>
                            <a:noFill/>
                            <a:ln w="6350">
                              <a:noFill/>
                            </a:ln>
                          </wps:spPr>
                          <wps:txbx>
                            <w:txbxContent>
                              <w:p w:rsidR="0030547C" w:rsidRDefault="00411214">
                                <w:pPr>
                                  <w:wordWrap w:val="0"/>
                                  <w:jc w:val="right"/>
                                  <w:rPr>
                                    <w:szCs w:val="26"/>
                                    <w:lang w:val="en-US"/>
                                  </w:rPr>
                                </w:pPr>
                                <w:r>
                                  <w:rPr>
                                    <w:szCs w:val="26"/>
                                    <w:lang w:val="en-US"/>
                                  </w:rPr>
                                  <w:t>Dây hàn</w:t>
                                </w:r>
                                <w:r>
                                  <w:rPr>
                                    <w:szCs w:val="26"/>
                                    <w:lang w:val="en-US"/>
                                  </w:rPr>
                                  <w:t>: 3,6 t/n</w:t>
                                </w:r>
                              </w:p>
                            </w:txbxContent>
                          </wps:txbx>
                          <wps:bodyPr upright="1"/>
                        </wps:wsp>
                        <wps:wsp>
                          <wps:cNvPr id="136" name="Straight Arrow Connector 78"/>
                          <wps:cNvCnPr/>
                          <wps:spPr>
                            <a:xfrm>
                              <a:off x="17111" y="142620"/>
                              <a:ext cx="634" cy="13"/>
                            </a:xfrm>
                            <a:prstGeom prst="straightConnector1">
                              <a:avLst/>
                            </a:prstGeom>
                            <a:ln w="9525" cap="flat" cmpd="sng">
                              <a:solidFill>
                                <a:srgbClr val="000000"/>
                              </a:solidFill>
                              <a:prstDash val="dashDot"/>
                              <a:headEnd type="none" w="med" len="med"/>
                              <a:tailEnd type="triangle" w="med" len="med"/>
                            </a:ln>
                          </wps:spPr>
                          <wps:bodyPr/>
                        </wps:wsp>
                        <wps:wsp>
                          <wps:cNvPr id="137" name="Text Box 79"/>
                          <wps:cNvSpPr txBox="1"/>
                          <wps:spPr>
                            <a:xfrm>
                              <a:off x="17745" y="142254"/>
                              <a:ext cx="3186" cy="812"/>
                            </a:xfrm>
                            <a:prstGeom prst="rect">
                              <a:avLst/>
                            </a:prstGeom>
                            <a:noFill/>
                            <a:ln w="6350" cap="flat" cmpd="sng">
                              <a:solidFill>
                                <a:srgbClr val="000000"/>
                              </a:solidFill>
                              <a:prstDash val="dashDot"/>
                              <a:miter/>
                              <a:headEnd type="none" w="med" len="med"/>
                              <a:tailEnd type="none" w="med" len="med"/>
                            </a:ln>
                          </wps:spPr>
                          <wps:txbx>
                            <w:txbxContent>
                              <w:p w:rsidR="0030547C" w:rsidRDefault="00411214">
                                <w:pPr>
                                  <w:rPr>
                                    <w:i/>
                                    <w:iCs/>
                                    <w:szCs w:val="26"/>
                                    <w:lang w:val="en-US"/>
                                  </w:rPr>
                                </w:pPr>
                                <w:r>
                                  <w:rPr>
                                    <w:i/>
                                    <w:iCs/>
                                    <w:szCs w:val="26"/>
                                    <w:lang w:val="en-US"/>
                                  </w:rPr>
                                  <w:t>Bụi</w:t>
                                </w:r>
                                <w:r>
                                  <w:rPr>
                                    <w:i/>
                                    <w:iCs/>
                                    <w:szCs w:val="26"/>
                                    <w:lang w:val="en-US"/>
                                  </w:rPr>
                                  <w:t>: 10t/n</w:t>
                                </w:r>
                                <w:r>
                                  <w:rPr>
                                    <w:i/>
                                    <w:iCs/>
                                    <w:szCs w:val="26"/>
                                    <w:lang w:val="en-US"/>
                                  </w:rPr>
                                  <w:t xml:space="preserve"> </w:t>
                                </w:r>
                              </w:p>
                              <w:p w:rsidR="0030547C" w:rsidRDefault="00411214">
                                <w:pPr>
                                  <w:rPr>
                                    <w:i/>
                                    <w:iCs/>
                                    <w:lang w:val="en-US"/>
                                  </w:rPr>
                                </w:pPr>
                                <w:r>
                                  <w:rPr>
                                    <w:i/>
                                    <w:iCs/>
                                    <w:szCs w:val="26"/>
                                    <w:lang w:val="en-US"/>
                                  </w:rPr>
                                  <w:t>M</w:t>
                                </w:r>
                                <w:r>
                                  <w:rPr>
                                    <w:i/>
                                    <w:iCs/>
                                    <w:szCs w:val="26"/>
                                    <w:lang w:val="en-US"/>
                                  </w:rPr>
                                  <w:t>ạt kim loại</w:t>
                                </w:r>
                                <w:r>
                                  <w:rPr>
                                    <w:i/>
                                    <w:iCs/>
                                    <w:szCs w:val="26"/>
                                    <w:lang w:val="en-US"/>
                                  </w:rPr>
                                  <w:t>: 40t/n</w:t>
                                </w:r>
                              </w:p>
                            </w:txbxContent>
                          </wps:txbx>
                          <wps:bodyPr upright="1"/>
                        </wps:wsp>
                        <wps:wsp>
                          <wps:cNvPr id="138" name="Straight Arrow Connector 80"/>
                          <wps:cNvCnPr/>
                          <wps:spPr>
                            <a:xfrm flipV="1">
                              <a:off x="14000" y="141752"/>
                              <a:ext cx="543" cy="4"/>
                            </a:xfrm>
                            <a:prstGeom prst="straightConnector1">
                              <a:avLst/>
                            </a:prstGeom>
                            <a:ln w="9525" cap="flat" cmpd="sng">
                              <a:solidFill>
                                <a:srgbClr val="000000"/>
                              </a:solidFill>
                              <a:prstDash val="solid"/>
                              <a:headEnd type="none" w="med" len="med"/>
                              <a:tailEnd type="triangle" w="med" len="med"/>
                            </a:ln>
                          </wps:spPr>
                          <wps:bodyPr/>
                        </wps:wsp>
                        <wps:wsp>
                          <wps:cNvPr id="139" name="Straight Arrow Connector 81"/>
                          <wps:cNvCnPr/>
                          <wps:spPr>
                            <a:xfrm flipV="1">
                              <a:off x="17111" y="140887"/>
                              <a:ext cx="597" cy="2"/>
                            </a:xfrm>
                            <a:prstGeom prst="straightConnector1">
                              <a:avLst/>
                            </a:prstGeom>
                            <a:ln w="9525" cap="flat" cmpd="sng">
                              <a:solidFill>
                                <a:srgbClr val="000000"/>
                              </a:solidFill>
                              <a:prstDash val="dashDot"/>
                              <a:headEnd type="none" w="med" len="med"/>
                              <a:tailEnd type="triangle" w="med" len="med"/>
                            </a:ln>
                          </wps:spPr>
                          <wps:bodyPr/>
                        </wps:wsp>
                        <wps:wsp>
                          <wps:cNvPr id="142" name="Text Box 82"/>
                          <wps:cNvSpPr txBox="1"/>
                          <wps:spPr>
                            <a:xfrm>
                              <a:off x="17708" y="140338"/>
                              <a:ext cx="3223" cy="828"/>
                            </a:xfrm>
                            <a:prstGeom prst="rect">
                              <a:avLst/>
                            </a:prstGeom>
                            <a:noFill/>
                            <a:ln w="6350" cap="flat" cmpd="sng">
                              <a:solidFill>
                                <a:srgbClr val="000000"/>
                              </a:solidFill>
                              <a:prstDash val="dashDot"/>
                              <a:miter/>
                              <a:headEnd type="none" w="med" len="med"/>
                              <a:tailEnd type="none" w="med" len="med"/>
                            </a:ln>
                          </wps:spPr>
                          <wps:txbx>
                            <w:txbxContent>
                              <w:p w:rsidR="0030547C" w:rsidRDefault="00411214">
                                <w:pPr>
                                  <w:rPr>
                                    <w:i/>
                                    <w:iCs/>
                                    <w:szCs w:val="26"/>
                                    <w:lang w:val="en-US"/>
                                  </w:rPr>
                                </w:pPr>
                                <w:r>
                                  <w:rPr>
                                    <w:i/>
                                    <w:iCs/>
                                    <w:szCs w:val="26"/>
                                    <w:lang w:val="en-US"/>
                                  </w:rPr>
                                  <w:t>Bụi</w:t>
                                </w:r>
                                <w:r>
                                  <w:rPr>
                                    <w:i/>
                                    <w:iCs/>
                                    <w:szCs w:val="26"/>
                                    <w:lang w:val="en-US"/>
                                  </w:rPr>
                                  <w:t>: 11,99 t/n</w:t>
                                </w:r>
                              </w:p>
                              <w:p w:rsidR="0030547C" w:rsidRDefault="00411214">
                                <w:pPr>
                                  <w:rPr>
                                    <w:i/>
                                    <w:iCs/>
                                    <w:lang w:val="en-US"/>
                                  </w:rPr>
                                </w:pPr>
                                <w:r>
                                  <w:rPr>
                                    <w:i/>
                                    <w:iCs/>
                                    <w:szCs w:val="26"/>
                                    <w:lang w:val="en-US"/>
                                  </w:rPr>
                                  <w:t>M</w:t>
                                </w:r>
                                <w:r>
                                  <w:rPr>
                                    <w:i/>
                                    <w:iCs/>
                                    <w:szCs w:val="26"/>
                                    <w:lang w:val="en-US"/>
                                  </w:rPr>
                                  <w:t>ạt kim loại</w:t>
                                </w:r>
                                <w:r>
                                  <w:rPr>
                                    <w:i/>
                                    <w:iCs/>
                                    <w:szCs w:val="26"/>
                                    <w:lang w:val="en-US"/>
                                  </w:rPr>
                                  <w:t>:47,95 t/n</w:t>
                                </w:r>
                              </w:p>
                            </w:txbxContent>
                          </wps:txbx>
                          <wps:bodyPr upright="1"/>
                        </wps:wsp>
                        <wps:wsp>
                          <wps:cNvPr id="144" name="Text Box 84"/>
                          <wps:cNvSpPr txBox="1"/>
                          <wps:spPr>
                            <a:xfrm>
                              <a:off x="14588" y="139570"/>
                              <a:ext cx="2523" cy="830"/>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lang w:val="en-US"/>
                                  </w:rPr>
                                </w:pPr>
                                <w:r>
                                  <w:rPr>
                                    <w:szCs w:val="26"/>
                                    <w:lang w:val="en-US"/>
                                  </w:rPr>
                                  <w:t>Kéo thẳng, mỏng</w:t>
                                </w:r>
                                <w:r>
                                  <w:rPr>
                                    <w:szCs w:val="26"/>
                                    <w:lang w:val="en-US"/>
                                  </w:rPr>
                                  <w:t xml:space="preserve">: </w:t>
                                </w:r>
                              </w:p>
                              <w:p w:rsidR="0030547C" w:rsidRDefault="00411214">
                                <w:pPr>
                                  <w:jc w:val="center"/>
                                  <w:rPr>
                                    <w:szCs w:val="26"/>
                                    <w:lang w:val="en-US"/>
                                  </w:rPr>
                                </w:pPr>
                                <w:r>
                                  <w:rPr>
                                    <w:szCs w:val="26"/>
                                    <w:lang w:val="en-US"/>
                                  </w:rPr>
                                  <w:t>5.496,78 t/n</w:t>
                                </w:r>
                              </w:p>
                            </w:txbxContent>
                          </wps:txbx>
                          <wps:bodyPr upright="1"/>
                        </wps:wsp>
                        <wps:wsp>
                          <wps:cNvPr id="145" name="Straight Arrow Connector 85"/>
                          <wps:cNvCnPr/>
                          <wps:spPr>
                            <a:xfrm flipH="1">
                              <a:off x="15934" y="139261"/>
                              <a:ext cx="13" cy="308"/>
                            </a:xfrm>
                            <a:prstGeom prst="straightConnector1">
                              <a:avLst/>
                            </a:prstGeom>
                            <a:ln w="9525" cap="flat" cmpd="sng">
                              <a:solidFill>
                                <a:srgbClr val="000000"/>
                              </a:solidFill>
                              <a:prstDash val="solid"/>
                              <a:headEnd type="none" w="med" len="med"/>
                              <a:tailEnd type="triangle" w="med" len="med"/>
                            </a:ln>
                          </wps:spPr>
                          <wps:bodyPr/>
                        </wps:wsp>
                        <wps:wsp>
                          <wps:cNvPr id="146" name="Text Box 5"/>
                          <wps:cNvSpPr txBox="1"/>
                          <wps:spPr>
                            <a:xfrm>
                              <a:off x="8497" y="142847"/>
                              <a:ext cx="3277" cy="1303"/>
                            </a:xfrm>
                            <a:prstGeom prst="rect">
                              <a:avLst/>
                            </a:prstGeom>
                            <a:noFill/>
                            <a:ln w="6350" cap="flat" cmpd="sng">
                              <a:solidFill>
                                <a:srgbClr val="000000"/>
                              </a:solidFill>
                              <a:prstDash val="dashDot"/>
                              <a:miter/>
                              <a:headEnd type="none" w="med" len="med"/>
                              <a:tailEnd type="none" w="med" len="med"/>
                            </a:ln>
                          </wps:spPr>
                          <wps:txbx>
                            <w:txbxContent>
                              <w:p w:rsidR="0030547C" w:rsidRDefault="00411214">
                                <w:pPr>
                                  <w:rPr>
                                    <w:i/>
                                    <w:iCs/>
                                    <w:szCs w:val="26"/>
                                    <w:lang w:val="en-US"/>
                                  </w:rPr>
                                </w:pPr>
                                <w:r>
                                  <w:rPr>
                                    <w:i/>
                                    <w:iCs/>
                                    <w:szCs w:val="26"/>
                                    <w:lang w:val="en-US"/>
                                  </w:rPr>
                                  <w:t>Dầu thải</w:t>
                                </w:r>
                                <w:r>
                                  <w:rPr>
                                    <w:i/>
                                    <w:iCs/>
                                    <w:szCs w:val="26"/>
                                    <w:lang w:val="en-US"/>
                                  </w:rPr>
                                  <w:t>: 1,96 t/n</w:t>
                                </w:r>
                                <w:r>
                                  <w:rPr>
                                    <w:i/>
                                    <w:iCs/>
                                    <w:szCs w:val="26"/>
                                    <w:lang w:val="en-US"/>
                                  </w:rPr>
                                  <w:t xml:space="preserve">, </w:t>
                                </w:r>
                              </w:p>
                              <w:p w:rsidR="0030547C" w:rsidRDefault="00411214">
                                <w:pPr>
                                  <w:rPr>
                                    <w:i/>
                                    <w:iCs/>
                                    <w:szCs w:val="26"/>
                                    <w:lang w:val="en-US"/>
                                  </w:rPr>
                                </w:pPr>
                                <w:r>
                                  <w:rPr>
                                    <w:i/>
                                    <w:iCs/>
                                    <w:szCs w:val="26"/>
                                    <w:lang w:val="en-US"/>
                                  </w:rPr>
                                  <w:t>Bao bì thải: 0,04 t/n</w:t>
                                </w:r>
                              </w:p>
                              <w:p w:rsidR="0030547C" w:rsidRDefault="00411214">
                                <w:pPr>
                                  <w:rPr>
                                    <w:i/>
                                    <w:iCs/>
                                    <w:szCs w:val="26"/>
                                    <w:lang w:val="en-US"/>
                                  </w:rPr>
                                </w:pPr>
                                <w:r>
                                  <w:rPr>
                                    <w:i/>
                                    <w:iCs/>
                                    <w:szCs w:val="26"/>
                                    <w:lang w:val="en-US"/>
                                  </w:rPr>
                                  <w:t>Bụi</w:t>
                                </w:r>
                                <w:r>
                                  <w:rPr>
                                    <w:i/>
                                    <w:iCs/>
                                    <w:szCs w:val="26"/>
                                    <w:lang w:val="en-US"/>
                                  </w:rPr>
                                  <w:t>: 3,12 t/n</w:t>
                                </w:r>
                              </w:p>
                              <w:p w:rsidR="0030547C" w:rsidRDefault="00411214">
                                <w:pPr>
                                  <w:rPr>
                                    <w:i/>
                                    <w:iCs/>
                                    <w:szCs w:val="26"/>
                                    <w:lang w:val="en-US"/>
                                  </w:rPr>
                                </w:pPr>
                                <w:r>
                                  <w:rPr>
                                    <w:i/>
                                    <w:iCs/>
                                    <w:szCs w:val="26"/>
                                    <w:lang w:val="en-US"/>
                                  </w:rPr>
                                  <w:t>M</w:t>
                                </w:r>
                                <w:r>
                                  <w:rPr>
                                    <w:i/>
                                    <w:iCs/>
                                    <w:szCs w:val="26"/>
                                    <w:lang w:val="en-US"/>
                                  </w:rPr>
                                  <w:t>ạt kim loại</w:t>
                                </w:r>
                                <w:r>
                                  <w:rPr>
                                    <w:i/>
                                    <w:iCs/>
                                    <w:szCs w:val="26"/>
                                    <w:lang w:val="en-US"/>
                                  </w:rPr>
                                  <w:t>:</w:t>
                                </w:r>
                                <w:r>
                                  <w:rPr>
                                    <w:i/>
                                    <w:iCs/>
                                    <w:szCs w:val="26"/>
                                    <w:lang w:val="en-US"/>
                                  </w:rPr>
                                  <w:t xml:space="preserve"> 12,48 t/n</w:t>
                                </w:r>
                              </w:p>
                            </w:txbxContent>
                          </wps:txbx>
                          <wps:bodyPr upright="1"/>
                        </wps:wsp>
                        <wps:wsp>
                          <wps:cNvPr id="147" name="Straight Arrow Connector 6"/>
                          <wps:cNvCnPr/>
                          <wps:spPr>
                            <a:xfrm>
                              <a:off x="6213" y="141120"/>
                              <a:ext cx="2" cy="346"/>
                            </a:xfrm>
                            <a:prstGeom prst="straightConnector1">
                              <a:avLst/>
                            </a:prstGeom>
                            <a:ln w="6350" cap="flat" cmpd="sng">
                              <a:solidFill>
                                <a:srgbClr val="000000"/>
                              </a:solidFill>
                              <a:prstDash val="solid"/>
                              <a:miter/>
                              <a:headEnd type="none" w="med" len="med"/>
                              <a:tailEnd type="triangle" w="med" len="med"/>
                            </a:ln>
                          </wps:spPr>
                          <wps:bodyPr/>
                        </wps:wsp>
                        <wps:wsp>
                          <wps:cNvPr id="148" name="Straight Arrow Connector 7"/>
                          <wps:cNvCnPr/>
                          <wps:spPr>
                            <a:xfrm flipV="1">
                              <a:off x="7904" y="139958"/>
                              <a:ext cx="563" cy="18"/>
                            </a:xfrm>
                            <a:prstGeom prst="straightConnector1">
                              <a:avLst/>
                            </a:prstGeom>
                            <a:ln w="9525" cap="flat" cmpd="sng">
                              <a:solidFill>
                                <a:srgbClr val="000000"/>
                              </a:solidFill>
                              <a:prstDash val="dashDot"/>
                              <a:headEnd type="none" w="med" len="med"/>
                              <a:tailEnd type="triangle" w="med" len="med"/>
                            </a:ln>
                          </wps:spPr>
                          <wps:bodyPr/>
                        </wps:wsp>
                        <wps:wsp>
                          <wps:cNvPr id="149" name="Text Box 16"/>
                          <wps:cNvSpPr txBox="1"/>
                          <wps:spPr>
                            <a:xfrm>
                              <a:off x="4902" y="141466"/>
                              <a:ext cx="3002" cy="515"/>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lang w:val="en-US"/>
                                  </w:rPr>
                                </w:pPr>
                                <w:r>
                                  <w:rPr>
                                    <w:szCs w:val="26"/>
                                    <w:lang w:val="en-US"/>
                                  </w:rPr>
                                  <w:t>Cắt ống</w:t>
                                </w:r>
                                <w:r>
                                  <w:rPr>
                                    <w:szCs w:val="26"/>
                                    <w:lang w:val="en-US"/>
                                  </w:rPr>
                                  <w:t>: 2.233,98 t/n</w:t>
                                </w:r>
                              </w:p>
                            </w:txbxContent>
                          </wps:txbx>
                          <wps:bodyPr upright="1"/>
                        </wps:wsp>
                        <wps:wsp>
                          <wps:cNvPr id="150" name="Text Box 8"/>
                          <wps:cNvSpPr txBox="1"/>
                          <wps:spPr>
                            <a:xfrm>
                              <a:off x="4946" y="138851"/>
                              <a:ext cx="2583" cy="515"/>
                            </a:xfrm>
                            <a:prstGeom prst="rect">
                              <a:avLst/>
                            </a:prstGeom>
                            <a:noFill/>
                            <a:ln w="6350" cap="flat" cmpd="sng">
                              <a:solidFill>
                                <a:srgbClr val="000000">
                                  <a:alpha val="0"/>
                                </a:srgbClr>
                              </a:solidFill>
                              <a:prstDash val="solid"/>
                              <a:miter/>
                              <a:headEnd type="none" w="med" len="med"/>
                              <a:tailEnd type="none" w="med" len="med"/>
                            </a:ln>
                          </wps:spPr>
                          <wps:txbx>
                            <w:txbxContent>
                              <w:p w:rsidR="0030547C" w:rsidRDefault="00411214">
                                <w:pPr>
                                  <w:jc w:val="center"/>
                                  <w:rPr>
                                    <w:szCs w:val="26"/>
                                    <w:lang w:val="en-US"/>
                                  </w:rPr>
                                </w:pPr>
                                <w:r>
                                  <w:rPr>
                                    <w:szCs w:val="26"/>
                                    <w:lang w:val="en-US"/>
                                  </w:rPr>
                                  <w:t>Tấm sắt</w:t>
                                </w:r>
                                <w:r>
                                  <w:rPr>
                                    <w:szCs w:val="26"/>
                                    <w:lang w:val="en-US"/>
                                  </w:rPr>
                                  <w:t>: 2.288,92t/n</w:t>
                                </w:r>
                              </w:p>
                            </w:txbxContent>
                          </wps:txbx>
                          <wps:bodyPr upright="1"/>
                        </wps:wsp>
                        <wps:wsp>
                          <wps:cNvPr id="151" name="Text Box 9"/>
                          <wps:cNvSpPr txBox="1"/>
                          <wps:spPr>
                            <a:xfrm>
                              <a:off x="4931" y="139718"/>
                              <a:ext cx="2973" cy="515"/>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lang w:val="en-US"/>
                                  </w:rPr>
                                </w:pPr>
                                <w:r>
                                  <w:rPr>
                                    <w:szCs w:val="26"/>
                                    <w:lang w:val="en-US"/>
                                  </w:rPr>
                                  <w:t>Cắt tấm</w:t>
                                </w:r>
                                <w:r>
                                  <w:rPr>
                                    <w:szCs w:val="26"/>
                                    <w:lang w:val="en-US"/>
                                  </w:rPr>
                                  <w:t>: 2.288,92 t/n</w:t>
                                </w:r>
                              </w:p>
                            </w:txbxContent>
                          </wps:txbx>
                          <wps:bodyPr upright="1"/>
                        </wps:wsp>
                        <wps:wsp>
                          <wps:cNvPr id="152" name="Text Box 18"/>
                          <wps:cNvSpPr txBox="1"/>
                          <wps:spPr>
                            <a:xfrm>
                              <a:off x="4842" y="142333"/>
                              <a:ext cx="3062" cy="515"/>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lang w:val="en-US"/>
                                  </w:rPr>
                                </w:pPr>
                                <w:r>
                                  <w:rPr>
                                    <w:szCs w:val="26"/>
                                    <w:lang w:val="en-US"/>
                                  </w:rPr>
                                  <w:t>Uốn ống</w:t>
                                </w:r>
                                <w:r>
                                  <w:rPr>
                                    <w:szCs w:val="26"/>
                                    <w:lang w:val="en-US"/>
                                  </w:rPr>
                                  <w:t>: 3.212,58 t/n</w:t>
                                </w:r>
                              </w:p>
                            </w:txbxContent>
                          </wps:txbx>
                          <wps:bodyPr upright="1"/>
                        </wps:wsp>
                        <wps:wsp>
                          <wps:cNvPr id="153" name="Straight Arrow Connector 1"/>
                          <wps:cNvCnPr/>
                          <wps:spPr>
                            <a:xfrm flipH="1">
                              <a:off x="6228" y="140233"/>
                              <a:ext cx="2" cy="372"/>
                            </a:xfrm>
                            <a:prstGeom prst="straightConnector1">
                              <a:avLst/>
                            </a:prstGeom>
                            <a:ln w="9525" cap="flat" cmpd="sng">
                              <a:solidFill>
                                <a:srgbClr val="000000"/>
                              </a:solidFill>
                              <a:prstDash val="solid"/>
                              <a:headEnd type="none" w="med" len="med"/>
                              <a:tailEnd type="triangle" w="med" len="med"/>
                            </a:ln>
                          </wps:spPr>
                          <wps:bodyPr/>
                        </wps:wsp>
                        <wps:wsp>
                          <wps:cNvPr id="156" name="Text Box 12"/>
                          <wps:cNvSpPr txBox="1"/>
                          <wps:spPr>
                            <a:xfrm>
                              <a:off x="8467" y="139649"/>
                              <a:ext cx="3263" cy="888"/>
                            </a:xfrm>
                            <a:prstGeom prst="rect">
                              <a:avLst/>
                            </a:prstGeom>
                            <a:noFill/>
                            <a:ln w="6350" cap="flat" cmpd="sng">
                              <a:solidFill>
                                <a:srgbClr val="000000"/>
                              </a:solidFill>
                              <a:prstDash val="dashDot"/>
                              <a:miter/>
                              <a:headEnd type="none" w="med" len="med"/>
                              <a:tailEnd type="none" w="med" len="med"/>
                            </a:ln>
                          </wps:spPr>
                          <wps:txbx>
                            <w:txbxContent>
                              <w:p w:rsidR="0030547C" w:rsidRDefault="00411214">
                                <w:pPr>
                                  <w:rPr>
                                    <w:i/>
                                    <w:iCs/>
                                    <w:szCs w:val="26"/>
                                    <w:lang w:val="en-US"/>
                                  </w:rPr>
                                </w:pPr>
                                <w:r>
                                  <w:rPr>
                                    <w:i/>
                                    <w:iCs/>
                                    <w:szCs w:val="26"/>
                                    <w:lang w:val="en-US"/>
                                  </w:rPr>
                                  <w:t>Bụi</w:t>
                                </w:r>
                                <w:r>
                                  <w:rPr>
                                    <w:i/>
                                    <w:iCs/>
                                    <w:szCs w:val="26"/>
                                    <w:lang w:val="en-US"/>
                                  </w:rPr>
                                  <w:t>:10,99t/n</w:t>
                                </w:r>
                              </w:p>
                              <w:p w:rsidR="0030547C" w:rsidRDefault="00411214">
                                <w:pPr>
                                  <w:rPr>
                                    <w:i/>
                                    <w:iCs/>
                                    <w:szCs w:val="26"/>
                                    <w:lang w:val="en-US"/>
                                  </w:rPr>
                                </w:pPr>
                                <w:r>
                                  <w:rPr>
                                    <w:i/>
                                    <w:iCs/>
                                    <w:szCs w:val="26"/>
                                    <w:lang w:val="en-US"/>
                                  </w:rPr>
                                  <w:t>M</w:t>
                                </w:r>
                                <w:r>
                                  <w:rPr>
                                    <w:i/>
                                    <w:iCs/>
                                    <w:szCs w:val="26"/>
                                    <w:lang w:val="en-US"/>
                                  </w:rPr>
                                  <w:t>ạt kim loại</w:t>
                                </w:r>
                                <w:r>
                                  <w:rPr>
                                    <w:i/>
                                    <w:iCs/>
                                    <w:szCs w:val="26"/>
                                    <w:lang w:val="en-US"/>
                                  </w:rPr>
                                  <w:t>: 43,95 t/n</w:t>
                                </w:r>
                              </w:p>
                            </w:txbxContent>
                          </wps:txbx>
                          <wps:bodyPr upright="1"/>
                        </wps:wsp>
                        <wps:wsp>
                          <wps:cNvPr id="157" name="Straight Arrow Connector 19"/>
                          <wps:cNvCnPr/>
                          <wps:spPr>
                            <a:xfrm>
                              <a:off x="6260" y="143716"/>
                              <a:ext cx="0" cy="347"/>
                            </a:xfrm>
                            <a:prstGeom prst="straightConnector1">
                              <a:avLst/>
                            </a:prstGeom>
                            <a:ln w="6350" cap="flat" cmpd="sng">
                              <a:solidFill>
                                <a:srgbClr val="000000"/>
                              </a:solidFill>
                              <a:prstDash val="solid"/>
                              <a:miter/>
                              <a:headEnd type="none" w="med" len="med"/>
                              <a:tailEnd type="triangle" w="med" len="med"/>
                            </a:ln>
                          </wps:spPr>
                          <wps:bodyPr/>
                        </wps:wsp>
                        <wps:wsp>
                          <wps:cNvPr id="174" name="Straight Arrow Connector 4"/>
                          <wps:cNvCnPr/>
                          <wps:spPr>
                            <a:xfrm flipV="1">
                              <a:off x="7904" y="143474"/>
                              <a:ext cx="593" cy="0"/>
                            </a:xfrm>
                            <a:prstGeom prst="straightConnector1">
                              <a:avLst/>
                            </a:prstGeom>
                            <a:ln w="9525" cap="flat" cmpd="sng">
                              <a:solidFill>
                                <a:srgbClr val="000000"/>
                              </a:solidFill>
                              <a:prstDash val="dashDot"/>
                              <a:headEnd type="none" w="med" len="med"/>
                              <a:tailEnd type="triangle" w="med" len="med"/>
                            </a:ln>
                          </wps:spPr>
                          <wps:bodyPr/>
                        </wps:wsp>
                        <wps:wsp>
                          <wps:cNvPr id="220" name="Straight Arrow Connector 15"/>
                          <wps:cNvCnPr/>
                          <wps:spPr>
                            <a:xfrm>
                              <a:off x="6260" y="141981"/>
                              <a:ext cx="0" cy="352"/>
                            </a:xfrm>
                            <a:prstGeom prst="straightConnector1">
                              <a:avLst/>
                            </a:prstGeom>
                            <a:ln w="6350" cap="flat" cmpd="sng">
                              <a:solidFill>
                                <a:srgbClr val="000000"/>
                              </a:solidFill>
                              <a:prstDash val="solid"/>
                              <a:miter/>
                              <a:headEnd type="none" w="med" len="med"/>
                              <a:tailEnd type="triangle" w="med" len="med"/>
                            </a:ln>
                          </wps:spPr>
                          <wps:bodyPr/>
                        </wps:wsp>
                        <wps:wsp>
                          <wps:cNvPr id="228" name="Text Box 11"/>
                          <wps:cNvSpPr txBox="1"/>
                          <wps:spPr>
                            <a:xfrm>
                              <a:off x="4857" y="144077"/>
                              <a:ext cx="3047" cy="515"/>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lang w:val="en-US"/>
                                  </w:rPr>
                                </w:pPr>
                                <w:r>
                                  <w:rPr>
                                    <w:szCs w:val="26"/>
                                    <w:lang w:val="en-US"/>
                                  </w:rPr>
                                  <w:t>Đột</w:t>
                                </w:r>
                                <w:r>
                                  <w:rPr>
                                    <w:szCs w:val="26"/>
                                    <w:lang w:val="en-US"/>
                                  </w:rPr>
                                  <w:t>: 3.196,98 t/n</w:t>
                                </w:r>
                              </w:p>
                            </w:txbxContent>
                          </wps:txbx>
                          <wps:bodyPr upright="1"/>
                        </wps:wsp>
                        <wps:wsp>
                          <wps:cNvPr id="229" name="Straight Arrow Connector 17"/>
                          <wps:cNvCnPr/>
                          <wps:spPr>
                            <a:xfrm>
                              <a:off x="6245" y="142833"/>
                              <a:ext cx="0" cy="368"/>
                            </a:xfrm>
                            <a:prstGeom prst="straightConnector1">
                              <a:avLst/>
                            </a:prstGeom>
                            <a:ln w="6350" cap="flat" cmpd="sng">
                              <a:solidFill>
                                <a:srgbClr val="000000"/>
                              </a:solidFill>
                              <a:prstDash val="solid"/>
                              <a:miter/>
                              <a:headEnd type="none" w="med" len="med"/>
                              <a:tailEnd type="triangle" w="med" len="med"/>
                            </a:ln>
                          </wps:spPr>
                          <wps:bodyPr/>
                        </wps:wsp>
                        <wps:wsp>
                          <wps:cNvPr id="232" name="Text Box 20"/>
                          <wps:cNvSpPr txBox="1"/>
                          <wps:spPr>
                            <a:xfrm>
                              <a:off x="4840" y="143216"/>
                              <a:ext cx="3064" cy="515"/>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lang w:val="en-US"/>
                                  </w:rPr>
                                </w:pPr>
                                <w:r>
                                  <w:rPr>
                                    <w:szCs w:val="26"/>
                                    <w:lang w:val="en-US"/>
                                  </w:rPr>
                                  <w:t>Tiện, phay</w:t>
                                </w:r>
                                <w:r>
                                  <w:rPr>
                                    <w:szCs w:val="26"/>
                                    <w:lang w:val="en-US"/>
                                  </w:rPr>
                                  <w:t>: 3.196,98 t/n</w:t>
                                </w:r>
                              </w:p>
                            </w:txbxContent>
                          </wps:txbx>
                          <wps:bodyPr upright="1"/>
                        </wps:wsp>
                        <wps:wsp>
                          <wps:cNvPr id="233" name="Straight Arrow Connector 21"/>
                          <wps:cNvCnPr/>
                          <wps:spPr>
                            <a:xfrm flipV="1">
                              <a:off x="7904" y="141737"/>
                              <a:ext cx="567" cy="2"/>
                            </a:xfrm>
                            <a:prstGeom prst="straightConnector1">
                              <a:avLst/>
                            </a:prstGeom>
                            <a:ln w="9525" cap="flat" cmpd="sng">
                              <a:solidFill>
                                <a:srgbClr val="000000"/>
                              </a:solidFill>
                              <a:prstDash val="dashDot"/>
                              <a:headEnd type="none" w="med" len="med"/>
                              <a:tailEnd type="triangle" w="med" len="med"/>
                            </a:ln>
                          </wps:spPr>
                          <wps:bodyPr/>
                        </wps:wsp>
                        <wps:wsp>
                          <wps:cNvPr id="234" name="Text Box 22"/>
                          <wps:cNvSpPr txBox="1"/>
                          <wps:spPr>
                            <a:xfrm>
                              <a:off x="8471" y="141113"/>
                              <a:ext cx="3276" cy="1286"/>
                            </a:xfrm>
                            <a:prstGeom prst="rect">
                              <a:avLst/>
                            </a:prstGeom>
                            <a:noFill/>
                            <a:ln w="6350" cap="flat" cmpd="sng">
                              <a:solidFill>
                                <a:srgbClr val="000000"/>
                              </a:solidFill>
                              <a:prstDash val="dashDot"/>
                              <a:miter/>
                              <a:headEnd type="none" w="med" len="med"/>
                              <a:tailEnd type="none" w="med" len="med"/>
                            </a:ln>
                          </wps:spPr>
                          <wps:txbx>
                            <w:txbxContent>
                              <w:p w:rsidR="0030547C" w:rsidRDefault="00411214">
                                <w:pPr>
                                  <w:rPr>
                                    <w:i/>
                                    <w:iCs/>
                                    <w:szCs w:val="26"/>
                                    <w:lang w:val="en-US"/>
                                  </w:rPr>
                                </w:pPr>
                                <w:r>
                                  <w:rPr>
                                    <w:i/>
                                    <w:iCs/>
                                    <w:szCs w:val="26"/>
                                    <w:lang w:val="en-US"/>
                                  </w:rPr>
                                  <w:t>Dầu thải</w:t>
                                </w:r>
                                <w:r>
                                  <w:rPr>
                                    <w:i/>
                                    <w:iCs/>
                                    <w:szCs w:val="26"/>
                                    <w:lang w:val="en-US"/>
                                  </w:rPr>
                                  <w:t xml:space="preserve">: 1,96t/n, </w:t>
                                </w:r>
                              </w:p>
                              <w:p w:rsidR="0030547C" w:rsidRDefault="00411214">
                                <w:pPr>
                                  <w:rPr>
                                    <w:i/>
                                    <w:iCs/>
                                    <w:szCs w:val="26"/>
                                    <w:lang w:val="en-US"/>
                                  </w:rPr>
                                </w:pPr>
                                <w:r>
                                  <w:rPr>
                                    <w:i/>
                                    <w:iCs/>
                                    <w:szCs w:val="26"/>
                                    <w:lang w:val="en-US"/>
                                  </w:rPr>
                                  <w:t>Bao bì thải: 0,04 t/n</w:t>
                                </w:r>
                              </w:p>
                              <w:p w:rsidR="0030547C" w:rsidRDefault="00411214">
                                <w:pPr>
                                  <w:rPr>
                                    <w:i/>
                                    <w:iCs/>
                                    <w:szCs w:val="26"/>
                                    <w:lang w:val="en-US"/>
                                  </w:rPr>
                                </w:pPr>
                                <w:r>
                                  <w:rPr>
                                    <w:i/>
                                    <w:iCs/>
                                    <w:szCs w:val="26"/>
                                    <w:lang w:val="en-US"/>
                                  </w:rPr>
                                  <w:t>M</w:t>
                                </w:r>
                                <w:r>
                                  <w:rPr>
                                    <w:i/>
                                    <w:iCs/>
                                    <w:szCs w:val="26"/>
                                    <w:lang w:val="en-US"/>
                                  </w:rPr>
                                  <w:t>ạt kim loại</w:t>
                                </w:r>
                                <w:r>
                                  <w:rPr>
                                    <w:i/>
                                    <w:iCs/>
                                    <w:szCs w:val="26"/>
                                    <w:lang w:val="en-US"/>
                                  </w:rPr>
                                  <w:t xml:space="preserve">: 6,4 </w:t>
                                </w:r>
                                <w:r>
                                  <w:rPr>
                                    <w:i/>
                                    <w:iCs/>
                                    <w:szCs w:val="26"/>
                                    <w:lang w:val="en-US"/>
                                  </w:rPr>
                                  <w:t>t/n</w:t>
                                </w:r>
                              </w:p>
                              <w:p w:rsidR="0030547C" w:rsidRDefault="00411214">
                                <w:pPr>
                                  <w:rPr>
                                    <w:i/>
                                    <w:iCs/>
                                    <w:szCs w:val="26"/>
                                    <w:lang w:val="en-US"/>
                                  </w:rPr>
                                </w:pPr>
                                <w:r>
                                  <w:rPr>
                                    <w:i/>
                                    <w:iCs/>
                                    <w:szCs w:val="26"/>
                                    <w:lang w:val="en-US"/>
                                  </w:rPr>
                                  <w:t>Bụi: 1,6t/n</w:t>
                                </w:r>
                              </w:p>
                            </w:txbxContent>
                          </wps:txbx>
                          <wps:bodyPr upright="1"/>
                        </wps:wsp>
                        <wps:wsp>
                          <wps:cNvPr id="235" name="Straight Arrow Connector 23"/>
                          <wps:cNvCnPr/>
                          <wps:spPr>
                            <a:xfrm>
                              <a:off x="6215" y="139366"/>
                              <a:ext cx="0" cy="352"/>
                            </a:xfrm>
                            <a:prstGeom prst="straightConnector1">
                              <a:avLst/>
                            </a:prstGeom>
                            <a:ln w="9525" cap="flat" cmpd="sng">
                              <a:solidFill>
                                <a:srgbClr val="000000"/>
                              </a:solidFill>
                              <a:prstDash val="solid"/>
                              <a:headEnd type="none" w="med" len="med"/>
                              <a:tailEnd type="triangle" w="med" len="med"/>
                            </a:ln>
                          </wps:spPr>
                          <wps:bodyPr/>
                        </wps:wsp>
                        <wps:wsp>
                          <wps:cNvPr id="236" name="Text Box 38"/>
                          <wps:cNvSpPr txBox="1"/>
                          <wps:spPr>
                            <a:xfrm>
                              <a:off x="1798" y="141298"/>
                              <a:ext cx="2311" cy="917"/>
                            </a:xfrm>
                            <a:prstGeom prst="rect">
                              <a:avLst/>
                            </a:prstGeom>
                            <a:noFill/>
                            <a:ln w="6350">
                              <a:noFill/>
                            </a:ln>
                          </wps:spPr>
                          <wps:txbx>
                            <w:txbxContent>
                              <w:p w:rsidR="0030547C" w:rsidRDefault="00411214">
                                <w:pPr>
                                  <w:wordWrap w:val="0"/>
                                  <w:jc w:val="right"/>
                                  <w:rPr>
                                    <w:szCs w:val="26"/>
                                    <w:lang w:val="en-US"/>
                                  </w:rPr>
                                </w:pPr>
                                <w:r>
                                  <w:rPr>
                                    <w:szCs w:val="26"/>
                                    <w:lang w:val="en-US"/>
                                  </w:rPr>
                                  <w:t>Ống sắt</w:t>
                                </w:r>
                                <w:r>
                                  <w:rPr>
                                    <w:szCs w:val="26"/>
                                    <w:lang w:val="en-US"/>
                                  </w:rPr>
                                  <w:t>: 986,5t/n</w:t>
                                </w:r>
                              </w:p>
                              <w:p w:rsidR="0030547C" w:rsidRDefault="00411214">
                                <w:pPr>
                                  <w:wordWrap w:val="0"/>
                                  <w:jc w:val="right"/>
                                  <w:rPr>
                                    <w:szCs w:val="26"/>
                                    <w:lang w:val="en-US"/>
                                  </w:rPr>
                                </w:pPr>
                                <w:r>
                                  <w:rPr>
                                    <w:szCs w:val="26"/>
                                    <w:lang w:val="en-US"/>
                                  </w:rPr>
                                  <w:t>Dầu thủy lực</w:t>
                                </w:r>
                                <w:r>
                                  <w:rPr>
                                    <w:szCs w:val="26"/>
                                    <w:lang w:val="en-US"/>
                                  </w:rPr>
                                  <w:t>: 2t/n</w:t>
                                </w:r>
                              </w:p>
                            </w:txbxContent>
                          </wps:txbx>
                          <wps:bodyPr upright="1"/>
                        </wps:wsp>
                        <wps:wsp>
                          <wps:cNvPr id="237" name="Straight Arrow Connector 39"/>
                          <wps:cNvCnPr/>
                          <wps:spPr>
                            <a:xfrm flipV="1">
                              <a:off x="4184" y="141753"/>
                              <a:ext cx="717" cy="4"/>
                            </a:xfrm>
                            <a:prstGeom prst="straightConnector1">
                              <a:avLst/>
                            </a:prstGeom>
                            <a:ln w="9525" cap="flat" cmpd="sng">
                              <a:solidFill>
                                <a:srgbClr val="000000"/>
                              </a:solidFill>
                              <a:prstDash val="solid"/>
                              <a:headEnd type="none" w="med" len="med"/>
                              <a:tailEnd type="triangle" w="med" len="med"/>
                            </a:ln>
                          </wps:spPr>
                          <wps:bodyPr/>
                        </wps:wsp>
                        <wps:wsp>
                          <wps:cNvPr id="313" name="Text Box 88"/>
                          <wps:cNvSpPr txBox="1"/>
                          <wps:spPr>
                            <a:xfrm>
                              <a:off x="4914" y="140605"/>
                              <a:ext cx="2988" cy="515"/>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lang w:val="en-US"/>
                                  </w:rPr>
                                </w:pPr>
                                <w:r>
                                  <w:rPr>
                                    <w:szCs w:val="26"/>
                                    <w:lang w:val="en-US"/>
                                  </w:rPr>
                                  <w:t>Tạo ống</w:t>
                                </w:r>
                                <w:r>
                                  <w:rPr>
                                    <w:szCs w:val="26"/>
                                    <w:lang w:val="en-US"/>
                                  </w:rPr>
                                  <w:t>: 2.233,98 t/n</w:t>
                                </w:r>
                              </w:p>
                            </w:txbxContent>
                          </wps:txbx>
                          <wps:bodyPr upright="1"/>
                        </wps:wsp>
                        <wps:wsp>
                          <wps:cNvPr id="370" name="Straight Arrow Connector 41"/>
                          <wps:cNvCnPr/>
                          <wps:spPr>
                            <a:xfrm flipV="1">
                              <a:off x="4121" y="143428"/>
                              <a:ext cx="720" cy="5"/>
                            </a:xfrm>
                            <a:prstGeom prst="straightConnector1">
                              <a:avLst/>
                            </a:prstGeom>
                            <a:solidFill>
                              <a:srgbClr val="FFFF00"/>
                            </a:solidFill>
                            <a:ln w="9525" cap="rnd" cmpd="sng">
                              <a:solidFill>
                                <a:srgbClr val="000000"/>
                              </a:solidFill>
                              <a:prstDash val="solid"/>
                              <a:headEnd type="none" w="med" len="med"/>
                              <a:tailEnd type="triangle" w="med" len="med"/>
                            </a:ln>
                          </wps:spPr>
                          <wps:bodyPr/>
                        </wps:wsp>
                        <wps:wsp>
                          <wps:cNvPr id="403" name="Text Box 24"/>
                          <wps:cNvSpPr txBox="1"/>
                          <wps:spPr>
                            <a:xfrm>
                              <a:off x="4561" y="146255"/>
                              <a:ext cx="2903" cy="843"/>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highlight w:val="yellow"/>
                                    <w:lang w:val="en-US"/>
                                  </w:rPr>
                                </w:pPr>
                                <w:r>
                                  <w:rPr>
                                    <w:szCs w:val="26"/>
                                    <w:lang w:val="en-US"/>
                                  </w:rPr>
                                  <w:t>Phun sơn tĩnh điện</w:t>
                                </w:r>
                                <w:r>
                                  <w:rPr>
                                    <w:szCs w:val="26"/>
                                    <w:lang w:val="en-US"/>
                                  </w:rPr>
                                  <w:t>: 4.293,32 t/n</w:t>
                                </w:r>
                              </w:p>
                            </w:txbxContent>
                          </wps:txbx>
                          <wps:bodyPr upright="1"/>
                        </wps:wsp>
                        <wps:wsp>
                          <wps:cNvPr id="404" name="Straight Arrow Connector 25"/>
                          <wps:cNvCnPr/>
                          <wps:spPr>
                            <a:xfrm>
                              <a:off x="7464" y="146513"/>
                              <a:ext cx="785" cy="0"/>
                            </a:xfrm>
                            <a:prstGeom prst="straightConnector1">
                              <a:avLst/>
                            </a:prstGeom>
                            <a:ln w="9525" cap="flat" cmpd="sng">
                              <a:solidFill>
                                <a:srgbClr val="000000"/>
                              </a:solidFill>
                              <a:prstDash val="dashDot"/>
                              <a:headEnd type="none" w="med" len="med"/>
                              <a:tailEnd type="triangle" w="med" len="med"/>
                            </a:ln>
                          </wps:spPr>
                          <wps:bodyPr/>
                        </wps:wsp>
                        <wps:wsp>
                          <wps:cNvPr id="405" name="Text Box 26"/>
                          <wps:cNvSpPr txBox="1"/>
                          <wps:spPr>
                            <a:xfrm>
                              <a:off x="8249" y="146145"/>
                              <a:ext cx="2438" cy="821"/>
                            </a:xfrm>
                            <a:prstGeom prst="rect">
                              <a:avLst/>
                            </a:prstGeom>
                            <a:noFill/>
                            <a:ln w="6350" cap="flat" cmpd="sng">
                              <a:solidFill>
                                <a:srgbClr val="000000"/>
                              </a:solidFill>
                              <a:prstDash val="dashDot"/>
                              <a:miter/>
                              <a:headEnd type="none" w="med" len="med"/>
                              <a:tailEnd type="none" w="med" len="med"/>
                            </a:ln>
                          </wps:spPr>
                          <wps:txbx>
                            <w:txbxContent>
                              <w:p w:rsidR="0030547C" w:rsidRDefault="00411214">
                                <w:pPr>
                                  <w:jc w:val="center"/>
                                  <w:rPr>
                                    <w:i/>
                                    <w:iCs/>
                                    <w:szCs w:val="26"/>
                                    <w:lang w:val="en-US"/>
                                  </w:rPr>
                                </w:pPr>
                                <w:r>
                                  <w:rPr>
                                    <w:i/>
                                    <w:iCs/>
                                    <w:szCs w:val="26"/>
                                    <w:lang w:val="en-US"/>
                                  </w:rPr>
                                  <w:t>Bụi, bột sơn</w:t>
                                </w:r>
                                <w:r>
                                  <w:rPr>
                                    <w:i/>
                                    <w:iCs/>
                                    <w:szCs w:val="26"/>
                                    <w:lang w:val="en-US"/>
                                  </w:rPr>
                                  <w:t>: 6t/n</w:t>
                                </w:r>
                              </w:p>
                              <w:p w:rsidR="0030547C" w:rsidRDefault="00411214">
                                <w:pPr>
                                  <w:rPr>
                                    <w:i/>
                                    <w:iCs/>
                                    <w:szCs w:val="26"/>
                                    <w:lang w:val="en-US"/>
                                  </w:rPr>
                                </w:pPr>
                                <w:r>
                                  <w:rPr>
                                    <w:i/>
                                    <w:iCs/>
                                    <w:szCs w:val="26"/>
                                    <w:lang w:val="en-US"/>
                                  </w:rPr>
                                  <w:t>Bao bì thải: 1,5 t/n</w:t>
                                </w:r>
                              </w:p>
                            </w:txbxContent>
                          </wps:txbx>
                          <wps:bodyPr upright="1"/>
                        </wps:wsp>
                        <wps:wsp>
                          <wps:cNvPr id="406" name="Text Box 29"/>
                          <wps:cNvSpPr txBox="1"/>
                          <wps:spPr>
                            <a:xfrm>
                              <a:off x="1198" y="146246"/>
                              <a:ext cx="2449" cy="515"/>
                            </a:xfrm>
                            <a:prstGeom prst="rect">
                              <a:avLst/>
                            </a:prstGeom>
                            <a:noFill/>
                            <a:ln w="6350">
                              <a:noFill/>
                            </a:ln>
                          </wps:spPr>
                          <wps:txbx>
                            <w:txbxContent>
                              <w:p w:rsidR="0030547C" w:rsidRDefault="00411214">
                                <w:pPr>
                                  <w:wordWrap w:val="0"/>
                                  <w:jc w:val="right"/>
                                  <w:rPr>
                                    <w:szCs w:val="26"/>
                                    <w:lang w:val="en-US"/>
                                  </w:rPr>
                                </w:pPr>
                                <w:r>
                                  <w:rPr>
                                    <w:szCs w:val="26"/>
                                    <w:lang w:val="en-US"/>
                                  </w:rPr>
                                  <w:t>Bột sơn</w:t>
                                </w:r>
                                <w:r>
                                  <w:rPr>
                                    <w:szCs w:val="26"/>
                                    <w:lang w:val="en-US"/>
                                  </w:rPr>
                                  <w:t>: 107,12 t/n</w:t>
                                </w:r>
                              </w:p>
                            </w:txbxContent>
                          </wps:txbx>
                          <wps:bodyPr upright="1"/>
                        </wps:wsp>
                        <wps:wsp>
                          <wps:cNvPr id="408" name="Text Box 31"/>
                          <wps:cNvSpPr txBox="1"/>
                          <wps:spPr>
                            <a:xfrm>
                              <a:off x="4567" y="147397"/>
                              <a:ext cx="2904" cy="684"/>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lang w:val="en-US"/>
                                  </w:rPr>
                                </w:pPr>
                                <w:r>
                                  <w:rPr>
                                    <w:szCs w:val="26"/>
                                    <w:lang w:val="en-US"/>
                                  </w:rPr>
                                  <w:t>Sấy</w:t>
                                </w:r>
                                <w:r>
                                  <w:rPr>
                                    <w:szCs w:val="26"/>
                                    <w:lang w:val="en-US"/>
                                  </w:rPr>
                                  <w:t>: 4.392,94 t/n</w:t>
                                </w:r>
                              </w:p>
                            </w:txbxContent>
                          </wps:txbx>
                          <wps:bodyPr upright="1"/>
                        </wps:wsp>
                        <wps:wsp>
                          <wps:cNvPr id="409" name="Straight Arrow Connector 32"/>
                          <wps:cNvCnPr>
                            <a:stCxn id="403" idx="2"/>
                            <a:endCxn id="408" idx="0"/>
                          </wps:cNvCnPr>
                          <wps:spPr>
                            <a:xfrm>
                              <a:off x="6013" y="147098"/>
                              <a:ext cx="6" cy="299"/>
                            </a:xfrm>
                            <a:prstGeom prst="straightConnector1">
                              <a:avLst/>
                            </a:prstGeom>
                            <a:ln w="6350" cap="flat" cmpd="sng">
                              <a:solidFill>
                                <a:srgbClr val="000000"/>
                              </a:solidFill>
                              <a:prstDash val="solid"/>
                              <a:miter/>
                              <a:headEnd type="none" w="med" len="med"/>
                              <a:tailEnd type="triangle" w="med" len="med"/>
                            </a:ln>
                          </wps:spPr>
                          <wps:bodyPr/>
                        </wps:wsp>
                        <wps:wsp>
                          <wps:cNvPr id="410" name="Straight Arrow Connector 33"/>
                          <wps:cNvCnPr/>
                          <wps:spPr>
                            <a:xfrm>
                              <a:off x="3619" y="147752"/>
                              <a:ext cx="963" cy="0"/>
                            </a:xfrm>
                            <a:prstGeom prst="straightConnector1">
                              <a:avLst/>
                            </a:prstGeom>
                            <a:ln w="6350" cap="flat" cmpd="sng">
                              <a:solidFill>
                                <a:srgbClr val="000000"/>
                              </a:solidFill>
                              <a:prstDash val="solid"/>
                              <a:miter/>
                              <a:headEnd type="none" w="med" len="med"/>
                              <a:tailEnd type="triangle" w="med" len="med"/>
                            </a:ln>
                          </wps:spPr>
                          <wps:bodyPr/>
                        </wps:wsp>
                        <wps:wsp>
                          <wps:cNvPr id="411" name="Text Box 34"/>
                          <wps:cNvSpPr txBox="1"/>
                          <wps:spPr>
                            <a:xfrm>
                              <a:off x="1140" y="147465"/>
                              <a:ext cx="2479" cy="515"/>
                            </a:xfrm>
                            <a:prstGeom prst="rect">
                              <a:avLst/>
                            </a:prstGeom>
                            <a:noFill/>
                            <a:ln w="6350">
                              <a:noFill/>
                            </a:ln>
                          </wps:spPr>
                          <wps:txbx>
                            <w:txbxContent>
                              <w:p w:rsidR="0030547C" w:rsidRDefault="00411214">
                                <w:pPr>
                                  <w:wordWrap w:val="0"/>
                                  <w:jc w:val="right"/>
                                  <w:rPr>
                                    <w:szCs w:val="26"/>
                                    <w:lang w:val="en-US"/>
                                  </w:rPr>
                                </w:pPr>
                                <w:r>
                                  <w:rPr>
                                    <w:szCs w:val="26"/>
                                    <w:lang w:val="en-US"/>
                                  </w:rPr>
                                  <w:t>Viên nén gỗ</w:t>
                                </w:r>
                                <w:r>
                                  <w:rPr>
                                    <w:szCs w:val="26"/>
                                    <w:lang w:val="en-US"/>
                                  </w:rPr>
                                  <w:t>: 150t/n</w:t>
                                </w:r>
                              </w:p>
                            </w:txbxContent>
                          </wps:txbx>
                          <wps:bodyPr upright="1"/>
                        </wps:wsp>
                        <wps:wsp>
                          <wps:cNvPr id="412" name="Straight Arrow Connector 35"/>
                          <wps:cNvCnPr/>
                          <wps:spPr>
                            <a:xfrm>
                              <a:off x="7471" y="147710"/>
                              <a:ext cx="782" cy="9"/>
                            </a:xfrm>
                            <a:prstGeom prst="straightConnector1">
                              <a:avLst/>
                            </a:prstGeom>
                            <a:ln w="9525" cap="flat" cmpd="sng">
                              <a:solidFill>
                                <a:srgbClr val="000000"/>
                              </a:solidFill>
                              <a:prstDash val="dashDot"/>
                              <a:headEnd type="none" w="med" len="med"/>
                              <a:tailEnd type="triangle" w="med" len="med"/>
                            </a:ln>
                          </wps:spPr>
                          <wps:bodyPr/>
                        </wps:wsp>
                        <wps:wsp>
                          <wps:cNvPr id="413" name="Text Box 36"/>
                          <wps:cNvSpPr txBox="1"/>
                          <wps:spPr>
                            <a:xfrm>
                              <a:off x="8283" y="147450"/>
                              <a:ext cx="2468" cy="706"/>
                            </a:xfrm>
                            <a:prstGeom prst="rect">
                              <a:avLst/>
                            </a:prstGeom>
                            <a:noFill/>
                            <a:ln w="6350" cap="flat" cmpd="sng">
                              <a:solidFill>
                                <a:srgbClr val="000000"/>
                              </a:solidFill>
                              <a:prstDash val="dashDot"/>
                              <a:miter/>
                              <a:headEnd type="none" w="med" len="med"/>
                              <a:tailEnd type="none" w="med" len="med"/>
                            </a:ln>
                          </wps:spPr>
                          <wps:txbx>
                            <w:txbxContent>
                              <w:p w:rsidR="0030547C" w:rsidRDefault="00411214">
                                <w:pPr>
                                  <w:jc w:val="center"/>
                                  <w:rPr>
                                    <w:i/>
                                    <w:iCs/>
                                    <w:szCs w:val="26"/>
                                    <w:lang w:val="en-US"/>
                                  </w:rPr>
                                </w:pPr>
                                <w:r>
                                  <w:rPr>
                                    <w:i/>
                                    <w:iCs/>
                                    <w:szCs w:val="26"/>
                                    <w:lang w:val="en-US"/>
                                  </w:rPr>
                                  <w:t>Khí thải</w:t>
                                </w:r>
                                <w:r>
                                  <w:rPr>
                                    <w:i/>
                                    <w:iCs/>
                                    <w:szCs w:val="26"/>
                                    <w:lang w:val="en-US"/>
                                  </w:rPr>
                                  <w:t xml:space="preserve">, tro bụi: </w:t>
                                </w:r>
                              </w:p>
                              <w:p w:rsidR="0030547C" w:rsidRDefault="00411214">
                                <w:pPr>
                                  <w:jc w:val="center"/>
                                  <w:rPr>
                                    <w:i/>
                                    <w:iCs/>
                                    <w:lang w:val="en-US"/>
                                  </w:rPr>
                                </w:pPr>
                                <w:r>
                                  <w:rPr>
                                    <w:i/>
                                    <w:iCs/>
                                    <w:szCs w:val="26"/>
                                    <w:lang w:val="en-US"/>
                                  </w:rPr>
                                  <w:t>13,68 t/n</w:t>
                                </w:r>
                              </w:p>
                            </w:txbxContent>
                          </wps:txbx>
                          <wps:bodyPr upright="1"/>
                        </wps:wsp>
                        <wps:wsp>
                          <wps:cNvPr id="414" name="Straight Arrow Connector 89"/>
                          <wps:cNvCnPr/>
                          <wps:spPr>
                            <a:xfrm>
                              <a:off x="3647" y="146504"/>
                              <a:ext cx="914" cy="9"/>
                            </a:xfrm>
                            <a:prstGeom prst="straightConnector1">
                              <a:avLst/>
                            </a:prstGeom>
                            <a:ln w="9525" cap="flat" cmpd="sng">
                              <a:solidFill>
                                <a:srgbClr val="000000"/>
                              </a:solidFill>
                              <a:prstDash val="solid"/>
                              <a:headEnd type="none" w="med" len="med"/>
                              <a:tailEnd type="triangle" w="med" len="med"/>
                            </a:ln>
                          </wps:spPr>
                          <wps:bodyPr/>
                        </wps:wsp>
                        <wps:wsp>
                          <wps:cNvPr id="415" name="Text Box 11"/>
                          <wps:cNvSpPr txBox="1"/>
                          <wps:spPr>
                            <a:xfrm>
                              <a:off x="7984" y="145153"/>
                              <a:ext cx="3953" cy="515"/>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lang w:val="en-US"/>
                                  </w:rPr>
                                </w:pPr>
                                <w:r>
                                  <w:rPr>
                                    <w:szCs w:val="26"/>
                                    <w:lang w:val="en-US"/>
                                  </w:rPr>
                                  <w:t>Xử</w:t>
                                </w:r>
                                <w:r>
                                  <w:rPr>
                                    <w:szCs w:val="26"/>
                                    <w:lang w:val="en-US"/>
                                  </w:rPr>
                                  <w:t xml:space="preserve"> lý bề mặt: 8.586,64 t/n</w:t>
                                </w:r>
                              </w:p>
                            </w:txbxContent>
                          </wps:txbx>
                          <wps:bodyPr upright="1"/>
                        </wps:wsp>
                        <wps:wsp>
                          <wps:cNvPr id="416" name="Straight Arrow Connector 45"/>
                          <wps:cNvCnPr/>
                          <wps:spPr>
                            <a:xfrm>
                              <a:off x="6010" y="145851"/>
                              <a:ext cx="1" cy="404"/>
                            </a:xfrm>
                            <a:prstGeom prst="straightConnector1">
                              <a:avLst/>
                            </a:prstGeom>
                            <a:ln w="6350" cap="flat" cmpd="sng">
                              <a:solidFill>
                                <a:srgbClr val="000000"/>
                              </a:solidFill>
                              <a:prstDash val="solid"/>
                              <a:miter/>
                              <a:headEnd type="none" w="med" len="med"/>
                              <a:tailEnd type="triangle" w="med" len="med"/>
                            </a:ln>
                          </wps:spPr>
                          <wps:bodyPr/>
                        </wps:wsp>
                        <wps:wsp>
                          <wps:cNvPr id="417" name="Straight Arrow Connector 41"/>
                          <wps:cNvCnPr/>
                          <wps:spPr>
                            <a:xfrm>
                              <a:off x="7200" y="145437"/>
                              <a:ext cx="739" cy="4"/>
                            </a:xfrm>
                            <a:prstGeom prst="straightConnector1">
                              <a:avLst/>
                            </a:prstGeom>
                            <a:solidFill>
                              <a:srgbClr val="FFFF00"/>
                            </a:solidFill>
                            <a:ln w="9525" cap="rnd" cmpd="sng">
                              <a:solidFill>
                                <a:srgbClr val="000000"/>
                              </a:solidFill>
                              <a:prstDash val="solid"/>
                              <a:headEnd type="none" w="med" len="med"/>
                              <a:tailEnd type="triangle" w="med" len="med"/>
                            </a:ln>
                          </wps:spPr>
                          <wps:bodyPr/>
                        </wps:wsp>
                        <wps:wsp>
                          <wps:cNvPr id="419" name="Text Box 38"/>
                          <wps:cNvSpPr txBox="1"/>
                          <wps:spPr>
                            <a:xfrm>
                              <a:off x="3017" y="145151"/>
                              <a:ext cx="4138" cy="511"/>
                            </a:xfrm>
                            <a:prstGeom prst="rect">
                              <a:avLst/>
                            </a:prstGeom>
                            <a:noFill/>
                            <a:ln w="6350">
                              <a:noFill/>
                            </a:ln>
                          </wps:spPr>
                          <wps:txbx>
                            <w:txbxContent>
                              <w:p w:rsidR="0030547C" w:rsidRDefault="00411214">
                                <w:pPr>
                                  <w:wordWrap w:val="0"/>
                                  <w:jc w:val="right"/>
                                  <w:rPr>
                                    <w:szCs w:val="26"/>
                                    <w:lang w:val="en-US"/>
                                  </w:rPr>
                                </w:pPr>
                                <w:r>
                                  <w:rPr>
                                    <w:szCs w:val="26"/>
                                    <w:lang w:val="en-US"/>
                                  </w:rPr>
                                  <w:t>Hóa chất xử lý bề mặt: 205,65t/n</w:t>
                                </w:r>
                              </w:p>
                            </w:txbxContent>
                          </wps:txbx>
                          <wps:bodyPr upright="1"/>
                        </wps:wsp>
                        <wps:wsp>
                          <wps:cNvPr id="481" name="Straight Arrow Connector 392"/>
                          <wps:cNvCnPr/>
                          <wps:spPr>
                            <a:xfrm>
                              <a:off x="11937" y="145411"/>
                              <a:ext cx="818" cy="9"/>
                            </a:xfrm>
                            <a:prstGeom prst="straightConnector1">
                              <a:avLst/>
                            </a:prstGeom>
                            <a:ln w="9525" cap="flat" cmpd="sng">
                              <a:solidFill>
                                <a:srgbClr val="000000"/>
                              </a:solidFill>
                              <a:prstDash val="dashDot"/>
                              <a:headEnd type="none" w="med" len="med"/>
                              <a:tailEnd type="triangle" w="med" len="med"/>
                            </a:ln>
                          </wps:spPr>
                          <wps:bodyPr/>
                        </wps:wsp>
                        <wps:wsp>
                          <wps:cNvPr id="483" name="Text Box 391"/>
                          <wps:cNvSpPr txBox="1"/>
                          <wps:spPr>
                            <a:xfrm>
                              <a:off x="12755" y="145162"/>
                              <a:ext cx="4688" cy="515"/>
                            </a:xfrm>
                            <a:prstGeom prst="rect">
                              <a:avLst/>
                            </a:prstGeom>
                            <a:noFill/>
                            <a:ln w="6350" cap="flat" cmpd="sng">
                              <a:solidFill>
                                <a:srgbClr val="000000"/>
                              </a:solidFill>
                              <a:prstDash val="dashDot"/>
                              <a:miter/>
                              <a:headEnd type="none" w="med" len="med"/>
                              <a:tailEnd type="none" w="med" len="med"/>
                            </a:ln>
                          </wps:spPr>
                          <wps:txbx>
                            <w:txbxContent>
                              <w:p w:rsidR="0030547C" w:rsidRDefault="00411214">
                                <w:pPr>
                                  <w:jc w:val="center"/>
                                  <w:rPr>
                                    <w:i/>
                                    <w:iCs/>
                                    <w:lang w:val="en-US"/>
                                  </w:rPr>
                                </w:pPr>
                                <w:r>
                                  <w:rPr>
                                    <w:i/>
                                    <w:iCs/>
                                    <w:lang w:val="en-US"/>
                                  </w:rPr>
                                  <w:t>Cặn: 20,5 t/n, Bao bì thải: 2,1 t/n</w:t>
                                </w:r>
                              </w:p>
                            </w:txbxContent>
                          </wps:txbx>
                          <wps:bodyPr upright="1"/>
                        </wps:wsp>
                        <wps:wsp>
                          <wps:cNvPr id="484" name="Straight Arrow Connector 45"/>
                          <wps:cNvCnPr/>
                          <wps:spPr>
                            <a:xfrm>
                              <a:off x="10486" y="145665"/>
                              <a:ext cx="1" cy="170"/>
                            </a:xfrm>
                            <a:prstGeom prst="straightConnector1">
                              <a:avLst/>
                            </a:prstGeom>
                            <a:ln w="6350" cap="flat" cmpd="sng">
                              <a:solidFill>
                                <a:schemeClr val="tx1"/>
                              </a:solidFill>
                              <a:prstDash val="solid"/>
                              <a:miter/>
                              <a:headEnd type="none" w="med" len="med"/>
                              <a:tailEnd type="none" w="med" len="med"/>
                            </a:ln>
                          </wps:spPr>
                          <wps:bodyPr/>
                        </wps:wsp>
                        <wps:wsp>
                          <wps:cNvPr id="485" name="Straight Connector 394"/>
                          <wps:cNvCnPr/>
                          <wps:spPr>
                            <a:xfrm>
                              <a:off x="6010" y="145840"/>
                              <a:ext cx="9491" cy="0"/>
                            </a:xfrm>
                            <a:prstGeom prst="line">
                              <a:avLst/>
                            </a:prstGeom>
                          </wps:spPr>
                          <wps:style>
                            <a:lnRef idx="1">
                              <a:schemeClr val="dk1"/>
                            </a:lnRef>
                            <a:fillRef idx="0">
                              <a:schemeClr val="dk1"/>
                            </a:fillRef>
                            <a:effectRef idx="0">
                              <a:schemeClr val="dk1"/>
                            </a:effectRef>
                            <a:fontRef idx="minor">
                              <a:schemeClr val="tx1"/>
                            </a:fontRef>
                          </wps:style>
                          <wps:bodyPr/>
                        </wps:wsp>
                        <wps:wsp>
                          <wps:cNvPr id="486" name="Straight Arrow Connector 46"/>
                          <wps:cNvCnPr>
                            <a:stCxn id="408" idx="2"/>
                            <a:endCxn id="488" idx="0"/>
                          </wps:cNvCnPr>
                          <wps:spPr>
                            <a:xfrm flipH="1">
                              <a:off x="6013" y="148081"/>
                              <a:ext cx="6" cy="329"/>
                            </a:xfrm>
                            <a:prstGeom prst="straightConnector1">
                              <a:avLst/>
                            </a:prstGeom>
                            <a:ln w="6350" cap="flat" cmpd="sng">
                              <a:solidFill>
                                <a:srgbClr val="000000"/>
                              </a:solidFill>
                              <a:prstDash val="solid"/>
                              <a:miter/>
                              <a:headEnd type="none" w="med" len="med"/>
                              <a:tailEnd type="triangle" w="med" len="med"/>
                            </a:ln>
                          </wps:spPr>
                          <wps:bodyPr/>
                        </wps:wsp>
                        <wps:wsp>
                          <wps:cNvPr id="487" name="Text Box 91"/>
                          <wps:cNvSpPr txBox="1"/>
                          <wps:spPr>
                            <a:xfrm>
                              <a:off x="8255" y="148491"/>
                              <a:ext cx="2438" cy="735"/>
                            </a:xfrm>
                            <a:prstGeom prst="rect">
                              <a:avLst/>
                            </a:prstGeom>
                            <a:noFill/>
                            <a:ln w="6350" cap="flat" cmpd="sng">
                              <a:solidFill>
                                <a:srgbClr val="000000"/>
                              </a:solidFill>
                              <a:prstDash val="dashDot"/>
                              <a:miter/>
                              <a:headEnd type="none" w="med" len="med"/>
                              <a:tailEnd type="none" w="med" len="med"/>
                            </a:ln>
                          </wps:spPr>
                          <wps:txbx>
                            <w:txbxContent>
                              <w:p w:rsidR="0030547C" w:rsidRDefault="00411214">
                                <w:pPr>
                                  <w:jc w:val="center"/>
                                  <w:rPr>
                                    <w:i/>
                                    <w:iCs/>
                                    <w:szCs w:val="26"/>
                                    <w:lang w:val="en-US"/>
                                  </w:rPr>
                                </w:pPr>
                                <w:r>
                                  <w:rPr>
                                    <w:i/>
                                    <w:iCs/>
                                    <w:szCs w:val="26"/>
                                    <w:lang w:val="en-US"/>
                                  </w:rPr>
                                  <w:t>Chất thải rắn</w:t>
                                </w:r>
                                <w:r>
                                  <w:rPr>
                                    <w:i/>
                                    <w:iCs/>
                                    <w:szCs w:val="26"/>
                                    <w:lang w:val="en-US"/>
                                  </w:rPr>
                                  <w:t>: 2,53t/n</w:t>
                                </w:r>
                              </w:p>
                            </w:txbxContent>
                          </wps:txbx>
                          <wps:bodyPr upright="1"/>
                        </wps:wsp>
                        <wps:wsp>
                          <wps:cNvPr id="488" name="Text Box 92"/>
                          <wps:cNvSpPr txBox="1"/>
                          <wps:spPr>
                            <a:xfrm>
                              <a:off x="4595" y="148410"/>
                              <a:ext cx="2835" cy="728"/>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lang w:val="en-US"/>
                                  </w:rPr>
                                </w:pPr>
                                <w:r>
                                  <w:rPr>
                                    <w:szCs w:val="26"/>
                                    <w:lang w:val="en-US"/>
                                  </w:rPr>
                                  <w:t>Đóng gói</w:t>
                                </w:r>
                                <w:r>
                                  <w:rPr>
                                    <w:szCs w:val="26"/>
                                    <w:lang w:val="en-US"/>
                                  </w:rPr>
                                  <w:t>: 4.392,94</w:t>
                                </w:r>
                              </w:p>
                            </w:txbxContent>
                          </wps:txbx>
                          <wps:bodyPr upright="1"/>
                        </wps:wsp>
                        <wps:wsp>
                          <wps:cNvPr id="489" name="Straight Arrow Connector 93"/>
                          <wps:cNvCnPr/>
                          <wps:spPr>
                            <a:xfrm flipV="1">
                              <a:off x="7445" y="148745"/>
                              <a:ext cx="788" cy="8"/>
                            </a:xfrm>
                            <a:prstGeom prst="straightConnector1">
                              <a:avLst/>
                            </a:prstGeom>
                            <a:ln w="9525" cap="flat" cmpd="sng">
                              <a:solidFill>
                                <a:srgbClr val="000000"/>
                              </a:solidFill>
                              <a:prstDash val="dashDot"/>
                              <a:headEnd type="none" w="med" len="med"/>
                              <a:tailEnd type="triangle" w="med" len="med"/>
                            </a:ln>
                          </wps:spPr>
                          <wps:bodyPr/>
                        </wps:wsp>
                        <wps:wsp>
                          <wps:cNvPr id="490" name="Text Box 94"/>
                          <wps:cNvSpPr txBox="1"/>
                          <wps:spPr>
                            <a:xfrm>
                              <a:off x="4595" y="149464"/>
                              <a:ext cx="2835" cy="799"/>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lang w:val="en-US"/>
                                  </w:rPr>
                                </w:pPr>
                                <w:r>
                                  <w:rPr>
                                    <w:szCs w:val="26"/>
                                    <w:lang w:val="en-US"/>
                                  </w:rPr>
                                  <w:t>Thành phẩm</w:t>
                                </w:r>
                                <w:r>
                                  <w:rPr>
                                    <w:szCs w:val="26"/>
                                    <w:lang w:val="en-US"/>
                                  </w:rPr>
                                  <w:t xml:space="preserve">: </w:t>
                                </w:r>
                              </w:p>
                              <w:p w:rsidR="0030547C" w:rsidRDefault="00411214">
                                <w:pPr>
                                  <w:jc w:val="center"/>
                                  <w:rPr>
                                    <w:szCs w:val="26"/>
                                    <w:lang w:val="en-US"/>
                                  </w:rPr>
                                </w:pPr>
                                <w:r>
                                  <w:rPr>
                                    <w:szCs w:val="26"/>
                                    <w:lang w:val="en-US"/>
                                  </w:rPr>
                                  <w:t>5.842,81 t/n</w:t>
                                </w:r>
                              </w:p>
                            </w:txbxContent>
                          </wps:txbx>
                          <wps:bodyPr upright="1"/>
                        </wps:wsp>
                        <wps:wsp>
                          <wps:cNvPr id="491" name="Straight Arrow Connector 95"/>
                          <wps:cNvCnPr>
                            <a:stCxn id="488" idx="2"/>
                            <a:endCxn id="490" idx="0"/>
                          </wps:cNvCnPr>
                          <wps:spPr>
                            <a:xfrm>
                              <a:off x="6013" y="149138"/>
                              <a:ext cx="0" cy="326"/>
                            </a:xfrm>
                            <a:prstGeom prst="straightConnector1">
                              <a:avLst/>
                            </a:prstGeom>
                            <a:ln w="6350" cap="flat" cmpd="sng">
                              <a:solidFill>
                                <a:srgbClr val="000000"/>
                              </a:solidFill>
                              <a:prstDash val="solid"/>
                              <a:miter/>
                              <a:headEnd type="none" w="med" len="med"/>
                              <a:tailEnd type="triangle" w="med" len="med"/>
                            </a:ln>
                          </wps:spPr>
                          <wps:bodyPr/>
                        </wps:wsp>
                        <wps:wsp>
                          <wps:cNvPr id="502" name="Text Box 97"/>
                          <wps:cNvSpPr txBox="1"/>
                          <wps:spPr>
                            <a:xfrm>
                              <a:off x="1297" y="148208"/>
                              <a:ext cx="2764" cy="1134"/>
                            </a:xfrm>
                            <a:prstGeom prst="rect">
                              <a:avLst/>
                            </a:prstGeom>
                            <a:noFill/>
                            <a:ln w="6350">
                              <a:noFill/>
                            </a:ln>
                          </wps:spPr>
                          <wps:txbx>
                            <w:txbxContent>
                              <w:p w:rsidR="0030547C" w:rsidRDefault="00411214">
                                <w:pPr>
                                  <w:rPr>
                                    <w:szCs w:val="26"/>
                                    <w:lang w:val="en-US"/>
                                  </w:rPr>
                                </w:pPr>
                                <w:r>
                                  <w:rPr>
                                    <w:szCs w:val="26"/>
                                    <w:lang w:val="en-US"/>
                                  </w:rPr>
                                  <w:t>Gỗ tấm, đinh ốc, vải, t</w:t>
                                </w:r>
                                <w:r>
                                  <w:rPr>
                                    <w:szCs w:val="26"/>
                                    <w:lang w:val="en-US"/>
                                  </w:rPr>
                                  <w:t>hùng carton, túi PE, nhãn mác</w:t>
                                </w:r>
                                <w:r>
                                  <w:rPr>
                                    <w:szCs w:val="26"/>
                                    <w:lang w:val="en-US"/>
                                  </w:rPr>
                                  <w:t>: 1.452,4 t/n</w:t>
                                </w:r>
                              </w:p>
                            </w:txbxContent>
                          </wps:txbx>
                          <wps:bodyPr upright="1"/>
                        </wps:wsp>
                        <wps:wsp>
                          <wps:cNvPr id="503" name="Straight Arrow Connector 98"/>
                          <wps:cNvCnPr/>
                          <wps:spPr>
                            <a:xfrm>
                              <a:off x="4046" y="148761"/>
                              <a:ext cx="519" cy="7"/>
                            </a:xfrm>
                            <a:prstGeom prst="straightConnector1">
                              <a:avLst/>
                            </a:prstGeom>
                            <a:ln w="9525" cap="flat" cmpd="sng">
                              <a:solidFill>
                                <a:srgbClr val="000000"/>
                              </a:solidFill>
                              <a:prstDash val="solid"/>
                              <a:headEnd type="none" w="med" len="med"/>
                              <a:tailEnd type="triangle" w="med" len="med"/>
                            </a:ln>
                          </wps:spPr>
                          <wps:bodyPr/>
                        </wps:wsp>
                        <wps:wsp>
                          <wps:cNvPr id="504" name="Straight Arrow Connector 45"/>
                          <wps:cNvCnPr/>
                          <wps:spPr>
                            <a:xfrm flipH="1">
                              <a:off x="15487" y="145844"/>
                              <a:ext cx="1" cy="376"/>
                            </a:xfrm>
                            <a:prstGeom prst="straightConnector1">
                              <a:avLst/>
                            </a:prstGeom>
                            <a:ln w="6350" cap="flat" cmpd="sng">
                              <a:solidFill>
                                <a:srgbClr val="000000"/>
                              </a:solidFill>
                              <a:prstDash val="solid"/>
                              <a:miter/>
                              <a:headEnd type="none" w="med" len="med"/>
                              <a:tailEnd type="triangle" w="med" len="med"/>
                            </a:ln>
                          </wps:spPr>
                          <wps:bodyPr/>
                        </wps:wsp>
                        <wps:wsp>
                          <wps:cNvPr id="505" name="Text Box 24"/>
                          <wps:cNvSpPr txBox="1"/>
                          <wps:spPr>
                            <a:xfrm>
                              <a:off x="12905" y="146224"/>
                              <a:ext cx="5102" cy="794"/>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lang w:val="en-US"/>
                                  </w:rPr>
                                </w:pPr>
                                <w:r>
                                  <w:rPr>
                                    <w:szCs w:val="26"/>
                                    <w:lang w:val="en-US"/>
                                  </w:rPr>
                                  <w:t xml:space="preserve">Mạ điện: 4.293,32 t/n </w:t>
                                </w:r>
                                <w:r>
                                  <w:rPr>
                                    <w:szCs w:val="26"/>
                                    <w:lang w:val="en-US"/>
                                  </w:rPr>
                                  <w:br/>
                                </w:r>
                                <w:r>
                                  <w:rPr>
                                    <w:b/>
                                    <w:bCs/>
                                    <w:i/>
                                    <w:iCs/>
                                    <w:szCs w:val="26"/>
                                    <w:lang w:val="en-US"/>
                                  </w:rPr>
                                  <w:t>(thuê Công ty khác gia công bên ngoài)</w:t>
                                </w:r>
                              </w:p>
                            </w:txbxContent>
                          </wps:txbx>
                          <wps:bodyPr upright="1"/>
                        </wps:wsp>
                        <wps:wsp>
                          <wps:cNvPr id="507" name="Straight Arrow Connector 32"/>
                          <wps:cNvCnPr/>
                          <wps:spPr>
                            <a:xfrm>
                              <a:off x="15456" y="147018"/>
                              <a:ext cx="2" cy="372"/>
                            </a:xfrm>
                            <a:prstGeom prst="straightConnector1">
                              <a:avLst/>
                            </a:prstGeom>
                            <a:ln w="6350" cap="flat" cmpd="sng">
                              <a:solidFill>
                                <a:srgbClr val="000000"/>
                              </a:solidFill>
                              <a:prstDash val="solid"/>
                              <a:miter/>
                              <a:headEnd type="none" w="med" len="med"/>
                              <a:tailEnd type="triangle" w="med" len="med"/>
                            </a:ln>
                          </wps:spPr>
                          <wps:bodyPr/>
                        </wps:wsp>
                        <wps:wsp>
                          <wps:cNvPr id="511" name="Straight Arrow Connector 32"/>
                          <wps:cNvCnPr/>
                          <wps:spPr>
                            <a:xfrm>
                              <a:off x="6770" y="144592"/>
                              <a:ext cx="1" cy="283"/>
                            </a:xfrm>
                            <a:prstGeom prst="straightConnector1">
                              <a:avLst/>
                            </a:prstGeom>
                            <a:ln w="6350" cap="flat" cmpd="sng">
                              <a:solidFill>
                                <a:srgbClr val="000000"/>
                              </a:solidFill>
                              <a:prstDash val="solid"/>
                              <a:miter/>
                              <a:headEnd type="none" w="med" len="med"/>
                              <a:tailEnd type="none" w="med" len="med"/>
                            </a:ln>
                          </wps:spPr>
                          <wps:bodyPr/>
                        </wps:wsp>
                        <wps:wsp>
                          <wps:cNvPr id="512" name="Straight Connector 476"/>
                          <wps:cNvCnPr/>
                          <wps:spPr>
                            <a:xfrm>
                              <a:off x="6767" y="144881"/>
                              <a:ext cx="9215" cy="0"/>
                            </a:xfrm>
                            <a:prstGeom prst="line">
                              <a:avLst/>
                            </a:prstGeom>
                          </wps:spPr>
                          <wps:style>
                            <a:lnRef idx="1">
                              <a:schemeClr val="dk1"/>
                            </a:lnRef>
                            <a:fillRef idx="0">
                              <a:schemeClr val="dk1"/>
                            </a:fillRef>
                            <a:effectRef idx="0">
                              <a:schemeClr val="dk1"/>
                            </a:effectRef>
                            <a:fontRef idx="minor">
                              <a:schemeClr val="tx1"/>
                            </a:fontRef>
                          </wps:style>
                          <wps:bodyPr/>
                        </wps:wsp>
                        <wps:wsp>
                          <wps:cNvPr id="513" name="Straight Arrow Connector 32"/>
                          <wps:cNvCnPr/>
                          <wps:spPr>
                            <a:xfrm flipH="1">
                              <a:off x="15971" y="144653"/>
                              <a:ext cx="6" cy="227"/>
                            </a:xfrm>
                            <a:prstGeom prst="straightConnector1">
                              <a:avLst/>
                            </a:prstGeom>
                            <a:ln w="6350" cap="flat" cmpd="sng">
                              <a:solidFill>
                                <a:srgbClr val="000000"/>
                              </a:solidFill>
                              <a:prstDash val="solid"/>
                              <a:miter/>
                              <a:headEnd type="none" w="med" len="med"/>
                              <a:tailEnd type="none" w="med" len="med"/>
                            </a:ln>
                          </wps:spPr>
                          <wps:bodyPr/>
                        </wps:wsp>
                        <wps:wsp>
                          <wps:cNvPr id="514" name="Straight Arrow Connector 75"/>
                          <wps:cNvCnPr/>
                          <wps:spPr>
                            <a:xfrm flipH="1">
                              <a:off x="10486" y="144882"/>
                              <a:ext cx="1" cy="271"/>
                            </a:xfrm>
                            <a:prstGeom prst="straightConnector1">
                              <a:avLst/>
                            </a:prstGeom>
                            <a:ln w="6350" cap="flat" cmpd="sng">
                              <a:solidFill>
                                <a:srgbClr val="000000"/>
                              </a:solidFill>
                              <a:prstDash val="solid"/>
                              <a:miter/>
                              <a:headEnd type="none" w="med" len="med"/>
                              <a:tailEnd type="triangle" w="med" len="med"/>
                            </a:ln>
                          </wps:spPr>
                          <wps:bodyPr/>
                        </wps:wsp>
                        <wps:wsp>
                          <wps:cNvPr id="143" name="Text Box 391"/>
                          <wps:cNvSpPr txBox="1"/>
                          <wps:spPr>
                            <a:xfrm>
                              <a:off x="15425" y="144757"/>
                              <a:ext cx="2438" cy="515"/>
                            </a:xfrm>
                            <a:prstGeom prst="rect">
                              <a:avLst/>
                            </a:prstGeom>
                            <a:noFill/>
                            <a:ln w="6350" cap="flat" cmpd="sng">
                              <a:noFill/>
                              <a:prstDash val="dashDot"/>
                              <a:miter/>
                              <a:headEnd type="none" w="med" len="med"/>
                              <a:tailEnd type="none" w="med" len="med"/>
                            </a:ln>
                          </wps:spPr>
                          <wps:txbx>
                            <w:txbxContent>
                              <w:p w:rsidR="0030547C" w:rsidRDefault="00411214">
                                <w:pPr>
                                  <w:jc w:val="center"/>
                                  <w:rPr>
                                    <w:i/>
                                    <w:iCs/>
                                    <w:lang w:val="en-US"/>
                                  </w:rPr>
                                </w:pPr>
                                <w:r>
                                  <w:rPr>
                                    <w:i/>
                                    <w:iCs/>
                                    <w:lang w:val="en-US"/>
                                  </w:rPr>
                                  <w:t>5398,66 t/n</w:t>
                                </w:r>
                              </w:p>
                            </w:txbxContent>
                          </wps:txbx>
                          <wps:bodyPr upright="1"/>
                        </wps:wsp>
                        <wps:wsp>
                          <wps:cNvPr id="230" name="Text Box 91"/>
                          <wps:cNvSpPr txBox="1"/>
                          <wps:spPr>
                            <a:xfrm>
                              <a:off x="17765" y="147421"/>
                              <a:ext cx="3037" cy="536"/>
                            </a:xfrm>
                            <a:prstGeom prst="rect">
                              <a:avLst/>
                            </a:prstGeom>
                            <a:noFill/>
                            <a:ln w="6350" cap="flat" cmpd="sng">
                              <a:solidFill>
                                <a:srgbClr val="000000"/>
                              </a:solidFill>
                              <a:prstDash val="dashDot"/>
                              <a:miter/>
                              <a:headEnd type="none" w="med" len="med"/>
                              <a:tailEnd type="none" w="med" len="med"/>
                            </a:ln>
                          </wps:spPr>
                          <wps:txbx>
                            <w:txbxContent>
                              <w:p w:rsidR="0030547C" w:rsidRDefault="00411214">
                                <w:pPr>
                                  <w:rPr>
                                    <w:i/>
                                    <w:iCs/>
                                    <w:szCs w:val="26"/>
                                    <w:lang w:val="en-US"/>
                                  </w:rPr>
                                </w:pPr>
                                <w:r>
                                  <w:rPr>
                                    <w:i/>
                                    <w:iCs/>
                                    <w:szCs w:val="26"/>
                                    <w:lang w:val="en-US"/>
                                  </w:rPr>
                                  <w:t>Chất thải rắn</w:t>
                                </w:r>
                                <w:r>
                                  <w:rPr>
                                    <w:i/>
                                    <w:iCs/>
                                    <w:szCs w:val="26"/>
                                    <w:lang w:val="en-US"/>
                                  </w:rPr>
                                  <w:t>: 2,53 t/n</w:t>
                                </w:r>
                              </w:p>
                            </w:txbxContent>
                          </wps:txbx>
                          <wps:bodyPr upright="1"/>
                        </wps:wsp>
                        <wps:wsp>
                          <wps:cNvPr id="231" name="Text Box 92"/>
                          <wps:cNvSpPr txBox="1"/>
                          <wps:spPr>
                            <a:xfrm>
                              <a:off x="14105" y="147439"/>
                              <a:ext cx="2835" cy="515"/>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lang w:val="en-US"/>
                                  </w:rPr>
                                </w:pPr>
                                <w:r>
                                  <w:rPr>
                                    <w:szCs w:val="26"/>
                                    <w:lang w:val="en-US"/>
                                  </w:rPr>
                                  <w:t>Đóng gói</w:t>
                                </w:r>
                                <w:r>
                                  <w:rPr>
                                    <w:szCs w:val="26"/>
                                    <w:lang w:val="en-US"/>
                                  </w:rPr>
                                  <w:t>: 4.293,32 t/n</w:t>
                                </w:r>
                              </w:p>
                            </w:txbxContent>
                          </wps:txbx>
                          <wps:bodyPr upright="1"/>
                        </wps:wsp>
                        <wps:wsp>
                          <wps:cNvPr id="238" name="Straight Arrow Connector 93"/>
                          <wps:cNvCnPr/>
                          <wps:spPr>
                            <a:xfrm flipV="1">
                              <a:off x="16940" y="147689"/>
                              <a:ext cx="788" cy="7"/>
                            </a:xfrm>
                            <a:prstGeom prst="straightConnector1">
                              <a:avLst/>
                            </a:prstGeom>
                            <a:ln w="9525" cap="flat" cmpd="sng">
                              <a:solidFill>
                                <a:srgbClr val="000000"/>
                              </a:solidFill>
                              <a:prstDash val="dashDot"/>
                              <a:headEnd type="none" w="med" len="med"/>
                              <a:tailEnd type="triangle" w="med" len="med"/>
                            </a:ln>
                          </wps:spPr>
                          <wps:bodyPr/>
                        </wps:wsp>
                        <wps:wsp>
                          <wps:cNvPr id="243" name="Text Box 94"/>
                          <wps:cNvSpPr txBox="1"/>
                          <wps:spPr>
                            <a:xfrm>
                              <a:off x="13970" y="148308"/>
                              <a:ext cx="3045" cy="615"/>
                            </a:xfrm>
                            <a:prstGeom prst="rect">
                              <a:avLst/>
                            </a:prstGeom>
                            <a:noFill/>
                            <a:ln w="6350" cap="flat" cmpd="sng">
                              <a:solidFill>
                                <a:srgbClr val="000000"/>
                              </a:solidFill>
                              <a:prstDash val="solid"/>
                              <a:miter/>
                              <a:headEnd type="none" w="med" len="med"/>
                              <a:tailEnd type="none" w="med" len="med"/>
                            </a:ln>
                          </wps:spPr>
                          <wps:txbx>
                            <w:txbxContent>
                              <w:p w:rsidR="0030547C" w:rsidRDefault="00411214">
                                <w:pPr>
                                  <w:jc w:val="center"/>
                                  <w:rPr>
                                    <w:szCs w:val="26"/>
                                    <w:lang w:val="en-US"/>
                                  </w:rPr>
                                </w:pPr>
                                <w:r>
                                  <w:rPr>
                                    <w:szCs w:val="26"/>
                                    <w:lang w:val="en-US"/>
                                  </w:rPr>
                                  <w:t>Thành phẩm</w:t>
                                </w:r>
                                <w:r>
                                  <w:rPr>
                                    <w:szCs w:val="26"/>
                                    <w:lang w:val="en-US"/>
                                  </w:rPr>
                                  <w:t>: 5.743,19 t/n</w:t>
                                </w:r>
                              </w:p>
                            </w:txbxContent>
                          </wps:txbx>
                          <wps:bodyPr upright="1"/>
                        </wps:wsp>
                        <wps:wsp>
                          <wps:cNvPr id="244" name="Straight Arrow Connector 95"/>
                          <wps:cNvCnPr/>
                          <wps:spPr>
                            <a:xfrm>
                              <a:off x="15505" y="147954"/>
                              <a:ext cx="0" cy="354"/>
                            </a:xfrm>
                            <a:prstGeom prst="straightConnector1">
                              <a:avLst/>
                            </a:prstGeom>
                            <a:ln w="6350" cap="flat" cmpd="sng">
                              <a:solidFill>
                                <a:srgbClr val="000000"/>
                              </a:solidFill>
                              <a:prstDash val="solid"/>
                              <a:miter/>
                              <a:headEnd type="none" w="med" len="med"/>
                              <a:tailEnd type="triangle" w="med" len="med"/>
                            </a:ln>
                          </wps:spPr>
                          <wps:bodyPr/>
                        </wps:wsp>
                        <wps:wsp>
                          <wps:cNvPr id="303" name="Text Box 97"/>
                          <wps:cNvSpPr txBox="1"/>
                          <wps:spPr>
                            <a:xfrm>
                              <a:off x="10822" y="147124"/>
                              <a:ext cx="2764" cy="1134"/>
                            </a:xfrm>
                            <a:prstGeom prst="rect">
                              <a:avLst/>
                            </a:prstGeom>
                            <a:noFill/>
                            <a:ln w="6350">
                              <a:noFill/>
                            </a:ln>
                          </wps:spPr>
                          <wps:txbx>
                            <w:txbxContent>
                              <w:p w:rsidR="0030547C" w:rsidRDefault="00411214">
                                <w:pPr>
                                  <w:rPr>
                                    <w:szCs w:val="26"/>
                                    <w:lang w:val="en-US"/>
                                  </w:rPr>
                                </w:pPr>
                                <w:r>
                                  <w:rPr>
                                    <w:szCs w:val="26"/>
                                    <w:lang w:val="en-US"/>
                                  </w:rPr>
                                  <w:t>Gỗ tấm, đinh ốc, vải, t</w:t>
                                </w:r>
                                <w:r>
                                  <w:rPr>
                                    <w:szCs w:val="26"/>
                                    <w:lang w:val="en-US"/>
                                  </w:rPr>
                                  <w:t>hùng carton, túi PE, nhãn mác</w:t>
                                </w:r>
                                <w:r>
                                  <w:rPr>
                                    <w:szCs w:val="26"/>
                                    <w:lang w:val="en-US"/>
                                  </w:rPr>
                                  <w:t>: 1.452,4 t/n</w:t>
                                </w:r>
                              </w:p>
                            </w:txbxContent>
                          </wps:txbx>
                          <wps:bodyPr upright="1"/>
                        </wps:wsp>
                        <wps:wsp>
                          <wps:cNvPr id="308" name="Straight Arrow Connector 98"/>
                          <wps:cNvCnPr/>
                          <wps:spPr>
                            <a:xfrm>
                              <a:off x="13586" y="147691"/>
                              <a:ext cx="519" cy="6"/>
                            </a:xfrm>
                            <a:prstGeom prst="straightConnector1">
                              <a:avLst/>
                            </a:prstGeom>
                            <a:ln w="9525" cap="flat" cmpd="sng">
                              <a:solidFill>
                                <a:srgbClr val="000000"/>
                              </a:solidFill>
                              <a:prstDash val="solid"/>
                              <a:headEnd type="none" w="med" len="med"/>
                              <a:tailEnd type="triangle" w="med" len="med"/>
                            </a:ln>
                          </wps:spPr>
                          <wps:bodyPr/>
                        </wps:wsp>
                      </wpg:grpSp>
                    </wpg:wgp>
                  </a:graphicData>
                </a:graphic>
              </wp:anchor>
            </w:drawing>
          </mc:Choice>
          <mc:Fallback>
            <w:pict>
              <v:group id="Group 10" o:spid="_x0000_s1132" style="position:absolute;left:0;text-align:left;margin-left:-6.1pt;margin-top:9.45pt;width:989.55pt;height:599.8pt;z-index:251678720" coordorigin="1140,138851" coordsize="19791,1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opLRIAABTDAAAOAAAAZHJzL2Uyb0RvYy54bWzsXcmS29YV3acq/8DiPm7MQ5dbLkeynYUr&#10;cUVO9hDnCgmwQEjd+vuc+0YAJBoERDQfRXghszliOO/ec88d3o8/vey2ky+L/LDJ0qep/YM1nSzS&#10;WTbfpKun6X/+/PVv0XRyKJJ0nmyzdPE0/bo4TH9699e//Pi8f1w42Trbzhf5BF+SHh6f90/TdVHs&#10;Hx8eDrP1Ypccfsj2ixQvLrN8lxT4M189zPPkGd++2z44lhU8PGf5fJ9ns8XhgGc/8Ben79j3L5eL&#10;WfGv5fKwKCbbpymOrWD/5uzfT/Tvw7sfk8dVnuzXm5k4jKTHUeySTYofVV/1ISmSyed8c/RVu80s&#10;zw7Zsvhhlu0esuVyM1uwc8DZ2FbtbH7Ls897di6rx+fVXl0mXNrader9tbN/fvkjn2zmuHe4PGmy&#10;wz1iPzvB37g4z/vVI97zW77/uP8jF0+s+F90vi/LfEf/x5lMXthl/aou6+KlmMzwpO34QehE/nQy&#10;w4thYIdObPMrP1vj9tAHbdvD7+Nl240iX736i/yKOMRH2OfxTtuhTz/IX3+gg1TH9LwHkg76Yh2+&#10;7WJ9XCf7BbsHB7oQ4mLFgbxYf9JZ/j17mbgRv17sbXSxJsULnscZyecPePLENbPD0OGn7rl27PIL&#10;I6+d4wYeP2/fZl+kzjp53OeH4rdFtpvQg6dpDrAzDCZffj8U/ALJt9DPptmvm+0WzyeP23Ty/DQN&#10;XN9iH1Cv4Mu3Ka4sXUN+tPSoePn0wiDiBfJUPmXzrzjDz/t8s1rjt/mhiUvPUcNuiAKQAhlOtYwy&#10;L4z5d3aC2Um0yEtmn8BK8nirSLMtV16xj0We0OWe/Jzn2fPkfZamuOVZPvHENWTQe5+KdSpvoVwm&#10;apHaoe0Av7TYPDv02WJKHuXlw1rlgGN4bobbQRyNOgz7NfCVEDeZJTD0y21S4Hd2e5ieQ7pinz1k&#10;282cQEoYPeSrT++3+eRLQqab/UdIwQFV3kYI/5Ac1vx9czz6kBV8De02xSJneF8vkvkv6XxSfN3D&#10;vqXwRFNaALvFfDrZLuC46BF7Z5FstvqdRb5J0tW24d2nVwtfGnSkpeXwBibJtuBq+dJqBAo3rHRc&#10;MGUEFHahi/cvKXcBHmzNZg6bJTGRztVrdixeY36BnZz6EvrGJuvmR7AyHGyWZwmPK8GGQyaf4Lgt&#10;tq0P2GLfIZczHNgYDjls7gJgtgKYcnrceAhAdXJ6nu0CUDWHL2Hhui78BCHDt326ws1m6A28XkhH&#10;QOfY6vXeYpnTOuTLXN8FRhp63YXAwpJnnsAK+CLUnsDxLeEKBroLb7Q4v90PNHuM0z5AMyZFCo3A&#10;jqM4vsaOJ9ENa95tBfshqAnDju3F7GvK2AEfHnIF3wF2FKszAzuIv9roBbPVwg6dwUP9OISBYQhy&#10;IjxkDEz6AECVHIALOvqqA+hDDVjkczMIuikW6qhwRZsYFTZ2NjFuLENjBMKSlApNwAnJFQ5IEm4G&#10;IL3dE5i5SdTGARdpMzGKjIngQxx/Y/RRMjGWxSyqdlLSxPiMPzVzzNHEnJKFrhboUlhXZ8CKZ3U3&#10;MSSwMR/kOoh/Kz7ICb2RAbdoJi0MWEsOZrCYY+HWVzyrK3bCIATJZdiBJs28nDYurmOR/IBXfZe9&#10;1Gxf+sWwQ7qnC+to/R0U8/nGxN4OrEHN8gTKhXZFjx1H0vJ4NvfEGj2O5QrvNFDsXckItK1hpS+Y&#10;sYaPdahAJVm63gXPRQZCrmGewyndhXBgHWrINVySJ6+ogPhKXzADO0o9axTJeZzxehQ7WW43+/9S&#10;3ovWkUh+Iq+CHJ3AkltXRFRehZm0ZmfQh2wOLnVX/MFdiN1kfltikaBMOrvJHUhgMq1EmxoZi/Bc&#10;3o3Bo2Rq7gMc7VoYtFERmsIjnQEON6YCCc4lPaTyKnGIGwoqabcwSSONx92hQ9U4NPoY3M9O6Cgp&#10;pcBCg4yBYARfelnTMSqlKEsbpITIdo+V0rC3UhoGqBzi5gPJmJpS6jqkrI2h6OvFH21BkFqyRhBZ&#10;V2mlSmfnGRRBXDul8uzIkcTV9m3muTQzcRxw+CF19k6hqFohZtwFJSc1m/qOLLEURDgBErYVIhDQ&#10;baeFzG/SZW39GEVUao871dSeLhO13WPBSBY89qkTRdDAbTxbkxVkuHYELBI0olp57IUKRYeUKirh&#10;5TXFCpVdMsO6KKGr0bpEZfmxIcw4LVagFg8xJws4ThSBemATBCam3tyYmbm7eKNd04rK+mgnmJTc&#10;kRVFtRoNhCUcJqOmdbKe+DSl5LaFQjXiauhV4NWFgzct2J4KTBVnjFSCpatwHoZUcMzsh+XWhXNE&#10;HMKARE5LVDomv5raLXzFHI3wRlQcXkt+IYEFGPeJODw/EuhxYz+ssVzHV+iBDEsLRfcwyI6Wb2p6&#10;GZLLlLzPNZmMSmqbgR0Q1xY1HfKnxtJrLuof9bSLH1NURJYI5WI8E6ijVwRKjMi4XFNtRtIonfIa&#10;KlrN1/NQKp5WHqoMiy6iRuQROWH+yYlQxgNwaVS4DlWe8kAaDVY3ZmJMCZd07YMZRkYF243hklKP&#10;zkrKBA5ZDwYh265LMaJBxeVNkZe1K6PqPpjq7rXH1EoEaAbJyZA6jGUzjRvHnLxpi+MHwhGhi+pV&#10;c2OkH6pYnLtI8SIPX2e7PPnag+16sSXL2G0vYDZIA8O16EVyRQNVen3/ZFdXfxnhh6jftR4olbht&#10;FxKDviowIkZt9VgE2SHj+JGwKeYhh8hWst2vE9G/LWyeaOpmER0LlGS3d7WN24wYSheCmQErVXSi&#10;uLEK8jqKN16MXk8RMYXcIWmD5MTU1zcapNcGBZwW9lTbJ3y9iGXNQM6x7sdveh9fFpGKyMMqtGnT&#10;eWrouBbWzAidV2dMtEFHSWpmQAemoEW4OTe1UNdtAgfSMEeS5dSRJGDkYjTO7bHlkvu6C67sH6s2&#10;PAfdw75EHs2fYYwnDngxbMm+ODKKiiAfvwqMMa3QlFYIlKJmhoVpV23Q5yvcaXNETm5I1OEHDoQp&#10;bljckAdtGkKqzppF+aNscyPDjUKVfGrU9pTjbAZJi2zjuR5+p8JokFvghKYlDzWqNnIC1DXzB44e&#10;cNIIEz5QSHimhjzTaWOChj3GdY6NCR+DNBqT2zAmjHfWBBo+XLEHX/EiX/AVz7PqM0xca+wfb5u5&#10;1xYPqZSNCWzFcZQs3GxgzsgfVAyMruqM6mGQZCu81Ww0MDdiYKhruGZgePqwl4GRk3E916mzWQgu&#10;oiDcPAmYh2fmq7xquRphYHRXUKOBQa9GazjUxnTtEKXpVaYr577eouJyd/lJ50T/j9O3lhPlMar9&#10;x663/6BURjQW2A5aDPiqlmO/ja/GqwDjivV4ulfcDCvTXo+HEsxWK1OhMQishG7n1nPcksYMEScN&#10;3rV0Z2ouBu0dkRde3t2DvNhhLDV+28HDisfB1GeYHUo0xnaLGtdPzSV4njvbPlAaoxkLtF0Vxfzk&#10;1gV6kgZ4tho8hM6fWgovxK1g94QJYZeNOMalWtra5ALthS6VJ9biDJ4X6bFUvdgWVdSeFWB0WXWp&#10;xlSuP9YEfENNAG9yoBtjgoFxcThtiV2vb5yBYXiST7oe7//RmmlIGi1DEkHsUgamEmZWto74Ff/x&#10;bQfwW5W38T0pSkYpT+c4tAtvSXFn9MHT+5WoMiVMn9CeqlP5m4/SPp7JCxz/yCbRTxGSInSrvoql&#10;fvTh+y+cRNgnbowJNsmj8umWYhPMftVQas/ehJ6a7hocDbYI5ZZUY27vBrpXPRqnWiM7fOZqD7IT&#10;OVTfzarYgqNRbI6HeIcbFi61NTsp8wyLKYIHL9wyhe6A0h6Dpxw/dfFKNhLBEjwOb//R9AYzpIGs&#10;AZlyl6BWD6Ezw77jstVWMN9zpscK9tg8TbaCQxedfvAKpZvAOnHoJgS8RfmWVnCJMF5RsOSFMOas&#10;3/a8K5JuVWpAiDiozc0YMW3Y3IwGLvKNzzgVEHgkfsHb2w+nt24MLNUgGFp1eUuo5k7M7EwzAvuU&#10;Do0NgkM1CHp6H9TGBBzP0pdAInDXgBI3oI1KuKk62m4xlhWtA5DQESXDoQRxad2V9Y1y9W6mKD/k&#10;1bklV0Y7pBrDJ1T0ZQSfQJF5W7zoqiNurgolPyFKh7HfhxQcwpDvgKxvRYhhOexODGDQSyrUG+yM&#10;eg9dCdhgUqJDCVF8I44ebBNTjPBt3IR7R3s1eMjuMmCECDPgC5p9/RgvNnUl6NG3ZpiWdikqKseP&#10;7VIUNvKWhaKBD6WrErCw3AvFK7doWkoBy30YlmMhqnf5MPLjMuuGCr5aLhajsYTCPVb3NW3ZDVv7&#10;2pb1eiayGWZFyVCNwQXfGOLs4AIhKPJpzDNhp+1afwK4DBkVEtZfdUtjCHoKRBwxdOHobrzdnEaP&#10;SjBa8iDn5GbLvNZRw1597HhUdT7QzwROLomSSqp1zMjKtP814KS0M02E1WjJjpMjXIvAyc0NRsVX&#10;gQTKLYiwzx3ipYkwIfrcgi6+GwatXCMsP1rH2tY0bXYLeJxt+pGHoPni/GZ4/IrraDXCiIcxWk1X&#10;t9Ey4lF8WReUYpWe77hKbSdEtYRcpvWNkxGuqmXK5JFLL9MhCyeMyW+q6M8M89Ier3Yklrbl0Y4C&#10;3LoEdVlSMEubV7U1A2hwZjlbL3aL99ucz5kqXtiSwfFU6IdB06WuRiqp2KVGKt9nabqYFVk+EbsV&#10;nu16KlEH+tPgtrTniVFKyl1PS05ju0FUR59Mvvx+KIgZ6b0qBOvmKRU6rkPxdbugN2/Tfy+WPFvH&#10;t188VDEw/5/EAHsnfWS52W7Vhyz2k40fEu9lJ7Rc4vKc+8GFfDf7xSzVH9xt0iw/9asarkv+fnnW&#10;/Fw1ebkCa6TFX8PLz3mePU80anjtQwk0dObljCvcTFPGlVwQe+2MjCurYj8aH6Rzr5FVb8wXuVcX&#10;7bocVg0NS4Obp3z1SRknbLhBe27wA3or+1Tkm+R2SJAKfFWk0psDRVQwyt0XRkHXIhVd4hXyDFGz&#10;Bxsl+ybJXu89YwYFgkWpMehKQNWlxMvzYw2eeh4QuSC8SMJaeHubW5TE+itWF3F7rf3b5PM+36zW&#10;BY32v4avUwpJoyyLOUA4sJKvE3+Vaz5OdluFnprvEIWcg2uqFMpIrGWaWR8/NaaUL72dG+Y4H5uY&#10;vlUfJRODIb+1fGDJxLSVj5nnnwwxMUpMM8I7UUjUQqfhcqompkanFWVmZwYjks7fv6Rg0cjwEDLP&#10;pdP0tXJUnibRMYm3+H1tnESflsur7JsZUh/jNJamDVWa5tM4+ToPYhkf4by68CA0bUuFOXLqu5Jj&#10;MARUJ+JBGBrRkmHsZ6UIjefq/RBQxeoxYb37ug2umVKUkzDtBSTI4ko9Lgrr2xz5VGLKKCldhcuu&#10;1cGJRMlh3EMBCVX/tPmCc8Tak7KI7XvYpVHIthH2bKuYdKHLubza6rIwGU36cCZdabdKF+ndUwuT&#10;Tp10TNfHCO4aQHxb7kYSxoOY9CFzQyU7cs3Yll03U2Jb31KaWqMjOuqcEY60HNuWSCNMDE38ZggK&#10;raPtI7gfGmRy+2hiBjMxNIqnJT7pCJMAO8QKlCDWlTHLSzGZvZDMw9gKlVVfnK/cFkrSrFtp47US&#10;iP6JbotSKkjXb5/VaBGEcsy/50X17E3s0CwxYrMyW9KQvhkTiCrfbVwCkcYtXMKiNLDcWDXqoGWq&#10;Vjctsn+O0zJV7PsXLm7HuLSHRGFdHjvBUk6DpVTJAmPT4In4LJQxJLqNejkbI3/qKpfbO1cMRovB&#10;MpzReiEGuleCZp0sfvM2DCV+8cKYD8lhzQudTCmD07t2m6C6Odguvo6K/qAIQ1S9iTDH45NgtDju&#10;WlR7SxzF512FzZajn/Y5ZKBsDHrMGu5PmyLWlXOVRepagotBAho9fFanRo/O7725SWEiidx2s9KX&#10;cZX6pK4MRe2xCJVTEAAzLI+qPmmUWXqXENhBrPYACAPed6qxpGoIBmC7g0v/FUt0D+I/yMSxkVGK&#10;YVcjg8lHUmOJ3Hp+DrvPiDA64Jse3ZKLMkTLVSk6I4wM0jltIfVREcGJKKmi5fraTcV+LRsgKwD4&#10;883w+f4D6VsqowU1lTBR6SI+Ia1PBYAVYV8JwYLterrIsBIAo3pyyB63rlZlX85STW3XVz05YVAv&#10;alY1AC1DSPqs1sGJQMneX5kGoNx59bjK9x/3rBtj9fi8okcJnkv2683sQ1Ik5b/Zux4XTrbOtvNF&#10;/u7/AgAAAP//AwBQSwMEFAAGAAgAAAAhACfQniThAAAADAEAAA8AAABkcnMvZG93bnJldi54bWxM&#10;j8FqwzAQRO+F/oPYQm+JLJcYx7EcQmh7CoUmhZKbYm1sE0sylmI7f9/NqbnNMo/ZmXw9mZYN2PvG&#10;WQliHgFDWzrd2ErCz+FjlgLzQVmtWmdRwg09rIvnp1xl2o32G4d9qBiFWJ8pCXUIXca5L2s0ys9d&#10;h5a8s+uNCnT2Fde9GinctDyOooQb1Vj6UKsOtzWWl/3VSPgc1bh5E+/D7nLe3o6HxdfvTqCUry/T&#10;ZgUs4BT+YbjXp+pQUKeTu1rtWSthJuKYUDLSJbA7sEwSUidSsUgXwIucP44o/gAAAP//AwBQSwEC&#10;LQAUAAYACAAAACEAtoM4kv4AAADhAQAAEwAAAAAAAAAAAAAAAAAAAAAAW0NvbnRlbnRfVHlwZXNd&#10;LnhtbFBLAQItABQABgAIAAAAIQA4/SH/1gAAAJQBAAALAAAAAAAAAAAAAAAAAC8BAABfcmVscy8u&#10;cmVsc1BLAQItABQABgAIAAAAIQDztPopLRIAABTDAAAOAAAAAAAAAAAAAAAAAC4CAABkcnMvZTJv&#10;RG9jLnhtbFBLAQItABQABgAIAAAAIQAn0J4k4QAAAAwBAAAPAAAAAAAAAAAAAAAAAIcUAABkcnMv&#10;ZG93bnJldi54bWxQSwUGAAAAAAQABADzAAAAlRUAAAAA&#10;">
                <v:shape id="Text Box 38" o:spid="_x0000_s1133" type="#_x0000_t202" style="position:absolute;left:1772;top:143193;width:2364;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rsidR="0030547C" w:rsidRDefault="00411214">
                        <w:pPr>
                          <w:wordWrap w:val="0"/>
                          <w:jc w:val="right"/>
                          <w:rPr>
                            <w:szCs w:val="26"/>
                            <w:lang w:val="en-US"/>
                          </w:rPr>
                        </w:pPr>
                        <w:r>
                          <w:rPr>
                            <w:szCs w:val="26"/>
                            <w:lang w:val="en-US"/>
                          </w:rPr>
                          <w:t>Dầu thủy lực</w:t>
                        </w:r>
                        <w:r>
                          <w:rPr>
                            <w:szCs w:val="26"/>
                            <w:lang w:val="en-US"/>
                          </w:rPr>
                          <w:t>: 2t/n</w:t>
                        </w:r>
                      </w:p>
                    </w:txbxContent>
                  </v:textbox>
                </v:shape>
                <v:group id="Group 479" o:spid="_x0000_s1134" style="position:absolute;left:1140;top:138851;width:19791;height:11412" coordorigin="1140,138851" coordsize="19791,1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Straight Arrow Connector 49" o:spid="_x0000_s1135" type="#_x0000_t32" style="position:absolute;left:17126;top:141752;width:567;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3SxwQAAANwAAAAPAAAAZHJzL2Rvd25yZXYueG1sRE9NawIx&#10;EL0X/A9hhN5qVotSVqOIWOylB117H5Jxd3EzWZOsbvvrG0HwNo/3OYtVbxtxJR9qxwrGowwEsXam&#10;5lLBsfh8+wARIrLBxjEp+KUAq+XgZYG5cTfe0/UQS5FCOOSooIqxzaUMuiKLYeRa4sSdnLcYE/Sl&#10;NB5vKdw2cpJlM2mx5tRQYUubivT50FkFu3Pw07/uZ1duLgXpzm6/db9V6nXYr+cgIvXxKX64v0ya&#10;n73D/Zl0gVz+AwAA//8DAFBLAQItABQABgAIAAAAIQDb4fbL7gAAAIUBAAATAAAAAAAAAAAAAAAA&#10;AAAAAABbQ29udGVudF9UeXBlc10ueG1sUEsBAi0AFAAGAAgAAAAhAFr0LFu/AAAAFQEAAAsAAAAA&#10;AAAAAAAAAAAAHwEAAF9yZWxzLy5yZWxzUEsBAi0AFAAGAAgAAAAhADpvdLHBAAAA3AAAAA8AAAAA&#10;AAAAAAAAAAAABwIAAGRycy9kb3ducmV2LnhtbFBLBQYAAAAAAwADALcAAAD1AgAAAAA=&#10;" strokeweight=".5pt">
                    <v:stroke dashstyle="dashDot" endarrow="block" joinstyle="miter"/>
                  </v:shape>
                  <v:shape id="Straight Arrow Connector 51" o:spid="_x0000_s1136" type="#_x0000_t32" style="position:absolute;left:15850;top:140400;width:8;height:2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KSxgAAANwAAAAPAAAAZHJzL2Rvd25yZXYueG1sRI9Ba8JA&#10;EIXvgv9hGaE33dhD0dRVSqGlKB40JbS3ITtNQrOzYXfV6K93DoXeZnhv3vtmtRlcp84UYuvZwHyW&#10;gSKuvG25NvBZvE0XoGJCtth5JgNXirBZj0crzK2/8IHOx1QrCeGYo4EmpT7XOlYNOYwz3xOL9uOD&#10;wyRrqLUNeJFw1+nHLHvSDluWhgZ7em2o+j2enIGv3fJUXss9bcv5cvuNwcVb8W7Mw2R4eQaVaEj/&#10;5r/rDyv4mdDKMzKBXt8BAAD//wMAUEsBAi0AFAAGAAgAAAAhANvh9svuAAAAhQEAABMAAAAAAAAA&#10;AAAAAAAAAAAAAFtDb250ZW50X1R5cGVzXS54bWxQSwECLQAUAAYACAAAACEAWvQsW78AAAAVAQAA&#10;CwAAAAAAAAAAAAAAAAAfAQAAX3JlbHMvLnJlbHNQSwECLQAUAAYACAAAACEACckiksYAAADcAAAA&#10;DwAAAAAAAAAAAAAAAAAHAgAAZHJzL2Rvd25yZXYueG1sUEsFBgAAAAADAAMAtwAAAPoCAAAAAA==&#10;">
                    <v:stroke endarrow="block"/>
                  </v:shape>
                  <v:shape id="Text Box 52" o:spid="_x0000_s1137" type="#_x0000_t202" style="position:absolute;left:14139;top:138851;width:3332;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rsidR="0030547C" w:rsidRDefault="00411214">
                          <w:pPr>
                            <w:jc w:val="center"/>
                            <w:rPr>
                              <w:szCs w:val="26"/>
                              <w:lang w:val="en-US"/>
                            </w:rPr>
                          </w:pPr>
                          <w:r>
                            <w:rPr>
                              <w:szCs w:val="26"/>
                              <w:lang w:val="en-US"/>
                            </w:rPr>
                            <w:t>Dây sắt thô dày</w:t>
                          </w:r>
                          <w:r>
                            <w:rPr>
                              <w:szCs w:val="26"/>
                              <w:lang w:val="en-US"/>
                            </w:rPr>
                            <w:t>: 5.496,78 t/n</w:t>
                          </w:r>
                        </w:p>
                      </w:txbxContent>
                    </v:textbox>
                  </v:shape>
                  <v:shape id="Text Box 53" o:spid="_x0000_s1138" type="#_x0000_t202" style="position:absolute;left:14604;top:140631;width:2507;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iqxAAAANwAAAAPAAAAZHJzL2Rvd25yZXYueG1sRE9NawIx&#10;EL0X+h/CFHqrWYW2uhpFpEILUqiKehw342YxmWw36brtrzeFQm/zeJ8zmXXOipaaUHlW0O9lIIgL&#10;rysuFWw3y4chiBCRNVrPpOCbAsymtzcTzLW/8Ae161iKFMIhRwUmxjqXMhSGHIaer4kTd/KNw5hg&#10;U0rd4CWFOysHWfYkHVacGgzWtDBUnNdfTsFqt/98Wb4fsj0dbfXY2mfz9nNU6v6um49BROriv/jP&#10;/arT/P4Ifp9JF8jpFQAA//8DAFBLAQItABQABgAIAAAAIQDb4fbL7gAAAIUBAAATAAAAAAAAAAAA&#10;AAAAAAAAAABbQ29udGVudF9UeXBlc10ueG1sUEsBAi0AFAAGAAgAAAAhAFr0LFu/AAAAFQEAAAsA&#10;AAAAAAAAAAAAAAAAHwEAAF9yZWxzLy5yZWxzUEsBAi0AFAAGAAgAAAAhACsOGKrEAAAA3AAAAA8A&#10;AAAAAAAAAAAAAAAABwIAAGRycy9kb3ducmV2LnhtbFBLBQYAAAAAAwADALcAAAD4AgAAAAA=&#10;" filled="f" strokeweight=".5pt">
                    <v:textbox>
                      <w:txbxContent>
                        <w:p w:rsidR="0030547C" w:rsidRDefault="00411214">
                          <w:pPr>
                            <w:jc w:val="center"/>
                            <w:rPr>
                              <w:szCs w:val="26"/>
                              <w:lang w:val="en-US"/>
                            </w:rPr>
                          </w:pPr>
                          <w:r>
                            <w:rPr>
                              <w:szCs w:val="26"/>
                              <w:lang w:val="en-US"/>
                            </w:rPr>
                            <w:t>Cắt dây</w:t>
                          </w:r>
                          <w:r>
                            <w:rPr>
                              <w:szCs w:val="26"/>
                              <w:lang w:val="en-US"/>
                            </w:rPr>
                            <w:t>: 5.496,78 t/n</w:t>
                          </w:r>
                        </w:p>
                        <w:p w:rsidR="0030547C" w:rsidRDefault="0030547C">
                          <w:pPr>
                            <w:jc w:val="center"/>
                            <w:rPr>
                              <w:szCs w:val="26"/>
                              <w:lang w:val="en-US"/>
                            </w:rPr>
                          </w:pPr>
                        </w:p>
                      </w:txbxContent>
                    </v:textbox>
                  </v:shape>
                  <v:shape id="Text Box 54" o:spid="_x0000_s1139" type="#_x0000_t202" style="position:absolute;left:14573;top:141494;width:2538;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HuKxwAAANwAAAAPAAAAZHJzL2Rvd25yZXYueG1sRI9BSwMx&#10;EIXvhf6HMII3m7XQKmvTIsVCBRGsYj1ON+NmMZmsm7jd+uudg9DbDO/Ne98sVkPwqqcuNZENXE8K&#10;UMRVtA3XBt5eN1e3oFJGtugjk4ETJVgtx6MFljYe+YX6Xa6VhHAq0YDLuS21TpWjgGkSW2LRPmMX&#10;MMva1dp2eJTw4PW0KOY6YMPS4LCltaPqa/cTDDy9778fNs8fxZ4Ovpn1/sY9/h6MubwY7u9AZRry&#10;2fx/vbWCPxV8eUYm0Ms/AAAA//8DAFBLAQItABQABgAIAAAAIQDb4fbL7gAAAIUBAAATAAAAAAAA&#10;AAAAAAAAAAAAAABbQ29udGVudF9UeXBlc10ueG1sUEsBAi0AFAAGAAgAAAAhAFr0LFu/AAAAFQEA&#10;AAsAAAAAAAAAAAAAAAAAHwEAAF9yZWxzLy5yZWxzUEsBAi0AFAAGAAgAAAAhAHRYe4rHAAAA3AAA&#10;AA8AAAAAAAAAAAAAAAAABwIAAGRycy9kb3ducmV2LnhtbFBLBQYAAAAAAwADALcAAAD7AgAAAAA=&#10;" filled="f" strokeweight=".5pt">
                    <v:textbox>
                      <w:txbxContent>
                        <w:p w:rsidR="0030547C" w:rsidRDefault="00411214">
                          <w:pPr>
                            <w:jc w:val="center"/>
                            <w:rPr>
                              <w:szCs w:val="26"/>
                              <w:lang w:val="en-US"/>
                            </w:rPr>
                          </w:pPr>
                          <w:r>
                            <w:rPr>
                              <w:szCs w:val="26"/>
                              <w:lang w:val="en-US"/>
                            </w:rPr>
                            <w:t>Hàn</w:t>
                          </w:r>
                          <w:r>
                            <w:rPr>
                              <w:szCs w:val="26"/>
                              <w:lang w:val="en-US"/>
                            </w:rPr>
                            <w:t>: 5.436,84 t/n</w:t>
                          </w:r>
                        </w:p>
                      </w:txbxContent>
                    </v:textbox>
                  </v:shape>
                  <v:shape id="Straight Arrow Connector 55" o:spid="_x0000_s1140" type="#_x0000_t32" style="position:absolute;left:15977;top:142877;width:0;height:3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UTtvgAAANwAAAAPAAAAZHJzL2Rvd25yZXYueG1sRE9LCsIw&#10;EN0L3iGM4EY01YVINYoIols/iMuxGdtqM6lNrPX2RhDczeN9Z7ZoTCFqqlxuWcFwEIEgTqzOOVVw&#10;PKz7ExDOI2ssLJOCNzlYzNutGcbavnhH9d6nIoSwi1FB5n0ZS+mSjAy6gS2JA3e1lUEfYJVKXeEr&#10;hJtCjqJoLA3mHBoyLGmVUXLfP42Cx/WWn3frEk+byz29PM+9utj2lOp2muUUhKfG/8U/91aH+aMh&#10;fJ8JF8j5BwAA//8DAFBLAQItABQABgAIAAAAIQDb4fbL7gAAAIUBAAATAAAAAAAAAAAAAAAAAAAA&#10;AABbQ29udGVudF9UeXBlc10ueG1sUEsBAi0AFAAGAAgAAAAhAFr0LFu/AAAAFQEAAAsAAAAAAAAA&#10;AAAAAAAAHwEAAF9yZWxzLy5yZWxzUEsBAi0AFAAGAAgAAAAhADPRRO2+AAAA3AAAAA8AAAAAAAAA&#10;AAAAAAAABwIAAGRycy9kb3ducmV2LnhtbFBLBQYAAAAAAwADALcAAADyAgAAAAA=&#10;" strokeweight=".5pt">
                    <v:stroke endarrow="block" joinstyle="miter"/>
                  </v:shape>
                  <v:shape id="Text Box 56" o:spid="_x0000_s1141" type="#_x0000_t202" style="position:absolute;left:14392;top:142362;width:2719;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X9xAAAANwAAAAPAAAAZHJzL2Rvd25yZXYueG1sRE9NawIx&#10;EL0L/ocwhd5qtpbWsjWKSAULpaAW9ThuppvFZLLdxHXbX98UBG/zeJ8znnbOipaaUHlWcD/IQBAX&#10;XldcKvjcLO6eQYSIrNF6JgU/FGA66ffGmGt/5hW161iKFMIhRwUmxjqXMhSGHIaBr4kT9+UbhzHB&#10;ppS6wXMKd1YOs+xJOqw4NRisaW6oOK5PTsH7dvf9uvjYZzs62OqxtSPz9ntQ6vamm72AiNTFq/ji&#10;Xuo0f/gA/8+kC+TkDwAA//8DAFBLAQItABQABgAIAAAAIQDb4fbL7gAAAIUBAAATAAAAAAAAAAAA&#10;AAAAAAAAAABbQ29udGVudF9UeXBlc10ueG1sUEsBAi0AFAAGAAgAAAAhAFr0LFu/AAAAFQEAAAsA&#10;AAAAAAAAAAAAAAAAHwEAAF9yZWxzLy5yZWxzUEsBAi0AFAAGAAgAAAAhAISK5f3EAAAA3AAAAA8A&#10;AAAAAAAAAAAAAAAABwIAAGRycy9kb3ducmV2LnhtbFBLBQYAAAAAAwADALcAAAD4AgAAAAA=&#10;" filled="f" strokeweight=".5pt">
                    <v:textbox>
                      <w:txbxContent>
                        <w:p w:rsidR="0030547C" w:rsidRDefault="00411214">
                          <w:pPr>
                            <w:jc w:val="center"/>
                            <w:rPr>
                              <w:szCs w:val="26"/>
                              <w:lang w:val="en-US"/>
                            </w:rPr>
                          </w:pPr>
                          <w:r>
                            <w:rPr>
                              <w:szCs w:val="26"/>
                              <w:lang w:val="en-US"/>
                            </w:rPr>
                            <w:t>Cắt cạnh</w:t>
                          </w:r>
                          <w:r>
                            <w:rPr>
                              <w:szCs w:val="26"/>
                              <w:lang w:val="en-US"/>
                            </w:rPr>
                            <w:t>: 5.438,66t/n</w:t>
                          </w:r>
                        </w:p>
                      </w:txbxContent>
                    </v:textbox>
                  </v:shape>
                  <v:shape id="Straight Arrow Connector 57" o:spid="_x0000_s1142" type="#_x0000_t32" style="position:absolute;left:15977;top:142009;width:0;height:3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d1wAAAANwAAAAPAAAAZHJzL2Rvd25yZXYueG1sRE/LqsIw&#10;EN0L/kOYC25EU0VEeo1yEUS3PpAux2Zse20mtYm1/r0RBHdzOM+ZL1tTioZqV1hWMBpGIIhTqwvO&#10;FBwP68EMhPPIGkvLpOBJDpaLbmeOsbYP3lGz95kIIexiVJB7X8VSujQng25oK+LAXWxt0AdYZ1LX&#10;+AjhppTjKJpKgwWHhhwrWuWUXvd3o+B2+S+S3brC0+Z8zc73pN+U275SvZ/27xeEp9Z/xR/3Vof5&#10;4wm8nwkXyMULAAD//wMAUEsBAi0AFAAGAAgAAAAhANvh9svuAAAAhQEAABMAAAAAAAAAAAAAAAAA&#10;AAAAAFtDb250ZW50X1R5cGVzXS54bWxQSwECLQAUAAYACAAAACEAWvQsW78AAAAVAQAACwAAAAAA&#10;AAAAAAAAAAAfAQAAX3JlbHMvLnJlbHNQSwECLQAUAAYACAAAACEAI6bndcAAAADcAAAADwAAAAAA&#10;AAAAAAAAAAAHAgAAZHJzL2Rvd25yZXYueG1sUEsFBgAAAAADAAMAtwAAAPQCAAAAAA==&#10;" strokeweight=".5pt">
                    <v:stroke endarrow="block" joinstyle="miter"/>
                  </v:shape>
                  <v:shape id="Text Box 58" o:spid="_x0000_s1143" type="#_x0000_t202" style="position:absolute;left:14364;top:143244;width:2747;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gSxAAAANwAAAAPAAAAZHJzL2Rvd25yZXYueG1sRE9NawIx&#10;EL0L/Q9hhN5qVsFWVqOUUqFCEWql9jhuxs3SZLLdxHX115tCwds83ufMFp2zoqUmVJ4VDAcZCOLC&#10;64pLBdvP5cMERIjIGq1nUnCmAIv5XW+GufYn/qB2E0uRQjjkqMDEWOdShsKQwzDwNXHiDr5xGBNs&#10;SqkbPKVwZ+Uoyx6lw4pTg8GaXgwVP5ujU/D+tft9Xa6/sx3tbTVu7ZNZXfZK3fe75ymISF28if/d&#10;bzrNH43h75l0gZxfAQAA//8DAFBLAQItABQABgAIAAAAIQDb4fbL7gAAAIUBAAATAAAAAAAAAAAA&#10;AAAAAAAAAABbQ29udGVudF9UeXBlc10ueG1sUEsBAi0AFAAGAAgAAAAhAFr0LFu/AAAAFQEAAAsA&#10;AAAAAAAAAAAAAAAAHwEAAF9yZWxzLy5yZWxzUEsBAi0AFAAGAAgAAAAhAGQv2BLEAAAA3AAAAA8A&#10;AAAAAAAAAAAAAAAABwIAAGRycy9kb3ducmV2LnhtbFBLBQYAAAAAAwADALcAAAD4AgAAAAA=&#10;" filled="f" strokeweight=".5pt">
                    <v:textbox>
                      <w:txbxContent>
                        <w:p w:rsidR="0030547C" w:rsidRDefault="00411214">
                          <w:pPr>
                            <w:jc w:val="center"/>
                            <w:rPr>
                              <w:color w:val="auto"/>
                              <w:szCs w:val="26"/>
                              <w:lang w:val="en-US"/>
                            </w:rPr>
                          </w:pPr>
                          <w:r>
                            <w:rPr>
                              <w:color w:val="auto"/>
                              <w:szCs w:val="26"/>
                              <w:lang w:val="en-US"/>
                            </w:rPr>
                            <w:t>Tạo sóng</w:t>
                          </w:r>
                          <w:r>
                            <w:rPr>
                              <w:color w:val="auto"/>
                              <w:szCs w:val="26"/>
                              <w:lang w:val="en-US"/>
                            </w:rPr>
                            <w:t>: 5.388,66</w:t>
                          </w:r>
                        </w:p>
                      </w:txbxContent>
                    </v:textbox>
                  </v:shape>
                  <v:shape id="Text Box 59" o:spid="_x0000_s1144" type="#_x0000_t202" style="position:absolute;left:17678;top:144126;width:3205;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NZwQAAANwAAAAPAAAAZHJzL2Rvd25yZXYueG1sRE9Ni8Iw&#10;EL0L/ocwwt403S6IVKPIiruLnmzF89CMbWkzKU3U9t9vBMHbPN7nrDa9acSdOldZVvA5i0AQ51ZX&#10;XCg4Z/vpAoTzyBoby6RgIAeb9Xi0wkTbB5/onvpChBB2CSoovW8TKV1ekkE3sy1x4K62M+gD7Aqp&#10;O3yEcNPIOIrm0mDFoaHElr5Lyuv0ZhRUu6E41r/yeNhfhiy7/MS6/jJKfUz67RKEp96/xS/3nw7z&#10;4zk8nwkXyPU/AAAA//8DAFBLAQItABQABgAIAAAAIQDb4fbL7gAAAIUBAAATAAAAAAAAAAAAAAAA&#10;AAAAAABbQ29udGVudF9UeXBlc10ueG1sUEsBAi0AFAAGAAgAAAAhAFr0LFu/AAAAFQEAAAsAAAAA&#10;AAAAAAAAAAAAHwEAAF9yZWxzLy5yZWxzUEsBAi0AFAAGAAgAAAAhAP7d81nBAAAA3AAAAA8AAAAA&#10;AAAAAAAAAAAABwIAAGRycy9kb3ducmV2LnhtbFBLBQYAAAAAAwADALcAAAD1AgAAAAA=&#10;" filled="f" strokeweight=".5pt">
                    <v:stroke dashstyle="dashDot"/>
                    <v:textbox>
                      <w:txbxContent>
                        <w:p w:rsidR="0030547C" w:rsidRDefault="00411214">
                          <w:pPr>
                            <w:jc w:val="both"/>
                            <w:rPr>
                              <w:szCs w:val="26"/>
                              <w:lang w:val="en-US"/>
                            </w:rPr>
                          </w:pPr>
                          <w:r>
                            <w:rPr>
                              <w:i/>
                              <w:iCs/>
                              <w:szCs w:val="26"/>
                              <w:lang w:val="en-US"/>
                            </w:rPr>
                            <w:t>D</w:t>
                          </w:r>
                          <w:r>
                            <w:rPr>
                              <w:i/>
                              <w:iCs/>
                              <w:szCs w:val="26"/>
                              <w:lang w:val="en-US"/>
                            </w:rPr>
                            <w:t>ây hàn thải</w:t>
                          </w:r>
                          <w:r>
                            <w:rPr>
                              <w:i/>
                              <w:iCs/>
                              <w:szCs w:val="26"/>
                              <w:lang w:val="en-US"/>
                            </w:rPr>
                            <w:t>: 1 t/n</w:t>
                          </w:r>
                        </w:p>
                      </w:txbxContent>
                    </v:textbox>
                  </v:shape>
                  <v:shape id="Text Box 60" o:spid="_x0000_s1145" type="#_x0000_t202" style="position:absolute;left:11984;top:144150;width:2030;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rsidR="0030547C" w:rsidRDefault="00411214">
                          <w:pPr>
                            <w:wordWrap w:val="0"/>
                            <w:jc w:val="right"/>
                            <w:rPr>
                              <w:szCs w:val="26"/>
                              <w:lang w:val="en-US"/>
                            </w:rPr>
                          </w:pPr>
                          <w:r>
                            <w:rPr>
                              <w:szCs w:val="26"/>
                              <w:lang w:val="en-US"/>
                            </w:rPr>
                            <w:t>Dây hàn</w:t>
                          </w:r>
                          <w:r>
                            <w:rPr>
                              <w:szCs w:val="26"/>
                              <w:lang w:val="en-US"/>
                            </w:rPr>
                            <w:t>: 2 t/n</w:t>
                          </w:r>
                        </w:p>
                      </w:txbxContent>
                    </v:textbox>
                  </v:shape>
                  <v:shape id="Text Box 61" o:spid="_x0000_s1146" type="#_x0000_t202" style="position:absolute;left:14379;top:144138;width:2732;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eMxwAAANwAAAAPAAAAZHJzL2Rvd25yZXYueG1sRI9BSwMx&#10;EIXvhf6HMII3m7XQKmvTIsVCBRGsYj1ON+NmMZmsm7jd+uudg9DbDO/Ne98sVkPwqqcuNZENXE8K&#10;UMRVtA3XBt5eN1e3oFJGtugjk4ETJVgtx6MFljYe+YX6Xa6VhHAq0YDLuS21TpWjgGkSW2LRPmMX&#10;MMva1dp2eJTw4PW0KOY6YMPS4LCltaPqa/cTDDy9778fNs8fxZ4Ovpn1/sY9/h6MubwY7u9AZRry&#10;2fx/vbWCPxVaeUYm0Ms/AAAA//8DAFBLAQItABQABgAIAAAAIQDb4fbL7gAAAIUBAAATAAAAAAAA&#10;AAAAAAAAAAAAAABbQ29udGVudF9UeXBlc10ueG1sUEsBAi0AFAAGAAgAAAAhAFr0LFu/AAAAFQEA&#10;AAsAAAAAAAAAAAAAAAAAHwEAAF9yZWxzLy5yZWxzUEsBAi0AFAAGAAgAAAAhAIoud4zHAAAA3AAA&#10;AA8AAAAAAAAAAAAAAAAABwIAAGRycy9kb3ducmV2LnhtbFBLBQYAAAAAAwADALcAAAD7AgAAAAA=&#10;" filled="f" strokeweight=".5pt">
                    <v:textbox>
                      <w:txbxContent>
                        <w:p w:rsidR="0030547C" w:rsidRDefault="00411214">
                          <w:pPr>
                            <w:jc w:val="center"/>
                            <w:rPr>
                              <w:color w:val="auto"/>
                              <w:szCs w:val="26"/>
                              <w:lang w:val="en-US"/>
                            </w:rPr>
                          </w:pPr>
                          <w:r>
                            <w:rPr>
                              <w:color w:val="auto"/>
                              <w:szCs w:val="26"/>
                              <w:lang w:val="en-US"/>
                            </w:rPr>
                            <w:t>Hàn lưới</w:t>
                          </w:r>
                          <w:r>
                            <w:rPr>
                              <w:color w:val="auto"/>
                              <w:szCs w:val="26"/>
                              <w:lang w:val="en-US"/>
                            </w:rPr>
                            <w:t>: 5.388,66 t/n</w:t>
                          </w:r>
                        </w:p>
                      </w:txbxContent>
                    </v:textbox>
                  </v:shape>
                  <v:shape id="Straight Arrow Connector 62" o:spid="_x0000_s1147" type="#_x0000_t32" style="position:absolute;left:17111;top:144394;width:567;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PZ8wgAAANwAAAAPAAAAZHJzL2Rvd25yZXYueG1sRE/bagIx&#10;EH0v+A9hhL5povTmahQRLCK0UO0HTDfj7uJmsiRRd/16Iwh9m8O5zmzR2lqcyYfKsYbRUIEgzp2p&#10;uNDwu18PPkCEiGywdkwaOgqwmPeeZpgZd+EfOu9iIVIIhww1lDE2mZQhL8liGLqGOHEH5y3GBH0h&#10;jcdLCre1HCv1Ji1WnBpKbGhVUn7cnayG925yuH5/haXafjqfv+5fOvW30fq53y6nICK18V/8cG9M&#10;mj+ewP2ZdIGc3wAAAP//AwBQSwECLQAUAAYACAAAACEA2+H2y+4AAACFAQAAEwAAAAAAAAAAAAAA&#10;AAAAAAAAW0NvbnRlbnRfVHlwZXNdLnhtbFBLAQItABQABgAIAAAAIQBa9CxbvwAAABUBAAALAAAA&#10;AAAAAAAAAAAAAB8BAABfcmVscy8ucmVsc1BLAQItABQABgAIAAAAIQD7APZ8wgAAANwAAAAPAAAA&#10;AAAAAAAAAAAAAAcCAABkcnMvZG93bnJldi54bWxQSwUGAAAAAAMAAwC3AAAA9gIAAAAA&#10;">
                    <v:stroke dashstyle="dashDot" endarrow="block"/>
                  </v:shape>
                  <v:shape id="Straight Arrow Connector 68" o:spid="_x0000_s1148" type="#_x0000_t32" style="position:absolute;left:15977;top:141145;width:0;height: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QpxgAAANwAAAAPAAAAZHJzL2Rvd25yZXYueG1sRI9Ba8JA&#10;EIXvQv/DMgVvurFCqdFVSqGlWDxUJehtyE6T0Oxs2F019td3DoK3Gd6b975ZrHrXqjOF2Hg2MBln&#10;oIhLbxuuDOx376MXUDEhW2w9k4ErRVgtHwYLzK2/8Dedt6lSEsIxRwN1Sl2udSxrchjHviMW7ccH&#10;h0nWUGkb8CLhrtVPWfasHTYsDTV29FZT+bs9OQOHr9mpuBYbWheT2fqIwcW/3Ycxw8f+dQ4qUZ/u&#10;5tv1pxX8qeDLMzKBXv4DAAD//wMAUEsBAi0AFAAGAAgAAAAhANvh9svuAAAAhQEAABMAAAAAAAAA&#10;AAAAAAAAAAAAAFtDb250ZW50X1R5cGVzXS54bWxQSwECLQAUAAYACAAAACEAWvQsW78AAAAVAQAA&#10;CwAAAAAAAAAAAAAAAAAfAQAAX3JlbHMvLnJlbHNQSwECLQAUAAYACAAAACEAOdPkKcYAAADcAAAA&#10;DwAAAAAAAAAAAAAAAAAHAgAAZHJzL2Rvd25yZXYueG1sUEsFBgAAAAADAAMAtwAAAPoCAAAAAA==&#10;">
                    <v:stroke endarrow="block"/>
                  </v:shape>
                  <v:shape id="Straight Arrow Connector 73" o:spid="_x0000_s1149" type="#_x0000_t32" style="position:absolute;left:13985;top:144408;width:375;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0GyxAAAANwAAAAPAAAAZHJzL2Rvd25yZXYueG1sRE9Na8JA&#10;EL0X/A/LCN7qJhWkpq5BhIooPVQl2NuQnSah2dmwu8bYX98tFHqbx/ucZT6YVvTkfGNZQTpNQBCX&#10;VjdcKTifXh+fQfiArLG1TAru5CFfjR6WmGl743fqj6ESMYR9hgrqELpMSl/WZNBPbUccuU/rDIYI&#10;XSW1w1sMN618SpK5NNhwbKixo01N5dfxahRcDotrcS/eaF+ki/0HOuO/T1ulJuNh/QIi0BD+xX/u&#10;nY7zZyn8PhMvkKsfAAAA//8DAFBLAQItABQABgAIAAAAIQDb4fbL7gAAAIUBAAATAAAAAAAAAAAA&#10;AAAAAAAAAABbQ29udGVudF9UeXBlc10ueG1sUEsBAi0AFAAGAAgAAAAhAFr0LFu/AAAAFQEAAAsA&#10;AAAAAAAAAAAAAAAAHwEAAF9yZWxzLy5yZWxzUEsBAi0AFAAGAAgAAAAhAFafQbLEAAAA3AAAAA8A&#10;AAAAAAAAAAAAAAAABwIAAGRycy9kb3ducmV2LnhtbFBLBQYAAAAAAwADALcAAAD4AgAAAAA=&#10;">
                    <v:stroke endarrow="block"/>
                  </v:shape>
                  <v:shape id="Straight Arrow Connector 75" o:spid="_x0000_s1150" type="#_x0000_t32" style="position:absolute;left:15977;top:143759;width:0;height: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kxHwAAAANwAAAAPAAAAZHJzL2Rvd25yZXYueG1sRE/LqsIw&#10;EN0L/kOYC25EUxVEeo1yEUS3PpAux2Zse20mtYm1/r0RBHdzOM+ZL1tTioZqV1hWMBpGIIhTqwvO&#10;FBwP68EMhPPIGkvLpOBJDpaLbmeOsbYP3lGz95kIIexiVJB7X8VSujQng25oK+LAXWxt0AdYZ1LX&#10;+AjhppTjKJpKgwWHhhwrWuWUXvd3o+B2+S+S3brC0+Z8zc73pN+U275SvZ/27xeEp9Z/xR/3Vof5&#10;kzG8nwkXyMULAAD//wMAUEsBAi0AFAAGAAgAAAAhANvh9svuAAAAhQEAABMAAAAAAAAAAAAAAAAA&#10;AAAAAFtDb250ZW50X1R5cGVzXS54bWxQSwECLQAUAAYACAAAACEAWvQsW78AAAAVAQAACwAAAAAA&#10;AAAAAAAAAAAfAQAAX3JlbHMvLnJlbHNQSwECLQAUAAYACAAAACEARtpMR8AAAADcAAAADwAAAAAA&#10;AAAAAAAAAAAHAgAAZHJzL2Rvd25yZXYueG1sUEsFBgAAAAADAAMAtwAAAPQCAAAAAA==&#10;" strokeweight=".5pt">
                    <v:stroke endarrow="block" joinstyle="miter"/>
                  </v:shape>
                  <v:shape id="Text Box 76" o:spid="_x0000_s1151" type="#_x0000_t202" style="position:absolute;left:17693;top:141492;width:3224;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8YcwgAAANwAAAAPAAAAZHJzL2Rvd25yZXYueG1sRE9Na4NA&#10;EL0H+h+WKfSWrFUIwbpKaElbmlO05Dy4ExXdWXG3if77bqDQ2zze52TFbAZxpcl1lhU8byIQxLXV&#10;HTcKvqvDegfCeWSNg2VSsJCDIn9YZZhqe+MTXUvfiBDCLkUFrfdjKqWrWzLoNnYkDtzFTgZ9gFMj&#10;9YS3EG4GGUfRVhrsODS0ONJrS3Vf/hgF3dvSHPsPefw6nJeqOr/Huk+MUk+P8/4FhKfZ/4v/3J86&#10;zE8SuD8TLpD5LwAAAP//AwBQSwECLQAUAAYACAAAACEA2+H2y+4AAACFAQAAEwAAAAAAAAAAAAAA&#10;AAAAAAAAW0NvbnRlbnRfVHlwZXNdLnhtbFBLAQItABQABgAIAAAAIQBa9CxbvwAAABUBAAALAAAA&#10;AAAAAAAAAAAAAB8BAABfcmVscy8ucmVsc1BLAQItABQABgAIAAAAIQBrc8YcwgAAANwAAAAPAAAA&#10;AAAAAAAAAAAAAAcCAABkcnMvZG93bnJldi54bWxQSwUGAAAAAAMAAwC3AAAA9gIAAAAA&#10;" filled="f" strokeweight=".5pt">
                    <v:stroke dashstyle="dashDot"/>
                    <v:textbox>
                      <w:txbxContent>
                        <w:p w:rsidR="0030547C" w:rsidRDefault="00411214">
                          <w:pPr>
                            <w:jc w:val="both"/>
                            <w:rPr>
                              <w:i/>
                              <w:iCs/>
                              <w:szCs w:val="26"/>
                              <w:lang w:val="en-US"/>
                            </w:rPr>
                          </w:pPr>
                          <w:r>
                            <w:rPr>
                              <w:i/>
                              <w:iCs/>
                              <w:szCs w:val="26"/>
                              <w:lang w:val="en-US"/>
                            </w:rPr>
                            <w:t>D</w:t>
                          </w:r>
                          <w:r>
                            <w:rPr>
                              <w:i/>
                              <w:iCs/>
                              <w:szCs w:val="26"/>
                              <w:lang w:val="en-US"/>
                            </w:rPr>
                            <w:t>ây hàn thải</w:t>
                          </w:r>
                          <w:r>
                            <w:rPr>
                              <w:i/>
                              <w:iCs/>
                              <w:szCs w:val="26"/>
                              <w:lang w:val="en-US"/>
                            </w:rPr>
                            <w:t>: 1,82 t/n</w:t>
                          </w:r>
                        </w:p>
                      </w:txbxContent>
                    </v:textbox>
                  </v:shape>
                  <v:shape id="Text Box 77" o:spid="_x0000_s1152" type="#_x0000_t202" style="position:absolute;left:11821;top:141513;width:2254;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a9wwAAANwAAAAPAAAAZHJzL2Rvd25yZXYueG1sRE9Li8Iw&#10;EL4v+B/CCN7WVNcVqUaRgqyIe/Bx8TY2Y1tsJrWJWv31mwXB23x8z5nMGlOKG9WusKyg141AEKdW&#10;F5wp2O8WnyMQziNrLC2Tggc5mE1bHxOMtb3zhm5bn4kQwi5GBbn3VSylS3My6Lq2Ig7cydYGfYB1&#10;JnWN9xBuStmPoqE0WHBoyLGiJKf0vL0aBatk8YubY9+MnmXysz7Nq8v+8K1Up93MxyA8Nf4tfrmX&#10;Osz/GsD/M+ECOf0DAAD//wMAUEsBAi0AFAAGAAgAAAAhANvh9svuAAAAhQEAABMAAAAAAAAAAAAA&#10;AAAAAAAAAFtDb250ZW50X1R5cGVzXS54bWxQSwECLQAUAAYACAAAACEAWvQsW78AAAAVAQAACwAA&#10;AAAAAAAAAAAAAAAfAQAAX3JlbHMvLnJlbHNQSwECLQAUAAYACAAAACEA2MPGvcMAAADcAAAADwAA&#10;AAAAAAAAAAAAAAAHAgAAZHJzL2Rvd25yZXYueG1sUEsFBgAAAAADAAMAtwAAAPcCAAAAAA==&#10;" filled="f" stroked="f" strokeweight=".5pt">
                    <v:textbox>
                      <w:txbxContent>
                        <w:p w:rsidR="0030547C" w:rsidRDefault="00411214">
                          <w:pPr>
                            <w:wordWrap w:val="0"/>
                            <w:jc w:val="right"/>
                            <w:rPr>
                              <w:szCs w:val="26"/>
                              <w:lang w:val="en-US"/>
                            </w:rPr>
                          </w:pPr>
                          <w:r>
                            <w:rPr>
                              <w:szCs w:val="26"/>
                              <w:lang w:val="en-US"/>
                            </w:rPr>
                            <w:t>Dây hàn</w:t>
                          </w:r>
                          <w:r>
                            <w:rPr>
                              <w:szCs w:val="26"/>
                              <w:lang w:val="en-US"/>
                            </w:rPr>
                            <w:t>: 3,6 t/n</w:t>
                          </w:r>
                        </w:p>
                      </w:txbxContent>
                    </v:textbox>
                  </v:shape>
                  <v:shape id="Straight Arrow Connector 78" o:spid="_x0000_s1153" type="#_x0000_t32" style="position:absolute;left:17111;top:142620;width:634;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5AIwAAAANwAAAAPAAAAZHJzL2Rvd25yZXYueG1sRE/NisIw&#10;EL4LvkMYwZumbkGkGkWUXbzswZ8HmDZjU20mpclq+/YbQfA2H9/vrDadrcWDWl85VjCbJiCIC6cr&#10;LhVczt+TBQgfkDXWjklBTx426+FghZl2Tz7S4xRKEUPYZ6jAhNBkUvrCkEU/dQ1x5K6utRgibEup&#10;W3zGcFvLrySZS4sVxwaDDe0MFffTn1Xww5f8d5/ms/Scb2/J/dY7s+iVGo+67RJEoC58xG/3Qcf5&#10;6Rxez8QL5PofAAD//wMAUEsBAi0AFAAGAAgAAAAhANvh9svuAAAAhQEAABMAAAAAAAAAAAAAAAAA&#10;AAAAAFtDb250ZW50X1R5cGVzXS54bWxQSwECLQAUAAYACAAAACEAWvQsW78AAAAVAQAACwAAAAAA&#10;AAAAAAAAAAAfAQAAX3JlbHMvLnJlbHNQSwECLQAUAAYACAAAACEAQYuQCMAAAADcAAAADwAAAAAA&#10;AAAAAAAAAAAHAgAAZHJzL2Rvd25yZXYueG1sUEsFBgAAAAADAAMAtwAAAPQCAAAAAA==&#10;">
                    <v:stroke dashstyle="dashDot" endarrow="block"/>
                  </v:shape>
                  <v:shape id="Text Box 79" o:spid="_x0000_s1154" type="#_x0000_t202" style="position:absolute;left:17745;top:142254;width:3186;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AfwAAAANwAAAAPAAAAZHJzL2Rvd25yZXYueG1sRE9Li8Iw&#10;EL4v+B/CCN7WVAVXqlFE8cF60ornoRnb0mZSmqjtvzfCwt7m43vOYtWaSjypcYVlBaNhBII4tbrg&#10;TME12X3PQDiPrLGyTAo6crBa9r4WGGv74jM9Lz4TIYRdjApy7+tYSpfmZNANbU0cuLttDPoAm0zq&#10;Bl8h3FRyHEVTabDg0JBjTZuc0vLyMAqKbZedyoM8/e5uXZLc9mNdToxSg367noPw1Pp/8Z/7qMP8&#10;yQ98ngkXyOUbAAD//wMAUEsBAi0AFAAGAAgAAAAhANvh9svuAAAAhQEAABMAAAAAAAAAAAAAAAAA&#10;AAAAAFtDb250ZW50X1R5cGVzXS54bWxQSwECLQAUAAYACAAAACEAWvQsW78AAAAVAQAACwAAAAAA&#10;AAAAAAAAAAAfAQAAX3JlbHMvLnJlbHNQSwECLQAUAAYACAAAACEAFEjAH8AAAADcAAAADwAAAAAA&#10;AAAAAAAAAAAHAgAAZHJzL2Rvd25yZXYueG1sUEsFBgAAAAADAAMAtwAAAPQCAAAAAA==&#10;" filled="f" strokeweight=".5pt">
                    <v:stroke dashstyle="dashDot"/>
                    <v:textbox>
                      <w:txbxContent>
                        <w:p w:rsidR="0030547C" w:rsidRDefault="00411214">
                          <w:pPr>
                            <w:rPr>
                              <w:i/>
                              <w:iCs/>
                              <w:szCs w:val="26"/>
                              <w:lang w:val="en-US"/>
                            </w:rPr>
                          </w:pPr>
                          <w:r>
                            <w:rPr>
                              <w:i/>
                              <w:iCs/>
                              <w:szCs w:val="26"/>
                              <w:lang w:val="en-US"/>
                            </w:rPr>
                            <w:t>Bụi</w:t>
                          </w:r>
                          <w:r>
                            <w:rPr>
                              <w:i/>
                              <w:iCs/>
                              <w:szCs w:val="26"/>
                              <w:lang w:val="en-US"/>
                            </w:rPr>
                            <w:t>: 10t/n</w:t>
                          </w:r>
                          <w:r>
                            <w:rPr>
                              <w:i/>
                              <w:iCs/>
                              <w:szCs w:val="26"/>
                              <w:lang w:val="en-US"/>
                            </w:rPr>
                            <w:t xml:space="preserve"> </w:t>
                          </w:r>
                        </w:p>
                        <w:p w:rsidR="0030547C" w:rsidRDefault="00411214">
                          <w:pPr>
                            <w:rPr>
                              <w:i/>
                              <w:iCs/>
                              <w:lang w:val="en-US"/>
                            </w:rPr>
                          </w:pPr>
                          <w:r>
                            <w:rPr>
                              <w:i/>
                              <w:iCs/>
                              <w:szCs w:val="26"/>
                              <w:lang w:val="en-US"/>
                            </w:rPr>
                            <w:t>M</w:t>
                          </w:r>
                          <w:r>
                            <w:rPr>
                              <w:i/>
                              <w:iCs/>
                              <w:szCs w:val="26"/>
                              <w:lang w:val="en-US"/>
                            </w:rPr>
                            <w:t>ạt kim loại</w:t>
                          </w:r>
                          <w:r>
                            <w:rPr>
                              <w:i/>
                              <w:iCs/>
                              <w:szCs w:val="26"/>
                              <w:lang w:val="en-US"/>
                            </w:rPr>
                            <w:t>: 40t/n</w:t>
                          </w:r>
                        </w:p>
                      </w:txbxContent>
                    </v:textbox>
                  </v:shape>
                  <v:shape id="Straight Arrow Connector 80" o:spid="_x0000_s1155" type="#_x0000_t32" style="position:absolute;left:14000;top:141752;width:543;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KNsxAAAANwAAAAPAAAAZHJzL2Rvd25yZXYueG1sRI9BawIx&#10;EIXvhf6HMIXealZLS1mNooIgvZTaQj0Om3E3uJksm7hZ/33nIHib4b1575vFavStGqiPLrCB6aQA&#10;RVwF67g28Puze/kAFROyxTYwGbhShNXy8WGBpQ2Zv2k4pFpJCMcSDTQpdaXWsWrIY5yEjli0U+g9&#10;Jln7Wtses4T7Vs+K4l17dCwNDXa0bag6Hy7egMtfbuj227z5/DtGm8ld34Iz5vlpXM9BJRrT3Xy7&#10;3lvBfxVaeUYm0Mt/AAAA//8DAFBLAQItABQABgAIAAAAIQDb4fbL7gAAAIUBAAATAAAAAAAAAAAA&#10;AAAAAAAAAABbQ29udGVudF9UeXBlc10ueG1sUEsBAi0AFAAGAAgAAAAhAFr0LFu/AAAAFQEAAAsA&#10;AAAAAAAAAAAAAAAAHwEAAF9yZWxzLy5yZWxzUEsBAi0AFAAGAAgAAAAhANa0o2zEAAAA3AAAAA8A&#10;AAAAAAAAAAAAAAAABwIAAGRycy9kb3ducmV2LnhtbFBLBQYAAAAAAwADALcAAAD4AgAAAAA=&#10;">
                    <v:stroke endarrow="block"/>
                  </v:shape>
                  <v:shape id="Straight Arrow Connector 81" o:spid="_x0000_s1156" type="#_x0000_t32" style="position:absolute;left:17111;top:140887;width:597;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ChwwAAANwAAAAPAAAAZHJzL2Rvd25yZXYueG1sRE/bagIx&#10;EH0v9B/CFPpWk1brZTWKCC0itODlA8bNuLu4mSxJqrt+vSkU+jaHc53ZorW1uJAPlWMNrz0Fgjh3&#10;puJCw2H/8TIGESKywdoxaegowGL++DDDzLgrb+myi4VIIRwy1FDG2GRShrwki6HnGuLEnZy3GBP0&#10;hTQerync1vJNqaG0WHFqKLGhVUn5efdjNYy6yen2/RWWavPpfP6+H3TquNb6+aldTkFEauO/+M+9&#10;Nml+fwK/z6QL5PwOAAD//wMAUEsBAi0AFAAGAAgAAAAhANvh9svuAAAAhQEAABMAAAAAAAAAAAAA&#10;AAAAAAAAAFtDb250ZW50X1R5cGVzXS54bWxQSwECLQAUAAYACAAAACEAWvQsW78AAAAVAQAACwAA&#10;AAAAAAAAAAAAAAAfAQAAX3JlbHMvLnJlbHNQSwECLQAUAAYACAAAACEAftlgocMAAADcAAAADwAA&#10;AAAAAAAAAAAAAAAHAgAAZHJzL2Rvd25yZXYueG1sUEsFBgAAAAADAAMAtwAAAPcCAAAAAA==&#10;">
                    <v:stroke dashstyle="dashDot" endarrow="block"/>
                  </v:shape>
                  <v:shape id="Text Box 82" o:spid="_x0000_s1157" type="#_x0000_t202" style="position:absolute;left:17708;top:140338;width:3223;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RD6wQAAANwAAAAPAAAAZHJzL2Rvd25yZXYueG1sRE9Ni8Iw&#10;EL0L+x/CLOxN0+2KSDWKrLgretKK56EZ29JmUpqo7b83guBtHu9z5svO1OJGrSstK/geRSCIM6tL&#10;zhWc0s1wCsJ5ZI21ZVLQk4Pl4mMwx0TbOx/odvS5CCHsElRQeN8kUrqsIINuZBviwF1sa9AH2OZS&#10;t3gP4aaWcRRNpMGSQ0OBDf0WlFXHq1FQrvt8X/3L/W5z7tP0/Bfr6sco9fXZrWYgPHX+LX65tzrM&#10;H8fwfCZcIBcPAAAA//8DAFBLAQItABQABgAIAAAAIQDb4fbL7gAAAIUBAAATAAAAAAAAAAAAAAAA&#10;AAAAAABbQ29udGVudF9UeXBlc10ueG1sUEsBAi0AFAAGAAgAAAAhAFr0LFu/AAAAFQEAAAsAAAAA&#10;AAAAAAAAAAAAHwEAAF9yZWxzLy5yZWxzUEsBAi0AFAAGAAgAAAAhAFw5EPrBAAAA3AAAAA8AAAAA&#10;AAAAAAAAAAAABwIAAGRycy9kb3ducmV2LnhtbFBLBQYAAAAAAwADALcAAAD1AgAAAAA=&#10;" filled="f" strokeweight=".5pt">
                    <v:stroke dashstyle="dashDot"/>
                    <v:textbox>
                      <w:txbxContent>
                        <w:p w:rsidR="0030547C" w:rsidRDefault="00411214">
                          <w:pPr>
                            <w:rPr>
                              <w:i/>
                              <w:iCs/>
                              <w:szCs w:val="26"/>
                              <w:lang w:val="en-US"/>
                            </w:rPr>
                          </w:pPr>
                          <w:r>
                            <w:rPr>
                              <w:i/>
                              <w:iCs/>
                              <w:szCs w:val="26"/>
                              <w:lang w:val="en-US"/>
                            </w:rPr>
                            <w:t>Bụi</w:t>
                          </w:r>
                          <w:r>
                            <w:rPr>
                              <w:i/>
                              <w:iCs/>
                              <w:szCs w:val="26"/>
                              <w:lang w:val="en-US"/>
                            </w:rPr>
                            <w:t>: 11,99 t/n</w:t>
                          </w:r>
                        </w:p>
                        <w:p w:rsidR="0030547C" w:rsidRDefault="00411214">
                          <w:pPr>
                            <w:rPr>
                              <w:i/>
                              <w:iCs/>
                              <w:lang w:val="en-US"/>
                            </w:rPr>
                          </w:pPr>
                          <w:r>
                            <w:rPr>
                              <w:i/>
                              <w:iCs/>
                              <w:szCs w:val="26"/>
                              <w:lang w:val="en-US"/>
                            </w:rPr>
                            <w:t>M</w:t>
                          </w:r>
                          <w:r>
                            <w:rPr>
                              <w:i/>
                              <w:iCs/>
                              <w:szCs w:val="26"/>
                              <w:lang w:val="en-US"/>
                            </w:rPr>
                            <w:t>ạt kim loại</w:t>
                          </w:r>
                          <w:r>
                            <w:rPr>
                              <w:i/>
                              <w:iCs/>
                              <w:szCs w:val="26"/>
                              <w:lang w:val="en-US"/>
                            </w:rPr>
                            <w:t>:47,95 t/n</w:t>
                          </w:r>
                        </w:p>
                      </w:txbxContent>
                    </v:textbox>
                  </v:shape>
                  <v:shape id="Text Box 84" o:spid="_x0000_s1158" type="#_x0000_t202" style="position:absolute;left:14588;top:139570;width:2523;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JgpxAAAANwAAAAPAAAAZHJzL2Rvd25yZXYueG1sRE9NawIx&#10;EL0L/ocwhd5qtsXWsjWKSAULpaAW9ThuppvFZLLdxHXbX98UBG/zeJ8znnbOipaaUHlWcD/IQBAX&#10;XldcKvjcLO6eQYSIrNF6JgU/FGA66ffGmGt/5hW161iKFMIhRwUmxjqXMhSGHIaBr4kT9+UbhzHB&#10;ppS6wXMKd1Y+ZNmTdFhxajBY09xQcVyfnIL37e77dfGxz3Z0sNVja0fm7feg1O1NN3sBEamLV/HF&#10;vdRp/nAI/8+kC+TkDwAA//8DAFBLAQItABQABgAIAAAAIQDb4fbL7gAAAIUBAAATAAAAAAAAAAAA&#10;AAAAAAAAAABbQ29udGVudF9UeXBlc10ueG1sUEsBAi0AFAAGAAgAAAAhAFr0LFu/AAAAFQEAAAsA&#10;AAAAAAAAAAAAAAAAHwEAAF9yZWxzLy5yZWxzUEsBAi0AFAAGAAgAAAAhANa8mCnEAAAA3AAAAA8A&#10;AAAAAAAAAAAAAAAABwIAAGRycy9kb3ducmV2LnhtbFBLBQYAAAAAAwADALcAAAD4AgAAAAA=&#10;" filled="f" strokeweight=".5pt">
                    <v:textbox>
                      <w:txbxContent>
                        <w:p w:rsidR="0030547C" w:rsidRDefault="00411214">
                          <w:pPr>
                            <w:jc w:val="center"/>
                            <w:rPr>
                              <w:szCs w:val="26"/>
                              <w:lang w:val="en-US"/>
                            </w:rPr>
                          </w:pPr>
                          <w:r>
                            <w:rPr>
                              <w:szCs w:val="26"/>
                              <w:lang w:val="en-US"/>
                            </w:rPr>
                            <w:t>Kéo thẳng, mỏng</w:t>
                          </w:r>
                          <w:r>
                            <w:rPr>
                              <w:szCs w:val="26"/>
                              <w:lang w:val="en-US"/>
                            </w:rPr>
                            <w:t xml:space="preserve">: </w:t>
                          </w:r>
                        </w:p>
                        <w:p w:rsidR="0030547C" w:rsidRDefault="00411214">
                          <w:pPr>
                            <w:jc w:val="center"/>
                            <w:rPr>
                              <w:szCs w:val="26"/>
                              <w:lang w:val="en-US"/>
                            </w:rPr>
                          </w:pPr>
                          <w:r>
                            <w:rPr>
                              <w:szCs w:val="26"/>
                              <w:lang w:val="en-US"/>
                            </w:rPr>
                            <w:t>5.496,78 t/n</w:t>
                          </w:r>
                        </w:p>
                      </w:txbxContent>
                    </v:textbox>
                  </v:shape>
                  <v:shape id="Straight Arrow Connector 85" o:spid="_x0000_s1159" type="#_x0000_t32" style="position:absolute;left:15934;top:139261;width:13;height:3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3+PwQAAANwAAAAPAAAAZHJzL2Rvd25yZXYueG1sRE/fa8Iw&#10;EH4f7H8IN/BtTR06RmcsrjAQX0Q32B6P5myDzaU0WVP/eyMIe7uP7+etysl2YqTBG8cK5lkOgrh2&#10;2nCj4Pvr8/kNhA/IGjvHpOBCHsr148MKC+0iH2g8hkakEPYFKmhD6Aspfd2SRZ+5njhxJzdYDAkO&#10;jdQDxhRuO/mS56/SouHU0GJPVUv1+fhnFZi4N2O/reLH7ufX60jmsnRGqdnTtHkHEWgK/+K7e6vT&#10;/MUSbs+kC+T6CgAA//8DAFBLAQItABQABgAIAAAAIQDb4fbL7gAAAIUBAAATAAAAAAAAAAAAAAAA&#10;AAAAAABbQ29udGVudF9UeXBlc10ueG1sUEsBAi0AFAAGAAgAAAAhAFr0LFu/AAAAFQEAAAsAAAAA&#10;AAAAAAAAAAAAHwEAAF9yZWxzLy5yZWxzUEsBAi0AFAAGAAgAAAAhAGCzf4/BAAAA3AAAAA8AAAAA&#10;AAAAAAAAAAAABwIAAGRycy9kb3ducmV2LnhtbFBLBQYAAAAAAwADALcAAAD1AgAAAAA=&#10;">
                    <v:stroke endarrow="block"/>
                  </v:shape>
                  <v:shape id="Text Box 5" o:spid="_x0000_s1160" type="#_x0000_t202" style="position:absolute;left:8497;top:142847;width:3277;height:1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b5wgAAANwAAAAPAAAAZHJzL2Rvd25yZXYueG1sRE9Na4NA&#10;EL0X+h+WKfRW16QhFJtNCC1pQjxFi+fBnarozoq7jfrvs4FCb/N4n7PZTaYTVxpcY1nBIopBEJdW&#10;N1wp+M4PL28gnEfW2FkmBTM52G0fHzaYaDvyha6Zr0QIYZeggtr7PpHSlTUZdJHtiQP3YweDPsCh&#10;knrAMYSbTi7jeC0NNhwaauzpo6ayzX6NguZzrtL2KNPzoZjzvPha6vbVKPX8NO3fQXia/L/4z33S&#10;Yf5qDfdnwgVyewMAAP//AwBQSwECLQAUAAYACAAAACEA2+H2y+4AAACFAQAAEwAAAAAAAAAAAAAA&#10;AAAAAAAAW0NvbnRlbnRfVHlwZXNdLnhtbFBLAQItABQABgAIAAAAIQBa9CxbvwAAABUBAAALAAAA&#10;AAAAAAAAAAAAAB8BAABfcmVscy8ucmVsc1BLAQItABQABgAIAAAAIQAjAhb5wgAAANwAAAAPAAAA&#10;AAAAAAAAAAAAAAcCAABkcnMvZG93bnJldi54bWxQSwUGAAAAAAMAAwC3AAAA9gIAAAAA&#10;" filled="f" strokeweight=".5pt">
                    <v:stroke dashstyle="dashDot"/>
                    <v:textbox>
                      <w:txbxContent>
                        <w:p w:rsidR="0030547C" w:rsidRDefault="00411214">
                          <w:pPr>
                            <w:rPr>
                              <w:i/>
                              <w:iCs/>
                              <w:szCs w:val="26"/>
                              <w:lang w:val="en-US"/>
                            </w:rPr>
                          </w:pPr>
                          <w:r>
                            <w:rPr>
                              <w:i/>
                              <w:iCs/>
                              <w:szCs w:val="26"/>
                              <w:lang w:val="en-US"/>
                            </w:rPr>
                            <w:t>Dầu thải</w:t>
                          </w:r>
                          <w:r>
                            <w:rPr>
                              <w:i/>
                              <w:iCs/>
                              <w:szCs w:val="26"/>
                              <w:lang w:val="en-US"/>
                            </w:rPr>
                            <w:t>: 1,96 t/n</w:t>
                          </w:r>
                          <w:r>
                            <w:rPr>
                              <w:i/>
                              <w:iCs/>
                              <w:szCs w:val="26"/>
                              <w:lang w:val="en-US"/>
                            </w:rPr>
                            <w:t xml:space="preserve">, </w:t>
                          </w:r>
                        </w:p>
                        <w:p w:rsidR="0030547C" w:rsidRDefault="00411214">
                          <w:pPr>
                            <w:rPr>
                              <w:i/>
                              <w:iCs/>
                              <w:szCs w:val="26"/>
                              <w:lang w:val="en-US"/>
                            </w:rPr>
                          </w:pPr>
                          <w:r>
                            <w:rPr>
                              <w:i/>
                              <w:iCs/>
                              <w:szCs w:val="26"/>
                              <w:lang w:val="en-US"/>
                            </w:rPr>
                            <w:t>Bao bì thải: 0,04 t/n</w:t>
                          </w:r>
                        </w:p>
                        <w:p w:rsidR="0030547C" w:rsidRDefault="00411214">
                          <w:pPr>
                            <w:rPr>
                              <w:i/>
                              <w:iCs/>
                              <w:szCs w:val="26"/>
                              <w:lang w:val="en-US"/>
                            </w:rPr>
                          </w:pPr>
                          <w:r>
                            <w:rPr>
                              <w:i/>
                              <w:iCs/>
                              <w:szCs w:val="26"/>
                              <w:lang w:val="en-US"/>
                            </w:rPr>
                            <w:t>Bụi</w:t>
                          </w:r>
                          <w:r>
                            <w:rPr>
                              <w:i/>
                              <w:iCs/>
                              <w:szCs w:val="26"/>
                              <w:lang w:val="en-US"/>
                            </w:rPr>
                            <w:t>: 3,12 t/n</w:t>
                          </w:r>
                        </w:p>
                        <w:p w:rsidR="0030547C" w:rsidRDefault="00411214">
                          <w:pPr>
                            <w:rPr>
                              <w:i/>
                              <w:iCs/>
                              <w:szCs w:val="26"/>
                              <w:lang w:val="en-US"/>
                            </w:rPr>
                          </w:pPr>
                          <w:r>
                            <w:rPr>
                              <w:i/>
                              <w:iCs/>
                              <w:szCs w:val="26"/>
                              <w:lang w:val="en-US"/>
                            </w:rPr>
                            <w:t>M</w:t>
                          </w:r>
                          <w:r>
                            <w:rPr>
                              <w:i/>
                              <w:iCs/>
                              <w:szCs w:val="26"/>
                              <w:lang w:val="en-US"/>
                            </w:rPr>
                            <w:t>ạt kim loại</w:t>
                          </w:r>
                          <w:r>
                            <w:rPr>
                              <w:i/>
                              <w:iCs/>
                              <w:szCs w:val="26"/>
                              <w:lang w:val="en-US"/>
                            </w:rPr>
                            <w:t>:</w:t>
                          </w:r>
                          <w:r>
                            <w:rPr>
                              <w:i/>
                              <w:iCs/>
                              <w:szCs w:val="26"/>
                              <w:lang w:val="en-US"/>
                            </w:rPr>
                            <w:t xml:space="preserve"> 12,48 t/n</w:t>
                          </w:r>
                        </w:p>
                      </w:txbxContent>
                    </v:textbox>
                  </v:shape>
                  <v:shape id="Straight Arrow Connector 6" o:spid="_x0000_s1161" type="#_x0000_t32" style="position:absolute;left:6213;top:141120;width:2;height: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5yiwgAAANwAAAAPAAAAZHJzL2Rvd25yZXYueG1sRE9Ni8Iw&#10;EL0v+B/CCHsRTVdklWoUWSh61RXxODZjW20mtUlr998bQdjbPN7nLFadKUVLtSssK/gaRSCIU6sL&#10;zhQcfpPhDITzyBpLy6Tgjxyslr2PBcbaPnhH7d5nIoSwi1FB7n0VS+nSnAy6ka2IA3extUEfYJ1J&#10;XeMjhJtSjqPoWxosODTkWNFPTult3xgF98u1OO2SCo+b8y07N6dBW24HSn32u/UchKfO/4vf7q0O&#10;8ydTeD0TLpDLJwAAAP//AwBQSwECLQAUAAYACAAAACEA2+H2y+4AAACFAQAAEwAAAAAAAAAAAAAA&#10;AAAAAAAAW0NvbnRlbnRfVHlwZXNdLnhtbFBLAQItABQABgAIAAAAIQBa9CxbvwAAABUBAAALAAAA&#10;AAAAAAAAAAAAAB8BAABfcmVscy8ucmVsc1BLAQItABQABgAIAAAAIQAOq5yiwgAAANwAAAAPAAAA&#10;AAAAAAAAAAAAAAcCAABkcnMvZG93bnJldi54bWxQSwUGAAAAAAMAAwC3AAAA9gIAAAAA&#10;" strokeweight=".5pt">
                    <v:stroke endarrow="block" joinstyle="miter"/>
                  </v:shape>
                  <v:shape id="Straight Arrow Connector 7" o:spid="_x0000_s1162" type="#_x0000_t32" style="position:absolute;left:7904;top:139958;width:563;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7ZHxgAAANwAAAAPAAAAZHJzL2Rvd25yZXYueG1sRI/RSgMx&#10;EEXfBf8hjNA3myit2m3TUgRLERRs+wHTzXR3cTNZktju9uudB8G3Ge6de88sVr1v1ZliagJbeBgb&#10;UMRlcA1XFg77t/sXUCkjO2wDk4WBEqyWtzcLLFy48Bedd7lSEsKpQAt1zl2hdSpr8pjGoSMW7RSi&#10;xyxrrLSLeJFw3+pHY560x4alocaOXmsqv3c/3sLzMDtdPz/S2rxvQiyn+8lgjltrR3f9eg4qU5//&#10;zX/XWyf4E6GVZ2QCvfwFAAD//wMAUEsBAi0AFAAGAAgAAAAhANvh9svuAAAAhQEAABMAAAAAAAAA&#10;AAAAAAAAAAAAAFtDb250ZW50X1R5cGVzXS54bWxQSwECLQAUAAYACAAAACEAWvQsW78AAAAVAQAA&#10;CwAAAAAAAAAAAAAAAAAfAQAAX3JlbHMvLnJlbHNQSwECLQAUAAYACAAAACEASZO2R8YAAADcAAAA&#10;DwAAAAAAAAAAAAAAAAAHAgAAZHJzL2Rvd25yZXYueG1sUEsFBgAAAAADAAMAtwAAAPoCAAAAAA==&#10;">
                    <v:stroke dashstyle="dashDot" endarrow="block"/>
                  </v:shape>
                  <v:shape id="Text Box 16" o:spid="_x0000_s1163" type="#_x0000_t202" style="position:absolute;left:4902;top:141466;width:3002;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Te3xAAAANwAAAAPAAAAZHJzL2Rvd25yZXYueG1sRE/bagIx&#10;EH0X/IcwQt80a+l1a5QiFRRKoVa0j+NmullMJusmXVe/vikU+jaHc53JrHNWtNSEyrOC8SgDQVx4&#10;XXGpYPOxGD6ACBFZo/VMCs4UYDbt9yaYa3/id2rXsRQphEOOCkyMdS5lKAw5DCNfEyfuyzcOY4JN&#10;KXWDpxTurLzOsjvpsOLUYLCmuaHisP52Cl63u+PL4u0z29HeVretvTery16pq0H3/AQiUhf/xX/u&#10;pU7zbx7h95l0gZz+AAAA//8DAFBLAQItABQABgAIAAAAIQDb4fbL7gAAAIUBAAATAAAAAAAAAAAA&#10;AAAAAAAAAABbQ29udGVudF9UeXBlc10ueG1sUEsBAi0AFAAGAAgAAAAhAFr0LFu/AAAAFQEAAAsA&#10;AAAAAAAAAAAAAAAAHwEAAF9yZWxzLy5yZWxzUEsBAi0AFAAGAAgAAAAhADi9N7fEAAAA3AAAAA8A&#10;AAAAAAAAAAAAAAAABwIAAGRycy9kb3ducmV2LnhtbFBLBQYAAAAAAwADALcAAAD4AgAAAAA=&#10;" filled="f" strokeweight=".5pt">
                    <v:textbox>
                      <w:txbxContent>
                        <w:p w:rsidR="0030547C" w:rsidRDefault="00411214">
                          <w:pPr>
                            <w:jc w:val="center"/>
                            <w:rPr>
                              <w:szCs w:val="26"/>
                              <w:lang w:val="en-US"/>
                            </w:rPr>
                          </w:pPr>
                          <w:r>
                            <w:rPr>
                              <w:szCs w:val="26"/>
                              <w:lang w:val="en-US"/>
                            </w:rPr>
                            <w:t>Cắt ống</w:t>
                          </w:r>
                          <w:r>
                            <w:rPr>
                              <w:szCs w:val="26"/>
                              <w:lang w:val="en-US"/>
                            </w:rPr>
                            <w:t>: 2.233,98 t/n</w:t>
                          </w:r>
                        </w:p>
                      </w:txbxContent>
                    </v:textbox>
                  </v:shape>
                  <v:shape id="_x0000_s1164" type="#_x0000_t202" style="position:absolute;left:4946;top:138851;width:2583;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BGVxwAAANwAAAAPAAAAZHJzL2Rvd25yZXYueG1sRI9BawJB&#10;DIXvQv/DkIIXqbMKLWXrKFVQROlBa9truhN3F3cyy8yoW399cyj0lvBe3vsymXWuURcKsfZsYDTM&#10;QBEX3tZcGji8Lx+eQcWEbLHxTAZ+KMJsetebYG79lXd02adSSQjHHA1UKbW51rGoyGEc+pZYtKMP&#10;DpOsodQ24FXCXaPHWfakHdYsDRW2tKioOO3PzsBqsP36+P582xzCbXGaH9u47Gw0pn/fvb6AStSl&#10;f/Pf9doK/qPgyzMygZ7+AgAA//8DAFBLAQItABQABgAIAAAAIQDb4fbL7gAAAIUBAAATAAAAAAAA&#10;AAAAAAAAAAAAAABbQ29udGVudF9UeXBlc10ueG1sUEsBAi0AFAAGAAgAAAAhAFr0LFu/AAAAFQEA&#10;AAsAAAAAAAAAAAAAAAAAHwEAAF9yZWxzLy5yZWxzUEsBAi0AFAAGAAgAAAAhACEUEZXHAAAA3AAA&#10;AA8AAAAAAAAAAAAAAAAABwIAAGRycy9kb3ducmV2LnhtbFBLBQYAAAAAAwADALcAAAD7AgAAAAA=&#10;" filled="f" strokeweight=".5pt">
                    <v:stroke opacity="0"/>
                    <v:textbox>
                      <w:txbxContent>
                        <w:p w:rsidR="0030547C" w:rsidRDefault="00411214">
                          <w:pPr>
                            <w:jc w:val="center"/>
                            <w:rPr>
                              <w:szCs w:val="26"/>
                              <w:lang w:val="en-US"/>
                            </w:rPr>
                          </w:pPr>
                          <w:r>
                            <w:rPr>
                              <w:szCs w:val="26"/>
                              <w:lang w:val="en-US"/>
                            </w:rPr>
                            <w:t>Tấm sắt</w:t>
                          </w:r>
                          <w:r>
                            <w:rPr>
                              <w:szCs w:val="26"/>
                              <w:lang w:val="en-US"/>
                            </w:rPr>
                            <w:t>: 2.288,92t/n</w:t>
                          </w:r>
                        </w:p>
                      </w:txbxContent>
                    </v:textbox>
                  </v:shape>
                  <v:shape id="Text Box 9" o:spid="_x0000_s1165" type="#_x0000_t202" style="position:absolute;left:4931;top:139718;width:2973;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q1sxAAAANwAAAAPAAAAZHJzL2Rvd25yZXYueG1sRE9NawIx&#10;EL0L/ocwQm81a8Eqq1FKqVChCFqpPY6bcbM0mWw3cV3765tCwds83ufMl52zoqUmVJ4VjIYZCOLC&#10;64pLBfv31f0URIjIGq1nUnClAMtFvzfHXPsLb6ndxVKkEA45KjAx1rmUoTDkMAx9TZy4k28cxgSb&#10;UuoGLyncWfmQZY/SYcWpwWBNz4aKr93ZKXj7OHy/rDaf2YGOthq3dmLWP0el7gbd0wxEpC7exP/u&#10;V53mj0fw90y6QC5+AQAA//8DAFBLAQItABQABgAIAAAAIQDb4fbL7gAAAIUBAAATAAAAAAAAAAAA&#10;AAAAAAAAAABbQ29udGVudF9UeXBlc10ueG1sUEsBAi0AFAAGAAgAAAAhAFr0LFu/AAAAFQEAAAsA&#10;AAAAAAAAAAAAAAAAHwEAAF9yZWxzLy5yZWxzUEsBAi0AFAAGAAgAAAAhAEMSrWzEAAAA3AAAAA8A&#10;AAAAAAAAAAAAAAAABwIAAGRycy9kb3ducmV2LnhtbFBLBQYAAAAAAwADALcAAAD4AgAAAAA=&#10;" filled="f" strokeweight=".5pt">
                    <v:textbox>
                      <w:txbxContent>
                        <w:p w:rsidR="0030547C" w:rsidRDefault="00411214">
                          <w:pPr>
                            <w:jc w:val="center"/>
                            <w:rPr>
                              <w:szCs w:val="26"/>
                              <w:lang w:val="en-US"/>
                            </w:rPr>
                          </w:pPr>
                          <w:r>
                            <w:rPr>
                              <w:szCs w:val="26"/>
                              <w:lang w:val="en-US"/>
                            </w:rPr>
                            <w:t>Cắt tấm</w:t>
                          </w:r>
                          <w:r>
                            <w:rPr>
                              <w:szCs w:val="26"/>
                              <w:lang w:val="en-US"/>
                            </w:rPr>
                            <w:t>: 2.288,92 t/n</w:t>
                          </w:r>
                        </w:p>
                      </w:txbxContent>
                    </v:textbox>
                  </v:shape>
                  <v:shape id="Text Box 18" o:spid="_x0000_s1166" type="#_x0000_t202" style="position:absolute;left:4842;top:142333;width:3062;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DMbxAAAANwAAAAPAAAAZHJzL2Rvd25yZXYueG1sRE9NawIx&#10;EL0L/Q9hhN5qVsFWVqOUUqFCEWql9jhuxs3SZLLdxHX115tCwds83ufMFp2zoqUmVJ4VDAcZCOLC&#10;64pLBdvP5cMERIjIGq1nUnCmAIv5XW+GufYn/qB2E0uRQjjkqMDEWOdShsKQwzDwNXHiDr5xGBNs&#10;SqkbPKVwZ+Uoyx6lw4pTg8GaXgwVP5ujU/D+tft9Xa6/sx3tbTVu7ZNZXfZK3fe75ymISF28if/d&#10;bzrNH4/g75l0gZxfAQAA//8DAFBLAQItABQABgAIAAAAIQDb4fbL7gAAAIUBAAATAAAAAAAAAAAA&#10;AAAAAAAAAABbQ29udGVudF9UeXBlc10ueG1sUEsBAi0AFAAGAAgAAAAhAFr0LFu/AAAAFQEAAAsA&#10;AAAAAAAAAAAAAAAAHwEAAF9yZWxzLy5yZWxzUEsBAi0AFAAGAAgAAAAhALPAMxvEAAAA3AAAAA8A&#10;AAAAAAAAAAAAAAAABwIAAGRycy9kb3ducmV2LnhtbFBLBQYAAAAAAwADALcAAAD4AgAAAAA=&#10;" filled="f" strokeweight=".5pt">
                    <v:textbox>
                      <w:txbxContent>
                        <w:p w:rsidR="0030547C" w:rsidRDefault="00411214">
                          <w:pPr>
                            <w:jc w:val="center"/>
                            <w:rPr>
                              <w:szCs w:val="26"/>
                              <w:lang w:val="en-US"/>
                            </w:rPr>
                          </w:pPr>
                          <w:r>
                            <w:rPr>
                              <w:szCs w:val="26"/>
                              <w:lang w:val="en-US"/>
                            </w:rPr>
                            <w:t>Uốn ống</w:t>
                          </w:r>
                          <w:r>
                            <w:rPr>
                              <w:szCs w:val="26"/>
                              <w:lang w:val="en-US"/>
                            </w:rPr>
                            <w:t>: 3.212,58 t/n</w:t>
                          </w:r>
                        </w:p>
                      </w:txbxContent>
                    </v:textbox>
                  </v:shape>
                  <v:shape id="Straight Arrow Connector 1" o:spid="_x0000_s1167" type="#_x0000_t32" style="position:absolute;left:6228;top:140233;width:2;height:3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9S9wQAAANwAAAAPAAAAZHJzL2Rvd25yZXYueG1sRE/fa8Iw&#10;EH4f7H8IN/BtTZ04RmcsrjAQX0Q32B6P5myDzaU0WVP/eyMIe7uP7+etysl2YqTBG8cK5lkOgrh2&#10;2nCj4Pvr8/kNhA/IGjvHpOBCHsr148MKC+0iH2g8hkakEPYFKmhD6Aspfd2SRZ+5njhxJzdYDAkO&#10;jdQDxhRuO/mS56/SouHU0GJPVUv1+fhnFZi4N2O/reLH7ufX60jmsnRGqdnTtHkHEWgK/+K7e6vT&#10;/OUCbs+kC+T6CgAA//8DAFBLAQItABQABgAIAAAAIQDb4fbL7gAAAIUBAAATAAAAAAAAAAAAAAAA&#10;AAAAAABbQ29udGVudF9UeXBlc10ueG1sUEsBAi0AFAAGAAgAAAAhAFr0LFu/AAAAFQEAAAsAAAAA&#10;AAAAAAAAAAAAHwEAAF9yZWxzLy5yZWxzUEsBAi0AFAAGAAgAAAAhAAXP1L3BAAAA3AAAAA8AAAAA&#10;AAAAAAAAAAAABwIAAGRycy9kb3ducmV2LnhtbFBLBQYAAAAAAwADALcAAAD1AgAAAAA=&#10;">
                    <v:stroke endarrow="block"/>
                  </v:shape>
                  <v:shape id="Text Box 12" o:spid="_x0000_s1168" type="#_x0000_t202" style="position:absolute;left:8467;top:139649;width:3263;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4AkwgAAANwAAAAPAAAAZHJzL2Rvd25yZXYueG1sRE9Na4NA&#10;EL0X+h+WKfRW16QkFJtNCC1pQjxFi+fBnarozoq7jfrvs4FCb/N4n7PZTaYTVxpcY1nBIopBEJdW&#10;N1wp+M4PL28gnEfW2FkmBTM52G0fHzaYaDvyha6Zr0QIYZeggtr7PpHSlTUZdJHtiQP3YweDPsCh&#10;knrAMYSbTi7jeC0NNhwaauzpo6ayzX6NguZzrtL2KNPzoZjzvPha6vbVKPX8NO3fQXia/L/4z33S&#10;Yf5qDfdnwgVyewMAAP//AwBQSwECLQAUAAYACAAAACEA2+H2y+4AAACFAQAAEwAAAAAAAAAAAAAA&#10;AAAAAAAAW0NvbnRlbnRfVHlwZXNdLnhtbFBLAQItABQABgAIAAAAIQBa9CxbvwAAABUBAAALAAAA&#10;AAAAAAAAAAAAAB8BAABfcmVscy8ucmVsc1BLAQItABQABgAIAAAAIQCm24AkwgAAANwAAAAPAAAA&#10;AAAAAAAAAAAAAAcCAABkcnMvZG93bnJldi54bWxQSwUGAAAAAAMAAwC3AAAA9gIAAAAA&#10;" filled="f" strokeweight=".5pt">
                    <v:stroke dashstyle="dashDot"/>
                    <v:textbox>
                      <w:txbxContent>
                        <w:p w:rsidR="0030547C" w:rsidRDefault="00411214">
                          <w:pPr>
                            <w:rPr>
                              <w:i/>
                              <w:iCs/>
                              <w:szCs w:val="26"/>
                              <w:lang w:val="en-US"/>
                            </w:rPr>
                          </w:pPr>
                          <w:r>
                            <w:rPr>
                              <w:i/>
                              <w:iCs/>
                              <w:szCs w:val="26"/>
                              <w:lang w:val="en-US"/>
                            </w:rPr>
                            <w:t>Bụi</w:t>
                          </w:r>
                          <w:r>
                            <w:rPr>
                              <w:i/>
                              <w:iCs/>
                              <w:szCs w:val="26"/>
                              <w:lang w:val="en-US"/>
                            </w:rPr>
                            <w:t>:10,99t/n</w:t>
                          </w:r>
                        </w:p>
                        <w:p w:rsidR="0030547C" w:rsidRDefault="00411214">
                          <w:pPr>
                            <w:rPr>
                              <w:i/>
                              <w:iCs/>
                              <w:szCs w:val="26"/>
                              <w:lang w:val="en-US"/>
                            </w:rPr>
                          </w:pPr>
                          <w:r>
                            <w:rPr>
                              <w:i/>
                              <w:iCs/>
                              <w:szCs w:val="26"/>
                              <w:lang w:val="en-US"/>
                            </w:rPr>
                            <w:t>M</w:t>
                          </w:r>
                          <w:r>
                            <w:rPr>
                              <w:i/>
                              <w:iCs/>
                              <w:szCs w:val="26"/>
                              <w:lang w:val="en-US"/>
                            </w:rPr>
                            <w:t>ạt kim loại</w:t>
                          </w:r>
                          <w:r>
                            <w:rPr>
                              <w:i/>
                              <w:iCs/>
                              <w:szCs w:val="26"/>
                              <w:lang w:val="en-US"/>
                            </w:rPr>
                            <w:t>: 43,95 t/n</w:t>
                          </w:r>
                        </w:p>
                      </w:txbxContent>
                    </v:textbox>
                  </v:shape>
                  <v:shape id="Straight Arrow Connector 19" o:spid="_x0000_s1169" type="#_x0000_t32" style="position:absolute;left:6260;top:143716;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gp/wgAAANwAAAAPAAAAZHJzL2Rvd25yZXYueG1sRE9Ni8Iw&#10;EL0v+B/CCHsRTVdwlWoUWSh61RXxODZjW20mtUlr998bQdjbPN7nLFadKUVLtSssK/gaRSCIU6sL&#10;zhQcfpPhDITzyBpLy6Tgjxyslr2PBcbaPnhH7d5nIoSwi1FB7n0VS+nSnAy6ka2IA3extUEfYJ1J&#10;XeMjhJtSjqPoWxosODTkWNFPTult3xgF98u1OO2SCo+b8y07N6dBW24HSn32u/UchKfO/4vf7q0O&#10;8ydTeD0TLpDLJwAAAP//AwBQSwECLQAUAAYACAAAACEA2+H2y+4AAACFAQAAEwAAAAAAAAAAAAAA&#10;AAAAAAAAW0NvbnRlbnRfVHlwZXNdLnhtbFBLAQItABQABgAIAAAAIQBa9CxbvwAAABUBAAALAAAA&#10;AAAAAAAAAAAAAB8BAABfcmVscy8ucmVsc1BLAQItABQABgAIAAAAIQCLcgp/wgAAANwAAAAPAAAA&#10;AAAAAAAAAAAAAAcCAABkcnMvZG93bnJldi54bWxQSwUGAAAAAAMAAwC3AAAA9gIAAAAA&#10;" strokeweight=".5pt">
                    <v:stroke endarrow="block" joinstyle="miter"/>
                  </v:shape>
                  <v:shape id="Straight Arrow Connector 4" o:spid="_x0000_s1170" type="#_x0000_t32" style="position:absolute;left:7904;top:143474;width:59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nb/wwAAANwAAAAPAAAAZHJzL2Rvd25yZXYueG1sRE/bagIx&#10;EH0v+A9hhL5pothat0YRoUWEFqr9gHEz7i7dTJYk6q5fbwShb3M415kvW1uLM/lQOdYwGioQxLkz&#10;FRcafvcfgzcQISIbrB2Tho4CLBe9pzlmxl34h867WIgUwiFDDWWMTSZlyEuyGIauIU7c0XmLMUFf&#10;SOPxksJtLcdKvUqLFaeGEhtal5T/7U5Ww7SbHa/fX2Gltp/O5y/7SacOG62f++3qHUSkNv6LH+6N&#10;SfOnE7g/ky6QixsAAAD//wMAUEsBAi0AFAAGAAgAAAAhANvh9svuAAAAhQEAABMAAAAAAAAAAAAA&#10;AAAAAAAAAFtDb250ZW50X1R5cGVzXS54bWxQSwECLQAUAAYACAAAACEAWvQsW78AAAAVAQAACwAA&#10;AAAAAAAAAAAAAAAfAQAAX3JlbHMvLnJlbHNQSwECLQAUAAYACAAAACEABrJ2/8MAAADcAAAADwAA&#10;AAAAAAAAAAAAAAAHAgAAZHJzL2Rvd25yZXYueG1sUEsFBgAAAAADAAMAtwAAAPcCAAAAAA==&#10;">
                    <v:stroke dashstyle="dashDot" endarrow="block"/>
                  </v:shape>
                  <v:shape id="Straight Arrow Connector 15" o:spid="_x0000_s1171" type="#_x0000_t32" style="position:absolute;left:6260;top:141981;width:0;height: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AKvgAAANwAAAAPAAAAZHJzL2Rvd25yZXYueG1sRE+7CsIw&#10;FN0F/yFcwUU0tYNINYoIoqsPxPHaXNtqc1ObWOvfm0FwPJz3fNmaUjRUu8KygvEoAkGcWl1wpuB0&#10;3AynIJxH1lhaJgUfcrBcdDtzTLR9856ag89ECGGXoILc+yqR0qU5GXQjWxEH7mZrgz7AOpO6xncI&#10;N6WMo2giDRYcGnKsaJ1T+ji8jILn7V5c9psKz9vrI7u+LoOm3A2U6vfa1QyEp9b/xT/3TiuI4zA/&#10;nAlHQC6+AAAA//8DAFBLAQItABQABgAIAAAAIQDb4fbL7gAAAIUBAAATAAAAAAAAAAAAAAAAAAAA&#10;AABbQ29udGVudF9UeXBlc10ueG1sUEsBAi0AFAAGAAgAAAAhAFr0LFu/AAAAFQEAAAsAAAAAAAAA&#10;AAAAAAAAHwEAAF9yZWxzLy5yZWxzUEsBAi0AFAAGAAgAAAAhAIe4gAq+AAAA3AAAAA8AAAAAAAAA&#10;AAAAAAAABwIAAGRycy9kb3ducmV2LnhtbFBLBQYAAAAAAwADALcAAADyAgAAAAA=&#10;" strokeweight=".5pt">
                    <v:stroke endarrow="block" joinstyle="miter"/>
                  </v:shape>
                  <v:shape id="Text Box 11" o:spid="_x0000_s1172" type="#_x0000_t202" style="position:absolute;left:4857;top:144077;width:3047;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bwwwAAANwAAAAPAAAAZHJzL2Rvd25yZXYueG1sRE9da8Iw&#10;FH0f7D+EK+xtphbmpBpFhsIGYzAn6uO1uTbF5KY2Wa379cvDYI+H8z1b9M6KjtpQe1YwGmYgiEuv&#10;a64UbL/WjxMQISJrtJ5JwY0CLOb3dzMstL/yJ3WbWIkUwqFABSbGppAylIYchqFviBN38q3DmGBb&#10;Sd3iNYU7K/MsG0uHNacGgw29GCrPm2+n4H23v6zWH4dsT0dbP3X22bz9HJV6GPTLKYhIffwX/7lf&#10;tYI8T2vTmXQE5PwXAAD//wMAUEsBAi0AFAAGAAgAAAAhANvh9svuAAAAhQEAABMAAAAAAAAAAAAA&#10;AAAAAAAAAFtDb250ZW50X1R5cGVzXS54bWxQSwECLQAUAAYACAAAACEAWvQsW78AAAAVAQAACwAA&#10;AAAAAAAAAAAAAAAfAQAAX3JlbHMvLnJlbHNQSwECLQAUAAYACAAAACEAUQsW8MMAAADcAAAADwAA&#10;AAAAAAAAAAAAAAAHAgAAZHJzL2Rvd25yZXYueG1sUEsFBgAAAAADAAMAtwAAAPcCAAAAAA==&#10;" filled="f" strokeweight=".5pt">
                    <v:textbox>
                      <w:txbxContent>
                        <w:p w:rsidR="0030547C" w:rsidRDefault="00411214">
                          <w:pPr>
                            <w:jc w:val="center"/>
                            <w:rPr>
                              <w:szCs w:val="26"/>
                              <w:lang w:val="en-US"/>
                            </w:rPr>
                          </w:pPr>
                          <w:r>
                            <w:rPr>
                              <w:szCs w:val="26"/>
                              <w:lang w:val="en-US"/>
                            </w:rPr>
                            <w:t>Đột</w:t>
                          </w:r>
                          <w:r>
                            <w:rPr>
                              <w:szCs w:val="26"/>
                              <w:lang w:val="en-US"/>
                            </w:rPr>
                            <w:t>: 3.196,98 t/n</w:t>
                          </w:r>
                        </w:p>
                      </w:txbxContent>
                    </v:textbox>
                  </v:shape>
                  <v:shape id="Straight Arrow Connector 17" o:spid="_x0000_s1173" type="#_x0000_t32" style="position:absolute;left:6245;top:142833;width:0;height: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mXwgAAANwAAAAPAAAAZHJzL2Rvd25yZXYueG1sRI9Bi8Iw&#10;FITvgv8hPMGLaGoPi1ajiCB6VRfx+GyebbV5qU2s9d+bBWGPw8x8w8yXrSlFQ7UrLCsYjyIQxKnV&#10;BWcKfo+b4QSE88gaS8uk4E0OlotuZ46Jti/eU3PwmQgQdgkqyL2vEildmpNBN7IVcfCutjbog6wz&#10;qWt8BbgpZRxFP9JgwWEhx4rWOaX3w9MoeFxvxXm/qfC0vdyzy/M8aMrdQKl+r13NQHhq/X/4295p&#10;BXE8hb8z4QjIxQcAAP//AwBQSwECLQAUAAYACAAAACEA2+H2y+4AAACFAQAAEwAAAAAAAAAAAAAA&#10;AAAAAAAAW0NvbnRlbnRfVHlwZXNdLnhtbFBLAQItABQABgAIAAAAIQBa9CxbvwAAABUBAAALAAAA&#10;AAAAAAAAAAAAAB8BAABfcmVscy8ucmVsc1BLAQItABQABgAIAAAAIQAWgimXwgAAANwAAAAPAAAA&#10;AAAAAAAAAAAAAAcCAABkcnMvZG93bnJldi54bWxQSwUGAAAAAAMAAwC3AAAA9gIAAAAA&#10;" strokeweight=".5pt">
                    <v:stroke endarrow="block" joinstyle="miter"/>
                  </v:shape>
                  <v:shape id="Text Box 20" o:spid="_x0000_s1174" type="#_x0000_t202" style="position:absolute;left:4840;top:143216;width:3064;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rfHxwAAANwAAAAPAAAAZHJzL2Rvd25yZXYueG1sRI9BSwMx&#10;FITvBf9DeEJvNusWbVmbFhELCkWwLW2Pr5vnZjF5WTdxu/rrG0HocZiZb5jZondWdNSG2rOC21EG&#10;grj0uuZKwXazvJmCCBFZo/VMCn4owGJ+NZhhof2J36lbx0okCIcCFZgYm0LKUBpyGEa+IU7eh28d&#10;xiTbSuoWTwnurMyz7F46rDktGGzoyVD5uf52Cla7/dfz8u2Q7elo67vOTszr71Gp4XX/+AAiUh8v&#10;4f/2i1aQj3P4O5OOgJyfAQAA//8DAFBLAQItABQABgAIAAAAIQDb4fbL7gAAAIUBAAATAAAAAAAA&#10;AAAAAAAAAAAAAABbQ29udGVudF9UeXBlc10ueG1sUEsBAi0AFAAGAAgAAAAhAFr0LFu/AAAAFQEA&#10;AAsAAAAAAAAAAAAAAAAAHwEAAF9yZWxzLy5yZWxzUEsBAi0AFAAGAAgAAAAhALU6t8fHAAAA3AAA&#10;AA8AAAAAAAAAAAAAAAAABwIAAGRycy9kb3ducmV2LnhtbFBLBQYAAAAAAwADALcAAAD7AgAAAAA=&#10;" filled="f" strokeweight=".5pt">
                    <v:textbox>
                      <w:txbxContent>
                        <w:p w:rsidR="0030547C" w:rsidRDefault="00411214">
                          <w:pPr>
                            <w:jc w:val="center"/>
                            <w:rPr>
                              <w:szCs w:val="26"/>
                              <w:lang w:val="en-US"/>
                            </w:rPr>
                          </w:pPr>
                          <w:r>
                            <w:rPr>
                              <w:szCs w:val="26"/>
                              <w:lang w:val="en-US"/>
                            </w:rPr>
                            <w:t>Tiện, phay</w:t>
                          </w:r>
                          <w:r>
                            <w:rPr>
                              <w:szCs w:val="26"/>
                              <w:lang w:val="en-US"/>
                            </w:rPr>
                            <w:t>: 3.196,98 t/n</w:t>
                          </w:r>
                        </w:p>
                      </w:txbxContent>
                    </v:textbox>
                  </v:shape>
                  <v:shape id="Straight Arrow Connector 21" o:spid="_x0000_s1175" type="#_x0000_t32" style="position:absolute;left:7904;top:141737;width:567;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Y3xgAAANwAAAAPAAAAZHJzL2Rvd25yZXYueG1sRI/dagIx&#10;FITvC32HcAq9q0m19Wc1ihRaRFDw5wGOm+Pu4uZkSVLd7dObQqGXw8x8w8wWra3FlXyoHGt47SkQ&#10;xLkzFRcajofPlzGIEJEN1o5JQ0cBFvPHhxlmxt14R9d9LESCcMhQQxljk0kZ8pIshp5riJN3dt5i&#10;TNIX0ni8JbitZV+pobRYcVoosaGPkvLL/ttqGHWT8892E5Zq/eV8/n5469RppfXzU7ucgojUxv/w&#10;X3tlNPQHA/g9k46AnN8BAAD//wMAUEsBAi0AFAAGAAgAAAAhANvh9svuAAAAhQEAABMAAAAAAAAA&#10;AAAAAAAAAAAAAFtDb250ZW50X1R5cGVzXS54bWxQSwECLQAUAAYACAAAACEAWvQsW78AAAAVAQAA&#10;CwAAAAAAAAAAAAAAAAAfAQAAX3JlbHMvLnJlbHNQSwECLQAUAAYACAAAACEAxBQ2N8YAAADcAAAA&#10;DwAAAAAAAAAAAAAAAAAHAgAAZHJzL2Rvd25yZXYueG1sUEsFBgAAAAADAAMAtwAAAPoCAAAAAA==&#10;">
                    <v:stroke dashstyle="dashDot" endarrow="block"/>
                  </v:shape>
                  <v:shape id="Text Box 22" o:spid="_x0000_s1176" type="#_x0000_t202" style="position:absolute;left:8471;top:141113;width:3276;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8UwwAAANwAAAAPAAAAZHJzL2Rvd25yZXYueG1sRI9Pi8Iw&#10;FMTvC36H8ARva2pdFqlGEcU/rCeteH40z7a0eSlN1Pbbm4WFPQ4z8xtmsepMLZ7UutKygsk4AkGc&#10;WV1yruCa7j5nIJxH1lhbJgU9OVgtBx8LTLR98ZmeF5+LAGGXoILC+yaR0mUFGXRj2xAH725bgz7I&#10;Npe6xVeAm1rGUfQtDZYcFgpsaFNQVl0eRkG57fNTdZCnn92tT9PbPtbV1Cg1GnbrOQhPnf8P/7WP&#10;WkE8/YLfM+EIyOUbAAD//wMAUEsBAi0AFAAGAAgAAAAhANvh9svuAAAAhQEAABMAAAAAAAAAAAAA&#10;AAAAAAAAAFtDb250ZW50X1R5cGVzXS54bWxQSwECLQAUAAYACAAAACEAWvQsW78AAAAVAQAACwAA&#10;AAAAAAAAAAAAAAAfAQAAX3JlbHMvLnJlbHNQSwECLQAUAAYACAAAACEAP78/FMMAAADcAAAADwAA&#10;AAAAAAAAAAAAAAAHAgAAZHJzL2Rvd25yZXYueG1sUEsFBgAAAAADAAMAtwAAAPcCAAAAAA==&#10;" filled="f" strokeweight=".5pt">
                    <v:stroke dashstyle="dashDot"/>
                    <v:textbox>
                      <w:txbxContent>
                        <w:p w:rsidR="0030547C" w:rsidRDefault="00411214">
                          <w:pPr>
                            <w:rPr>
                              <w:i/>
                              <w:iCs/>
                              <w:szCs w:val="26"/>
                              <w:lang w:val="en-US"/>
                            </w:rPr>
                          </w:pPr>
                          <w:r>
                            <w:rPr>
                              <w:i/>
                              <w:iCs/>
                              <w:szCs w:val="26"/>
                              <w:lang w:val="en-US"/>
                            </w:rPr>
                            <w:t>Dầu thải</w:t>
                          </w:r>
                          <w:r>
                            <w:rPr>
                              <w:i/>
                              <w:iCs/>
                              <w:szCs w:val="26"/>
                              <w:lang w:val="en-US"/>
                            </w:rPr>
                            <w:t xml:space="preserve">: 1,96t/n, </w:t>
                          </w:r>
                        </w:p>
                        <w:p w:rsidR="0030547C" w:rsidRDefault="00411214">
                          <w:pPr>
                            <w:rPr>
                              <w:i/>
                              <w:iCs/>
                              <w:szCs w:val="26"/>
                              <w:lang w:val="en-US"/>
                            </w:rPr>
                          </w:pPr>
                          <w:r>
                            <w:rPr>
                              <w:i/>
                              <w:iCs/>
                              <w:szCs w:val="26"/>
                              <w:lang w:val="en-US"/>
                            </w:rPr>
                            <w:t>Bao bì thải: 0,04 t/n</w:t>
                          </w:r>
                        </w:p>
                        <w:p w:rsidR="0030547C" w:rsidRDefault="00411214">
                          <w:pPr>
                            <w:rPr>
                              <w:i/>
                              <w:iCs/>
                              <w:szCs w:val="26"/>
                              <w:lang w:val="en-US"/>
                            </w:rPr>
                          </w:pPr>
                          <w:r>
                            <w:rPr>
                              <w:i/>
                              <w:iCs/>
                              <w:szCs w:val="26"/>
                              <w:lang w:val="en-US"/>
                            </w:rPr>
                            <w:t>M</w:t>
                          </w:r>
                          <w:r>
                            <w:rPr>
                              <w:i/>
                              <w:iCs/>
                              <w:szCs w:val="26"/>
                              <w:lang w:val="en-US"/>
                            </w:rPr>
                            <w:t>ạt kim loại</w:t>
                          </w:r>
                          <w:r>
                            <w:rPr>
                              <w:i/>
                              <w:iCs/>
                              <w:szCs w:val="26"/>
                              <w:lang w:val="en-US"/>
                            </w:rPr>
                            <w:t xml:space="preserve">: 6,4 </w:t>
                          </w:r>
                          <w:r>
                            <w:rPr>
                              <w:i/>
                              <w:iCs/>
                              <w:szCs w:val="26"/>
                              <w:lang w:val="en-US"/>
                            </w:rPr>
                            <w:t>t/n</w:t>
                          </w:r>
                        </w:p>
                        <w:p w:rsidR="0030547C" w:rsidRDefault="00411214">
                          <w:pPr>
                            <w:rPr>
                              <w:i/>
                              <w:iCs/>
                              <w:szCs w:val="26"/>
                              <w:lang w:val="en-US"/>
                            </w:rPr>
                          </w:pPr>
                          <w:r>
                            <w:rPr>
                              <w:i/>
                              <w:iCs/>
                              <w:szCs w:val="26"/>
                              <w:lang w:val="en-US"/>
                            </w:rPr>
                            <w:t>Bụi: 1,6t/n</w:t>
                          </w:r>
                        </w:p>
                      </w:txbxContent>
                    </v:textbox>
                  </v:shape>
                  <v:shape id="Straight Arrow Connector 23" o:spid="_x0000_s1177" type="#_x0000_t32" style="position:absolute;left:6215;top:139366;width:0;height: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bNxQAAANwAAAAPAAAAZHJzL2Rvd25yZXYueG1sRI9BawIx&#10;FITvBf9DeIK3mtVi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DygSbNxQAAANwAAAAP&#10;AAAAAAAAAAAAAAAAAAcCAABkcnMvZG93bnJldi54bWxQSwUGAAAAAAMAAwC3AAAA+QIAAAAA&#10;">
                    <v:stroke endarrow="block"/>
                  </v:shape>
                  <v:shape id="Text Box 38" o:spid="_x0000_s1178" type="#_x0000_t202" style="position:absolute;left:1798;top:141298;width:2311;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rsidR="0030547C" w:rsidRDefault="00411214">
                          <w:pPr>
                            <w:wordWrap w:val="0"/>
                            <w:jc w:val="right"/>
                            <w:rPr>
                              <w:szCs w:val="26"/>
                              <w:lang w:val="en-US"/>
                            </w:rPr>
                          </w:pPr>
                          <w:r>
                            <w:rPr>
                              <w:szCs w:val="26"/>
                              <w:lang w:val="en-US"/>
                            </w:rPr>
                            <w:t>Ống sắt</w:t>
                          </w:r>
                          <w:r>
                            <w:rPr>
                              <w:szCs w:val="26"/>
                              <w:lang w:val="en-US"/>
                            </w:rPr>
                            <w:t>: 986,5t/n</w:t>
                          </w:r>
                        </w:p>
                        <w:p w:rsidR="0030547C" w:rsidRDefault="00411214">
                          <w:pPr>
                            <w:wordWrap w:val="0"/>
                            <w:jc w:val="right"/>
                            <w:rPr>
                              <w:szCs w:val="26"/>
                              <w:lang w:val="en-US"/>
                            </w:rPr>
                          </w:pPr>
                          <w:r>
                            <w:rPr>
                              <w:szCs w:val="26"/>
                              <w:lang w:val="en-US"/>
                            </w:rPr>
                            <w:t>Dầu thủy lực</w:t>
                          </w:r>
                          <w:r>
                            <w:rPr>
                              <w:szCs w:val="26"/>
                              <w:lang w:val="en-US"/>
                            </w:rPr>
                            <w:t>: 2t/n</w:t>
                          </w:r>
                        </w:p>
                      </w:txbxContent>
                    </v:textbox>
                  </v:shape>
                  <v:shape id="Straight Arrow Connector 39" o:spid="_x0000_s1179" type="#_x0000_t32" style="position:absolute;left:4184;top:141753;width:717;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lZiwwAAANwAAAAPAAAAZHJzL2Rvd25yZXYueG1sRI9BawIx&#10;FITvBf9DeIK3mlVpldUoVhCkl1IV9PjYPHeDm5dlk27Wf28KhR6HmfmGWW16W4uOWm8cK5iMMxDE&#10;hdOGSwXn0/51AcIHZI21Y1LwIA+b9eBlhbl2kb+pO4ZSJAj7HBVUITS5lL6oyKIfu4Y4eTfXWgxJ&#10;tqXULcYEt7WcZtm7tGg4LVTY0K6i4n78sQpM/DJdc9jFj8/L1etI5vHmjFKjYb9dggjUh//wX/ug&#10;FUxnc/g9k46AXD8BAAD//wMAUEsBAi0AFAAGAAgAAAAhANvh9svuAAAAhQEAABMAAAAAAAAAAAAA&#10;AAAAAAAAAFtDb250ZW50X1R5cGVzXS54bWxQSwECLQAUAAYACAAAACEAWvQsW78AAAAVAQAACwAA&#10;AAAAAAAAAAAAAAAfAQAAX3JlbHMvLnJlbHNQSwECLQAUAAYACAAAACEAfA5WYsMAAADcAAAADwAA&#10;AAAAAAAAAAAAAAAHAgAAZHJzL2Rvd25yZXYueG1sUEsFBgAAAAADAAMAtwAAAPcCAAAAAA==&#10;">
                    <v:stroke endarrow="block"/>
                  </v:shape>
                  <v:shape id="Text Box 88" o:spid="_x0000_s1180" type="#_x0000_t202" style="position:absolute;left:4914;top:140605;width:2988;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kGhxwAAANwAAAAPAAAAZHJzL2Rvd25yZXYueG1sRI9BawIx&#10;FITvBf9DeEJvNWvFtmyNUkoFBSloS+3xuXluFpOX7Sauq7/eFAo9DjPzDTOZdc6KlppQeVYwHGQg&#10;iAuvKy4VfH7M755AhIis0XomBWcKMJv2biaYa3/iNbWbWIoE4ZCjAhNjnUsZCkMOw8DXxMnb+8Zh&#10;TLIppW7wlODOyvsse5AOK04LBmt6NVQcNkenYPW1/Xmbv39nW9rZatzaR7O87JS67XcvzyAidfE/&#10;/NdeaAWj4Qh+z6QjIKdXAAAA//8DAFBLAQItABQABgAIAAAAIQDb4fbL7gAAAIUBAAATAAAAAAAA&#10;AAAAAAAAAAAAAABbQ29udGVudF9UeXBlc10ueG1sUEsBAi0AFAAGAAgAAAAhAFr0LFu/AAAAFQEA&#10;AAsAAAAAAAAAAAAAAAAAHwEAAF9yZWxzLy5yZWxzUEsBAi0AFAAGAAgAAAAhAOciQaHHAAAA3AAA&#10;AA8AAAAAAAAAAAAAAAAABwIAAGRycy9kb3ducmV2LnhtbFBLBQYAAAAAAwADALcAAAD7AgAAAAA=&#10;" filled="f" strokeweight=".5pt">
                    <v:textbox>
                      <w:txbxContent>
                        <w:p w:rsidR="0030547C" w:rsidRDefault="00411214">
                          <w:pPr>
                            <w:jc w:val="center"/>
                            <w:rPr>
                              <w:szCs w:val="26"/>
                              <w:lang w:val="en-US"/>
                            </w:rPr>
                          </w:pPr>
                          <w:r>
                            <w:rPr>
                              <w:szCs w:val="26"/>
                              <w:lang w:val="en-US"/>
                            </w:rPr>
                            <w:t>Tạo ống</w:t>
                          </w:r>
                          <w:r>
                            <w:rPr>
                              <w:szCs w:val="26"/>
                              <w:lang w:val="en-US"/>
                            </w:rPr>
                            <w:t>: 2.233,98 t/n</w:t>
                          </w:r>
                        </w:p>
                      </w:txbxContent>
                    </v:textbox>
                  </v:shape>
                  <v:shape id="Straight Arrow Connector 41" o:spid="_x0000_s1181" type="#_x0000_t32" style="position:absolute;left:4121;top:143428;width:720;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YawwAAANwAAAAPAAAAZHJzL2Rvd25yZXYueG1sRE/LagIx&#10;FN0L/YdwC+40Uwsqo1HEYrUbxQeW7i6T68zo5GZIoo5/3ywEl4fzHk8bU4kbOV9aVvDRTUAQZ1aX&#10;nCs47BedIQgfkDVWlknBgzxMJ2+tMaba3nlLt13IRQxhn6KCIoQ6ldJnBRn0XVsTR+5kncEQocul&#10;dniP4aaSvSTpS4Mlx4YCa5oXlF12V6PA/Z43x8fXYnb5m5/Xy5P91v2fnlLt92Y2AhGoCS/x073S&#10;Cj4HcX48E4+AnPwDAAD//wMAUEsBAi0AFAAGAAgAAAAhANvh9svuAAAAhQEAABMAAAAAAAAAAAAA&#10;AAAAAAAAAFtDb250ZW50X1R5cGVzXS54bWxQSwECLQAUAAYACAAAACEAWvQsW78AAAAVAQAACwAA&#10;AAAAAAAAAAAAAAAfAQAAX3JlbHMvLnJlbHNQSwECLQAUAAYACAAAACEA3nZWGsMAAADcAAAADwAA&#10;AAAAAAAAAAAAAAAHAgAAZHJzL2Rvd25yZXYueG1sUEsFBgAAAAADAAMAtwAAAPcCAAAAAA==&#10;" filled="t" fillcolor="yellow">
                    <v:stroke endarrow="block" endcap="round"/>
                  </v:shape>
                  <v:shape id="Text Box 24" o:spid="_x0000_s1182" type="#_x0000_t202" style="position:absolute;left:4561;top:146255;width:2903;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RoZxgAAANwAAAAPAAAAZHJzL2Rvd25yZXYueG1sRI/dSgMx&#10;FITvC75DOIJ3beJvy9q0SLGgIIJtaXt5ujluFpOT7SZuV5/eCIKXw8x8w0znvXeiozbWgTVcjhQI&#10;4jKYmisNm/VyOAERE7JBF5g0fFGE+exsMMXChBO/UbdKlcgQjgVqsCk1hZSxtOQxjkJDnL330HpM&#10;WbaVNC2eMtw7eaXUnfRYc16w2NDCUvmx+vQaXra74+Pyda92dHD1befG9vn7oPXFef9wDyJRn/7D&#10;f+0no+FGXcPvmXwE5OwHAAD//wMAUEsBAi0AFAAGAAgAAAAhANvh9svuAAAAhQEAABMAAAAAAAAA&#10;AAAAAAAAAAAAAFtDb250ZW50X1R5cGVzXS54bWxQSwECLQAUAAYACAAAACEAWvQsW78AAAAVAQAA&#10;CwAAAAAAAAAAAAAAAAAfAQAAX3JlbHMvLnJlbHNQSwECLQAUAAYACAAAACEAolEaGcYAAADcAAAA&#10;DwAAAAAAAAAAAAAAAAAHAgAAZHJzL2Rvd25yZXYueG1sUEsFBgAAAAADAAMAtwAAAPoCAAAAAA==&#10;" filled="f" strokeweight=".5pt">
                    <v:textbox>
                      <w:txbxContent>
                        <w:p w:rsidR="0030547C" w:rsidRDefault="00411214">
                          <w:pPr>
                            <w:jc w:val="center"/>
                            <w:rPr>
                              <w:szCs w:val="26"/>
                              <w:highlight w:val="yellow"/>
                              <w:lang w:val="en-US"/>
                            </w:rPr>
                          </w:pPr>
                          <w:r>
                            <w:rPr>
                              <w:szCs w:val="26"/>
                              <w:lang w:val="en-US"/>
                            </w:rPr>
                            <w:t>Phun sơn tĩnh điện</w:t>
                          </w:r>
                          <w:r>
                            <w:rPr>
                              <w:szCs w:val="26"/>
                              <w:lang w:val="en-US"/>
                            </w:rPr>
                            <w:t>: 4.293,32 t/n</w:t>
                          </w:r>
                        </w:p>
                      </w:txbxContent>
                    </v:textbox>
                  </v:shape>
                  <v:shape id="Straight Arrow Connector 25" o:spid="_x0000_s1183" type="#_x0000_t32" style="position:absolute;left:7464;top:146513;width:7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8LdxAAAANwAAAAPAAAAZHJzL2Rvd25yZXYueG1sRI/BbsIw&#10;EETvSPyDtZV6A5uCEAo4CFG16qWHAh+wibdxQryOYheSv68rVeI4mpk3mt1+cK24UR9qzxoWcwWC&#10;uPSm5krD5fw224AIEdlg65k0jBRgn08nO8yMv/MX3U6xEgnCIUMNNsYukzKUlhyGue+Ik/fte4cx&#10;yb6Spsd7grtWvii1lg5rTgsWOzpaKq+nH6fhnS/F5+uyWCzPxaFR12b0djNq/fw0HLYgIg3xEf5v&#10;fxgNK7WCvzPpCMj8FwAA//8DAFBLAQItABQABgAIAAAAIQDb4fbL7gAAAIUBAAATAAAAAAAAAAAA&#10;AAAAAAAAAABbQ29udGVudF9UeXBlc10ueG1sUEsBAi0AFAAGAAgAAAAhAFr0LFu/AAAAFQEAAAsA&#10;AAAAAAAAAAAAAAAAHwEAAF9yZWxzLy5yZWxzUEsBAi0AFAAGAAgAAAAhAH0Xwt3EAAAA3AAAAA8A&#10;AAAAAAAAAAAAAAAABwIAAGRycy9kb3ducmV2LnhtbFBLBQYAAAAAAwADALcAAAD4AgAAAAA=&#10;">
                    <v:stroke dashstyle="dashDot" endarrow="block"/>
                  </v:shape>
                  <v:shape id="Text Box 26" o:spid="_x0000_s1184" type="#_x0000_t202" style="position:absolute;left:8249;top:146145;width:2438;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JLKwwAAANwAAAAPAAAAZHJzL2Rvd25yZXYueG1sRI9Bi8Iw&#10;FITvC/6H8IS9ram6K1KNIoq7sp604vnRPNvS5qU0Udt/bwTB4zAz3zDzZWsqcaPGFZYVDAcRCOLU&#10;6oIzBadk+zUF4TyyxsoyKejIwXLR+5hjrO2dD3Q7+kwECLsYFeTe17GULs3JoBvYmjh4F9sY9EE2&#10;mdQN3gPcVHIURRNpsOCwkGNN65zS8ng1CopNl+3LP7n/3567JDn/jnQ5Nkp99tvVDISn1r/Dr/ZO&#10;K/iOfuB5JhwBuXgAAAD//wMAUEsBAi0AFAAGAAgAAAAhANvh9svuAAAAhQEAABMAAAAAAAAAAAAA&#10;AAAAAAAAAFtDb250ZW50X1R5cGVzXS54bWxQSwECLQAUAAYACAAAACEAWvQsW78AAAAVAQAACwAA&#10;AAAAAAAAAAAAAAAfAQAAX3JlbHMvLnJlbHNQSwECLQAUAAYACAAAACEAKNSSysMAAADcAAAADwAA&#10;AAAAAAAAAAAAAAAHAgAAZHJzL2Rvd25yZXYueG1sUEsFBgAAAAADAAMAtwAAAPcCAAAAAA==&#10;" filled="f" strokeweight=".5pt">
                    <v:stroke dashstyle="dashDot"/>
                    <v:textbox>
                      <w:txbxContent>
                        <w:p w:rsidR="0030547C" w:rsidRDefault="00411214">
                          <w:pPr>
                            <w:jc w:val="center"/>
                            <w:rPr>
                              <w:i/>
                              <w:iCs/>
                              <w:szCs w:val="26"/>
                              <w:lang w:val="en-US"/>
                            </w:rPr>
                          </w:pPr>
                          <w:r>
                            <w:rPr>
                              <w:i/>
                              <w:iCs/>
                              <w:szCs w:val="26"/>
                              <w:lang w:val="en-US"/>
                            </w:rPr>
                            <w:t>Bụi, bột sơn</w:t>
                          </w:r>
                          <w:r>
                            <w:rPr>
                              <w:i/>
                              <w:iCs/>
                              <w:szCs w:val="26"/>
                              <w:lang w:val="en-US"/>
                            </w:rPr>
                            <w:t>: 6t/n</w:t>
                          </w:r>
                        </w:p>
                        <w:p w:rsidR="0030547C" w:rsidRDefault="00411214">
                          <w:pPr>
                            <w:rPr>
                              <w:i/>
                              <w:iCs/>
                              <w:szCs w:val="26"/>
                              <w:lang w:val="en-US"/>
                            </w:rPr>
                          </w:pPr>
                          <w:r>
                            <w:rPr>
                              <w:i/>
                              <w:iCs/>
                              <w:szCs w:val="26"/>
                              <w:lang w:val="en-US"/>
                            </w:rPr>
                            <w:t>Bao bì thải: 1,5 t/n</w:t>
                          </w:r>
                        </w:p>
                      </w:txbxContent>
                    </v:textbox>
                  </v:shape>
                  <v:shape id="Text Box 29" o:spid="_x0000_s1185" type="#_x0000_t202" style="position:absolute;left:1198;top:146246;width:2449;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5RoxwAAANwAAAAPAAAAZHJzL2Rvd25yZXYueG1sRI9La8Mw&#10;EITvhfwHsYXeGrmh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ORflGjHAAAA3AAA&#10;AA8AAAAAAAAAAAAAAAAABwIAAGRycy9kb3ducmV2LnhtbFBLBQYAAAAAAwADALcAAAD7AgAAAAA=&#10;" filled="f" stroked="f" strokeweight=".5pt">
                    <v:textbox>
                      <w:txbxContent>
                        <w:p w:rsidR="0030547C" w:rsidRDefault="00411214">
                          <w:pPr>
                            <w:wordWrap w:val="0"/>
                            <w:jc w:val="right"/>
                            <w:rPr>
                              <w:szCs w:val="26"/>
                              <w:lang w:val="en-US"/>
                            </w:rPr>
                          </w:pPr>
                          <w:r>
                            <w:rPr>
                              <w:szCs w:val="26"/>
                              <w:lang w:val="en-US"/>
                            </w:rPr>
                            <w:t>Bột sơn</w:t>
                          </w:r>
                          <w:r>
                            <w:rPr>
                              <w:szCs w:val="26"/>
                              <w:lang w:val="en-US"/>
                            </w:rPr>
                            <w:t>: 107,12 t/n</w:t>
                          </w:r>
                        </w:p>
                      </w:txbxContent>
                    </v:textbox>
                  </v:shape>
                  <v:shape id="Text Box 31" o:spid="_x0000_s1186" type="#_x0000_t202" style="position:absolute;left:4567;top:147397;width:2904;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YhoxAAAANwAAAAPAAAAZHJzL2Rvd25yZXYueG1sRE9NSwMx&#10;EL0L/ocwBW82qdhW1qZFxIJCKdiK9TjdjJvFZLJu4nbbX98cCh4f73u26L0THbWxDqxhNFQgiMtg&#10;aq40fGyXtw8gYkI26AKThiNFWMyvr2ZYmHDgd+o2qRI5hGOBGmxKTSFlLC15jMPQEGfuO7QeU4Zt&#10;JU2LhxzunbxTaiI91pwbLDb0bKn82fx5DavP3e/Lcv2ldrR39bhzU/t22mt9M+ifHkEk6tO/+OJ+&#10;NRruVV6bz+QjIOdnAAAA//8DAFBLAQItABQABgAIAAAAIQDb4fbL7gAAAIUBAAATAAAAAAAAAAAA&#10;AAAAAAAAAABbQ29udGVudF9UeXBlc10ueG1sUEsBAi0AFAAGAAgAAAAhAFr0LFu/AAAAFQEAAAsA&#10;AAAAAAAAAAAAAAAAHwEAAF9yZWxzLy5yZWxzUEsBAi0AFAAGAAgAAAAhAKz1iGjEAAAA3AAAAA8A&#10;AAAAAAAAAAAAAAAABwIAAGRycy9kb3ducmV2LnhtbFBLBQYAAAAAAwADALcAAAD4AgAAAAA=&#10;" filled="f" strokeweight=".5pt">
                    <v:textbox>
                      <w:txbxContent>
                        <w:p w:rsidR="0030547C" w:rsidRDefault="00411214">
                          <w:pPr>
                            <w:jc w:val="center"/>
                            <w:rPr>
                              <w:szCs w:val="26"/>
                              <w:lang w:val="en-US"/>
                            </w:rPr>
                          </w:pPr>
                          <w:r>
                            <w:rPr>
                              <w:szCs w:val="26"/>
                              <w:lang w:val="en-US"/>
                            </w:rPr>
                            <w:t>Sấy</w:t>
                          </w:r>
                          <w:r>
                            <w:rPr>
                              <w:szCs w:val="26"/>
                              <w:lang w:val="en-US"/>
                            </w:rPr>
                            <w:t>: 4.392,94 t/n</w:t>
                          </w:r>
                        </w:p>
                      </w:txbxContent>
                    </v:textbox>
                  </v:shape>
                  <v:shape id="Straight Arrow Connector 32" o:spid="_x0000_s1187" type="#_x0000_t32" style="position:absolute;left:6013;top:147098;width:6;height: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cPxQAAANwAAAAPAAAAZHJzL2Rvd25yZXYueG1sRI9Ba8JA&#10;FITvQv/D8gpepG6UIm3qGkQQc41K8fjMPpM02bcxu8b477uFgsdhZr5hlslgGtFT5yrLCmbTCARx&#10;bnXFhYLjYfv2AcJ5ZI2NZVLwIAfJ6mW0xFjbO2fU730hAoRdjApK79tYSpeXZNBNbUscvIvtDPog&#10;u0LqDu8Bbho5j6KFNFhxWCixpU1Jeb2/GQXXy091yrYtfu/OdXG+nSZ9k06UGr8O6y8Qngb/DP+3&#10;U63gPfqEvzPhCMjVLwAAAP//AwBQSwECLQAUAAYACAAAACEA2+H2y+4AAACFAQAAEwAAAAAAAAAA&#10;AAAAAAAAAAAAW0NvbnRlbnRfVHlwZXNdLnhtbFBLAQItABQABgAIAAAAIQBa9CxbvwAAABUBAAAL&#10;AAAAAAAAAAAAAAAAAB8BAABfcmVscy8ucmVsc1BLAQItABQABgAIAAAAIQDrfLcPxQAAANwAAAAP&#10;AAAAAAAAAAAAAAAAAAcCAABkcnMvZG93bnJldi54bWxQSwUGAAAAAAMAAwC3AAAA+QIAAAAA&#10;" strokeweight=".5pt">
                    <v:stroke endarrow="block" joinstyle="miter"/>
                  </v:shape>
                  <v:shape id="Straight Arrow Connector 33" o:spid="_x0000_s1188" type="#_x0000_t32" style="position:absolute;left:3619;top:147752;width:9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hPvgAAANwAAAAPAAAAZHJzL2Rvd25yZXYueG1sRE9LCsIw&#10;EN0L3iGM4EY0VUSkGkUE0a0fxOXYjG21mdQm1np7sxBcPt5/vmxMIWqqXG5ZwXAQgSBOrM45VXA6&#10;bvpTEM4jaywsk4IPOVgu2q05xtq+eU/1wacihLCLUUHmfRlL6ZKMDLqBLYkDd7OVQR9glUpd4TuE&#10;m0KOomgiDeYcGjIsaZ1R8ji8jILn7Z5f9psSz9vrI72+Lr262PWU6naa1QyEp8b/xT/3TisYD8P8&#10;cCYcAbn4AgAA//8DAFBLAQItABQABgAIAAAAIQDb4fbL7gAAAIUBAAATAAAAAAAAAAAAAAAAAAAA&#10;AABbQ29udGVudF9UeXBlc10ueG1sUEsBAi0AFAAGAAgAAAAhAFr0LFu/AAAAFQEAAAsAAAAAAAAA&#10;AAAAAAAAHwEAAF9yZWxzLy5yZWxzUEsBAi0AFAAGAAgAAAAhAP+fiE++AAAA3AAAAA8AAAAAAAAA&#10;AAAAAAAABwIAAGRycy9kb3ducmV2LnhtbFBLBQYAAAAAAwADALcAAADyAgAAAAA=&#10;" strokeweight=".5pt">
                    <v:stroke endarrow="block" joinstyle="miter"/>
                  </v:shape>
                  <v:shape id="Text Box 34" o:spid="_x0000_s1189" type="#_x0000_t202" style="position:absolute;left:1140;top:147465;width:2479;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rBxQAAANwAAAAPAAAAZHJzL2Rvd25yZXYueG1sRI9Bi8Iw&#10;FITvgv8hPMGbphVX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Dub5rBxQAAANwAAAAP&#10;AAAAAAAAAAAAAAAAAAcCAABkcnMvZG93bnJldi54bWxQSwUGAAAAAAMAAwC3AAAA+QIAAAAA&#10;" filled="f" stroked="f" strokeweight=".5pt">
                    <v:textbox>
                      <w:txbxContent>
                        <w:p w:rsidR="0030547C" w:rsidRDefault="00411214">
                          <w:pPr>
                            <w:wordWrap w:val="0"/>
                            <w:jc w:val="right"/>
                            <w:rPr>
                              <w:szCs w:val="26"/>
                              <w:lang w:val="en-US"/>
                            </w:rPr>
                          </w:pPr>
                          <w:r>
                            <w:rPr>
                              <w:szCs w:val="26"/>
                              <w:lang w:val="en-US"/>
                            </w:rPr>
                            <w:t>Viên nén gỗ</w:t>
                          </w:r>
                          <w:r>
                            <w:rPr>
                              <w:szCs w:val="26"/>
                              <w:lang w:val="en-US"/>
                            </w:rPr>
                            <w:t>: 150t/n</w:t>
                          </w:r>
                        </w:p>
                      </w:txbxContent>
                    </v:textbox>
                  </v:shape>
                  <v:shape id="Straight Arrow Connector 35" o:spid="_x0000_s1190" type="#_x0000_t32" style="position:absolute;left:7471;top:147710;width:782;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nvwwAAANwAAAAPAAAAZHJzL2Rvd25yZXYueG1sRI9Bi8Iw&#10;FITvgv8hPMGbplVZpBpFXBQve1j1B7w2z6bavJQmq+2/3wgLexxm5htmve1sLZ7U+sqxgnSagCAu&#10;nK64VHC9HCZLED4ga6wdk4KePGw3w8EaM+1e/E3PcyhFhLDPUIEJocmk9IUhi37qGuLo3VxrMUTZ&#10;llK3+IpwW8tZknxIixXHBYMN7Q0Vj/OPVXDka/71Oc/T+SXf3ZPHvXdm2Ss1HnW7FYhAXfgP/7VP&#10;WsEincH7TDwCcvMLAAD//wMAUEsBAi0AFAAGAAgAAAAhANvh9svuAAAAhQEAABMAAAAAAAAAAAAA&#10;AAAAAAAAAFtDb250ZW50X1R5cGVzXS54bWxQSwECLQAUAAYACAAAACEAWvQsW78AAAAVAQAACwAA&#10;AAAAAAAAAAAAAAAfAQAAX3JlbHMvLnJlbHNQSwECLQAUAAYACAAAACEAGGtp78MAAADcAAAADwAA&#10;AAAAAAAAAAAAAAAHAgAAZHJzL2Rvd25yZXYueG1sUEsFBgAAAAADAAMAtwAAAPcCAAAAAA==&#10;">
                    <v:stroke dashstyle="dashDot" endarrow="block"/>
                  </v:shape>
                  <v:shape id="Text Box 36" o:spid="_x0000_s1191" type="#_x0000_t202" style="position:absolute;left:8283;top:147450;width:2468;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Dn4xAAAANwAAAAPAAAAZHJzL2Rvd25yZXYueG1sRI9Ba8JA&#10;FITvBf/D8gRvzcZYSkldRZRoqaeakvMj+0xCsm9DdtXk33cLhR6HmfmGWW9H04k7Da6xrGAZxSCI&#10;S6sbrhR859nzGwjnkTV2lknBRA62m9nTGlNtH/xF94uvRICwS1FB7X2fSunKmgy6yPbEwbvawaAP&#10;cqikHvAR4KaTSRy/SoMNh4Uae9rXVLaXm1HQHKbq3J7k+TMrpjwvjoluV0apxXzcvYPwNPr/8F/7&#10;Qyt4Wa7g90w4AnLzAwAA//8DAFBLAQItABQABgAIAAAAIQDb4fbL7gAAAIUBAAATAAAAAAAAAAAA&#10;AAAAAAAAAABbQ29udGVudF9UeXBlc10ueG1sUEsBAi0AFAAGAAgAAAAhAFr0LFu/AAAAFQEAAAsA&#10;AAAAAAAAAAAAAAAAHwEAAF9yZWxzLy5yZWxzUEsBAi0AFAAGAAgAAAAhAE2oOfjEAAAA3AAAAA8A&#10;AAAAAAAAAAAAAAAABwIAAGRycy9kb3ducmV2LnhtbFBLBQYAAAAAAwADALcAAAD4AgAAAAA=&#10;" filled="f" strokeweight=".5pt">
                    <v:stroke dashstyle="dashDot"/>
                    <v:textbox>
                      <w:txbxContent>
                        <w:p w:rsidR="0030547C" w:rsidRDefault="00411214">
                          <w:pPr>
                            <w:jc w:val="center"/>
                            <w:rPr>
                              <w:i/>
                              <w:iCs/>
                              <w:szCs w:val="26"/>
                              <w:lang w:val="en-US"/>
                            </w:rPr>
                          </w:pPr>
                          <w:r>
                            <w:rPr>
                              <w:i/>
                              <w:iCs/>
                              <w:szCs w:val="26"/>
                              <w:lang w:val="en-US"/>
                            </w:rPr>
                            <w:t>Khí thải</w:t>
                          </w:r>
                          <w:r>
                            <w:rPr>
                              <w:i/>
                              <w:iCs/>
                              <w:szCs w:val="26"/>
                              <w:lang w:val="en-US"/>
                            </w:rPr>
                            <w:t xml:space="preserve">, tro bụi: </w:t>
                          </w:r>
                        </w:p>
                        <w:p w:rsidR="0030547C" w:rsidRDefault="00411214">
                          <w:pPr>
                            <w:jc w:val="center"/>
                            <w:rPr>
                              <w:i/>
                              <w:iCs/>
                              <w:lang w:val="en-US"/>
                            </w:rPr>
                          </w:pPr>
                          <w:r>
                            <w:rPr>
                              <w:i/>
                              <w:iCs/>
                              <w:szCs w:val="26"/>
                              <w:lang w:val="en-US"/>
                            </w:rPr>
                            <w:t>13,68 t/n</w:t>
                          </w:r>
                        </w:p>
                      </w:txbxContent>
                    </v:textbox>
                  </v:shape>
                  <v:shape id="Straight Arrow Connector 89" o:spid="_x0000_s1192" type="#_x0000_t32" style="position:absolute;left:3647;top:146504;width:91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3OxQAAANwAAAAPAAAAZHJzL2Rvd25yZXYueG1sRI9Ba8JA&#10;FITvBf/D8gRvdZMiotFVSqFFFA9qCe3tkX0modm3YXfV6K93BaHHYWa+YebLzjTiTM7XlhWkwwQE&#10;cWF1zaWC78Pn6wSED8gaG8uk4EoeloveyxwzbS+8o/M+lCJC2GeooAqhzaT0RUUG/dC2xNE7Wmcw&#10;ROlKqR1eItw08i1JxtJgzXGhwpY+Kir+9iej4GczPeXXfEvrPJ2uf9EZfzt8KTXod+8zEIG68B9+&#10;tldawSgdweNMPAJycQcAAP//AwBQSwECLQAUAAYACAAAACEA2+H2y+4AAACFAQAAEwAAAAAAAAAA&#10;AAAAAAAAAAAAW0NvbnRlbnRfVHlwZXNdLnhtbFBLAQItABQABgAIAAAAIQBa9CxbvwAAABUBAAAL&#10;AAAAAAAAAAAAAAAAAB8BAABfcmVscy8ucmVsc1BLAQItABQABgAIAAAAIQBgMx3OxQAAANwAAAAP&#10;AAAAAAAAAAAAAAAAAAcCAABkcnMvZG93bnJldi54bWxQSwUGAAAAAAMAAwC3AAAA+QIAAAAA&#10;">
                    <v:stroke endarrow="block"/>
                  </v:shape>
                  <v:shape id="Text Box 11" o:spid="_x0000_s1193" type="#_x0000_t202" style="position:absolute;left:7984;top:145153;width:3953;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ErxwAAANwAAAAPAAAAZHJzL2Rvd25yZXYueG1sRI9BawIx&#10;FITvgv8hvIK3mrXUWrZGKaWCQiloS+3xuXndLCYv201cV399UxA8DjPzDTOdd86KlppQeVYwGmYg&#10;iAuvKy4VfH4sbh9BhIis0XomBScKMJ/1e1PMtT/ymtpNLEWCcMhRgYmxzqUMhSGHYehr4uT9+MZh&#10;TLIppW7wmODOyrsse5AOK04LBmt6MVTsNwen4O1r+/u6eP/OtrSz1bi1E7M675Qa3HTPTyAidfEa&#10;vrSXWsH9aAz/Z9IRkLM/AAAA//8DAFBLAQItABQABgAIAAAAIQDb4fbL7gAAAIUBAAATAAAAAAAA&#10;AAAAAAAAAAAAAABbQ29udGVudF9UeXBlc10ueG1sUEsBAi0AFAAGAAgAAAAhAFr0LFu/AAAAFQEA&#10;AAsAAAAAAAAAAAAAAAAAHwEAAF9yZWxzLy5yZWxzUEsBAi0AFAAGAAgAAAAhAMctsSvHAAAA3AAA&#10;AA8AAAAAAAAAAAAAAAAABwIAAGRycy9kb3ducmV2LnhtbFBLBQYAAAAAAwADALcAAAD7AgAAAAA=&#10;" filled="f" strokeweight=".5pt">
                    <v:textbox>
                      <w:txbxContent>
                        <w:p w:rsidR="0030547C" w:rsidRDefault="00411214">
                          <w:pPr>
                            <w:jc w:val="center"/>
                            <w:rPr>
                              <w:szCs w:val="26"/>
                              <w:lang w:val="en-US"/>
                            </w:rPr>
                          </w:pPr>
                          <w:r>
                            <w:rPr>
                              <w:szCs w:val="26"/>
                              <w:lang w:val="en-US"/>
                            </w:rPr>
                            <w:t>Xử</w:t>
                          </w:r>
                          <w:r>
                            <w:rPr>
                              <w:szCs w:val="26"/>
                              <w:lang w:val="en-US"/>
                            </w:rPr>
                            <w:t xml:space="preserve"> lý bề mặt: 8.586,64 t/n</w:t>
                          </w:r>
                        </w:p>
                      </w:txbxContent>
                    </v:textbox>
                  </v:shape>
                  <v:shape id="Straight Arrow Connector 45" o:spid="_x0000_s1194" type="#_x0000_t32" style="position:absolute;left:6010;top:145851;width:1;height:4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rWgwwAAANwAAAAPAAAAZHJzL2Rvd25yZXYueG1sRI/NqsIw&#10;FIT3gu8QjuBGrqkiIr1GuQiiW3+QLo/Nse21OalNrPXtjSC4HGbmG2a+bE0pGqpdYVnBaBiBIE6t&#10;LjhTcDysf2YgnEfWWFomBU9ysFx0O3OMtX3wjpq9z0SAsItRQe59FUvp0pwMuqGtiIN3sbVBH2Sd&#10;SV3jI8BNKcdRNJUGCw4LOVa0yim97u9Gwe3yXyS7dYWnzfmane/JoCm3A6X6vfbvF4Sn1n/Dn/ZW&#10;K5iMpvA+E46AXLwAAAD//wMAUEsBAi0AFAAGAAgAAAAhANvh9svuAAAAhQEAABMAAAAAAAAAAAAA&#10;AAAAAAAAAFtDb250ZW50X1R5cGVzXS54bWxQSwECLQAUAAYACAAAACEAWvQsW78AAAAVAQAACwAA&#10;AAAAAAAAAAAAAAAfAQAAX3JlbHMvLnJlbHNQSwECLQAUAAYACAAAACEAHzq1oMMAAADcAAAADwAA&#10;AAAAAAAAAAAAAAAHAgAAZHJzL2Rvd25yZXYueG1sUEsFBgAAAAADAAMAtwAAAPcCAAAAAA==&#10;" strokeweight=".5pt">
                    <v:stroke endarrow="block" joinstyle="miter"/>
                  </v:shape>
                  <v:shape id="Straight Arrow Connector 41" o:spid="_x0000_s1195" type="#_x0000_t32" style="position:absolute;left:7200;top:145437;width:739;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BRwxAAAANwAAAAPAAAAZHJzL2Rvd25yZXYueG1sRI9Ba8JA&#10;FITvQv/D8gq9iG5StEp0E0pLpTdRe9DbI/uahGbfhuyrpv++Kwgeh5n5hlkXg2vVmfrQeDaQThNQ&#10;xKW3DVcGvg4fkyWoIMgWW89k4I8CFPnDaI2Z9Rfe0XkvlYoQDhkaqEW6TOtQ1uQwTH1HHL1v3zuU&#10;KPtK2x4vEe5a/ZwkL9phw3Ghxo7eaip/9r/OgHRhI7jl3WHOpbw342N1Sr0xT4/D6wqU0CD38K39&#10;aQ3M0gVcz8QjoPN/AAAA//8DAFBLAQItABQABgAIAAAAIQDb4fbL7gAAAIUBAAATAAAAAAAAAAAA&#10;AAAAAAAAAABbQ29udGVudF9UeXBlc10ueG1sUEsBAi0AFAAGAAgAAAAhAFr0LFu/AAAAFQEAAAsA&#10;AAAAAAAAAAAAAAAAHwEAAF9yZWxzLy5yZWxzUEsBAi0AFAAGAAgAAAAhAHccFHDEAAAA3AAAAA8A&#10;AAAAAAAAAAAAAAAABwIAAGRycy9kb3ducmV2LnhtbFBLBQYAAAAAAwADALcAAAD4AgAAAAA=&#10;" filled="t" fillcolor="yellow">
                    <v:stroke endarrow="block" endcap="round"/>
                  </v:shape>
                  <v:shape id="Text Box 38" o:spid="_x0000_s1196" type="#_x0000_t202" style="position:absolute;left:3017;top:145151;width:4138;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rsidR="0030547C" w:rsidRDefault="00411214">
                          <w:pPr>
                            <w:wordWrap w:val="0"/>
                            <w:jc w:val="right"/>
                            <w:rPr>
                              <w:szCs w:val="26"/>
                              <w:lang w:val="en-US"/>
                            </w:rPr>
                          </w:pPr>
                          <w:r>
                            <w:rPr>
                              <w:szCs w:val="26"/>
                              <w:lang w:val="en-US"/>
                            </w:rPr>
                            <w:t>Hóa chất xử lý bề mặt: 205,65t/n</w:t>
                          </w:r>
                        </w:p>
                      </w:txbxContent>
                    </v:textbox>
                  </v:shape>
                  <v:shape id="Straight Arrow Connector 392" o:spid="_x0000_s1197" type="#_x0000_t32" style="position:absolute;left:11937;top:145411;width:818;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2IfxAAAANwAAAAPAAAAZHJzL2Rvd25yZXYueG1sRI/NbsIw&#10;EITvlfoO1lbiVpwUVEUBg1ArEBcO/DzAJl7iQLyOYheSt8dISD2OZuYbzXzZ20bcqPO1YwXpOAFB&#10;XDpdc6XgdFx/ZiB8QNbYOCYFA3lYLt7f5phrd+c93Q6hEhHCPkcFJoQ2l9KXhiz6sWuJo3d2ncUQ&#10;ZVdJ3eE9wm0jv5LkW1qsOS4YbOnHUHk9/FkFGz4Vu99JkU6OxeqSXC+DM9mg1OijX81ABOrDf/jV&#10;3moF0yyF55l4BOTiAQAA//8DAFBLAQItABQABgAIAAAAIQDb4fbL7gAAAIUBAAATAAAAAAAAAAAA&#10;AAAAAAAAAABbQ29udGVudF9UeXBlc10ueG1sUEsBAi0AFAAGAAgAAAAhAFr0LFu/AAAAFQEAAAsA&#10;AAAAAAAAAAAAAAAAHwEAAF9yZWxzLy5yZWxzUEsBAi0AFAAGAAgAAAAhAACzYh/EAAAA3AAAAA8A&#10;AAAAAAAAAAAAAAAABwIAAGRycy9kb3ducmV2LnhtbFBLBQYAAAAAAwADALcAAAD4AgAAAAA=&#10;">
                    <v:stroke dashstyle="dashDot" endarrow="block"/>
                  </v:shape>
                  <v:shape id="Text Box 391" o:spid="_x0000_s1198" type="#_x0000_t202" style="position:absolute;left:12755;top:145162;width:4688;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x/xAAAANwAAAAPAAAAZHJzL2Rvd25yZXYueG1sRI9Pi8Iw&#10;FMTvgt8hPGFvmvoHKdUosou7i5604vnRPNvS5qU0WW2//UYQPA4z8xtmve1MLe7UutKygukkAkGc&#10;WV1yruCS7scxCOeRNdaWSUFPDrab4WCNibYPPtH97HMRIOwSVFB43yRSuqwgg25iG+Lg3Wxr0AfZ&#10;5lK3+AhwU8tZFC2lwZLDQoENfRaUVec/o6D86vNj9SOPh/21T9Pr90xXc6PUx6jbrUB46vw7/Gr/&#10;agWLeA7PM+EIyM0/AAAA//8DAFBLAQItABQABgAIAAAAIQDb4fbL7gAAAIUBAAATAAAAAAAAAAAA&#10;AAAAAAAAAABbQ29udGVudF9UeXBlc10ueG1sUEsBAi0AFAAGAAgAAAAhAFr0LFu/AAAAFQEAAAsA&#10;AAAAAAAAAAAAAAAAHwEAAF9yZWxzLy5yZWxzUEsBAi0AFAAGAAgAAAAhAKWirH/EAAAA3AAAAA8A&#10;AAAAAAAAAAAAAAAABwIAAGRycy9kb3ducmV2LnhtbFBLBQYAAAAAAwADALcAAAD4AgAAAAA=&#10;" filled="f" strokeweight=".5pt">
                    <v:stroke dashstyle="dashDot"/>
                    <v:textbox>
                      <w:txbxContent>
                        <w:p w:rsidR="0030547C" w:rsidRDefault="00411214">
                          <w:pPr>
                            <w:jc w:val="center"/>
                            <w:rPr>
                              <w:i/>
                              <w:iCs/>
                              <w:lang w:val="en-US"/>
                            </w:rPr>
                          </w:pPr>
                          <w:r>
                            <w:rPr>
                              <w:i/>
                              <w:iCs/>
                              <w:lang w:val="en-US"/>
                            </w:rPr>
                            <w:t>Cặn: 20,5 t/n, Bao bì thải: 2,1 t/n</w:t>
                          </w:r>
                        </w:p>
                      </w:txbxContent>
                    </v:textbox>
                  </v:shape>
                  <v:shape id="Straight Arrow Connector 45" o:spid="_x0000_s1199" type="#_x0000_t32" style="position:absolute;left:10486;top:145665;width:1;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ptXwwAAANwAAAAPAAAAZHJzL2Rvd25yZXYueG1sRI9BawIx&#10;FITvQv9DeIXeNNuiYreblVqQevCy6sXbY/PcBDcv6ybq9t83QqHHYWa+YYrl4Fpxoz5YzwpeJxkI&#10;4tpry42Cw349XoAIEVlj65kU/FCAZfk0KjDX/s4V3XaxEQnCIUcFJsYulzLUhhyGie+Ik3fyvcOY&#10;ZN9I3eM9wV0r37JsLh1aTgsGO/oyVJ93V6fAzkzlL3O9agiDqWx4P35vo1Ivz8PnB4hIQ/wP/7U3&#10;WsF0MYXHmXQEZPkLAAD//wMAUEsBAi0AFAAGAAgAAAAhANvh9svuAAAAhQEAABMAAAAAAAAAAAAA&#10;AAAAAAAAAFtDb250ZW50X1R5cGVzXS54bWxQSwECLQAUAAYACAAAACEAWvQsW78AAAAVAQAACwAA&#10;AAAAAAAAAAAAAAAfAQAAX3JlbHMvLnJlbHNQSwECLQAUAAYACAAAACEApHKbV8MAAADcAAAADwAA&#10;AAAAAAAAAAAAAAAHAgAAZHJzL2Rvd25yZXYueG1sUEsFBgAAAAADAAMAtwAAAPcCAAAAAA==&#10;" strokecolor="black [3213]" strokeweight=".5pt">
                    <v:stroke joinstyle="miter"/>
                  </v:shape>
                  <v:line id="Straight Connector 394" o:spid="_x0000_s1200" style="position:absolute;visibility:visible;mso-wrap-style:square" from="6010,145840" to="15501,14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ECKwwAAANwAAAAPAAAAZHJzL2Rvd25yZXYueG1sRI9BawIx&#10;FITvBf9DeEJvNWutoutGkWKptKeqe39snruLm5c1STX996ZQ6HGYmW+YYh1NJ67kfGtZwXiUgSCu&#10;rG65VnA8vD3NQfiArLGzTAp+yMN6NXgoMNf2xl903YdaJAj7HBU0IfS5lL5qyKAf2Z44eSfrDIYk&#10;XS21w1uCm04+Z9lMGmw5LTTY02tD1Xn/bRJlXF6MfD8vsPxwn247mcVpvCj1OIybJYhAMfyH/9o7&#10;reBlPoXfM+kIyNUdAAD//wMAUEsBAi0AFAAGAAgAAAAhANvh9svuAAAAhQEAABMAAAAAAAAAAAAA&#10;AAAAAAAAAFtDb250ZW50X1R5cGVzXS54bWxQSwECLQAUAAYACAAAACEAWvQsW78AAAAVAQAACwAA&#10;AAAAAAAAAAAAAAAfAQAAX3JlbHMvLnJlbHNQSwECLQAUAAYACAAAACEA81xAisMAAADcAAAADwAA&#10;AAAAAAAAAAAAAAAHAgAAZHJzL2Rvd25yZXYueG1sUEsFBgAAAAADAAMAtwAAAPcCAAAAAA==&#10;" strokecolor="black [3040]"/>
                  <v:shape id="Straight Arrow Connector 46" o:spid="_x0000_s1201" type="#_x0000_t32" style="position:absolute;left:6013;top:148081;width:6;height:3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D9hxgAAANwAAAAPAAAAZHJzL2Rvd25yZXYueG1sRI9Ba8JA&#10;FITvBf/D8gRvdWOxElNXkUIx9SAYvfT2yL5mQ7NvQ3Ybk/76bqHgcZiZb5jNbrCN6KnztWMFi3kC&#10;grh0uuZKwfXy9piC8AFZY+OYFIzkYbedPGww0+7GZ+qLUIkIYZ+hAhNCm0npS0MW/dy1xNH7dJ3F&#10;EGVXSd3hLcJtI5+SZCUt1hwXDLb0aqj8Kr6tglO+PnwcT++h/3keD8dznZi+uSo1mw77FxCBhnAP&#10;/7dzrWCZruDvTDwCcvsLAAD//wMAUEsBAi0AFAAGAAgAAAAhANvh9svuAAAAhQEAABMAAAAAAAAA&#10;AAAAAAAAAAAAAFtDb250ZW50X1R5cGVzXS54bWxQSwECLQAUAAYACAAAACEAWvQsW78AAAAVAQAA&#10;CwAAAAAAAAAAAAAAAAAfAQAAX3JlbHMvLnJlbHNQSwECLQAUAAYACAAAACEA1/Q/YcYAAADcAAAA&#10;DwAAAAAAAAAAAAAAAAAHAgAAZHJzL2Rvd25yZXYueG1sUEsFBgAAAAADAAMAtwAAAPoCAAAAAA==&#10;" strokeweight=".5pt">
                    <v:stroke endarrow="block" joinstyle="miter"/>
                  </v:shape>
                  <v:shape id="Text Box 91" o:spid="_x0000_s1202" type="#_x0000_t202" style="position:absolute;left:8255;top:148491;width:2438;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p8wwAAANwAAAAPAAAAZHJzL2Rvd25yZXYueG1sRI9Bi8Iw&#10;FITvwv6H8Ba8aboqrlSjLIq66Em7eH40z7a0eSlN1PbfbwTB4zAz3zCLVWsqcafGFZYVfA0jEMSp&#10;1QVnCv6S7WAGwnlkjZVlUtCRg9Xyo7fAWNsHn+h+9pkIEHYxKsi9r2MpXZqTQTe0NXHwrrYx6INs&#10;MqkbfAS4qeQoiqbSYMFhIcea1jml5flmFBSbLjuWe3k8bC9dklx2I12OjVL9z/ZnDsJT69/hV/tX&#10;K5jMvuF5JhwBufwHAAD//wMAUEsBAi0AFAAGAAgAAAAhANvh9svuAAAAhQEAABMAAAAAAAAAAAAA&#10;AAAAAAAAAFtDb250ZW50X1R5cGVzXS54bWxQSwECLQAUAAYACAAAACEAWvQsW78AAAAVAQAACwAA&#10;AAAAAAAAAAAAAAAfAQAAX3JlbHMvLnJlbHNQSwECLQAUAAYACAAAACEA2pmqfMMAAADcAAAADwAA&#10;AAAAAAAAAAAAAAAHAgAAZHJzL2Rvd25yZXYueG1sUEsFBgAAAAADAAMAtwAAAPcCAAAAAA==&#10;" filled="f" strokeweight=".5pt">
                    <v:stroke dashstyle="dashDot"/>
                    <v:textbox>
                      <w:txbxContent>
                        <w:p w:rsidR="0030547C" w:rsidRDefault="00411214">
                          <w:pPr>
                            <w:jc w:val="center"/>
                            <w:rPr>
                              <w:i/>
                              <w:iCs/>
                              <w:szCs w:val="26"/>
                              <w:lang w:val="en-US"/>
                            </w:rPr>
                          </w:pPr>
                          <w:r>
                            <w:rPr>
                              <w:i/>
                              <w:iCs/>
                              <w:szCs w:val="26"/>
                              <w:lang w:val="en-US"/>
                            </w:rPr>
                            <w:t>Chất thải rắn</w:t>
                          </w:r>
                          <w:r>
                            <w:rPr>
                              <w:i/>
                              <w:iCs/>
                              <w:szCs w:val="26"/>
                              <w:lang w:val="en-US"/>
                            </w:rPr>
                            <w:t>: 2,53t/n</w:t>
                          </w:r>
                        </w:p>
                      </w:txbxContent>
                    </v:textbox>
                  </v:shape>
                  <v:shape id="Text Box 92" o:spid="_x0000_s1203" type="#_x0000_t202" style="position:absolute;left:4595;top:148410;width:2835;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syxAAAANwAAAAPAAAAZHJzL2Rvd25yZXYueG1sRE9dS8Mw&#10;FH0X9h/CHfjm0om60TUbIg4URNiUbY+3zV1TltzUJnbVX28ehD0eznexGpwVPXWh8axgOslAEFde&#10;N1wr+PxY38xBhIis0XomBT8UYLUcXRWYa3/mDfXbWIsUwiFHBSbGNpcyVIYcholviRN39J3DmGBX&#10;S93hOYU7K2+z7EE6bDg1GGzpyVB12n47BW+7/dfz+v2Q7am0zX1vZ+b1t1Tqejw8LkBEGuJF/O9+&#10;0Qru5mltOpOOgFz+AQAA//8DAFBLAQItABQABgAIAAAAIQDb4fbL7gAAAIUBAAATAAAAAAAAAAAA&#10;AAAAAAAAAABbQ29udGVudF9UeXBlc10ueG1sUEsBAi0AFAAGAAgAAAAhAFr0LFu/AAAAFQEAAAsA&#10;AAAAAAAAAAAAAAAAHwEAAF9yZWxzLy5yZWxzUEsBAi0AFAAGAAgAAAAhAMEmizLEAAAA3AAAAA8A&#10;AAAAAAAAAAAAAAAABwIAAGRycy9kb3ducmV2LnhtbFBLBQYAAAAAAwADALcAAAD4AgAAAAA=&#10;" filled="f" strokeweight=".5pt">
                    <v:textbox>
                      <w:txbxContent>
                        <w:p w:rsidR="0030547C" w:rsidRDefault="00411214">
                          <w:pPr>
                            <w:jc w:val="center"/>
                            <w:rPr>
                              <w:szCs w:val="26"/>
                              <w:lang w:val="en-US"/>
                            </w:rPr>
                          </w:pPr>
                          <w:r>
                            <w:rPr>
                              <w:szCs w:val="26"/>
                              <w:lang w:val="en-US"/>
                            </w:rPr>
                            <w:t>Đóng gói</w:t>
                          </w:r>
                          <w:r>
                            <w:rPr>
                              <w:szCs w:val="26"/>
                              <w:lang w:val="en-US"/>
                            </w:rPr>
                            <w:t>: 4.392,94</w:t>
                          </w:r>
                        </w:p>
                      </w:txbxContent>
                    </v:textbox>
                  </v:shape>
                  <v:shape id="Straight Arrow Connector 93" o:spid="_x0000_s1204" type="#_x0000_t32" style="position:absolute;left:7445;top:148745;width:788;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rCxQAAANwAAAAPAAAAZHJzL2Rvd25yZXYueG1sRI/dagIx&#10;FITvC32HcAq906TF361RRKhIQUHtA5xujrtLNydLEnXXpzcFoZfDzHzDzBatrcWFfKgca3jrKxDE&#10;uTMVFxq+j5+9CYgQkQ3WjklDRwEW8+enGWbGXXlPl0MsRIJwyFBDGWOTSRnykiyGvmuIk3dy3mJM&#10;0hfSeLwmuK3lu1IjabHitFBiQ6uS8t/D2WoYd9PTbbcNS/W1dj4fHged+tlo/frSLj9ARGrjf/jR&#10;3hgNg8kU/s6kIyDndwAAAP//AwBQSwECLQAUAAYACAAAACEA2+H2y+4AAACFAQAAEwAAAAAAAAAA&#10;AAAAAAAAAAAAW0NvbnRlbnRfVHlwZXNdLnhtbFBLAQItABQABgAIAAAAIQBa9CxbvwAAABUBAAAL&#10;AAAAAAAAAAAAAAAAAB8BAABfcmVscy8ucmVsc1BLAQItABQABgAIAAAAIQCwCArCxQAAANwAAAAP&#10;AAAAAAAAAAAAAAAAAAcCAABkcnMvZG93bnJldi54bWxQSwUGAAAAAAMAAwC3AAAA+QIAAAAA&#10;">
                    <v:stroke dashstyle="dashDot" endarrow="block"/>
                  </v:shape>
                  <v:shape id="Text Box 94" o:spid="_x0000_s1205" type="#_x0000_t202" style="position:absolute;left:4595;top:149464;width:2835;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HpxAAAANwAAAAPAAAAZHJzL2Rvd25yZXYueG1sRE/LagIx&#10;FN0X/Idwhe5qxtJWHY1SSoUWiuADdXmdXCdDk5vpJB2n/fpmUXB5OO/ZonNWtNSEyrOC4SADQVx4&#10;XXGpYLdd3o1BhIis0XomBT8UYDHv3cww1/7Ca2o3sRQphEOOCkyMdS5lKAw5DANfEyfu7BuHMcGm&#10;lLrBSwp3Vt5n2ZN0WHFqMFjTi6Hic/PtFHzsD1+vy9UxO9DJVo+tHZn335NSt/3ueQoiUhev4n/3&#10;m1bwMEnz05l0BOT8DwAA//8DAFBLAQItABQABgAIAAAAIQDb4fbL7gAAAIUBAAATAAAAAAAAAAAA&#10;AAAAAAAAAABbQ29udGVudF9UeXBlc10ueG1sUEsBAi0AFAAGAAgAAAAhAFr0LFu/AAAAFQEAAAsA&#10;AAAAAAAAAAAAAAAAHwEAAF9yZWxzLy5yZWxzUEsBAi0AFAAGAAgAAAAhALqJEenEAAAA3AAAAA8A&#10;AAAAAAAAAAAAAAAABwIAAGRycy9kb3ducmV2LnhtbFBLBQYAAAAAAwADALcAAAD4AgAAAAA=&#10;" filled="f" strokeweight=".5pt">
                    <v:textbox>
                      <w:txbxContent>
                        <w:p w:rsidR="0030547C" w:rsidRDefault="00411214">
                          <w:pPr>
                            <w:jc w:val="center"/>
                            <w:rPr>
                              <w:szCs w:val="26"/>
                              <w:lang w:val="en-US"/>
                            </w:rPr>
                          </w:pPr>
                          <w:r>
                            <w:rPr>
                              <w:szCs w:val="26"/>
                              <w:lang w:val="en-US"/>
                            </w:rPr>
                            <w:t>Thành phẩm</w:t>
                          </w:r>
                          <w:r>
                            <w:rPr>
                              <w:szCs w:val="26"/>
                              <w:lang w:val="en-US"/>
                            </w:rPr>
                            <w:t xml:space="preserve">: </w:t>
                          </w:r>
                        </w:p>
                        <w:p w:rsidR="0030547C" w:rsidRDefault="00411214">
                          <w:pPr>
                            <w:jc w:val="center"/>
                            <w:rPr>
                              <w:szCs w:val="26"/>
                              <w:lang w:val="en-US"/>
                            </w:rPr>
                          </w:pPr>
                          <w:r>
                            <w:rPr>
                              <w:szCs w:val="26"/>
                              <w:lang w:val="en-US"/>
                            </w:rPr>
                            <w:t>5.842,81 t/n</w:t>
                          </w:r>
                        </w:p>
                      </w:txbxContent>
                    </v:textbox>
                  </v:shape>
                  <v:shape id="Straight Arrow Connector 95" o:spid="_x0000_s1206" type="#_x0000_t32" style="position:absolute;left:6013;top:149138;width:0;height:3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C6OxQAAANwAAAAPAAAAZHJzL2Rvd25yZXYueG1sRI9Ba8JA&#10;FITvhf6H5Qm9iG4iUtroGkpBzDW2FI/P7DOJyb5Ns2uS/nu3UOhxmJlvmG06mVYM1LvasoJ4GYEg&#10;LqyuuVTw+bFfvIBwHllja5kU/JCDdPf4sMVE25FzGo6+FAHCLkEFlfddIqUrKjLolrYjDt7F9gZ9&#10;kH0pdY9jgJtWrqLoWRqsOSxU2NF7RUVzvBkF35drfcr3HX4dzk15vp3mQ5vNlXqaTW8bEJ4m/x/+&#10;a2dawfo1ht8z4QjI3R0AAP//AwBQSwECLQAUAAYACAAAACEA2+H2y+4AAACFAQAAEwAAAAAAAAAA&#10;AAAAAAAAAAAAW0NvbnRlbnRfVHlwZXNdLnhtbFBLAQItABQABgAIAAAAIQBa9CxbvwAAABUBAAAL&#10;AAAAAAAAAAAAAAAAAB8BAABfcmVscy8ucmVsc1BLAQItABQABgAIAAAAIQD9AC6OxQAAANwAAAAP&#10;AAAAAAAAAAAAAAAAAAcCAABkcnMvZG93bnJldi54bWxQSwUGAAAAAAMAAwC3AAAA+QIAAAAA&#10;" strokeweight=".5pt">
                    <v:stroke endarrow="block" joinstyle="miter"/>
                  </v:shape>
                  <v:shape id="Text Box 97" o:spid="_x0000_s1207" type="#_x0000_t202" style="position:absolute;left:1297;top:148208;width:276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32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sE8TuDvTDgCcvkLAAD//wMAUEsBAi0AFAAGAAgAAAAhANvh9svuAAAAhQEAABMAAAAAAAAA&#10;AAAAAAAAAAAAAFtDb250ZW50X1R5cGVzXS54bWxQSwECLQAUAAYACAAAACEAWvQsW78AAAAVAQAA&#10;CwAAAAAAAAAAAAAAAAAfAQAAX3JlbHMvLnJlbHNQSwECLQAUAAYACAAAACEA7YWd9sYAAADcAAAA&#10;DwAAAAAAAAAAAAAAAAAHAgAAZHJzL2Rvd25yZXYueG1sUEsFBgAAAAADAAMAtwAAAPoCAAAAAA==&#10;" filled="f" stroked="f" strokeweight=".5pt">
                    <v:textbox>
                      <w:txbxContent>
                        <w:p w:rsidR="0030547C" w:rsidRDefault="00411214">
                          <w:pPr>
                            <w:rPr>
                              <w:szCs w:val="26"/>
                              <w:lang w:val="en-US"/>
                            </w:rPr>
                          </w:pPr>
                          <w:r>
                            <w:rPr>
                              <w:szCs w:val="26"/>
                              <w:lang w:val="en-US"/>
                            </w:rPr>
                            <w:t>Gỗ tấm, đinh ốc, vải, t</w:t>
                          </w:r>
                          <w:r>
                            <w:rPr>
                              <w:szCs w:val="26"/>
                              <w:lang w:val="en-US"/>
                            </w:rPr>
                            <w:t>hùng carton, túi PE, nhãn mác</w:t>
                          </w:r>
                          <w:r>
                            <w:rPr>
                              <w:szCs w:val="26"/>
                              <w:lang w:val="en-US"/>
                            </w:rPr>
                            <w:t>: 1.452,4 t/n</w:t>
                          </w:r>
                        </w:p>
                      </w:txbxContent>
                    </v:textbox>
                  </v:shape>
                  <v:shape id="Straight Arrow Connector 98" o:spid="_x0000_s1208" type="#_x0000_t32" style="position:absolute;left:4046;top:148761;width:519;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hz6xwAAANwAAAAPAAAAZHJzL2Rvd25yZXYueG1sRI9Pa8JA&#10;FMTvBb/D8oTe6saWFo2uIkJLsfTgH4LeHtlnEsy+DbtrEvvpu4WCx2FmfsPMl72pRUvOV5YVjEcJ&#10;COLc6ooLBYf9+9MEhA/IGmvLpOBGHpaLwcMcU2073lK7C4WIEPYpKihDaFIpfV6SQT+yDXH0ztYZ&#10;DFG6QmqHXYSbWj4nyZs0WHFcKLGhdUn5ZXc1Co5f02t2y75pk42nmxM643/2H0o9DvvVDESgPtzD&#10;/+1PreA1eYG/M/EIyMUvAAAA//8DAFBLAQItABQABgAIAAAAIQDb4fbL7gAAAIUBAAATAAAAAAAA&#10;AAAAAAAAAAAAAABbQ29udGVudF9UeXBlc10ueG1sUEsBAi0AFAAGAAgAAAAhAFr0LFu/AAAAFQEA&#10;AAsAAAAAAAAAAAAAAAAAHwEAAF9yZWxzLy5yZWxzUEsBAi0AFAAGAAgAAAAhABziHPrHAAAA3AAA&#10;AA8AAAAAAAAAAAAAAAAABwIAAGRycy9kb3ducmV2LnhtbFBLBQYAAAAAAwADALcAAAD7AgAAAAA=&#10;">
                    <v:stroke endarrow="block"/>
                  </v:shape>
                  <v:shape id="Straight Arrow Connector 45" o:spid="_x0000_s1209" type="#_x0000_t32" style="position:absolute;left:15487;top:145844;width:1;height:3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hKxQAAANwAAAAPAAAAZHJzL2Rvd25yZXYueG1sRI9PawIx&#10;FMTvBb9DeIK3mlhU6moUKRStB8E/F2+PzXOzuHlZNum69tM3BaHHYWZ+wyxWnatES00oPWsYDRUI&#10;4tybkgsN59Pn6zuIEJENVp5Jw4MCrJa9lwVmxt/5QO0xFiJBOGSowcZYZ1KG3JLDMPQ1cfKuvnEY&#10;k2wKaRq8J7ir5JtSU+mw5LRgsaYPS/nt+O007LezzWW3/4rtz+Sx2R1KZdvqrPWg363nICJ18T/8&#10;bG+Nhokaw9+ZdATk8hcAAP//AwBQSwECLQAUAAYACAAAACEA2+H2y+4AAACFAQAAEwAAAAAAAAAA&#10;AAAAAAAAAAAAW0NvbnRlbnRfVHlwZXNdLnhtbFBLAQItABQABgAIAAAAIQBa9CxbvwAAABUBAAAL&#10;AAAAAAAAAAAAAAAAAB8BAABfcmVscy8ucmVsc1BLAQItABQABgAIAAAAIQBTWAhKxQAAANwAAAAP&#10;AAAAAAAAAAAAAAAAAAcCAABkcnMvZG93bnJldi54bWxQSwUGAAAAAAMAAwC3AAAA+QIAAAAA&#10;" strokeweight=".5pt">
                    <v:stroke endarrow="block" joinstyle="miter"/>
                  </v:shape>
                  <v:shape id="Text Box 24" o:spid="_x0000_s1210" type="#_x0000_t202" style="position:absolute;left:12905;top:146224;width:5102;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ShrxgAAANwAAAAPAAAAZHJzL2Rvd25yZXYueG1sRI9BSwMx&#10;FITvgv8hPKE3m7SwKmvTUsRCBSlYxXp83Tw3i8nLdhO3W3+9KQgeh5n5hpktBu9ET11sAmuYjBUI&#10;4iqYhmsNb6+r6zsQMSEbdIFJw4kiLOaXFzMsTTjyC/XbVIsM4ViiBptSW0oZK0se4zi0xNn7DJ3H&#10;lGVXS9PhMcO9k1OlbqTHhvOCxZYeLFVf22+v4fl9d3hcbT7UjvauKXp3a59+9lqProblPYhEQ/oP&#10;/7XXRkOhCjifyUdAzn8BAAD//wMAUEsBAi0AFAAGAAgAAAAhANvh9svuAAAAhQEAABMAAAAAAAAA&#10;AAAAAAAAAAAAAFtDb250ZW50X1R5cGVzXS54bWxQSwECLQAUAAYACAAAACEAWvQsW78AAAAVAQAA&#10;CwAAAAAAAAAAAAAAAAAfAQAAX3JlbHMvLnJlbHNQSwECLQAUAAYACAAAACEANBUoa8YAAADcAAAA&#10;DwAAAAAAAAAAAAAAAAAHAgAAZHJzL2Rvd25yZXYueG1sUEsFBgAAAAADAAMAtwAAAPoCAAAAAA==&#10;" filled="f" strokeweight=".5pt">
                    <v:textbox>
                      <w:txbxContent>
                        <w:p w:rsidR="0030547C" w:rsidRDefault="00411214">
                          <w:pPr>
                            <w:jc w:val="center"/>
                            <w:rPr>
                              <w:lang w:val="en-US"/>
                            </w:rPr>
                          </w:pPr>
                          <w:r>
                            <w:rPr>
                              <w:szCs w:val="26"/>
                              <w:lang w:val="en-US"/>
                            </w:rPr>
                            <w:t xml:space="preserve">Mạ điện: 4.293,32 t/n </w:t>
                          </w:r>
                          <w:r>
                            <w:rPr>
                              <w:szCs w:val="26"/>
                              <w:lang w:val="en-US"/>
                            </w:rPr>
                            <w:br/>
                          </w:r>
                          <w:r>
                            <w:rPr>
                              <w:b/>
                              <w:bCs/>
                              <w:i/>
                              <w:iCs/>
                              <w:szCs w:val="26"/>
                              <w:lang w:val="en-US"/>
                            </w:rPr>
                            <w:t>(thuê Công ty khác gia công bên ngoài)</w:t>
                          </w:r>
                        </w:p>
                      </w:txbxContent>
                    </v:textbox>
                  </v:shape>
                  <v:shape id="Straight Arrow Connector 32" o:spid="_x0000_s1211" type="#_x0000_t32" style="position:absolute;left:15456;top:147018;width:2;height: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ol7xQAAANwAAAAPAAAAZHJzL2Rvd25yZXYueG1sRI9Ba8JA&#10;FITvQv/D8gpepG4UakvqGkQQc41K8fjMPpM02bcxu8b477uFgsdhZr5hlslgGtFT5yrLCmbTCARx&#10;bnXFhYLjYfv2CcJ5ZI2NZVLwIAfJ6mW0xFjbO2fU730hAoRdjApK79tYSpeXZNBNbUscvIvtDPog&#10;u0LqDu8Bbho5j6KFNFhxWCixpU1Jeb2/GQXXy091yrYtfu/OdXG+nSZ9k06UGr8O6y8Qngb/DP+3&#10;U63gPfqAvzPhCMjVLwAAAP//AwBQSwECLQAUAAYACAAAACEA2+H2y+4AAACFAQAAEwAAAAAAAAAA&#10;AAAAAAAAAAAAW0NvbnRlbnRfVHlwZXNdLnhtbFBLAQItABQABgAIAAAAIQBa9CxbvwAAABUBAAAL&#10;AAAAAAAAAAAAAAAAAB8BAABfcmVscy8ucmVsc1BLAQItABQABgAIAAAAIQCDTol7xQAAANwAAAAP&#10;AAAAAAAAAAAAAAAAAAcCAABkcnMvZG93bnJldi54bWxQSwUGAAAAAAMAAwC3AAAA+QIAAAAA&#10;" strokeweight=".5pt">
                    <v:stroke endarrow="block" joinstyle="miter"/>
                  </v:shape>
                  <v:shape id="Straight Arrow Connector 32" o:spid="_x0000_s1212" type="#_x0000_t32" style="position:absolute;left:6770;top:144592;width:1;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hewwAAANwAAAAPAAAAZHJzL2Rvd25yZXYueG1sRI9Ba8JA&#10;FITvBf/D8gRvdRPBIqmrtKJgbzUKvT6yzySYfRt3NzH++64geBxm5htmuR5MI3pyvrasIJ0mIIgL&#10;q2suFZyOu/cFCB+QNTaWScGdPKxXo7clZtre+EB9HkoRIewzVFCF0GZS+qIig35qW+Lona0zGKJ0&#10;pdQObxFuGjlLkg9psOa4UGFLm4qKS94ZBXhdOLY/Xe+//87zTbc/5ZffrVKT8fD1CSLQEF7hZ3uv&#10;FczTFB5n4hGQq38AAAD//wMAUEsBAi0AFAAGAAgAAAAhANvh9svuAAAAhQEAABMAAAAAAAAAAAAA&#10;AAAAAAAAAFtDb250ZW50X1R5cGVzXS54bWxQSwECLQAUAAYACAAAACEAWvQsW78AAAAVAQAACwAA&#10;AAAAAAAAAAAAAAAfAQAAX3JlbHMvLnJlbHNQSwECLQAUAAYACAAAACEA1S34XsMAAADcAAAADwAA&#10;AAAAAAAAAAAAAAAHAgAAZHJzL2Rvd25yZXYueG1sUEsFBgAAAAADAAMAtwAAAPcCAAAAAA==&#10;" strokeweight=".5pt">
                    <v:stroke joinstyle="miter"/>
                  </v:shape>
                  <v:line id="Straight Connector 476" o:spid="_x0000_s1213" style="position:absolute;visibility:visible;mso-wrap-style:square" from="6767,144881" to="15982,14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LkwwAAANwAAAAPAAAAZHJzL2Rvd25yZXYueG1sRI9PawIx&#10;FMTvBb9DeEJvNbuKoqtRRJSW9uS/+2Pz3F3cvKxJ1PTbN4VCj8PM/IZZrKJpxYOcbywryAcZCOLS&#10;6oYrBafj7m0Kwgdkja1lUvBNHlbL3ssCC22fvKfHIVQiQdgXqKAOoSuk9GVNBv3AdsTJu1hnMCTp&#10;KqkdPhPctHKYZRNpsOG0UGNHm5rK6+FuEiU/34x8v87w/Om+3HY0ieN4U+q1H9dzEIFi+A//tT+0&#10;gnE+hN8z6QjI5Q8AAAD//wMAUEsBAi0AFAAGAAgAAAAhANvh9svuAAAAhQEAABMAAAAAAAAAAAAA&#10;AAAAAAAAAFtDb250ZW50X1R5cGVzXS54bWxQSwECLQAUAAYACAAAACEAWvQsW78AAAAVAQAACwAA&#10;AAAAAAAAAAAAAAAfAQAAX3JlbHMvLnJlbHNQSwECLQAUAAYACAAAACEA4l5C5MMAAADcAAAADwAA&#10;AAAAAAAAAAAAAAAHAgAAZHJzL2Rvd25yZXYueG1sUEsFBgAAAAADAAMAtwAAAPcCAAAAAA==&#10;" strokecolor="black [3040]"/>
                  <v:shape id="Straight Arrow Connector 32" o:spid="_x0000_s1214" type="#_x0000_t32" style="position:absolute;left:15971;top:144653;width:6;height:2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0AzxgAAANwAAAAPAAAAZHJzL2Rvd25yZXYueG1sRI9Ba8JA&#10;FITvgv9heUIvUjdaU0qajYhSavFk6qHHR/Y1Cc2+jdmtSf31bkHwOMzMN0y6GkwjztS52rKC+SwC&#10;QVxYXXOp4Pj59vgCwnlkjY1lUvBHDlbZeJRiom3PBzrnvhQBwi5BBZX3bSKlKyoy6Ga2JQ7et+0M&#10;+iC7UuoO+wA3jVxE0bM0WHNYqLClTUXFT/5rFCyL+MtGm9Nl/6GPzdS9X2zcb5V6mAzrVxCeBn8P&#10;39o7rSCeP8H/mXAEZHYFAAD//wMAUEsBAi0AFAAGAAgAAAAhANvh9svuAAAAhQEAABMAAAAAAAAA&#10;AAAAAAAAAAAAAFtDb250ZW50X1R5cGVzXS54bWxQSwECLQAUAAYACAAAACEAWvQsW78AAAAVAQAA&#10;CwAAAAAAAAAAAAAAAAAfAQAAX3JlbHMvLnJlbHNQSwECLQAUAAYACAAAACEAj0NAM8YAAADcAAAA&#10;DwAAAAAAAAAAAAAAAAAHAgAAZHJzL2Rvd25yZXYueG1sUEsFBgAAAAADAAMAtwAAAPoCAAAAAA==&#10;" strokeweight=".5pt">
                    <v:stroke joinstyle="miter"/>
                  </v:shape>
                  <v:shape id="Straight Arrow Connector 75" o:spid="_x0000_s1215" type="#_x0000_t32" style="position:absolute;left:10486;top:144882;width:1;height:2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Z6XxQAAANwAAAAPAAAAZHJzL2Rvd25yZXYueG1sRI/Ni8Iw&#10;FMTvgv9DeMLeNFVWcbtGEWHx4yD4cdnbo3nbFJuX0mRr9a83guBxmJnfMLNFa0vRUO0LxwqGgwQE&#10;ceZ0wbmC8+mnPwXhA7LG0jEpuJGHxbzbmWGq3ZUP1BxDLiKEfYoKTAhVKqXPDFn0A1cRR+/P1RZD&#10;lHUudY3XCLelHCXJRFosOC4YrGhlKLsc/62C/eZr/bvbb0NzH9/Wu0ORmKY8K/XRa5ffIAK14R1+&#10;tTdawXj4Cc8z8QjI+QMAAP//AwBQSwECLQAUAAYACAAAACEA2+H2y+4AAACFAQAAEwAAAAAAAAAA&#10;AAAAAAAAAAAAW0NvbnRlbnRfVHlwZXNdLnhtbFBLAQItABQABgAIAAAAIQBa9CxbvwAAABUBAAAL&#10;AAAAAAAAAAAAAAAAAB8BAABfcmVscy8ucmVsc1BLAQItABQABgAIAAAAIQDWgZ6XxQAAANwAAAAP&#10;AAAAAAAAAAAAAAAAAAcCAABkcnMvZG93bnJldi54bWxQSwUGAAAAAAMAAwC3AAAA+QIAAAAA&#10;" strokeweight=".5pt">
                    <v:stroke endarrow="block" joinstyle="miter"/>
                  </v:shape>
                  <v:shape id="Text Box 391" o:spid="_x0000_s1216" type="#_x0000_t202" style="position:absolute;left:15425;top:144757;width:2438;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N3wQAAANwAAAAPAAAAZHJzL2Rvd25yZXYueG1sRE9Na8JA&#10;EL0X/A/LCL3VjW0pEt0EUYRCL1YF8TZkxySYnY3ZaYz/3i0UepvH+5xFPrhG9dSF2rOB6SQBRVx4&#10;W3Np4LDfvMxABUG22HgmA3cKkGejpwWm1t/4m/qdlCqGcEjRQCXSplqHoiKHYeJb4sidfedQIuxK&#10;bTu8xXDX6Nck+dAOa44NFba0qqi47H6cgc32tPL916FdhvtxYJ4Krq9izPN4WM5BCQ3yL/5zf9o4&#10;//0Nfp+JF+jsAQAA//8DAFBLAQItABQABgAIAAAAIQDb4fbL7gAAAIUBAAATAAAAAAAAAAAAAAAA&#10;AAAAAABbQ29udGVudF9UeXBlc10ueG1sUEsBAi0AFAAGAAgAAAAhAFr0LFu/AAAAFQEAAAsAAAAA&#10;AAAAAAAAAAAAHwEAAF9yZWxzLy5yZWxzUEsBAi0AFAAGAAgAAAAhAA0IA3fBAAAA3AAAAA8AAAAA&#10;AAAAAAAAAAAABwIAAGRycy9kb3ducmV2LnhtbFBLBQYAAAAAAwADALcAAAD1AgAAAAA=&#10;" filled="f" stroked="f" strokeweight=".5pt">
                    <v:stroke dashstyle="dashDot"/>
                    <v:textbox>
                      <w:txbxContent>
                        <w:p w:rsidR="0030547C" w:rsidRDefault="00411214">
                          <w:pPr>
                            <w:jc w:val="center"/>
                            <w:rPr>
                              <w:i/>
                              <w:iCs/>
                              <w:lang w:val="en-US"/>
                            </w:rPr>
                          </w:pPr>
                          <w:r>
                            <w:rPr>
                              <w:i/>
                              <w:iCs/>
                              <w:lang w:val="en-US"/>
                            </w:rPr>
                            <w:t>5398,66 t/n</w:t>
                          </w:r>
                        </w:p>
                      </w:txbxContent>
                    </v:textbox>
                  </v:shape>
                  <v:shape id="Text Box 91" o:spid="_x0000_s1217" type="#_x0000_t202" style="position:absolute;left:17765;top:147421;width:3037;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kXwQAAANwAAAAPAAAAZHJzL2Rvd25yZXYueG1sRE9Na4NA&#10;EL0X+h+WKfRW1yqUYt2EkJI2NKdq8Dy4UxXdWXG3Uf999hDI8fG+8+1iBnGhyXWWFbxGMQji2uqO&#10;GwXn8vDyDsJ5ZI2DZVKwkoPt5vEhx0zbmX/pUvhGhBB2GSpovR8zKV3dkkEX2ZE4cH92MugDnBqp&#10;J5xDuBlkEsdv0mDHoaHFkfYt1X3xbxR0n2tz6r/l6edQrWVZfSW6T41Sz0/L7gOEp8XfxTf3UStI&#10;0jA/nAlHQG6uAAAA//8DAFBLAQItABQABgAIAAAAIQDb4fbL7gAAAIUBAAATAAAAAAAAAAAAAAAA&#10;AAAAAABbQ29udGVudF9UeXBlc10ueG1sUEsBAi0AFAAGAAgAAAAhAFr0LFu/AAAAFQEAAAsAAAAA&#10;AAAAAAAAAAAAHwEAAF9yZWxzLy5yZWxzUEsBAi0AFAAGAAgAAAAhAECEORfBAAAA3AAAAA8AAAAA&#10;AAAAAAAAAAAABwIAAGRycy9kb3ducmV2LnhtbFBLBQYAAAAAAwADALcAAAD1AgAAAAA=&#10;" filled="f" strokeweight=".5pt">
                    <v:stroke dashstyle="dashDot"/>
                    <v:textbox>
                      <w:txbxContent>
                        <w:p w:rsidR="0030547C" w:rsidRDefault="00411214">
                          <w:pPr>
                            <w:rPr>
                              <w:i/>
                              <w:iCs/>
                              <w:szCs w:val="26"/>
                              <w:lang w:val="en-US"/>
                            </w:rPr>
                          </w:pPr>
                          <w:r>
                            <w:rPr>
                              <w:i/>
                              <w:iCs/>
                              <w:szCs w:val="26"/>
                              <w:lang w:val="en-US"/>
                            </w:rPr>
                            <w:t>Chất thải rắn</w:t>
                          </w:r>
                          <w:r>
                            <w:rPr>
                              <w:i/>
                              <w:iCs/>
                              <w:szCs w:val="26"/>
                              <w:lang w:val="en-US"/>
                            </w:rPr>
                            <w:t>: 2,53 t/n</w:t>
                          </w:r>
                        </w:p>
                      </w:txbxContent>
                    </v:textbox>
                  </v:shape>
                  <v:shape id="Text Box 92" o:spid="_x0000_s1218" type="#_x0000_t202" style="position:absolute;left:14105;top:147439;width:283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CmwxwAAANwAAAAPAAAAZHJzL2Rvd25yZXYueG1sRI9BawIx&#10;FITvgv8hPKG3mtXSVlajlFKhBSloi3p8bp6bxeRlu0nXbX+9KRQ8DjPzDTNbdM6KlppQeVYwGmYg&#10;iAuvKy4VfH4sbycgQkTWaD2Tgh8KsJj3ezPMtT/zmtpNLEWCcMhRgYmxzqUMhSGHYehr4uQdfeMw&#10;JtmUUjd4TnBn5TjLHqTDitOCwZqeDRWnzbdTsNruvl6W7/tsRwdb3bf20bz9HpS6GXRPUxCRungN&#10;/7dftYLx3Qj+zqQjIOcXAAAA//8DAFBLAQItABQABgAIAAAAIQDb4fbL7gAAAIUBAAATAAAAAAAA&#10;AAAAAAAAAAAAAABbQ29udGVudF9UeXBlc10ueG1sUEsBAi0AFAAGAAgAAAAhAFr0LFu/AAAAFQEA&#10;AAsAAAAAAAAAAAAAAAAAHwEAAF9yZWxzLy5yZWxzUEsBAi0AFAAGAAgAAAAhAEXoKbDHAAAA3AAA&#10;AA8AAAAAAAAAAAAAAAAABwIAAGRycy9kb3ducmV2LnhtbFBLBQYAAAAAAwADALcAAAD7AgAAAAA=&#10;" filled="f" strokeweight=".5pt">
                    <v:textbox>
                      <w:txbxContent>
                        <w:p w:rsidR="0030547C" w:rsidRDefault="00411214">
                          <w:pPr>
                            <w:jc w:val="center"/>
                            <w:rPr>
                              <w:szCs w:val="26"/>
                              <w:lang w:val="en-US"/>
                            </w:rPr>
                          </w:pPr>
                          <w:r>
                            <w:rPr>
                              <w:szCs w:val="26"/>
                              <w:lang w:val="en-US"/>
                            </w:rPr>
                            <w:t>Đóng gói</w:t>
                          </w:r>
                          <w:r>
                            <w:rPr>
                              <w:szCs w:val="26"/>
                              <w:lang w:val="en-US"/>
                            </w:rPr>
                            <w:t>: 4.293,32 t/n</w:t>
                          </w:r>
                        </w:p>
                      </w:txbxContent>
                    </v:textbox>
                  </v:shape>
                  <v:shape id="Straight Arrow Connector 93" o:spid="_x0000_s1219" type="#_x0000_t32" style="position:absolute;left:16940;top:147689;width:788;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RGwgAAANwAAAAPAAAAZHJzL2Rvd25yZXYueG1sRE/dasIw&#10;FL4f7B3CEbybiTqndkaRgUMEB/48wLE5tmXNSUmitnv65WKwy4/vf7FqbS3u5EPlWMNwoEAQ585U&#10;XGg4nzYvMxAhIhusHZOGjgKsls9PC8yMe/CB7sdYiBTCIUMNZYxNJmXIS7IYBq4hTtzVeYsxQV9I&#10;4/GRwm0tR0q9SYsVp4YSG/ooKf8+3qyGaTe//nztw1rtPp3PJ6fXTl22Wvd77fodRKQ2/ov/3Fuj&#10;YTROa9OZdATk8hcAAP//AwBQSwECLQAUAAYACAAAACEA2+H2y+4AAACFAQAAEwAAAAAAAAAAAAAA&#10;AAAAAAAAW0NvbnRlbnRfVHlwZXNdLnhtbFBLAQItABQABgAIAAAAIQBa9CxbvwAAABUBAAALAAAA&#10;AAAAAAAAAAAAAB8BAABfcmVscy8ucmVsc1BLAQItABQABgAIAAAAIQDKsKRGwgAAANwAAAAPAAAA&#10;AAAAAAAAAAAAAAcCAABkcnMvZG93bnJldi54bWxQSwUGAAAAAAMAAwC3AAAA9gIAAAAA&#10;">
                    <v:stroke dashstyle="dashDot" endarrow="block"/>
                  </v:shape>
                  <v:shape id="Text Box 94" o:spid="_x0000_s1220" type="#_x0000_t202" style="position:absolute;left:13970;top:148308;width:304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GEhxwAAANwAAAAPAAAAZHJzL2Rvd25yZXYueG1sRI9RSwJB&#10;FIXfA//DcIXeclYri9VRJBIKQlAjfbzuXHcWZ+5sO9O69eubIPDxcM75Dmc675wVLTWh8qxgOMhA&#10;EBdeV1wqeN8ubx5BhIis0XomBd8UYD7rXU0x1/7Ma2o3sRQJwiFHBSbGOpcyFIYchoGviZN39I3D&#10;mGRTSt3gOcGdlaMsG0uHFacFgzU9GSpOmy+n4O1j9/m8XO2zHR1sdd/aB/P6c1Dqut8tJiAidfES&#10;/m+/aAWju1v4O5OOgJz9AgAA//8DAFBLAQItABQABgAIAAAAIQDb4fbL7gAAAIUBAAATAAAAAAAA&#10;AAAAAAAAAAAAAABbQ29udGVudF9UeXBlc10ueG1sUEsBAi0AFAAGAAgAAAAhAFr0LFu/AAAAFQEA&#10;AAsAAAAAAAAAAAAAAAAAHwEAAF9yZWxzLy5yZWxzUEsBAi0AFAAGAAgAAAAhAIJwYSHHAAAA3AAA&#10;AA8AAAAAAAAAAAAAAAAABwIAAGRycy9kb3ducmV2LnhtbFBLBQYAAAAAAwADALcAAAD7AgAAAAA=&#10;" filled="f" strokeweight=".5pt">
                    <v:textbox>
                      <w:txbxContent>
                        <w:p w:rsidR="0030547C" w:rsidRDefault="00411214">
                          <w:pPr>
                            <w:jc w:val="center"/>
                            <w:rPr>
                              <w:szCs w:val="26"/>
                              <w:lang w:val="en-US"/>
                            </w:rPr>
                          </w:pPr>
                          <w:r>
                            <w:rPr>
                              <w:szCs w:val="26"/>
                              <w:lang w:val="en-US"/>
                            </w:rPr>
                            <w:t>Thành phẩm</w:t>
                          </w:r>
                          <w:r>
                            <w:rPr>
                              <w:szCs w:val="26"/>
                              <w:lang w:val="en-US"/>
                            </w:rPr>
                            <w:t>: 5.743,19 t/n</w:t>
                          </w:r>
                        </w:p>
                      </w:txbxContent>
                    </v:textbox>
                  </v:shape>
                  <v:shape id="Straight Arrow Connector 95" o:spid="_x0000_s1221" type="#_x0000_t32" style="position:absolute;left:15505;top:147954;width:0;height:3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GOpwwAAANwAAAAPAAAAZHJzL2Rvd25yZXYueG1sRI/NqsIw&#10;FIT3gu8QjuBGNFVEpBrlIohu/UG6PDbHttfmpDax1re/uSC4HGbmG2a5bk0pGqpdYVnBeBSBIE6t&#10;LjhTcD5th3MQziNrLC2Tgjc5WK+6nSXG2r74QM3RZyJA2MWoIPe+iqV0aU4G3chWxMG72dqgD7LO&#10;pK7xFeCmlJMomkmDBYeFHCva5JTej0+j4HH7LZLDtsLL7nrPrs9k0JT7gVL9XvuzAOGp9d/wp73X&#10;CibTKfyfCUdArv4AAAD//wMAUEsBAi0AFAAGAAgAAAAhANvh9svuAAAAhQEAABMAAAAAAAAAAAAA&#10;AAAAAAAAAFtDb250ZW50X1R5cGVzXS54bWxQSwECLQAUAAYACAAAACEAWvQsW78AAAAVAQAACwAA&#10;AAAAAAAAAAAAAAAfAQAAX3JlbHMvLnJlbHNQSwECLQAUAAYACAAAACEAJVxjqcMAAADcAAAADwAA&#10;AAAAAAAAAAAAAAAHAgAAZHJzL2Rvd25yZXYueG1sUEsFBgAAAAADAAMAtwAAAPcCAAAAAA==&#10;" strokeweight=".5pt">
                    <v:stroke endarrow="block" joinstyle="miter"/>
                  </v:shape>
                  <v:shape id="Text Box 97" o:spid="_x0000_s1222" type="#_x0000_t202" style="position:absolute;left:10822;top:147124;width:276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vqVxgAAANwAAAAPAAAAZHJzL2Rvd25yZXYueG1sRI9Ba8JA&#10;FITvBf/D8gre6qZKRVJXCYFQkfag9eLtmX0modm3MbtNor/eLQg9DjPzDbNcD6YWHbWusqzgdRKB&#10;IM6trrhQcPjOXhYgnEfWWFsmBVdysF6NnpYYa9vzjrq9L0SAsItRQel9E0vp8pIMuoltiIN3tq1B&#10;H2RbSN1iH+CmltMomkuDFYeFEhtKS8p/9r9GwTbNvnB3mprFrU4/Ps9Jczkc35QaPw/JOwhPg/8P&#10;P9obrWAWzeDvTDgCcnUHAAD//wMAUEsBAi0AFAAGAAgAAAAhANvh9svuAAAAhQEAABMAAAAAAAAA&#10;AAAAAAAAAAAAAFtDb250ZW50X1R5cGVzXS54bWxQSwECLQAUAAYACAAAACEAWvQsW78AAAAVAQAA&#10;CwAAAAAAAAAAAAAAAAAfAQAAX3JlbHMvLnJlbHNQSwECLQAUAAYACAAAACEANIL6lcYAAADcAAAA&#10;DwAAAAAAAAAAAAAAAAAHAgAAZHJzL2Rvd25yZXYueG1sUEsFBgAAAAADAAMAtwAAAPoCAAAAAA==&#10;" filled="f" stroked="f" strokeweight=".5pt">
                    <v:textbox>
                      <w:txbxContent>
                        <w:p w:rsidR="0030547C" w:rsidRDefault="00411214">
                          <w:pPr>
                            <w:rPr>
                              <w:szCs w:val="26"/>
                              <w:lang w:val="en-US"/>
                            </w:rPr>
                          </w:pPr>
                          <w:r>
                            <w:rPr>
                              <w:szCs w:val="26"/>
                              <w:lang w:val="en-US"/>
                            </w:rPr>
                            <w:t>Gỗ tấm, đinh ốc, vải, t</w:t>
                          </w:r>
                          <w:r>
                            <w:rPr>
                              <w:szCs w:val="26"/>
                              <w:lang w:val="en-US"/>
                            </w:rPr>
                            <w:t>hùng carton, túi PE, nhãn mác</w:t>
                          </w:r>
                          <w:r>
                            <w:rPr>
                              <w:szCs w:val="26"/>
                              <w:lang w:val="en-US"/>
                            </w:rPr>
                            <w:t>: 1.452,4 t/n</w:t>
                          </w:r>
                        </w:p>
                      </w:txbxContent>
                    </v:textbox>
                  </v:shape>
                  <v:shape id="Straight Arrow Connector 98" o:spid="_x0000_s1223" type="#_x0000_t32" style="position:absolute;left:13586;top:147691;width:51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xzwgAAANwAAAAPAAAAZHJzL2Rvd25yZXYueG1sRE/LisIw&#10;FN0L8w/hDrjT1BFEq1GGgRFRXPig6O7S3GnLNDcliVr9erMQXB7Oe7ZoTS2u5HxlWcGgn4Agzq2u&#10;uFBwPPz2xiB8QNZYWyYFd/KwmH90Zphqe+MdXfehEDGEfYoKyhCaVEqfl2TQ921DHLk/6wyGCF0h&#10;tcNbDDe1/EqSkTRYcWwosaGfkvL//cUoOG0ml+yebWmdDSbrMzrjH4elUt3P9nsKIlAb3uKXe6UV&#10;DJO4Np6JR0DOnwAAAP//AwBQSwECLQAUAAYACAAAACEA2+H2y+4AAACFAQAAEwAAAAAAAAAAAAAA&#10;AAAAAAAAW0NvbnRlbnRfVHlwZXNdLnhtbFBLAQItABQABgAIAAAAIQBa9CxbvwAAABUBAAALAAAA&#10;AAAAAAAAAAAAAB8BAABfcmVscy8ucmVsc1BLAQItABQABgAIAAAAIQCkDUxzwgAAANwAAAAPAAAA&#10;AAAAAAAAAAAAAAcCAABkcnMvZG93bnJldi54bWxQSwUGAAAAAAMAAwC3AAAA9gIAAAAA&#10;">
                    <v:stroke endarrow="block"/>
                  </v:shape>
                </v:group>
              </v:group>
            </w:pict>
          </mc:Fallback>
        </mc:AlternateContent>
      </w:r>
    </w:p>
    <w:p w:rsidR="0030547C" w:rsidRDefault="0030547C">
      <w:pPr>
        <w:pStyle w:val="Vnbnnidung4"/>
        <w:widowControl/>
        <w:tabs>
          <w:tab w:val="left" w:pos="1538"/>
        </w:tabs>
        <w:adjustRightInd w:val="0"/>
        <w:snapToGrid w:val="0"/>
        <w:spacing w:before="120" w:after="120" w:line="276" w:lineRule="auto"/>
        <w:jc w:val="both"/>
        <w:rPr>
          <w:rStyle w:val="Vnbnnidung40"/>
          <w:b/>
          <w:bCs/>
          <w:i/>
          <w:iCs/>
          <w:sz w:val="26"/>
          <w:szCs w:val="26"/>
          <w:lang w:val="en-US"/>
        </w:rPr>
      </w:pPr>
    </w:p>
    <w:p w:rsidR="0030547C" w:rsidRDefault="0030547C">
      <w:pPr>
        <w:pStyle w:val="Vnbnnidung4"/>
        <w:widowControl/>
        <w:tabs>
          <w:tab w:val="left" w:pos="1538"/>
        </w:tabs>
        <w:adjustRightInd w:val="0"/>
        <w:snapToGrid w:val="0"/>
        <w:spacing w:before="120" w:after="120" w:line="276" w:lineRule="auto"/>
        <w:jc w:val="both"/>
        <w:rPr>
          <w:rStyle w:val="Vnbnnidung40"/>
          <w:b/>
          <w:bCs/>
          <w:i/>
          <w:iCs/>
          <w:sz w:val="26"/>
          <w:szCs w:val="26"/>
          <w:lang w:val="en-US"/>
        </w:rPr>
      </w:pPr>
    </w:p>
    <w:p w:rsidR="0030547C" w:rsidRDefault="0030547C">
      <w:pPr>
        <w:pStyle w:val="Vnbnnidung4"/>
        <w:widowControl/>
        <w:tabs>
          <w:tab w:val="left" w:pos="1538"/>
        </w:tabs>
        <w:adjustRightInd w:val="0"/>
        <w:snapToGrid w:val="0"/>
        <w:spacing w:before="120" w:after="120" w:line="276" w:lineRule="auto"/>
        <w:jc w:val="both"/>
        <w:rPr>
          <w:rStyle w:val="Vnbnnidung40"/>
          <w:b/>
          <w:bCs/>
          <w:i/>
          <w:iCs/>
          <w:sz w:val="26"/>
          <w:szCs w:val="26"/>
          <w:lang w:val="en-US"/>
        </w:rPr>
      </w:pPr>
    </w:p>
    <w:p w:rsidR="0030547C" w:rsidRDefault="0030547C">
      <w:pPr>
        <w:pStyle w:val="Vnbnnidung4"/>
        <w:widowControl/>
        <w:tabs>
          <w:tab w:val="left" w:pos="1538"/>
        </w:tabs>
        <w:adjustRightInd w:val="0"/>
        <w:snapToGrid w:val="0"/>
        <w:spacing w:before="120" w:after="120" w:line="276" w:lineRule="auto"/>
        <w:rPr>
          <w:b/>
          <w:sz w:val="26"/>
          <w:szCs w:val="26"/>
        </w:rPr>
      </w:pPr>
    </w:p>
    <w:p w:rsidR="0030547C" w:rsidRDefault="0030547C">
      <w:pPr>
        <w:pStyle w:val="Vnbnnidung4"/>
        <w:widowControl/>
        <w:tabs>
          <w:tab w:val="left" w:pos="1538"/>
        </w:tabs>
        <w:adjustRightInd w:val="0"/>
        <w:snapToGrid w:val="0"/>
        <w:spacing w:before="120" w:after="120" w:line="276" w:lineRule="auto"/>
        <w:rPr>
          <w:b/>
          <w:sz w:val="26"/>
          <w:szCs w:val="26"/>
        </w:rPr>
      </w:pPr>
    </w:p>
    <w:p w:rsidR="0030547C" w:rsidRDefault="0030547C">
      <w:pPr>
        <w:pStyle w:val="Vnbnnidung4"/>
        <w:widowControl/>
        <w:tabs>
          <w:tab w:val="left" w:pos="1538"/>
        </w:tabs>
        <w:adjustRightInd w:val="0"/>
        <w:snapToGrid w:val="0"/>
        <w:spacing w:before="120" w:after="120" w:line="276" w:lineRule="auto"/>
        <w:rPr>
          <w:b/>
          <w:sz w:val="26"/>
          <w:szCs w:val="26"/>
        </w:rPr>
      </w:pPr>
    </w:p>
    <w:p w:rsidR="0030547C" w:rsidRDefault="0030547C">
      <w:pPr>
        <w:pStyle w:val="Vnbnnidung4"/>
        <w:widowControl/>
        <w:tabs>
          <w:tab w:val="left" w:pos="1538"/>
        </w:tabs>
        <w:adjustRightInd w:val="0"/>
        <w:snapToGrid w:val="0"/>
        <w:spacing w:before="120" w:after="120" w:line="276" w:lineRule="auto"/>
        <w:rPr>
          <w:b/>
          <w:sz w:val="26"/>
          <w:szCs w:val="26"/>
        </w:rPr>
      </w:pPr>
    </w:p>
    <w:p w:rsidR="0030547C" w:rsidRDefault="0030547C">
      <w:pPr>
        <w:pStyle w:val="Vnbnnidung4"/>
        <w:widowControl/>
        <w:tabs>
          <w:tab w:val="left" w:pos="1538"/>
        </w:tabs>
        <w:adjustRightInd w:val="0"/>
        <w:snapToGrid w:val="0"/>
        <w:spacing w:before="120" w:after="120" w:line="276" w:lineRule="auto"/>
        <w:rPr>
          <w:b/>
          <w:sz w:val="26"/>
          <w:szCs w:val="26"/>
        </w:rPr>
      </w:pPr>
    </w:p>
    <w:p w:rsidR="0030547C" w:rsidRDefault="0030547C">
      <w:pPr>
        <w:pStyle w:val="Vnbnnidung4"/>
        <w:widowControl/>
        <w:tabs>
          <w:tab w:val="left" w:pos="1538"/>
        </w:tabs>
        <w:adjustRightInd w:val="0"/>
        <w:snapToGrid w:val="0"/>
        <w:spacing w:before="120" w:after="120" w:line="276" w:lineRule="auto"/>
        <w:rPr>
          <w:b/>
          <w:sz w:val="26"/>
          <w:szCs w:val="26"/>
        </w:rPr>
      </w:pPr>
    </w:p>
    <w:p w:rsidR="0030547C" w:rsidRDefault="0030547C">
      <w:pPr>
        <w:pStyle w:val="Vnbnnidung4"/>
        <w:widowControl/>
        <w:tabs>
          <w:tab w:val="left" w:pos="1538"/>
        </w:tabs>
        <w:adjustRightInd w:val="0"/>
        <w:snapToGrid w:val="0"/>
        <w:spacing w:before="120" w:after="120" w:line="276" w:lineRule="auto"/>
        <w:rPr>
          <w:b/>
          <w:sz w:val="26"/>
          <w:szCs w:val="26"/>
        </w:rPr>
      </w:pPr>
    </w:p>
    <w:p w:rsidR="0030547C" w:rsidRDefault="0030547C">
      <w:pPr>
        <w:pStyle w:val="Vnbnnidung4"/>
        <w:widowControl/>
        <w:tabs>
          <w:tab w:val="left" w:pos="1538"/>
        </w:tabs>
        <w:adjustRightInd w:val="0"/>
        <w:snapToGrid w:val="0"/>
        <w:spacing w:before="120" w:after="120" w:line="276" w:lineRule="auto"/>
        <w:rPr>
          <w:b/>
          <w:sz w:val="26"/>
          <w:szCs w:val="26"/>
        </w:rPr>
      </w:pPr>
    </w:p>
    <w:p w:rsidR="0030547C" w:rsidRDefault="0030547C">
      <w:pPr>
        <w:pStyle w:val="Vnbnnidung4"/>
        <w:widowControl/>
        <w:tabs>
          <w:tab w:val="left" w:pos="1538"/>
        </w:tabs>
        <w:adjustRightInd w:val="0"/>
        <w:snapToGrid w:val="0"/>
        <w:spacing w:before="120" w:after="120" w:line="276" w:lineRule="auto"/>
        <w:rPr>
          <w:b/>
          <w:sz w:val="26"/>
          <w:szCs w:val="26"/>
        </w:rPr>
      </w:pPr>
    </w:p>
    <w:p w:rsidR="0030547C" w:rsidRDefault="0030547C">
      <w:pPr>
        <w:pStyle w:val="Vnbnnidung4"/>
        <w:widowControl/>
        <w:tabs>
          <w:tab w:val="left" w:pos="1538"/>
        </w:tabs>
        <w:adjustRightInd w:val="0"/>
        <w:snapToGrid w:val="0"/>
        <w:spacing w:before="120" w:after="120" w:line="276" w:lineRule="auto"/>
        <w:rPr>
          <w:b/>
          <w:sz w:val="26"/>
          <w:szCs w:val="26"/>
        </w:rPr>
      </w:pPr>
    </w:p>
    <w:p w:rsidR="0030547C" w:rsidRDefault="0030547C">
      <w:pPr>
        <w:pStyle w:val="Vnbnnidung4"/>
        <w:widowControl/>
        <w:tabs>
          <w:tab w:val="left" w:pos="1538"/>
        </w:tabs>
        <w:adjustRightInd w:val="0"/>
        <w:snapToGrid w:val="0"/>
        <w:spacing w:before="120" w:after="120" w:line="276" w:lineRule="auto"/>
        <w:rPr>
          <w:b/>
          <w:sz w:val="26"/>
          <w:szCs w:val="26"/>
        </w:rPr>
      </w:pPr>
    </w:p>
    <w:p w:rsidR="0030547C" w:rsidRDefault="0030547C">
      <w:pPr>
        <w:pStyle w:val="Vnbnnidung4"/>
        <w:widowControl/>
        <w:tabs>
          <w:tab w:val="left" w:pos="1538"/>
        </w:tabs>
        <w:adjustRightInd w:val="0"/>
        <w:snapToGrid w:val="0"/>
        <w:spacing w:before="120" w:after="120" w:line="276" w:lineRule="auto"/>
        <w:rPr>
          <w:b/>
          <w:sz w:val="26"/>
          <w:szCs w:val="26"/>
        </w:rPr>
      </w:pPr>
    </w:p>
    <w:p w:rsidR="0030547C" w:rsidRDefault="0030547C">
      <w:pPr>
        <w:pStyle w:val="Vnbnnidung4"/>
        <w:widowControl/>
        <w:tabs>
          <w:tab w:val="left" w:pos="1538"/>
        </w:tabs>
        <w:adjustRightInd w:val="0"/>
        <w:snapToGrid w:val="0"/>
        <w:spacing w:before="120" w:after="120" w:line="276" w:lineRule="auto"/>
        <w:rPr>
          <w:b/>
          <w:sz w:val="26"/>
          <w:szCs w:val="26"/>
        </w:rPr>
      </w:pPr>
    </w:p>
    <w:p w:rsidR="0030547C" w:rsidRDefault="0030547C">
      <w:pPr>
        <w:pStyle w:val="Vnbnnidung4"/>
        <w:widowControl/>
        <w:tabs>
          <w:tab w:val="left" w:pos="1538"/>
        </w:tabs>
        <w:adjustRightInd w:val="0"/>
        <w:snapToGrid w:val="0"/>
        <w:spacing w:before="120" w:after="120" w:line="276" w:lineRule="auto"/>
        <w:rPr>
          <w:b/>
          <w:sz w:val="26"/>
          <w:szCs w:val="26"/>
        </w:rPr>
      </w:pPr>
    </w:p>
    <w:p w:rsidR="0030547C" w:rsidRDefault="0030547C">
      <w:pPr>
        <w:pStyle w:val="Vnbnnidung4"/>
        <w:widowControl/>
        <w:tabs>
          <w:tab w:val="left" w:pos="1538"/>
        </w:tabs>
        <w:adjustRightInd w:val="0"/>
        <w:snapToGrid w:val="0"/>
        <w:spacing w:before="120" w:after="120" w:line="276" w:lineRule="auto"/>
        <w:rPr>
          <w:b/>
          <w:sz w:val="26"/>
          <w:szCs w:val="26"/>
        </w:rPr>
      </w:pPr>
    </w:p>
    <w:p w:rsidR="0030547C" w:rsidRDefault="0030547C">
      <w:pPr>
        <w:pStyle w:val="Vnbnnidung4"/>
        <w:widowControl/>
        <w:tabs>
          <w:tab w:val="left" w:pos="1538"/>
        </w:tabs>
        <w:adjustRightInd w:val="0"/>
        <w:snapToGrid w:val="0"/>
        <w:spacing w:before="120" w:after="120" w:line="276" w:lineRule="auto"/>
        <w:rPr>
          <w:b/>
          <w:sz w:val="26"/>
          <w:szCs w:val="26"/>
        </w:rPr>
      </w:pPr>
    </w:p>
    <w:p w:rsidR="0030547C" w:rsidRDefault="0030547C">
      <w:pPr>
        <w:pStyle w:val="Vnbnnidung4"/>
        <w:widowControl/>
        <w:tabs>
          <w:tab w:val="left" w:pos="1538"/>
        </w:tabs>
        <w:adjustRightInd w:val="0"/>
        <w:snapToGrid w:val="0"/>
        <w:spacing w:before="120" w:after="120" w:line="276" w:lineRule="auto"/>
        <w:rPr>
          <w:b/>
          <w:sz w:val="26"/>
          <w:szCs w:val="26"/>
        </w:rPr>
      </w:pPr>
    </w:p>
    <w:p w:rsidR="0030547C" w:rsidRDefault="0030547C">
      <w:pPr>
        <w:pStyle w:val="Vnbnnidung4"/>
        <w:widowControl/>
        <w:tabs>
          <w:tab w:val="left" w:pos="1538"/>
        </w:tabs>
        <w:adjustRightInd w:val="0"/>
        <w:snapToGrid w:val="0"/>
        <w:spacing w:before="120" w:after="120" w:line="276" w:lineRule="auto"/>
        <w:rPr>
          <w:b/>
          <w:sz w:val="26"/>
          <w:szCs w:val="26"/>
        </w:rPr>
      </w:pPr>
    </w:p>
    <w:p w:rsidR="0030547C" w:rsidRDefault="0030547C">
      <w:pPr>
        <w:pStyle w:val="Vnbnnidung4"/>
        <w:widowControl/>
        <w:tabs>
          <w:tab w:val="left" w:pos="1538"/>
        </w:tabs>
        <w:adjustRightInd w:val="0"/>
        <w:snapToGrid w:val="0"/>
        <w:spacing w:before="120" w:after="120" w:line="276" w:lineRule="auto"/>
        <w:rPr>
          <w:b/>
          <w:sz w:val="26"/>
          <w:szCs w:val="26"/>
        </w:rPr>
      </w:pPr>
    </w:p>
    <w:p w:rsidR="0030547C" w:rsidRDefault="0030547C">
      <w:pPr>
        <w:pStyle w:val="Vnbnnidung4"/>
        <w:widowControl/>
        <w:tabs>
          <w:tab w:val="left" w:pos="1538"/>
        </w:tabs>
        <w:adjustRightInd w:val="0"/>
        <w:snapToGrid w:val="0"/>
        <w:spacing w:before="120" w:after="120" w:line="276" w:lineRule="auto"/>
        <w:rPr>
          <w:b/>
          <w:sz w:val="26"/>
          <w:szCs w:val="26"/>
        </w:rPr>
      </w:pPr>
    </w:p>
    <w:p w:rsidR="0030547C" w:rsidRDefault="0030547C">
      <w:pPr>
        <w:pStyle w:val="Vnbnnidung4"/>
        <w:widowControl/>
        <w:tabs>
          <w:tab w:val="left" w:pos="1538"/>
        </w:tabs>
        <w:adjustRightInd w:val="0"/>
        <w:snapToGrid w:val="0"/>
        <w:spacing w:before="120" w:after="120" w:line="276" w:lineRule="auto"/>
        <w:rPr>
          <w:b/>
          <w:sz w:val="26"/>
          <w:szCs w:val="26"/>
        </w:rPr>
      </w:pPr>
    </w:p>
    <w:p w:rsidR="0030547C" w:rsidRDefault="0030547C">
      <w:pPr>
        <w:pStyle w:val="Vnbnnidung4"/>
        <w:widowControl/>
        <w:tabs>
          <w:tab w:val="left" w:pos="1538"/>
        </w:tabs>
        <w:adjustRightInd w:val="0"/>
        <w:snapToGrid w:val="0"/>
        <w:spacing w:before="120" w:after="120" w:line="276" w:lineRule="auto"/>
        <w:rPr>
          <w:b/>
          <w:sz w:val="26"/>
          <w:szCs w:val="26"/>
        </w:rPr>
      </w:pPr>
    </w:p>
    <w:p w:rsidR="0030547C" w:rsidRDefault="00411214">
      <w:pPr>
        <w:pStyle w:val="Vnbnnidung4"/>
        <w:widowControl/>
        <w:tabs>
          <w:tab w:val="left" w:pos="1538"/>
        </w:tabs>
        <w:adjustRightInd w:val="0"/>
        <w:snapToGrid w:val="0"/>
        <w:spacing w:before="120" w:after="120" w:line="276" w:lineRule="auto"/>
        <w:rPr>
          <w:rStyle w:val="Vnbnnidung40"/>
          <w:b/>
          <w:sz w:val="26"/>
          <w:szCs w:val="26"/>
          <w:lang w:val="en-US"/>
        </w:rPr>
      </w:pPr>
      <w:r>
        <w:rPr>
          <w:b/>
          <w:sz w:val="26"/>
          <w:szCs w:val="26"/>
        </w:rPr>
        <w:t xml:space="preserve">Hình </w:t>
      </w:r>
      <w:r>
        <w:rPr>
          <w:b/>
          <w:sz w:val="26"/>
          <w:szCs w:val="26"/>
        </w:rPr>
        <w:fldChar w:fldCharType="begin"/>
      </w:r>
      <w:r>
        <w:rPr>
          <w:b/>
          <w:sz w:val="26"/>
          <w:szCs w:val="26"/>
        </w:rPr>
        <w:instrText xml:space="preserve"> STYLEREF 1 \s </w:instrText>
      </w:r>
      <w:r>
        <w:rPr>
          <w:b/>
          <w:sz w:val="26"/>
          <w:szCs w:val="26"/>
        </w:rPr>
        <w:fldChar w:fldCharType="separate"/>
      </w:r>
      <w:r>
        <w:rPr>
          <w:b/>
          <w:sz w:val="26"/>
          <w:szCs w:val="26"/>
        </w:rPr>
        <w:t>I</w:t>
      </w:r>
      <w:r>
        <w:rPr>
          <w:b/>
          <w:sz w:val="26"/>
          <w:szCs w:val="26"/>
        </w:rPr>
        <w:fldChar w:fldCharType="end"/>
      </w:r>
      <w:r>
        <w:rPr>
          <w:b/>
          <w:sz w:val="26"/>
          <w:szCs w:val="26"/>
        </w:rPr>
        <w:t>.</w:t>
      </w:r>
      <w:r>
        <w:rPr>
          <w:b/>
          <w:sz w:val="26"/>
          <w:szCs w:val="26"/>
        </w:rPr>
        <w:fldChar w:fldCharType="begin"/>
      </w:r>
      <w:r>
        <w:rPr>
          <w:b/>
          <w:sz w:val="26"/>
          <w:szCs w:val="26"/>
        </w:rPr>
        <w:instrText xml:space="preserve"> SEQ Hình \* ARABIC \s 1 </w:instrText>
      </w:r>
      <w:r>
        <w:rPr>
          <w:b/>
          <w:sz w:val="26"/>
          <w:szCs w:val="26"/>
        </w:rPr>
        <w:fldChar w:fldCharType="separate"/>
      </w:r>
      <w:r>
        <w:rPr>
          <w:b/>
          <w:sz w:val="26"/>
          <w:szCs w:val="26"/>
        </w:rPr>
        <w:t>2</w:t>
      </w:r>
      <w:r>
        <w:rPr>
          <w:b/>
          <w:sz w:val="26"/>
          <w:szCs w:val="26"/>
        </w:rPr>
        <w:fldChar w:fldCharType="end"/>
      </w:r>
      <w:bookmarkStart w:id="49" w:name="_Toc2145"/>
      <w:bookmarkStart w:id="50" w:name="_Toc19947"/>
      <w:r>
        <w:rPr>
          <w:b/>
          <w:sz w:val="26"/>
          <w:szCs w:val="26"/>
        </w:rPr>
        <w:t xml:space="preserve">. </w:t>
      </w:r>
      <w:r>
        <w:rPr>
          <w:rStyle w:val="Vnbnnidung40"/>
          <w:b/>
          <w:sz w:val="26"/>
          <w:szCs w:val="26"/>
          <w:lang w:val="en-US"/>
        </w:rPr>
        <w:t>Sơ đồ cân bằng vật chất.</w:t>
      </w:r>
      <w:bookmarkEnd w:id="49"/>
      <w:bookmarkEnd w:id="50"/>
    </w:p>
    <w:p w:rsidR="0030547C" w:rsidRDefault="0030547C">
      <w:pPr>
        <w:pStyle w:val="Vnbnnidung4"/>
        <w:widowControl/>
        <w:tabs>
          <w:tab w:val="left" w:pos="1538"/>
        </w:tabs>
        <w:adjustRightInd w:val="0"/>
        <w:snapToGrid w:val="0"/>
        <w:spacing w:before="120" w:after="120" w:line="276" w:lineRule="auto"/>
        <w:jc w:val="both"/>
        <w:rPr>
          <w:rStyle w:val="Vnbnnidung40"/>
          <w:b/>
          <w:sz w:val="26"/>
          <w:szCs w:val="26"/>
          <w:lang w:val="en-US"/>
        </w:rPr>
      </w:pPr>
    </w:p>
    <w:p w:rsidR="0030547C" w:rsidRDefault="0030547C">
      <w:pPr>
        <w:pStyle w:val="Vnbnnidung4"/>
        <w:widowControl/>
        <w:tabs>
          <w:tab w:val="left" w:pos="1538"/>
        </w:tabs>
        <w:adjustRightInd w:val="0"/>
        <w:snapToGrid w:val="0"/>
        <w:spacing w:before="120" w:after="120" w:line="276" w:lineRule="auto"/>
        <w:rPr>
          <w:rStyle w:val="Vnbnnidung40"/>
          <w:b/>
          <w:sz w:val="26"/>
          <w:szCs w:val="26"/>
          <w:lang w:val="en-US"/>
        </w:rPr>
      </w:pPr>
    </w:p>
    <w:p w:rsidR="0030547C" w:rsidRDefault="0030547C">
      <w:pPr>
        <w:pStyle w:val="Vnbnnidung4"/>
        <w:widowControl/>
        <w:tabs>
          <w:tab w:val="left" w:pos="1538"/>
        </w:tabs>
        <w:adjustRightInd w:val="0"/>
        <w:snapToGrid w:val="0"/>
        <w:spacing w:before="120" w:after="120" w:line="276" w:lineRule="auto"/>
        <w:rPr>
          <w:b/>
          <w:bCs/>
          <w:sz w:val="26"/>
          <w:szCs w:val="26"/>
        </w:rPr>
        <w:sectPr w:rsidR="0030547C">
          <w:pgSz w:w="23817" w:h="16833" w:orient="landscape"/>
          <w:pgMar w:top="1138" w:right="1699" w:bottom="1138" w:left="1699" w:header="864" w:footer="720" w:gutter="0"/>
          <w:cols w:space="0"/>
          <w:docGrid w:linePitch="360"/>
        </w:sectPr>
      </w:pPr>
    </w:p>
    <w:p w:rsidR="0030547C" w:rsidRDefault="00411214">
      <w:pPr>
        <w:pStyle w:val="Vnbnnidung4"/>
        <w:widowControl/>
        <w:tabs>
          <w:tab w:val="left" w:pos="1538"/>
        </w:tabs>
        <w:adjustRightInd w:val="0"/>
        <w:snapToGrid w:val="0"/>
        <w:spacing w:before="120" w:after="120" w:line="276" w:lineRule="auto"/>
        <w:rPr>
          <w:rStyle w:val="Vnbnnidung40"/>
          <w:b/>
          <w:bCs/>
          <w:sz w:val="26"/>
          <w:szCs w:val="26"/>
          <w:lang w:val="en-US"/>
        </w:rPr>
      </w:pPr>
      <w:r>
        <w:rPr>
          <w:b/>
          <w:bCs/>
          <w:sz w:val="26"/>
          <w:szCs w:val="26"/>
        </w:rPr>
        <w:lastRenderedPageBreak/>
        <w:t xml:space="preserve">Bảng </w:t>
      </w:r>
      <w:r>
        <w:rPr>
          <w:b/>
          <w:bCs/>
          <w:sz w:val="26"/>
          <w:szCs w:val="26"/>
        </w:rPr>
        <w:fldChar w:fldCharType="begin"/>
      </w:r>
      <w:r>
        <w:rPr>
          <w:b/>
          <w:bCs/>
          <w:sz w:val="26"/>
          <w:szCs w:val="26"/>
        </w:rPr>
        <w:instrText xml:space="preserve"> STYLEREF 1 \s </w:instrText>
      </w:r>
      <w:r>
        <w:rPr>
          <w:b/>
          <w:bCs/>
          <w:sz w:val="26"/>
          <w:szCs w:val="26"/>
        </w:rPr>
        <w:fldChar w:fldCharType="separate"/>
      </w:r>
      <w:r>
        <w:rPr>
          <w:b/>
          <w:bCs/>
          <w:sz w:val="26"/>
          <w:szCs w:val="26"/>
        </w:rPr>
        <w:t>I</w:t>
      </w:r>
      <w:r>
        <w:rPr>
          <w:b/>
          <w:bCs/>
          <w:sz w:val="26"/>
          <w:szCs w:val="26"/>
        </w:rPr>
        <w:fldChar w:fldCharType="end"/>
      </w:r>
      <w:r>
        <w:rPr>
          <w:b/>
          <w:bCs/>
          <w:sz w:val="26"/>
          <w:szCs w:val="26"/>
        </w:rPr>
        <w:t>.</w:t>
      </w:r>
      <w:r>
        <w:rPr>
          <w:b/>
          <w:bCs/>
          <w:sz w:val="26"/>
          <w:szCs w:val="26"/>
        </w:rPr>
        <w:fldChar w:fldCharType="begin"/>
      </w:r>
      <w:r>
        <w:rPr>
          <w:b/>
          <w:bCs/>
          <w:sz w:val="26"/>
          <w:szCs w:val="26"/>
        </w:rPr>
        <w:instrText xml:space="preserve"> SEQ Bảng \* ARABIC \s 1 </w:instrText>
      </w:r>
      <w:r>
        <w:rPr>
          <w:b/>
          <w:bCs/>
          <w:sz w:val="26"/>
          <w:szCs w:val="26"/>
        </w:rPr>
        <w:fldChar w:fldCharType="separate"/>
      </w:r>
      <w:r>
        <w:rPr>
          <w:b/>
          <w:bCs/>
          <w:sz w:val="26"/>
          <w:szCs w:val="26"/>
        </w:rPr>
        <w:t>3</w:t>
      </w:r>
      <w:r>
        <w:rPr>
          <w:b/>
          <w:bCs/>
          <w:sz w:val="26"/>
          <w:szCs w:val="26"/>
        </w:rPr>
        <w:fldChar w:fldCharType="end"/>
      </w:r>
      <w:bookmarkStart w:id="51" w:name="_Toc13829"/>
      <w:bookmarkStart w:id="52" w:name="_Toc3265"/>
      <w:r>
        <w:rPr>
          <w:b/>
          <w:bCs/>
          <w:sz w:val="26"/>
          <w:szCs w:val="26"/>
        </w:rPr>
        <w:t xml:space="preserve">. </w:t>
      </w:r>
      <w:r>
        <w:rPr>
          <w:rStyle w:val="Vnbnnidung40"/>
          <w:b/>
          <w:bCs/>
          <w:sz w:val="26"/>
          <w:szCs w:val="26"/>
          <w:lang w:val="en-US"/>
        </w:rPr>
        <w:t>Định mức khối lượng nguyên vật liệu, chất thải phát sinh tr</w:t>
      </w:r>
      <w:bookmarkEnd w:id="51"/>
      <w:r>
        <w:rPr>
          <w:rStyle w:val="Vnbnnidung40"/>
          <w:b/>
          <w:bCs/>
          <w:sz w:val="26"/>
          <w:szCs w:val="26"/>
          <w:lang w:val="en-US"/>
        </w:rPr>
        <w:t>ên 1 sản phẩm</w:t>
      </w:r>
      <w:bookmarkEnd w:id="52"/>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1991"/>
        <w:gridCol w:w="1781"/>
        <w:gridCol w:w="1972"/>
        <w:gridCol w:w="1990"/>
        <w:gridCol w:w="1780"/>
        <w:gridCol w:w="1971"/>
      </w:tblGrid>
      <w:tr w:rsidR="0030547C">
        <w:trPr>
          <w:trHeight w:val="23"/>
          <w:tblHeader/>
        </w:trPr>
        <w:tc>
          <w:tcPr>
            <w:tcW w:w="793" w:type="pct"/>
            <w:shd w:val="clear" w:color="auto" w:fill="E7E6E6"/>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Tên nguyên li</w:t>
            </w:r>
            <w:r>
              <w:rPr>
                <w:rFonts w:eastAsia="SimSun" w:cs="Times New Roman"/>
                <w:b/>
                <w:bCs/>
                <w:szCs w:val="26"/>
                <w:lang w:val="en-US" w:eastAsia="zh-CN" w:bidi="ar"/>
              </w:rPr>
              <w:t>ệ</w:t>
            </w:r>
            <w:r>
              <w:rPr>
                <w:rFonts w:eastAsia="SimSun" w:cs="Times New Roman"/>
                <w:b/>
                <w:bCs/>
                <w:szCs w:val="26"/>
                <w:lang w:val="en-US" w:eastAsia="zh-CN" w:bidi="ar"/>
              </w:rPr>
              <w:t>u</w:t>
            </w:r>
          </w:p>
        </w:tc>
        <w:tc>
          <w:tcPr>
            <w:tcW w:w="729" w:type="pct"/>
            <w:shd w:val="clear" w:color="auto" w:fill="E7E6E6"/>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Đ</w:t>
            </w:r>
            <w:r>
              <w:rPr>
                <w:rFonts w:eastAsia="SimSun" w:cs="Times New Roman"/>
                <w:b/>
                <w:bCs/>
                <w:szCs w:val="26"/>
                <w:lang w:val="en-US" w:eastAsia="zh-CN" w:bidi="ar"/>
              </w:rPr>
              <w:t>ị</w:t>
            </w:r>
            <w:r>
              <w:rPr>
                <w:rFonts w:eastAsia="SimSun" w:cs="Times New Roman"/>
                <w:b/>
                <w:bCs/>
                <w:szCs w:val="26"/>
                <w:lang w:val="en-US" w:eastAsia="zh-CN" w:bidi="ar"/>
              </w:rPr>
              <w:t>nh m</w:t>
            </w:r>
            <w:r>
              <w:rPr>
                <w:rFonts w:eastAsia="SimSun" w:cs="Times New Roman"/>
                <w:b/>
                <w:bCs/>
                <w:szCs w:val="26"/>
                <w:lang w:val="en-US" w:eastAsia="zh-CN" w:bidi="ar"/>
              </w:rPr>
              <w:t>ứ</w:t>
            </w:r>
            <w:r>
              <w:rPr>
                <w:rFonts w:eastAsia="SimSun" w:cs="Times New Roman"/>
                <w:b/>
                <w:bCs/>
                <w:szCs w:val="26"/>
                <w:lang w:val="en-US" w:eastAsia="zh-CN" w:bidi="ar"/>
              </w:rPr>
              <w:t xml:space="preserve">c </w:t>
            </w:r>
            <w:r>
              <w:rPr>
                <w:rFonts w:eastAsia="SimSun" w:cs="Times New Roman"/>
                <w:b/>
                <w:bCs/>
                <w:szCs w:val="26"/>
                <w:lang w:val="en-US" w:eastAsia="zh-CN" w:bidi="ar"/>
              </w:rPr>
              <w:br/>
            </w:r>
            <w:r>
              <w:rPr>
                <w:rFonts w:eastAsia="SimSun" w:cs="Times New Roman"/>
                <w:b/>
                <w:bCs/>
                <w:szCs w:val="26"/>
                <w:lang w:val="en-US" w:eastAsia="zh-CN" w:bidi="ar"/>
              </w:rPr>
              <w:t>kg nguyên li</w:t>
            </w:r>
            <w:r>
              <w:rPr>
                <w:rFonts w:eastAsia="SimSun" w:cs="Times New Roman"/>
                <w:b/>
                <w:bCs/>
                <w:szCs w:val="26"/>
                <w:lang w:val="en-US" w:eastAsia="zh-CN" w:bidi="ar"/>
              </w:rPr>
              <w:t>ệ</w:t>
            </w:r>
            <w:r>
              <w:rPr>
                <w:rFonts w:eastAsia="SimSun" w:cs="Times New Roman"/>
                <w:b/>
                <w:bCs/>
                <w:szCs w:val="26"/>
                <w:lang w:val="en-US" w:eastAsia="zh-CN" w:bidi="ar"/>
              </w:rPr>
              <w:t>u</w:t>
            </w:r>
            <w:r>
              <w:rPr>
                <w:rFonts w:eastAsia="SimSun" w:cs="Times New Roman"/>
                <w:b/>
                <w:bCs/>
                <w:szCs w:val="26"/>
                <w:lang w:val="en-US" w:eastAsia="zh-CN" w:bidi="ar"/>
              </w:rPr>
              <w:br/>
              <w:t>/1 s</w:t>
            </w:r>
            <w:r>
              <w:rPr>
                <w:rFonts w:eastAsia="SimSun" w:cs="Times New Roman"/>
                <w:b/>
                <w:bCs/>
                <w:szCs w:val="26"/>
                <w:lang w:val="en-US" w:eastAsia="zh-CN" w:bidi="ar"/>
              </w:rPr>
              <w:t>ả</w:t>
            </w:r>
            <w:r>
              <w:rPr>
                <w:rFonts w:eastAsia="SimSun" w:cs="Times New Roman"/>
                <w:b/>
                <w:bCs/>
                <w:szCs w:val="26"/>
                <w:lang w:val="en-US" w:eastAsia="zh-CN" w:bidi="ar"/>
              </w:rPr>
              <w:t>n ph</w:t>
            </w:r>
            <w:r>
              <w:rPr>
                <w:rFonts w:eastAsia="SimSun" w:cs="Times New Roman"/>
                <w:b/>
                <w:bCs/>
                <w:szCs w:val="26"/>
                <w:lang w:val="en-US" w:eastAsia="zh-CN" w:bidi="ar"/>
              </w:rPr>
              <w:t>ẩ</w:t>
            </w:r>
            <w:r>
              <w:rPr>
                <w:rFonts w:eastAsia="SimSun" w:cs="Times New Roman"/>
                <w:b/>
                <w:bCs/>
                <w:szCs w:val="26"/>
                <w:lang w:val="en-US" w:eastAsia="zh-CN" w:bidi="ar"/>
              </w:rPr>
              <w:t>m</w:t>
            </w:r>
          </w:p>
        </w:tc>
        <w:tc>
          <w:tcPr>
            <w:tcW w:w="652" w:type="pct"/>
            <w:shd w:val="clear" w:color="auto" w:fill="E7E6E6"/>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Đ</w:t>
            </w:r>
            <w:r>
              <w:rPr>
                <w:rFonts w:eastAsia="SimSun" w:cs="Times New Roman"/>
                <w:b/>
                <w:bCs/>
                <w:szCs w:val="26"/>
                <w:lang w:val="en-US" w:eastAsia="zh-CN" w:bidi="ar"/>
              </w:rPr>
              <w:t>ị</w:t>
            </w:r>
            <w:r>
              <w:rPr>
                <w:rFonts w:eastAsia="SimSun" w:cs="Times New Roman"/>
                <w:b/>
                <w:bCs/>
                <w:szCs w:val="26"/>
                <w:lang w:val="en-US" w:eastAsia="zh-CN" w:bidi="ar"/>
              </w:rPr>
              <w:t>nh m</w:t>
            </w:r>
            <w:r>
              <w:rPr>
                <w:rFonts w:eastAsia="SimSun" w:cs="Times New Roman"/>
                <w:b/>
                <w:bCs/>
                <w:szCs w:val="26"/>
                <w:lang w:val="en-US" w:eastAsia="zh-CN" w:bidi="ar"/>
              </w:rPr>
              <w:t>ứ</w:t>
            </w:r>
            <w:r>
              <w:rPr>
                <w:rFonts w:eastAsia="SimSun" w:cs="Times New Roman"/>
                <w:b/>
                <w:bCs/>
                <w:szCs w:val="26"/>
                <w:lang w:val="en-US" w:eastAsia="zh-CN" w:bidi="ar"/>
              </w:rPr>
              <w:t xml:space="preserve">c </w:t>
            </w:r>
            <w:r>
              <w:rPr>
                <w:rFonts w:eastAsia="SimSun" w:cs="Times New Roman"/>
                <w:b/>
                <w:bCs/>
                <w:szCs w:val="26"/>
                <w:lang w:val="en-US" w:eastAsia="zh-CN" w:bidi="ar"/>
              </w:rPr>
              <w:br/>
              <w:t>kg/s</w:t>
            </w:r>
            <w:r>
              <w:rPr>
                <w:rFonts w:eastAsia="SimSun" w:cs="Times New Roman"/>
                <w:b/>
                <w:bCs/>
                <w:szCs w:val="26"/>
                <w:lang w:val="en-US" w:eastAsia="zh-CN" w:bidi="ar"/>
              </w:rPr>
              <w:t>ả</w:t>
            </w:r>
            <w:r>
              <w:rPr>
                <w:rFonts w:eastAsia="SimSun" w:cs="Times New Roman"/>
                <w:b/>
                <w:bCs/>
                <w:szCs w:val="26"/>
                <w:lang w:val="en-US" w:eastAsia="zh-CN" w:bidi="ar"/>
              </w:rPr>
              <w:t>n ph</w:t>
            </w:r>
            <w:r>
              <w:rPr>
                <w:rFonts w:eastAsia="SimSun" w:cs="Times New Roman"/>
                <w:b/>
                <w:bCs/>
                <w:szCs w:val="26"/>
                <w:lang w:val="en-US" w:eastAsia="zh-CN" w:bidi="ar"/>
              </w:rPr>
              <w:t>ẩ</w:t>
            </w:r>
            <w:r>
              <w:rPr>
                <w:rFonts w:eastAsia="SimSun" w:cs="Times New Roman"/>
                <w:b/>
                <w:bCs/>
                <w:szCs w:val="26"/>
                <w:lang w:val="en-US" w:eastAsia="zh-CN" w:bidi="ar"/>
              </w:rPr>
              <w:t>m</w:t>
            </w:r>
          </w:p>
        </w:tc>
        <w:tc>
          <w:tcPr>
            <w:tcW w:w="721" w:type="pct"/>
            <w:shd w:val="clear" w:color="auto" w:fill="E7E6E6"/>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Ch</w:t>
            </w:r>
            <w:r>
              <w:rPr>
                <w:rFonts w:eastAsia="SimSun" w:cs="Times New Roman"/>
                <w:b/>
                <w:bCs/>
                <w:szCs w:val="26"/>
                <w:lang w:val="en-US" w:eastAsia="zh-CN" w:bidi="ar"/>
              </w:rPr>
              <w:t>ấ</w:t>
            </w:r>
            <w:r>
              <w:rPr>
                <w:rFonts w:eastAsia="SimSun" w:cs="Times New Roman"/>
                <w:b/>
                <w:bCs/>
                <w:szCs w:val="26"/>
                <w:lang w:val="en-US" w:eastAsia="zh-CN" w:bidi="ar"/>
              </w:rPr>
              <w:t>t th</w:t>
            </w:r>
            <w:r>
              <w:rPr>
                <w:rFonts w:eastAsia="SimSun" w:cs="Times New Roman"/>
                <w:b/>
                <w:bCs/>
                <w:szCs w:val="26"/>
                <w:lang w:val="en-US" w:eastAsia="zh-CN" w:bidi="ar"/>
              </w:rPr>
              <w:t>ả</w:t>
            </w:r>
            <w:r>
              <w:rPr>
                <w:rFonts w:eastAsia="SimSun" w:cs="Times New Roman"/>
                <w:b/>
                <w:bCs/>
                <w:szCs w:val="26"/>
                <w:lang w:val="en-US" w:eastAsia="zh-CN" w:bidi="ar"/>
              </w:rPr>
              <w:t>i r</w:t>
            </w:r>
            <w:r>
              <w:rPr>
                <w:rFonts w:eastAsia="SimSun" w:cs="Times New Roman"/>
                <w:b/>
                <w:bCs/>
                <w:szCs w:val="26"/>
                <w:lang w:val="en-US" w:eastAsia="zh-CN" w:bidi="ar"/>
              </w:rPr>
              <w:t>ắ</w:t>
            </w:r>
            <w:r>
              <w:rPr>
                <w:rFonts w:eastAsia="SimSun" w:cs="Times New Roman"/>
                <w:b/>
                <w:bCs/>
                <w:szCs w:val="26"/>
                <w:lang w:val="en-US" w:eastAsia="zh-CN" w:bidi="ar"/>
              </w:rPr>
              <w:t xml:space="preserve">n </w:t>
            </w:r>
            <w:r>
              <w:rPr>
                <w:rFonts w:eastAsia="SimSun" w:cs="Times New Roman"/>
                <w:b/>
                <w:bCs/>
                <w:szCs w:val="26"/>
                <w:lang w:val="en-US" w:eastAsia="zh-CN" w:bidi="ar"/>
              </w:rPr>
              <w:br/>
              <w:t xml:space="preserve">phát sinh </w:t>
            </w:r>
            <w:r>
              <w:rPr>
                <w:rFonts w:eastAsia="SimSun" w:cs="Times New Roman"/>
                <w:b/>
                <w:bCs/>
                <w:szCs w:val="26"/>
                <w:lang w:val="en-US" w:eastAsia="zh-CN" w:bidi="ar"/>
              </w:rPr>
              <w:br/>
              <w:t>(kg)/s</w:t>
            </w:r>
            <w:r>
              <w:rPr>
                <w:rFonts w:eastAsia="SimSun" w:cs="Times New Roman"/>
                <w:b/>
                <w:bCs/>
                <w:szCs w:val="26"/>
                <w:lang w:val="en-US" w:eastAsia="zh-CN" w:bidi="ar"/>
              </w:rPr>
              <w:t>ả</w:t>
            </w:r>
            <w:r>
              <w:rPr>
                <w:rFonts w:eastAsia="SimSun" w:cs="Times New Roman"/>
                <w:b/>
                <w:bCs/>
                <w:szCs w:val="26"/>
                <w:lang w:val="en-US" w:eastAsia="zh-CN" w:bidi="ar"/>
              </w:rPr>
              <w:t>n ph</w:t>
            </w:r>
            <w:r>
              <w:rPr>
                <w:rFonts w:eastAsia="SimSun" w:cs="Times New Roman"/>
                <w:b/>
                <w:bCs/>
                <w:szCs w:val="26"/>
                <w:lang w:val="en-US" w:eastAsia="zh-CN" w:bidi="ar"/>
              </w:rPr>
              <w:t>ẩ</w:t>
            </w:r>
            <w:r>
              <w:rPr>
                <w:rFonts w:eastAsia="SimSun" w:cs="Times New Roman"/>
                <w:b/>
                <w:bCs/>
                <w:szCs w:val="26"/>
                <w:lang w:val="en-US" w:eastAsia="zh-CN" w:bidi="ar"/>
              </w:rPr>
              <w:t>m</w:t>
            </w:r>
          </w:p>
        </w:tc>
        <w:tc>
          <w:tcPr>
            <w:tcW w:w="729" w:type="pct"/>
            <w:shd w:val="clear" w:color="auto" w:fill="E7E6E6"/>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Đ</w:t>
            </w:r>
            <w:r>
              <w:rPr>
                <w:rFonts w:eastAsia="SimSun" w:cs="Times New Roman"/>
                <w:b/>
                <w:bCs/>
                <w:szCs w:val="26"/>
                <w:lang w:val="en-US" w:eastAsia="zh-CN" w:bidi="ar"/>
              </w:rPr>
              <w:t>ị</w:t>
            </w:r>
            <w:r>
              <w:rPr>
                <w:rFonts w:eastAsia="SimSun" w:cs="Times New Roman"/>
                <w:b/>
                <w:bCs/>
                <w:szCs w:val="26"/>
                <w:lang w:val="en-US" w:eastAsia="zh-CN" w:bidi="ar"/>
              </w:rPr>
              <w:t>nh m</w:t>
            </w:r>
            <w:r>
              <w:rPr>
                <w:rFonts w:eastAsia="SimSun" w:cs="Times New Roman"/>
                <w:b/>
                <w:bCs/>
                <w:szCs w:val="26"/>
                <w:lang w:val="en-US" w:eastAsia="zh-CN" w:bidi="ar"/>
              </w:rPr>
              <w:t>ứ</w:t>
            </w:r>
            <w:r>
              <w:rPr>
                <w:rFonts w:eastAsia="SimSun" w:cs="Times New Roman"/>
                <w:b/>
                <w:bCs/>
                <w:szCs w:val="26"/>
                <w:lang w:val="en-US" w:eastAsia="zh-CN" w:bidi="ar"/>
              </w:rPr>
              <w:t xml:space="preserve">c </w:t>
            </w:r>
            <w:r>
              <w:rPr>
                <w:rFonts w:eastAsia="SimSun" w:cs="Times New Roman"/>
                <w:b/>
                <w:bCs/>
                <w:szCs w:val="26"/>
                <w:lang w:val="en-US" w:eastAsia="zh-CN" w:bidi="ar"/>
              </w:rPr>
              <w:br/>
              <w:t>kg nguyên li</w:t>
            </w:r>
            <w:r>
              <w:rPr>
                <w:rFonts w:eastAsia="SimSun" w:cs="Times New Roman"/>
                <w:b/>
                <w:bCs/>
                <w:szCs w:val="26"/>
                <w:lang w:val="en-US" w:eastAsia="zh-CN" w:bidi="ar"/>
              </w:rPr>
              <w:t>ệ</w:t>
            </w:r>
            <w:r>
              <w:rPr>
                <w:rFonts w:eastAsia="SimSun" w:cs="Times New Roman"/>
                <w:b/>
                <w:bCs/>
                <w:szCs w:val="26"/>
                <w:lang w:val="en-US" w:eastAsia="zh-CN" w:bidi="ar"/>
              </w:rPr>
              <w:t>u</w:t>
            </w:r>
            <w:r>
              <w:rPr>
                <w:rFonts w:eastAsia="SimSun" w:cs="Times New Roman"/>
                <w:b/>
                <w:bCs/>
                <w:szCs w:val="26"/>
                <w:lang w:val="en-US" w:eastAsia="zh-CN" w:bidi="ar"/>
              </w:rPr>
              <w:br/>
              <w:t>/1 s</w:t>
            </w:r>
            <w:r>
              <w:rPr>
                <w:rFonts w:eastAsia="SimSun" w:cs="Times New Roman"/>
                <w:b/>
                <w:bCs/>
                <w:szCs w:val="26"/>
                <w:lang w:val="en-US" w:eastAsia="zh-CN" w:bidi="ar"/>
              </w:rPr>
              <w:t>ả</w:t>
            </w:r>
            <w:r>
              <w:rPr>
                <w:rFonts w:eastAsia="SimSun" w:cs="Times New Roman"/>
                <w:b/>
                <w:bCs/>
                <w:szCs w:val="26"/>
                <w:lang w:val="en-US" w:eastAsia="zh-CN" w:bidi="ar"/>
              </w:rPr>
              <w:t>n ph</w:t>
            </w:r>
            <w:r>
              <w:rPr>
                <w:rFonts w:eastAsia="SimSun" w:cs="Times New Roman"/>
                <w:b/>
                <w:bCs/>
                <w:szCs w:val="26"/>
                <w:lang w:val="en-US" w:eastAsia="zh-CN" w:bidi="ar"/>
              </w:rPr>
              <w:t>ẩ</w:t>
            </w:r>
            <w:r>
              <w:rPr>
                <w:rFonts w:eastAsia="SimSun" w:cs="Times New Roman"/>
                <w:b/>
                <w:bCs/>
                <w:szCs w:val="26"/>
                <w:lang w:val="en-US" w:eastAsia="zh-CN" w:bidi="ar"/>
              </w:rPr>
              <w:t>m</w:t>
            </w:r>
          </w:p>
        </w:tc>
        <w:tc>
          <w:tcPr>
            <w:tcW w:w="652" w:type="pct"/>
            <w:shd w:val="clear" w:color="auto" w:fill="E7E6E6"/>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Đ</w:t>
            </w:r>
            <w:r>
              <w:rPr>
                <w:rFonts w:eastAsia="SimSun" w:cs="Times New Roman"/>
                <w:b/>
                <w:bCs/>
                <w:szCs w:val="26"/>
                <w:lang w:val="en-US" w:eastAsia="zh-CN" w:bidi="ar"/>
              </w:rPr>
              <w:t>ị</w:t>
            </w:r>
            <w:r>
              <w:rPr>
                <w:rFonts w:eastAsia="SimSun" w:cs="Times New Roman"/>
                <w:b/>
                <w:bCs/>
                <w:szCs w:val="26"/>
                <w:lang w:val="en-US" w:eastAsia="zh-CN" w:bidi="ar"/>
              </w:rPr>
              <w:t>nh m</w:t>
            </w:r>
            <w:r>
              <w:rPr>
                <w:rFonts w:eastAsia="SimSun" w:cs="Times New Roman"/>
                <w:b/>
                <w:bCs/>
                <w:szCs w:val="26"/>
                <w:lang w:val="en-US" w:eastAsia="zh-CN" w:bidi="ar"/>
              </w:rPr>
              <w:t>ứ</w:t>
            </w:r>
            <w:r>
              <w:rPr>
                <w:rFonts w:eastAsia="SimSun" w:cs="Times New Roman"/>
                <w:b/>
                <w:bCs/>
                <w:szCs w:val="26"/>
                <w:lang w:val="en-US" w:eastAsia="zh-CN" w:bidi="ar"/>
              </w:rPr>
              <w:t xml:space="preserve">c </w:t>
            </w:r>
            <w:r>
              <w:rPr>
                <w:rFonts w:eastAsia="SimSun" w:cs="Times New Roman"/>
                <w:b/>
                <w:bCs/>
                <w:szCs w:val="26"/>
                <w:lang w:val="en-US" w:eastAsia="zh-CN" w:bidi="ar"/>
              </w:rPr>
              <w:br/>
              <w:t>kg/s</w:t>
            </w:r>
            <w:r>
              <w:rPr>
                <w:rFonts w:eastAsia="SimSun" w:cs="Times New Roman"/>
                <w:b/>
                <w:bCs/>
                <w:szCs w:val="26"/>
                <w:lang w:val="en-US" w:eastAsia="zh-CN" w:bidi="ar"/>
              </w:rPr>
              <w:t>ả</w:t>
            </w:r>
            <w:r>
              <w:rPr>
                <w:rFonts w:eastAsia="SimSun" w:cs="Times New Roman"/>
                <w:b/>
                <w:bCs/>
                <w:szCs w:val="26"/>
                <w:lang w:val="en-US" w:eastAsia="zh-CN" w:bidi="ar"/>
              </w:rPr>
              <w:t>n ph</w:t>
            </w:r>
            <w:r>
              <w:rPr>
                <w:rFonts w:eastAsia="SimSun" w:cs="Times New Roman"/>
                <w:b/>
                <w:bCs/>
                <w:szCs w:val="26"/>
                <w:lang w:val="en-US" w:eastAsia="zh-CN" w:bidi="ar"/>
              </w:rPr>
              <w:t>ẩ</w:t>
            </w:r>
            <w:r>
              <w:rPr>
                <w:rFonts w:eastAsia="SimSun" w:cs="Times New Roman"/>
                <w:b/>
                <w:bCs/>
                <w:szCs w:val="26"/>
                <w:lang w:val="en-US" w:eastAsia="zh-CN" w:bidi="ar"/>
              </w:rPr>
              <w:t>m</w:t>
            </w:r>
          </w:p>
        </w:tc>
        <w:tc>
          <w:tcPr>
            <w:tcW w:w="721" w:type="pct"/>
            <w:shd w:val="clear" w:color="auto" w:fill="E7E6E6"/>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Ch</w:t>
            </w:r>
            <w:r>
              <w:rPr>
                <w:rFonts w:eastAsia="SimSun" w:cs="Times New Roman"/>
                <w:b/>
                <w:bCs/>
                <w:szCs w:val="26"/>
                <w:lang w:val="en-US" w:eastAsia="zh-CN" w:bidi="ar"/>
              </w:rPr>
              <w:t>ấ</w:t>
            </w:r>
            <w:r>
              <w:rPr>
                <w:rFonts w:eastAsia="SimSun" w:cs="Times New Roman"/>
                <w:b/>
                <w:bCs/>
                <w:szCs w:val="26"/>
                <w:lang w:val="en-US" w:eastAsia="zh-CN" w:bidi="ar"/>
              </w:rPr>
              <w:t>t th</w:t>
            </w:r>
            <w:r>
              <w:rPr>
                <w:rFonts w:eastAsia="SimSun" w:cs="Times New Roman"/>
                <w:b/>
                <w:bCs/>
                <w:szCs w:val="26"/>
                <w:lang w:val="en-US" w:eastAsia="zh-CN" w:bidi="ar"/>
              </w:rPr>
              <w:t>ả</w:t>
            </w:r>
            <w:r>
              <w:rPr>
                <w:rFonts w:eastAsia="SimSun" w:cs="Times New Roman"/>
                <w:b/>
                <w:bCs/>
                <w:szCs w:val="26"/>
                <w:lang w:val="en-US" w:eastAsia="zh-CN" w:bidi="ar"/>
              </w:rPr>
              <w:t>i r</w:t>
            </w:r>
            <w:r>
              <w:rPr>
                <w:rFonts w:eastAsia="SimSun" w:cs="Times New Roman"/>
                <w:b/>
                <w:bCs/>
                <w:szCs w:val="26"/>
                <w:lang w:val="en-US" w:eastAsia="zh-CN" w:bidi="ar"/>
              </w:rPr>
              <w:t>ắ</w:t>
            </w:r>
            <w:r>
              <w:rPr>
                <w:rFonts w:eastAsia="SimSun" w:cs="Times New Roman"/>
                <w:b/>
                <w:bCs/>
                <w:szCs w:val="26"/>
                <w:lang w:val="en-US" w:eastAsia="zh-CN" w:bidi="ar"/>
              </w:rPr>
              <w:t xml:space="preserve">n </w:t>
            </w:r>
            <w:r>
              <w:rPr>
                <w:rFonts w:eastAsia="SimSun" w:cs="Times New Roman"/>
                <w:b/>
                <w:bCs/>
                <w:szCs w:val="26"/>
                <w:lang w:val="en-US" w:eastAsia="zh-CN" w:bidi="ar"/>
              </w:rPr>
              <w:br/>
              <w:t xml:space="preserve">phát sinh </w:t>
            </w:r>
            <w:r>
              <w:rPr>
                <w:rFonts w:eastAsia="SimSun" w:cs="Times New Roman"/>
                <w:b/>
                <w:bCs/>
                <w:szCs w:val="26"/>
                <w:lang w:val="en-US" w:eastAsia="zh-CN" w:bidi="ar"/>
              </w:rPr>
              <w:br/>
              <w:t>(kg)/s</w:t>
            </w:r>
            <w:r>
              <w:rPr>
                <w:rFonts w:eastAsia="SimSun" w:cs="Times New Roman"/>
                <w:b/>
                <w:bCs/>
                <w:szCs w:val="26"/>
                <w:lang w:val="en-US" w:eastAsia="zh-CN" w:bidi="ar"/>
              </w:rPr>
              <w:t>ả</w:t>
            </w:r>
            <w:r>
              <w:rPr>
                <w:rFonts w:eastAsia="SimSun" w:cs="Times New Roman"/>
                <w:b/>
                <w:bCs/>
                <w:szCs w:val="26"/>
                <w:lang w:val="en-US" w:eastAsia="zh-CN" w:bidi="ar"/>
              </w:rPr>
              <w:t>n ph</w:t>
            </w:r>
            <w:r>
              <w:rPr>
                <w:rFonts w:eastAsia="SimSun" w:cs="Times New Roman"/>
                <w:b/>
                <w:bCs/>
                <w:szCs w:val="26"/>
                <w:lang w:val="en-US" w:eastAsia="zh-CN" w:bidi="ar"/>
              </w:rPr>
              <w:t>ẩ</w:t>
            </w:r>
            <w:r>
              <w:rPr>
                <w:rFonts w:eastAsia="SimSun" w:cs="Times New Roman"/>
                <w:b/>
                <w:bCs/>
                <w:szCs w:val="26"/>
                <w:lang w:val="en-US" w:eastAsia="zh-CN" w:bidi="ar"/>
              </w:rPr>
              <w:t>m</w:t>
            </w:r>
          </w:p>
        </w:tc>
      </w:tr>
      <w:tr w:rsidR="0030547C">
        <w:trPr>
          <w:trHeight w:val="23"/>
        </w:trPr>
        <w:tc>
          <w:tcPr>
            <w:tcW w:w="793" w:type="pct"/>
            <w:vMerge w:val="restart"/>
            <w:shd w:val="clear" w:color="auto" w:fill="E7E6E6"/>
            <w:vAlign w:val="center"/>
          </w:tcPr>
          <w:p w:rsidR="0030547C" w:rsidRDefault="0030547C">
            <w:pPr>
              <w:widowControl/>
              <w:spacing w:before="120" w:after="120" w:line="276" w:lineRule="auto"/>
              <w:jc w:val="center"/>
              <w:rPr>
                <w:rFonts w:cs="Times New Roman"/>
                <w:b/>
                <w:bCs/>
                <w:szCs w:val="26"/>
              </w:rPr>
            </w:pPr>
          </w:p>
        </w:tc>
        <w:tc>
          <w:tcPr>
            <w:tcW w:w="4206" w:type="pct"/>
            <w:gridSpan w:val="6"/>
            <w:shd w:val="clear" w:color="auto" w:fill="auto"/>
            <w:noWrap/>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K</w:t>
            </w:r>
            <w:r>
              <w:rPr>
                <w:rFonts w:eastAsia="SimSun" w:cs="Times New Roman"/>
                <w:b/>
                <w:bCs/>
                <w:szCs w:val="26"/>
                <w:lang w:val="en-US" w:eastAsia="zh-CN" w:bidi="ar"/>
              </w:rPr>
              <w:t>Ệ</w:t>
            </w:r>
            <w:r>
              <w:rPr>
                <w:rFonts w:eastAsia="SimSun" w:cs="Times New Roman"/>
                <w:b/>
                <w:bCs/>
                <w:szCs w:val="26"/>
                <w:lang w:val="en-US" w:eastAsia="zh-CN" w:bidi="ar"/>
              </w:rPr>
              <w:t xml:space="preserve"> Đ</w:t>
            </w:r>
            <w:r>
              <w:rPr>
                <w:rFonts w:eastAsia="SimSun" w:cs="Times New Roman"/>
                <w:b/>
                <w:bCs/>
                <w:szCs w:val="26"/>
                <w:lang w:val="en-US" w:eastAsia="zh-CN" w:bidi="ar"/>
              </w:rPr>
              <w:t>Ự</w:t>
            </w:r>
            <w:r>
              <w:rPr>
                <w:rFonts w:eastAsia="SimSun" w:cs="Times New Roman"/>
                <w:b/>
                <w:bCs/>
                <w:szCs w:val="26"/>
                <w:lang w:val="en-US" w:eastAsia="zh-CN" w:bidi="ar"/>
              </w:rPr>
              <w:t>NG Đ</w:t>
            </w:r>
            <w:r>
              <w:rPr>
                <w:rFonts w:eastAsia="SimSun" w:cs="Times New Roman"/>
                <w:b/>
                <w:bCs/>
                <w:szCs w:val="26"/>
                <w:lang w:val="en-US" w:eastAsia="zh-CN" w:bidi="ar"/>
              </w:rPr>
              <w:t>Ồ</w:t>
            </w:r>
            <w:r>
              <w:rPr>
                <w:rFonts w:eastAsia="SimSun" w:cs="Times New Roman"/>
                <w:b/>
                <w:bCs/>
                <w:szCs w:val="26"/>
                <w:lang w:val="en-US" w:eastAsia="zh-CN" w:bidi="ar"/>
              </w:rPr>
              <w:t xml:space="preserve"> NHI</w:t>
            </w:r>
            <w:r>
              <w:rPr>
                <w:rFonts w:eastAsia="SimSun" w:cs="Times New Roman"/>
                <w:b/>
                <w:bCs/>
                <w:szCs w:val="26"/>
                <w:lang w:val="en-US" w:eastAsia="zh-CN" w:bidi="ar"/>
              </w:rPr>
              <w:t>Ề</w:t>
            </w:r>
            <w:r>
              <w:rPr>
                <w:rFonts w:eastAsia="SimSun" w:cs="Times New Roman"/>
                <w:b/>
                <w:bCs/>
                <w:szCs w:val="26"/>
                <w:lang w:val="en-US" w:eastAsia="zh-CN" w:bidi="ar"/>
              </w:rPr>
              <w:t>U T</w:t>
            </w:r>
            <w:r>
              <w:rPr>
                <w:rFonts w:eastAsia="SimSun" w:cs="Times New Roman"/>
                <w:b/>
                <w:bCs/>
                <w:szCs w:val="26"/>
                <w:lang w:val="en-US" w:eastAsia="zh-CN" w:bidi="ar"/>
              </w:rPr>
              <w:t>Ầ</w:t>
            </w:r>
            <w:r>
              <w:rPr>
                <w:rFonts w:eastAsia="SimSun" w:cs="Times New Roman"/>
                <w:b/>
                <w:bCs/>
                <w:szCs w:val="26"/>
                <w:lang w:val="en-US" w:eastAsia="zh-CN" w:bidi="ar"/>
              </w:rPr>
              <w:t>NG</w:t>
            </w:r>
          </w:p>
        </w:tc>
      </w:tr>
      <w:tr w:rsidR="0030547C">
        <w:trPr>
          <w:trHeight w:val="23"/>
        </w:trPr>
        <w:tc>
          <w:tcPr>
            <w:tcW w:w="793" w:type="pct"/>
            <w:vMerge/>
            <w:shd w:val="clear" w:color="auto" w:fill="E7E6E6"/>
            <w:vAlign w:val="center"/>
          </w:tcPr>
          <w:p w:rsidR="0030547C" w:rsidRDefault="0030547C">
            <w:pPr>
              <w:widowControl/>
              <w:spacing w:before="120" w:after="120" w:line="276" w:lineRule="auto"/>
              <w:jc w:val="center"/>
              <w:rPr>
                <w:rFonts w:cs="Times New Roman"/>
                <w:b/>
                <w:bCs/>
                <w:szCs w:val="26"/>
              </w:rPr>
            </w:pPr>
          </w:p>
        </w:tc>
        <w:tc>
          <w:tcPr>
            <w:tcW w:w="2103" w:type="pct"/>
            <w:gridSpan w:val="3"/>
            <w:shd w:val="clear" w:color="auto" w:fill="DDEBF7"/>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550.000 s</w:t>
            </w:r>
            <w:r>
              <w:rPr>
                <w:rFonts w:eastAsia="SimSun" w:cs="Times New Roman"/>
                <w:b/>
                <w:bCs/>
                <w:szCs w:val="26"/>
                <w:lang w:val="en-US" w:eastAsia="zh-CN" w:bidi="ar"/>
              </w:rPr>
              <w:t>ả</w:t>
            </w:r>
            <w:r>
              <w:rPr>
                <w:rFonts w:eastAsia="SimSun" w:cs="Times New Roman"/>
                <w:b/>
                <w:bCs/>
                <w:szCs w:val="26"/>
                <w:lang w:val="en-US" w:eastAsia="zh-CN" w:bidi="ar"/>
              </w:rPr>
              <w:t>n ph</w:t>
            </w:r>
            <w:r>
              <w:rPr>
                <w:rFonts w:eastAsia="SimSun" w:cs="Times New Roman"/>
                <w:b/>
                <w:bCs/>
                <w:szCs w:val="26"/>
                <w:lang w:val="en-US" w:eastAsia="zh-CN" w:bidi="ar"/>
              </w:rPr>
              <w:t>ẩ</w:t>
            </w:r>
            <w:r>
              <w:rPr>
                <w:rFonts w:eastAsia="SimSun" w:cs="Times New Roman"/>
                <w:b/>
                <w:bCs/>
                <w:szCs w:val="26"/>
                <w:lang w:val="en-US" w:eastAsia="zh-CN" w:bidi="ar"/>
              </w:rPr>
              <w:t>m m</w:t>
            </w:r>
            <w:r>
              <w:rPr>
                <w:rFonts w:eastAsia="SimSun" w:cs="Times New Roman"/>
                <w:b/>
                <w:bCs/>
                <w:szCs w:val="26"/>
                <w:lang w:val="en-US" w:eastAsia="zh-CN" w:bidi="ar"/>
              </w:rPr>
              <w:t>ạ</w:t>
            </w:r>
            <w:r>
              <w:rPr>
                <w:rFonts w:eastAsia="SimSun" w:cs="Times New Roman"/>
                <w:b/>
                <w:bCs/>
                <w:szCs w:val="26"/>
                <w:lang w:val="en-US" w:eastAsia="zh-CN" w:bidi="ar"/>
              </w:rPr>
              <w:t xml:space="preserve"> đi</w:t>
            </w:r>
            <w:r>
              <w:rPr>
                <w:rFonts w:eastAsia="SimSun" w:cs="Times New Roman"/>
                <w:b/>
                <w:bCs/>
                <w:szCs w:val="26"/>
                <w:lang w:val="en-US" w:eastAsia="zh-CN" w:bidi="ar"/>
              </w:rPr>
              <w:t>ệ</w:t>
            </w:r>
            <w:r>
              <w:rPr>
                <w:rFonts w:eastAsia="SimSun" w:cs="Times New Roman"/>
                <w:b/>
                <w:bCs/>
                <w:szCs w:val="26"/>
                <w:lang w:val="en-US" w:eastAsia="zh-CN" w:bidi="ar"/>
              </w:rPr>
              <w:t>n</w:t>
            </w:r>
          </w:p>
        </w:tc>
        <w:tc>
          <w:tcPr>
            <w:tcW w:w="2103" w:type="pct"/>
            <w:gridSpan w:val="3"/>
            <w:shd w:val="clear" w:color="auto" w:fill="FFF2CC"/>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550.000 s</w:t>
            </w:r>
            <w:r>
              <w:rPr>
                <w:rFonts w:eastAsia="SimSun" w:cs="Times New Roman"/>
                <w:b/>
                <w:bCs/>
                <w:szCs w:val="26"/>
                <w:lang w:val="en-US" w:eastAsia="zh-CN" w:bidi="ar"/>
              </w:rPr>
              <w:t>ả</w:t>
            </w:r>
            <w:r>
              <w:rPr>
                <w:rFonts w:eastAsia="SimSun" w:cs="Times New Roman"/>
                <w:b/>
                <w:bCs/>
                <w:szCs w:val="26"/>
                <w:lang w:val="en-US" w:eastAsia="zh-CN" w:bidi="ar"/>
              </w:rPr>
              <w:t>n ph</w:t>
            </w:r>
            <w:r>
              <w:rPr>
                <w:rFonts w:eastAsia="SimSun" w:cs="Times New Roman"/>
                <w:b/>
                <w:bCs/>
                <w:szCs w:val="26"/>
                <w:lang w:val="en-US" w:eastAsia="zh-CN" w:bidi="ar"/>
              </w:rPr>
              <w:t>ẩ</w:t>
            </w:r>
            <w:r>
              <w:rPr>
                <w:rFonts w:eastAsia="SimSun" w:cs="Times New Roman"/>
                <w:b/>
                <w:bCs/>
                <w:szCs w:val="26"/>
                <w:lang w:val="en-US" w:eastAsia="zh-CN" w:bidi="ar"/>
              </w:rPr>
              <w:t xml:space="preserve">m </w:t>
            </w:r>
            <w:r>
              <w:rPr>
                <w:rFonts w:eastAsia="SimSun" w:cs="Times New Roman"/>
                <w:b/>
                <w:bCs/>
                <w:szCs w:val="26"/>
                <w:lang w:val="en-US" w:eastAsia="zh-CN" w:bidi="ar"/>
              </w:rPr>
              <w:t>phun sơn tĩnh đi</w:t>
            </w:r>
            <w:r>
              <w:rPr>
                <w:rFonts w:eastAsia="SimSun" w:cs="Times New Roman"/>
                <w:b/>
                <w:bCs/>
                <w:szCs w:val="26"/>
                <w:lang w:val="en-US" w:eastAsia="zh-CN" w:bidi="ar"/>
              </w:rPr>
              <w:t>ệ</w:t>
            </w:r>
            <w:r>
              <w:rPr>
                <w:rFonts w:eastAsia="SimSun" w:cs="Times New Roman"/>
                <w:b/>
                <w:bCs/>
                <w:szCs w:val="26"/>
                <w:lang w:val="en-US" w:eastAsia="zh-CN" w:bidi="ar"/>
              </w:rPr>
              <w:t>n</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w:t>
            </w:r>
            <w:r>
              <w:rPr>
                <w:rFonts w:eastAsia="SimSun" w:cs="Times New Roman"/>
                <w:szCs w:val="26"/>
                <w:lang w:val="en-US" w:eastAsia="zh-CN" w:bidi="ar"/>
              </w:rPr>
              <w:t>ấ</w:t>
            </w:r>
            <w:r>
              <w:rPr>
                <w:rFonts w:eastAsia="SimSun" w:cs="Times New Roman"/>
                <w:szCs w:val="26"/>
                <w:lang w:val="en-US" w:eastAsia="zh-CN" w:bidi="ar"/>
              </w:rPr>
              <w:t>m s</w:t>
            </w:r>
            <w:r>
              <w:rPr>
                <w:rFonts w:eastAsia="SimSun" w:cs="Times New Roman"/>
                <w:szCs w:val="26"/>
                <w:lang w:val="en-US" w:eastAsia="zh-CN" w:bidi="ar"/>
              </w:rPr>
              <w:t>ắ</w:t>
            </w:r>
            <w:r>
              <w:rPr>
                <w:rFonts w:eastAsia="SimSun" w:cs="Times New Roman"/>
                <w:szCs w:val="26"/>
                <w:lang w:val="en-US" w:eastAsia="zh-CN" w:bidi="ar"/>
              </w:rPr>
              <w:t>t</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0,98779</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0,95816</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0,02963</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0,98779</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0,95816</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0,02963</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Dây s</w:t>
            </w:r>
            <w:r>
              <w:rPr>
                <w:rFonts w:eastAsia="SimSun" w:cs="Times New Roman"/>
                <w:szCs w:val="26"/>
                <w:lang w:val="en-US" w:eastAsia="zh-CN" w:bidi="ar"/>
              </w:rPr>
              <w:t>ắ</w:t>
            </w:r>
            <w:r>
              <w:rPr>
                <w:rFonts w:eastAsia="SimSun" w:cs="Times New Roman"/>
                <w:szCs w:val="26"/>
                <w:lang w:val="en-US" w:eastAsia="zh-CN" w:bidi="ar"/>
              </w:rPr>
              <w:t>t</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2,37217</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2,32472</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0,04744</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2,37217</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2,32472</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0,04744</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Ố</w:t>
            </w:r>
            <w:r>
              <w:rPr>
                <w:rFonts w:eastAsia="SimSun" w:cs="Times New Roman"/>
                <w:szCs w:val="26"/>
                <w:lang w:val="en-US" w:eastAsia="zh-CN" w:bidi="ar"/>
              </w:rPr>
              <w:t>ng s</w:t>
            </w:r>
            <w:r>
              <w:rPr>
                <w:rFonts w:eastAsia="SimSun" w:cs="Times New Roman"/>
                <w:szCs w:val="26"/>
                <w:lang w:val="en-US" w:eastAsia="zh-CN" w:bidi="ar"/>
              </w:rPr>
              <w:t>ắ</w:t>
            </w:r>
            <w:r>
              <w:rPr>
                <w:rFonts w:eastAsia="SimSun" w:cs="Times New Roman"/>
                <w:szCs w:val="26"/>
                <w:lang w:val="en-US" w:eastAsia="zh-CN" w:bidi="ar"/>
              </w:rPr>
              <w:t>t</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0,42577</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0,42152</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0,00426</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0,42577</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0,42152</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0,00426</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Dây hàn</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0,00243</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0,00122</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0,00122</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0,00243</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0,00122</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0,00122</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Khí CO</w:t>
            </w:r>
            <w:r>
              <w:rPr>
                <w:rFonts w:eastAsia="SimSun" w:cs="Times New Roman"/>
                <w:szCs w:val="26"/>
                <w:vertAlign w:val="subscript"/>
                <w:lang w:val="en-US" w:eastAsia="zh-CN" w:bidi="ar"/>
              </w:rPr>
              <w:t>2</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0,00475</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0,00475</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w:t>
            </w:r>
            <w:r>
              <w:rPr>
                <w:rFonts w:eastAsia="SimSun" w:cs="Times New Roman"/>
                <w:szCs w:val="26"/>
                <w:lang w:val="en-US" w:eastAsia="zh-CN" w:bidi="ar"/>
              </w:rPr>
              <w:t>ấ</w:t>
            </w:r>
            <w:r>
              <w:rPr>
                <w:rFonts w:eastAsia="SimSun" w:cs="Times New Roman"/>
                <w:szCs w:val="26"/>
                <w:lang w:val="en-US" w:eastAsia="zh-CN" w:bidi="ar"/>
              </w:rPr>
              <w:t>m g</w:t>
            </w:r>
            <w:r>
              <w:rPr>
                <w:rFonts w:eastAsia="SimSun" w:cs="Times New Roman"/>
                <w:szCs w:val="26"/>
                <w:lang w:val="en-US" w:eastAsia="zh-CN" w:bidi="ar"/>
              </w:rPr>
              <w:t>ỗ</w:t>
            </w:r>
            <w:r>
              <w:rPr>
                <w:rFonts w:eastAsia="SimSun" w:cs="Times New Roman"/>
                <w:szCs w:val="26"/>
                <w:lang w:val="en-US" w:eastAsia="zh-CN" w:bidi="ar"/>
              </w:rPr>
              <w:t xml:space="preserve"> PB</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0,79072</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0,79072</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0,79072</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0,79072</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 xml:space="preserve">Đinh </w:t>
            </w:r>
            <w:r>
              <w:rPr>
                <w:rFonts w:eastAsia="SimSun" w:cs="Times New Roman"/>
                <w:szCs w:val="26"/>
                <w:lang w:val="en-US" w:eastAsia="zh-CN" w:bidi="ar"/>
              </w:rPr>
              <w:t>ố</w:t>
            </w:r>
            <w:r>
              <w:rPr>
                <w:rFonts w:eastAsia="SimSun" w:cs="Times New Roman"/>
                <w:szCs w:val="26"/>
                <w:lang w:val="en-US" w:eastAsia="zh-CN" w:bidi="ar"/>
              </w:rPr>
              <w:t>c</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0,02190</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0,02190</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0,02190</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0,02190</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Túi PE</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0,01338</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0,01331</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0,00007</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0,01338</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0,01331</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0,00007</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Thùng carton</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0,42577</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0,42364</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0,00213</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0,42577</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0,42364</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0,00213</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Nhãn mác</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0,00182</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0,00182</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0,00001</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0,00182</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0,00182</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0,00001</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lastRenderedPageBreak/>
              <w:t>B</w:t>
            </w:r>
            <w:r>
              <w:rPr>
                <w:rFonts w:eastAsia="SimSun" w:cs="Times New Roman"/>
                <w:szCs w:val="26"/>
                <w:lang w:val="en-US" w:eastAsia="zh-CN" w:bidi="ar"/>
              </w:rPr>
              <w:t>ộ</w:t>
            </w:r>
            <w:r>
              <w:rPr>
                <w:rFonts w:eastAsia="SimSun" w:cs="Times New Roman"/>
                <w:szCs w:val="26"/>
                <w:lang w:val="en-US" w:eastAsia="zh-CN" w:bidi="ar"/>
              </w:rPr>
              <w:t>t sơn</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0,09245</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0,08598</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0,00647</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w:t>
            </w:r>
            <w:r>
              <w:rPr>
                <w:rFonts w:eastAsia="SimSun" w:cs="Times New Roman"/>
                <w:szCs w:val="26"/>
                <w:lang w:val="en-US" w:eastAsia="zh-CN" w:bidi="ar"/>
              </w:rPr>
              <w:t>ầ</w:t>
            </w:r>
            <w:r>
              <w:rPr>
                <w:rFonts w:eastAsia="SimSun" w:cs="Times New Roman"/>
                <w:szCs w:val="26"/>
                <w:lang w:val="en-US" w:eastAsia="zh-CN" w:bidi="ar"/>
              </w:rPr>
              <w:t>u th</w:t>
            </w:r>
            <w:r>
              <w:rPr>
                <w:rFonts w:eastAsia="SimSun" w:cs="Times New Roman"/>
                <w:szCs w:val="26"/>
                <w:lang w:val="en-US" w:eastAsia="zh-CN" w:bidi="ar"/>
              </w:rPr>
              <w:t>ủ</w:t>
            </w:r>
            <w:r>
              <w:rPr>
                <w:rFonts w:eastAsia="SimSun" w:cs="Times New Roman"/>
                <w:szCs w:val="26"/>
                <w:lang w:val="en-US" w:eastAsia="zh-CN" w:bidi="ar"/>
              </w:rPr>
              <w:t>y l</w:t>
            </w:r>
            <w:r>
              <w:rPr>
                <w:rFonts w:eastAsia="SimSun" w:cs="Times New Roman"/>
                <w:szCs w:val="26"/>
                <w:lang w:val="en-US" w:eastAsia="zh-CN" w:bidi="ar"/>
              </w:rPr>
              <w:t>ự</w:t>
            </w:r>
            <w:r>
              <w:rPr>
                <w:rFonts w:eastAsia="SimSun" w:cs="Times New Roman"/>
                <w:szCs w:val="26"/>
                <w:lang w:val="en-US" w:eastAsia="zh-CN" w:bidi="ar"/>
              </w:rPr>
              <w:t>c</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0,00173</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0,00173</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0,00173</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0,00173</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Viên nén g</w:t>
            </w:r>
            <w:r>
              <w:rPr>
                <w:rFonts w:eastAsia="SimSun" w:cs="Times New Roman"/>
                <w:szCs w:val="26"/>
                <w:lang w:val="en-US" w:eastAsia="zh-CN" w:bidi="ar"/>
              </w:rPr>
              <w:t>ỗ</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0,12947</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0,12947</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trung hòa</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0,00142</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0,00142</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0,00142</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0,00142</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đ</w:t>
            </w:r>
            <w:r>
              <w:rPr>
                <w:rFonts w:eastAsia="SimSun" w:cs="Times New Roman"/>
                <w:szCs w:val="26"/>
                <w:lang w:val="en-US" w:eastAsia="zh-CN" w:bidi="ar"/>
              </w:rPr>
              <w:t>ị</w:t>
            </w:r>
            <w:r>
              <w:rPr>
                <w:rFonts w:eastAsia="SimSun" w:cs="Times New Roman"/>
                <w:szCs w:val="26"/>
                <w:lang w:val="en-US" w:eastAsia="zh-CN" w:bidi="ar"/>
              </w:rPr>
              <w:t>nh hình</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0,00013</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0,00013</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0,00013</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0,00013</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t</w:t>
            </w:r>
            <w:r>
              <w:rPr>
                <w:rFonts w:eastAsia="SimSun" w:cs="Times New Roman"/>
                <w:szCs w:val="26"/>
                <w:lang w:val="en-US" w:eastAsia="zh-CN" w:bidi="ar"/>
              </w:rPr>
              <w:t>ẩ</w:t>
            </w:r>
            <w:r>
              <w:rPr>
                <w:rFonts w:eastAsia="SimSun" w:cs="Times New Roman"/>
                <w:szCs w:val="26"/>
                <w:lang w:val="en-US" w:eastAsia="zh-CN" w:bidi="ar"/>
              </w:rPr>
              <w:t>y d</w:t>
            </w:r>
            <w:r>
              <w:rPr>
                <w:rFonts w:eastAsia="SimSun" w:cs="Times New Roman"/>
                <w:szCs w:val="26"/>
                <w:lang w:val="en-US" w:eastAsia="zh-CN" w:bidi="ar"/>
              </w:rPr>
              <w:t>ầ</w:t>
            </w:r>
            <w:r>
              <w:rPr>
                <w:rFonts w:eastAsia="SimSun" w:cs="Times New Roman"/>
                <w:szCs w:val="26"/>
                <w:lang w:val="en-US" w:eastAsia="zh-CN" w:bidi="ar"/>
              </w:rPr>
              <w:t>u</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0,04305</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0,04305</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0,04305</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0,04305</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xúc ti</w:t>
            </w:r>
            <w:r>
              <w:rPr>
                <w:rFonts w:eastAsia="SimSun" w:cs="Times New Roman"/>
                <w:szCs w:val="26"/>
                <w:lang w:val="en-US" w:eastAsia="zh-CN" w:bidi="ar"/>
              </w:rPr>
              <w:t>ế</w:t>
            </w:r>
            <w:r>
              <w:rPr>
                <w:rFonts w:eastAsia="SimSun" w:cs="Times New Roman"/>
                <w:szCs w:val="26"/>
                <w:lang w:val="en-US" w:eastAsia="zh-CN" w:bidi="ar"/>
              </w:rPr>
              <w:t>n</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0,00142</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0,00142</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0,00142</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0,00142</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ph</w:t>
            </w:r>
            <w:r>
              <w:rPr>
                <w:rFonts w:eastAsia="SimSun" w:cs="Times New Roman"/>
                <w:szCs w:val="26"/>
                <w:lang w:val="en-US" w:eastAsia="zh-CN" w:bidi="ar"/>
              </w:rPr>
              <w:t>ố</w:t>
            </w:r>
            <w:r>
              <w:rPr>
                <w:rFonts w:eastAsia="SimSun" w:cs="Times New Roman"/>
                <w:szCs w:val="26"/>
                <w:lang w:val="en-US" w:eastAsia="zh-CN" w:bidi="ar"/>
              </w:rPr>
              <w:t>t phát</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0,04272</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0,04272</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0,04272</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0,04272</w:t>
            </w:r>
          </w:p>
        </w:tc>
      </w:tr>
      <w:tr w:rsidR="0030547C">
        <w:trPr>
          <w:trHeight w:val="23"/>
        </w:trPr>
        <w:tc>
          <w:tcPr>
            <w:tcW w:w="793" w:type="pct"/>
            <w:shd w:val="clear" w:color="auto" w:fill="auto"/>
            <w:noWrap/>
            <w:vAlign w:val="center"/>
          </w:tcPr>
          <w:p w:rsidR="0030547C" w:rsidRDefault="00411214">
            <w:pPr>
              <w:widowControl/>
              <w:spacing w:before="120" w:after="120" w:line="276" w:lineRule="auto"/>
              <w:textAlignment w:val="center"/>
              <w:rPr>
                <w:rFonts w:cs="Times New Roman"/>
                <w:b/>
                <w:bCs/>
                <w:szCs w:val="26"/>
              </w:rPr>
            </w:pPr>
            <w:r>
              <w:rPr>
                <w:rFonts w:eastAsia="SimSun" w:cs="Times New Roman"/>
                <w:b/>
                <w:bCs/>
                <w:szCs w:val="26"/>
                <w:lang w:val="en-US" w:eastAsia="zh-CN" w:bidi="ar"/>
              </w:rPr>
              <w:t>T</w:t>
            </w:r>
            <w:r>
              <w:rPr>
                <w:rFonts w:eastAsia="SimSun" w:cs="Times New Roman"/>
                <w:b/>
                <w:bCs/>
                <w:szCs w:val="26"/>
                <w:lang w:val="en-US" w:eastAsia="zh-CN" w:bidi="ar"/>
              </w:rPr>
              <w:t>ổ</w:t>
            </w:r>
            <w:r>
              <w:rPr>
                <w:rFonts w:eastAsia="SimSun" w:cs="Times New Roman"/>
                <w:b/>
                <w:bCs/>
                <w:szCs w:val="26"/>
                <w:lang w:val="en-US" w:eastAsia="zh-CN" w:bidi="ar"/>
              </w:rPr>
              <w:t>ng c</w:t>
            </w:r>
            <w:r>
              <w:rPr>
                <w:rFonts w:eastAsia="SimSun" w:cs="Times New Roman"/>
                <w:b/>
                <w:bCs/>
                <w:szCs w:val="26"/>
                <w:lang w:val="en-US" w:eastAsia="zh-CN" w:bidi="ar"/>
              </w:rPr>
              <w:t>ộ</w:t>
            </w:r>
            <w:r>
              <w:rPr>
                <w:rFonts w:eastAsia="SimSun" w:cs="Times New Roman"/>
                <w:b/>
                <w:bCs/>
                <w:szCs w:val="26"/>
                <w:lang w:val="en-US" w:eastAsia="zh-CN" w:bidi="ar"/>
              </w:rPr>
              <w:t>ng</w:t>
            </w:r>
          </w:p>
        </w:tc>
        <w:tc>
          <w:tcPr>
            <w:tcW w:w="729"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5,13699</w:t>
            </w:r>
          </w:p>
        </w:tc>
        <w:tc>
          <w:tcPr>
            <w:tcW w:w="652"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4,95701</w:t>
            </w:r>
          </w:p>
        </w:tc>
        <w:tc>
          <w:tcPr>
            <w:tcW w:w="721"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0,17523</w:t>
            </w:r>
          </w:p>
        </w:tc>
        <w:tc>
          <w:tcPr>
            <w:tcW w:w="729" w:type="pct"/>
            <w:shd w:val="clear" w:color="auto" w:fill="FFF2CC"/>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5,35891</w:t>
            </w:r>
          </w:p>
        </w:tc>
        <w:tc>
          <w:tcPr>
            <w:tcW w:w="652" w:type="pct"/>
            <w:shd w:val="clear" w:color="auto" w:fill="FFF2CC"/>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5,04299</w:t>
            </w:r>
          </w:p>
        </w:tc>
        <w:tc>
          <w:tcPr>
            <w:tcW w:w="721" w:type="pct"/>
            <w:shd w:val="clear" w:color="auto" w:fill="FFF2CC"/>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0,31117</w:t>
            </w:r>
          </w:p>
        </w:tc>
      </w:tr>
      <w:tr w:rsidR="0030547C">
        <w:trPr>
          <w:trHeight w:val="23"/>
        </w:trPr>
        <w:tc>
          <w:tcPr>
            <w:tcW w:w="793" w:type="pct"/>
            <w:vMerge w:val="restart"/>
            <w:shd w:val="clear" w:color="auto" w:fill="auto"/>
            <w:noWrap/>
            <w:vAlign w:val="center"/>
          </w:tcPr>
          <w:p w:rsidR="0030547C" w:rsidRDefault="0030547C">
            <w:pPr>
              <w:widowControl/>
              <w:spacing w:before="120" w:after="120" w:line="276" w:lineRule="auto"/>
              <w:jc w:val="center"/>
              <w:rPr>
                <w:rFonts w:cs="Times New Roman"/>
                <w:szCs w:val="26"/>
              </w:rPr>
            </w:pPr>
          </w:p>
        </w:tc>
        <w:tc>
          <w:tcPr>
            <w:tcW w:w="4206" w:type="pct"/>
            <w:gridSpan w:val="6"/>
            <w:shd w:val="clear" w:color="auto" w:fill="auto"/>
            <w:noWrap/>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K</w:t>
            </w:r>
            <w:r>
              <w:rPr>
                <w:rFonts w:eastAsia="SimSun" w:cs="Times New Roman"/>
                <w:b/>
                <w:bCs/>
                <w:szCs w:val="26"/>
                <w:lang w:val="en-US" w:eastAsia="zh-CN" w:bidi="ar"/>
              </w:rPr>
              <w:t>Ệ</w:t>
            </w:r>
            <w:r>
              <w:rPr>
                <w:rFonts w:eastAsia="SimSun" w:cs="Times New Roman"/>
                <w:b/>
                <w:bCs/>
                <w:szCs w:val="26"/>
                <w:lang w:val="en-US" w:eastAsia="zh-CN" w:bidi="ar"/>
              </w:rPr>
              <w:t xml:space="preserve"> Đ</w:t>
            </w:r>
            <w:r>
              <w:rPr>
                <w:rFonts w:eastAsia="SimSun" w:cs="Times New Roman"/>
                <w:b/>
                <w:bCs/>
                <w:szCs w:val="26"/>
                <w:lang w:val="en-US" w:eastAsia="zh-CN" w:bidi="ar"/>
              </w:rPr>
              <w:t>Ự</w:t>
            </w:r>
            <w:r>
              <w:rPr>
                <w:rFonts w:eastAsia="SimSun" w:cs="Times New Roman"/>
                <w:b/>
                <w:bCs/>
                <w:szCs w:val="26"/>
                <w:lang w:val="en-US" w:eastAsia="zh-CN" w:bidi="ar"/>
              </w:rPr>
              <w:t>NG Đ</w:t>
            </w:r>
            <w:r>
              <w:rPr>
                <w:rFonts w:eastAsia="SimSun" w:cs="Times New Roman"/>
                <w:b/>
                <w:bCs/>
                <w:szCs w:val="26"/>
                <w:lang w:val="en-US" w:eastAsia="zh-CN" w:bidi="ar"/>
              </w:rPr>
              <w:t>Ồ</w:t>
            </w:r>
          </w:p>
        </w:tc>
      </w:tr>
      <w:tr w:rsidR="0030547C">
        <w:trPr>
          <w:trHeight w:val="23"/>
        </w:trPr>
        <w:tc>
          <w:tcPr>
            <w:tcW w:w="793" w:type="pct"/>
            <w:vMerge/>
            <w:shd w:val="clear" w:color="auto" w:fill="auto"/>
            <w:noWrap/>
            <w:vAlign w:val="center"/>
          </w:tcPr>
          <w:p w:rsidR="0030547C" w:rsidRDefault="0030547C">
            <w:pPr>
              <w:widowControl/>
              <w:spacing w:before="120" w:after="120" w:line="276" w:lineRule="auto"/>
              <w:jc w:val="center"/>
              <w:rPr>
                <w:rFonts w:cs="Times New Roman"/>
                <w:szCs w:val="26"/>
              </w:rPr>
            </w:pPr>
          </w:p>
        </w:tc>
        <w:tc>
          <w:tcPr>
            <w:tcW w:w="2103" w:type="pct"/>
            <w:gridSpan w:val="3"/>
            <w:shd w:val="clear" w:color="auto" w:fill="DDEBF7"/>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165.000 s</w:t>
            </w:r>
            <w:r>
              <w:rPr>
                <w:rFonts w:eastAsia="SimSun" w:cs="Times New Roman"/>
                <w:b/>
                <w:bCs/>
                <w:szCs w:val="26"/>
                <w:lang w:val="en-US" w:eastAsia="zh-CN" w:bidi="ar"/>
              </w:rPr>
              <w:t>ả</w:t>
            </w:r>
            <w:r>
              <w:rPr>
                <w:rFonts w:eastAsia="SimSun" w:cs="Times New Roman"/>
                <w:b/>
                <w:bCs/>
                <w:szCs w:val="26"/>
                <w:lang w:val="en-US" w:eastAsia="zh-CN" w:bidi="ar"/>
              </w:rPr>
              <w:t>n</w:t>
            </w:r>
            <w:r>
              <w:rPr>
                <w:rFonts w:eastAsia="SimSun" w:cs="Times New Roman"/>
                <w:b/>
                <w:bCs/>
                <w:szCs w:val="26"/>
                <w:lang w:val="en-US" w:eastAsia="zh-CN" w:bidi="ar"/>
              </w:rPr>
              <w:t xml:space="preserve"> ph</w:t>
            </w:r>
            <w:r>
              <w:rPr>
                <w:rFonts w:eastAsia="SimSun" w:cs="Times New Roman"/>
                <w:b/>
                <w:bCs/>
                <w:szCs w:val="26"/>
                <w:lang w:val="en-US" w:eastAsia="zh-CN" w:bidi="ar"/>
              </w:rPr>
              <w:t>ẩ</w:t>
            </w:r>
            <w:r>
              <w:rPr>
                <w:rFonts w:eastAsia="SimSun" w:cs="Times New Roman"/>
                <w:b/>
                <w:bCs/>
                <w:szCs w:val="26"/>
                <w:lang w:val="en-US" w:eastAsia="zh-CN" w:bidi="ar"/>
              </w:rPr>
              <w:t>m m</w:t>
            </w:r>
            <w:r>
              <w:rPr>
                <w:rFonts w:eastAsia="SimSun" w:cs="Times New Roman"/>
                <w:b/>
                <w:bCs/>
                <w:szCs w:val="26"/>
                <w:lang w:val="en-US" w:eastAsia="zh-CN" w:bidi="ar"/>
              </w:rPr>
              <w:t>ạ</w:t>
            </w:r>
            <w:r>
              <w:rPr>
                <w:rFonts w:eastAsia="SimSun" w:cs="Times New Roman"/>
                <w:b/>
                <w:bCs/>
                <w:szCs w:val="26"/>
                <w:lang w:val="en-US" w:eastAsia="zh-CN" w:bidi="ar"/>
              </w:rPr>
              <w:t xml:space="preserve"> đi</w:t>
            </w:r>
            <w:r>
              <w:rPr>
                <w:rFonts w:eastAsia="SimSun" w:cs="Times New Roman"/>
                <w:b/>
                <w:bCs/>
                <w:szCs w:val="26"/>
                <w:lang w:val="en-US" w:eastAsia="zh-CN" w:bidi="ar"/>
              </w:rPr>
              <w:t>ệ</w:t>
            </w:r>
            <w:r>
              <w:rPr>
                <w:rFonts w:eastAsia="SimSun" w:cs="Times New Roman"/>
                <w:b/>
                <w:bCs/>
                <w:szCs w:val="26"/>
                <w:lang w:val="en-US" w:eastAsia="zh-CN" w:bidi="ar"/>
              </w:rPr>
              <w:t>n</w:t>
            </w:r>
          </w:p>
        </w:tc>
        <w:tc>
          <w:tcPr>
            <w:tcW w:w="2103" w:type="pct"/>
            <w:gridSpan w:val="3"/>
            <w:shd w:val="clear" w:color="auto" w:fill="FFF2CC"/>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165.000 s</w:t>
            </w:r>
            <w:r>
              <w:rPr>
                <w:rFonts w:eastAsia="SimSun" w:cs="Times New Roman"/>
                <w:b/>
                <w:bCs/>
                <w:szCs w:val="26"/>
                <w:lang w:val="en-US" w:eastAsia="zh-CN" w:bidi="ar"/>
              </w:rPr>
              <w:t>ả</w:t>
            </w:r>
            <w:r>
              <w:rPr>
                <w:rFonts w:eastAsia="SimSun" w:cs="Times New Roman"/>
                <w:b/>
                <w:bCs/>
                <w:szCs w:val="26"/>
                <w:lang w:val="en-US" w:eastAsia="zh-CN" w:bidi="ar"/>
              </w:rPr>
              <w:t>n ph</w:t>
            </w:r>
            <w:r>
              <w:rPr>
                <w:rFonts w:eastAsia="SimSun" w:cs="Times New Roman"/>
                <w:b/>
                <w:bCs/>
                <w:szCs w:val="26"/>
                <w:lang w:val="en-US" w:eastAsia="zh-CN" w:bidi="ar"/>
              </w:rPr>
              <w:t>ẩ</w:t>
            </w:r>
            <w:r>
              <w:rPr>
                <w:rFonts w:eastAsia="SimSun" w:cs="Times New Roman"/>
                <w:b/>
                <w:bCs/>
                <w:szCs w:val="26"/>
                <w:lang w:val="en-US" w:eastAsia="zh-CN" w:bidi="ar"/>
              </w:rPr>
              <w:t>m phun sơn tĩnh đi</w:t>
            </w:r>
            <w:r>
              <w:rPr>
                <w:rFonts w:eastAsia="SimSun" w:cs="Times New Roman"/>
                <w:b/>
                <w:bCs/>
                <w:szCs w:val="26"/>
                <w:lang w:val="en-US" w:eastAsia="zh-CN" w:bidi="ar"/>
              </w:rPr>
              <w:t>ệ</w:t>
            </w:r>
            <w:r>
              <w:rPr>
                <w:rFonts w:eastAsia="SimSun" w:cs="Times New Roman"/>
                <w:b/>
                <w:bCs/>
                <w:szCs w:val="26"/>
                <w:lang w:val="en-US" w:eastAsia="zh-CN" w:bidi="ar"/>
              </w:rPr>
              <w:t>n</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w:t>
            </w:r>
            <w:r>
              <w:rPr>
                <w:rFonts w:eastAsia="SimSun" w:cs="Times New Roman"/>
                <w:szCs w:val="26"/>
                <w:lang w:val="en-US" w:eastAsia="zh-CN" w:bidi="ar"/>
              </w:rPr>
              <w:t>ấ</w:t>
            </w:r>
            <w:r>
              <w:rPr>
                <w:rFonts w:eastAsia="SimSun" w:cs="Times New Roman"/>
                <w:szCs w:val="26"/>
                <w:lang w:val="en-US" w:eastAsia="zh-CN" w:bidi="ar"/>
              </w:rPr>
              <w:t>m s</w:t>
            </w:r>
            <w:r>
              <w:rPr>
                <w:rFonts w:eastAsia="SimSun" w:cs="Times New Roman"/>
                <w:szCs w:val="26"/>
                <w:lang w:val="en-US" w:eastAsia="zh-CN" w:bidi="ar"/>
              </w:rPr>
              <w:t>ắ</w:t>
            </w:r>
            <w:r>
              <w:rPr>
                <w:rFonts w:eastAsia="SimSun" w:cs="Times New Roman"/>
                <w:szCs w:val="26"/>
                <w:lang w:val="en-US" w:eastAsia="zh-CN" w:bidi="ar"/>
              </w:rPr>
              <w:t>t</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0,08501</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0,08246</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0,00255</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0,08501</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0,08246</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0,00255</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Dây s</w:t>
            </w:r>
            <w:r>
              <w:rPr>
                <w:rFonts w:eastAsia="SimSun" w:cs="Times New Roman"/>
                <w:szCs w:val="26"/>
                <w:lang w:val="en-US" w:eastAsia="zh-CN" w:bidi="ar"/>
              </w:rPr>
              <w:t>ắ</w:t>
            </w:r>
            <w:r>
              <w:rPr>
                <w:rFonts w:eastAsia="SimSun" w:cs="Times New Roman"/>
                <w:szCs w:val="26"/>
                <w:lang w:val="en-US" w:eastAsia="zh-CN" w:bidi="ar"/>
              </w:rPr>
              <w:t>t</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0,20415</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0,20007</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0,00408</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0,20415</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0,20007</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0,00408</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lastRenderedPageBreak/>
              <w:t>Ố</w:t>
            </w:r>
            <w:r>
              <w:rPr>
                <w:rFonts w:eastAsia="SimSun" w:cs="Times New Roman"/>
                <w:szCs w:val="26"/>
                <w:lang w:val="en-US" w:eastAsia="zh-CN" w:bidi="ar"/>
              </w:rPr>
              <w:t>ng s</w:t>
            </w:r>
            <w:r>
              <w:rPr>
                <w:rFonts w:eastAsia="SimSun" w:cs="Times New Roman"/>
                <w:szCs w:val="26"/>
                <w:lang w:val="en-US" w:eastAsia="zh-CN" w:bidi="ar"/>
              </w:rPr>
              <w:t>ắ</w:t>
            </w:r>
            <w:r>
              <w:rPr>
                <w:rFonts w:eastAsia="SimSun" w:cs="Times New Roman"/>
                <w:szCs w:val="26"/>
                <w:lang w:val="en-US" w:eastAsia="zh-CN" w:bidi="ar"/>
              </w:rPr>
              <w:t>t</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0,03664</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0,03628</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0,00037</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0,03664</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0,03628</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0,00037</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Dây hàn</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0,00021</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0,00010</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0,00010</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0,00021</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0,00010</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0,00010</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Khí CO</w:t>
            </w:r>
            <w:r>
              <w:rPr>
                <w:rFonts w:eastAsia="SimSun" w:cs="Times New Roman"/>
                <w:szCs w:val="26"/>
                <w:vertAlign w:val="subscript"/>
                <w:lang w:val="en-US" w:eastAsia="zh-CN" w:bidi="ar"/>
              </w:rPr>
              <w:t>2</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0,00041</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0,00041</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w:t>
            </w:r>
            <w:r>
              <w:rPr>
                <w:rFonts w:eastAsia="SimSun" w:cs="Times New Roman"/>
                <w:szCs w:val="26"/>
                <w:lang w:val="en-US" w:eastAsia="zh-CN" w:bidi="ar"/>
              </w:rPr>
              <w:t>ấ</w:t>
            </w:r>
            <w:r>
              <w:rPr>
                <w:rFonts w:eastAsia="SimSun" w:cs="Times New Roman"/>
                <w:szCs w:val="26"/>
                <w:lang w:val="en-US" w:eastAsia="zh-CN" w:bidi="ar"/>
              </w:rPr>
              <w:t>m g</w:t>
            </w:r>
            <w:r>
              <w:rPr>
                <w:rFonts w:eastAsia="SimSun" w:cs="Times New Roman"/>
                <w:szCs w:val="26"/>
                <w:lang w:val="en-US" w:eastAsia="zh-CN" w:bidi="ar"/>
              </w:rPr>
              <w:t>ỗ</w:t>
            </w:r>
            <w:r>
              <w:rPr>
                <w:rFonts w:eastAsia="SimSun" w:cs="Times New Roman"/>
                <w:szCs w:val="26"/>
                <w:lang w:val="en-US" w:eastAsia="zh-CN" w:bidi="ar"/>
              </w:rPr>
              <w:t xml:space="preserve"> PB</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0,06805</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0,06805</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0,06805</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0,06805</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 xml:space="preserve">Đinh </w:t>
            </w:r>
            <w:r>
              <w:rPr>
                <w:rFonts w:eastAsia="SimSun" w:cs="Times New Roman"/>
                <w:szCs w:val="26"/>
                <w:lang w:val="en-US" w:eastAsia="zh-CN" w:bidi="ar"/>
              </w:rPr>
              <w:t>ố</w:t>
            </w:r>
            <w:r>
              <w:rPr>
                <w:rFonts w:eastAsia="SimSun" w:cs="Times New Roman"/>
                <w:szCs w:val="26"/>
                <w:lang w:val="en-US" w:eastAsia="zh-CN" w:bidi="ar"/>
              </w:rPr>
              <w:t>c</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0,00188</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0,00188</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0,00188</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0,00188</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Túi PE</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0,00115</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0,00115</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0,00001</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0,00115</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0,00115</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0,00001</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Thùng carton</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0,03664</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0,03646</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0,00018</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0,03664</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0,03646</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0,00018</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Nhãn mác</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0,00016</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0,00016</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0,00000</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0,00016</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0,00016</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0,00000</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B</w:t>
            </w:r>
            <w:r>
              <w:rPr>
                <w:rFonts w:eastAsia="SimSun" w:cs="Times New Roman"/>
                <w:szCs w:val="26"/>
                <w:lang w:val="en-US" w:eastAsia="zh-CN" w:bidi="ar"/>
              </w:rPr>
              <w:t>ộ</w:t>
            </w:r>
            <w:r>
              <w:rPr>
                <w:rFonts w:eastAsia="SimSun" w:cs="Times New Roman"/>
                <w:szCs w:val="26"/>
                <w:lang w:val="en-US" w:eastAsia="zh-CN" w:bidi="ar"/>
              </w:rPr>
              <w:t>t sơn</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0,00796</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0,00740</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0,00056</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w:t>
            </w:r>
            <w:r>
              <w:rPr>
                <w:rFonts w:eastAsia="SimSun" w:cs="Times New Roman"/>
                <w:szCs w:val="26"/>
                <w:lang w:val="en-US" w:eastAsia="zh-CN" w:bidi="ar"/>
              </w:rPr>
              <w:t>ầ</w:t>
            </w:r>
            <w:r>
              <w:rPr>
                <w:rFonts w:eastAsia="SimSun" w:cs="Times New Roman"/>
                <w:szCs w:val="26"/>
                <w:lang w:val="en-US" w:eastAsia="zh-CN" w:bidi="ar"/>
              </w:rPr>
              <w:t>u th</w:t>
            </w:r>
            <w:r>
              <w:rPr>
                <w:rFonts w:eastAsia="SimSun" w:cs="Times New Roman"/>
                <w:szCs w:val="26"/>
                <w:lang w:val="en-US" w:eastAsia="zh-CN" w:bidi="ar"/>
              </w:rPr>
              <w:t>ủ</w:t>
            </w:r>
            <w:r>
              <w:rPr>
                <w:rFonts w:eastAsia="SimSun" w:cs="Times New Roman"/>
                <w:szCs w:val="26"/>
                <w:lang w:val="en-US" w:eastAsia="zh-CN" w:bidi="ar"/>
              </w:rPr>
              <w:t>y l</w:t>
            </w:r>
            <w:r>
              <w:rPr>
                <w:rFonts w:eastAsia="SimSun" w:cs="Times New Roman"/>
                <w:szCs w:val="26"/>
                <w:lang w:val="en-US" w:eastAsia="zh-CN" w:bidi="ar"/>
              </w:rPr>
              <w:t>ự</w:t>
            </w:r>
            <w:r>
              <w:rPr>
                <w:rFonts w:eastAsia="SimSun" w:cs="Times New Roman"/>
                <w:szCs w:val="26"/>
                <w:lang w:val="en-US" w:eastAsia="zh-CN" w:bidi="ar"/>
              </w:rPr>
              <w:t>c</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0,00015</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0,00015</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0,00015</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0,00015</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Viên nén g</w:t>
            </w:r>
            <w:r>
              <w:rPr>
                <w:rFonts w:eastAsia="SimSun" w:cs="Times New Roman"/>
                <w:szCs w:val="26"/>
                <w:lang w:val="en-US" w:eastAsia="zh-CN" w:bidi="ar"/>
              </w:rPr>
              <w:t>ỗ</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0,01114</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0,01114</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trung hòa</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0,00012</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0,00012</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0,00012</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0,00012</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đ</w:t>
            </w:r>
            <w:r>
              <w:rPr>
                <w:rFonts w:eastAsia="SimSun" w:cs="Times New Roman"/>
                <w:szCs w:val="26"/>
                <w:lang w:val="en-US" w:eastAsia="zh-CN" w:bidi="ar"/>
              </w:rPr>
              <w:t>ị</w:t>
            </w:r>
            <w:r>
              <w:rPr>
                <w:rFonts w:eastAsia="SimSun" w:cs="Times New Roman"/>
                <w:szCs w:val="26"/>
                <w:lang w:val="en-US" w:eastAsia="zh-CN" w:bidi="ar"/>
              </w:rPr>
              <w:t>nh hình</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0,00001</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0,00001</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0,00001</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0,00001</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lastRenderedPageBreak/>
              <w:t>Ch</w:t>
            </w:r>
            <w:r>
              <w:rPr>
                <w:rFonts w:eastAsia="SimSun" w:cs="Times New Roman"/>
                <w:szCs w:val="26"/>
                <w:lang w:val="en-US" w:eastAsia="zh-CN" w:bidi="ar"/>
              </w:rPr>
              <w:t>ấ</w:t>
            </w:r>
            <w:r>
              <w:rPr>
                <w:rFonts w:eastAsia="SimSun" w:cs="Times New Roman"/>
                <w:szCs w:val="26"/>
                <w:lang w:val="en-US" w:eastAsia="zh-CN" w:bidi="ar"/>
              </w:rPr>
              <w:t>t t</w:t>
            </w:r>
            <w:r>
              <w:rPr>
                <w:rFonts w:eastAsia="SimSun" w:cs="Times New Roman"/>
                <w:szCs w:val="26"/>
                <w:lang w:val="en-US" w:eastAsia="zh-CN" w:bidi="ar"/>
              </w:rPr>
              <w:t>ẩ</w:t>
            </w:r>
            <w:r>
              <w:rPr>
                <w:rFonts w:eastAsia="SimSun" w:cs="Times New Roman"/>
                <w:szCs w:val="26"/>
                <w:lang w:val="en-US" w:eastAsia="zh-CN" w:bidi="ar"/>
              </w:rPr>
              <w:t>y d</w:t>
            </w:r>
            <w:r>
              <w:rPr>
                <w:rFonts w:eastAsia="SimSun" w:cs="Times New Roman"/>
                <w:szCs w:val="26"/>
                <w:lang w:val="en-US" w:eastAsia="zh-CN" w:bidi="ar"/>
              </w:rPr>
              <w:t>ầ</w:t>
            </w:r>
            <w:r>
              <w:rPr>
                <w:rFonts w:eastAsia="SimSun" w:cs="Times New Roman"/>
                <w:szCs w:val="26"/>
                <w:lang w:val="en-US" w:eastAsia="zh-CN" w:bidi="ar"/>
              </w:rPr>
              <w:t>u</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0,00370</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0,00370</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0,00370</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0,00370</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xúc ti</w:t>
            </w:r>
            <w:r>
              <w:rPr>
                <w:rFonts w:eastAsia="SimSun" w:cs="Times New Roman"/>
                <w:szCs w:val="26"/>
                <w:lang w:val="en-US" w:eastAsia="zh-CN" w:bidi="ar"/>
              </w:rPr>
              <w:t>ế</w:t>
            </w:r>
            <w:r>
              <w:rPr>
                <w:rFonts w:eastAsia="SimSun" w:cs="Times New Roman"/>
                <w:szCs w:val="26"/>
                <w:lang w:val="en-US" w:eastAsia="zh-CN" w:bidi="ar"/>
              </w:rPr>
              <w:t>n</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0,00012</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0,00012</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0,00012</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0,00012</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ph</w:t>
            </w:r>
            <w:r>
              <w:rPr>
                <w:rFonts w:eastAsia="SimSun" w:cs="Times New Roman"/>
                <w:szCs w:val="26"/>
                <w:lang w:val="en-US" w:eastAsia="zh-CN" w:bidi="ar"/>
              </w:rPr>
              <w:t>ố</w:t>
            </w:r>
            <w:r>
              <w:rPr>
                <w:rFonts w:eastAsia="SimSun" w:cs="Times New Roman"/>
                <w:szCs w:val="26"/>
                <w:lang w:val="en-US" w:eastAsia="zh-CN" w:bidi="ar"/>
              </w:rPr>
              <w:t>t phát</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0,00368</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0,00368</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0,00368</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0,00368</w:t>
            </w:r>
          </w:p>
        </w:tc>
      </w:tr>
      <w:tr w:rsidR="0030547C">
        <w:trPr>
          <w:trHeight w:val="23"/>
        </w:trPr>
        <w:tc>
          <w:tcPr>
            <w:tcW w:w="793" w:type="pct"/>
            <w:shd w:val="clear" w:color="auto" w:fill="auto"/>
            <w:noWrap/>
            <w:vAlign w:val="center"/>
          </w:tcPr>
          <w:p w:rsidR="0030547C" w:rsidRDefault="00411214">
            <w:pPr>
              <w:widowControl/>
              <w:spacing w:before="120" w:after="120" w:line="276" w:lineRule="auto"/>
              <w:textAlignment w:val="center"/>
              <w:rPr>
                <w:rFonts w:cs="Times New Roman"/>
                <w:b/>
                <w:bCs/>
                <w:szCs w:val="26"/>
              </w:rPr>
            </w:pPr>
            <w:r>
              <w:rPr>
                <w:rFonts w:eastAsia="SimSun" w:cs="Times New Roman"/>
                <w:b/>
                <w:bCs/>
                <w:szCs w:val="26"/>
                <w:lang w:val="en-US" w:eastAsia="zh-CN" w:bidi="ar"/>
              </w:rPr>
              <w:t>T</w:t>
            </w:r>
            <w:r>
              <w:rPr>
                <w:rFonts w:eastAsia="SimSun" w:cs="Times New Roman"/>
                <w:b/>
                <w:bCs/>
                <w:szCs w:val="26"/>
                <w:lang w:val="en-US" w:eastAsia="zh-CN" w:bidi="ar"/>
              </w:rPr>
              <w:t>ổ</w:t>
            </w:r>
            <w:r>
              <w:rPr>
                <w:rFonts w:eastAsia="SimSun" w:cs="Times New Roman"/>
                <w:b/>
                <w:bCs/>
                <w:szCs w:val="26"/>
                <w:lang w:val="en-US" w:eastAsia="zh-CN" w:bidi="ar"/>
              </w:rPr>
              <w:t>ng c</w:t>
            </w:r>
            <w:r>
              <w:rPr>
                <w:rFonts w:eastAsia="SimSun" w:cs="Times New Roman"/>
                <w:b/>
                <w:bCs/>
                <w:szCs w:val="26"/>
                <w:lang w:val="en-US" w:eastAsia="zh-CN" w:bidi="ar"/>
              </w:rPr>
              <w:t>ộ</w:t>
            </w:r>
            <w:r>
              <w:rPr>
                <w:rFonts w:eastAsia="SimSun" w:cs="Times New Roman"/>
                <w:b/>
                <w:bCs/>
                <w:szCs w:val="26"/>
                <w:lang w:val="en-US" w:eastAsia="zh-CN" w:bidi="ar"/>
              </w:rPr>
              <w:t>ng</w:t>
            </w:r>
          </w:p>
        </w:tc>
        <w:tc>
          <w:tcPr>
            <w:tcW w:w="729"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0,44209</w:t>
            </w:r>
          </w:p>
        </w:tc>
        <w:tc>
          <w:tcPr>
            <w:tcW w:w="652"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0,42660</w:t>
            </w:r>
          </w:p>
        </w:tc>
        <w:tc>
          <w:tcPr>
            <w:tcW w:w="721"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0,01508</w:t>
            </w:r>
          </w:p>
        </w:tc>
        <w:tc>
          <w:tcPr>
            <w:tcW w:w="729" w:type="pct"/>
            <w:shd w:val="clear" w:color="auto" w:fill="FFF2CC"/>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0,46119</w:t>
            </w:r>
          </w:p>
        </w:tc>
        <w:tc>
          <w:tcPr>
            <w:tcW w:w="652" w:type="pct"/>
            <w:shd w:val="clear" w:color="auto" w:fill="FFF2CC"/>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0,43400</w:t>
            </w:r>
          </w:p>
        </w:tc>
        <w:tc>
          <w:tcPr>
            <w:tcW w:w="721" w:type="pct"/>
            <w:shd w:val="clear" w:color="auto" w:fill="FFF2CC"/>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0,02678</w:t>
            </w:r>
          </w:p>
        </w:tc>
      </w:tr>
      <w:tr w:rsidR="0030547C">
        <w:trPr>
          <w:trHeight w:val="23"/>
        </w:trPr>
        <w:tc>
          <w:tcPr>
            <w:tcW w:w="793" w:type="pct"/>
            <w:vMerge w:val="restart"/>
            <w:shd w:val="clear" w:color="auto" w:fill="auto"/>
            <w:noWrap/>
            <w:vAlign w:val="center"/>
          </w:tcPr>
          <w:p w:rsidR="0030547C" w:rsidRDefault="0030547C">
            <w:pPr>
              <w:widowControl/>
              <w:spacing w:before="120" w:after="120" w:line="276" w:lineRule="auto"/>
              <w:jc w:val="center"/>
              <w:rPr>
                <w:rFonts w:cs="Times New Roman"/>
                <w:szCs w:val="26"/>
              </w:rPr>
            </w:pPr>
          </w:p>
        </w:tc>
        <w:tc>
          <w:tcPr>
            <w:tcW w:w="4206" w:type="pct"/>
            <w:gridSpan w:val="6"/>
            <w:shd w:val="clear" w:color="auto" w:fill="auto"/>
            <w:noWrap/>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K</w:t>
            </w:r>
            <w:r>
              <w:rPr>
                <w:rFonts w:eastAsia="SimSun" w:cs="Times New Roman"/>
                <w:b/>
                <w:bCs/>
                <w:szCs w:val="26"/>
                <w:lang w:val="en-US" w:eastAsia="zh-CN" w:bidi="ar"/>
              </w:rPr>
              <w:t>Ệ</w:t>
            </w:r>
            <w:r>
              <w:rPr>
                <w:rFonts w:eastAsia="SimSun" w:cs="Times New Roman"/>
                <w:b/>
                <w:bCs/>
                <w:szCs w:val="26"/>
                <w:lang w:val="en-US" w:eastAsia="zh-CN" w:bidi="ar"/>
              </w:rPr>
              <w:t xml:space="preserve"> GIÀY</w:t>
            </w:r>
          </w:p>
        </w:tc>
      </w:tr>
      <w:tr w:rsidR="0030547C">
        <w:trPr>
          <w:trHeight w:val="23"/>
        </w:trPr>
        <w:tc>
          <w:tcPr>
            <w:tcW w:w="793" w:type="pct"/>
            <w:vMerge/>
            <w:shd w:val="clear" w:color="auto" w:fill="auto"/>
            <w:noWrap/>
            <w:vAlign w:val="center"/>
          </w:tcPr>
          <w:p w:rsidR="0030547C" w:rsidRDefault="0030547C">
            <w:pPr>
              <w:widowControl/>
              <w:spacing w:before="120" w:after="120" w:line="276" w:lineRule="auto"/>
              <w:jc w:val="center"/>
              <w:rPr>
                <w:rFonts w:cs="Times New Roman"/>
                <w:szCs w:val="26"/>
              </w:rPr>
            </w:pPr>
          </w:p>
        </w:tc>
        <w:tc>
          <w:tcPr>
            <w:tcW w:w="2103" w:type="pct"/>
            <w:gridSpan w:val="3"/>
            <w:shd w:val="clear" w:color="auto" w:fill="DDEBF7"/>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100.000 s</w:t>
            </w:r>
            <w:r>
              <w:rPr>
                <w:rFonts w:eastAsia="SimSun" w:cs="Times New Roman"/>
                <w:b/>
                <w:bCs/>
                <w:szCs w:val="26"/>
                <w:lang w:val="en-US" w:eastAsia="zh-CN" w:bidi="ar"/>
              </w:rPr>
              <w:t>ả</w:t>
            </w:r>
            <w:r>
              <w:rPr>
                <w:rFonts w:eastAsia="SimSun" w:cs="Times New Roman"/>
                <w:b/>
                <w:bCs/>
                <w:szCs w:val="26"/>
                <w:lang w:val="en-US" w:eastAsia="zh-CN" w:bidi="ar"/>
              </w:rPr>
              <w:t>n ph</w:t>
            </w:r>
            <w:r>
              <w:rPr>
                <w:rFonts w:eastAsia="SimSun" w:cs="Times New Roman"/>
                <w:b/>
                <w:bCs/>
                <w:szCs w:val="26"/>
                <w:lang w:val="en-US" w:eastAsia="zh-CN" w:bidi="ar"/>
              </w:rPr>
              <w:t>ẩ</w:t>
            </w:r>
            <w:r>
              <w:rPr>
                <w:rFonts w:eastAsia="SimSun" w:cs="Times New Roman"/>
                <w:b/>
                <w:bCs/>
                <w:szCs w:val="26"/>
                <w:lang w:val="en-US" w:eastAsia="zh-CN" w:bidi="ar"/>
              </w:rPr>
              <w:t>m m</w:t>
            </w:r>
            <w:r>
              <w:rPr>
                <w:rFonts w:eastAsia="SimSun" w:cs="Times New Roman"/>
                <w:b/>
                <w:bCs/>
                <w:szCs w:val="26"/>
                <w:lang w:val="en-US" w:eastAsia="zh-CN" w:bidi="ar"/>
              </w:rPr>
              <w:t>ạ</w:t>
            </w:r>
            <w:r>
              <w:rPr>
                <w:rFonts w:eastAsia="SimSun" w:cs="Times New Roman"/>
                <w:b/>
                <w:bCs/>
                <w:szCs w:val="26"/>
                <w:lang w:val="en-US" w:eastAsia="zh-CN" w:bidi="ar"/>
              </w:rPr>
              <w:t xml:space="preserve"> đi</w:t>
            </w:r>
            <w:r>
              <w:rPr>
                <w:rFonts w:eastAsia="SimSun" w:cs="Times New Roman"/>
                <w:b/>
                <w:bCs/>
                <w:szCs w:val="26"/>
                <w:lang w:val="en-US" w:eastAsia="zh-CN" w:bidi="ar"/>
              </w:rPr>
              <w:t>ệ</w:t>
            </w:r>
            <w:r>
              <w:rPr>
                <w:rFonts w:eastAsia="SimSun" w:cs="Times New Roman"/>
                <w:b/>
                <w:bCs/>
                <w:szCs w:val="26"/>
                <w:lang w:val="en-US" w:eastAsia="zh-CN" w:bidi="ar"/>
              </w:rPr>
              <w:t>n</w:t>
            </w:r>
          </w:p>
        </w:tc>
        <w:tc>
          <w:tcPr>
            <w:tcW w:w="2103" w:type="pct"/>
            <w:gridSpan w:val="3"/>
            <w:shd w:val="clear" w:color="auto" w:fill="FFF2CC"/>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100.000 s</w:t>
            </w:r>
            <w:r>
              <w:rPr>
                <w:rFonts w:eastAsia="SimSun" w:cs="Times New Roman"/>
                <w:b/>
                <w:bCs/>
                <w:szCs w:val="26"/>
                <w:lang w:val="en-US" w:eastAsia="zh-CN" w:bidi="ar"/>
              </w:rPr>
              <w:t>ả</w:t>
            </w:r>
            <w:r>
              <w:rPr>
                <w:rFonts w:eastAsia="SimSun" w:cs="Times New Roman"/>
                <w:b/>
                <w:bCs/>
                <w:szCs w:val="26"/>
                <w:lang w:val="en-US" w:eastAsia="zh-CN" w:bidi="ar"/>
              </w:rPr>
              <w:t>n ph</w:t>
            </w:r>
            <w:r>
              <w:rPr>
                <w:rFonts w:eastAsia="SimSun" w:cs="Times New Roman"/>
                <w:b/>
                <w:bCs/>
                <w:szCs w:val="26"/>
                <w:lang w:val="en-US" w:eastAsia="zh-CN" w:bidi="ar"/>
              </w:rPr>
              <w:t>ẩ</w:t>
            </w:r>
            <w:r>
              <w:rPr>
                <w:rFonts w:eastAsia="SimSun" w:cs="Times New Roman"/>
                <w:b/>
                <w:bCs/>
                <w:szCs w:val="26"/>
                <w:lang w:val="en-US" w:eastAsia="zh-CN" w:bidi="ar"/>
              </w:rPr>
              <w:t>m phun sơn tĩnh đi</w:t>
            </w:r>
            <w:r>
              <w:rPr>
                <w:rFonts w:eastAsia="SimSun" w:cs="Times New Roman"/>
                <w:b/>
                <w:bCs/>
                <w:szCs w:val="26"/>
                <w:lang w:val="en-US" w:eastAsia="zh-CN" w:bidi="ar"/>
              </w:rPr>
              <w:t>ệ</w:t>
            </w:r>
            <w:r>
              <w:rPr>
                <w:rFonts w:eastAsia="SimSun" w:cs="Times New Roman"/>
                <w:b/>
                <w:bCs/>
                <w:szCs w:val="26"/>
                <w:lang w:val="en-US" w:eastAsia="zh-CN" w:bidi="ar"/>
              </w:rPr>
              <w:t>n</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w:t>
            </w:r>
            <w:r>
              <w:rPr>
                <w:rFonts w:eastAsia="SimSun" w:cs="Times New Roman"/>
                <w:szCs w:val="26"/>
                <w:lang w:val="en-US" w:eastAsia="zh-CN" w:bidi="ar"/>
              </w:rPr>
              <w:t>ấ</w:t>
            </w:r>
            <w:r>
              <w:rPr>
                <w:rFonts w:eastAsia="SimSun" w:cs="Times New Roman"/>
                <w:szCs w:val="26"/>
                <w:lang w:val="en-US" w:eastAsia="zh-CN" w:bidi="ar"/>
              </w:rPr>
              <w:t>m s</w:t>
            </w:r>
            <w:r>
              <w:rPr>
                <w:rFonts w:eastAsia="SimSun" w:cs="Times New Roman"/>
                <w:szCs w:val="26"/>
                <w:lang w:val="en-US" w:eastAsia="zh-CN" w:bidi="ar"/>
              </w:rPr>
              <w:t>ắ</w:t>
            </w:r>
            <w:r>
              <w:rPr>
                <w:rFonts w:eastAsia="SimSun" w:cs="Times New Roman"/>
                <w:szCs w:val="26"/>
                <w:lang w:val="en-US" w:eastAsia="zh-CN" w:bidi="ar"/>
              </w:rPr>
              <w:t>t</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1,40662</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1,36442</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0,04220</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1,40662</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1,36442</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0,04220</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Dây s</w:t>
            </w:r>
            <w:r>
              <w:rPr>
                <w:rFonts w:eastAsia="SimSun" w:cs="Times New Roman"/>
                <w:szCs w:val="26"/>
                <w:lang w:val="en-US" w:eastAsia="zh-CN" w:bidi="ar"/>
              </w:rPr>
              <w:t>ắ</w:t>
            </w:r>
            <w:r>
              <w:rPr>
                <w:rFonts w:eastAsia="SimSun" w:cs="Times New Roman"/>
                <w:szCs w:val="26"/>
                <w:lang w:val="en-US" w:eastAsia="zh-CN" w:bidi="ar"/>
              </w:rPr>
              <w:t>t</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3,37796</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3,31041</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0,06756</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3,37796</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3,31041</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0,06756</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Ố</w:t>
            </w:r>
            <w:r>
              <w:rPr>
                <w:rFonts w:eastAsia="SimSun" w:cs="Times New Roman"/>
                <w:szCs w:val="26"/>
                <w:lang w:val="en-US" w:eastAsia="zh-CN" w:bidi="ar"/>
              </w:rPr>
              <w:t>ng s</w:t>
            </w:r>
            <w:r>
              <w:rPr>
                <w:rFonts w:eastAsia="SimSun" w:cs="Times New Roman"/>
                <w:szCs w:val="26"/>
                <w:lang w:val="en-US" w:eastAsia="zh-CN" w:bidi="ar"/>
              </w:rPr>
              <w:t>ắ</w:t>
            </w:r>
            <w:r>
              <w:rPr>
                <w:rFonts w:eastAsia="SimSun" w:cs="Times New Roman"/>
                <w:szCs w:val="26"/>
                <w:lang w:val="en-US" w:eastAsia="zh-CN" w:bidi="ar"/>
              </w:rPr>
              <w:t>t</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0,60630</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0,60024</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0,00606</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0,60630</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0,60024</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0,00606</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Dây</w:t>
            </w:r>
            <w:r>
              <w:rPr>
                <w:rFonts w:eastAsia="SimSun" w:cs="Times New Roman"/>
                <w:szCs w:val="26"/>
                <w:lang w:val="en-US" w:eastAsia="zh-CN" w:bidi="ar"/>
              </w:rPr>
              <w:t xml:space="preserve"> hàn</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0,00346</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0,00173</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0,00173</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0,00346</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0,00173</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0,00173</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Khí CO</w:t>
            </w:r>
            <w:r>
              <w:rPr>
                <w:rFonts w:eastAsia="SimSun" w:cs="Times New Roman"/>
                <w:szCs w:val="26"/>
                <w:vertAlign w:val="subscript"/>
                <w:lang w:val="en-US" w:eastAsia="zh-CN" w:bidi="ar"/>
              </w:rPr>
              <w:t>2</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0,00676</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0,00676</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w:t>
            </w:r>
            <w:r>
              <w:rPr>
                <w:rFonts w:eastAsia="SimSun" w:cs="Times New Roman"/>
                <w:szCs w:val="26"/>
                <w:lang w:val="en-US" w:eastAsia="zh-CN" w:bidi="ar"/>
              </w:rPr>
              <w:t>ấ</w:t>
            </w:r>
            <w:r>
              <w:rPr>
                <w:rFonts w:eastAsia="SimSun" w:cs="Times New Roman"/>
                <w:szCs w:val="26"/>
                <w:lang w:val="en-US" w:eastAsia="zh-CN" w:bidi="ar"/>
              </w:rPr>
              <w:t>m g</w:t>
            </w:r>
            <w:r>
              <w:rPr>
                <w:rFonts w:eastAsia="SimSun" w:cs="Times New Roman"/>
                <w:szCs w:val="26"/>
                <w:lang w:val="en-US" w:eastAsia="zh-CN" w:bidi="ar"/>
              </w:rPr>
              <w:t>ỗ</w:t>
            </w:r>
            <w:r>
              <w:rPr>
                <w:rFonts w:eastAsia="SimSun" w:cs="Times New Roman"/>
                <w:szCs w:val="26"/>
                <w:lang w:val="en-US" w:eastAsia="zh-CN" w:bidi="ar"/>
              </w:rPr>
              <w:t xml:space="preserve"> PB</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1,12599</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1,12599</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1,12599</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1,12599</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 xml:space="preserve">Đinh </w:t>
            </w:r>
            <w:r>
              <w:rPr>
                <w:rFonts w:eastAsia="SimSun" w:cs="Times New Roman"/>
                <w:szCs w:val="26"/>
                <w:lang w:val="en-US" w:eastAsia="zh-CN" w:bidi="ar"/>
              </w:rPr>
              <w:t>ố</w:t>
            </w:r>
            <w:r>
              <w:rPr>
                <w:rFonts w:eastAsia="SimSun" w:cs="Times New Roman"/>
                <w:szCs w:val="26"/>
                <w:lang w:val="en-US" w:eastAsia="zh-CN" w:bidi="ar"/>
              </w:rPr>
              <w:t>c</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0,03118</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0,03118</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0,03118</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0,03118</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lastRenderedPageBreak/>
              <w:t>Túi PE</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0,01906</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0,01896</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0,00010</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0,01906</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0,01896</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0,00010</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Thùng carton</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0,60630</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0,60327</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0,00303</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0,60630</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0,60327</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0,00303</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Nhãn mác</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0,00260</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0,00259</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0,00001</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0,00260</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0,00259</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0,00001</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B</w:t>
            </w:r>
            <w:r>
              <w:rPr>
                <w:rFonts w:eastAsia="SimSun" w:cs="Times New Roman"/>
                <w:szCs w:val="26"/>
                <w:lang w:val="en-US" w:eastAsia="zh-CN" w:bidi="ar"/>
              </w:rPr>
              <w:t>ộ</w:t>
            </w:r>
            <w:r>
              <w:rPr>
                <w:rFonts w:eastAsia="SimSun" w:cs="Times New Roman"/>
                <w:szCs w:val="26"/>
                <w:lang w:val="en-US" w:eastAsia="zh-CN" w:bidi="ar"/>
              </w:rPr>
              <w:t>t sơn</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0,13165</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0,12244</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0,00922</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w:t>
            </w:r>
            <w:r>
              <w:rPr>
                <w:rFonts w:eastAsia="SimSun" w:cs="Times New Roman"/>
                <w:szCs w:val="26"/>
                <w:lang w:val="en-US" w:eastAsia="zh-CN" w:bidi="ar"/>
              </w:rPr>
              <w:t>ầ</w:t>
            </w:r>
            <w:r>
              <w:rPr>
                <w:rFonts w:eastAsia="SimSun" w:cs="Times New Roman"/>
                <w:szCs w:val="26"/>
                <w:lang w:val="en-US" w:eastAsia="zh-CN" w:bidi="ar"/>
              </w:rPr>
              <w:t>u th</w:t>
            </w:r>
            <w:r>
              <w:rPr>
                <w:rFonts w:eastAsia="SimSun" w:cs="Times New Roman"/>
                <w:szCs w:val="26"/>
                <w:lang w:val="en-US" w:eastAsia="zh-CN" w:bidi="ar"/>
              </w:rPr>
              <w:t>ủ</w:t>
            </w:r>
            <w:r>
              <w:rPr>
                <w:rFonts w:eastAsia="SimSun" w:cs="Times New Roman"/>
                <w:szCs w:val="26"/>
                <w:lang w:val="en-US" w:eastAsia="zh-CN" w:bidi="ar"/>
              </w:rPr>
              <w:t>y l</w:t>
            </w:r>
            <w:r>
              <w:rPr>
                <w:rFonts w:eastAsia="SimSun" w:cs="Times New Roman"/>
                <w:szCs w:val="26"/>
                <w:lang w:val="en-US" w:eastAsia="zh-CN" w:bidi="ar"/>
              </w:rPr>
              <w:t>ự</w:t>
            </w:r>
            <w:r>
              <w:rPr>
                <w:rFonts w:eastAsia="SimSun" w:cs="Times New Roman"/>
                <w:szCs w:val="26"/>
                <w:lang w:val="en-US" w:eastAsia="zh-CN" w:bidi="ar"/>
              </w:rPr>
              <w:t>c</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0,00246</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0,00246</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0,00246</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0,00246</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Viên nén g</w:t>
            </w:r>
            <w:r>
              <w:rPr>
                <w:rFonts w:eastAsia="SimSun" w:cs="Times New Roman"/>
                <w:szCs w:val="26"/>
                <w:lang w:val="en-US" w:eastAsia="zh-CN" w:bidi="ar"/>
              </w:rPr>
              <w:t>ỗ</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0,18436</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0,18436</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trung hòa</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0,00203</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0,00203</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0,00203</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0,00203</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đ</w:t>
            </w:r>
            <w:r>
              <w:rPr>
                <w:rFonts w:eastAsia="SimSun" w:cs="Times New Roman"/>
                <w:szCs w:val="26"/>
                <w:lang w:val="en-US" w:eastAsia="zh-CN" w:bidi="ar"/>
              </w:rPr>
              <w:t>ị</w:t>
            </w:r>
            <w:r>
              <w:rPr>
                <w:rFonts w:eastAsia="SimSun" w:cs="Times New Roman"/>
                <w:szCs w:val="26"/>
                <w:lang w:val="en-US" w:eastAsia="zh-CN" w:bidi="ar"/>
              </w:rPr>
              <w:t>nh hình</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0,00018</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0,00018</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0,00018</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0,00018</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t</w:t>
            </w:r>
            <w:r>
              <w:rPr>
                <w:rFonts w:eastAsia="SimSun" w:cs="Times New Roman"/>
                <w:szCs w:val="26"/>
                <w:lang w:val="en-US" w:eastAsia="zh-CN" w:bidi="ar"/>
              </w:rPr>
              <w:t>ẩ</w:t>
            </w:r>
            <w:r>
              <w:rPr>
                <w:rFonts w:eastAsia="SimSun" w:cs="Times New Roman"/>
                <w:szCs w:val="26"/>
                <w:lang w:val="en-US" w:eastAsia="zh-CN" w:bidi="ar"/>
              </w:rPr>
              <w:t>y d</w:t>
            </w:r>
            <w:r>
              <w:rPr>
                <w:rFonts w:eastAsia="SimSun" w:cs="Times New Roman"/>
                <w:szCs w:val="26"/>
                <w:lang w:val="en-US" w:eastAsia="zh-CN" w:bidi="ar"/>
              </w:rPr>
              <w:t>ầ</w:t>
            </w:r>
            <w:r>
              <w:rPr>
                <w:rFonts w:eastAsia="SimSun" w:cs="Times New Roman"/>
                <w:szCs w:val="26"/>
                <w:lang w:val="en-US" w:eastAsia="zh-CN" w:bidi="ar"/>
              </w:rPr>
              <w:t>u</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0,06130</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0,06130</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0,06130</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0,06130</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xúc ti</w:t>
            </w:r>
            <w:r>
              <w:rPr>
                <w:rFonts w:eastAsia="SimSun" w:cs="Times New Roman"/>
                <w:szCs w:val="26"/>
                <w:lang w:val="en-US" w:eastAsia="zh-CN" w:bidi="ar"/>
              </w:rPr>
              <w:t>ế</w:t>
            </w:r>
            <w:r>
              <w:rPr>
                <w:rFonts w:eastAsia="SimSun" w:cs="Times New Roman"/>
                <w:szCs w:val="26"/>
                <w:lang w:val="en-US" w:eastAsia="zh-CN" w:bidi="ar"/>
              </w:rPr>
              <w:t>n</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0,00203</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0,00203</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0,00203</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0,00203</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ph</w:t>
            </w:r>
            <w:r>
              <w:rPr>
                <w:rFonts w:eastAsia="SimSun" w:cs="Times New Roman"/>
                <w:szCs w:val="26"/>
                <w:lang w:val="en-US" w:eastAsia="zh-CN" w:bidi="ar"/>
              </w:rPr>
              <w:t>ố</w:t>
            </w:r>
            <w:r>
              <w:rPr>
                <w:rFonts w:eastAsia="SimSun" w:cs="Times New Roman"/>
                <w:szCs w:val="26"/>
                <w:lang w:val="en-US" w:eastAsia="zh-CN" w:bidi="ar"/>
              </w:rPr>
              <w:t>t phát</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0,06084</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0,06084</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0,06084</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0,06084</w:t>
            </w:r>
          </w:p>
        </w:tc>
      </w:tr>
      <w:tr w:rsidR="0030547C">
        <w:trPr>
          <w:trHeight w:val="23"/>
        </w:trPr>
        <w:tc>
          <w:tcPr>
            <w:tcW w:w="793" w:type="pct"/>
            <w:shd w:val="clear" w:color="auto" w:fill="auto"/>
            <w:noWrap/>
            <w:vAlign w:val="center"/>
          </w:tcPr>
          <w:p w:rsidR="0030547C" w:rsidRDefault="00411214">
            <w:pPr>
              <w:widowControl/>
              <w:spacing w:before="120" w:after="120" w:line="276" w:lineRule="auto"/>
              <w:textAlignment w:val="center"/>
              <w:rPr>
                <w:rFonts w:cs="Times New Roman"/>
                <w:b/>
                <w:bCs/>
                <w:szCs w:val="26"/>
              </w:rPr>
            </w:pPr>
            <w:r>
              <w:rPr>
                <w:rFonts w:eastAsia="SimSun" w:cs="Times New Roman"/>
                <w:b/>
                <w:bCs/>
                <w:szCs w:val="26"/>
                <w:lang w:val="en-US" w:eastAsia="zh-CN" w:bidi="ar"/>
              </w:rPr>
              <w:t>T</w:t>
            </w:r>
            <w:r>
              <w:rPr>
                <w:rFonts w:eastAsia="SimSun" w:cs="Times New Roman"/>
                <w:b/>
                <w:bCs/>
                <w:szCs w:val="26"/>
                <w:lang w:val="en-US" w:eastAsia="zh-CN" w:bidi="ar"/>
              </w:rPr>
              <w:t>ổ</w:t>
            </w:r>
            <w:r>
              <w:rPr>
                <w:rFonts w:eastAsia="SimSun" w:cs="Times New Roman"/>
                <w:b/>
                <w:bCs/>
                <w:szCs w:val="26"/>
                <w:lang w:val="en-US" w:eastAsia="zh-CN" w:bidi="ar"/>
              </w:rPr>
              <w:t>ng c</w:t>
            </w:r>
            <w:r>
              <w:rPr>
                <w:rFonts w:eastAsia="SimSun" w:cs="Times New Roman"/>
                <w:b/>
                <w:bCs/>
                <w:szCs w:val="26"/>
                <w:lang w:val="en-US" w:eastAsia="zh-CN" w:bidi="ar"/>
              </w:rPr>
              <w:t>ộ</w:t>
            </w:r>
            <w:r>
              <w:rPr>
                <w:rFonts w:eastAsia="SimSun" w:cs="Times New Roman"/>
                <w:b/>
                <w:bCs/>
                <w:szCs w:val="26"/>
                <w:lang w:val="en-US" w:eastAsia="zh-CN" w:bidi="ar"/>
              </w:rPr>
              <w:t>ng</w:t>
            </w:r>
          </w:p>
        </w:tc>
        <w:tc>
          <w:tcPr>
            <w:tcW w:w="729"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7,31507</w:t>
            </w:r>
          </w:p>
        </w:tc>
        <w:tc>
          <w:tcPr>
            <w:tcW w:w="652"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7,05878</w:t>
            </w:r>
          </w:p>
        </w:tc>
        <w:tc>
          <w:tcPr>
            <w:tcW w:w="721"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0,24953</w:t>
            </w:r>
          </w:p>
        </w:tc>
        <w:tc>
          <w:tcPr>
            <w:tcW w:w="729" w:type="pct"/>
            <w:shd w:val="clear" w:color="auto" w:fill="FFF2CC"/>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7,63109</w:t>
            </w:r>
          </w:p>
        </w:tc>
        <w:tc>
          <w:tcPr>
            <w:tcW w:w="652" w:type="pct"/>
            <w:shd w:val="clear" w:color="auto" w:fill="FFF2CC"/>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7,18122</w:t>
            </w:r>
          </w:p>
        </w:tc>
        <w:tc>
          <w:tcPr>
            <w:tcW w:w="721" w:type="pct"/>
            <w:shd w:val="clear" w:color="auto" w:fill="FFF2CC"/>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0,44311</w:t>
            </w:r>
          </w:p>
        </w:tc>
      </w:tr>
      <w:tr w:rsidR="0030547C">
        <w:trPr>
          <w:trHeight w:val="23"/>
        </w:trPr>
        <w:tc>
          <w:tcPr>
            <w:tcW w:w="793" w:type="pct"/>
            <w:vMerge w:val="restart"/>
            <w:shd w:val="clear" w:color="auto" w:fill="auto"/>
            <w:noWrap/>
            <w:vAlign w:val="center"/>
          </w:tcPr>
          <w:p w:rsidR="0030547C" w:rsidRDefault="0030547C">
            <w:pPr>
              <w:widowControl/>
              <w:spacing w:before="120" w:after="120" w:line="276" w:lineRule="auto"/>
              <w:jc w:val="center"/>
              <w:rPr>
                <w:rFonts w:cs="Times New Roman"/>
                <w:szCs w:val="26"/>
              </w:rPr>
            </w:pPr>
          </w:p>
        </w:tc>
        <w:tc>
          <w:tcPr>
            <w:tcW w:w="4206" w:type="pct"/>
            <w:gridSpan w:val="6"/>
            <w:shd w:val="clear" w:color="auto" w:fill="auto"/>
            <w:noWrap/>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K</w:t>
            </w:r>
            <w:r>
              <w:rPr>
                <w:rFonts w:eastAsia="SimSun" w:cs="Times New Roman"/>
                <w:b/>
                <w:bCs/>
                <w:szCs w:val="26"/>
                <w:lang w:val="en-US" w:eastAsia="zh-CN" w:bidi="ar"/>
              </w:rPr>
              <w:t>Ệ</w:t>
            </w:r>
            <w:r>
              <w:rPr>
                <w:rFonts w:eastAsia="SimSun" w:cs="Times New Roman"/>
                <w:b/>
                <w:bCs/>
                <w:szCs w:val="26"/>
                <w:lang w:val="en-US" w:eastAsia="zh-CN" w:bidi="ar"/>
              </w:rPr>
              <w:t xml:space="preserve"> QU</w:t>
            </w:r>
            <w:r>
              <w:rPr>
                <w:rFonts w:eastAsia="SimSun" w:cs="Times New Roman"/>
                <w:b/>
                <w:bCs/>
                <w:szCs w:val="26"/>
                <w:lang w:val="en-US" w:eastAsia="zh-CN" w:bidi="ar"/>
              </w:rPr>
              <w:t>Ầ</w:t>
            </w:r>
            <w:r>
              <w:rPr>
                <w:rFonts w:eastAsia="SimSun" w:cs="Times New Roman"/>
                <w:b/>
                <w:bCs/>
                <w:szCs w:val="26"/>
                <w:lang w:val="en-US" w:eastAsia="zh-CN" w:bidi="ar"/>
              </w:rPr>
              <w:t>N ÁO</w:t>
            </w:r>
          </w:p>
        </w:tc>
      </w:tr>
      <w:tr w:rsidR="0030547C">
        <w:trPr>
          <w:trHeight w:val="23"/>
        </w:trPr>
        <w:tc>
          <w:tcPr>
            <w:tcW w:w="793" w:type="pct"/>
            <w:vMerge/>
            <w:shd w:val="clear" w:color="auto" w:fill="auto"/>
            <w:noWrap/>
            <w:vAlign w:val="center"/>
          </w:tcPr>
          <w:p w:rsidR="0030547C" w:rsidRDefault="0030547C">
            <w:pPr>
              <w:widowControl/>
              <w:spacing w:before="120" w:after="120" w:line="276" w:lineRule="auto"/>
              <w:jc w:val="center"/>
              <w:rPr>
                <w:rFonts w:cs="Times New Roman"/>
                <w:szCs w:val="26"/>
              </w:rPr>
            </w:pPr>
          </w:p>
        </w:tc>
        <w:tc>
          <w:tcPr>
            <w:tcW w:w="2103" w:type="pct"/>
            <w:gridSpan w:val="3"/>
            <w:shd w:val="clear" w:color="auto" w:fill="DDEBF7"/>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140.000 s</w:t>
            </w:r>
            <w:r>
              <w:rPr>
                <w:rFonts w:eastAsia="SimSun" w:cs="Times New Roman"/>
                <w:b/>
                <w:bCs/>
                <w:szCs w:val="26"/>
                <w:lang w:val="en-US" w:eastAsia="zh-CN" w:bidi="ar"/>
              </w:rPr>
              <w:t>ả</w:t>
            </w:r>
            <w:r>
              <w:rPr>
                <w:rFonts w:eastAsia="SimSun" w:cs="Times New Roman"/>
                <w:b/>
                <w:bCs/>
                <w:szCs w:val="26"/>
                <w:lang w:val="en-US" w:eastAsia="zh-CN" w:bidi="ar"/>
              </w:rPr>
              <w:t>n ph</w:t>
            </w:r>
            <w:r>
              <w:rPr>
                <w:rFonts w:eastAsia="SimSun" w:cs="Times New Roman"/>
                <w:b/>
                <w:bCs/>
                <w:szCs w:val="26"/>
                <w:lang w:val="en-US" w:eastAsia="zh-CN" w:bidi="ar"/>
              </w:rPr>
              <w:t>ẩ</w:t>
            </w:r>
            <w:r>
              <w:rPr>
                <w:rFonts w:eastAsia="SimSun" w:cs="Times New Roman"/>
                <w:b/>
                <w:bCs/>
                <w:szCs w:val="26"/>
                <w:lang w:val="en-US" w:eastAsia="zh-CN" w:bidi="ar"/>
              </w:rPr>
              <w:t>m m</w:t>
            </w:r>
            <w:r>
              <w:rPr>
                <w:rFonts w:eastAsia="SimSun" w:cs="Times New Roman"/>
                <w:b/>
                <w:bCs/>
                <w:szCs w:val="26"/>
                <w:lang w:val="en-US" w:eastAsia="zh-CN" w:bidi="ar"/>
              </w:rPr>
              <w:t>ạ</w:t>
            </w:r>
            <w:r>
              <w:rPr>
                <w:rFonts w:eastAsia="SimSun" w:cs="Times New Roman"/>
                <w:b/>
                <w:bCs/>
                <w:szCs w:val="26"/>
                <w:lang w:val="en-US" w:eastAsia="zh-CN" w:bidi="ar"/>
              </w:rPr>
              <w:t xml:space="preserve"> đi</w:t>
            </w:r>
            <w:r>
              <w:rPr>
                <w:rFonts w:eastAsia="SimSun" w:cs="Times New Roman"/>
                <w:b/>
                <w:bCs/>
                <w:szCs w:val="26"/>
                <w:lang w:val="en-US" w:eastAsia="zh-CN" w:bidi="ar"/>
              </w:rPr>
              <w:t>ệ</w:t>
            </w:r>
            <w:r>
              <w:rPr>
                <w:rFonts w:eastAsia="SimSun" w:cs="Times New Roman"/>
                <w:b/>
                <w:bCs/>
                <w:szCs w:val="26"/>
                <w:lang w:val="en-US" w:eastAsia="zh-CN" w:bidi="ar"/>
              </w:rPr>
              <w:t>n</w:t>
            </w:r>
          </w:p>
        </w:tc>
        <w:tc>
          <w:tcPr>
            <w:tcW w:w="2103" w:type="pct"/>
            <w:gridSpan w:val="3"/>
            <w:shd w:val="clear" w:color="auto" w:fill="FFF2CC"/>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140.000 s</w:t>
            </w:r>
            <w:r>
              <w:rPr>
                <w:rFonts w:eastAsia="SimSun" w:cs="Times New Roman"/>
                <w:b/>
                <w:bCs/>
                <w:szCs w:val="26"/>
                <w:lang w:val="en-US" w:eastAsia="zh-CN" w:bidi="ar"/>
              </w:rPr>
              <w:t>ả</w:t>
            </w:r>
            <w:r>
              <w:rPr>
                <w:rFonts w:eastAsia="SimSun" w:cs="Times New Roman"/>
                <w:b/>
                <w:bCs/>
                <w:szCs w:val="26"/>
                <w:lang w:val="en-US" w:eastAsia="zh-CN" w:bidi="ar"/>
              </w:rPr>
              <w:t>n ph</w:t>
            </w:r>
            <w:r>
              <w:rPr>
                <w:rFonts w:eastAsia="SimSun" w:cs="Times New Roman"/>
                <w:b/>
                <w:bCs/>
                <w:szCs w:val="26"/>
                <w:lang w:val="en-US" w:eastAsia="zh-CN" w:bidi="ar"/>
              </w:rPr>
              <w:t>ẩ</w:t>
            </w:r>
            <w:r>
              <w:rPr>
                <w:rFonts w:eastAsia="SimSun" w:cs="Times New Roman"/>
                <w:b/>
                <w:bCs/>
                <w:szCs w:val="26"/>
                <w:lang w:val="en-US" w:eastAsia="zh-CN" w:bidi="ar"/>
              </w:rPr>
              <w:t>m phun sơn tĩnh đi</w:t>
            </w:r>
            <w:r>
              <w:rPr>
                <w:rFonts w:eastAsia="SimSun" w:cs="Times New Roman"/>
                <w:b/>
                <w:bCs/>
                <w:szCs w:val="26"/>
                <w:lang w:val="en-US" w:eastAsia="zh-CN" w:bidi="ar"/>
              </w:rPr>
              <w:t>ệ</w:t>
            </w:r>
            <w:r>
              <w:rPr>
                <w:rFonts w:eastAsia="SimSun" w:cs="Times New Roman"/>
                <w:b/>
                <w:bCs/>
                <w:szCs w:val="26"/>
                <w:lang w:val="en-US" w:eastAsia="zh-CN" w:bidi="ar"/>
              </w:rPr>
              <w:t>n</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lastRenderedPageBreak/>
              <w:t>T</w:t>
            </w:r>
            <w:r>
              <w:rPr>
                <w:rFonts w:eastAsia="SimSun" w:cs="Times New Roman"/>
                <w:szCs w:val="26"/>
                <w:lang w:val="en-US" w:eastAsia="zh-CN" w:bidi="ar"/>
              </w:rPr>
              <w:t>ấ</w:t>
            </w:r>
            <w:r>
              <w:rPr>
                <w:rFonts w:eastAsia="SimSun" w:cs="Times New Roman"/>
                <w:szCs w:val="26"/>
                <w:lang w:val="en-US" w:eastAsia="zh-CN" w:bidi="ar"/>
              </w:rPr>
              <w:t>m s</w:t>
            </w:r>
            <w:r>
              <w:rPr>
                <w:rFonts w:eastAsia="SimSun" w:cs="Times New Roman"/>
                <w:szCs w:val="26"/>
                <w:lang w:val="en-US" w:eastAsia="zh-CN" w:bidi="ar"/>
              </w:rPr>
              <w:t>ắ</w:t>
            </w:r>
            <w:r>
              <w:rPr>
                <w:rFonts w:eastAsia="SimSun" w:cs="Times New Roman"/>
                <w:szCs w:val="26"/>
                <w:lang w:val="en-US" w:eastAsia="zh-CN" w:bidi="ar"/>
              </w:rPr>
              <w:t>t</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2,89777</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2,81083</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0,08693</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2,89777</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2,81083</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0,08693</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Dây s</w:t>
            </w:r>
            <w:r>
              <w:rPr>
                <w:rFonts w:eastAsia="SimSun" w:cs="Times New Roman"/>
                <w:szCs w:val="26"/>
                <w:lang w:val="en-US" w:eastAsia="zh-CN" w:bidi="ar"/>
              </w:rPr>
              <w:t>ắ</w:t>
            </w:r>
            <w:r>
              <w:rPr>
                <w:rFonts w:eastAsia="SimSun" w:cs="Times New Roman"/>
                <w:szCs w:val="26"/>
                <w:lang w:val="en-US" w:eastAsia="zh-CN" w:bidi="ar"/>
              </w:rPr>
              <w:t>t</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6,95892</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6,81974</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0,13918</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6,95892</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6,81974</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0,13918</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Ố</w:t>
            </w:r>
            <w:r>
              <w:rPr>
                <w:rFonts w:eastAsia="SimSun" w:cs="Times New Roman"/>
                <w:szCs w:val="26"/>
                <w:lang w:val="en-US" w:eastAsia="zh-CN" w:bidi="ar"/>
              </w:rPr>
              <w:t>ng s</w:t>
            </w:r>
            <w:r>
              <w:rPr>
                <w:rFonts w:eastAsia="SimSun" w:cs="Times New Roman"/>
                <w:szCs w:val="26"/>
                <w:lang w:val="en-US" w:eastAsia="zh-CN" w:bidi="ar"/>
              </w:rPr>
              <w:t>ắ</w:t>
            </w:r>
            <w:r>
              <w:rPr>
                <w:rFonts w:eastAsia="SimSun" w:cs="Times New Roman"/>
                <w:szCs w:val="26"/>
                <w:lang w:val="en-US" w:eastAsia="zh-CN" w:bidi="ar"/>
              </w:rPr>
              <w:t>t</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1,24904</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1,23655</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0,01249</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1,24904</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1,23655</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0,01249</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Dây hàn</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0,00714</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0,00357</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0,00357</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0,00714</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0,00357</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0,00357</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Khí CO</w:t>
            </w:r>
            <w:r>
              <w:rPr>
                <w:rFonts w:eastAsia="SimSun" w:cs="Times New Roman"/>
                <w:szCs w:val="26"/>
                <w:vertAlign w:val="subscript"/>
                <w:lang w:val="en-US" w:eastAsia="zh-CN" w:bidi="ar"/>
              </w:rPr>
              <w:t>2</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0,01393</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0,01393</w:t>
            </w:r>
          </w:p>
        </w:tc>
        <w:tc>
          <w:tcPr>
            <w:tcW w:w="652" w:type="pct"/>
            <w:shd w:val="clear" w:color="auto" w:fill="FFF2CC"/>
            <w:vAlign w:val="center"/>
          </w:tcPr>
          <w:p w:rsidR="0030547C" w:rsidRDefault="0030547C">
            <w:pPr>
              <w:widowControl/>
              <w:spacing w:before="120" w:after="120" w:line="276" w:lineRule="auto"/>
              <w:rPr>
                <w:rFonts w:cs="Times New Roman"/>
                <w:szCs w:val="26"/>
              </w:rPr>
            </w:pPr>
          </w:p>
        </w:tc>
        <w:tc>
          <w:tcPr>
            <w:tcW w:w="721" w:type="pct"/>
            <w:shd w:val="clear" w:color="auto" w:fill="FFF2CC"/>
            <w:vAlign w:val="center"/>
          </w:tcPr>
          <w:p w:rsidR="0030547C" w:rsidRDefault="0030547C">
            <w:pPr>
              <w:widowControl/>
              <w:spacing w:before="120" w:after="120" w:line="276" w:lineRule="auto"/>
              <w:rPr>
                <w:rFonts w:cs="Times New Roman"/>
                <w:szCs w:val="26"/>
              </w:rPr>
            </w:pP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w:t>
            </w:r>
            <w:r>
              <w:rPr>
                <w:rFonts w:eastAsia="SimSun" w:cs="Times New Roman"/>
                <w:szCs w:val="26"/>
                <w:lang w:val="en-US" w:eastAsia="zh-CN" w:bidi="ar"/>
              </w:rPr>
              <w:t>ấ</w:t>
            </w:r>
            <w:r>
              <w:rPr>
                <w:rFonts w:eastAsia="SimSun" w:cs="Times New Roman"/>
                <w:szCs w:val="26"/>
                <w:lang w:val="en-US" w:eastAsia="zh-CN" w:bidi="ar"/>
              </w:rPr>
              <w:t>m g</w:t>
            </w:r>
            <w:r>
              <w:rPr>
                <w:rFonts w:eastAsia="SimSun" w:cs="Times New Roman"/>
                <w:szCs w:val="26"/>
                <w:lang w:val="en-US" w:eastAsia="zh-CN" w:bidi="ar"/>
              </w:rPr>
              <w:t>ỗ</w:t>
            </w:r>
            <w:r>
              <w:rPr>
                <w:rFonts w:eastAsia="SimSun" w:cs="Times New Roman"/>
                <w:szCs w:val="26"/>
                <w:lang w:val="en-US" w:eastAsia="zh-CN" w:bidi="ar"/>
              </w:rPr>
              <w:t xml:space="preserve"> PB</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2,31964</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2,31964</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2,31964</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2,31964</w:t>
            </w:r>
          </w:p>
        </w:tc>
        <w:tc>
          <w:tcPr>
            <w:tcW w:w="721" w:type="pct"/>
            <w:shd w:val="clear" w:color="auto" w:fill="FFF2CC"/>
            <w:vAlign w:val="center"/>
          </w:tcPr>
          <w:p w:rsidR="0030547C" w:rsidRDefault="0030547C">
            <w:pPr>
              <w:widowControl/>
              <w:spacing w:before="120" w:after="120" w:line="276" w:lineRule="auto"/>
              <w:rPr>
                <w:rFonts w:cs="Times New Roman"/>
                <w:szCs w:val="26"/>
              </w:rPr>
            </w:pP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 xml:space="preserve">Đinh </w:t>
            </w:r>
            <w:r>
              <w:rPr>
                <w:rFonts w:eastAsia="SimSun" w:cs="Times New Roman"/>
                <w:szCs w:val="26"/>
                <w:lang w:val="en-US" w:eastAsia="zh-CN" w:bidi="ar"/>
              </w:rPr>
              <w:t>ố</w:t>
            </w:r>
            <w:r>
              <w:rPr>
                <w:rFonts w:eastAsia="SimSun" w:cs="Times New Roman"/>
                <w:szCs w:val="26"/>
                <w:lang w:val="en-US" w:eastAsia="zh-CN" w:bidi="ar"/>
              </w:rPr>
              <w:t>c</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0,06424</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0,06424</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0,06424</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0,06424</w:t>
            </w:r>
          </w:p>
        </w:tc>
        <w:tc>
          <w:tcPr>
            <w:tcW w:w="721" w:type="pct"/>
            <w:shd w:val="clear" w:color="auto" w:fill="FFF2CC"/>
            <w:vAlign w:val="center"/>
          </w:tcPr>
          <w:p w:rsidR="0030547C" w:rsidRDefault="0030547C">
            <w:pPr>
              <w:widowControl/>
              <w:spacing w:before="120" w:after="120" w:line="276" w:lineRule="auto"/>
              <w:rPr>
                <w:rFonts w:cs="Times New Roman"/>
                <w:szCs w:val="26"/>
              </w:rPr>
            </w:pP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Túi PE</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0,03926</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0,03906</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0,00020</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0,03926</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0,03906</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0,00020</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Thùng carton</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1,24904</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1,24279</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0,00625</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1,24904</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1,24279</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0,00625</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Nhãn mác</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0,00535</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0,00533</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0,00003</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0,00535</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0,00533</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0,00003</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B</w:t>
            </w:r>
            <w:r>
              <w:rPr>
                <w:rFonts w:eastAsia="SimSun" w:cs="Times New Roman"/>
                <w:szCs w:val="26"/>
                <w:lang w:val="en-US" w:eastAsia="zh-CN" w:bidi="ar"/>
              </w:rPr>
              <w:t>ộ</w:t>
            </w:r>
            <w:r>
              <w:rPr>
                <w:rFonts w:eastAsia="SimSun" w:cs="Times New Roman"/>
                <w:szCs w:val="26"/>
                <w:lang w:val="en-US" w:eastAsia="zh-CN" w:bidi="ar"/>
              </w:rPr>
              <w:t>t sơn</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0,27122</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0,25223</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0,01899</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w:t>
            </w:r>
            <w:r>
              <w:rPr>
                <w:rFonts w:eastAsia="SimSun" w:cs="Times New Roman"/>
                <w:szCs w:val="26"/>
                <w:lang w:val="en-US" w:eastAsia="zh-CN" w:bidi="ar"/>
              </w:rPr>
              <w:t>ầ</w:t>
            </w:r>
            <w:r>
              <w:rPr>
                <w:rFonts w:eastAsia="SimSun" w:cs="Times New Roman"/>
                <w:szCs w:val="26"/>
                <w:lang w:val="en-US" w:eastAsia="zh-CN" w:bidi="ar"/>
              </w:rPr>
              <w:t>u th</w:t>
            </w:r>
            <w:r>
              <w:rPr>
                <w:rFonts w:eastAsia="SimSun" w:cs="Times New Roman"/>
                <w:szCs w:val="26"/>
                <w:lang w:val="en-US" w:eastAsia="zh-CN" w:bidi="ar"/>
              </w:rPr>
              <w:t>ủ</w:t>
            </w:r>
            <w:r>
              <w:rPr>
                <w:rFonts w:eastAsia="SimSun" w:cs="Times New Roman"/>
                <w:szCs w:val="26"/>
                <w:lang w:val="en-US" w:eastAsia="zh-CN" w:bidi="ar"/>
              </w:rPr>
              <w:t>y l</w:t>
            </w:r>
            <w:r>
              <w:rPr>
                <w:rFonts w:eastAsia="SimSun" w:cs="Times New Roman"/>
                <w:szCs w:val="26"/>
                <w:lang w:val="en-US" w:eastAsia="zh-CN" w:bidi="ar"/>
              </w:rPr>
              <w:t>ự</w:t>
            </w:r>
            <w:r>
              <w:rPr>
                <w:rFonts w:eastAsia="SimSun" w:cs="Times New Roman"/>
                <w:szCs w:val="26"/>
                <w:lang w:val="en-US" w:eastAsia="zh-CN" w:bidi="ar"/>
              </w:rPr>
              <w:t>c</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0,00506</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0,00506</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0,00506</w:t>
            </w:r>
          </w:p>
        </w:tc>
        <w:tc>
          <w:tcPr>
            <w:tcW w:w="652" w:type="pct"/>
            <w:shd w:val="clear" w:color="auto" w:fill="FFF2CC"/>
            <w:vAlign w:val="center"/>
          </w:tcPr>
          <w:p w:rsidR="0030547C" w:rsidRDefault="0030547C">
            <w:pPr>
              <w:widowControl/>
              <w:spacing w:before="120" w:after="120" w:line="276" w:lineRule="auto"/>
              <w:rPr>
                <w:rFonts w:cs="Times New Roman"/>
                <w:szCs w:val="26"/>
              </w:rPr>
            </w:pP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0,00506</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lastRenderedPageBreak/>
              <w:t>Viên nén g</w:t>
            </w:r>
            <w:r>
              <w:rPr>
                <w:rFonts w:eastAsia="SimSun" w:cs="Times New Roman"/>
                <w:szCs w:val="26"/>
                <w:lang w:val="en-US" w:eastAsia="zh-CN" w:bidi="ar"/>
              </w:rPr>
              <w:t>ỗ</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0,37980</w:t>
            </w:r>
          </w:p>
        </w:tc>
        <w:tc>
          <w:tcPr>
            <w:tcW w:w="652" w:type="pct"/>
            <w:shd w:val="clear" w:color="auto" w:fill="FFF2CC"/>
            <w:vAlign w:val="center"/>
          </w:tcPr>
          <w:p w:rsidR="0030547C" w:rsidRDefault="0030547C">
            <w:pPr>
              <w:widowControl/>
              <w:spacing w:before="120" w:after="120" w:line="276" w:lineRule="auto"/>
              <w:rPr>
                <w:rFonts w:cs="Times New Roman"/>
                <w:szCs w:val="26"/>
              </w:rPr>
            </w:pP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0,37980</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trung hòa</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0,00418</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0,00418</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0,00418</w:t>
            </w:r>
          </w:p>
        </w:tc>
        <w:tc>
          <w:tcPr>
            <w:tcW w:w="652" w:type="pct"/>
            <w:shd w:val="clear" w:color="auto" w:fill="FFF2CC"/>
            <w:vAlign w:val="center"/>
          </w:tcPr>
          <w:p w:rsidR="0030547C" w:rsidRDefault="0030547C">
            <w:pPr>
              <w:widowControl/>
              <w:spacing w:before="120" w:after="120" w:line="276" w:lineRule="auto"/>
              <w:rPr>
                <w:rFonts w:cs="Times New Roman"/>
                <w:szCs w:val="26"/>
              </w:rPr>
            </w:pP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0,00418</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đ</w:t>
            </w:r>
            <w:r>
              <w:rPr>
                <w:rFonts w:eastAsia="SimSun" w:cs="Times New Roman"/>
                <w:szCs w:val="26"/>
                <w:lang w:val="en-US" w:eastAsia="zh-CN" w:bidi="ar"/>
              </w:rPr>
              <w:t>ị</w:t>
            </w:r>
            <w:r>
              <w:rPr>
                <w:rFonts w:eastAsia="SimSun" w:cs="Times New Roman"/>
                <w:szCs w:val="26"/>
                <w:lang w:val="en-US" w:eastAsia="zh-CN" w:bidi="ar"/>
              </w:rPr>
              <w:t>nh hình</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0,00038</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0,00038</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0,00038</w:t>
            </w:r>
          </w:p>
        </w:tc>
        <w:tc>
          <w:tcPr>
            <w:tcW w:w="652" w:type="pct"/>
            <w:shd w:val="clear" w:color="auto" w:fill="FFF2CC"/>
            <w:vAlign w:val="center"/>
          </w:tcPr>
          <w:p w:rsidR="0030547C" w:rsidRDefault="0030547C">
            <w:pPr>
              <w:widowControl/>
              <w:spacing w:before="120" w:after="120" w:line="276" w:lineRule="auto"/>
              <w:rPr>
                <w:rFonts w:cs="Times New Roman"/>
                <w:szCs w:val="26"/>
              </w:rPr>
            </w:pP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0,00038</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t</w:t>
            </w:r>
            <w:r>
              <w:rPr>
                <w:rFonts w:eastAsia="SimSun" w:cs="Times New Roman"/>
                <w:szCs w:val="26"/>
                <w:lang w:val="en-US" w:eastAsia="zh-CN" w:bidi="ar"/>
              </w:rPr>
              <w:t>ẩ</w:t>
            </w:r>
            <w:r>
              <w:rPr>
                <w:rFonts w:eastAsia="SimSun" w:cs="Times New Roman"/>
                <w:szCs w:val="26"/>
                <w:lang w:val="en-US" w:eastAsia="zh-CN" w:bidi="ar"/>
              </w:rPr>
              <w:t>y d</w:t>
            </w:r>
            <w:r>
              <w:rPr>
                <w:rFonts w:eastAsia="SimSun" w:cs="Times New Roman"/>
                <w:szCs w:val="26"/>
                <w:lang w:val="en-US" w:eastAsia="zh-CN" w:bidi="ar"/>
              </w:rPr>
              <w:t>ầ</w:t>
            </w:r>
            <w:r>
              <w:rPr>
                <w:rFonts w:eastAsia="SimSun" w:cs="Times New Roman"/>
                <w:szCs w:val="26"/>
                <w:lang w:val="en-US" w:eastAsia="zh-CN" w:bidi="ar"/>
              </w:rPr>
              <w:t>u</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0,12628</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0,12628</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0,12628</w:t>
            </w:r>
          </w:p>
        </w:tc>
        <w:tc>
          <w:tcPr>
            <w:tcW w:w="652" w:type="pct"/>
            <w:shd w:val="clear" w:color="auto" w:fill="FFF2CC"/>
            <w:vAlign w:val="center"/>
          </w:tcPr>
          <w:p w:rsidR="0030547C" w:rsidRDefault="0030547C">
            <w:pPr>
              <w:widowControl/>
              <w:spacing w:before="120" w:after="120" w:line="276" w:lineRule="auto"/>
              <w:rPr>
                <w:rFonts w:cs="Times New Roman"/>
                <w:szCs w:val="26"/>
              </w:rPr>
            </w:pP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0,12628</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xúc ti</w:t>
            </w:r>
            <w:r>
              <w:rPr>
                <w:rFonts w:eastAsia="SimSun" w:cs="Times New Roman"/>
                <w:szCs w:val="26"/>
                <w:lang w:val="en-US" w:eastAsia="zh-CN" w:bidi="ar"/>
              </w:rPr>
              <w:t>ế</w:t>
            </w:r>
            <w:r>
              <w:rPr>
                <w:rFonts w:eastAsia="SimSun" w:cs="Times New Roman"/>
                <w:szCs w:val="26"/>
                <w:lang w:val="en-US" w:eastAsia="zh-CN" w:bidi="ar"/>
              </w:rPr>
              <w:t>n</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0,00418</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0,00418</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0,00418</w:t>
            </w:r>
          </w:p>
        </w:tc>
        <w:tc>
          <w:tcPr>
            <w:tcW w:w="652" w:type="pct"/>
            <w:shd w:val="clear" w:color="auto" w:fill="FFF2CC"/>
            <w:vAlign w:val="center"/>
          </w:tcPr>
          <w:p w:rsidR="0030547C" w:rsidRDefault="0030547C">
            <w:pPr>
              <w:widowControl/>
              <w:spacing w:before="120" w:after="120" w:line="276" w:lineRule="auto"/>
              <w:rPr>
                <w:rFonts w:cs="Times New Roman"/>
                <w:szCs w:val="26"/>
              </w:rPr>
            </w:pP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0,00418</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ph</w:t>
            </w:r>
            <w:r>
              <w:rPr>
                <w:rFonts w:eastAsia="SimSun" w:cs="Times New Roman"/>
                <w:szCs w:val="26"/>
                <w:lang w:val="en-US" w:eastAsia="zh-CN" w:bidi="ar"/>
              </w:rPr>
              <w:t>ố</w:t>
            </w:r>
            <w:r>
              <w:rPr>
                <w:rFonts w:eastAsia="SimSun" w:cs="Times New Roman"/>
                <w:szCs w:val="26"/>
                <w:lang w:val="en-US" w:eastAsia="zh-CN" w:bidi="ar"/>
              </w:rPr>
              <w:t>t phát</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0,12533</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0,12533</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0,12533</w:t>
            </w:r>
          </w:p>
        </w:tc>
        <w:tc>
          <w:tcPr>
            <w:tcW w:w="652" w:type="pct"/>
            <w:shd w:val="clear" w:color="auto" w:fill="FFF2CC"/>
            <w:vAlign w:val="center"/>
          </w:tcPr>
          <w:p w:rsidR="0030547C" w:rsidRDefault="0030547C">
            <w:pPr>
              <w:widowControl/>
              <w:spacing w:before="120" w:after="120" w:line="276" w:lineRule="auto"/>
              <w:rPr>
                <w:rFonts w:cs="Times New Roman"/>
                <w:szCs w:val="26"/>
              </w:rPr>
            </w:pP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0,12533</w:t>
            </w:r>
          </w:p>
        </w:tc>
      </w:tr>
      <w:tr w:rsidR="0030547C">
        <w:trPr>
          <w:trHeight w:val="23"/>
        </w:trPr>
        <w:tc>
          <w:tcPr>
            <w:tcW w:w="793" w:type="pct"/>
            <w:shd w:val="clear" w:color="auto" w:fill="auto"/>
            <w:noWrap/>
            <w:vAlign w:val="center"/>
          </w:tcPr>
          <w:p w:rsidR="0030547C" w:rsidRDefault="00411214">
            <w:pPr>
              <w:widowControl/>
              <w:spacing w:before="120" w:after="120" w:line="276" w:lineRule="auto"/>
              <w:textAlignment w:val="center"/>
              <w:rPr>
                <w:rFonts w:cs="Times New Roman"/>
                <w:b/>
                <w:bCs/>
                <w:szCs w:val="26"/>
              </w:rPr>
            </w:pPr>
            <w:r>
              <w:rPr>
                <w:rFonts w:eastAsia="SimSun" w:cs="Times New Roman"/>
                <w:b/>
                <w:bCs/>
                <w:szCs w:val="26"/>
                <w:lang w:val="en-US" w:eastAsia="zh-CN" w:bidi="ar"/>
              </w:rPr>
              <w:t>T</w:t>
            </w:r>
            <w:r>
              <w:rPr>
                <w:rFonts w:eastAsia="SimSun" w:cs="Times New Roman"/>
                <w:b/>
                <w:bCs/>
                <w:szCs w:val="26"/>
                <w:lang w:val="en-US" w:eastAsia="zh-CN" w:bidi="ar"/>
              </w:rPr>
              <w:t>ổ</w:t>
            </w:r>
            <w:r>
              <w:rPr>
                <w:rFonts w:eastAsia="SimSun" w:cs="Times New Roman"/>
                <w:b/>
                <w:bCs/>
                <w:szCs w:val="26"/>
                <w:lang w:val="en-US" w:eastAsia="zh-CN" w:bidi="ar"/>
              </w:rPr>
              <w:t>ng c</w:t>
            </w:r>
            <w:r>
              <w:rPr>
                <w:rFonts w:eastAsia="SimSun" w:cs="Times New Roman"/>
                <w:b/>
                <w:bCs/>
                <w:szCs w:val="26"/>
                <w:lang w:val="en-US" w:eastAsia="zh-CN" w:bidi="ar"/>
              </w:rPr>
              <w:t>ộ</w:t>
            </w:r>
            <w:r>
              <w:rPr>
                <w:rFonts w:eastAsia="SimSun" w:cs="Times New Roman"/>
                <w:b/>
                <w:bCs/>
                <w:szCs w:val="26"/>
                <w:lang w:val="en-US" w:eastAsia="zh-CN" w:bidi="ar"/>
              </w:rPr>
              <w:t>ng</w:t>
            </w:r>
          </w:p>
        </w:tc>
        <w:tc>
          <w:tcPr>
            <w:tcW w:w="729"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15,06972</w:t>
            </w:r>
          </w:p>
        </w:tc>
        <w:tc>
          <w:tcPr>
            <w:tcW w:w="652"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14,54174</w:t>
            </w:r>
          </w:p>
        </w:tc>
        <w:tc>
          <w:tcPr>
            <w:tcW w:w="721"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0,51406</w:t>
            </w:r>
          </w:p>
        </w:tc>
        <w:tc>
          <w:tcPr>
            <w:tcW w:w="729" w:type="pct"/>
            <w:shd w:val="clear" w:color="auto" w:fill="FFF2CC"/>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15,72074</w:t>
            </w:r>
          </w:p>
        </w:tc>
        <w:tc>
          <w:tcPr>
            <w:tcW w:w="652" w:type="pct"/>
            <w:shd w:val="clear" w:color="auto" w:fill="FFF2CC"/>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14,79397</w:t>
            </w:r>
          </w:p>
        </w:tc>
        <w:tc>
          <w:tcPr>
            <w:tcW w:w="721" w:type="pct"/>
            <w:shd w:val="clear" w:color="auto" w:fill="FFF2CC"/>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0,91284</w:t>
            </w:r>
          </w:p>
        </w:tc>
      </w:tr>
      <w:tr w:rsidR="0030547C">
        <w:trPr>
          <w:trHeight w:val="23"/>
        </w:trPr>
        <w:tc>
          <w:tcPr>
            <w:tcW w:w="793" w:type="pct"/>
            <w:shd w:val="clear" w:color="auto" w:fill="auto"/>
            <w:noWrap/>
            <w:vAlign w:val="center"/>
          </w:tcPr>
          <w:p w:rsidR="0030547C" w:rsidRDefault="0030547C">
            <w:pPr>
              <w:widowControl/>
              <w:spacing w:before="120" w:after="120" w:line="276" w:lineRule="auto"/>
              <w:rPr>
                <w:rFonts w:cs="Times New Roman"/>
                <w:szCs w:val="26"/>
              </w:rPr>
            </w:pPr>
          </w:p>
        </w:tc>
        <w:tc>
          <w:tcPr>
            <w:tcW w:w="4206" w:type="pct"/>
            <w:gridSpan w:val="6"/>
            <w:shd w:val="clear" w:color="auto" w:fill="auto"/>
            <w:noWrap/>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GIÁ TREO QU</w:t>
            </w:r>
            <w:r>
              <w:rPr>
                <w:rFonts w:eastAsia="SimSun" w:cs="Times New Roman"/>
                <w:b/>
                <w:bCs/>
                <w:szCs w:val="26"/>
                <w:lang w:val="en-US" w:eastAsia="zh-CN" w:bidi="ar"/>
              </w:rPr>
              <w:t>Ầ</w:t>
            </w:r>
            <w:r>
              <w:rPr>
                <w:rFonts w:eastAsia="SimSun" w:cs="Times New Roman"/>
                <w:b/>
                <w:bCs/>
                <w:szCs w:val="26"/>
                <w:lang w:val="en-US" w:eastAsia="zh-CN" w:bidi="ar"/>
              </w:rPr>
              <w:t>N ÁO</w:t>
            </w:r>
          </w:p>
        </w:tc>
      </w:tr>
      <w:tr w:rsidR="0030547C">
        <w:trPr>
          <w:trHeight w:val="23"/>
        </w:trPr>
        <w:tc>
          <w:tcPr>
            <w:tcW w:w="793" w:type="pct"/>
            <w:shd w:val="clear" w:color="auto" w:fill="auto"/>
            <w:noWrap/>
            <w:vAlign w:val="center"/>
          </w:tcPr>
          <w:p w:rsidR="0030547C" w:rsidRDefault="0030547C">
            <w:pPr>
              <w:widowControl/>
              <w:spacing w:before="120" w:after="120" w:line="276" w:lineRule="auto"/>
              <w:rPr>
                <w:rFonts w:cs="Times New Roman"/>
                <w:szCs w:val="26"/>
              </w:rPr>
            </w:pPr>
          </w:p>
        </w:tc>
        <w:tc>
          <w:tcPr>
            <w:tcW w:w="2103" w:type="pct"/>
            <w:gridSpan w:val="3"/>
            <w:shd w:val="clear" w:color="auto" w:fill="DDEBF7"/>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75.000 s</w:t>
            </w:r>
            <w:r>
              <w:rPr>
                <w:rFonts w:eastAsia="SimSun" w:cs="Times New Roman"/>
                <w:b/>
                <w:bCs/>
                <w:szCs w:val="26"/>
                <w:lang w:val="en-US" w:eastAsia="zh-CN" w:bidi="ar"/>
              </w:rPr>
              <w:t>ả</w:t>
            </w:r>
            <w:r>
              <w:rPr>
                <w:rFonts w:eastAsia="SimSun" w:cs="Times New Roman"/>
                <w:b/>
                <w:bCs/>
                <w:szCs w:val="26"/>
                <w:lang w:val="en-US" w:eastAsia="zh-CN" w:bidi="ar"/>
              </w:rPr>
              <w:t>n ph</w:t>
            </w:r>
            <w:r>
              <w:rPr>
                <w:rFonts w:eastAsia="SimSun" w:cs="Times New Roman"/>
                <w:b/>
                <w:bCs/>
                <w:szCs w:val="26"/>
                <w:lang w:val="en-US" w:eastAsia="zh-CN" w:bidi="ar"/>
              </w:rPr>
              <w:t>ẩ</w:t>
            </w:r>
            <w:r>
              <w:rPr>
                <w:rFonts w:eastAsia="SimSun" w:cs="Times New Roman"/>
                <w:b/>
                <w:bCs/>
                <w:szCs w:val="26"/>
                <w:lang w:val="en-US" w:eastAsia="zh-CN" w:bidi="ar"/>
              </w:rPr>
              <w:t>m m</w:t>
            </w:r>
            <w:r>
              <w:rPr>
                <w:rFonts w:eastAsia="SimSun" w:cs="Times New Roman"/>
                <w:b/>
                <w:bCs/>
                <w:szCs w:val="26"/>
                <w:lang w:val="en-US" w:eastAsia="zh-CN" w:bidi="ar"/>
              </w:rPr>
              <w:t>ạ</w:t>
            </w:r>
            <w:r>
              <w:rPr>
                <w:rFonts w:eastAsia="SimSun" w:cs="Times New Roman"/>
                <w:b/>
                <w:bCs/>
                <w:szCs w:val="26"/>
                <w:lang w:val="en-US" w:eastAsia="zh-CN" w:bidi="ar"/>
              </w:rPr>
              <w:t xml:space="preserve"> đi</w:t>
            </w:r>
            <w:r>
              <w:rPr>
                <w:rFonts w:eastAsia="SimSun" w:cs="Times New Roman"/>
                <w:b/>
                <w:bCs/>
                <w:szCs w:val="26"/>
                <w:lang w:val="en-US" w:eastAsia="zh-CN" w:bidi="ar"/>
              </w:rPr>
              <w:t>ệ</w:t>
            </w:r>
            <w:r>
              <w:rPr>
                <w:rFonts w:eastAsia="SimSun" w:cs="Times New Roman"/>
                <w:b/>
                <w:bCs/>
                <w:szCs w:val="26"/>
                <w:lang w:val="en-US" w:eastAsia="zh-CN" w:bidi="ar"/>
              </w:rPr>
              <w:t>n</w:t>
            </w:r>
          </w:p>
        </w:tc>
        <w:tc>
          <w:tcPr>
            <w:tcW w:w="2103" w:type="pct"/>
            <w:gridSpan w:val="3"/>
            <w:shd w:val="clear" w:color="auto" w:fill="FFF2CC"/>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75.000 s</w:t>
            </w:r>
            <w:r>
              <w:rPr>
                <w:rFonts w:eastAsia="SimSun" w:cs="Times New Roman"/>
                <w:b/>
                <w:bCs/>
                <w:szCs w:val="26"/>
                <w:lang w:val="en-US" w:eastAsia="zh-CN" w:bidi="ar"/>
              </w:rPr>
              <w:t>ả</w:t>
            </w:r>
            <w:r>
              <w:rPr>
                <w:rFonts w:eastAsia="SimSun" w:cs="Times New Roman"/>
                <w:b/>
                <w:bCs/>
                <w:szCs w:val="26"/>
                <w:lang w:val="en-US" w:eastAsia="zh-CN" w:bidi="ar"/>
              </w:rPr>
              <w:t>n ph</w:t>
            </w:r>
            <w:r>
              <w:rPr>
                <w:rFonts w:eastAsia="SimSun" w:cs="Times New Roman"/>
                <w:b/>
                <w:bCs/>
                <w:szCs w:val="26"/>
                <w:lang w:val="en-US" w:eastAsia="zh-CN" w:bidi="ar"/>
              </w:rPr>
              <w:t>ẩ</w:t>
            </w:r>
            <w:r>
              <w:rPr>
                <w:rFonts w:eastAsia="SimSun" w:cs="Times New Roman"/>
                <w:b/>
                <w:bCs/>
                <w:szCs w:val="26"/>
                <w:lang w:val="en-US" w:eastAsia="zh-CN" w:bidi="ar"/>
              </w:rPr>
              <w:t>m phun sơn tĩnh đi</w:t>
            </w:r>
            <w:r>
              <w:rPr>
                <w:rFonts w:eastAsia="SimSun" w:cs="Times New Roman"/>
                <w:b/>
                <w:bCs/>
                <w:szCs w:val="26"/>
                <w:lang w:val="en-US" w:eastAsia="zh-CN" w:bidi="ar"/>
              </w:rPr>
              <w:t>ệ</w:t>
            </w:r>
            <w:r>
              <w:rPr>
                <w:rFonts w:eastAsia="SimSun" w:cs="Times New Roman"/>
                <w:b/>
                <w:bCs/>
                <w:szCs w:val="26"/>
                <w:lang w:val="en-US" w:eastAsia="zh-CN" w:bidi="ar"/>
              </w:rPr>
              <w:t>n</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w:t>
            </w:r>
            <w:r>
              <w:rPr>
                <w:rFonts w:eastAsia="SimSun" w:cs="Times New Roman"/>
                <w:szCs w:val="26"/>
                <w:lang w:val="en-US" w:eastAsia="zh-CN" w:bidi="ar"/>
              </w:rPr>
              <w:t>ấ</w:t>
            </w:r>
            <w:r>
              <w:rPr>
                <w:rFonts w:eastAsia="SimSun" w:cs="Times New Roman"/>
                <w:szCs w:val="26"/>
                <w:lang w:val="en-US" w:eastAsia="zh-CN" w:bidi="ar"/>
              </w:rPr>
              <w:t>m s</w:t>
            </w:r>
            <w:r>
              <w:rPr>
                <w:rFonts w:eastAsia="SimSun" w:cs="Times New Roman"/>
                <w:szCs w:val="26"/>
                <w:lang w:val="en-US" w:eastAsia="zh-CN" w:bidi="ar"/>
              </w:rPr>
              <w:t>ắ</w:t>
            </w:r>
            <w:r>
              <w:rPr>
                <w:rFonts w:eastAsia="SimSun" w:cs="Times New Roman"/>
                <w:szCs w:val="26"/>
                <w:lang w:val="en-US" w:eastAsia="zh-CN" w:bidi="ar"/>
              </w:rPr>
              <w:t>t</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0,54395</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0,52763</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0,01632</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0,54395</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0,52763</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0,01632</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Dây s</w:t>
            </w:r>
            <w:r>
              <w:rPr>
                <w:rFonts w:eastAsia="SimSun" w:cs="Times New Roman"/>
                <w:szCs w:val="26"/>
                <w:lang w:val="en-US" w:eastAsia="zh-CN" w:bidi="ar"/>
              </w:rPr>
              <w:t>ắ</w:t>
            </w:r>
            <w:r>
              <w:rPr>
                <w:rFonts w:eastAsia="SimSun" w:cs="Times New Roman"/>
                <w:szCs w:val="26"/>
                <w:lang w:val="en-US" w:eastAsia="zh-CN" w:bidi="ar"/>
              </w:rPr>
              <w:t>t</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1,30627</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1,28015</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0,02613</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1,30627</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1,28015</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0,02613</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Ố</w:t>
            </w:r>
            <w:r>
              <w:rPr>
                <w:rFonts w:eastAsia="SimSun" w:cs="Times New Roman"/>
                <w:szCs w:val="26"/>
                <w:lang w:val="en-US" w:eastAsia="zh-CN" w:bidi="ar"/>
              </w:rPr>
              <w:t>ng s</w:t>
            </w:r>
            <w:r>
              <w:rPr>
                <w:rFonts w:eastAsia="SimSun" w:cs="Times New Roman"/>
                <w:szCs w:val="26"/>
                <w:lang w:val="en-US" w:eastAsia="zh-CN" w:bidi="ar"/>
              </w:rPr>
              <w:t>ắ</w:t>
            </w:r>
            <w:r>
              <w:rPr>
                <w:rFonts w:eastAsia="SimSun" w:cs="Times New Roman"/>
                <w:szCs w:val="26"/>
                <w:lang w:val="en-US" w:eastAsia="zh-CN" w:bidi="ar"/>
              </w:rPr>
              <w:t>t</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0,23446</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0,23211</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0,00234</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0,23446</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0,23211</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0,00234</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Dây hàn</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0,00134</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0,00067</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0,00067</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0,00134</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0,00067</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0,00067</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lastRenderedPageBreak/>
              <w:t>Khí CO</w:t>
            </w:r>
            <w:r>
              <w:rPr>
                <w:rFonts w:eastAsia="SimSun" w:cs="Times New Roman"/>
                <w:szCs w:val="26"/>
                <w:vertAlign w:val="subscript"/>
                <w:lang w:val="en-US" w:eastAsia="zh-CN" w:bidi="ar"/>
              </w:rPr>
              <w:t>2</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0,00261</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0,00261</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w:t>
            </w:r>
            <w:r>
              <w:rPr>
                <w:rFonts w:eastAsia="SimSun" w:cs="Times New Roman"/>
                <w:szCs w:val="26"/>
                <w:lang w:val="en-US" w:eastAsia="zh-CN" w:bidi="ar"/>
              </w:rPr>
              <w:t>ấ</w:t>
            </w:r>
            <w:r>
              <w:rPr>
                <w:rFonts w:eastAsia="SimSun" w:cs="Times New Roman"/>
                <w:szCs w:val="26"/>
                <w:lang w:val="en-US" w:eastAsia="zh-CN" w:bidi="ar"/>
              </w:rPr>
              <w:t>m g</w:t>
            </w:r>
            <w:r>
              <w:rPr>
                <w:rFonts w:eastAsia="SimSun" w:cs="Times New Roman"/>
                <w:szCs w:val="26"/>
                <w:lang w:val="en-US" w:eastAsia="zh-CN" w:bidi="ar"/>
              </w:rPr>
              <w:t>ỗ</w:t>
            </w:r>
            <w:r>
              <w:rPr>
                <w:rFonts w:eastAsia="SimSun" w:cs="Times New Roman"/>
                <w:szCs w:val="26"/>
                <w:lang w:val="en-US" w:eastAsia="zh-CN" w:bidi="ar"/>
              </w:rPr>
              <w:t xml:space="preserve"> PB</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0,43542</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0,43542</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0,43542</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0,43542</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 xml:space="preserve">Đinh </w:t>
            </w:r>
            <w:r>
              <w:rPr>
                <w:rFonts w:eastAsia="SimSun" w:cs="Times New Roman"/>
                <w:szCs w:val="26"/>
                <w:lang w:val="en-US" w:eastAsia="zh-CN" w:bidi="ar"/>
              </w:rPr>
              <w:t>ố</w:t>
            </w:r>
            <w:r>
              <w:rPr>
                <w:rFonts w:eastAsia="SimSun" w:cs="Times New Roman"/>
                <w:szCs w:val="26"/>
                <w:lang w:val="en-US" w:eastAsia="zh-CN" w:bidi="ar"/>
              </w:rPr>
              <w:t>c</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0,01206</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0,01206</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0,01206</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0,01206</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Túi PE</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0,00737</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0,00733</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0,00004</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0,00737</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0,00733</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0,00004</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Thùng carton</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0,23446</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0,23329</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0,00117</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0,23446</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0,23329</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0,00117</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Nhãn mác</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0,00100</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0,00100</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0,00001</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0,00100</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0,00100</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0,00001</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B</w:t>
            </w:r>
            <w:r>
              <w:rPr>
                <w:rFonts w:eastAsia="SimSun" w:cs="Times New Roman"/>
                <w:szCs w:val="26"/>
                <w:lang w:val="en-US" w:eastAsia="zh-CN" w:bidi="ar"/>
              </w:rPr>
              <w:t>ộ</w:t>
            </w:r>
            <w:r>
              <w:rPr>
                <w:rFonts w:eastAsia="SimSun" w:cs="Times New Roman"/>
                <w:szCs w:val="26"/>
                <w:lang w:val="en-US" w:eastAsia="zh-CN" w:bidi="ar"/>
              </w:rPr>
              <w:t>t sơn</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0,05091</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0,04735</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0,00356</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w:t>
            </w:r>
            <w:r>
              <w:rPr>
                <w:rFonts w:eastAsia="SimSun" w:cs="Times New Roman"/>
                <w:szCs w:val="26"/>
                <w:lang w:val="en-US" w:eastAsia="zh-CN" w:bidi="ar"/>
              </w:rPr>
              <w:t>ầ</w:t>
            </w:r>
            <w:r>
              <w:rPr>
                <w:rFonts w:eastAsia="SimSun" w:cs="Times New Roman"/>
                <w:szCs w:val="26"/>
                <w:lang w:val="en-US" w:eastAsia="zh-CN" w:bidi="ar"/>
              </w:rPr>
              <w:t>u th</w:t>
            </w:r>
            <w:r>
              <w:rPr>
                <w:rFonts w:eastAsia="SimSun" w:cs="Times New Roman"/>
                <w:szCs w:val="26"/>
                <w:lang w:val="en-US" w:eastAsia="zh-CN" w:bidi="ar"/>
              </w:rPr>
              <w:t>ủ</w:t>
            </w:r>
            <w:r>
              <w:rPr>
                <w:rFonts w:eastAsia="SimSun" w:cs="Times New Roman"/>
                <w:szCs w:val="26"/>
                <w:lang w:val="en-US" w:eastAsia="zh-CN" w:bidi="ar"/>
              </w:rPr>
              <w:t>y l</w:t>
            </w:r>
            <w:r>
              <w:rPr>
                <w:rFonts w:eastAsia="SimSun" w:cs="Times New Roman"/>
                <w:szCs w:val="26"/>
                <w:lang w:val="en-US" w:eastAsia="zh-CN" w:bidi="ar"/>
              </w:rPr>
              <w:t>ự</w:t>
            </w:r>
            <w:r>
              <w:rPr>
                <w:rFonts w:eastAsia="SimSun" w:cs="Times New Roman"/>
                <w:szCs w:val="26"/>
                <w:lang w:val="en-US" w:eastAsia="zh-CN" w:bidi="ar"/>
              </w:rPr>
              <w:t>c</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0,00095</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0,00095</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0,00095</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0,00095</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Viên nén g</w:t>
            </w:r>
            <w:r>
              <w:rPr>
                <w:rFonts w:eastAsia="SimSun" w:cs="Times New Roman"/>
                <w:szCs w:val="26"/>
                <w:lang w:val="en-US" w:eastAsia="zh-CN" w:bidi="ar"/>
              </w:rPr>
              <w:t>ỗ</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0,07129</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0,07129</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trung hòa</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0,00078</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0,00078</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0,00078</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0,00078</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đ</w:t>
            </w:r>
            <w:r>
              <w:rPr>
                <w:rFonts w:eastAsia="SimSun" w:cs="Times New Roman"/>
                <w:szCs w:val="26"/>
                <w:lang w:val="en-US" w:eastAsia="zh-CN" w:bidi="ar"/>
              </w:rPr>
              <w:t>ị</w:t>
            </w:r>
            <w:r>
              <w:rPr>
                <w:rFonts w:eastAsia="SimSun" w:cs="Times New Roman"/>
                <w:szCs w:val="26"/>
                <w:lang w:val="en-US" w:eastAsia="zh-CN" w:bidi="ar"/>
              </w:rPr>
              <w:t>nh hình</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0,00007</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0,00007</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0,00007</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0,00007</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t</w:t>
            </w:r>
            <w:r>
              <w:rPr>
                <w:rFonts w:eastAsia="SimSun" w:cs="Times New Roman"/>
                <w:szCs w:val="26"/>
                <w:lang w:val="en-US" w:eastAsia="zh-CN" w:bidi="ar"/>
              </w:rPr>
              <w:t>ẩ</w:t>
            </w:r>
            <w:r>
              <w:rPr>
                <w:rFonts w:eastAsia="SimSun" w:cs="Times New Roman"/>
                <w:szCs w:val="26"/>
                <w:lang w:val="en-US" w:eastAsia="zh-CN" w:bidi="ar"/>
              </w:rPr>
              <w:t>y d</w:t>
            </w:r>
            <w:r>
              <w:rPr>
                <w:rFonts w:eastAsia="SimSun" w:cs="Times New Roman"/>
                <w:szCs w:val="26"/>
                <w:lang w:val="en-US" w:eastAsia="zh-CN" w:bidi="ar"/>
              </w:rPr>
              <w:t>ầ</w:t>
            </w:r>
            <w:r>
              <w:rPr>
                <w:rFonts w:eastAsia="SimSun" w:cs="Times New Roman"/>
                <w:szCs w:val="26"/>
                <w:lang w:val="en-US" w:eastAsia="zh-CN" w:bidi="ar"/>
              </w:rPr>
              <w:t>u</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0,02370</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0,02370</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0,02370</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0,02370</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xúc ti</w:t>
            </w:r>
            <w:r>
              <w:rPr>
                <w:rFonts w:eastAsia="SimSun" w:cs="Times New Roman"/>
                <w:szCs w:val="26"/>
                <w:lang w:val="en-US" w:eastAsia="zh-CN" w:bidi="ar"/>
              </w:rPr>
              <w:t>ế</w:t>
            </w:r>
            <w:r>
              <w:rPr>
                <w:rFonts w:eastAsia="SimSun" w:cs="Times New Roman"/>
                <w:szCs w:val="26"/>
                <w:lang w:val="en-US" w:eastAsia="zh-CN" w:bidi="ar"/>
              </w:rPr>
              <w:t>n</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0,00078</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0,00078</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0,00078</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0,00078</w:t>
            </w:r>
          </w:p>
        </w:tc>
      </w:tr>
      <w:tr w:rsidR="0030547C">
        <w:trPr>
          <w:trHeight w:val="23"/>
        </w:trPr>
        <w:tc>
          <w:tcPr>
            <w:tcW w:w="793"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lastRenderedPageBreak/>
              <w:t>Ch</w:t>
            </w:r>
            <w:r>
              <w:rPr>
                <w:rFonts w:eastAsia="SimSun" w:cs="Times New Roman"/>
                <w:szCs w:val="26"/>
                <w:lang w:val="en-US" w:eastAsia="zh-CN" w:bidi="ar"/>
              </w:rPr>
              <w:t>ấ</w:t>
            </w:r>
            <w:r>
              <w:rPr>
                <w:rFonts w:eastAsia="SimSun" w:cs="Times New Roman"/>
                <w:szCs w:val="26"/>
                <w:lang w:val="en-US" w:eastAsia="zh-CN" w:bidi="ar"/>
              </w:rPr>
              <w:t>t ph</w:t>
            </w:r>
            <w:r>
              <w:rPr>
                <w:rFonts w:eastAsia="SimSun" w:cs="Times New Roman"/>
                <w:szCs w:val="26"/>
                <w:lang w:val="en-US" w:eastAsia="zh-CN" w:bidi="ar"/>
              </w:rPr>
              <w:t>ố</w:t>
            </w:r>
            <w:r>
              <w:rPr>
                <w:rFonts w:eastAsia="SimSun" w:cs="Times New Roman"/>
                <w:szCs w:val="26"/>
                <w:lang w:val="en-US" w:eastAsia="zh-CN" w:bidi="ar"/>
              </w:rPr>
              <w:t xml:space="preserve">t </w:t>
            </w:r>
            <w:r>
              <w:rPr>
                <w:rFonts w:eastAsia="SimSun" w:cs="Times New Roman"/>
                <w:szCs w:val="26"/>
                <w:lang w:val="en-US" w:eastAsia="zh-CN" w:bidi="ar"/>
              </w:rPr>
              <w:t>phát</w:t>
            </w:r>
          </w:p>
        </w:tc>
        <w:tc>
          <w:tcPr>
            <w:tcW w:w="729"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0,02353</w:t>
            </w:r>
          </w:p>
        </w:tc>
        <w:tc>
          <w:tcPr>
            <w:tcW w:w="652"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0,02353</w:t>
            </w:r>
          </w:p>
        </w:tc>
        <w:tc>
          <w:tcPr>
            <w:tcW w:w="729"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0,02353</w:t>
            </w:r>
          </w:p>
        </w:tc>
        <w:tc>
          <w:tcPr>
            <w:tcW w:w="652"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w:t>
            </w:r>
          </w:p>
        </w:tc>
        <w:tc>
          <w:tcPr>
            <w:tcW w:w="721"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0,02353</w:t>
            </w:r>
          </w:p>
        </w:tc>
      </w:tr>
      <w:tr w:rsidR="0030547C">
        <w:trPr>
          <w:trHeight w:val="23"/>
        </w:trPr>
        <w:tc>
          <w:tcPr>
            <w:tcW w:w="793" w:type="pct"/>
            <w:shd w:val="clear" w:color="auto" w:fill="auto"/>
            <w:noWrap/>
            <w:vAlign w:val="center"/>
          </w:tcPr>
          <w:p w:rsidR="0030547C" w:rsidRDefault="00411214">
            <w:pPr>
              <w:widowControl/>
              <w:spacing w:before="120" w:after="120" w:line="276" w:lineRule="auto"/>
              <w:textAlignment w:val="center"/>
              <w:rPr>
                <w:rFonts w:cs="Times New Roman"/>
                <w:b/>
                <w:bCs/>
                <w:szCs w:val="26"/>
              </w:rPr>
            </w:pPr>
            <w:r>
              <w:rPr>
                <w:rFonts w:eastAsia="SimSun" w:cs="Times New Roman"/>
                <w:b/>
                <w:bCs/>
                <w:szCs w:val="26"/>
                <w:lang w:val="en-US" w:eastAsia="zh-CN" w:bidi="ar"/>
              </w:rPr>
              <w:t>T</w:t>
            </w:r>
            <w:r>
              <w:rPr>
                <w:rFonts w:eastAsia="SimSun" w:cs="Times New Roman"/>
                <w:b/>
                <w:bCs/>
                <w:szCs w:val="26"/>
                <w:lang w:val="en-US" w:eastAsia="zh-CN" w:bidi="ar"/>
              </w:rPr>
              <w:t>ổ</w:t>
            </w:r>
            <w:r>
              <w:rPr>
                <w:rFonts w:eastAsia="SimSun" w:cs="Times New Roman"/>
                <w:b/>
                <w:bCs/>
                <w:szCs w:val="26"/>
                <w:lang w:val="en-US" w:eastAsia="zh-CN" w:bidi="ar"/>
              </w:rPr>
              <w:t>ng c</w:t>
            </w:r>
            <w:r>
              <w:rPr>
                <w:rFonts w:eastAsia="SimSun" w:cs="Times New Roman"/>
                <w:b/>
                <w:bCs/>
                <w:szCs w:val="26"/>
                <w:lang w:val="en-US" w:eastAsia="zh-CN" w:bidi="ar"/>
              </w:rPr>
              <w:t>ộ</w:t>
            </w:r>
            <w:r>
              <w:rPr>
                <w:rFonts w:eastAsia="SimSun" w:cs="Times New Roman"/>
                <w:b/>
                <w:bCs/>
                <w:szCs w:val="26"/>
                <w:lang w:val="en-US" w:eastAsia="zh-CN" w:bidi="ar"/>
              </w:rPr>
              <w:t>ng</w:t>
            </w:r>
          </w:p>
        </w:tc>
        <w:tc>
          <w:tcPr>
            <w:tcW w:w="729"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2,78068</w:t>
            </w:r>
          </w:p>
        </w:tc>
        <w:tc>
          <w:tcPr>
            <w:tcW w:w="652"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2,72966</w:t>
            </w:r>
          </w:p>
        </w:tc>
        <w:tc>
          <w:tcPr>
            <w:tcW w:w="721"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0,04841</w:t>
            </w:r>
          </w:p>
        </w:tc>
        <w:tc>
          <w:tcPr>
            <w:tcW w:w="729" w:type="pct"/>
            <w:shd w:val="clear" w:color="auto" w:fill="FFF2CC"/>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2,90289</w:t>
            </w:r>
          </w:p>
        </w:tc>
        <w:tc>
          <w:tcPr>
            <w:tcW w:w="652" w:type="pct"/>
            <w:shd w:val="clear" w:color="auto" w:fill="FFF2CC"/>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2,77701</w:t>
            </w:r>
          </w:p>
        </w:tc>
        <w:tc>
          <w:tcPr>
            <w:tcW w:w="721" w:type="pct"/>
            <w:shd w:val="clear" w:color="auto" w:fill="FFF2CC"/>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0,12326</w:t>
            </w:r>
          </w:p>
        </w:tc>
      </w:tr>
    </w:tbl>
    <w:p w:rsidR="0030547C" w:rsidRDefault="00411214">
      <w:pPr>
        <w:pStyle w:val="Vnbnnidung4"/>
        <w:widowControl/>
        <w:tabs>
          <w:tab w:val="left" w:pos="1538"/>
        </w:tabs>
        <w:adjustRightInd w:val="0"/>
        <w:snapToGrid w:val="0"/>
        <w:spacing w:before="120" w:after="120" w:line="276" w:lineRule="auto"/>
        <w:rPr>
          <w:rStyle w:val="Vnbnnidung40"/>
          <w:b/>
          <w:bCs/>
          <w:sz w:val="26"/>
          <w:szCs w:val="26"/>
          <w:lang w:val="en-US"/>
        </w:rPr>
      </w:pPr>
      <w:r>
        <w:rPr>
          <w:b/>
          <w:bCs/>
          <w:sz w:val="26"/>
          <w:szCs w:val="26"/>
        </w:rPr>
        <w:t xml:space="preserve">Bảng </w:t>
      </w:r>
      <w:r>
        <w:rPr>
          <w:b/>
          <w:bCs/>
          <w:sz w:val="26"/>
          <w:szCs w:val="26"/>
        </w:rPr>
        <w:fldChar w:fldCharType="begin"/>
      </w:r>
      <w:r>
        <w:rPr>
          <w:b/>
          <w:bCs/>
          <w:sz w:val="26"/>
          <w:szCs w:val="26"/>
        </w:rPr>
        <w:instrText xml:space="preserve"> STYLEREF 1 \s </w:instrText>
      </w:r>
      <w:r>
        <w:rPr>
          <w:b/>
          <w:bCs/>
          <w:sz w:val="26"/>
          <w:szCs w:val="26"/>
        </w:rPr>
        <w:fldChar w:fldCharType="separate"/>
      </w:r>
      <w:r>
        <w:rPr>
          <w:b/>
          <w:bCs/>
          <w:sz w:val="26"/>
          <w:szCs w:val="26"/>
        </w:rPr>
        <w:t>I</w:t>
      </w:r>
      <w:r>
        <w:rPr>
          <w:b/>
          <w:bCs/>
          <w:sz w:val="26"/>
          <w:szCs w:val="26"/>
        </w:rPr>
        <w:fldChar w:fldCharType="end"/>
      </w:r>
      <w:r>
        <w:rPr>
          <w:b/>
          <w:bCs/>
          <w:sz w:val="26"/>
          <w:szCs w:val="26"/>
        </w:rPr>
        <w:t>.</w:t>
      </w:r>
      <w:r>
        <w:rPr>
          <w:b/>
          <w:bCs/>
          <w:sz w:val="26"/>
          <w:szCs w:val="26"/>
        </w:rPr>
        <w:fldChar w:fldCharType="begin"/>
      </w:r>
      <w:r>
        <w:rPr>
          <w:b/>
          <w:bCs/>
          <w:sz w:val="26"/>
          <w:szCs w:val="26"/>
        </w:rPr>
        <w:instrText xml:space="preserve"> SEQ Bảng \* ARABIC \s 1 </w:instrText>
      </w:r>
      <w:r>
        <w:rPr>
          <w:b/>
          <w:bCs/>
          <w:sz w:val="26"/>
          <w:szCs w:val="26"/>
        </w:rPr>
        <w:fldChar w:fldCharType="separate"/>
      </w:r>
      <w:r>
        <w:rPr>
          <w:b/>
          <w:bCs/>
          <w:sz w:val="26"/>
          <w:szCs w:val="26"/>
        </w:rPr>
        <w:t>4</w:t>
      </w:r>
      <w:r>
        <w:rPr>
          <w:b/>
          <w:bCs/>
          <w:sz w:val="26"/>
          <w:szCs w:val="26"/>
        </w:rPr>
        <w:fldChar w:fldCharType="end"/>
      </w:r>
      <w:bookmarkStart w:id="53" w:name="_Toc6308"/>
      <w:r>
        <w:rPr>
          <w:b/>
          <w:bCs/>
          <w:sz w:val="26"/>
          <w:szCs w:val="26"/>
        </w:rPr>
        <w:t xml:space="preserve">. </w:t>
      </w:r>
      <w:r>
        <w:rPr>
          <w:rStyle w:val="Vnbnnidung40"/>
          <w:b/>
          <w:bCs/>
          <w:sz w:val="26"/>
          <w:szCs w:val="26"/>
          <w:lang w:val="en-US"/>
        </w:rPr>
        <w:t>Khối lượng nguyên vật liệu, chất thải phát sinh của từng loại sản phẩm</w:t>
      </w:r>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1880"/>
        <w:gridCol w:w="1722"/>
        <w:gridCol w:w="1827"/>
        <w:gridCol w:w="1879"/>
        <w:gridCol w:w="1721"/>
        <w:gridCol w:w="1827"/>
        <w:gridCol w:w="1330"/>
      </w:tblGrid>
      <w:tr w:rsidR="0030547C">
        <w:trPr>
          <w:trHeight w:val="23"/>
          <w:tblHeader/>
        </w:trPr>
        <w:tc>
          <w:tcPr>
            <w:tcW w:w="538" w:type="pct"/>
            <w:shd w:val="clear" w:color="auto" w:fill="E7E6E6"/>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Tên nguyên li</w:t>
            </w:r>
            <w:r>
              <w:rPr>
                <w:rFonts w:eastAsia="SimSun" w:cs="Times New Roman"/>
                <w:b/>
                <w:bCs/>
                <w:szCs w:val="26"/>
                <w:lang w:val="en-US" w:eastAsia="zh-CN" w:bidi="ar"/>
              </w:rPr>
              <w:t>ệ</w:t>
            </w:r>
            <w:r>
              <w:rPr>
                <w:rFonts w:eastAsia="SimSun" w:cs="Times New Roman"/>
                <w:b/>
                <w:bCs/>
                <w:szCs w:val="26"/>
                <w:lang w:val="en-US" w:eastAsia="zh-CN" w:bidi="ar"/>
              </w:rPr>
              <w:t>u</w:t>
            </w:r>
          </w:p>
        </w:tc>
        <w:tc>
          <w:tcPr>
            <w:tcW w:w="688" w:type="pct"/>
            <w:shd w:val="clear" w:color="auto" w:fill="E7E6E6"/>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Nguyên li</w:t>
            </w:r>
            <w:r>
              <w:rPr>
                <w:rFonts w:eastAsia="SimSun" w:cs="Times New Roman"/>
                <w:b/>
                <w:bCs/>
                <w:szCs w:val="26"/>
                <w:lang w:val="en-US" w:eastAsia="zh-CN" w:bidi="ar"/>
              </w:rPr>
              <w:t>ệ</w:t>
            </w:r>
            <w:r>
              <w:rPr>
                <w:rFonts w:eastAsia="SimSun" w:cs="Times New Roman"/>
                <w:b/>
                <w:bCs/>
                <w:szCs w:val="26"/>
                <w:lang w:val="en-US" w:eastAsia="zh-CN" w:bidi="ar"/>
              </w:rPr>
              <w:t>u đ</w:t>
            </w:r>
            <w:r>
              <w:rPr>
                <w:rFonts w:eastAsia="SimSun" w:cs="Times New Roman"/>
                <w:b/>
                <w:bCs/>
                <w:szCs w:val="26"/>
                <w:lang w:val="en-US" w:eastAsia="zh-CN" w:bidi="ar"/>
              </w:rPr>
              <w:t>ầ</w:t>
            </w:r>
            <w:r>
              <w:rPr>
                <w:rFonts w:eastAsia="SimSun" w:cs="Times New Roman"/>
                <w:b/>
                <w:bCs/>
                <w:szCs w:val="26"/>
                <w:lang w:val="en-US" w:eastAsia="zh-CN" w:bidi="ar"/>
              </w:rPr>
              <w:t xml:space="preserve">u vào </w:t>
            </w:r>
            <w:r>
              <w:rPr>
                <w:rFonts w:eastAsia="SimSun" w:cs="Times New Roman"/>
                <w:b/>
                <w:bCs/>
                <w:szCs w:val="26"/>
                <w:lang w:val="en-US" w:eastAsia="zh-CN" w:bidi="ar"/>
              </w:rPr>
              <w:br/>
              <w:t>(t</w:t>
            </w:r>
            <w:r>
              <w:rPr>
                <w:rFonts w:eastAsia="SimSun" w:cs="Times New Roman"/>
                <w:b/>
                <w:bCs/>
                <w:szCs w:val="26"/>
                <w:lang w:val="en-US" w:eastAsia="zh-CN" w:bidi="ar"/>
              </w:rPr>
              <w:t>ấ</w:t>
            </w:r>
            <w:r>
              <w:rPr>
                <w:rFonts w:eastAsia="SimSun" w:cs="Times New Roman"/>
                <w:b/>
                <w:bCs/>
                <w:szCs w:val="26"/>
                <w:lang w:val="en-US" w:eastAsia="zh-CN" w:bidi="ar"/>
              </w:rPr>
              <w:t>n/năm)</w:t>
            </w:r>
          </w:p>
        </w:tc>
        <w:tc>
          <w:tcPr>
            <w:tcW w:w="630" w:type="pct"/>
            <w:shd w:val="clear" w:color="auto" w:fill="E7E6E6"/>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S</w:t>
            </w:r>
            <w:r>
              <w:rPr>
                <w:rFonts w:eastAsia="SimSun" w:cs="Times New Roman"/>
                <w:b/>
                <w:bCs/>
                <w:szCs w:val="26"/>
                <w:lang w:val="en-US" w:eastAsia="zh-CN" w:bidi="ar"/>
              </w:rPr>
              <w:t>ả</w:t>
            </w:r>
            <w:r>
              <w:rPr>
                <w:rFonts w:eastAsia="SimSun" w:cs="Times New Roman"/>
                <w:b/>
                <w:bCs/>
                <w:szCs w:val="26"/>
                <w:lang w:val="en-US" w:eastAsia="zh-CN" w:bidi="ar"/>
              </w:rPr>
              <w:t>n ph</w:t>
            </w:r>
            <w:r>
              <w:rPr>
                <w:rFonts w:eastAsia="SimSun" w:cs="Times New Roman"/>
                <w:b/>
                <w:bCs/>
                <w:szCs w:val="26"/>
                <w:lang w:val="en-US" w:eastAsia="zh-CN" w:bidi="ar"/>
              </w:rPr>
              <w:t>ẩ</w:t>
            </w:r>
            <w:r>
              <w:rPr>
                <w:rFonts w:eastAsia="SimSun" w:cs="Times New Roman"/>
                <w:b/>
                <w:bCs/>
                <w:szCs w:val="26"/>
                <w:lang w:val="en-US" w:eastAsia="zh-CN" w:bidi="ar"/>
              </w:rPr>
              <w:t>m đ</w:t>
            </w:r>
            <w:r>
              <w:rPr>
                <w:rFonts w:eastAsia="SimSun" w:cs="Times New Roman"/>
                <w:b/>
                <w:bCs/>
                <w:szCs w:val="26"/>
                <w:lang w:val="en-US" w:eastAsia="zh-CN" w:bidi="ar"/>
              </w:rPr>
              <w:t>ầ</w:t>
            </w:r>
            <w:r>
              <w:rPr>
                <w:rFonts w:eastAsia="SimSun" w:cs="Times New Roman"/>
                <w:b/>
                <w:bCs/>
                <w:szCs w:val="26"/>
                <w:lang w:val="en-US" w:eastAsia="zh-CN" w:bidi="ar"/>
              </w:rPr>
              <w:t xml:space="preserve">u ra </w:t>
            </w:r>
            <w:r>
              <w:rPr>
                <w:rFonts w:eastAsia="SimSun" w:cs="Times New Roman"/>
                <w:b/>
                <w:bCs/>
                <w:szCs w:val="26"/>
                <w:lang w:val="en-US" w:eastAsia="zh-CN" w:bidi="ar"/>
              </w:rPr>
              <w:br/>
              <w:t>(t</w:t>
            </w:r>
            <w:r>
              <w:rPr>
                <w:rFonts w:eastAsia="SimSun" w:cs="Times New Roman"/>
                <w:b/>
                <w:bCs/>
                <w:szCs w:val="26"/>
                <w:lang w:val="en-US" w:eastAsia="zh-CN" w:bidi="ar"/>
              </w:rPr>
              <w:t>ấ</w:t>
            </w:r>
            <w:r>
              <w:rPr>
                <w:rFonts w:eastAsia="SimSun" w:cs="Times New Roman"/>
                <w:b/>
                <w:bCs/>
                <w:szCs w:val="26"/>
                <w:lang w:val="en-US" w:eastAsia="zh-CN" w:bidi="ar"/>
              </w:rPr>
              <w:t>n/năm)</w:t>
            </w:r>
          </w:p>
        </w:tc>
        <w:tc>
          <w:tcPr>
            <w:tcW w:w="668" w:type="pct"/>
            <w:shd w:val="clear" w:color="auto" w:fill="E7E6E6"/>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Ch</w:t>
            </w:r>
            <w:r>
              <w:rPr>
                <w:rFonts w:eastAsia="SimSun" w:cs="Times New Roman"/>
                <w:b/>
                <w:bCs/>
                <w:szCs w:val="26"/>
                <w:lang w:val="en-US" w:eastAsia="zh-CN" w:bidi="ar"/>
              </w:rPr>
              <w:t>ấ</w:t>
            </w:r>
            <w:r>
              <w:rPr>
                <w:rFonts w:eastAsia="SimSun" w:cs="Times New Roman"/>
                <w:b/>
                <w:bCs/>
                <w:szCs w:val="26"/>
                <w:lang w:val="en-US" w:eastAsia="zh-CN" w:bidi="ar"/>
              </w:rPr>
              <w:t>t th</w:t>
            </w:r>
            <w:r>
              <w:rPr>
                <w:rFonts w:eastAsia="SimSun" w:cs="Times New Roman"/>
                <w:b/>
                <w:bCs/>
                <w:szCs w:val="26"/>
                <w:lang w:val="en-US" w:eastAsia="zh-CN" w:bidi="ar"/>
              </w:rPr>
              <w:t>ả</w:t>
            </w:r>
            <w:r>
              <w:rPr>
                <w:rFonts w:eastAsia="SimSun" w:cs="Times New Roman"/>
                <w:b/>
                <w:bCs/>
                <w:szCs w:val="26"/>
                <w:lang w:val="en-US" w:eastAsia="zh-CN" w:bidi="ar"/>
              </w:rPr>
              <w:t xml:space="preserve">i phát sinh </w:t>
            </w:r>
            <w:r>
              <w:rPr>
                <w:rFonts w:eastAsia="SimSun" w:cs="Times New Roman"/>
                <w:b/>
                <w:bCs/>
                <w:szCs w:val="26"/>
                <w:lang w:val="en-US" w:eastAsia="zh-CN" w:bidi="ar"/>
              </w:rPr>
              <w:br/>
              <w:t>(t</w:t>
            </w:r>
            <w:r>
              <w:rPr>
                <w:rFonts w:eastAsia="SimSun" w:cs="Times New Roman"/>
                <w:b/>
                <w:bCs/>
                <w:szCs w:val="26"/>
                <w:lang w:val="en-US" w:eastAsia="zh-CN" w:bidi="ar"/>
              </w:rPr>
              <w:t>ấ</w:t>
            </w:r>
            <w:r>
              <w:rPr>
                <w:rFonts w:eastAsia="SimSun" w:cs="Times New Roman"/>
                <w:b/>
                <w:bCs/>
                <w:szCs w:val="26"/>
                <w:lang w:val="en-US" w:eastAsia="zh-CN" w:bidi="ar"/>
              </w:rPr>
              <w:t>n/năm)</w:t>
            </w:r>
          </w:p>
        </w:tc>
        <w:tc>
          <w:tcPr>
            <w:tcW w:w="688" w:type="pct"/>
            <w:shd w:val="clear" w:color="auto" w:fill="E7E6E6"/>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Nguyên li</w:t>
            </w:r>
            <w:r>
              <w:rPr>
                <w:rFonts w:eastAsia="SimSun" w:cs="Times New Roman"/>
                <w:b/>
                <w:bCs/>
                <w:szCs w:val="26"/>
                <w:lang w:val="en-US" w:eastAsia="zh-CN" w:bidi="ar"/>
              </w:rPr>
              <w:t>ệ</w:t>
            </w:r>
            <w:r>
              <w:rPr>
                <w:rFonts w:eastAsia="SimSun" w:cs="Times New Roman"/>
                <w:b/>
                <w:bCs/>
                <w:szCs w:val="26"/>
                <w:lang w:val="en-US" w:eastAsia="zh-CN" w:bidi="ar"/>
              </w:rPr>
              <w:t>u đ</w:t>
            </w:r>
            <w:r>
              <w:rPr>
                <w:rFonts w:eastAsia="SimSun" w:cs="Times New Roman"/>
                <w:b/>
                <w:bCs/>
                <w:szCs w:val="26"/>
                <w:lang w:val="en-US" w:eastAsia="zh-CN" w:bidi="ar"/>
              </w:rPr>
              <w:t>ầ</w:t>
            </w:r>
            <w:r>
              <w:rPr>
                <w:rFonts w:eastAsia="SimSun" w:cs="Times New Roman"/>
                <w:b/>
                <w:bCs/>
                <w:szCs w:val="26"/>
                <w:lang w:val="en-US" w:eastAsia="zh-CN" w:bidi="ar"/>
              </w:rPr>
              <w:t xml:space="preserve">u vào </w:t>
            </w:r>
            <w:r>
              <w:rPr>
                <w:rFonts w:eastAsia="SimSun" w:cs="Times New Roman"/>
                <w:b/>
                <w:bCs/>
                <w:szCs w:val="26"/>
                <w:lang w:val="en-US" w:eastAsia="zh-CN" w:bidi="ar"/>
              </w:rPr>
              <w:br/>
              <w:t>(t</w:t>
            </w:r>
            <w:r>
              <w:rPr>
                <w:rFonts w:eastAsia="SimSun" w:cs="Times New Roman"/>
                <w:b/>
                <w:bCs/>
                <w:szCs w:val="26"/>
                <w:lang w:val="en-US" w:eastAsia="zh-CN" w:bidi="ar"/>
              </w:rPr>
              <w:t>ấ</w:t>
            </w:r>
            <w:r>
              <w:rPr>
                <w:rFonts w:eastAsia="SimSun" w:cs="Times New Roman"/>
                <w:b/>
                <w:bCs/>
                <w:szCs w:val="26"/>
                <w:lang w:val="en-US" w:eastAsia="zh-CN" w:bidi="ar"/>
              </w:rPr>
              <w:t>n/năm)</w:t>
            </w:r>
          </w:p>
        </w:tc>
        <w:tc>
          <w:tcPr>
            <w:tcW w:w="630" w:type="pct"/>
            <w:shd w:val="clear" w:color="auto" w:fill="E7E6E6"/>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S</w:t>
            </w:r>
            <w:r>
              <w:rPr>
                <w:rFonts w:eastAsia="SimSun" w:cs="Times New Roman"/>
                <w:b/>
                <w:bCs/>
                <w:szCs w:val="26"/>
                <w:lang w:val="en-US" w:eastAsia="zh-CN" w:bidi="ar"/>
              </w:rPr>
              <w:t>ả</w:t>
            </w:r>
            <w:r>
              <w:rPr>
                <w:rFonts w:eastAsia="SimSun" w:cs="Times New Roman"/>
                <w:b/>
                <w:bCs/>
                <w:szCs w:val="26"/>
                <w:lang w:val="en-US" w:eastAsia="zh-CN" w:bidi="ar"/>
              </w:rPr>
              <w:t>n ph</w:t>
            </w:r>
            <w:r>
              <w:rPr>
                <w:rFonts w:eastAsia="SimSun" w:cs="Times New Roman"/>
                <w:b/>
                <w:bCs/>
                <w:szCs w:val="26"/>
                <w:lang w:val="en-US" w:eastAsia="zh-CN" w:bidi="ar"/>
              </w:rPr>
              <w:t>ẩ</w:t>
            </w:r>
            <w:r>
              <w:rPr>
                <w:rFonts w:eastAsia="SimSun" w:cs="Times New Roman"/>
                <w:b/>
                <w:bCs/>
                <w:szCs w:val="26"/>
                <w:lang w:val="en-US" w:eastAsia="zh-CN" w:bidi="ar"/>
              </w:rPr>
              <w:t>m đ</w:t>
            </w:r>
            <w:r>
              <w:rPr>
                <w:rFonts w:eastAsia="SimSun" w:cs="Times New Roman"/>
                <w:b/>
                <w:bCs/>
                <w:szCs w:val="26"/>
                <w:lang w:val="en-US" w:eastAsia="zh-CN" w:bidi="ar"/>
              </w:rPr>
              <w:t>ầ</w:t>
            </w:r>
            <w:r>
              <w:rPr>
                <w:rFonts w:eastAsia="SimSun" w:cs="Times New Roman"/>
                <w:b/>
                <w:bCs/>
                <w:szCs w:val="26"/>
                <w:lang w:val="en-US" w:eastAsia="zh-CN" w:bidi="ar"/>
              </w:rPr>
              <w:t xml:space="preserve">u ra </w:t>
            </w:r>
            <w:r>
              <w:rPr>
                <w:rFonts w:eastAsia="SimSun" w:cs="Times New Roman"/>
                <w:b/>
                <w:bCs/>
                <w:szCs w:val="26"/>
                <w:lang w:val="en-US" w:eastAsia="zh-CN" w:bidi="ar"/>
              </w:rPr>
              <w:br/>
              <w:t>(t</w:t>
            </w:r>
            <w:r>
              <w:rPr>
                <w:rFonts w:eastAsia="SimSun" w:cs="Times New Roman"/>
                <w:b/>
                <w:bCs/>
                <w:szCs w:val="26"/>
                <w:lang w:val="en-US" w:eastAsia="zh-CN" w:bidi="ar"/>
              </w:rPr>
              <w:t>ấ</w:t>
            </w:r>
            <w:r>
              <w:rPr>
                <w:rFonts w:eastAsia="SimSun" w:cs="Times New Roman"/>
                <w:b/>
                <w:bCs/>
                <w:szCs w:val="26"/>
                <w:lang w:val="en-US" w:eastAsia="zh-CN" w:bidi="ar"/>
              </w:rPr>
              <w:t>n/năm)</w:t>
            </w:r>
          </w:p>
        </w:tc>
        <w:tc>
          <w:tcPr>
            <w:tcW w:w="668" w:type="pct"/>
            <w:shd w:val="clear" w:color="auto" w:fill="E7E6E6"/>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Ch</w:t>
            </w:r>
            <w:r>
              <w:rPr>
                <w:rFonts w:eastAsia="SimSun" w:cs="Times New Roman"/>
                <w:b/>
                <w:bCs/>
                <w:szCs w:val="26"/>
                <w:lang w:val="en-US" w:eastAsia="zh-CN" w:bidi="ar"/>
              </w:rPr>
              <w:t>ấ</w:t>
            </w:r>
            <w:r>
              <w:rPr>
                <w:rFonts w:eastAsia="SimSun" w:cs="Times New Roman"/>
                <w:b/>
                <w:bCs/>
                <w:szCs w:val="26"/>
                <w:lang w:val="en-US" w:eastAsia="zh-CN" w:bidi="ar"/>
              </w:rPr>
              <w:t>t th</w:t>
            </w:r>
            <w:r>
              <w:rPr>
                <w:rFonts w:eastAsia="SimSun" w:cs="Times New Roman"/>
                <w:b/>
                <w:bCs/>
                <w:szCs w:val="26"/>
                <w:lang w:val="en-US" w:eastAsia="zh-CN" w:bidi="ar"/>
              </w:rPr>
              <w:t>ả</w:t>
            </w:r>
            <w:r>
              <w:rPr>
                <w:rFonts w:eastAsia="SimSun" w:cs="Times New Roman"/>
                <w:b/>
                <w:bCs/>
                <w:szCs w:val="26"/>
                <w:lang w:val="en-US" w:eastAsia="zh-CN" w:bidi="ar"/>
              </w:rPr>
              <w:t xml:space="preserve">i phát sinh </w:t>
            </w:r>
            <w:r>
              <w:rPr>
                <w:rFonts w:eastAsia="SimSun" w:cs="Times New Roman"/>
                <w:b/>
                <w:bCs/>
                <w:szCs w:val="26"/>
                <w:lang w:val="en-US" w:eastAsia="zh-CN" w:bidi="ar"/>
              </w:rPr>
              <w:br/>
              <w:t>(t</w:t>
            </w:r>
            <w:r>
              <w:rPr>
                <w:rFonts w:eastAsia="SimSun" w:cs="Times New Roman"/>
                <w:b/>
                <w:bCs/>
                <w:szCs w:val="26"/>
                <w:lang w:val="en-US" w:eastAsia="zh-CN" w:bidi="ar"/>
              </w:rPr>
              <w:t>ấ</w:t>
            </w:r>
            <w:r>
              <w:rPr>
                <w:rFonts w:eastAsia="SimSun" w:cs="Times New Roman"/>
                <w:b/>
                <w:bCs/>
                <w:szCs w:val="26"/>
                <w:lang w:val="en-US" w:eastAsia="zh-CN" w:bidi="ar"/>
              </w:rPr>
              <w:t>n/năm)</w:t>
            </w:r>
          </w:p>
        </w:tc>
        <w:tc>
          <w:tcPr>
            <w:tcW w:w="486" w:type="pct"/>
            <w:shd w:val="clear" w:color="auto" w:fill="E7E6E6"/>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T</w:t>
            </w:r>
            <w:r>
              <w:rPr>
                <w:rFonts w:eastAsia="SimSun" w:cs="Times New Roman"/>
                <w:b/>
                <w:bCs/>
                <w:szCs w:val="26"/>
                <w:lang w:val="en-US" w:eastAsia="zh-CN" w:bidi="ar"/>
              </w:rPr>
              <w:t>ỉ</w:t>
            </w:r>
            <w:r>
              <w:rPr>
                <w:rFonts w:eastAsia="SimSun" w:cs="Times New Roman"/>
                <w:b/>
                <w:bCs/>
                <w:szCs w:val="26"/>
                <w:lang w:val="en-US" w:eastAsia="zh-CN" w:bidi="ar"/>
              </w:rPr>
              <w:t xml:space="preserve"> l</w:t>
            </w:r>
            <w:r>
              <w:rPr>
                <w:rFonts w:eastAsia="SimSun" w:cs="Times New Roman"/>
                <w:b/>
                <w:bCs/>
                <w:szCs w:val="26"/>
                <w:lang w:val="en-US" w:eastAsia="zh-CN" w:bidi="ar"/>
              </w:rPr>
              <w:t>ệ</w:t>
            </w:r>
            <w:r>
              <w:rPr>
                <w:rFonts w:eastAsia="SimSun" w:cs="Times New Roman"/>
                <w:b/>
                <w:bCs/>
                <w:szCs w:val="26"/>
                <w:lang w:val="en-US" w:eastAsia="zh-CN" w:bidi="ar"/>
              </w:rPr>
              <w:t xml:space="preserve"> hao h</w:t>
            </w:r>
            <w:r>
              <w:rPr>
                <w:rFonts w:eastAsia="SimSun" w:cs="Times New Roman"/>
                <w:b/>
                <w:bCs/>
                <w:szCs w:val="26"/>
                <w:lang w:val="en-US" w:eastAsia="zh-CN" w:bidi="ar"/>
              </w:rPr>
              <w:t>ụ</w:t>
            </w:r>
            <w:r>
              <w:rPr>
                <w:rFonts w:eastAsia="SimSun" w:cs="Times New Roman"/>
                <w:b/>
                <w:bCs/>
                <w:szCs w:val="26"/>
                <w:lang w:val="en-US" w:eastAsia="zh-CN" w:bidi="ar"/>
              </w:rPr>
              <w:t xml:space="preserve">t </w:t>
            </w:r>
            <w:r>
              <w:rPr>
                <w:rFonts w:eastAsia="SimSun" w:cs="Times New Roman"/>
                <w:b/>
                <w:bCs/>
                <w:szCs w:val="26"/>
                <w:lang w:val="en-US" w:eastAsia="zh-CN" w:bidi="ar"/>
              </w:rPr>
              <w:br/>
              <w:t>(%)</w:t>
            </w:r>
          </w:p>
        </w:tc>
      </w:tr>
      <w:tr w:rsidR="0030547C">
        <w:trPr>
          <w:trHeight w:val="23"/>
        </w:trPr>
        <w:tc>
          <w:tcPr>
            <w:tcW w:w="538" w:type="pct"/>
            <w:vMerge w:val="restart"/>
            <w:shd w:val="clear" w:color="auto" w:fill="E7E6E6"/>
            <w:vAlign w:val="center"/>
          </w:tcPr>
          <w:p w:rsidR="0030547C" w:rsidRDefault="0030547C">
            <w:pPr>
              <w:widowControl/>
              <w:spacing w:before="120" w:after="120" w:line="276" w:lineRule="auto"/>
              <w:jc w:val="center"/>
              <w:rPr>
                <w:rFonts w:cs="Times New Roman"/>
                <w:b/>
                <w:bCs/>
                <w:szCs w:val="26"/>
              </w:rPr>
            </w:pPr>
          </w:p>
        </w:tc>
        <w:tc>
          <w:tcPr>
            <w:tcW w:w="4461" w:type="pct"/>
            <w:gridSpan w:val="7"/>
            <w:shd w:val="clear" w:color="auto" w:fill="auto"/>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K</w:t>
            </w:r>
            <w:r>
              <w:rPr>
                <w:rFonts w:eastAsia="SimSun" w:cs="Times New Roman"/>
                <w:b/>
                <w:bCs/>
                <w:szCs w:val="26"/>
                <w:lang w:val="en-US" w:eastAsia="zh-CN" w:bidi="ar"/>
              </w:rPr>
              <w:t>Ệ</w:t>
            </w:r>
            <w:r>
              <w:rPr>
                <w:rFonts w:eastAsia="SimSun" w:cs="Times New Roman"/>
                <w:b/>
                <w:bCs/>
                <w:szCs w:val="26"/>
                <w:lang w:val="en-US" w:eastAsia="zh-CN" w:bidi="ar"/>
              </w:rPr>
              <w:t xml:space="preserve"> Đ</w:t>
            </w:r>
            <w:r>
              <w:rPr>
                <w:rFonts w:eastAsia="SimSun" w:cs="Times New Roman"/>
                <w:b/>
                <w:bCs/>
                <w:szCs w:val="26"/>
                <w:lang w:val="en-US" w:eastAsia="zh-CN" w:bidi="ar"/>
              </w:rPr>
              <w:t>Ự</w:t>
            </w:r>
            <w:r>
              <w:rPr>
                <w:rFonts w:eastAsia="SimSun" w:cs="Times New Roman"/>
                <w:b/>
                <w:bCs/>
                <w:szCs w:val="26"/>
                <w:lang w:val="en-US" w:eastAsia="zh-CN" w:bidi="ar"/>
              </w:rPr>
              <w:t>NG Đ</w:t>
            </w:r>
            <w:r>
              <w:rPr>
                <w:rFonts w:eastAsia="SimSun" w:cs="Times New Roman"/>
                <w:b/>
                <w:bCs/>
                <w:szCs w:val="26"/>
                <w:lang w:val="en-US" w:eastAsia="zh-CN" w:bidi="ar"/>
              </w:rPr>
              <w:t>Ồ</w:t>
            </w:r>
            <w:r>
              <w:rPr>
                <w:rFonts w:eastAsia="SimSun" w:cs="Times New Roman"/>
                <w:b/>
                <w:bCs/>
                <w:szCs w:val="26"/>
                <w:lang w:val="en-US" w:eastAsia="zh-CN" w:bidi="ar"/>
              </w:rPr>
              <w:t xml:space="preserve"> NHI</w:t>
            </w:r>
            <w:r>
              <w:rPr>
                <w:rFonts w:eastAsia="SimSun" w:cs="Times New Roman"/>
                <w:b/>
                <w:bCs/>
                <w:szCs w:val="26"/>
                <w:lang w:val="en-US" w:eastAsia="zh-CN" w:bidi="ar"/>
              </w:rPr>
              <w:t>Ề</w:t>
            </w:r>
            <w:r>
              <w:rPr>
                <w:rFonts w:eastAsia="SimSun" w:cs="Times New Roman"/>
                <w:b/>
                <w:bCs/>
                <w:szCs w:val="26"/>
                <w:lang w:val="en-US" w:eastAsia="zh-CN" w:bidi="ar"/>
              </w:rPr>
              <w:t>U T</w:t>
            </w:r>
            <w:r>
              <w:rPr>
                <w:rFonts w:eastAsia="SimSun" w:cs="Times New Roman"/>
                <w:b/>
                <w:bCs/>
                <w:szCs w:val="26"/>
                <w:lang w:val="en-US" w:eastAsia="zh-CN" w:bidi="ar"/>
              </w:rPr>
              <w:t>Ầ</w:t>
            </w:r>
            <w:r>
              <w:rPr>
                <w:rFonts w:eastAsia="SimSun" w:cs="Times New Roman"/>
                <w:b/>
                <w:bCs/>
                <w:szCs w:val="26"/>
                <w:lang w:val="en-US" w:eastAsia="zh-CN" w:bidi="ar"/>
              </w:rPr>
              <w:t>NG</w:t>
            </w:r>
          </w:p>
        </w:tc>
      </w:tr>
      <w:tr w:rsidR="0030547C">
        <w:trPr>
          <w:trHeight w:val="23"/>
        </w:trPr>
        <w:tc>
          <w:tcPr>
            <w:tcW w:w="538" w:type="pct"/>
            <w:vMerge/>
            <w:shd w:val="clear" w:color="auto" w:fill="E7E6E6"/>
            <w:vAlign w:val="center"/>
          </w:tcPr>
          <w:p w:rsidR="0030547C" w:rsidRDefault="0030547C">
            <w:pPr>
              <w:widowControl/>
              <w:spacing w:before="120" w:after="120" w:line="276" w:lineRule="auto"/>
              <w:jc w:val="center"/>
              <w:rPr>
                <w:rFonts w:cs="Times New Roman"/>
                <w:b/>
                <w:bCs/>
                <w:szCs w:val="26"/>
              </w:rPr>
            </w:pPr>
          </w:p>
        </w:tc>
        <w:tc>
          <w:tcPr>
            <w:tcW w:w="1987" w:type="pct"/>
            <w:gridSpan w:val="3"/>
            <w:shd w:val="clear" w:color="auto" w:fill="DDEBF7"/>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550.000 s</w:t>
            </w:r>
            <w:r>
              <w:rPr>
                <w:rFonts w:eastAsia="SimSun" w:cs="Times New Roman"/>
                <w:b/>
                <w:bCs/>
                <w:szCs w:val="26"/>
                <w:lang w:val="en-US" w:eastAsia="zh-CN" w:bidi="ar"/>
              </w:rPr>
              <w:t>ả</w:t>
            </w:r>
            <w:r>
              <w:rPr>
                <w:rFonts w:eastAsia="SimSun" w:cs="Times New Roman"/>
                <w:b/>
                <w:bCs/>
                <w:szCs w:val="26"/>
                <w:lang w:val="en-US" w:eastAsia="zh-CN" w:bidi="ar"/>
              </w:rPr>
              <w:t>n ph</w:t>
            </w:r>
            <w:r>
              <w:rPr>
                <w:rFonts w:eastAsia="SimSun" w:cs="Times New Roman"/>
                <w:b/>
                <w:bCs/>
                <w:szCs w:val="26"/>
                <w:lang w:val="en-US" w:eastAsia="zh-CN" w:bidi="ar"/>
              </w:rPr>
              <w:t>ẩ</w:t>
            </w:r>
            <w:r>
              <w:rPr>
                <w:rFonts w:eastAsia="SimSun" w:cs="Times New Roman"/>
                <w:b/>
                <w:bCs/>
                <w:szCs w:val="26"/>
                <w:lang w:val="en-US" w:eastAsia="zh-CN" w:bidi="ar"/>
              </w:rPr>
              <w:t>m m</w:t>
            </w:r>
            <w:r>
              <w:rPr>
                <w:rFonts w:eastAsia="SimSun" w:cs="Times New Roman"/>
                <w:b/>
                <w:bCs/>
                <w:szCs w:val="26"/>
                <w:lang w:val="en-US" w:eastAsia="zh-CN" w:bidi="ar"/>
              </w:rPr>
              <w:t>ạ</w:t>
            </w:r>
            <w:r>
              <w:rPr>
                <w:rFonts w:eastAsia="SimSun" w:cs="Times New Roman"/>
                <w:b/>
                <w:bCs/>
                <w:szCs w:val="26"/>
                <w:lang w:val="en-US" w:eastAsia="zh-CN" w:bidi="ar"/>
              </w:rPr>
              <w:t xml:space="preserve"> đi</w:t>
            </w:r>
            <w:r>
              <w:rPr>
                <w:rFonts w:eastAsia="SimSun" w:cs="Times New Roman"/>
                <w:b/>
                <w:bCs/>
                <w:szCs w:val="26"/>
                <w:lang w:val="en-US" w:eastAsia="zh-CN" w:bidi="ar"/>
              </w:rPr>
              <w:t>ệ</w:t>
            </w:r>
            <w:r>
              <w:rPr>
                <w:rFonts w:eastAsia="SimSun" w:cs="Times New Roman"/>
                <w:b/>
                <w:bCs/>
                <w:szCs w:val="26"/>
                <w:lang w:val="en-US" w:eastAsia="zh-CN" w:bidi="ar"/>
              </w:rPr>
              <w:t>n</w:t>
            </w:r>
          </w:p>
        </w:tc>
        <w:tc>
          <w:tcPr>
            <w:tcW w:w="1987" w:type="pct"/>
            <w:gridSpan w:val="3"/>
            <w:shd w:val="clear" w:color="auto" w:fill="FFF2CC"/>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 xml:space="preserve">550.000 </w:t>
            </w:r>
            <w:r>
              <w:rPr>
                <w:rFonts w:eastAsia="SimSun" w:cs="Times New Roman"/>
                <w:b/>
                <w:bCs/>
                <w:szCs w:val="26"/>
                <w:lang w:val="en-US" w:eastAsia="zh-CN" w:bidi="ar"/>
              </w:rPr>
              <w:t>s</w:t>
            </w:r>
            <w:r>
              <w:rPr>
                <w:rFonts w:eastAsia="SimSun" w:cs="Times New Roman"/>
                <w:b/>
                <w:bCs/>
                <w:szCs w:val="26"/>
                <w:lang w:val="en-US" w:eastAsia="zh-CN" w:bidi="ar"/>
              </w:rPr>
              <w:t>ả</w:t>
            </w:r>
            <w:r>
              <w:rPr>
                <w:rFonts w:eastAsia="SimSun" w:cs="Times New Roman"/>
                <w:b/>
                <w:bCs/>
                <w:szCs w:val="26"/>
                <w:lang w:val="en-US" w:eastAsia="zh-CN" w:bidi="ar"/>
              </w:rPr>
              <w:t>n ph</w:t>
            </w:r>
            <w:r>
              <w:rPr>
                <w:rFonts w:eastAsia="SimSun" w:cs="Times New Roman"/>
                <w:b/>
                <w:bCs/>
                <w:szCs w:val="26"/>
                <w:lang w:val="en-US" w:eastAsia="zh-CN" w:bidi="ar"/>
              </w:rPr>
              <w:t>ẩ</w:t>
            </w:r>
            <w:r>
              <w:rPr>
                <w:rFonts w:eastAsia="SimSun" w:cs="Times New Roman"/>
                <w:b/>
                <w:bCs/>
                <w:szCs w:val="26"/>
                <w:lang w:val="en-US" w:eastAsia="zh-CN" w:bidi="ar"/>
              </w:rPr>
              <w:t>m phun sơn tĩnh đi</w:t>
            </w:r>
            <w:r>
              <w:rPr>
                <w:rFonts w:eastAsia="SimSun" w:cs="Times New Roman"/>
                <w:b/>
                <w:bCs/>
                <w:szCs w:val="26"/>
                <w:lang w:val="en-US" w:eastAsia="zh-CN" w:bidi="ar"/>
              </w:rPr>
              <w:t>ệ</w:t>
            </w:r>
            <w:r>
              <w:rPr>
                <w:rFonts w:eastAsia="SimSun" w:cs="Times New Roman"/>
                <w:b/>
                <w:bCs/>
                <w:szCs w:val="26"/>
                <w:lang w:val="en-US" w:eastAsia="zh-CN" w:bidi="ar"/>
              </w:rPr>
              <w:t>n</w:t>
            </w:r>
          </w:p>
        </w:tc>
        <w:tc>
          <w:tcPr>
            <w:tcW w:w="486" w:type="pct"/>
            <w:shd w:val="clear" w:color="auto" w:fill="auto"/>
            <w:vAlign w:val="center"/>
          </w:tcPr>
          <w:p w:rsidR="0030547C" w:rsidRDefault="0030547C">
            <w:pPr>
              <w:widowControl/>
              <w:spacing w:before="120" w:after="120" w:line="276" w:lineRule="auto"/>
              <w:jc w:val="center"/>
              <w:rPr>
                <w:rFonts w:cs="Times New Roman"/>
                <w:b/>
                <w:bCs/>
                <w:szCs w:val="26"/>
              </w:rPr>
            </w:pP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w:t>
            </w:r>
            <w:r>
              <w:rPr>
                <w:rFonts w:eastAsia="SimSun" w:cs="Times New Roman"/>
                <w:szCs w:val="26"/>
                <w:lang w:val="en-US" w:eastAsia="zh-CN" w:bidi="ar"/>
              </w:rPr>
              <w:t>ấ</w:t>
            </w:r>
            <w:r>
              <w:rPr>
                <w:rFonts w:eastAsia="SimSun" w:cs="Times New Roman"/>
                <w:szCs w:val="26"/>
                <w:lang w:val="en-US" w:eastAsia="zh-CN" w:bidi="ar"/>
              </w:rPr>
              <w:t>m s</w:t>
            </w:r>
            <w:r>
              <w:rPr>
                <w:rFonts w:eastAsia="SimSun" w:cs="Times New Roman"/>
                <w:szCs w:val="26"/>
                <w:lang w:val="en-US" w:eastAsia="zh-CN" w:bidi="ar"/>
              </w:rPr>
              <w:t>ắ</w:t>
            </w:r>
            <w:r>
              <w:rPr>
                <w:rFonts w:eastAsia="SimSun" w:cs="Times New Roman"/>
                <w:szCs w:val="26"/>
                <w:lang w:val="en-US" w:eastAsia="zh-CN" w:bidi="ar"/>
              </w:rPr>
              <w:t>t</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543,29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526,99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16,30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543,29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526,99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15,81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3,0%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Dây s</w:t>
            </w:r>
            <w:r>
              <w:rPr>
                <w:rFonts w:eastAsia="SimSun" w:cs="Times New Roman"/>
                <w:szCs w:val="26"/>
                <w:lang w:val="en-US" w:eastAsia="zh-CN" w:bidi="ar"/>
              </w:rPr>
              <w:t>ắ</w:t>
            </w:r>
            <w:r>
              <w:rPr>
                <w:rFonts w:eastAsia="SimSun" w:cs="Times New Roman"/>
                <w:szCs w:val="26"/>
                <w:lang w:val="en-US" w:eastAsia="zh-CN" w:bidi="ar"/>
              </w:rPr>
              <w:t>t</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1.304,69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1.278,60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26,09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1.304,69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1.278,60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25,57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2,0%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Ố</w:t>
            </w:r>
            <w:r>
              <w:rPr>
                <w:rFonts w:eastAsia="SimSun" w:cs="Times New Roman"/>
                <w:szCs w:val="26"/>
                <w:lang w:val="en-US" w:eastAsia="zh-CN" w:bidi="ar"/>
              </w:rPr>
              <w:t>ng s</w:t>
            </w:r>
            <w:r>
              <w:rPr>
                <w:rFonts w:eastAsia="SimSun" w:cs="Times New Roman"/>
                <w:szCs w:val="26"/>
                <w:lang w:val="en-US" w:eastAsia="zh-CN" w:bidi="ar"/>
              </w:rPr>
              <w:t>ắ</w:t>
            </w:r>
            <w:r>
              <w:rPr>
                <w:rFonts w:eastAsia="SimSun" w:cs="Times New Roman"/>
                <w:szCs w:val="26"/>
                <w:lang w:val="en-US" w:eastAsia="zh-CN" w:bidi="ar"/>
              </w:rPr>
              <w:t>t</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234,18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231,83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2,34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234,18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231,83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2,32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Dây hàn</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1,34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0,67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0,67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1,34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0,67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0,33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50,0%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Khí CO</w:t>
            </w:r>
            <w:r>
              <w:rPr>
                <w:rFonts w:eastAsia="SimSun" w:cs="Times New Roman"/>
                <w:szCs w:val="26"/>
                <w:vertAlign w:val="subscript"/>
                <w:lang w:val="en-US" w:eastAsia="zh-CN" w:bidi="ar"/>
              </w:rPr>
              <w:t>2</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2,61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2,61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lastRenderedPageBreak/>
              <w:t>T</w:t>
            </w:r>
            <w:r>
              <w:rPr>
                <w:rFonts w:eastAsia="SimSun" w:cs="Times New Roman"/>
                <w:szCs w:val="26"/>
                <w:lang w:val="en-US" w:eastAsia="zh-CN" w:bidi="ar"/>
              </w:rPr>
              <w:t>ấ</w:t>
            </w:r>
            <w:r>
              <w:rPr>
                <w:rFonts w:eastAsia="SimSun" w:cs="Times New Roman"/>
                <w:szCs w:val="26"/>
                <w:lang w:val="en-US" w:eastAsia="zh-CN" w:bidi="ar"/>
              </w:rPr>
              <w:t>m g</w:t>
            </w:r>
            <w:r>
              <w:rPr>
                <w:rFonts w:eastAsia="SimSun" w:cs="Times New Roman"/>
                <w:szCs w:val="26"/>
                <w:lang w:val="en-US" w:eastAsia="zh-CN" w:bidi="ar"/>
              </w:rPr>
              <w:t>ỗ</w:t>
            </w:r>
            <w:r>
              <w:rPr>
                <w:rFonts w:eastAsia="SimSun" w:cs="Times New Roman"/>
                <w:szCs w:val="26"/>
                <w:lang w:val="en-US" w:eastAsia="zh-CN" w:bidi="ar"/>
              </w:rPr>
              <w:t xml:space="preserve"> PB</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434,90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434,90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434,90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434,90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 xml:space="preserve">Đinh </w:t>
            </w:r>
            <w:r>
              <w:rPr>
                <w:rFonts w:eastAsia="SimSun" w:cs="Times New Roman"/>
                <w:szCs w:val="26"/>
                <w:lang w:val="en-US" w:eastAsia="zh-CN" w:bidi="ar"/>
              </w:rPr>
              <w:t>ố</w:t>
            </w:r>
            <w:r>
              <w:rPr>
                <w:rFonts w:eastAsia="SimSun" w:cs="Times New Roman"/>
                <w:szCs w:val="26"/>
                <w:lang w:val="en-US" w:eastAsia="zh-CN" w:bidi="ar"/>
              </w:rPr>
              <w:t>c</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12,04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12,04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0,00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12,04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12,04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Túi PE</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7,36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7,32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0,04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7,36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7,32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0,04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0,5%</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Thùng carton</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234,18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233,00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1,17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234,18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233,00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1,17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0,5%</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Nhãn mác</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1,00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1,00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0,01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1,00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1,00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0,00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0,5%</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B</w:t>
            </w:r>
            <w:r>
              <w:rPr>
                <w:rFonts w:eastAsia="SimSun" w:cs="Times New Roman"/>
                <w:szCs w:val="26"/>
                <w:lang w:val="en-US" w:eastAsia="zh-CN" w:bidi="ar"/>
              </w:rPr>
              <w:t>ộ</w:t>
            </w:r>
            <w:r>
              <w:rPr>
                <w:rFonts w:eastAsia="SimSun" w:cs="Times New Roman"/>
                <w:szCs w:val="26"/>
                <w:lang w:val="en-US" w:eastAsia="zh-CN" w:bidi="ar"/>
              </w:rPr>
              <w:t>t sơn</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50,85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47,29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3,31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7,0%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w:t>
            </w:r>
            <w:r>
              <w:rPr>
                <w:rFonts w:eastAsia="SimSun" w:cs="Times New Roman"/>
                <w:szCs w:val="26"/>
                <w:lang w:val="en-US" w:eastAsia="zh-CN" w:bidi="ar"/>
              </w:rPr>
              <w:t>ầ</w:t>
            </w:r>
            <w:r>
              <w:rPr>
                <w:rFonts w:eastAsia="SimSun" w:cs="Times New Roman"/>
                <w:szCs w:val="26"/>
                <w:lang w:val="en-US" w:eastAsia="zh-CN" w:bidi="ar"/>
              </w:rPr>
              <w:t>u th</w:t>
            </w:r>
            <w:r>
              <w:rPr>
                <w:rFonts w:eastAsia="SimSun" w:cs="Times New Roman"/>
                <w:szCs w:val="26"/>
                <w:lang w:val="en-US" w:eastAsia="zh-CN" w:bidi="ar"/>
              </w:rPr>
              <w:t>ủ</w:t>
            </w:r>
            <w:r>
              <w:rPr>
                <w:rFonts w:eastAsia="SimSun" w:cs="Times New Roman"/>
                <w:szCs w:val="26"/>
                <w:lang w:val="en-US" w:eastAsia="zh-CN" w:bidi="ar"/>
              </w:rPr>
              <w:t>y l</w:t>
            </w:r>
            <w:r>
              <w:rPr>
                <w:rFonts w:eastAsia="SimSun" w:cs="Times New Roman"/>
                <w:szCs w:val="26"/>
                <w:lang w:val="en-US" w:eastAsia="zh-CN" w:bidi="ar"/>
              </w:rPr>
              <w:t>ự</w:t>
            </w:r>
            <w:r>
              <w:rPr>
                <w:rFonts w:eastAsia="SimSun" w:cs="Times New Roman"/>
                <w:szCs w:val="26"/>
                <w:lang w:val="en-US" w:eastAsia="zh-CN" w:bidi="ar"/>
              </w:rPr>
              <w:t>c</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0,95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0,95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0,95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0,95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Viên nén g</w:t>
            </w:r>
            <w:r>
              <w:rPr>
                <w:rFonts w:eastAsia="SimSun" w:cs="Times New Roman"/>
                <w:szCs w:val="26"/>
                <w:lang w:val="en-US" w:eastAsia="zh-CN" w:bidi="ar"/>
              </w:rPr>
              <w:t>ỗ</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71,21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71,21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trung hòa</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0,78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0,78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0,78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0,78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đ</w:t>
            </w:r>
            <w:r>
              <w:rPr>
                <w:rFonts w:eastAsia="SimSun" w:cs="Times New Roman"/>
                <w:szCs w:val="26"/>
                <w:lang w:val="en-US" w:eastAsia="zh-CN" w:bidi="ar"/>
              </w:rPr>
              <w:t>ị</w:t>
            </w:r>
            <w:r>
              <w:rPr>
                <w:rFonts w:eastAsia="SimSun" w:cs="Times New Roman"/>
                <w:szCs w:val="26"/>
                <w:lang w:val="en-US" w:eastAsia="zh-CN" w:bidi="ar"/>
              </w:rPr>
              <w:t>nh hình</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0,07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0,07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0,07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0,07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lastRenderedPageBreak/>
              <w:t>Ch</w:t>
            </w:r>
            <w:r>
              <w:rPr>
                <w:rFonts w:eastAsia="SimSun" w:cs="Times New Roman"/>
                <w:szCs w:val="26"/>
                <w:lang w:val="en-US" w:eastAsia="zh-CN" w:bidi="ar"/>
              </w:rPr>
              <w:t>ấ</w:t>
            </w:r>
            <w:r>
              <w:rPr>
                <w:rFonts w:eastAsia="SimSun" w:cs="Times New Roman"/>
                <w:szCs w:val="26"/>
                <w:lang w:val="en-US" w:eastAsia="zh-CN" w:bidi="ar"/>
              </w:rPr>
              <w:t>t t</w:t>
            </w:r>
            <w:r>
              <w:rPr>
                <w:rFonts w:eastAsia="SimSun" w:cs="Times New Roman"/>
                <w:szCs w:val="26"/>
                <w:lang w:val="en-US" w:eastAsia="zh-CN" w:bidi="ar"/>
              </w:rPr>
              <w:t>ẩ</w:t>
            </w:r>
            <w:r>
              <w:rPr>
                <w:rFonts w:eastAsia="SimSun" w:cs="Times New Roman"/>
                <w:szCs w:val="26"/>
                <w:lang w:val="en-US" w:eastAsia="zh-CN" w:bidi="ar"/>
              </w:rPr>
              <w:t>y d</w:t>
            </w:r>
            <w:r>
              <w:rPr>
                <w:rFonts w:eastAsia="SimSun" w:cs="Times New Roman"/>
                <w:szCs w:val="26"/>
                <w:lang w:val="en-US" w:eastAsia="zh-CN" w:bidi="ar"/>
              </w:rPr>
              <w:t>ầ</w:t>
            </w:r>
            <w:r>
              <w:rPr>
                <w:rFonts w:eastAsia="SimSun" w:cs="Times New Roman"/>
                <w:szCs w:val="26"/>
                <w:lang w:val="en-US" w:eastAsia="zh-CN" w:bidi="ar"/>
              </w:rPr>
              <w:t>u</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23,68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23,68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23,68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23,68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 xml:space="preserve">t </w:t>
            </w:r>
            <w:r>
              <w:rPr>
                <w:rFonts w:eastAsia="SimSun" w:cs="Times New Roman"/>
                <w:szCs w:val="26"/>
                <w:lang w:val="en-US" w:eastAsia="zh-CN" w:bidi="ar"/>
              </w:rPr>
              <w:t>xúc ti</w:t>
            </w:r>
            <w:r>
              <w:rPr>
                <w:rFonts w:eastAsia="SimSun" w:cs="Times New Roman"/>
                <w:szCs w:val="26"/>
                <w:lang w:val="en-US" w:eastAsia="zh-CN" w:bidi="ar"/>
              </w:rPr>
              <w:t>ế</w:t>
            </w:r>
            <w:r>
              <w:rPr>
                <w:rFonts w:eastAsia="SimSun" w:cs="Times New Roman"/>
                <w:szCs w:val="26"/>
                <w:lang w:val="en-US" w:eastAsia="zh-CN" w:bidi="ar"/>
              </w:rPr>
              <w:t>n</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0,78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0,78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0,78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0,78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ph</w:t>
            </w:r>
            <w:r>
              <w:rPr>
                <w:rFonts w:eastAsia="SimSun" w:cs="Times New Roman"/>
                <w:szCs w:val="26"/>
                <w:lang w:val="en-US" w:eastAsia="zh-CN" w:bidi="ar"/>
              </w:rPr>
              <w:t>ố</w:t>
            </w:r>
            <w:r>
              <w:rPr>
                <w:rFonts w:eastAsia="SimSun" w:cs="Times New Roman"/>
                <w:szCs w:val="26"/>
                <w:lang w:val="en-US" w:eastAsia="zh-CN" w:bidi="ar"/>
              </w:rPr>
              <w:t>t phát</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23,50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23,50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23,50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23,50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b/>
                <w:bCs/>
                <w:szCs w:val="26"/>
              </w:rPr>
            </w:pPr>
            <w:r>
              <w:rPr>
                <w:rFonts w:eastAsia="SimSun" w:cs="Times New Roman"/>
                <w:b/>
                <w:bCs/>
                <w:szCs w:val="26"/>
                <w:lang w:val="en-US" w:eastAsia="zh-CN" w:bidi="ar"/>
              </w:rPr>
              <w:t>T</w:t>
            </w:r>
            <w:r>
              <w:rPr>
                <w:rFonts w:eastAsia="SimSun" w:cs="Times New Roman"/>
                <w:b/>
                <w:bCs/>
                <w:szCs w:val="26"/>
                <w:lang w:val="en-US" w:eastAsia="zh-CN" w:bidi="ar"/>
              </w:rPr>
              <w:t>ổ</w:t>
            </w:r>
            <w:r>
              <w:rPr>
                <w:rFonts w:eastAsia="SimSun" w:cs="Times New Roman"/>
                <w:b/>
                <w:bCs/>
                <w:szCs w:val="26"/>
                <w:lang w:val="en-US" w:eastAsia="zh-CN" w:bidi="ar"/>
              </w:rPr>
              <w:t>ng c</w:t>
            </w:r>
            <w:r>
              <w:rPr>
                <w:rFonts w:eastAsia="SimSun" w:cs="Times New Roman"/>
                <w:b/>
                <w:bCs/>
                <w:szCs w:val="26"/>
                <w:lang w:val="en-US" w:eastAsia="zh-CN" w:bidi="ar"/>
              </w:rPr>
              <w:t>ộ</w:t>
            </w:r>
            <w:r>
              <w:rPr>
                <w:rFonts w:eastAsia="SimSun" w:cs="Times New Roman"/>
                <w:b/>
                <w:bCs/>
                <w:szCs w:val="26"/>
                <w:lang w:val="en-US" w:eastAsia="zh-CN" w:bidi="ar"/>
              </w:rPr>
              <w:t>ng</w:t>
            </w:r>
          </w:p>
        </w:tc>
        <w:tc>
          <w:tcPr>
            <w:tcW w:w="688"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2.825,34 </w:t>
            </w:r>
          </w:p>
        </w:tc>
        <w:tc>
          <w:tcPr>
            <w:tcW w:w="630"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2.726,35 </w:t>
            </w:r>
          </w:p>
        </w:tc>
        <w:tc>
          <w:tcPr>
            <w:tcW w:w="668"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96,38 </w:t>
            </w:r>
          </w:p>
        </w:tc>
        <w:tc>
          <w:tcPr>
            <w:tcW w:w="688" w:type="pct"/>
            <w:shd w:val="clear" w:color="auto" w:fill="FFF2CC"/>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2.947,40 </w:t>
            </w:r>
          </w:p>
        </w:tc>
        <w:tc>
          <w:tcPr>
            <w:tcW w:w="630" w:type="pct"/>
            <w:shd w:val="clear" w:color="auto" w:fill="FFF2CC"/>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2.773,65 </w:t>
            </w:r>
          </w:p>
        </w:tc>
        <w:tc>
          <w:tcPr>
            <w:tcW w:w="668" w:type="pct"/>
            <w:shd w:val="clear" w:color="auto" w:fill="FFF2CC"/>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169,52 </w:t>
            </w:r>
          </w:p>
        </w:tc>
        <w:tc>
          <w:tcPr>
            <w:tcW w:w="486" w:type="pct"/>
            <w:shd w:val="clear" w:color="auto" w:fill="auto"/>
            <w:noWrap/>
            <w:vAlign w:val="center"/>
          </w:tcPr>
          <w:p w:rsidR="0030547C" w:rsidRDefault="0030547C">
            <w:pPr>
              <w:widowControl/>
              <w:spacing w:before="120" w:after="120" w:line="276" w:lineRule="auto"/>
              <w:rPr>
                <w:rFonts w:cs="Times New Roman"/>
                <w:b/>
                <w:bCs/>
                <w:szCs w:val="26"/>
              </w:rPr>
            </w:pPr>
          </w:p>
        </w:tc>
      </w:tr>
      <w:tr w:rsidR="0030547C">
        <w:trPr>
          <w:trHeight w:val="23"/>
        </w:trPr>
        <w:tc>
          <w:tcPr>
            <w:tcW w:w="538" w:type="pct"/>
            <w:vMerge w:val="restart"/>
            <w:shd w:val="clear" w:color="auto" w:fill="auto"/>
            <w:noWrap/>
            <w:vAlign w:val="center"/>
          </w:tcPr>
          <w:p w:rsidR="0030547C" w:rsidRDefault="0030547C">
            <w:pPr>
              <w:widowControl/>
              <w:spacing w:before="120" w:after="120" w:line="276" w:lineRule="auto"/>
              <w:jc w:val="center"/>
              <w:rPr>
                <w:rFonts w:cs="Times New Roman"/>
                <w:szCs w:val="26"/>
              </w:rPr>
            </w:pPr>
          </w:p>
        </w:tc>
        <w:tc>
          <w:tcPr>
            <w:tcW w:w="3974" w:type="pct"/>
            <w:gridSpan w:val="6"/>
            <w:shd w:val="clear" w:color="auto" w:fill="auto"/>
            <w:noWrap/>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 xml:space="preserve"> K</w:t>
            </w:r>
            <w:r>
              <w:rPr>
                <w:rFonts w:eastAsia="SimSun" w:cs="Times New Roman"/>
                <w:b/>
                <w:bCs/>
                <w:szCs w:val="26"/>
                <w:lang w:val="en-US" w:eastAsia="zh-CN" w:bidi="ar"/>
              </w:rPr>
              <w:t>Ệ</w:t>
            </w:r>
            <w:r>
              <w:rPr>
                <w:rFonts w:eastAsia="SimSun" w:cs="Times New Roman"/>
                <w:b/>
                <w:bCs/>
                <w:szCs w:val="26"/>
                <w:lang w:val="en-US" w:eastAsia="zh-CN" w:bidi="ar"/>
              </w:rPr>
              <w:t xml:space="preserve"> Đ</w:t>
            </w:r>
            <w:r>
              <w:rPr>
                <w:rFonts w:eastAsia="SimSun" w:cs="Times New Roman"/>
                <w:b/>
                <w:bCs/>
                <w:szCs w:val="26"/>
                <w:lang w:val="en-US" w:eastAsia="zh-CN" w:bidi="ar"/>
              </w:rPr>
              <w:t>Ự</w:t>
            </w:r>
            <w:r>
              <w:rPr>
                <w:rFonts w:eastAsia="SimSun" w:cs="Times New Roman"/>
                <w:b/>
                <w:bCs/>
                <w:szCs w:val="26"/>
                <w:lang w:val="en-US" w:eastAsia="zh-CN" w:bidi="ar"/>
              </w:rPr>
              <w:t>NG Đ</w:t>
            </w:r>
            <w:r>
              <w:rPr>
                <w:rFonts w:eastAsia="SimSun" w:cs="Times New Roman"/>
                <w:b/>
                <w:bCs/>
                <w:szCs w:val="26"/>
                <w:lang w:val="en-US" w:eastAsia="zh-CN" w:bidi="ar"/>
              </w:rPr>
              <w:t>Ồ</w:t>
            </w:r>
            <w:r>
              <w:rPr>
                <w:rFonts w:eastAsia="SimSun" w:cs="Times New Roman"/>
                <w:b/>
                <w:bCs/>
                <w:szCs w:val="26"/>
                <w:lang w:val="en-US" w:eastAsia="zh-CN" w:bidi="ar"/>
              </w:rPr>
              <w:t xml:space="preserve"> </w:t>
            </w:r>
          </w:p>
        </w:tc>
        <w:tc>
          <w:tcPr>
            <w:tcW w:w="486" w:type="pct"/>
            <w:shd w:val="clear" w:color="auto" w:fill="auto"/>
            <w:noWrap/>
            <w:vAlign w:val="center"/>
          </w:tcPr>
          <w:p w:rsidR="0030547C" w:rsidRDefault="0030547C">
            <w:pPr>
              <w:widowControl/>
              <w:spacing w:before="120" w:after="120" w:line="276" w:lineRule="auto"/>
              <w:rPr>
                <w:rFonts w:cs="Times New Roman"/>
                <w:b/>
                <w:bCs/>
                <w:szCs w:val="26"/>
              </w:rPr>
            </w:pPr>
          </w:p>
        </w:tc>
      </w:tr>
      <w:tr w:rsidR="0030547C">
        <w:trPr>
          <w:trHeight w:val="23"/>
        </w:trPr>
        <w:tc>
          <w:tcPr>
            <w:tcW w:w="538" w:type="pct"/>
            <w:vMerge/>
            <w:shd w:val="clear" w:color="auto" w:fill="auto"/>
            <w:noWrap/>
            <w:vAlign w:val="center"/>
          </w:tcPr>
          <w:p w:rsidR="0030547C" w:rsidRDefault="0030547C">
            <w:pPr>
              <w:widowControl/>
              <w:spacing w:before="120" w:after="120" w:line="276" w:lineRule="auto"/>
              <w:jc w:val="center"/>
              <w:rPr>
                <w:rFonts w:cs="Times New Roman"/>
                <w:szCs w:val="26"/>
              </w:rPr>
            </w:pPr>
          </w:p>
        </w:tc>
        <w:tc>
          <w:tcPr>
            <w:tcW w:w="1987" w:type="pct"/>
            <w:gridSpan w:val="3"/>
            <w:shd w:val="clear" w:color="auto" w:fill="auto"/>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 xml:space="preserve"> 165.000 s</w:t>
            </w:r>
            <w:r>
              <w:rPr>
                <w:rFonts w:eastAsia="SimSun" w:cs="Times New Roman"/>
                <w:b/>
                <w:bCs/>
                <w:szCs w:val="26"/>
                <w:lang w:val="en-US" w:eastAsia="zh-CN" w:bidi="ar"/>
              </w:rPr>
              <w:t>ả</w:t>
            </w:r>
            <w:r>
              <w:rPr>
                <w:rFonts w:eastAsia="SimSun" w:cs="Times New Roman"/>
                <w:b/>
                <w:bCs/>
                <w:szCs w:val="26"/>
                <w:lang w:val="en-US" w:eastAsia="zh-CN" w:bidi="ar"/>
              </w:rPr>
              <w:t>n ph</w:t>
            </w:r>
            <w:r>
              <w:rPr>
                <w:rFonts w:eastAsia="SimSun" w:cs="Times New Roman"/>
                <w:b/>
                <w:bCs/>
                <w:szCs w:val="26"/>
                <w:lang w:val="en-US" w:eastAsia="zh-CN" w:bidi="ar"/>
              </w:rPr>
              <w:t>ẩ</w:t>
            </w:r>
            <w:r>
              <w:rPr>
                <w:rFonts w:eastAsia="SimSun" w:cs="Times New Roman"/>
                <w:b/>
                <w:bCs/>
                <w:szCs w:val="26"/>
                <w:lang w:val="en-US" w:eastAsia="zh-CN" w:bidi="ar"/>
              </w:rPr>
              <w:t>m m</w:t>
            </w:r>
            <w:r>
              <w:rPr>
                <w:rFonts w:eastAsia="SimSun" w:cs="Times New Roman"/>
                <w:b/>
                <w:bCs/>
                <w:szCs w:val="26"/>
                <w:lang w:val="en-US" w:eastAsia="zh-CN" w:bidi="ar"/>
              </w:rPr>
              <w:t>ạ</w:t>
            </w:r>
            <w:r>
              <w:rPr>
                <w:rFonts w:eastAsia="SimSun" w:cs="Times New Roman"/>
                <w:b/>
                <w:bCs/>
                <w:szCs w:val="26"/>
                <w:lang w:val="en-US" w:eastAsia="zh-CN" w:bidi="ar"/>
              </w:rPr>
              <w:t xml:space="preserve"> đi</w:t>
            </w:r>
            <w:r>
              <w:rPr>
                <w:rFonts w:eastAsia="SimSun" w:cs="Times New Roman"/>
                <w:b/>
                <w:bCs/>
                <w:szCs w:val="26"/>
                <w:lang w:val="en-US" w:eastAsia="zh-CN" w:bidi="ar"/>
              </w:rPr>
              <w:t>ệ</w:t>
            </w:r>
            <w:r>
              <w:rPr>
                <w:rFonts w:eastAsia="SimSun" w:cs="Times New Roman"/>
                <w:b/>
                <w:bCs/>
                <w:szCs w:val="26"/>
                <w:lang w:val="en-US" w:eastAsia="zh-CN" w:bidi="ar"/>
              </w:rPr>
              <w:t xml:space="preserve">n </w:t>
            </w:r>
          </w:p>
        </w:tc>
        <w:tc>
          <w:tcPr>
            <w:tcW w:w="1987" w:type="pct"/>
            <w:gridSpan w:val="3"/>
            <w:shd w:val="clear" w:color="auto" w:fill="FFF2CC"/>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 xml:space="preserve"> 165.000 s</w:t>
            </w:r>
            <w:r>
              <w:rPr>
                <w:rFonts w:eastAsia="SimSun" w:cs="Times New Roman"/>
                <w:b/>
                <w:bCs/>
                <w:szCs w:val="26"/>
                <w:lang w:val="en-US" w:eastAsia="zh-CN" w:bidi="ar"/>
              </w:rPr>
              <w:t>ả</w:t>
            </w:r>
            <w:r>
              <w:rPr>
                <w:rFonts w:eastAsia="SimSun" w:cs="Times New Roman"/>
                <w:b/>
                <w:bCs/>
                <w:szCs w:val="26"/>
                <w:lang w:val="en-US" w:eastAsia="zh-CN" w:bidi="ar"/>
              </w:rPr>
              <w:t>n ph</w:t>
            </w:r>
            <w:r>
              <w:rPr>
                <w:rFonts w:eastAsia="SimSun" w:cs="Times New Roman"/>
                <w:b/>
                <w:bCs/>
                <w:szCs w:val="26"/>
                <w:lang w:val="en-US" w:eastAsia="zh-CN" w:bidi="ar"/>
              </w:rPr>
              <w:t>ẩ</w:t>
            </w:r>
            <w:r>
              <w:rPr>
                <w:rFonts w:eastAsia="SimSun" w:cs="Times New Roman"/>
                <w:b/>
                <w:bCs/>
                <w:szCs w:val="26"/>
                <w:lang w:val="en-US" w:eastAsia="zh-CN" w:bidi="ar"/>
              </w:rPr>
              <w:t>m phun sơn tĩnh đi</w:t>
            </w:r>
            <w:r>
              <w:rPr>
                <w:rFonts w:eastAsia="SimSun" w:cs="Times New Roman"/>
                <w:b/>
                <w:bCs/>
                <w:szCs w:val="26"/>
                <w:lang w:val="en-US" w:eastAsia="zh-CN" w:bidi="ar"/>
              </w:rPr>
              <w:t>ệ</w:t>
            </w:r>
            <w:r>
              <w:rPr>
                <w:rFonts w:eastAsia="SimSun" w:cs="Times New Roman"/>
                <w:b/>
                <w:bCs/>
                <w:szCs w:val="26"/>
                <w:lang w:val="en-US" w:eastAsia="zh-CN" w:bidi="ar"/>
              </w:rPr>
              <w:t xml:space="preserve">n </w:t>
            </w:r>
          </w:p>
        </w:tc>
        <w:tc>
          <w:tcPr>
            <w:tcW w:w="486" w:type="pct"/>
            <w:shd w:val="clear" w:color="auto" w:fill="auto"/>
            <w:vAlign w:val="center"/>
          </w:tcPr>
          <w:p w:rsidR="0030547C" w:rsidRDefault="0030547C">
            <w:pPr>
              <w:widowControl/>
              <w:spacing w:before="120" w:after="120" w:line="276" w:lineRule="auto"/>
              <w:rPr>
                <w:rFonts w:cs="Times New Roman"/>
                <w:b/>
                <w:bCs/>
                <w:szCs w:val="26"/>
              </w:rPr>
            </w:pP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w:t>
            </w:r>
            <w:r>
              <w:rPr>
                <w:rFonts w:eastAsia="SimSun" w:cs="Times New Roman"/>
                <w:szCs w:val="26"/>
                <w:lang w:val="en-US" w:eastAsia="zh-CN" w:bidi="ar"/>
              </w:rPr>
              <w:t>ấ</w:t>
            </w:r>
            <w:r>
              <w:rPr>
                <w:rFonts w:eastAsia="SimSun" w:cs="Times New Roman"/>
                <w:szCs w:val="26"/>
                <w:lang w:val="en-US" w:eastAsia="zh-CN" w:bidi="ar"/>
              </w:rPr>
              <w:t>m s</w:t>
            </w:r>
            <w:r>
              <w:rPr>
                <w:rFonts w:eastAsia="SimSun" w:cs="Times New Roman"/>
                <w:szCs w:val="26"/>
                <w:lang w:val="en-US" w:eastAsia="zh-CN" w:bidi="ar"/>
              </w:rPr>
              <w:t>ắ</w:t>
            </w:r>
            <w:r>
              <w:rPr>
                <w:rFonts w:eastAsia="SimSun" w:cs="Times New Roman"/>
                <w:szCs w:val="26"/>
                <w:lang w:val="en-US" w:eastAsia="zh-CN" w:bidi="ar"/>
              </w:rPr>
              <w:t>t</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14,03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13,61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0,42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14,03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13,61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0,42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3,0%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Dây s</w:t>
            </w:r>
            <w:r>
              <w:rPr>
                <w:rFonts w:eastAsia="SimSun" w:cs="Times New Roman"/>
                <w:szCs w:val="26"/>
                <w:lang w:val="en-US" w:eastAsia="zh-CN" w:bidi="ar"/>
              </w:rPr>
              <w:t>ắ</w:t>
            </w:r>
            <w:r>
              <w:rPr>
                <w:rFonts w:eastAsia="SimSun" w:cs="Times New Roman"/>
                <w:szCs w:val="26"/>
                <w:lang w:val="en-US" w:eastAsia="zh-CN" w:bidi="ar"/>
              </w:rPr>
              <w:t>t</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33,68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33,01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0,67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33,68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33,01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0,67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2,0%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Ố</w:t>
            </w:r>
            <w:r>
              <w:rPr>
                <w:rFonts w:eastAsia="SimSun" w:cs="Times New Roman"/>
                <w:szCs w:val="26"/>
                <w:lang w:val="en-US" w:eastAsia="zh-CN" w:bidi="ar"/>
              </w:rPr>
              <w:t>ng s</w:t>
            </w:r>
            <w:r>
              <w:rPr>
                <w:rFonts w:eastAsia="SimSun" w:cs="Times New Roman"/>
                <w:szCs w:val="26"/>
                <w:lang w:val="en-US" w:eastAsia="zh-CN" w:bidi="ar"/>
              </w:rPr>
              <w:t>ắ</w:t>
            </w:r>
            <w:r>
              <w:rPr>
                <w:rFonts w:eastAsia="SimSun" w:cs="Times New Roman"/>
                <w:szCs w:val="26"/>
                <w:lang w:val="en-US" w:eastAsia="zh-CN" w:bidi="ar"/>
              </w:rPr>
              <w:t>t</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6,05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5,99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0,06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6,05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5,99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0,06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Dây hàn</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0,03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0,02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0,02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0,03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0,02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0,02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50,0%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Khí CO</w:t>
            </w:r>
            <w:r>
              <w:rPr>
                <w:rFonts w:eastAsia="SimSun" w:cs="Times New Roman"/>
                <w:szCs w:val="26"/>
                <w:vertAlign w:val="subscript"/>
                <w:lang w:val="en-US" w:eastAsia="zh-CN" w:bidi="ar"/>
              </w:rPr>
              <w:t>2</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0,07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0,07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lastRenderedPageBreak/>
              <w:t>T</w:t>
            </w:r>
            <w:r>
              <w:rPr>
                <w:rFonts w:eastAsia="SimSun" w:cs="Times New Roman"/>
                <w:szCs w:val="26"/>
                <w:lang w:val="en-US" w:eastAsia="zh-CN" w:bidi="ar"/>
              </w:rPr>
              <w:t>ấ</w:t>
            </w:r>
            <w:r>
              <w:rPr>
                <w:rFonts w:eastAsia="SimSun" w:cs="Times New Roman"/>
                <w:szCs w:val="26"/>
                <w:lang w:val="en-US" w:eastAsia="zh-CN" w:bidi="ar"/>
              </w:rPr>
              <w:t>m g</w:t>
            </w:r>
            <w:r>
              <w:rPr>
                <w:rFonts w:eastAsia="SimSun" w:cs="Times New Roman"/>
                <w:szCs w:val="26"/>
                <w:lang w:val="en-US" w:eastAsia="zh-CN" w:bidi="ar"/>
              </w:rPr>
              <w:t>ỗ</w:t>
            </w:r>
            <w:r>
              <w:rPr>
                <w:rFonts w:eastAsia="SimSun" w:cs="Times New Roman"/>
                <w:szCs w:val="26"/>
                <w:lang w:val="en-US" w:eastAsia="zh-CN" w:bidi="ar"/>
              </w:rPr>
              <w:t xml:space="preserve"> PB</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11,23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11,23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11,23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11,23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 xml:space="preserve">Đinh </w:t>
            </w:r>
            <w:r>
              <w:rPr>
                <w:rFonts w:eastAsia="SimSun" w:cs="Times New Roman"/>
                <w:szCs w:val="26"/>
                <w:lang w:val="en-US" w:eastAsia="zh-CN" w:bidi="ar"/>
              </w:rPr>
              <w:t>ố</w:t>
            </w:r>
            <w:r>
              <w:rPr>
                <w:rFonts w:eastAsia="SimSun" w:cs="Times New Roman"/>
                <w:szCs w:val="26"/>
                <w:lang w:val="en-US" w:eastAsia="zh-CN" w:bidi="ar"/>
              </w:rPr>
              <w:t>c</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0,31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0,31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0,31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0,31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Túi PE</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0,19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0,19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0,00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0,19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0,19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0,00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0,5%</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Thùng carton</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6,05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6,02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0,03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6,05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6,02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0,03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0,5%</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Nhãn mác</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0,03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0,03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0,00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0,03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0,03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0,00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0,5%</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B</w:t>
            </w:r>
            <w:r>
              <w:rPr>
                <w:rFonts w:eastAsia="SimSun" w:cs="Times New Roman"/>
                <w:szCs w:val="26"/>
                <w:lang w:val="en-US" w:eastAsia="zh-CN" w:bidi="ar"/>
              </w:rPr>
              <w:t>ộ</w:t>
            </w:r>
            <w:r>
              <w:rPr>
                <w:rFonts w:eastAsia="SimSun" w:cs="Times New Roman"/>
                <w:szCs w:val="26"/>
                <w:lang w:val="en-US" w:eastAsia="zh-CN" w:bidi="ar"/>
              </w:rPr>
              <w:t>t sơn</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1,31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1,22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0,09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7,0%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w:t>
            </w:r>
            <w:r>
              <w:rPr>
                <w:rFonts w:eastAsia="SimSun" w:cs="Times New Roman"/>
                <w:szCs w:val="26"/>
                <w:lang w:val="en-US" w:eastAsia="zh-CN" w:bidi="ar"/>
              </w:rPr>
              <w:t>ầ</w:t>
            </w:r>
            <w:r>
              <w:rPr>
                <w:rFonts w:eastAsia="SimSun" w:cs="Times New Roman"/>
                <w:szCs w:val="26"/>
                <w:lang w:val="en-US" w:eastAsia="zh-CN" w:bidi="ar"/>
              </w:rPr>
              <w:t>u th</w:t>
            </w:r>
            <w:r>
              <w:rPr>
                <w:rFonts w:eastAsia="SimSun" w:cs="Times New Roman"/>
                <w:szCs w:val="26"/>
                <w:lang w:val="en-US" w:eastAsia="zh-CN" w:bidi="ar"/>
              </w:rPr>
              <w:t>ủ</w:t>
            </w:r>
            <w:r>
              <w:rPr>
                <w:rFonts w:eastAsia="SimSun" w:cs="Times New Roman"/>
                <w:szCs w:val="26"/>
                <w:lang w:val="en-US" w:eastAsia="zh-CN" w:bidi="ar"/>
              </w:rPr>
              <w:t>y l</w:t>
            </w:r>
            <w:r>
              <w:rPr>
                <w:rFonts w:eastAsia="SimSun" w:cs="Times New Roman"/>
                <w:szCs w:val="26"/>
                <w:lang w:val="en-US" w:eastAsia="zh-CN" w:bidi="ar"/>
              </w:rPr>
              <w:t>ự</w:t>
            </w:r>
            <w:r>
              <w:rPr>
                <w:rFonts w:eastAsia="SimSun" w:cs="Times New Roman"/>
                <w:szCs w:val="26"/>
                <w:lang w:val="en-US" w:eastAsia="zh-CN" w:bidi="ar"/>
              </w:rPr>
              <w:t>c</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0,02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0,02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0,02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0,02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Viên nén g</w:t>
            </w:r>
            <w:r>
              <w:rPr>
                <w:rFonts w:eastAsia="SimSun" w:cs="Times New Roman"/>
                <w:szCs w:val="26"/>
                <w:lang w:val="en-US" w:eastAsia="zh-CN" w:bidi="ar"/>
              </w:rPr>
              <w:t>ỗ</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1,84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1,84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trung hòa</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0,02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0,02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0,02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0,02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đ</w:t>
            </w:r>
            <w:r>
              <w:rPr>
                <w:rFonts w:eastAsia="SimSun" w:cs="Times New Roman"/>
                <w:szCs w:val="26"/>
                <w:lang w:val="en-US" w:eastAsia="zh-CN" w:bidi="ar"/>
              </w:rPr>
              <w:t>ị</w:t>
            </w:r>
            <w:r>
              <w:rPr>
                <w:rFonts w:eastAsia="SimSun" w:cs="Times New Roman"/>
                <w:szCs w:val="26"/>
                <w:lang w:val="en-US" w:eastAsia="zh-CN" w:bidi="ar"/>
              </w:rPr>
              <w:t>nh hình</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0,00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0,00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0,00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0,00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lastRenderedPageBreak/>
              <w:t>Ch</w:t>
            </w:r>
            <w:r>
              <w:rPr>
                <w:rFonts w:eastAsia="SimSun" w:cs="Times New Roman"/>
                <w:szCs w:val="26"/>
                <w:lang w:val="en-US" w:eastAsia="zh-CN" w:bidi="ar"/>
              </w:rPr>
              <w:t>ấ</w:t>
            </w:r>
            <w:r>
              <w:rPr>
                <w:rFonts w:eastAsia="SimSun" w:cs="Times New Roman"/>
                <w:szCs w:val="26"/>
                <w:lang w:val="en-US" w:eastAsia="zh-CN" w:bidi="ar"/>
              </w:rPr>
              <w:t>t t</w:t>
            </w:r>
            <w:r>
              <w:rPr>
                <w:rFonts w:eastAsia="SimSun" w:cs="Times New Roman"/>
                <w:szCs w:val="26"/>
                <w:lang w:val="en-US" w:eastAsia="zh-CN" w:bidi="ar"/>
              </w:rPr>
              <w:t>ẩ</w:t>
            </w:r>
            <w:r>
              <w:rPr>
                <w:rFonts w:eastAsia="SimSun" w:cs="Times New Roman"/>
                <w:szCs w:val="26"/>
                <w:lang w:val="en-US" w:eastAsia="zh-CN" w:bidi="ar"/>
              </w:rPr>
              <w:t>y d</w:t>
            </w:r>
            <w:r>
              <w:rPr>
                <w:rFonts w:eastAsia="SimSun" w:cs="Times New Roman"/>
                <w:szCs w:val="26"/>
                <w:lang w:val="en-US" w:eastAsia="zh-CN" w:bidi="ar"/>
              </w:rPr>
              <w:t>ầ</w:t>
            </w:r>
            <w:r>
              <w:rPr>
                <w:rFonts w:eastAsia="SimSun" w:cs="Times New Roman"/>
                <w:szCs w:val="26"/>
                <w:lang w:val="en-US" w:eastAsia="zh-CN" w:bidi="ar"/>
              </w:rPr>
              <w:t>u</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0,61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0,61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0,61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0,61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xúc ti</w:t>
            </w:r>
            <w:r>
              <w:rPr>
                <w:rFonts w:eastAsia="SimSun" w:cs="Times New Roman"/>
                <w:szCs w:val="26"/>
                <w:lang w:val="en-US" w:eastAsia="zh-CN" w:bidi="ar"/>
              </w:rPr>
              <w:t>ế</w:t>
            </w:r>
            <w:r>
              <w:rPr>
                <w:rFonts w:eastAsia="SimSun" w:cs="Times New Roman"/>
                <w:szCs w:val="26"/>
                <w:lang w:val="en-US" w:eastAsia="zh-CN" w:bidi="ar"/>
              </w:rPr>
              <w:t>n</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0,02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0,02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0,02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0,02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ph</w:t>
            </w:r>
            <w:r>
              <w:rPr>
                <w:rFonts w:eastAsia="SimSun" w:cs="Times New Roman"/>
                <w:szCs w:val="26"/>
                <w:lang w:val="en-US" w:eastAsia="zh-CN" w:bidi="ar"/>
              </w:rPr>
              <w:t>ố</w:t>
            </w:r>
            <w:r>
              <w:rPr>
                <w:rFonts w:eastAsia="SimSun" w:cs="Times New Roman"/>
                <w:szCs w:val="26"/>
                <w:lang w:val="en-US" w:eastAsia="zh-CN" w:bidi="ar"/>
              </w:rPr>
              <w:t>t phát</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0,61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0,61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0,61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0,61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b/>
                <w:bCs/>
                <w:szCs w:val="26"/>
              </w:rPr>
            </w:pPr>
            <w:r>
              <w:rPr>
                <w:rFonts w:eastAsia="SimSun" w:cs="Times New Roman"/>
                <w:b/>
                <w:bCs/>
                <w:szCs w:val="26"/>
                <w:lang w:val="en-US" w:eastAsia="zh-CN" w:bidi="ar"/>
              </w:rPr>
              <w:t>T</w:t>
            </w:r>
            <w:r>
              <w:rPr>
                <w:rFonts w:eastAsia="SimSun" w:cs="Times New Roman"/>
                <w:b/>
                <w:bCs/>
                <w:szCs w:val="26"/>
                <w:lang w:val="en-US" w:eastAsia="zh-CN" w:bidi="ar"/>
              </w:rPr>
              <w:t>ổ</w:t>
            </w:r>
            <w:r>
              <w:rPr>
                <w:rFonts w:eastAsia="SimSun" w:cs="Times New Roman"/>
                <w:b/>
                <w:bCs/>
                <w:szCs w:val="26"/>
                <w:lang w:val="en-US" w:eastAsia="zh-CN" w:bidi="ar"/>
              </w:rPr>
              <w:t>ng c</w:t>
            </w:r>
            <w:r>
              <w:rPr>
                <w:rFonts w:eastAsia="SimSun" w:cs="Times New Roman"/>
                <w:b/>
                <w:bCs/>
                <w:szCs w:val="26"/>
                <w:lang w:val="en-US" w:eastAsia="zh-CN" w:bidi="ar"/>
              </w:rPr>
              <w:t>ộ</w:t>
            </w:r>
            <w:r>
              <w:rPr>
                <w:rFonts w:eastAsia="SimSun" w:cs="Times New Roman"/>
                <w:b/>
                <w:bCs/>
                <w:szCs w:val="26"/>
                <w:lang w:val="en-US" w:eastAsia="zh-CN" w:bidi="ar"/>
              </w:rPr>
              <w:t>ng</w:t>
            </w:r>
          </w:p>
        </w:tc>
        <w:tc>
          <w:tcPr>
            <w:tcW w:w="688"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72,95 </w:t>
            </w:r>
          </w:p>
        </w:tc>
        <w:tc>
          <w:tcPr>
            <w:tcW w:w="630"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70,39 </w:t>
            </w:r>
          </w:p>
        </w:tc>
        <w:tc>
          <w:tcPr>
            <w:tcW w:w="668"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2,49 </w:t>
            </w:r>
          </w:p>
        </w:tc>
        <w:tc>
          <w:tcPr>
            <w:tcW w:w="688" w:type="pct"/>
            <w:shd w:val="clear" w:color="auto" w:fill="FFF2CC"/>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76,10 </w:t>
            </w:r>
          </w:p>
        </w:tc>
        <w:tc>
          <w:tcPr>
            <w:tcW w:w="630" w:type="pct"/>
            <w:shd w:val="clear" w:color="auto" w:fill="FFF2CC"/>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71,61 </w:t>
            </w:r>
          </w:p>
        </w:tc>
        <w:tc>
          <w:tcPr>
            <w:tcW w:w="668" w:type="pct"/>
            <w:shd w:val="clear" w:color="auto" w:fill="FFF2CC"/>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4,42 </w:t>
            </w:r>
          </w:p>
        </w:tc>
        <w:tc>
          <w:tcPr>
            <w:tcW w:w="486" w:type="pct"/>
            <w:shd w:val="clear" w:color="auto" w:fill="auto"/>
            <w:noWrap/>
            <w:vAlign w:val="center"/>
          </w:tcPr>
          <w:p w:rsidR="0030547C" w:rsidRDefault="0030547C">
            <w:pPr>
              <w:widowControl/>
              <w:spacing w:before="120" w:after="120" w:line="276" w:lineRule="auto"/>
              <w:rPr>
                <w:rFonts w:cs="Times New Roman"/>
                <w:b/>
                <w:bCs/>
                <w:szCs w:val="26"/>
              </w:rPr>
            </w:pPr>
          </w:p>
        </w:tc>
      </w:tr>
      <w:tr w:rsidR="0030547C">
        <w:trPr>
          <w:trHeight w:val="23"/>
        </w:trPr>
        <w:tc>
          <w:tcPr>
            <w:tcW w:w="538" w:type="pct"/>
            <w:vMerge w:val="restart"/>
            <w:shd w:val="clear" w:color="auto" w:fill="auto"/>
            <w:noWrap/>
            <w:vAlign w:val="center"/>
          </w:tcPr>
          <w:p w:rsidR="0030547C" w:rsidRDefault="0030547C">
            <w:pPr>
              <w:widowControl/>
              <w:spacing w:before="120" w:after="120" w:line="276" w:lineRule="auto"/>
              <w:jc w:val="center"/>
              <w:rPr>
                <w:rFonts w:cs="Times New Roman"/>
                <w:szCs w:val="26"/>
              </w:rPr>
            </w:pPr>
          </w:p>
        </w:tc>
        <w:tc>
          <w:tcPr>
            <w:tcW w:w="3974" w:type="pct"/>
            <w:gridSpan w:val="6"/>
            <w:shd w:val="clear" w:color="auto" w:fill="auto"/>
            <w:noWrap/>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 xml:space="preserve"> K</w:t>
            </w:r>
            <w:r>
              <w:rPr>
                <w:rFonts w:eastAsia="SimSun" w:cs="Times New Roman"/>
                <w:b/>
                <w:bCs/>
                <w:szCs w:val="26"/>
                <w:lang w:val="en-US" w:eastAsia="zh-CN" w:bidi="ar"/>
              </w:rPr>
              <w:t>Ệ</w:t>
            </w:r>
            <w:r>
              <w:rPr>
                <w:rFonts w:eastAsia="SimSun" w:cs="Times New Roman"/>
                <w:b/>
                <w:bCs/>
                <w:szCs w:val="26"/>
                <w:lang w:val="en-US" w:eastAsia="zh-CN" w:bidi="ar"/>
              </w:rPr>
              <w:t xml:space="preserve"> GIÀY </w:t>
            </w:r>
          </w:p>
        </w:tc>
        <w:tc>
          <w:tcPr>
            <w:tcW w:w="486" w:type="pct"/>
            <w:shd w:val="clear" w:color="auto" w:fill="auto"/>
            <w:noWrap/>
            <w:vAlign w:val="center"/>
          </w:tcPr>
          <w:p w:rsidR="0030547C" w:rsidRDefault="0030547C">
            <w:pPr>
              <w:widowControl/>
              <w:spacing w:before="120" w:after="120" w:line="276" w:lineRule="auto"/>
              <w:rPr>
                <w:rFonts w:cs="Times New Roman"/>
                <w:b/>
                <w:bCs/>
                <w:szCs w:val="26"/>
              </w:rPr>
            </w:pPr>
          </w:p>
        </w:tc>
      </w:tr>
      <w:tr w:rsidR="0030547C">
        <w:trPr>
          <w:trHeight w:val="23"/>
        </w:trPr>
        <w:tc>
          <w:tcPr>
            <w:tcW w:w="538" w:type="pct"/>
            <w:vMerge/>
            <w:shd w:val="clear" w:color="auto" w:fill="auto"/>
            <w:noWrap/>
            <w:vAlign w:val="center"/>
          </w:tcPr>
          <w:p w:rsidR="0030547C" w:rsidRDefault="0030547C">
            <w:pPr>
              <w:widowControl/>
              <w:spacing w:before="120" w:after="120" w:line="276" w:lineRule="auto"/>
              <w:jc w:val="center"/>
              <w:rPr>
                <w:rFonts w:cs="Times New Roman"/>
                <w:szCs w:val="26"/>
              </w:rPr>
            </w:pPr>
          </w:p>
        </w:tc>
        <w:tc>
          <w:tcPr>
            <w:tcW w:w="1987" w:type="pct"/>
            <w:gridSpan w:val="3"/>
            <w:shd w:val="clear" w:color="auto" w:fill="DDEBF7"/>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 xml:space="preserve"> 100.000 s</w:t>
            </w:r>
            <w:r>
              <w:rPr>
                <w:rFonts w:eastAsia="SimSun" w:cs="Times New Roman"/>
                <w:b/>
                <w:bCs/>
                <w:szCs w:val="26"/>
                <w:lang w:val="en-US" w:eastAsia="zh-CN" w:bidi="ar"/>
              </w:rPr>
              <w:t>ả</w:t>
            </w:r>
            <w:r>
              <w:rPr>
                <w:rFonts w:eastAsia="SimSun" w:cs="Times New Roman"/>
                <w:b/>
                <w:bCs/>
                <w:szCs w:val="26"/>
                <w:lang w:val="en-US" w:eastAsia="zh-CN" w:bidi="ar"/>
              </w:rPr>
              <w:t>n ph</w:t>
            </w:r>
            <w:r>
              <w:rPr>
                <w:rFonts w:eastAsia="SimSun" w:cs="Times New Roman"/>
                <w:b/>
                <w:bCs/>
                <w:szCs w:val="26"/>
                <w:lang w:val="en-US" w:eastAsia="zh-CN" w:bidi="ar"/>
              </w:rPr>
              <w:t>ẩ</w:t>
            </w:r>
            <w:r>
              <w:rPr>
                <w:rFonts w:eastAsia="SimSun" w:cs="Times New Roman"/>
                <w:b/>
                <w:bCs/>
                <w:szCs w:val="26"/>
                <w:lang w:val="en-US" w:eastAsia="zh-CN" w:bidi="ar"/>
              </w:rPr>
              <w:t>m m</w:t>
            </w:r>
            <w:r>
              <w:rPr>
                <w:rFonts w:eastAsia="SimSun" w:cs="Times New Roman"/>
                <w:b/>
                <w:bCs/>
                <w:szCs w:val="26"/>
                <w:lang w:val="en-US" w:eastAsia="zh-CN" w:bidi="ar"/>
              </w:rPr>
              <w:t>ạ</w:t>
            </w:r>
            <w:r>
              <w:rPr>
                <w:rFonts w:eastAsia="SimSun" w:cs="Times New Roman"/>
                <w:b/>
                <w:bCs/>
                <w:szCs w:val="26"/>
                <w:lang w:val="en-US" w:eastAsia="zh-CN" w:bidi="ar"/>
              </w:rPr>
              <w:t xml:space="preserve"> đi</w:t>
            </w:r>
            <w:r>
              <w:rPr>
                <w:rFonts w:eastAsia="SimSun" w:cs="Times New Roman"/>
                <w:b/>
                <w:bCs/>
                <w:szCs w:val="26"/>
                <w:lang w:val="en-US" w:eastAsia="zh-CN" w:bidi="ar"/>
              </w:rPr>
              <w:t>ệ</w:t>
            </w:r>
            <w:r>
              <w:rPr>
                <w:rFonts w:eastAsia="SimSun" w:cs="Times New Roman"/>
                <w:b/>
                <w:bCs/>
                <w:szCs w:val="26"/>
                <w:lang w:val="en-US" w:eastAsia="zh-CN" w:bidi="ar"/>
              </w:rPr>
              <w:t xml:space="preserve">n </w:t>
            </w:r>
          </w:p>
        </w:tc>
        <w:tc>
          <w:tcPr>
            <w:tcW w:w="1987" w:type="pct"/>
            <w:gridSpan w:val="3"/>
            <w:shd w:val="clear" w:color="auto" w:fill="FFF2CC"/>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 xml:space="preserve"> 100.000 s</w:t>
            </w:r>
            <w:r>
              <w:rPr>
                <w:rFonts w:eastAsia="SimSun" w:cs="Times New Roman"/>
                <w:b/>
                <w:bCs/>
                <w:szCs w:val="26"/>
                <w:lang w:val="en-US" w:eastAsia="zh-CN" w:bidi="ar"/>
              </w:rPr>
              <w:t>ả</w:t>
            </w:r>
            <w:r>
              <w:rPr>
                <w:rFonts w:eastAsia="SimSun" w:cs="Times New Roman"/>
                <w:b/>
                <w:bCs/>
                <w:szCs w:val="26"/>
                <w:lang w:val="en-US" w:eastAsia="zh-CN" w:bidi="ar"/>
              </w:rPr>
              <w:t>n ph</w:t>
            </w:r>
            <w:r>
              <w:rPr>
                <w:rFonts w:eastAsia="SimSun" w:cs="Times New Roman"/>
                <w:b/>
                <w:bCs/>
                <w:szCs w:val="26"/>
                <w:lang w:val="en-US" w:eastAsia="zh-CN" w:bidi="ar"/>
              </w:rPr>
              <w:t>ẩ</w:t>
            </w:r>
            <w:r>
              <w:rPr>
                <w:rFonts w:eastAsia="SimSun" w:cs="Times New Roman"/>
                <w:b/>
                <w:bCs/>
                <w:szCs w:val="26"/>
                <w:lang w:val="en-US" w:eastAsia="zh-CN" w:bidi="ar"/>
              </w:rPr>
              <w:t>m phun sơn tĩnh đi</w:t>
            </w:r>
            <w:r>
              <w:rPr>
                <w:rFonts w:eastAsia="SimSun" w:cs="Times New Roman"/>
                <w:b/>
                <w:bCs/>
                <w:szCs w:val="26"/>
                <w:lang w:val="en-US" w:eastAsia="zh-CN" w:bidi="ar"/>
              </w:rPr>
              <w:t>ệ</w:t>
            </w:r>
            <w:r>
              <w:rPr>
                <w:rFonts w:eastAsia="SimSun" w:cs="Times New Roman"/>
                <w:b/>
                <w:bCs/>
                <w:szCs w:val="26"/>
                <w:lang w:val="en-US" w:eastAsia="zh-CN" w:bidi="ar"/>
              </w:rPr>
              <w:t xml:space="preserve">n </w:t>
            </w:r>
          </w:p>
        </w:tc>
        <w:tc>
          <w:tcPr>
            <w:tcW w:w="486" w:type="pct"/>
            <w:shd w:val="clear" w:color="auto" w:fill="auto"/>
            <w:vAlign w:val="center"/>
          </w:tcPr>
          <w:p w:rsidR="0030547C" w:rsidRDefault="0030547C">
            <w:pPr>
              <w:widowControl/>
              <w:spacing w:before="120" w:after="120" w:line="276" w:lineRule="auto"/>
              <w:rPr>
                <w:rFonts w:cs="Times New Roman"/>
                <w:b/>
                <w:bCs/>
                <w:szCs w:val="26"/>
              </w:rPr>
            </w:pP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w:t>
            </w:r>
            <w:r>
              <w:rPr>
                <w:rFonts w:eastAsia="SimSun" w:cs="Times New Roman"/>
                <w:szCs w:val="26"/>
                <w:lang w:val="en-US" w:eastAsia="zh-CN" w:bidi="ar"/>
              </w:rPr>
              <w:t>ấ</w:t>
            </w:r>
            <w:r>
              <w:rPr>
                <w:rFonts w:eastAsia="SimSun" w:cs="Times New Roman"/>
                <w:szCs w:val="26"/>
                <w:lang w:val="en-US" w:eastAsia="zh-CN" w:bidi="ar"/>
              </w:rPr>
              <w:t>m s</w:t>
            </w:r>
            <w:r>
              <w:rPr>
                <w:rFonts w:eastAsia="SimSun" w:cs="Times New Roman"/>
                <w:szCs w:val="26"/>
                <w:lang w:val="en-US" w:eastAsia="zh-CN" w:bidi="ar"/>
              </w:rPr>
              <w:t>ắ</w:t>
            </w:r>
            <w:r>
              <w:rPr>
                <w:rFonts w:eastAsia="SimSun" w:cs="Times New Roman"/>
                <w:szCs w:val="26"/>
                <w:lang w:val="en-US" w:eastAsia="zh-CN" w:bidi="ar"/>
              </w:rPr>
              <w:t>t</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140,66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136,44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4,22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140,66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136,44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4,22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3,0%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Dây s</w:t>
            </w:r>
            <w:r>
              <w:rPr>
                <w:rFonts w:eastAsia="SimSun" w:cs="Times New Roman"/>
                <w:szCs w:val="26"/>
                <w:lang w:val="en-US" w:eastAsia="zh-CN" w:bidi="ar"/>
              </w:rPr>
              <w:t>ắ</w:t>
            </w:r>
            <w:r>
              <w:rPr>
                <w:rFonts w:eastAsia="SimSun" w:cs="Times New Roman"/>
                <w:szCs w:val="26"/>
                <w:lang w:val="en-US" w:eastAsia="zh-CN" w:bidi="ar"/>
              </w:rPr>
              <w:t>t</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337,80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331,04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6,76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337,80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331,04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6,76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2,0%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Ố</w:t>
            </w:r>
            <w:r>
              <w:rPr>
                <w:rFonts w:eastAsia="SimSun" w:cs="Times New Roman"/>
                <w:szCs w:val="26"/>
                <w:lang w:val="en-US" w:eastAsia="zh-CN" w:bidi="ar"/>
              </w:rPr>
              <w:t>ng s</w:t>
            </w:r>
            <w:r>
              <w:rPr>
                <w:rFonts w:eastAsia="SimSun" w:cs="Times New Roman"/>
                <w:szCs w:val="26"/>
                <w:lang w:val="en-US" w:eastAsia="zh-CN" w:bidi="ar"/>
              </w:rPr>
              <w:t>ắ</w:t>
            </w:r>
            <w:r>
              <w:rPr>
                <w:rFonts w:eastAsia="SimSun" w:cs="Times New Roman"/>
                <w:szCs w:val="26"/>
                <w:lang w:val="en-US" w:eastAsia="zh-CN" w:bidi="ar"/>
              </w:rPr>
              <w:t>t</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60,63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60,02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0,61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60,63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60,02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0,61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Dây hàn</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0,35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0,17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0,17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0,35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0,17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0,17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50,0%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Khí CO</w:t>
            </w:r>
            <w:r>
              <w:rPr>
                <w:rFonts w:eastAsia="SimSun" w:cs="Times New Roman"/>
                <w:szCs w:val="26"/>
                <w:vertAlign w:val="subscript"/>
                <w:lang w:val="en-US" w:eastAsia="zh-CN" w:bidi="ar"/>
              </w:rPr>
              <w:t>2</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0,68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0,68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lastRenderedPageBreak/>
              <w:t>T</w:t>
            </w:r>
            <w:r>
              <w:rPr>
                <w:rFonts w:eastAsia="SimSun" w:cs="Times New Roman"/>
                <w:szCs w:val="26"/>
                <w:lang w:val="en-US" w:eastAsia="zh-CN" w:bidi="ar"/>
              </w:rPr>
              <w:t>ấ</w:t>
            </w:r>
            <w:r>
              <w:rPr>
                <w:rFonts w:eastAsia="SimSun" w:cs="Times New Roman"/>
                <w:szCs w:val="26"/>
                <w:lang w:val="en-US" w:eastAsia="zh-CN" w:bidi="ar"/>
              </w:rPr>
              <w:t>m g</w:t>
            </w:r>
            <w:r>
              <w:rPr>
                <w:rFonts w:eastAsia="SimSun" w:cs="Times New Roman"/>
                <w:szCs w:val="26"/>
                <w:lang w:val="en-US" w:eastAsia="zh-CN" w:bidi="ar"/>
              </w:rPr>
              <w:t>ỗ</w:t>
            </w:r>
            <w:r>
              <w:rPr>
                <w:rFonts w:eastAsia="SimSun" w:cs="Times New Roman"/>
                <w:szCs w:val="26"/>
                <w:lang w:val="en-US" w:eastAsia="zh-CN" w:bidi="ar"/>
              </w:rPr>
              <w:t xml:space="preserve"> PB</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112,60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112,60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112,60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112,60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 xml:space="preserve">Đinh </w:t>
            </w:r>
            <w:r>
              <w:rPr>
                <w:rFonts w:eastAsia="SimSun" w:cs="Times New Roman"/>
                <w:szCs w:val="26"/>
                <w:lang w:val="en-US" w:eastAsia="zh-CN" w:bidi="ar"/>
              </w:rPr>
              <w:t>ố</w:t>
            </w:r>
            <w:r>
              <w:rPr>
                <w:rFonts w:eastAsia="SimSun" w:cs="Times New Roman"/>
                <w:szCs w:val="26"/>
                <w:lang w:val="en-US" w:eastAsia="zh-CN" w:bidi="ar"/>
              </w:rPr>
              <w:t>c</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3,12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3,12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3,12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3,12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Túi PE</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1,91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1,90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0,01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1,91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1,90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0,01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0,5%</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Thùng carton</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60,63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60,33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0,30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60,63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60,33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0,30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0,5%</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 xml:space="preserve">Nhãn </w:t>
            </w:r>
            <w:r>
              <w:rPr>
                <w:rFonts w:eastAsia="SimSun" w:cs="Times New Roman"/>
                <w:szCs w:val="26"/>
                <w:lang w:val="en-US" w:eastAsia="zh-CN" w:bidi="ar"/>
              </w:rPr>
              <w:t>mác</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0,26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0,26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0,00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0,26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0,26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0,00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0,5%</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B</w:t>
            </w:r>
            <w:r>
              <w:rPr>
                <w:rFonts w:eastAsia="SimSun" w:cs="Times New Roman"/>
                <w:szCs w:val="26"/>
                <w:lang w:val="en-US" w:eastAsia="zh-CN" w:bidi="ar"/>
              </w:rPr>
              <w:t>ộ</w:t>
            </w:r>
            <w:r>
              <w:rPr>
                <w:rFonts w:eastAsia="SimSun" w:cs="Times New Roman"/>
                <w:szCs w:val="26"/>
                <w:lang w:val="en-US" w:eastAsia="zh-CN" w:bidi="ar"/>
              </w:rPr>
              <w:t>t sơn</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30547C">
            <w:pPr>
              <w:widowControl/>
              <w:spacing w:before="120" w:after="120" w:line="276" w:lineRule="auto"/>
              <w:rPr>
                <w:rFonts w:cs="Times New Roman"/>
                <w:szCs w:val="26"/>
              </w:rPr>
            </w:pP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13,17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12,24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0,92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7,0%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w:t>
            </w:r>
            <w:r>
              <w:rPr>
                <w:rFonts w:eastAsia="SimSun" w:cs="Times New Roman"/>
                <w:szCs w:val="26"/>
                <w:lang w:val="en-US" w:eastAsia="zh-CN" w:bidi="ar"/>
              </w:rPr>
              <w:t>ầ</w:t>
            </w:r>
            <w:r>
              <w:rPr>
                <w:rFonts w:eastAsia="SimSun" w:cs="Times New Roman"/>
                <w:szCs w:val="26"/>
                <w:lang w:val="en-US" w:eastAsia="zh-CN" w:bidi="ar"/>
              </w:rPr>
              <w:t>u th</w:t>
            </w:r>
            <w:r>
              <w:rPr>
                <w:rFonts w:eastAsia="SimSun" w:cs="Times New Roman"/>
                <w:szCs w:val="26"/>
                <w:lang w:val="en-US" w:eastAsia="zh-CN" w:bidi="ar"/>
              </w:rPr>
              <w:t>ủ</w:t>
            </w:r>
            <w:r>
              <w:rPr>
                <w:rFonts w:eastAsia="SimSun" w:cs="Times New Roman"/>
                <w:szCs w:val="26"/>
                <w:lang w:val="en-US" w:eastAsia="zh-CN" w:bidi="ar"/>
              </w:rPr>
              <w:t>y l</w:t>
            </w:r>
            <w:r>
              <w:rPr>
                <w:rFonts w:eastAsia="SimSun" w:cs="Times New Roman"/>
                <w:szCs w:val="26"/>
                <w:lang w:val="en-US" w:eastAsia="zh-CN" w:bidi="ar"/>
              </w:rPr>
              <w:t>ự</w:t>
            </w:r>
            <w:r>
              <w:rPr>
                <w:rFonts w:eastAsia="SimSun" w:cs="Times New Roman"/>
                <w:szCs w:val="26"/>
                <w:lang w:val="en-US" w:eastAsia="zh-CN" w:bidi="ar"/>
              </w:rPr>
              <w:t>c</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0,25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0,25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0,25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0,25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Viên nén g</w:t>
            </w:r>
            <w:r>
              <w:rPr>
                <w:rFonts w:eastAsia="SimSun" w:cs="Times New Roman"/>
                <w:szCs w:val="26"/>
                <w:lang w:val="en-US" w:eastAsia="zh-CN" w:bidi="ar"/>
              </w:rPr>
              <w:t>ỗ</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30547C">
            <w:pPr>
              <w:widowControl/>
              <w:spacing w:before="120" w:after="120" w:line="276" w:lineRule="auto"/>
              <w:rPr>
                <w:rFonts w:cs="Times New Roman"/>
                <w:szCs w:val="26"/>
              </w:rPr>
            </w:pP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18,44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18,44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trung hòa</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0,20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0,20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0,20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0,20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đ</w:t>
            </w:r>
            <w:r>
              <w:rPr>
                <w:rFonts w:eastAsia="SimSun" w:cs="Times New Roman"/>
                <w:szCs w:val="26"/>
                <w:lang w:val="en-US" w:eastAsia="zh-CN" w:bidi="ar"/>
              </w:rPr>
              <w:t>ị</w:t>
            </w:r>
            <w:r>
              <w:rPr>
                <w:rFonts w:eastAsia="SimSun" w:cs="Times New Roman"/>
                <w:szCs w:val="26"/>
                <w:lang w:val="en-US" w:eastAsia="zh-CN" w:bidi="ar"/>
              </w:rPr>
              <w:t>nh hình</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0,02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0,02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0,02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0,02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lastRenderedPageBreak/>
              <w:t>Ch</w:t>
            </w:r>
            <w:r>
              <w:rPr>
                <w:rFonts w:eastAsia="SimSun" w:cs="Times New Roman"/>
                <w:szCs w:val="26"/>
                <w:lang w:val="en-US" w:eastAsia="zh-CN" w:bidi="ar"/>
              </w:rPr>
              <w:t>ấ</w:t>
            </w:r>
            <w:r>
              <w:rPr>
                <w:rFonts w:eastAsia="SimSun" w:cs="Times New Roman"/>
                <w:szCs w:val="26"/>
                <w:lang w:val="en-US" w:eastAsia="zh-CN" w:bidi="ar"/>
              </w:rPr>
              <w:t>t t</w:t>
            </w:r>
            <w:r>
              <w:rPr>
                <w:rFonts w:eastAsia="SimSun" w:cs="Times New Roman"/>
                <w:szCs w:val="26"/>
                <w:lang w:val="en-US" w:eastAsia="zh-CN" w:bidi="ar"/>
              </w:rPr>
              <w:t>ẩ</w:t>
            </w:r>
            <w:r>
              <w:rPr>
                <w:rFonts w:eastAsia="SimSun" w:cs="Times New Roman"/>
                <w:szCs w:val="26"/>
                <w:lang w:val="en-US" w:eastAsia="zh-CN" w:bidi="ar"/>
              </w:rPr>
              <w:t>y d</w:t>
            </w:r>
            <w:r>
              <w:rPr>
                <w:rFonts w:eastAsia="SimSun" w:cs="Times New Roman"/>
                <w:szCs w:val="26"/>
                <w:lang w:val="en-US" w:eastAsia="zh-CN" w:bidi="ar"/>
              </w:rPr>
              <w:t>ầ</w:t>
            </w:r>
            <w:r>
              <w:rPr>
                <w:rFonts w:eastAsia="SimSun" w:cs="Times New Roman"/>
                <w:szCs w:val="26"/>
                <w:lang w:val="en-US" w:eastAsia="zh-CN" w:bidi="ar"/>
              </w:rPr>
              <w:t>u</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6,13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6,13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6,13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6,13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xúc ti</w:t>
            </w:r>
            <w:r>
              <w:rPr>
                <w:rFonts w:eastAsia="SimSun" w:cs="Times New Roman"/>
                <w:szCs w:val="26"/>
                <w:lang w:val="en-US" w:eastAsia="zh-CN" w:bidi="ar"/>
              </w:rPr>
              <w:t>ế</w:t>
            </w:r>
            <w:r>
              <w:rPr>
                <w:rFonts w:eastAsia="SimSun" w:cs="Times New Roman"/>
                <w:szCs w:val="26"/>
                <w:lang w:val="en-US" w:eastAsia="zh-CN" w:bidi="ar"/>
              </w:rPr>
              <w:t>n</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0,20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0,20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0,20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0,20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ph</w:t>
            </w:r>
            <w:r>
              <w:rPr>
                <w:rFonts w:eastAsia="SimSun" w:cs="Times New Roman"/>
                <w:szCs w:val="26"/>
                <w:lang w:val="en-US" w:eastAsia="zh-CN" w:bidi="ar"/>
              </w:rPr>
              <w:t>ố</w:t>
            </w:r>
            <w:r>
              <w:rPr>
                <w:rFonts w:eastAsia="SimSun" w:cs="Times New Roman"/>
                <w:szCs w:val="26"/>
                <w:lang w:val="en-US" w:eastAsia="zh-CN" w:bidi="ar"/>
              </w:rPr>
              <w:t>t phát</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6,08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6,08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6,08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6,08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b/>
                <w:bCs/>
                <w:szCs w:val="26"/>
              </w:rPr>
            </w:pPr>
            <w:r>
              <w:rPr>
                <w:rFonts w:eastAsia="SimSun" w:cs="Times New Roman"/>
                <w:b/>
                <w:bCs/>
                <w:szCs w:val="26"/>
                <w:lang w:val="en-US" w:eastAsia="zh-CN" w:bidi="ar"/>
              </w:rPr>
              <w:t>T</w:t>
            </w:r>
            <w:r>
              <w:rPr>
                <w:rFonts w:eastAsia="SimSun" w:cs="Times New Roman"/>
                <w:b/>
                <w:bCs/>
                <w:szCs w:val="26"/>
                <w:lang w:val="en-US" w:eastAsia="zh-CN" w:bidi="ar"/>
              </w:rPr>
              <w:t>ổ</w:t>
            </w:r>
            <w:r>
              <w:rPr>
                <w:rFonts w:eastAsia="SimSun" w:cs="Times New Roman"/>
                <w:b/>
                <w:bCs/>
                <w:szCs w:val="26"/>
                <w:lang w:val="en-US" w:eastAsia="zh-CN" w:bidi="ar"/>
              </w:rPr>
              <w:t>ng c</w:t>
            </w:r>
            <w:r>
              <w:rPr>
                <w:rFonts w:eastAsia="SimSun" w:cs="Times New Roman"/>
                <w:b/>
                <w:bCs/>
                <w:szCs w:val="26"/>
                <w:lang w:val="en-US" w:eastAsia="zh-CN" w:bidi="ar"/>
              </w:rPr>
              <w:t>ộ</w:t>
            </w:r>
            <w:r>
              <w:rPr>
                <w:rFonts w:eastAsia="SimSun" w:cs="Times New Roman"/>
                <w:b/>
                <w:bCs/>
                <w:szCs w:val="26"/>
                <w:lang w:val="en-US" w:eastAsia="zh-CN" w:bidi="ar"/>
              </w:rPr>
              <w:t>ng</w:t>
            </w:r>
          </w:p>
        </w:tc>
        <w:tc>
          <w:tcPr>
            <w:tcW w:w="688"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731,51 </w:t>
            </w:r>
          </w:p>
        </w:tc>
        <w:tc>
          <w:tcPr>
            <w:tcW w:w="630"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705,88 </w:t>
            </w:r>
          </w:p>
        </w:tc>
        <w:tc>
          <w:tcPr>
            <w:tcW w:w="668"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24,95 </w:t>
            </w:r>
          </w:p>
        </w:tc>
        <w:tc>
          <w:tcPr>
            <w:tcW w:w="688" w:type="pct"/>
            <w:shd w:val="clear" w:color="auto" w:fill="FFF2CC"/>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763,11 </w:t>
            </w:r>
          </w:p>
        </w:tc>
        <w:tc>
          <w:tcPr>
            <w:tcW w:w="630" w:type="pct"/>
            <w:shd w:val="clear" w:color="auto" w:fill="FFF2CC"/>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718,12 </w:t>
            </w:r>
          </w:p>
        </w:tc>
        <w:tc>
          <w:tcPr>
            <w:tcW w:w="668" w:type="pct"/>
            <w:shd w:val="clear" w:color="auto" w:fill="FFF2CC"/>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44,31 </w:t>
            </w:r>
          </w:p>
        </w:tc>
        <w:tc>
          <w:tcPr>
            <w:tcW w:w="486" w:type="pct"/>
            <w:shd w:val="clear" w:color="auto" w:fill="auto"/>
            <w:noWrap/>
            <w:vAlign w:val="center"/>
          </w:tcPr>
          <w:p w:rsidR="0030547C" w:rsidRDefault="0030547C">
            <w:pPr>
              <w:widowControl/>
              <w:spacing w:before="120" w:after="120" w:line="276" w:lineRule="auto"/>
              <w:rPr>
                <w:rFonts w:cs="Times New Roman"/>
                <w:b/>
                <w:bCs/>
                <w:szCs w:val="26"/>
              </w:rPr>
            </w:pPr>
          </w:p>
        </w:tc>
      </w:tr>
      <w:tr w:rsidR="0030547C">
        <w:trPr>
          <w:trHeight w:val="23"/>
        </w:trPr>
        <w:tc>
          <w:tcPr>
            <w:tcW w:w="538" w:type="pct"/>
            <w:vMerge w:val="restart"/>
            <w:shd w:val="clear" w:color="auto" w:fill="auto"/>
            <w:noWrap/>
            <w:vAlign w:val="center"/>
          </w:tcPr>
          <w:p w:rsidR="0030547C" w:rsidRDefault="0030547C">
            <w:pPr>
              <w:widowControl/>
              <w:spacing w:before="120" w:after="120" w:line="276" w:lineRule="auto"/>
              <w:jc w:val="center"/>
              <w:rPr>
                <w:rFonts w:cs="Times New Roman"/>
                <w:szCs w:val="26"/>
              </w:rPr>
            </w:pPr>
          </w:p>
        </w:tc>
        <w:tc>
          <w:tcPr>
            <w:tcW w:w="3974" w:type="pct"/>
            <w:gridSpan w:val="6"/>
            <w:shd w:val="clear" w:color="auto" w:fill="auto"/>
            <w:noWrap/>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 xml:space="preserve"> K</w:t>
            </w:r>
            <w:r>
              <w:rPr>
                <w:rFonts w:eastAsia="SimSun" w:cs="Times New Roman"/>
                <w:b/>
                <w:bCs/>
                <w:szCs w:val="26"/>
                <w:lang w:val="en-US" w:eastAsia="zh-CN" w:bidi="ar"/>
              </w:rPr>
              <w:t>Ệ</w:t>
            </w:r>
            <w:r>
              <w:rPr>
                <w:rFonts w:eastAsia="SimSun" w:cs="Times New Roman"/>
                <w:b/>
                <w:bCs/>
                <w:szCs w:val="26"/>
                <w:lang w:val="en-US" w:eastAsia="zh-CN" w:bidi="ar"/>
              </w:rPr>
              <w:t xml:space="preserve"> QU</w:t>
            </w:r>
            <w:r>
              <w:rPr>
                <w:rFonts w:eastAsia="SimSun" w:cs="Times New Roman"/>
                <w:b/>
                <w:bCs/>
                <w:szCs w:val="26"/>
                <w:lang w:val="en-US" w:eastAsia="zh-CN" w:bidi="ar"/>
              </w:rPr>
              <w:t>Ầ</w:t>
            </w:r>
            <w:r>
              <w:rPr>
                <w:rFonts w:eastAsia="SimSun" w:cs="Times New Roman"/>
                <w:b/>
                <w:bCs/>
                <w:szCs w:val="26"/>
                <w:lang w:val="en-US" w:eastAsia="zh-CN" w:bidi="ar"/>
              </w:rPr>
              <w:t xml:space="preserve">N ÁO </w:t>
            </w:r>
          </w:p>
        </w:tc>
        <w:tc>
          <w:tcPr>
            <w:tcW w:w="486" w:type="pct"/>
            <w:vMerge w:val="restart"/>
            <w:shd w:val="clear" w:color="auto" w:fill="auto"/>
            <w:noWrap/>
            <w:vAlign w:val="center"/>
          </w:tcPr>
          <w:p w:rsidR="0030547C" w:rsidRDefault="0030547C">
            <w:pPr>
              <w:widowControl/>
              <w:spacing w:before="120" w:after="120" w:line="276" w:lineRule="auto"/>
              <w:jc w:val="center"/>
              <w:rPr>
                <w:rFonts w:cs="Times New Roman"/>
                <w:b/>
                <w:bCs/>
                <w:szCs w:val="26"/>
              </w:rPr>
            </w:pPr>
          </w:p>
        </w:tc>
      </w:tr>
      <w:tr w:rsidR="0030547C">
        <w:trPr>
          <w:trHeight w:val="23"/>
        </w:trPr>
        <w:tc>
          <w:tcPr>
            <w:tcW w:w="538" w:type="pct"/>
            <w:vMerge/>
            <w:shd w:val="clear" w:color="auto" w:fill="auto"/>
            <w:noWrap/>
            <w:vAlign w:val="center"/>
          </w:tcPr>
          <w:p w:rsidR="0030547C" w:rsidRDefault="0030547C">
            <w:pPr>
              <w:widowControl/>
              <w:spacing w:before="120" w:after="120" w:line="276" w:lineRule="auto"/>
              <w:jc w:val="center"/>
              <w:rPr>
                <w:rFonts w:cs="Times New Roman"/>
                <w:szCs w:val="26"/>
              </w:rPr>
            </w:pPr>
          </w:p>
        </w:tc>
        <w:tc>
          <w:tcPr>
            <w:tcW w:w="1987" w:type="pct"/>
            <w:gridSpan w:val="3"/>
            <w:shd w:val="clear" w:color="auto" w:fill="DDEBF7"/>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 xml:space="preserve"> 140.000 s</w:t>
            </w:r>
            <w:r>
              <w:rPr>
                <w:rFonts w:eastAsia="SimSun" w:cs="Times New Roman"/>
                <w:b/>
                <w:bCs/>
                <w:szCs w:val="26"/>
                <w:lang w:val="en-US" w:eastAsia="zh-CN" w:bidi="ar"/>
              </w:rPr>
              <w:t>ả</w:t>
            </w:r>
            <w:r>
              <w:rPr>
                <w:rFonts w:eastAsia="SimSun" w:cs="Times New Roman"/>
                <w:b/>
                <w:bCs/>
                <w:szCs w:val="26"/>
                <w:lang w:val="en-US" w:eastAsia="zh-CN" w:bidi="ar"/>
              </w:rPr>
              <w:t>n ph</w:t>
            </w:r>
            <w:r>
              <w:rPr>
                <w:rFonts w:eastAsia="SimSun" w:cs="Times New Roman"/>
                <w:b/>
                <w:bCs/>
                <w:szCs w:val="26"/>
                <w:lang w:val="en-US" w:eastAsia="zh-CN" w:bidi="ar"/>
              </w:rPr>
              <w:t>ẩ</w:t>
            </w:r>
            <w:r>
              <w:rPr>
                <w:rFonts w:eastAsia="SimSun" w:cs="Times New Roman"/>
                <w:b/>
                <w:bCs/>
                <w:szCs w:val="26"/>
                <w:lang w:val="en-US" w:eastAsia="zh-CN" w:bidi="ar"/>
              </w:rPr>
              <w:t>m m</w:t>
            </w:r>
            <w:r>
              <w:rPr>
                <w:rFonts w:eastAsia="SimSun" w:cs="Times New Roman"/>
                <w:b/>
                <w:bCs/>
                <w:szCs w:val="26"/>
                <w:lang w:val="en-US" w:eastAsia="zh-CN" w:bidi="ar"/>
              </w:rPr>
              <w:t>ạ</w:t>
            </w:r>
            <w:r>
              <w:rPr>
                <w:rFonts w:eastAsia="SimSun" w:cs="Times New Roman"/>
                <w:b/>
                <w:bCs/>
                <w:szCs w:val="26"/>
                <w:lang w:val="en-US" w:eastAsia="zh-CN" w:bidi="ar"/>
              </w:rPr>
              <w:t xml:space="preserve"> đi</w:t>
            </w:r>
            <w:r>
              <w:rPr>
                <w:rFonts w:eastAsia="SimSun" w:cs="Times New Roman"/>
                <w:b/>
                <w:bCs/>
                <w:szCs w:val="26"/>
                <w:lang w:val="en-US" w:eastAsia="zh-CN" w:bidi="ar"/>
              </w:rPr>
              <w:t>ệ</w:t>
            </w:r>
            <w:r>
              <w:rPr>
                <w:rFonts w:eastAsia="SimSun" w:cs="Times New Roman"/>
                <w:b/>
                <w:bCs/>
                <w:szCs w:val="26"/>
                <w:lang w:val="en-US" w:eastAsia="zh-CN" w:bidi="ar"/>
              </w:rPr>
              <w:t xml:space="preserve">n </w:t>
            </w:r>
          </w:p>
        </w:tc>
        <w:tc>
          <w:tcPr>
            <w:tcW w:w="1987" w:type="pct"/>
            <w:gridSpan w:val="3"/>
            <w:shd w:val="clear" w:color="auto" w:fill="FFF2CC"/>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 xml:space="preserve"> 140.000 s</w:t>
            </w:r>
            <w:r>
              <w:rPr>
                <w:rFonts w:eastAsia="SimSun" w:cs="Times New Roman"/>
                <w:b/>
                <w:bCs/>
                <w:szCs w:val="26"/>
                <w:lang w:val="en-US" w:eastAsia="zh-CN" w:bidi="ar"/>
              </w:rPr>
              <w:t>ả</w:t>
            </w:r>
            <w:r>
              <w:rPr>
                <w:rFonts w:eastAsia="SimSun" w:cs="Times New Roman"/>
                <w:b/>
                <w:bCs/>
                <w:szCs w:val="26"/>
                <w:lang w:val="en-US" w:eastAsia="zh-CN" w:bidi="ar"/>
              </w:rPr>
              <w:t>n ph</w:t>
            </w:r>
            <w:r>
              <w:rPr>
                <w:rFonts w:eastAsia="SimSun" w:cs="Times New Roman"/>
                <w:b/>
                <w:bCs/>
                <w:szCs w:val="26"/>
                <w:lang w:val="en-US" w:eastAsia="zh-CN" w:bidi="ar"/>
              </w:rPr>
              <w:t>ẩ</w:t>
            </w:r>
            <w:r>
              <w:rPr>
                <w:rFonts w:eastAsia="SimSun" w:cs="Times New Roman"/>
                <w:b/>
                <w:bCs/>
                <w:szCs w:val="26"/>
                <w:lang w:val="en-US" w:eastAsia="zh-CN" w:bidi="ar"/>
              </w:rPr>
              <w:t>m phun sơn tĩnh đi</w:t>
            </w:r>
            <w:r>
              <w:rPr>
                <w:rFonts w:eastAsia="SimSun" w:cs="Times New Roman"/>
                <w:b/>
                <w:bCs/>
                <w:szCs w:val="26"/>
                <w:lang w:val="en-US" w:eastAsia="zh-CN" w:bidi="ar"/>
              </w:rPr>
              <w:t>ệ</w:t>
            </w:r>
            <w:r>
              <w:rPr>
                <w:rFonts w:eastAsia="SimSun" w:cs="Times New Roman"/>
                <w:b/>
                <w:bCs/>
                <w:szCs w:val="26"/>
                <w:lang w:val="en-US" w:eastAsia="zh-CN" w:bidi="ar"/>
              </w:rPr>
              <w:t xml:space="preserve">n </w:t>
            </w:r>
          </w:p>
        </w:tc>
        <w:tc>
          <w:tcPr>
            <w:tcW w:w="486" w:type="pct"/>
            <w:vMerge/>
            <w:shd w:val="clear" w:color="auto" w:fill="auto"/>
            <w:noWrap/>
            <w:vAlign w:val="center"/>
          </w:tcPr>
          <w:p w:rsidR="0030547C" w:rsidRDefault="0030547C">
            <w:pPr>
              <w:widowControl/>
              <w:spacing w:before="120" w:after="120" w:line="276" w:lineRule="auto"/>
              <w:jc w:val="center"/>
              <w:rPr>
                <w:rFonts w:cs="Times New Roman"/>
                <w:b/>
                <w:bCs/>
                <w:szCs w:val="26"/>
              </w:rPr>
            </w:pP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w:t>
            </w:r>
            <w:r>
              <w:rPr>
                <w:rFonts w:eastAsia="SimSun" w:cs="Times New Roman"/>
                <w:szCs w:val="26"/>
                <w:lang w:val="en-US" w:eastAsia="zh-CN" w:bidi="ar"/>
              </w:rPr>
              <w:t>ấ</w:t>
            </w:r>
            <w:r>
              <w:rPr>
                <w:rFonts w:eastAsia="SimSun" w:cs="Times New Roman"/>
                <w:szCs w:val="26"/>
                <w:lang w:val="en-US" w:eastAsia="zh-CN" w:bidi="ar"/>
              </w:rPr>
              <w:t>m s</w:t>
            </w:r>
            <w:r>
              <w:rPr>
                <w:rFonts w:eastAsia="SimSun" w:cs="Times New Roman"/>
                <w:szCs w:val="26"/>
                <w:lang w:val="en-US" w:eastAsia="zh-CN" w:bidi="ar"/>
              </w:rPr>
              <w:t>ắ</w:t>
            </w:r>
            <w:r>
              <w:rPr>
                <w:rFonts w:eastAsia="SimSun" w:cs="Times New Roman"/>
                <w:szCs w:val="26"/>
                <w:lang w:val="en-US" w:eastAsia="zh-CN" w:bidi="ar"/>
              </w:rPr>
              <w:t>t</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405,69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393,52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12,17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405,69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393,52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12,17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3,0%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Dây s</w:t>
            </w:r>
            <w:r>
              <w:rPr>
                <w:rFonts w:eastAsia="SimSun" w:cs="Times New Roman"/>
                <w:szCs w:val="26"/>
                <w:lang w:val="en-US" w:eastAsia="zh-CN" w:bidi="ar"/>
              </w:rPr>
              <w:t>ắ</w:t>
            </w:r>
            <w:r>
              <w:rPr>
                <w:rFonts w:eastAsia="SimSun" w:cs="Times New Roman"/>
                <w:szCs w:val="26"/>
                <w:lang w:val="en-US" w:eastAsia="zh-CN" w:bidi="ar"/>
              </w:rPr>
              <w:t>t</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974,25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954,76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19,48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974,25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954,76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19,48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2,0%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Ố</w:t>
            </w:r>
            <w:r>
              <w:rPr>
                <w:rFonts w:eastAsia="SimSun" w:cs="Times New Roman"/>
                <w:szCs w:val="26"/>
                <w:lang w:val="en-US" w:eastAsia="zh-CN" w:bidi="ar"/>
              </w:rPr>
              <w:t>ng s</w:t>
            </w:r>
            <w:r>
              <w:rPr>
                <w:rFonts w:eastAsia="SimSun" w:cs="Times New Roman"/>
                <w:szCs w:val="26"/>
                <w:lang w:val="en-US" w:eastAsia="zh-CN" w:bidi="ar"/>
              </w:rPr>
              <w:t>ắ</w:t>
            </w:r>
            <w:r>
              <w:rPr>
                <w:rFonts w:eastAsia="SimSun" w:cs="Times New Roman"/>
                <w:szCs w:val="26"/>
                <w:lang w:val="en-US" w:eastAsia="zh-CN" w:bidi="ar"/>
              </w:rPr>
              <w:t>t</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174,87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173,12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1,75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174,87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173,12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1,75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Dây hàn</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1,00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0,50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0,50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1,00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0,50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0,50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50,0%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Khí CO</w:t>
            </w:r>
            <w:r>
              <w:rPr>
                <w:rFonts w:eastAsia="SimSun" w:cs="Times New Roman"/>
                <w:szCs w:val="26"/>
                <w:vertAlign w:val="subscript"/>
                <w:lang w:val="en-US" w:eastAsia="zh-CN" w:bidi="ar"/>
              </w:rPr>
              <w:t>2</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1,95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1,95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1,95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lastRenderedPageBreak/>
              <w:t>T</w:t>
            </w:r>
            <w:r>
              <w:rPr>
                <w:rFonts w:eastAsia="SimSun" w:cs="Times New Roman"/>
                <w:szCs w:val="26"/>
                <w:lang w:val="en-US" w:eastAsia="zh-CN" w:bidi="ar"/>
              </w:rPr>
              <w:t>ấ</w:t>
            </w:r>
            <w:r>
              <w:rPr>
                <w:rFonts w:eastAsia="SimSun" w:cs="Times New Roman"/>
                <w:szCs w:val="26"/>
                <w:lang w:val="en-US" w:eastAsia="zh-CN" w:bidi="ar"/>
              </w:rPr>
              <w:t>m g</w:t>
            </w:r>
            <w:r>
              <w:rPr>
                <w:rFonts w:eastAsia="SimSun" w:cs="Times New Roman"/>
                <w:szCs w:val="26"/>
                <w:lang w:val="en-US" w:eastAsia="zh-CN" w:bidi="ar"/>
              </w:rPr>
              <w:t>ỗ</w:t>
            </w:r>
            <w:r>
              <w:rPr>
                <w:rFonts w:eastAsia="SimSun" w:cs="Times New Roman"/>
                <w:szCs w:val="26"/>
                <w:lang w:val="en-US" w:eastAsia="zh-CN" w:bidi="ar"/>
              </w:rPr>
              <w:t xml:space="preserve"> PB</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324,75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324,75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324,75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324,75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 xml:space="preserve">Đinh </w:t>
            </w:r>
            <w:r>
              <w:rPr>
                <w:rFonts w:eastAsia="SimSun" w:cs="Times New Roman"/>
                <w:szCs w:val="26"/>
                <w:lang w:val="en-US" w:eastAsia="zh-CN" w:bidi="ar"/>
              </w:rPr>
              <w:t>ố</w:t>
            </w:r>
            <w:r>
              <w:rPr>
                <w:rFonts w:eastAsia="SimSun" w:cs="Times New Roman"/>
                <w:szCs w:val="26"/>
                <w:lang w:val="en-US" w:eastAsia="zh-CN" w:bidi="ar"/>
              </w:rPr>
              <w:t>c</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8,99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8,99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8,99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8,99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Túi PE</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5,50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5,47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0,03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5,50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5,47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0,03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0,5%</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Thùng carton</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174,87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173,99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0,87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174,87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173,99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0,87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0,5%</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Nhãn mác</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0,75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0,75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0,00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0,75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0,75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0,00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0,5%</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B</w:t>
            </w:r>
            <w:r>
              <w:rPr>
                <w:rFonts w:eastAsia="SimSun" w:cs="Times New Roman"/>
                <w:szCs w:val="26"/>
                <w:lang w:val="en-US" w:eastAsia="zh-CN" w:bidi="ar"/>
              </w:rPr>
              <w:t>ộ</w:t>
            </w:r>
            <w:r>
              <w:rPr>
                <w:rFonts w:eastAsia="SimSun" w:cs="Times New Roman"/>
                <w:szCs w:val="26"/>
                <w:lang w:val="en-US" w:eastAsia="zh-CN" w:bidi="ar"/>
              </w:rPr>
              <w:t>t sơn</w:t>
            </w:r>
          </w:p>
        </w:tc>
        <w:tc>
          <w:tcPr>
            <w:tcW w:w="688" w:type="pct"/>
            <w:shd w:val="clear" w:color="auto" w:fill="DDEBF7"/>
            <w:vAlign w:val="center"/>
          </w:tcPr>
          <w:p w:rsidR="0030547C" w:rsidRDefault="0030547C">
            <w:pPr>
              <w:widowControl/>
              <w:spacing w:before="120" w:after="120" w:line="276" w:lineRule="auto"/>
              <w:rPr>
                <w:rFonts w:cs="Times New Roman"/>
                <w:szCs w:val="26"/>
              </w:rPr>
            </w:pP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37,97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35,31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2,66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7,0%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w:t>
            </w:r>
            <w:r>
              <w:rPr>
                <w:rFonts w:eastAsia="SimSun" w:cs="Times New Roman"/>
                <w:szCs w:val="26"/>
                <w:lang w:val="en-US" w:eastAsia="zh-CN" w:bidi="ar"/>
              </w:rPr>
              <w:t>ầ</w:t>
            </w:r>
            <w:r>
              <w:rPr>
                <w:rFonts w:eastAsia="SimSun" w:cs="Times New Roman"/>
                <w:szCs w:val="26"/>
                <w:lang w:val="en-US" w:eastAsia="zh-CN" w:bidi="ar"/>
              </w:rPr>
              <w:t>u th</w:t>
            </w:r>
            <w:r>
              <w:rPr>
                <w:rFonts w:eastAsia="SimSun" w:cs="Times New Roman"/>
                <w:szCs w:val="26"/>
                <w:lang w:val="en-US" w:eastAsia="zh-CN" w:bidi="ar"/>
              </w:rPr>
              <w:t>ủ</w:t>
            </w:r>
            <w:r>
              <w:rPr>
                <w:rFonts w:eastAsia="SimSun" w:cs="Times New Roman"/>
                <w:szCs w:val="26"/>
                <w:lang w:val="en-US" w:eastAsia="zh-CN" w:bidi="ar"/>
              </w:rPr>
              <w:t>y l</w:t>
            </w:r>
            <w:r>
              <w:rPr>
                <w:rFonts w:eastAsia="SimSun" w:cs="Times New Roman"/>
                <w:szCs w:val="26"/>
                <w:lang w:val="en-US" w:eastAsia="zh-CN" w:bidi="ar"/>
              </w:rPr>
              <w:t>ự</w:t>
            </w:r>
            <w:r>
              <w:rPr>
                <w:rFonts w:eastAsia="SimSun" w:cs="Times New Roman"/>
                <w:szCs w:val="26"/>
                <w:lang w:val="en-US" w:eastAsia="zh-CN" w:bidi="ar"/>
              </w:rPr>
              <w:t>c</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0,71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0,71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0,71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0,71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Viên nén g</w:t>
            </w:r>
            <w:r>
              <w:rPr>
                <w:rFonts w:eastAsia="SimSun" w:cs="Times New Roman"/>
                <w:szCs w:val="26"/>
                <w:lang w:val="en-US" w:eastAsia="zh-CN" w:bidi="ar"/>
              </w:rPr>
              <w:t>ỗ</w:t>
            </w:r>
          </w:p>
        </w:tc>
        <w:tc>
          <w:tcPr>
            <w:tcW w:w="688" w:type="pct"/>
            <w:shd w:val="clear" w:color="auto" w:fill="DDEBF7"/>
            <w:vAlign w:val="center"/>
          </w:tcPr>
          <w:p w:rsidR="0030547C" w:rsidRDefault="0030547C">
            <w:pPr>
              <w:widowControl/>
              <w:spacing w:before="120" w:after="120" w:line="276" w:lineRule="auto"/>
              <w:rPr>
                <w:rFonts w:cs="Times New Roman"/>
                <w:szCs w:val="26"/>
              </w:rPr>
            </w:pP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53,17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53,17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trung hòa</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0,58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0,58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0,58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0,58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đ</w:t>
            </w:r>
            <w:r>
              <w:rPr>
                <w:rFonts w:eastAsia="SimSun" w:cs="Times New Roman"/>
                <w:szCs w:val="26"/>
                <w:lang w:val="en-US" w:eastAsia="zh-CN" w:bidi="ar"/>
              </w:rPr>
              <w:t>ị</w:t>
            </w:r>
            <w:r>
              <w:rPr>
                <w:rFonts w:eastAsia="SimSun" w:cs="Times New Roman"/>
                <w:szCs w:val="26"/>
                <w:lang w:val="en-US" w:eastAsia="zh-CN" w:bidi="ar"/>
              </w:rPr>
              <w:t>nh hình</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0,05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0,05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0,05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0,05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lastRenderedPageBreak/>
              <w:t>Ch</w:t>
            </w:r>
            <w:r>
              <w:rPr>
                <w:rFonts w:eastAsia="SimSun" w:cs="Times New Roman"/>
                <w:szCs w:val="26"/>
                <w:lang w:val="en-US" w:eastAsia="zh-CN" w:bidi="ar"/>
              </w:rPr>
              <w:t>ấ</w:t>
            </w:r>
            <w:r>
              <w:rPr>
                <w:rFonts w:eastAsia="SimSun" w:cs="Times New Roman"/>
                <w:szCs w:val="26"/>
                <w:lang w:val="en-US" w:eastAsia="zh-CN" w:bidi="ar"/>
              </w:rPr>
              <w:t>t t</w:t>
            </w:r>
            <w:r>
              <w:rPr>
                <w:rFonts w:eastAsia="SimSun" w:cs="Times New Roman"/>
                <w:szCs w:val="26"/>
                <w:lang w:val="en-US" w:eastAsia="zh-CN" w:bidi="ar"/>
              </w:rPr>
              <w:t>ẩ</w:t>
            </w:r>
            <w:r>
              <w:rPr>
                <w:rFonts w:eastAsia="SimSun" w:cs="Times New Roman"/>
                <w:szCs w:val="26"/>
                <w:lang w:val="en-US" w:eastAsia="zh-CN" w:bidi="ar"/>
              </w:rPr>
              <w:t>y d</w:t>
            </w:r>
            <w:r>
              <w:rPr>
                <w:rFonts w:eastAsia="SimSun" w:cs="Times New Roman"/>
                <w:szCs w:val="26"/>
                <w:lang w:val="en-US" w:eastAsia="zh-CN" w:bidi="ar"/>
              </w:rPr>
              <w:t>ầ</w:t>
            </w:r>
            <w:r>
              <w:rPr>
                <w:rFonts w:eastAsia="SimSun" w:cs="Times New Roman"/>
                <w:szCs w:val="26"/>
                <w:lang w:val="en-US" w:eastAsia="zh-CN" w:bidi="ar"/>
              </w:rPr>
              <w:t>u</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17,68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17,68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17,68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17,68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xúc ti</w:t>
            </w:r>
            <w:r>
              <w:rPr>
                <w:rFonts w:eastAsia="SimSun" w:cs="Times New Roman"/>
                <w:szCs w:val="26"/>
                <w:lang w:val="en-US" w:eastAsia="zh-CN" w:bidi="ar"/>
              </w:rPr>
              <w:t>ế</w:t>
            </w:r>
            <w:r>
              <w:rPr>
                <w:rFonts w:eastAsia="SimSun" w:cs="Times New Roman"/>
                <w:szCs w:val="26"/>
                <w:lang w:val="en-US" w:eastAsia="zh-CN" w:bidi="ar"/>
              </w:rPr>
              <w:t>n</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0,58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0,58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0,58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0,58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ph</w:t>
            </w:r>
            <w:r>
              <w:rPr>
                <w:rFonts w:eastAsia="SimSun" w:cs="Times New Roman"/>
                <w:szCs w:val="26"/>
                <w:lang w:val="en-US" w:eastAsia="zh-CN" w:bidi="ar"/>
              </w:rPr>
              <w:t>ố</w:t>
            </w:r>
            <w:r>
              <w:rPr>
                <w:rFonts w:eastAsia="SimSun" w:cs="Times New Roman"/>
                <w:szCs w:val="26"/>
                <w:lang w:val="en-US" w:eastAsia="zh-CN" w:bidi="ar"/>
              </w:rPr>
              <w:t>t phát</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17,55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17,55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17,55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17,55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b/>
                <w:bCs/>
                <w:szCs w:val="26"/>
              </w:rPr>
            </w:pPr>
            <w:r>
              <w:rPr>
                <w:rFonts w:eastAsia="SimSun" w:cs="Times New Roman"/>
                <w:b/>
                <w:bCs/>
                <w:szCs w:val="26"/>
                <w:lang w:val="en-US" w:eastAsia="zh-CN" w:bidi="ar"/>
              </w:rPr>
              <w:t>T</w:t>
            </w:r>
            <w:r>
              <w:rPr>
                <w:rFonts w:eastAsia="SimSun" w:cs="Times New Roman"/>
                <w:b/>
                <w:bCs/>
                <w:szCs w:val="26"/>
                <w:lang w:val="en-US" w:eastAsia="zh-CN" w:bidi="ar"/>
              </w:rPr>
              <w:t>ổ</w:t>
            </w:r>
            <w:r>
              <w:rPr>
                <w:rFonts w:eastAsia="SimSun" w:cs="Times New Roman"/>
                <w:b/>
                <w:bCs/>
                <w:szCs w:val="26"/>
                <w:lang w:val="en-US" w:eastAsia="zh-CN" w:bidi="ar"/>
              </w:rPr>
              <w:t>ng c</w:t>
            </w:r>
            <w:r>
              <w:rPr>
                <w:rFonts w:eastAsia="SimSun" w:cs="Times New Roman"/>
                <w:b/>
                <w:bCs/>
                <w:szCs w:val="26"/>
                <w:lang w:val="en-US" w:eastAsia="zh-CN" w:bidi="ar"/>
              </w:rPr>
              <w:t>ộ</w:t>
            </w:r>
            <w:r>
              <w:rPr>
                <w:rFonts w:eastAsia="SimSun" w:cs="Times New Roman"/>
                <w:b/>
                <w:bCs/>
                <w:szCs w:val="26"/>
                <w:lang w:val="en-US" w:eastAsia="zh-CN" w:bidi="ar"/>
              </w:rPr>
              <w:t>ng</w:t>
            </w:r>
          </w:p>
        </w:tc>
        <w:tc>
          <w:tcPr>
            <w:tcW w:w="688"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2.109,76 </w:t>
            </w:r>
          </w:p>
        </w:tc>
        <w:tc>
          <w:tcPr>
            <w:tcW w:w="630"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2.035,84 </w:t>
            </w:r>
          </w:p>
        </w:tc>
        <w:tc>
          <w:tcPr>
            <w:tcW w:w="668"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73,92 </w:t>
            </w:r>
          </w:p>
        </w:tc>
        <w:tc>
          <w:tcPr>
            <w:tcW w:w="688" w:type="pct"/>
            <w:shd w:val="clear" w:color="auto" w:fill="FFF2CC"/>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2.200,90 </w:t>
            </w:r>
          </w:p>
        </w:tc>
        <w:tc>
          <w:tcPr>
            <w:tcW w:w="630" w:type="pct"/>
            <w:shd w:val="clear" w:color="auto" w:fill="FFF2CC"/>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2.071,16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127,80 </w:t>
            </w:r>
          </w:p>
        </w:tc>
        <w:tc>
          <w:tcPr>
            <w:tcW w:w="486" w:type="pct"/>
            <w:shd w:val="clear" w:color="auto" w:fill="auto"/>
            <w:noWrap/>
            <w:vAlign w:val="center"/>
          </w:tcPr>
          <w:p w:rsidR="0030547C" w:rsidRDefault="0030547C">
            <w:pPr>
              <w:widowControl/>
              <w:spacing w:before="120" w:after="120" w:line="276" w:lineRule="auto"/>
              <w:rPr>
                <w:rFonts w:cs="Times New Roman"/>
                <w:b/>
                <w:bCs/>
                <w:szCs w:val="26"/>
              </w:rPr>
            </w:pPr>
          </w:p>
        </w:tc>
      </w:tr>
      <w:tr w:rsidR="0030547C">
        <w:trPr>
          <w:trHeight w:val="23"/>
        </w:trPr>
        <w:tc>
          <w:tcPr>
            <w:tcW w:w="538" w:type="pct"/>
            <w:shd w:val="clear" w:color="auto" w:fill="auto"/>
            <w:noWrap/>
            <w:vAlign w:val="center"/>
          </w:tcPr>
          <w:p w:rsidR="0030547C" w:rsidRDefault="0030547C">
            <w:pPr>
              <w:widowControl/>
              <w:spacing w:before="120" w:after="120" w:line="276" w:lineRule="auto"/>
              <w:rPr>
                <w:rFonts w:cs="Times New Roman"/>
                <w:szCs w:val="26"/>
              </w:rPr>
            </w:pPr>
          </w:p>
        </w:tc>
        <w:tc>
          <w:tcPr>
            <w:tcW w:w="3974" w:type="pct"/>
            <w:gridSpan w:val="6"/>
            <w:shd w:val="clear" w:color="auto" w:fill="auto"/>
            <w:noWrap/>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 xml:space="preserve"> GIÁ TREO QU</w:t>
            </w:r>
            <w:r>
              <w:rPr>
                <w:rFonts w:eastAsia="SimSun" w:cs="Times New Roman"/>
                <w:b/>
                <w:bCs/>
                <w:szCs w:val="26"/>
                <w:lang w:val="en-US" w:eastAsia="zh-CN" w:bidi="ar"/>
              </w:rPr>
              <w:t>Ầ</w:t>
            </w:r>
            <w:r>
              <w:rPr>
                <w:rFonts w:eastAsia="SimSun" w:cs="Times New Roman"/>
                <w:b/>
                <w:bCs/>
                <w:szCs w:val="26"/>
                <w:lang w:val="en-US" w:eastAsia="zh-CN" w:bidi="ar"/>
              </w:rPr>
              <w:t xml:space="preserve">N ÁO </w:t>
            </w:r>
          </w:p>
        </w:tc>
        <w:tc>
          <w:tcPr>
            <w:tcW w:w="486" w:type="pct"/>
            <w:shd w:val="clear" w:color="auto" w:fill="auto"/>
            <w:noWrap/>
            <w:vAlign w:val="center"/>
          </w:tcPr>
          <w:p w:rsidR="0030547C" w:rsidRDefault="0030547C">
            <w:pPr>
              <w:widowControl/>
              <w:spacing w:before="120" w:after="120" w:line="276" w:lineRule="auto"/>
              <w:rPr>
                <w:rFonts w:cs="Times New Roman"/>
                <w:b/>
                <w:bCs/>
                <w:szCs w:val="26"/>
              </w:rPr>
            </w:pPr>
          </w:p>
        </w:tc>
      </w:tr>
      <w:tr w:rsidR="0030547C">
        <w:trPr>
          <w:trHeight w:val="23"/>
        </w:trPr>
        <w:tc>
          <w:tcPr>
            <w:tcW w:w="538" w:type="pct"/>
            <w:shd w:val="clear" w:color="auto" w:fill="auto"/>
            <w:noWrap/>
            <w:vAlign w:val="center"/>
          </w:tcPr>
          <w:p w:rsidR="0030547C" w:rsidRDefault="0030547C">
            <w:pPr>
              <w:widowControl/>
              <w:spacing w:before="120" w:after="120" w:line="276" w:lineRule="auto"/>
              <w:rPr>
                <w:rFonts w:cs="Times New Roman"/>
                <w:szCs w:val="26"/>
              </w:rPr>
            </w:pPr>
          </w:p>
        </w:tc>
        <w:tc>
          <w:tcPr>
            <w:tcW w:w="1987" w:type="pct"/>
            <w:gridSpan w:val="3"/>
            <w:shd w:val="clear" w:color="auto" w:fill="DDEBF7"/>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 xml:space="preserve"> 75.000 s</w:t>
            </w:r>
            <w:r>
              <w:rPr>
                <w:rFonts w:eastAsia="SimSun" w:cs="Times New Roman"/>
                <w:b/>
                <w:bCs/>
                <w:szCs w:val="26"/>
                <w:lang w:val="en-US" w:eastAsia="zh-CN" w:bidi="ar"/>
              </w:rPr>
              <w:t>ả</w:t>
            </w:r>
            <w:r>
              <w:rPr>
                <w:rFonts w:eastAsia="SimSun" w:cs="Times New Roman"/>
                <w:b/>
                <w:bCs/>
                <w:szCs w:val="26"/>
                <w:lang w:val="en-US" w:eastAsia="zh-CN" w:bidi="ar"/>
              </w:rPr>
              <w:t>n ph</w:t>
            </w:r>
            <w:r>
              <w:rPr>
                <w:rFonts w:eastAsia="SimSun" w:cs="Times New Roman"/>
                <w:b/>
                <w:bCs/>
                <w:szCs w:val="26"/>
                <w:lang w:val="en-US" w:eastAsia="zh-CN" w:bidi="ar"/>
              </w:rPr>
              <w:t>ẩ</w:t>
            </w:r>
            <w:r>
              <w:rPr>
                <w:rFonts w:eastAsia="SimSun" w:cs="Times New Roman"/>
                <w:b/>
                <w:bCs/>
                <w:szCs w:val="26"/>
                <w:lang w:val="en-US" w:eastAsia="zh-CN" w:bidi="ar"/>
              </w:rPr>
              <w:t>m m</w:t>
            </w:r>
            <w:r>
              <w:rPr>
                <w:rFonts w:eastAsia="SimSun" w:cs="Times New Roman"/>
                <w:b/>
                <w:bCs/>
                <w:szCs w:val="26"/>
                <w:lang w:val="en-US" w:eastAsia="zh-CN" w:bidi="ar"/>
              </w:rPr>
              <w:t>ạ</w:t>
            </w:r>
            <w:r>
              <w:rPr>
                <w:rFonts w:eastAsia="SimSun" w:cs="Times New Roman"/>
                <w:b/>
                <w:bCs/>
                <w:szCs w:val="26"/>
                <w:lang w:val="en-US" w:eastAsia="zh-CN" w:bidi="ar"/>
              </w:rPr>
              <w:t xml:space="preserve"> đi</w:t>
            </w:r>
            <w:r>
              <w:rPr>
                <w:rFonts w:eastAsia="SimSun" w:cs="Times New Roman"/>
                <w:b/>
                <w:bCs/>
                <w:szCs w:val="26"/>
                <w:lang w:val="en-US" w:eastAsia="zh-CN" w:bidi="ar"/>
              </w:rPr>
              <w:t>ệ</w:t>
            </w:r>
            <w:r>
              <w:rPr>
                <w:rFonts w:eastAsia="SimSun" w:cs="Times New Roman"/>
                <w:b/>
                <w:bCs/>
                <w:szCs w:val="26"/>
                <w:lang w:val="en-US" w:eastAsia="zh-CN" w:bidi="ar"/>
              </w:rPr>
              <w:t xml:space="preserve">n </w:t>
            </w:r>
          </w:p>
        </w:tc>
        <w:tc>
          <w:tcPr>
            <w:tcW w:w="1987" w:type="pct"/>
            <w:gridSpan w:val="3"/>
            <w:shd w:val="clear" w:color="auto" w:fill="FFF2CC"/>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 xml:space="preserve"> 75.000 s</w:t>
            </w:r>
            <w:r>
              <w:rPr>
                <w:rFonts w:eastAsia="SimSun" w:cs="Times New Roman"/>
                <w:b/>
                <w:bCs/>
                <w:szCs w:val="26"/>
                <w:lang w:val="en-US" w:eastAsia="zh-CN" w:bidi="ar"/>
              </w:rPr>
              <w:t>ả</w:t>
            </w:r>
            <w:r>
              <w:rPr>
                <w:rFonts w:eastAsia="SimSun" w:cs="Times New Roman"/>
                <w:b/>
                <w:bCs/>
                <w:szCs w:val="26"/>
                <w:lang w:val="en-US" w:eastAsia="zh-CN" w:bidi="ar"/>
              </w:rPr>
              <w:t>n ph</w:t>
            </w:r>
            <w:r>
              <w:rPr>
                <w:rFonts w:eastAsia="SimSun" w:cs="Times New Roman"/>
                <w:b/>
                <w:bCs/>
                <w:szCs w:val="26"/>
                <w:lang w:val="en-US" w:eastAsia="zh-CN" w:bidi="ar"/>
              </w:rPr>
              <w:t>ẩ</w:t>
            </w:r>
            <w:r>
              <w:rPr>
                <w:rFonts w:eastAsia="SimSun" w:cs="Times New Roman"/>
                <w:b/>
                <w:bCs/>
                <w:szCs w:val="26"/>
                <w:lang w:val="en-US" w:eastAsia="zh-CN" w:bidi="ar"/>
              </w:rPr>
              <w:t>m phun sơn tĩnh đi</w:t>
            </w:r>
            <w:r>
              <w:rPr>
                <w:rFonts w:eastAsia="SimSun" w:cs="Times New Roman"/>
                <w:b/>
                <w:bCs/>
                <w:szCs w:val="26"/>
                <w:lang w:val="en-US" w:eastAsia="zh-CN" w:bidi="ar"/>
              </w:rPr>
              <w:t>ệ</w:t>
            </w:r>
            <w:r>
              <w:rPr>
                <w:rFonts w:eastAsia="SimSun" w:cs="Times New Roman"/>
                <w:b/>
                <w:bCs/>
                <w:szCs w:val="26"/>
                <w:lang w:val="en-US" w:eastAsia="zh-CN" w:bidi="ar"/>
              </w:rPr>
              <w:t xml:space="preserve">n </w:t>
            </w:r>
          </w:p>
        </w:tc>
        <w:tc>
          <w:tcPr>
            <w:tcW w:w="486" w:type="pct"/>
            <w:shd w:val="clear" w:color="auto" w:fill="auto"/>
            <w:vAlign w:val="center"/>
          </w:tcPr>
          <w:p w:rsidR="0030547C" w:rsidRDefault="0030547C">
            <w:pPr>
              <w:widowControl/>
              <w:spacing w:before="120" w:after="120" w:line="276" w:lineRule="auto"/>
              <w:rPr>
                <w:rFonts w:cs="Times New Roman"/>
                <w:b/>
                <w:bCs/>
                <w:szCs w:val="26"/>
              </w:rPr>
            </w:pP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w:t>
            </w:r>
            <w:r>
              <w:rPr>
                <w:rFonts w:eastAsia="SimSun" w:cs="Times New Roman"/>
                <w:szCs w:val="26"/>
                <w:lang w:val="en-US" w:eastAsia="zh-CN" w:bidi="ar"/>
              </w:rPr>
              <w:t>ấ</w:t>
            </w:r>
            <w:r>
              <w:rPr>
                <w:rFonts w:eastAsia="SimSun" w:cs="Times New Roman"/>
                <w:szCs w:val="26"/>
                <w:lang w:val="en-US" w:eastAsia="zh-CN" w:bidi="ar"/>
              </w:rPr>
              <w:t>m s</w:t>
            </w:r>
            <w:r>
              <w:rPr>
                <w:rFonts w:eastAsia="SimSun" w:cs="Times New Roman"/>
                <w:szCs w:val="26"/>
                <w:lang w:val="en-US" w:eastAsia="zh-CN" w:bidi="ar"/>
              </w:rPr>
              <w:t>ắ</w:t>
            </w:r>
            <w:r>
              <w:rPr>
                <w:rFonts w:eastAsia="SimSun" w:cs="Times New Roman"/>
                <w:szCs w:val="26"/>
                <w:lang w:val="en-US" w:eastAsia="zh-CN" w:bidi="ar"/>
              </w:rPr>
              <w:t>t</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40,80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39,57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1,22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40,80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39,57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1,22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3,0%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Dây s</w:t>
            </w:r>
            <w:r>
              <w:rPr>
                <w:rFonts w:eastAsia="SimSun" w:cs="Times New Roman"/>
                <w:szCs w:val="26"/>
                <w:lang w:val="en-US" w:eastAsia="zh-CN" w:bidi="ar"/>
              </w:rPr>
              <w:t>ắ</w:t>
            </w:r>
            <w:r>
              <w:rPr>
                <w:rFonts w:eastAsia="SimSun" w:cs="Times New Roman"/>
                <w:szCs w:val="26"/>
                <w:lang w:val="en-US" w:eastAsia="zh-CN" w:bidi="ar"/>
              </w:rPr>
              <w:t>t</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97,97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96,01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1,96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97,97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96,01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1,96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2,0%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Ố</w:t>
            </w:r>
            <w:r>
              <w:rPr>
                <w:rFonts w:eastAsia="SimSun" w:cs="Times New Roman"/>
                <w:szCs w:val="26"/>
                <w:lang w:val="en-US" w:eastAsia="zh-CN" w:bidi="ar"/>
              </w:rPr>
              <w:t>ng s</w:t>
            </w:r>
            <w:r>
              <w:rPr>
                <w:rFonts w:eastAsia="SimSun" w:cs="Times New Roman"/>
                <w:szCs w:val="26"/>
                <w:lang w:val="en-US" w:eastAsia="zh-CN" w:bidi="ar"/>
              </w:rPr>
              <w:t>ắ</w:t>
            </w:r>
            <w:r>
              <w:rPr>
                <w:rFonts w:eastAsia="SimSun" w:cs="Times New Roman"/>
                <w:szCs w:val="26"/>
                <w:lang w:val="en-US" w:eastAsia="zh-CN" w:bidi="ar"/>
              </w:rPr>
              <w:t>t</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17,58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17,41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0,18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17,58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17,41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0,18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Dây hàn</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0,10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0,05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0,05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0,10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0,05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0,05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50,0%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Khí CO</w:t>
            </w:r>
            <w:r>
              <w:rPr>
                <w:rFonts w:eastAsia="SimSun" w:cs="Times New Roman"/>
                <w:szCs w:val="26"/>
                <w:vertAlign w:val="subscript"/>
                <w:lang w:val="en-US" w:eastAsia="zh-CN" w:bidi="ar"/>
              </w:rPr>
              <w:t>2</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0,20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0,20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lastRenderedPageBreak/>
              <w:t>T</w:t>
            </w:r>
            <w:r>
              <w:rPr>
                <w:rFonts w:eastAsia="SimSun" w:cs="Times New Roman"/>
                <w:szCs w:val="26"/>
                <w:lang w:val="en-US" w:eastAsia="zh-CN" w:bidi="ar"/>
              </w:rPr>
              <w:t>ấ</w:t>
            </w:r>
            <w:r>
              <w:rPr>
                <w:rFonts w:eastAsia="SimSun" w:cs="Times New Roman"/>
                <w:szCs w:val="26"/>
                <w:lang w:val="en-US" w:eastAsia="zh-CN" w:bidi="ar"/>
              </w:rPr>
              <w:t>m g</w:t>
            </w:r>
            <w:r>
              <w:rPr>
                <w:rFonts w:eastAsia="SimSun" w:cs="Times New Roman"/>
                <w:szCs w:val="26"/>
                <w:lang w:val="en-US" w:eastAsia="zh-CN" w:bidi="ar"/>
              </w:rPr>
              <w:t>ỗ</w:t>
            </w:r>
            <w:r>
              <w:rPr>
                <w:rFonts w:eastAsia="SimSun" w:cs="Times New Roman"/>
                <w:szCs w:val="26"/>
                <w:lang w:val="en-US" w:eastAsia="zh-CN" w:bidi="ar"/>
              </w:rPr>
              <w:t xml:space="preserve"> PB</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32,66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32,66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32,66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32,66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 xml:space="preserve">Đinh </w:t>
            </w:r>
            <w:r>
              <w:rPr>
                <w:rFonts w:eastAsia="SimSun" w:cs="Times New Roman"/>
                <w:szCs w:val="26"/>
                <w:lang w:val="en-US" w:eastAsia="zh-CN" w:bidi="ar"/>
              </w:rPr>
              <w:t>ố</w:t>
            </w:r>
            <w:r>
              <w:rPr>
                <w:rFonts w:eastAsia="SimSun" w:cs="Times New Roman"/>
                <w:szCs w:val="26"/>
                <w:lang w:val="en-US" w:eastAsia="zh-CN" w:bidi="ar"/>
              </w:rPr>
              <w:t>c</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0,90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0,90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0,90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0,90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Túi PE</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0,55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0,55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0,00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0,55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0,55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0,00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0,5%</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Thùng carton</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17,58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17,50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0,09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17,58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17,50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0,09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0,5%</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Nhãn mác</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0,08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0,07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0,00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0,08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0,07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0,00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0,5%</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B</w:t>
            </w:r>
            <w:r>
              <w:rPr>
                <w:rFonts w:eastAsia="SimSun" w:cs="Times New Roman"/>
                <w:szCs w:val="26"/>
                <w:lang w:val="en-US" w:eastAsia="zh-CN" w:bidi="ar"/>
              </w:rPr>
              <w:t>ộ</w:t>
            </w:r>
            <w:r>
              <w:rPr>
                <w:rFonts w:eastAsia="SimSun" w:cs="Times New Roman"/>
                <w:szCs w:val="26"/>
                <w:lang w:val="en-US" w:eastAsia="zh-CN" w:bidi="ar"/>
              </w:rPr>
              <w:t>t sơn</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3,82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3,55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0,27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7,0%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w:t>
            </w:r>
            <w:r>
              <w:rPr>
                <w:rFonts w:eastAsia="SimSun" w:cs="Times New Roman"/>
                <w:szCs w:val="26"/>
                <w:lang w:val="en-US" w:eastAsia="zh-CN" w:bidi="ar"/>
              </w:rPr>
              <w:t>ầ</w:t>
            </w:r>
            <w:r>
              <w:rPr>
                <w:rFonts w:eastAsia="SimSun" w:cs="Times New Roman"/>
                <w:szCs w:val="26"/>
                <w:lang w:val="en-US" w:eastAsia="zh-CN" w:bidi="ar"/>
              </w:rPr>
              <w:t>u th</w:t>
            </w:r>
            <w:r>
              <w:rPr>
                <w:rFonts w:eastAsia="SimSun" w:cs="Times New Roman"/>
                <w:szCs w:val="26"/>
                <w:lang w:val="en-US" w:eastAsia="zh-CN" w:bidi="ar"/>
              </w:rPr>
              <w:t>ủ</w:t>
            </w:r>
            <w:r>
              <w:rPr>
                <w:rFonts w:eastAsia="SimSun" w:cs="Times New Roman"/>
                <w:szCs w:val="26"/>
                <w:lang w:val="en-US" w:eastAsia="zh-CN" w:bidi="ar"/>
              </w:rPr>
              <w:t>y l</w:t>
            </w:r>
            <w:r>
              <w:rPr>
                <w:rFonts w:eastAsia="SimSun" w:cs="Times New Roman"/>
                <w:szCs w:val="26"/>
                <w:lang w:val="en-US" w:eastAsia="zh-CN" w:bidi="ar"/>
              </w:rPr>
              <w:t>ự</w:t>
            </w:r>
            <w:r>
              <w:rPr>
                <w:rFonts w:eastAsia="SimSun" w:cs="Times New Roman"/>
                <w:szCs w:val="26"/>
                <w:lang w:val="en-US" w:eastAsia="zh-CN" w:bidi="ar"/>
              </w:rPr>
              <w:t>c</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0,07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0,07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0,07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0,07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Viên nén g</w:t>
            </w:r>
            <w:r>
              <w:rPr>
                <w:rFonts w:eastAsia="SimSun" w:cs="Times New Roman"/>
                <w:szCs w:val="26"/>
                <w:lang w:val="en-US" w:eastAsia="zh-CN" w:bidi="ar"/>
              </w:rPr>
              <w:t>ỗ</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5,35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5,35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trung hòa</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0,06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0,06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0,06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0,06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đ</w:t>
            </w:r>
            <w:r>
              <w:rPr>
                <w:rFonts w:eastAsia="SimSun" w:cs="Times New Roman"/>
                <w:szCs w:val="26"/>
                <w:lang w:val="en-US" w:eastAsia="zh-CN" w:bidi="ar"/>
              </w:rPr>
              <w:t>ị</w:t>
            </w:r>
            <w:r>
              <w:rPr>
                <w:rFonts w:eastAsia="SimSun" w:cs="Times New Roman"/>
                <w:szCs w:val="26"/>
                <w:lang w:val="en-US" w:eastAsia="zh-CN" w:bidi="ar"/>
              </w:rPr>
              <w:t>nh hình</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0,01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0,01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0,01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0,01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lastRenderedPageBreak/>
              <w:t>Ch</w:t>
            </w:r>
            <w:r>
              <w:rPr>
                <w:rFonts w:eastAsia="SimSun" w:cs="Times New Roman"/>
                <w:szCs w:val="26"/>
                <w:lang w:val="en-US" w:eastAsia="zh-CN" w:bidi="ar"/>
              </w:rPr>
              <w:t>ấ</w:t>
            </w:r>
            <w:r>
              <w:rPr>
                <w:rFonts w:eastAsia="SimSun" w:cs="Times New Roman"/>
                <w:szCs w:val="26"/>
                <w:lang w:val="en-US" w:eastAsia="zh-CN" w:bidi="ar"/>
              </w:rPr>
              <w:t>t t</w:t>
            </w:r>
            <w:r>
              <w:rPr>
                <w:rFonts w:eastAsia="SimSun" w:cs="Times New Roman"/>
                <w:szCs w:val="26"/>
                <w:lang w:val="en-US" w:eastAsia="zh-CN" w:bidi="ar"/>
              </w:rPr>
              <w:t>ẩ</w:t>
            </w:r>
            <w:r>
              <w:rPr>
                <w:rFonts w:eastAsia="SimSun" w:cs="Times New Roman"/>
                <w:szCs w:val="26"/>
                <w:lang w:val="en-US" w:eastAsia="zh-CN" w:bidi="ar"/>
              </w:rPr>
              <w:t>y d</w:t>
            </w:r>
            <w:r>
              <w:rPr>
                <w:rFonts w:eastAsia="SimSun" w:cs="Times New Roman"/>
                <w:szCs w:val="26"/>
                <w:lang w:val="en-US" w:eastAsia="zh-CN" w:bidi="ar"/>
              </w:rPr>
              <w:t>ầ</w:t>
            </w:r>
            <w:r>
              <w:rPr>
                <w:rFonts w:eastAsia="SimSun" w:cs="Times New Roman"/>
                <w:szCs w:val="26"/>
                <w:lang w:val="en-US" w:eastAsia="zh-CN" w:bidi="ar"/>
              </w:rPr>
              <w:t>u</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1,78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1,78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1,78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1,78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xúc ti</w:t>
            </w:r>
            <w:r>
              <w:rPr>
                <w:rFonts w:eastAsia="SimSun" w:cs="Times New Roman"/>
                <w:szCs w:val="26"/>
                <w:lang w:val="en-US" w:eastAsia="zh-CN" w:bidi="ar"/>
              </w:rPr>
              <w:t>ế</w:t>
            </w:r>
            <w:r>
              <w:rPr>
                <w:rFonts w:eastAsia="SimSun" w:cs="Times New Roman"/>
                <w:szCs w:val="26"/>
                <w:lang w:val="en-US" w:eastAsia="zh-CN" w:bidi="ar"/>
              </w:rPr>
              <w:t>n</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0,06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0,06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0,06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0,06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ph</w:t>
            </w:r>
            <w:r>
              <w:rPr>
                <w:rFonts w:eastAsia="SimSun" w:cs="Times New Roman"/>
                <w:szCs w:val="26"/>
                <w:lang w:val="en-US" w:eastAsia="zh-CN" w:bidi="ar"/>
              </w:rPr>
              <w:t>ố</w:t>
            </w:r>
            <w:r>
              <w:rPr>
                <w:rFonts w:eastAsia="SimSun" w:cs="Times New Roman"/>
                <w:szCs w:val="26"/>
                <w:lang w:val="en-US" w:eastAsia="zh-CN" w:bidi="ar"/>
              </w:rPr>
              <w:t>t phát</w:t>
            </w:r>
          </w:p>
        </w:tc>
        <w:tc>
          <w:tcPr>
            <w:tcW w:w="68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1,76 </w:t>
            </w:r>
          </w:p>
        </w:tc>
        <w:tc>
          <w:tcPr>
            <w:tcW w:w="630"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DDEBF7"/>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1,76 </w:t>
            </w:r>
          </w:p>
        </w:tc>
        <w:tc>
          <w:tcPr>
            <w:tcW w:w="68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1,76 </w:t>
            </w:r>
          </w:p>
        </w:tc>
        <w:tc>
          <w:tcPr>
            <w:tcW w:w="630"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1,76 </w:t>
            </w:r>
          </w:p>
        </w:tc>
        <w:tc>
          <w:tcPr>
            <w:tcW w:w="486"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100,0%</w:t>
            </w:r>
          </w:p>
        </w:tc>
      </w:tr>
      <w:tr w:rsidR="0030547C">
        <w:trPr>
          <w:trHeight w:val="23"/>
        </w:trPr>
        <w:tc>
          <w:tcPr>
            <w:tcW w:w="538" w:type="pct"/>
            <w:shd w:val="clear" w:color="auto" w:fill="auto"/>
            <w:vAlign w:val="center"/>
          </w:tcPr>
          <w:p w:rsidR="0030547C" w:rsidRDefault="00411214">
            <w:pPr>
              <w:widowControl/>
              <w:spacing w:before="120" w:after="120" w:line="276" w:lineRule="auto"/>
              <w:textAlignment w:val="center"/>
              <w:rPr>
                <w:rFonts w:cs="Times New Roman"/>
                <w:b/>
                <w:bCs/>
                <w:szCs w:val="26"/>
              </w:rPr>
            </w:pPr>
            <w:r>
              <w:rPr>
                <w:rFonts w:eastAsia="SimSun" w:cs="Times New Roman"/>
                <w:b/>
                <w:bCs/>
                <w:szCs w:val="26"/>
                <w:lang w:val="en-US" w:eastAsia="zh-CN" w:bidi="ar"/>
              </w:rPr>
              <w:t>T</w:t>
            </w:r>
            <w:r>
              <w:rPr>
                <w:rFonts w:eastAsia="SimSun" w:cs="Times New Roman"/>
                <w:b/>
                <w:bCs/>
                <w:szCs w:val="26"/>
                <w:lang w:val="en-US" w:eastAsia="zh-CN" w:bidi="ar"/>
              </w:rPr>
              <w:t>ổ</w:t>
            </w:r>
            <w:r>
              <w:rPr>
                <w:rFonts w:eastAsia="SimSun" w:cs="Times New Roman"/>
                <w:b/>
                <w:bCs/>
                <w:szCs w:val="26"/>
                <w:lang w:val="en-US" w:eastAsia="zh-CN" w:bidi="ar"/>
              </w:rPr>
              <w:t>ng c</w:t>
            </w:r>
            <w:r>
              <w:rPr>
                <w:rFonts w:eastAsia="SimSun" w:cs="Times New Roman"/>
                <w:b/>
                <w:bCs/>
                <w:szCs w:val="26"/>
                <w:lang w:val="en-US" w:eastAsia="zh-CN" w:bidi="ar"/>
              </w:rPr>
              <w:t>ộ</w:t>
            </w:r>
            <w:r>
              <w:rPr>
                <w:rFonts w:eastAsia="SimSun" w:cs="Times New Roman"/>
                <w:b/>
                <w:bCs/>
                <w:szCs w:val="26"/>
                <w:lang w:val="en-US" w:eastAsia="zh-CN" w:bidi="ar"/>
              </w:rPr>
              <w:t>ng</w:t>
            </w:r>
          </w:p>
        </w:tc>
        <w:tc>
          <w:tcPr>
            <w:tcW w:w="688"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208,55 </w:t>
            </w:r>
          </w:p>
        </w:tc>
        <w:tc>
          <w:tcPr>
            <w:tcW w:w="630"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204,72 </w:t>
            </w:r>
          </w:p>
        </w:tc>
        <w:tc>
          <w:tcPr>
            <w:tcW w:w="668"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3,63 </w:t>
            </w:r>
          </w:p>
        </w:tc>
        <w:tc>
          <w:tcPr>
            <w:tcW w:w="688" w:type="pct"/>
            <w:shd w:val="clear" w:color="auto" w:fill="FFF2CC"/>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217,72 </w:t>
            </w:r>
          </w:p>
        </w:tc>
        <w:tc>
          <w:tcPr>
            <w:tcW w:w="630" w:type="pct"/>
            <w:shd w:val="clear" w:color="auto" w:fill="FFF2CC"/>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208,28 </w:t>
            </w:r>
          </w:p>
        </w:tc>
        <w:tc>
          <w:tcPr>
            <w:tcW w:w="668" w:type="pct"/>
            <w:shd w:val="clear" w:color="auto" w:fill="FFF2CC"/>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9,24 </w:t>
            </w:r>
          </w:p>
        </w:tc>
        <w:tc>
          <w:tcPr>
            <w:tcW w:w="486" w:type="pct"/>
            <w:shd w:val="clear" w:color="auto" w:fill="auto"/>
            <w:noWrap/>
            <w:vAlign w:val="center"/>
          </w:tcPr>
          <w:p w:rsidR="0030547C" w:rsidRDefault="0030547C">
            <w:pPr>
              <w:widowControl/>
              <w:spacing w:before="120" w:after="120" w:line="276" w:lineRule="auto"/>
              <w:rPr>
                <w:rFonts w:cs="Times New Roman"/>
                <w:b/>
                <w:bCs/>
                <w:szCs w:val="26"/>
              </w:rPr>
            </w:pPr>
          </w:p>
        </w:tc>
      </w:tr>
    </w:tbl>
    <w:p w:rsidR="0030547C" w:rsidRDefault="00411214">
      <w:pPr>
        <w:pStyle w:val="Vnbnnidung4"/>
        <w:widowControl/>
        <w:tabs>
          <w:tab w:val="left" w:pos="1538"/>
        </w:tabs>
        <w:adjustRightInd w:val="0"/>
        <w:snapToGrid w:val="0"/>
        <w:spacing w:before="120" w:after="120" w:line="276" w:lineRule="auto"/>
        <w:rPr>
          <w:rStyle w:val="Vnbnnidung40"/>
          <w:b/>
          <w:bCs/>
          <w:sz w:val="26"/>
          <w:szCs w:val="26"/>
          <w:lang w:val="en-US"/>
        </w:rPr>
      </w:pPr>
      <w:r>
        <w:rPr>
          <w:b/>
          <w:bCs/>
          <w:sz w:val="26"/>
          <w:szCs w:val="26"/>
        </w:rPr>
        <w:t xml:space="preserve">Bảng </w:t>
      </w:r>
      <w:r>
        <w:rPr>
          <w:b/>
          <w:bCs/>
          <w:sz w:val="26"/>
          <w:szCs w:val="26"/>
        </w:rPr>
        <w:fldChar w:fldCharType="begin"/>
      </w:r>
      <w:r>
        <w:rPr>
          <w:b/>
          <w:bCs/>
          <w:sz w:val="26"/>
          <w:szCs w:val="26"/>
        </w:rPr>
        <w:instrText xml:space="preserve"> STYLEREF 1 \s </w:instrText>
      </w:r>
      <w:r>
        <w:rPr>
          <w:b/>
          <w:bCs/>
          <w:sz w:val="26"/>
          <w:szCs w:val="26"/>
        </w:rPr>
        <w:fldChar w:fldCharType="separate"/>
      </w:r>
      <w:r>
        <w:rPr>
          <w:b/>
          <w:bCs/>
          <w:sz w:val="26"/>
          <w:szCs w:val="26"/>
        </w:rPr>
        <w:t>I</w:t>
      </w:r>
      <w:r>
        <w:rPr>
          <w:b/>
          <w:bCs/>
          <w:sz w:val="26"/>
          <w:szCs w:val="26"/>
        </w:rPr>
        <w:fldChar w:fldCharType="end"/>
      </w:r>
      <w:r>
        <w:rPr>
          <w:b/>
          <w:bCs/>
          <w:sz w:val="26"/>
          <w:szCs w:val="26"/>
        </w:rPr>
        <w:t>.</w:t>
      </w:r>
      <w:r>
        <w:rPr>
          <w:b/>
          <w:bCs/>
          <w:sz w:val="26"/>
          <w:szCs w:val="26"/>
        </w:rPr>
        <w:fldChar w:fldCharType="begin"/>
      </w:r>
      <w:r>
        <w:rPr>
          <w:b/>
          <w:bCs/>
          <w:sz w:val="26"/>
          <w:szCs w:val="26"/>
        </w:rPr>
        <w:instrText xml:space="preserve"> SEQ Bảng \* ARABIC \s 1 </w:instrText>
      </w:r>
      <w:r>
        <w:rPr>
          <w:b/>
          <w:bCs/>
          <w:sz w:val="26"/>
          <w:szCs w:val="26"/>
        </w:rPr>
        <w:fldChar w:fldCharType="separate"/>
      </w:r>
      <w:r>
        <w:rPr>
          <w:b/>
          <w:bCs/>
          <w:sz w:val="26"/>
          <w:szCs w:val="26"/>
        </w:rPr>
        <w:t>5</w:t>
      </w:r>
      <w:r>
        <w:rPr>
          <w:b/>
          <w:bCs/>
          <w:sz w:val="26"/>
          <w:szCs w:val="26"/>
        </w:rPr>
        <w:fldChar w:fldCharType="end"/>
      </w:r>
      <w:bookmarkStart w:id="54" w:name="_Toc17780"/>
      <w:r>
        <w:rPr>
          <w:b/>
          <w:bCs/>
          <w:sz w:val="26"/>
          <w:szCs w:val="26"/>
        </w:rPr>
        <w:t xml:space="preserve">. </w:t>
      </w:r>
      <w:r>
        <w:rPr>
          <w:rStyle w:val="Vnbnnidung40"/>
          <w:b/>
          <w:bCs/>
          <w:sz w:val="26"/>
          <w:szCs w:val="26"/>
          <w:lang w:val="en-US"/>
        </w:rPr>
        <w:t>Bảng cân bằng vật chất</w:t>
      </w:r>
      <w:bookmarkEnd w:id="54"/>
    </w:p>
    <w:tbl>
      <w:tblPr>
        <w:tblW w:w="5000" w:type="pct"/>
        <w:tblLayout w:type="fixed"/>
        <w:tblLook w:val="04A0" w:firstRow="1" w:lastRow="0" w:firstColumn="1" w:lastColumn="0" w:noHBand="0" w:noVBand="1"/>
      </w:tblPr>
      <w:tblGrid>
        <w:gridCol w:w="1855"/>
        <w:gridCol w:w="1711"/>
        <w:gridCol w:w="1500"/>
        <w:gridCol w:w="1604"/>
        <w:gridCol w:w="1409"/>
        <w:gridCol w:w="5577"/>
      </w:tblGrid>
      <w:tr w:rsidR="0030547C">
        <w:trPr>
          <w:trHeight w:val="23"/>
          <w:tblHeader/>
        </w:trPr>
        <w:tc>
          <w:tcPr>
            <w:tcW w:w="679" w:type="pct"/>
            <w:tcBorders>
              <w:top w:val="single" w:sz="2" w:space="0" w:color="000000"/>
              <w:left w:val="single" w:sz="2" w:space="0" w:color="000000"/>
              <w:bottom w:val="single" w:sz="2" w:space="0" w:color="000000"/>
              <w:right w:val="single" w:sz="2" w:space="0" w:color="000000"/>
            </w:tcBorders>
            <w:shd w:val="clear" w:color="auto" w:fill="E7E6E6"/>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Tên nguyên li</w:t>
            </w:r>
            <w:r>
              <w:rPr>
                <w:rFonts w:eastAsia="SimSun" w:cs="Times New Roman"/>
                <w:b/>
                <w:bCs/>
                <w:szCs w:val="26"/>
                <w:lang w:val="en-US" w:eastAsia="zh-CN" w:bidi="ar"/>
              </w:rPr>
              <w:t>ệ</w:t>
            </w:r>
            <w:r>
              <w:rPr>
                <w:rFonts w:eastAsia="SimSun" w:cs="Times New Roman"/>
                <w:b/>
                <w:bCs/>
                <w:szCs w:val="26"/>
                <w:lang w:val="en-US" w:eastAsia="zh-CN" w:bidi="ar"/>
              </w:rPr>
              <w:t>u</w:t>
            </w:r>
          </w:p>
        </w:tc>
        <w:tc>
          <w:tcPr>
            <w:tcW w:w="626" w:type="pct"/>
            <w:tcBorders>
              <w:top w:val="single" w:sz="2" w:space="0" w:color="000000"/>
              <w:left w:val="single" w:sz="2" w:space="0" w:color="000000"/>
              <w:bottom w:val="single" w:sz="2" w:space="0" w:color="000000"/>
              <w:right w:val="single" w:sz="2" w:space="0" w:color="000000"/>
            </w:tcBorders>
            <w:shd w:val="clear" w:color="auto" w:fill="E7E6E6"/>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Nguyên li</w:t>
            </w:r>
            <w:r>
              <w:rPr>
                <w:rFonts w:eastAsia="SimSun" w:cs="Times New Roman"/>
                <w:b/>
                <w:bCs/>
                <w:szCs w:val="26"/>
                <w:lang w:val="en-US" w:eastAsia="zh-CN" w:bidi="ar"/>
              </w:rPr>
              <w:t>ệ</w:t>
            </w:r>
            <w:r>
              <w:rPr>
                <w:rFonts w:eastAsia="SimSun" w:cs="Times New Roman"/>
                <w:b/>
                <w:bCs/>
                <w:szCs w:val="26"/>
                <w:lang w:val="en-US" w:eastAsia="zh-CN" w:bidi="ar"/>
              </w:rPr>
              <w:t>u đ</w:t>
            </w:r>
            <w:r>
              <w:rPr>
                <w:rFonts w:eastAsia="SimSun" w:cs="Times New Roman"/>
                <w:b/>
                <w:bCs/>
                <w:szCs w:val="26"/>
                <w:lang w:val="en-US" w:eastAsia="zh-CN" w:bidi="ar"/>
              </w:rPr>
              <w:t>ầ</w:t>
            </w:r>
            <w:r>
              <w:rPr>
                <w:rFonts w:eastAsia="SimSun" w:cs="Times New Roman"/>
                <w:b/>
                <w:bCs/>
                <w:szCs w:val="26"/>
                <w:lang w:val="en-US" w:eastAsia="zh-CN" w:bidi="ar"/>
              </w:rPr>
              <w:t>u vào (t</w:t>
            </w:r>
            <w:r>
              <w:rPr>
                <w:rFonts w:eastAsia="SimSun" w:cs="Times New Roman"/>
                <w:b/>
                <w:bCs/>
                <w:szCs w:val="26"/>
                <w:lang w:val="en-US" w:eastAsia="zh-CN" w:bidi="ar"/>
              </w:rPr>
              <w:t>ấ</w:t>
            </w:r>
            <w:r>
              <w:rPr>
                <w:rFonts w:eastAsia="SimSun" w:cs="Times New Roman"/>
                <w:b/>
                <w:bCs/>
                <w:szCs w:val="26"/>
                <w:lang w:val="en-US" w:eastAsia="zh-CN" w:bidi="ar"/>
              </w:rPr>
              <w:t>n/năm)</w:t>
            </w:r>
          </w:p>
        </w:tc>
        <w:tc>
          <w:tcPr>
            <w:tcW w:w="549" w:type="pct"/>
            <w:tcBorders>
              <w:top w:val="single" w:sz="2" w:space="0" w:color="000000"/>
              <w:left w:val="single" w:sz="2" w:space="0" w:color="000000"/>
              <w:bottom w:val="single" w:sz="2" w:space="0" w:color="000000"/>
              <w:right w:val="single" w:sz="2" w:space="0" w:color="000000"/>
            </w:tcBorders>
            <w:shd w:val="clear" w:color="auto" w:fill="E7E6E6"/>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S</w:t>
            </w:r>
            <w:r>
              <w:rPr>
                <w:rFonts w:eastAsia="SimSun" w:cs="Times New Roman"/>
                <w:b/>
                <w:bCs/>
                <w:szCs w:val="26"/>
                <w:lang w:val="en-US" w:eastAsia="zh-CN" w:bidi="ar"/>
              </w:rPr>
              <w:t>ả</w:t>
            </w:r>
            <w:r>
              <w:rPr>
                <w:rFonts w:eastAsia="SimSun" w:cs="Times New Roman"/>
                <w:b/>
                <w:bCs/>
                <w:szCs w:val="26"/>
                <w:lang w:val="en-US" w:eastAsia="zh-CN" w:bidi="ar"/>
              </w:rPr>
              <w:t>n ph</w:t>
            </w:r>
            <w:r>
              <w:rPr>
                <w:rFonts w:eastAsia="SimSun" w:cs="Times New Roman"/>
                <w:b/>
                <w:bCs/>
                <w:szCs w:val="26"/>
                <w:lang w:val="en-US" w:eastAsia="zh-CN" w:bidi="ar"/>
              </w:rPr>
              <w:t>ẩ</w:t>
            </w:r>
            <w:r>
              <w:rPr>
                <w:rFonts w:eastAsia="SimSun" w:cs="Times New Roman"/>
                <w:b/>
                <w:bCs/>
                <w:szCs w:val="26"/>
                <w:lang w:val="en-US" w:eastAsia="zh-CN" w:bidi="ar"/>
              </w:rPr>
              <w:t>m đ</w:t>
            </w:r>
            <w:r>
              <w:rPr>
                <w:rFonts w:eastAsia="SimSun" w:cs="Times New Roman"/>
                <w:b/>
                <w:bCs/>
                <w:szCs w:val="26"/>
                <w:lang w:val="en-US" w:eastAsia="zh-CN" w:bidi="ar"/>
              </w:rPr>
              <w:t>ầ</w:t>
            </w:r>
            <w:r>
              <w:rPr>
                <w:rFonts w:eastAsia="SimSun" w:cs="Times New Roman"/>
                <w:b/>
                <w:bCs/>
                <w:szCs w:val="26"/>
                <w:lang w:val="en-US" w:eastAsia="zh-CN" w:bidi="ar"/>
              </w:rPr>
              <w:t xml:space="preserve">u ra </w:t>
            </w:r>
            <w:r>
              <w:rPr>
                <w:rFonts w:eastAsia="SimSun" w:cs="Times New Roman"/>
                <w:b/>
                <w:bCs/>
                <w:szCs w:val="26"/>
                <w:lang w:val="en-US" w:eastAsia="zh-CN" w:bidi="ar"/>
              </w:rPr>
              <w:br/>
              <w:t>(t</w:t>
            </w:r>
            <w:r>
              <w:rPr>
                <w:rFonts w:eastAsia="SimSun" w:cs="Times New Roman"/>
                <w:b/>
                <w:bCs/>
                <w:szCs w:val="26"/>
                <w:lang w:val="en-US" w:eastAsia="zh-CN" w:bidi="ar"/>
              </w:rPr>
              <w:t>ấ</w:t>
            </w:r>
            <w:r>
              <w:rPr>
                <w:rFonts w:eastAsia="SimSun" w:cs="Times New Roman"/>
                <w:b/>
                <w:bCs/>
                <w:szCs w:val="26"/>
                <w:lang w:val="en-US" w:eastAsia="zh-CN" w:bidi="ar"/>
              </w:rPr>
              <w:t>n/năm)</w:t>
            </w:r>
          </w:p>
        </w:tc>
        <w:tc>
          <w:tcPr>
            <w:tcW w:w="587" w:type="pct"/>
            <w:tcBorders>
              <w:top w:val="single" w:sz="2" w:space="0" w:color="000000"/>
              <w:left w:val="single" w:sz="2" w:space="0" w:color="000000"/>
              <w:bottom w:val="single" w:sz="2" w:space="0" w:color="000000"/>
              <w:right w:val="single" w:sz="2" w:space="0" w:color="000000"/>
            </w:tcBorders>
            <w:shd w:val="clear" w:color="auto" w:fill="E7E6E6"/>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Ch</w:t>
            </w:r>
            <w:r>
              <w:rPr>
                <w:rFonts w:eastAsia="SimSun" w:cs="Times New Roman"/>
                <w:b/>
                <w:bCs/>
                <w:szCs w:val="26"/>
                <w:lang w:val="en-US" w:eastAsia="zh-CN" w:bidi="ar"/>
              </w:rPr>
              <w:t>ấ</w:t>
            </w:r>
            <w:r>
              <w:rPr>
                <w:rFonts w:eastAsia="SimSun" w:cs="Times New Roman"/>
                <w:b/>
                <w:bCs/>
                <w:szCs w:val="26"/>
                <w:lang w:val="en-US" w:eastAsia="zh-CN" w:bidi="ar"/>
              </w:rPr>
              <w:t>t th</w:t>
            </w:r>
            <w:r>
              <w:rPr>
                <w:rFonts w:eastAsia="SimSun" w:cs="Times New Roman"/>
                <w:b/>
                <w:bCs/>
                <w:szCs w:val="26"/>
                <w:lang w:val="en-US" w:eastAsia="zh-CN" w:bidi="ar"/>
              </w:rPr>
              <w:t>ả</w:t>
            </w:r>
            <w:r>
              <w:rPr>
                <w:rFonts w:eastAsia="SimSun" w:cs="Times New Roman"/>
                <w:b/>
                <w:bCs/>
                <w:szCs w:val="26"/>
                <w:lang w:val="en-US" w:eastAsia="zh-CN" w:bidi="ar"/>
              </w:rPr>
              <w:t xml:space="preserve">i phát sinh </w:t>
            </w:r>
            <w:r>
              <w:rPr>
                <w:rFonts w:eastAsia="SimSun" w:cs="Times New Roman"/>
                <w:b/>
                <w:bCs/>
                <w:szCs w:val="26"/>
                <w:lang w:val="en-US" w:eastAsia="zh-CN" w:bidi="ar"/>
              </w:rPr>
              <w:br/>
              <w:t>(t</w:t>
            </w:r>
            <w:r>
              <w:rPr>
                <w:rFonts w:eastAsia="SimSun" w:cs="Times New Roman"/>
                <w:b/>
                <w:bCs/>
                <w:szCs w:val="26"/>
                <w:lang w:val="en-US" w:eastAsia="zh-CN" w:bidi="ar"/>
              </w:rPr>
              <w:t>ấ</w:t>
            </w:r>
            <w:r>
              <w:rPr>
                <w:rFonts w:eastAsia="SimSun" w:cs="Times New Roman"/>
                <w:b/>
                <w:bCs/>
                <w:szCs w:val="26"/>
                <w:lang w:val="en-US" w:eastAsia="zh-CN" w:bidi="ar"/>
              </w:rPr>
              <w:t>n/năm)</w:t>
            </w:r>
          </w:p>
        </w:tc>
        <w:tc>
          <w:tcPr>
            <w:tcW w:w="516" w:type="pct"/>
            <w:tcBorders>
              <w:top w:val="single" w:sz="2" w:space="0" w:color="000000"/>
              <w:left w:val="single" w:sz="2" w:space="0" w:color="000000"/>
              <w:bottom w:val="single" w:sz="2" w:space="0" w:color="000000"/>
              <w:right w:val="single" w:sz="2" w:space="0" w:color="000000"/>
            </w:tcBorders>
            <w:shd w:val="clear" w:color="auto" w:fill="E7E6E6"/>
            <w:noWrap/>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T</w:t>
            </w:r>
            <w:r>
              <w:rPr>
                <w:rFonts w:eastAsia="SimSun" w:cs="Times New Roman"/>
                <w:b/>
                <w:bCs/>
                <w:szCs w:val="26"/>
                <w:lang w:val="en-US" w:eastAsia="zh-CN" w:bidi="ar"/>
              </w:rPr>
              <w:t>ỉ</w:t>
            </w:r>
            <w:r>
              <w:rPr>
                <w:rFonts w:eastAsia="SimSun" w:cs="Times New Roman"/>
                <w:b/>
                <w:bCs/>
                <w:szCs w:val="26"/>
                <w:lang w:val="en-US" w:eastAsia="zh-CN" w:bidi="ar"/>
              </w:rPr>
              <w:t xml:space="preserve"> l</w:t>
            </w:r>
            <w:r>
              <w:rPr>
                <w:rFonts w:eastAsia="SimSun" w:cs="Times New Roman"/>
                <w:b/>
                <w:bCs/>
                <w:szCs w:val="26"/>
                <w:lang w:val="en-US" w:eastAsia="zh-CN" w:bidi="ar"/>
              </w:rPr>
              <w:t>ệ</w:t>
            </w:r>
            <w:r>
              <w:rPr>
                <w:rFonts w:eastAsia="SimSun" w:cs="Times New Roman"/>
                <w:b/>
                <w:bCs/>
                <w:szCs w:val="26"/>
                <w:lang w:val="en-US" w:eastAsia="zh-CN" w:bidi="ar"/>
              </w:rPr>
              <w:t xml:space="preserve"> hao h</w:t>
            </w:r>
            <w:r>
              <w:rPr>
                <w:rFonts w:eastAsia="SimSun" w:cs="Times New Roman"/>
                <w:b/>
                <w:bCs/>
                <w:szCs w:val="26"/>
                <w:lang w:val="en-US" w:eastAsia="zh-CN" w:bidi="ar"/>
              </w:rPr>
              <w:t>ụ</w:t>
            </w:r>
            <w:r>
              <w:rPr>
                <w:rFonts w:eastAsia="SimSun" w:cs="Times New Roman"/>
                <w:b/>
                <w:bCs/>
                <w:szCs w:val="26"/>
                <w:lang w:val="en-US" w:eastAsia="zh-CN" w:bidi="ar"/>
              </w:rPr>
              <w:t>t (%)</w:t>
            </w:r>
          </w:p>
        </w:tc>
        <w:tc>
          <w:tcPr>
            <w:tcW w:w="2041" w:type="pct"/>
            <w:tcBorders>
              <w:top w:val="single" w:sz="2" w:space="0" w:color="000000"/>
              <w:left w:val="single" w:sz="2" w:space="0" w:color="000000"/>
              <w:bottom w:val="single" w:sz="2" w:space="0" w:color="000000"/>
              <w:right w:val="single" w:sz="2" w:space="0" w:color="000000"/>
            </w:tcBorders>
            <w:shd w:val="clear" w:color="auto" w:fill="E7E6E6"/>
            <w:noWrap/>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Ghi chú</w:t>
            </w:r>
          </w:p>
        </w:tc>
      </w:tr>
      <w:tr w:rsidR="0030547C">
        <w:trPr>
          <w:trHeight w:val="23"/>
        </w:trPr>
        <w:tc>
          <w:tcPr>
            <w:tcW w:w="67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w:t>
            </w:r>
            <w:r>
              <w:rPr>
                <w:rFonts w:eastAsia="SimSun" w:cs="Times New Roman"/>
                <w:szCs w:val="26"/>
                <w:lang w:val="en-US" w:eastAsia="zh-CN" w:bidi="ar"/>
              </w:rPr>
              <w:t>ấ</w:t>
            </w:r>
            <w:r>
              <w:rPr>
                <w:rFonts w:eastAsia="SimSun" w:cs="Times New Roman"/>
                <w:szCs w:val="26"/>
                <w:lang w:val="en-US" w:eastAsia="zh-CN" w:bidi="ar"/>
              </w:rPr>
              <w:t>m s</w:t>
            </w:r>
            <w:r>
              <w:rPr>
                <w:rFonts w:eastAsia="SimSun" w:cs="Times New Roman"/>
                <w:szCs w:val="26"/>
                <w:lang w:val="en-US" w:eastAsia="zh-CN" w:bidi="ar"/>
              </w:rPr>
              <w:t>ắ</w:t>
            </w:r>
            <w:r>
              <w:rPr>
                <w:rFonts w:eastAsia="SimSun" w:cs="Times New Roman"/>
                <w:szCs w:val="26"/>
                <w:lang w:val="en-US" w:eastAsia="zh-CN" w:bidi="ar"/>
              </w:rPr>
              <w:t>t</w:t>
            </w:r>
          </w:p>
        </w:tc>
        <w:tc>
          <w:tcPr>
            <w:tcW w:w="626"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2.288,92 </w:t>
            </w:r>
          </w:p>
        </w:tc>
        <w:tc>
          <w:tcPr>
            <w:tcW w:w="54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2.220,25 </w:t>
            </w:r>
          </w:p>
        </w:tc>
        <w:tc>
          <w:tcPr>
            <w:tcW w:w="587"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68,67 </w:t>
            </w:r>
          </w:p>
        </w:tc>
        <w:tc>
          <w:tcPr>
            <w:tcW w:w="516"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3,0%</w:t>
            </w:r>
          </w:p>
        </w:tc>
        <w:tc>
          <w:tcPr>
            <w:tcW w:w="2041"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Hao h</w:t>
            </w:r>
            <w:r>
              <w:rPr>
                <w:rFonts w:eastAsia="SimSun" w:cs="Times New Roman"/>
                <w:szCs w:val="26"/>
                <w:lang w:val="en-US" w:eastAsia="zh-CN" w:bidi="ar"/>
              </w:rPr>
              <w:t>ụ</w:t>
            </w:r>
            <w:r>
              <w:rPr>
                <w:rFonts w:eastAsia="SimSun" w:cs="Times New Roman"/>
                <w:szCs w:val="26"/>
                <w:lang w:val="en-US" w:eastAsia="zh-CN" w:bidi="ar"/>
              </w:rPr>
              <w:t>t do quá trình c</w:t>
            </w:r>
            <w:r>
              <w:rPr>
                <w:rFonts w:eastAsia="SimSun" w:cs="Times New Roman"/>
                <w:szCs w:val="26"/>
                <w:lang w:val="en-US" w:eastAsia="zh-CN" w:bidi="ar"/>
              </w:rPr>
              <w:t>ắ</w:t>
            </w:r>
            <w:r>
              <w:rPr>
                <w:rFonts w:eastAsia="SimSun" w:cs="Times New Roman"/>
                <w:szCs w:val="26"/>
                <w:lang w:val="en-US" w:eastAsia="zh-CN" w:bidi="ar"/>
              </w:rPr>
              <w:t>t,ti</w:t>
            </w:r>
            <w:r>
              <w:rPr>
                <w:rFonts w:eastAsia="SimSun" w:cs="Times New Roman"/>
                <w:szCs w:val="26"/>
                <w:lang w:val="en-US" w:eastAsia="zh-CN" w:bidi="ar"/>
              </w:rPr>
              <w:t>ệ</w:t>
            </w:r>
            <w:r>
              <w:rPr>
                <w:rFonts w:eastAsia="SimSun" w:cs="Times New Roman"/>
                <w:szCs w:val="26"/>
                <w:lang w:val="en-US" w:eastAsia="zh-CN" w:bidi="ar"/>
              </w:rPr>
              <w:t>n, phay</w:t>
            </w:r>
          </w:p>
        </w:tc>
      </w:tr>
      <w:tr w:rsidR="0030547C">
        <w:trPr>
          <w:trHeight w:val="23"/>
        </w:trPr>
        <w:tc>
          <w:tcPr>
            <w:tcW w:w="67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Dây s</w:t>
            </w:r>
            <w:r>
              <w:rPr>
                <w:rFonts w:eastAsia="SimSun" w:cs="Times New Roman"/>
                <w:szCs w:val="26"/>
                <w:lang w:val="en-US" w:eastAsia="zh-CN" w:bidi="ar"/>
              </w:rPr>
              <w:t>ắ</w:t>
            </w:r>
            <w:r>
              <w:rPr>
                <w:rFonts w:eastAsia="SimSun" w:cs="Times New Roman"/>
                <w:szCs w:val="26"/>
                <w:lang w:val="en-US" w:eastAsia="zh-CN" w:bidi="ar"/>
              </w:rPr>
              <w:t>t</w:t>
            </w:r>
          </w:p>
        </w:tc>
        <w:tc>
          <w:tcPr>
            <w:tcW w:w="626"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5.496,78 </w:t>
            </w:r>
          </w:p>
        </w:tc>
        <w:tc>
          <w:tcPr>
            <w:tcW w:w="54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5.386,85 </w:t>
            </w:r>
          </w:p>
        </w:tc>
        <w:tc>
          <w:tcPr>
            <w:tcW w:w="587"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109,94 </w:t>
            </w:r>
          </w:p>
        </w:tc>
        <w:tc>
          <w:tcPr>
            <w:tcW w:w="516"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2,0%</w:t>
            </w:r>
          </w:p>
        </w:tc>
        <w:tc>
          <w:tcPr>
            <w:tcW w:w="2041"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Hao h</w:t>
            </w:r>
            <w:r>
              <w:rPr>
                <w:rFonts w:eastAsia="SimSun" w:cs="Times New Roman"/>
                <w:szCs w:val="26"/>
                <w:lang w:val="en-US" w:eastAsia="zh-CN" w:bidi="ar"/>
              </w:rPr>
              <w:t>ụ</w:t>
            </w:r>
            <w:r>
              <w:rPr>
                <w:rFonts w:eastAsia="SimSun" w:cs="Times New Roman"/>
                <w:szCs w:val="26"/>
                <w:lang w:val="en-US" w:eastAsia="zh-CN" w:bidi="ar"/>
              </w:rPr>
              <w:t>t do quá trình c</w:t>
            </w:r>
            <w:r>
              <w:rPr>
                <w:rFonts w:eastAsia="SimSun" w:cs="Times New Roman"/>
                <w:szCs w:val="26"/>
                <w:lang w:val="en-US" w:eastAsia="zh-CN" w:bidi="ar"/>
              </w:rPr>
              <w:t>ắ</w:t>
            </w:r>
            <w:r>
              <w:rPr>
                <w:rFonts w:eastAsia="SimSun" w:cs="Times New Roman"/>
                <w:szCs w:val="26"/>
                <w:lang w:val="en-US" w:eastAsia="zh-CN" w:bidi="ar"/>
              </w:rPr>
              <w:t>t dây, c</w:t>
            </w:r>
            <w:r>
              <w:rPr>
                <w:rFonts w:eastAsia="SimSun" w:cs="Times New Roman"/>
                <w:szCs w:val="26"/>
                <w:lang w:val="en-US" w:eastAsia="zh-CN" w:bidi="ar"/>
              </w:rPr>
              <w:t>ắ</w:t>
            </w:r>
            <w:r>
              <w:rPr>
                <w:rFonts w:eastAsia="SimSun" w:cs="Times New Roman"/>
                <w:szCs w:val="26"/>
                <w:lang w:val="en-US" w:eastAsia="zh-CN" w:bidi="ar"/>
              </w:rPr>
              <w:t>t c</w:t>
            </w:r>
            <w:r>
              <w:rPr>
                <w:rFonts w:eastAsia="SimSun" w:cs="Times New Roman"/>
                <w:szCs w:val="26"/>
                <w:lang w:val="en-US" w:eastAsia="zh-CN" w:bidi="ar"/>
              </w:rPr>
              <w:t>ạ</w:t>
            </w:r>
            <w:r>
              <w:rPr>
                <w:rFonts w:eastAsia="SimSun" w:cs="Times New Roman"/>
                <w:szCs w:val="26"/>
                <w:lang w:val="en-US" w:eastAsia="zh-CN" w:bidi="ar"/>
              </w:rPr>
              <w:t>nh</w:t>
            </w:r>
          </w:p>
        </w:tc>
      </w:tr>
      <w:tr w:rsidR="0030547C">
        <w:trPr>
          <w:trHeight w:val="23"/>
        </w:trPr>
        <w:tc>
          <w:tcPr>
            <w:tcW w:w="67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Ố</w:t>
            </w:r>
            <w:r>
              <w:rPr>
                <w:rFonts w:eastAsia="SimSun" w:cs="Times New Roman"/>
                <w:szCs w:val="26"/>
                <w:lang w:val="en-US" w:eastAsia="zh-CN" w:bidi="ar"/>
              </w:rPr>
              <w:t>ng s</w:t>
            </w:r>
            <w:r>
              <w:rPr>
                <w:rFonts w:eastAsia="SimSun" w:cs="Times New Roman"/>
                <w:szCs w:val="26"/>
                <w:lang w:val="en-US" w:eastAsia="zh-CN" w:bidi="ar"/>
              </w:rPr>
              <w:t>ắ</w:t>
            </w:r>
            <w:r>
              <w:rPr>
                <w:rFonts w:eastAsia="SimSun" w:cs="Times New Roman"/>
                <w:szCs w:val="26"/>
                <w:lang w:val="en-US" w:eastAsia="zh-CN" w:bidi="ar"/>
              </w:rPr>
              <w:t>t</w:t>
            </w:r>
          </w:p>
        </w:tc>
        <w:tc>
          <w:tcPr>
            <w:tcW w:w="626"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986,60 </w:t>
            </w:r>
          </w:p>
        </w:tc>
        <w:tc>
          <w:tcPr>
            <w:tcW w:w="54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976,74 </w:t>
            </w:r>
          </w:p>
        </w:tc>
        <w:tc>
          <w:tcPr>
            <w:tcW w:w="587"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9,87 </w:t>
            </w:r>
          </w:p>
        </w:tc>
        <w:tc>
          <w:tcPr>
            <w:tcW w:w="516"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1,0%</w:t>
            </w:r>
          </w:p>
        </w:tc>
        <w:tc>
          <w:tcPr>
            <w:tcW w:w="2041"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Hao h</w:t>
            </w:r>
            <w:r>
              <w:rPr>
                <w:rFonts w:eastAsia="SimSun" w:cs="Times New Roman"/>
                <w:szCs w:val="26"/>
                <w:lang w:val="en-US" w:eastAsia="zh-CN" w:bidi="ar"/>
              </w:rPr>
              <w:t>ụ</w:t>
            </w:r>
            <w:r>
              <w:rPr>
                <w:rFonts w:eastAsia="SimSun" w:cs="Times New Roman"/>
                <w:szCs w:val="26"/>
                <w:lang w:val="en-US" w:eastAsia="zh-CN" w:bidi="ar"/>
              </w:rPr>
              <w:t>t do quá trình c</w:t>
            </w:r>
            <w:r>
              <w:rPr>
                <w:rFonts w:eastAsia="SimSun" w:cs="Times New Roman"/>
                <w:szCs w:val="26"/>
                <w:lang w:val="en-US" w:eastAsia="zh-CN" w:bidi="ar"/>
              </w:rPr>
              <w:t>ắ</w:t>
            </w:r>
            <w:r>
              <w:rPr>
                <w:rFonts w:eastAsia="SimSun" w:cs="Times New Roman"/>
                <w:szCs w:val="26"/>
                <w:lang w:val="en-US" w:eastAsia="zh-CN" w:bidi="ar"/>
              </w:rPr>
              <w:t xml:space="preserve">t </w:t>
            </w:r>
            <w:r>
              <w:rPr>
                <w:rFonts w:eastAsia="SimSun" w:cs="Times New Roman"/>
                <w:szCs w:val="26"/>
                <w:lang w:val="en-US" w:eastAsia="zh-CN" w:bidi="ar"/>
              </w:rPr>
              <w:t>ố</w:t>
            </w:r>
            <w:r>
              <w:rPr>
                <w:rFonts w:eastAsia="SimSun" w:cs="Times New Roman"/>
                <w:szCs w:val="26"/>
                <w:lang w:val="en-US" w:eastAsia="zh-CN" w:bidi="ar"/>
              </w:rPr>
              <w:t>ng, ti</w:t>
            </w:r>
            <w:r>
              <w:rPr>
                <w:rFonts w:eastAsia="SimSun" w:cs="Times New Roman"/>
                <w:szCs w:val="26"/>
                <w:lang w:val="en-US" w:eastAsia="zh-CN" w:bidi="ar"/>
              </w:rPr>
              <w:t>ệ</w:t>
            </w:r>
            <w:r>
              <w:rPr>
                <w:rFonts w:eastAsia="SimSun" w:cs="Times New Roman"/>
                <w:szCs w:val="26"/>
                <w:lang w:val="en-US" w:eastAsia="zh-CN" w:bidi="ar"/>
              </w:rPr>
              <w:t>n phay</w:t>
            </w:r>
          </w:p>
        </w:tc>
      </w:tr>
      <w:tr w:rsidR="0030547C">
        <w:trPr>
          <w:trHeight w:val="23"/>
        </w:trPr>
        <w:tc>
          <w:tcPr>
            <w:tcW w:w="67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Dây hàn</w:t>
            </w:r>
          </w:p>
        </w:tc>
        <w:tc>
          <w:tcPr>
            <w:tcW w:w="626"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5,64 </w:t>
            </w:r>
          </w:p>
        </w:tc>
        <w:tc>
          <w:tcPr>
            <w:tcW w:w="54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2,82 </w:t>
            </w:r>
          </w:p>
        </w:tc>
        <w:tc>
          <w:tcPr>
            <w:tcW w:w="587"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2,82 </w:t>
            </w:r>
          </w:p>
        </w:tc>
        <w:tc>
          <w:tcPr>
            <w:tcW w:w="516"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50,0%</w:t>
            </w:r>
          </w:p>
        </w:tc>
        <w:tc>
          <w:tcPr>
            <w:tcW w:w="2041"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Hao h</w:t>
            </w:r>
            <w:r>
              <w:rPr>
                <w:rFonts w:eastAsia="SimSun" w:cs="Times New Roman"/>
                <w:szCs w:val="26"/>
                <w:lang w:val="en-US" w:eastAsia="zh-CN" w:bidi="ar"/>
              </w:rPr>
              <w:t>ụ</w:t>
            </w:r>
            <w:r>
              <w:rPr>
                <w:rFonts w:eastAsia="SimSun" w:cs="Times New Roman"/>
                <w:szCs w:val="26"/>
                <w:lang w:val="en-US" w:eastAsia="zh-CN" w:bidi="ar"/>
              </w:rPr>
              <w:t>t do th</w:t>
            </w:r>
            <w:r>
              <w:rPr>
                <w:rFonts w:eastAsia="SimSun" w:cs="Times New Roman"/>
                <w:szCs w:val="26"/>
                <w:lang w:val="en-US" w:eastAsia="zh-CN" w:bidi="ar"/>
              </w:rPr>
              <w:t>ả</w:t>
            </w:r>
            <w:r>
              <w:rPr>
                <w:rFonts w:eastAsia="SimSun" w:cs="Times New Roman"/>
                <w:szCs w:val="26"/>
                <w:lang w:val="en-US" w:eastAsia="zh-CN" w:bidi="ar"/>
              </w:rPr>
              <w:t>i</w:t>
            </w:r>
            <w:r>
              <w:rPr>
                <w:rFonts w:eastAsia="SimSun" w:cs="Times New Roman"/>
                <w:szCs w:val="26"/>
                <w:lang w:val="en-US" w:eastAsia="zh-CN" w:bidi="ar"/>
              </w:rPr>
              <w:t xml:space="preserve"> dây hàn</w:t>
            </w:r>
          </w:p>
        </w:tc>
      </w:tr>
      <w:tr w:rsidR="0030547C">
        <w:trPr>
          <w:trHeight w:val="23"/>
        </w:trPr>
        <w:tc>
          <w:tcPr>
            <w:tcW w:w="67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lastRenderedPageBreak/>
              <w:t>Khí CO</w:t>
            </w:r>
            <w:r>
              <w:rPr>
                <w:rFonts w:eastAsia="SimSun" w:cs="Times New Roman"/>
                <w:szCs w:val="26"/>
                <w:vertAlign w:val="subscript"/>
                <w:lang w:val="en-US" w:eastAsia="zh-CN" w:bidi="ar"/>
              </w:rPr>
              <w:t>2</w:t>
            </w:r>
          </w:p>
        </w:tc>
        <w:tc>
          <w:tcPr>
            <w:tcW w:w="626"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11,00 </w:t>
            </w:r>
          </w:p>
        </w:tc>
        <w:tc>
          <w:tcPr>
            <w:tcW w:w="54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587"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516"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w:t>
            </w:r>
          </w:p>
        </w:tc>
        <w:tc>
          <w:tcPr>
            <w:tcW w:w="2041"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S</w:t>
            </w:r>
            <w:r>
              <w:rPr>
                <w:rFonts w:eastAsia="SimSun" w:cs="Times New Roman"/>
                <w:szCs w:val="26"/>
                <w:lang w:val="en-US" w:eastAsia="zh-CN" w:bidi="ar"/>
              </w:rPr>
              <w:t>ử</w:t>
            </w:r>
            <w:r>
              <w:rPr>
                <w:rFonts w:eastAsia="SimSun" w:cs="Times New Roman"/>
                <w:szCs w:val="26"/>
                <w:lang w:val="en-US" w:eastAsia="zh-CN" w:bidi="ar"/>
              </w:rPr>
              <w:t xml:space="preserve"> d</w:t>
            </w:r>
            <w:r>
              <w:rPr>
                <w:rFonts w:eastAsia="SimSun" w:cs="Times New Roman"/>
                <w:szCs w:val="26"/>
                <w:lang w:val="en-US" w:eastAsia="zh-CN" w:bidi="ar"/>
              </w:rPr>
              <w:t>ụ</w:t>
            </w:r>
            <w:r>
              <w:rPr>
                <w:rFonts w:eastAsia="SimSun" w:cs="Times New Roman"/>
                <w:szCs w:val="26"/>
                <w:lang w:val="en-US" w:eastAsia="zh-CN" w:bidi="ar"/>
              </w:rPr>
              <w:t>ng cho quá trình hàn</w:t>
            </w:r>
          </w:p>
        </w:tc>
      </w:tr>
      <w:tr w:rsidR="0030547C">
        <w:trPr>
          <w:trHeight w:val="23"/>
        </w:trPr>
        <w:tc>
          <w:tcPr>
            <w:tcW w:w="67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w:t>
            </w:r>
            <w:r>
              <w:rPr>
                <w:rFonts w:eastAsia="SimSun" w:cs="Times New Roman"/>
                <w:szCs w:val="26"/>
                <w:lang w:val="en-US" w:eastAsia="zh-CN" w:bidi="ar"/>
              </w:rPr>
              <w:t>ấ</w:t>
            </w:r>
            <w:r>
              <w:rPr>
                <w:rFonts w:eastAsia="SimSun" w:cs="Times New Roman"/>
                <w:szCs w:val="26"/>
                <w:lang w:val="en-US" w:eastAsia="zh-CN" w:bidi="ar"/>
              </w:rPr>
              <w:t>m g</w:t>
            </w:r>
            <w:r>
              <w:rPr>
                <w:rFonts w:eastAsia="SimSun" w:cs="Times New Roman"/>
                <w:szCs w:val="26"/>
                <w:lang w:val="en-US" w:eastAsia="zh-CN" w:bidi="ar"/>
              </w:rPr>
              <w:t>ỗ</w:t>
            </w:r>
            <w:r>
              <w:rPr>
                <w:rFonts w:eastAsia="SimSun" w:cs="Times New Roman"/>
                <w:szCs w:val="26"/>
                <w:lang w:val="en-US" w:eastAsia="zh-CN" w:bidi="ar"/>
              </w:rPr>
              <w:t xml:space="preserve"> PB</w:t>
            </w:r>
          </w:p>
        </w:tc>
        <w:tc>
          <w:tcPr>
            <w:tcW w:w="626"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1.832,26 </w:t>
            </w:r>
          </w:p>
        </w:tc>
        <w:tc>
          <w:tcPr>
            <w:tcW w:w="54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1.832,26 </w:t>
            </w:r>
          </w:p>
        </w:tc>
        <w:tc>
          <w:tcPr>
            <w:tcW w:w="587"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516"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0,0%</w:t>
            </w:r>
          </w:p>
        </w:tc>
        <w:tc>
          <w:tcPr>
            <w:tcW w:w="2041"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S</w:t>
            </w:r>
            <w:r>
              <w:rPr>
                <w:rFonts w:eastAsia="SimSun" w:cs="Times New Roman"/>
                <w:szCs w:val="26"/>
                <w:lang w:val="en-US" w:eastAsia="zh-CN" w:bidi="ar"/>
              </w:rPr>
              <w:t>ử</w:t>
            </w:r>
            <w:r>
              <w:rPr>
                <w:rFonts w:eastAsia="SimSun" w:cs="Times New Roman"/>
                <w:szCs w:val="26"/>
                <w:lang w:val="en-US" w:eastAsia="zh-CN" w:bidi="ar"/>
              </w:rPr>
              <w:t xml:space="preserve"> d</w:t>
            </w:r>
            <w:r>
              <w:rPr>
                <w:rFonts w:eastAsia="SimSun" w:cs="Times New Roman"/>
                <w:szCs w:val="26"/>
                <w:lang w:val="en-US" w:eastAsia="zh-CN" w:bidi="ar"/>
              </w:rPr>
              <w:t>ụ</w:t>
            </w:r>
            <w:r>
              <w:rPr>
                <w:rFonts w:eastAsia="SimSun" w:cs="Times New Roman"/>
                <w:szCs w:val="26"/>
                <w:lang w:val="en-US" w:eastAsia="zh-CN" w:bidi="ar"/>
              </w:rPr>
              <w:t>ng h</w:t>
            </w:r>
            <w:r>
              <w:rPr>
                <w:rFonts w:eastAsia="SimSun" w:cs="Times New Roman"/>
                <w:szCs w:val="26"/>
                <w:lang w:val="en-US" w:eastAsia="zh-CN" w:bidi="ar"/>
              </w:rPr>
              <w:t>ế</w:t>
            </w:r>
            <w:r>
              <w:rPr>
                <w:rFonts w:eastAsia="SimSun" w:cs="Times New Roman"/>
                <w:szCs w:val="26"/>
                <w:lang w:val="en-US" w:eastAsia="zh-CN" w:bidi="ar"/>
              </w:rPr>
              <w:t>t, không gia công t</w:t>
            </w:r>
            <w:r>
              <w:rPr>
                <w:rFonts w:eastAsia="SimSun" w:cs="Times New Roman"/>
                <w:szCs w:val="26"/>
                <w:lang w:val="en-US" w:eastAsia="zh-CN" w:bidi="ar"/>
              </w:rPr>
              <w:t>ạ</w:t>
            </w:r>
            <w:r>
              <w:rPr>
                <w:rFonts w:eastAsia="SimSun" w:cs="Times New Roman"/>
                <w:szCs w:val="26"/>
                <w:lang w:val="en-US" w:eastAsia="zh-CN" w:bidi="ar"/>
              </w:rPr>
              <w:t>i nhà máy</w:t>
            </w:r>
          </w:p>
        </w:tc>
      </w:tr>
      <w:tr w:rsidR="0030547C">
        <w:trPr>
          <w:trHeight w:val="23"/>
        </w:trPr>
        <w:tc>
          <w:tcPr>
            <w:tcW w:w="67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 xml:space="preserve">Đinh </w:t>
            </w:r>
            <w:r>
              <w:rPr>
                <w:rFonts w:eastAsia="SimSun" w:cs="Times New Roman"/>
                <w:szCs w:val="26"/>
                <w:lang w:val="en-US" w:eastAsia="zh-CN" w:bidi="ar"/>
              </w:rPr>
              <w:t>ố</w:t>
            </w:r>
            <w:r>
              <w:rPr>
                <w:rFonts w:eastAsia="SimSun" w:cs="Times New Roman"/>
                <w:szCs w:val="26"/>
                <w:lang w:val="en-US" w:eastAsia="zh-CN" w:bidi="ar"/>
              </w:rPr>
              <w:t>c</w:t>
            </w:r>
          </w:p>
        </w:tc>
        <w:tc>
          <w:tcPr>
            <w:tcW w:w="626"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50,74 </w:t>
            </w:r>
          </w:p>
        </w:tc>
        <w:tc>
          <w:tcPr>
            <w:tcW w:w="54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50,74 </w:t>
            </w:r>
          </w:p>
        </w:tc>
        <w:tc>
          <w:tcPr>
            <w:tcW w:w="587"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516"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0,0%</w:t>
            </w:r>
          </w:p>
        </w:tc>
        <w:tc>
          <w:tcPr>
            <w:tcW w:w="2041"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S</w:t>
            </w:r>
            <w:r>
              <w:rPr>
                <w:rFonts w:eastAsia="SimSun" w:cs="Times New Roman"/>
                <w:szCs w:val="26"/>
                <w:lang w:val="en-US" w:eastAsia="zh-CN" w:bidi="ar"/>
              </w:rPr>
              <w:t>ử</w:t>
            </w:r>
            <w:r>
              <w:rPr>
                <w:rFonts w:eastAsia="SimSun" w:cs="Times New Roman"/>
                <w:szCs w:val="26"/>
                <w:lang w:val="en-US" w:eastAsia="zh-CN" w:bidi="ar"/>
              </w:rPr>
              <w:t xml:space="preserve"> d</w:t>
            </w:r>
            <w:r>
              <w:rPr>
                <w:rFonts w:eastAsia="SimSun" w:cs="Times New Roman"/>
                <w:szCs w:val="26"/>
                <w:lang w:val="en-US" w:eastAsia="zh-CN" w:bidi="ar"/>
              </w:rPr>
              <w:t>ụ</w:t>
            </w:r>
            <w:r>
              <w:rPr>
                <w:rFonts w:eastAsia="SimSun" w:cs="Times New Roman"/>
                <w:szCs w:val="26"/>
                <w:lang w:val="en-US" w:eastAsia="zh-CN" w:bidi="ar"/>
              </w:rPr>
              <w:t>ng h</w:t>
            </w:r>
            <w:r>
              <w:rPr>
                <w:rFonts w:eastAsia="SimSun" w:cs="Times New Roman"/>
                <w:szCs w:val="26"/>
                <w:lang w:val="en-US" w:eastAsia="zh-CN" w:bidi="ar"/>
              </w:rPr>
              <w:t>ế</w:t>
            </w:r>
            <w:r>
              <w:rPr>
                <w:rFonts w:eastAsia="SimSun" w:cs="Times New Roman"/>
                <w:szCs w:val="26"/>
                <w:lang w:val="en-US" w:eastAsia="zh-CN" w:bidi="ar"/>
              </w:rPr>
              <w:t>t</w:t>
            </w:r>
          </w:p>
        </w:tc>
      </w:tr>
      <w:tr w:rsidR="0030547C">
        <w:trPr>
          <w:trHeight w:val="23"/>
        </w:trPr>
        <w:tc>
          <w:tcPr>
            <w:tcW w:w="67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Túi PE</w:t>
            </w:r>
          </w:p>
        </w:tc>
        <w:tc>
          <w:tcPr>
            <w:tcW w:w="626"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31,01 </w:t>
            </w:r>
          </w:p>
        </w:tc>
        <w:tc>
          <w:tcPr>
            <w:tcW w:w="54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30,85 </w:t>
            </w:r>
          </w:p>
        </w:tc>
        <w:tc>
          <w:tcPr>
            <w:tcW w:w="587"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0,16 </w:t>
            </w:r>
          </w:p>
        </w:tc>
        <w:tc>
          <w:tcPr>
            <w:tcW w:w="516"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0,5%</w:t>
            </w:r>
          </w:p>
        </w:tc>
        <w:tc>
          <w:tcPr>
            <w:tcW w:w="2041" w:type="pct"/>
            <w:vMerge w:val="restar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Hao h</w:t>
            </w:r>
            <w:r>
              <w:rPr>
                <w:rFonts w:eastAsia="SimSun" w:cs="Times New Roman"/>
                <w:szCs w:val="26"/>
                <w:lang w:val="en-US" w:eastAsia="zh-CN" w:bidi="ar"/>
              </w:rPr>
              <w:t>ụ</w:t>
            </w:r>
            <w:r>
              <w:rPr>
                <w:rFonts w:eastAsia="SimSun" w:cs="Times New Roman"/>
                <w:szCs w:val="26"/>
                <w:lang w:val="en-US" w:eastAsia="zh-CN" w:bidi="ar"/>
              </w:rPr>
              <w:t xml:space="preserve">t trong quá </w:t>
            </w:r>
            <w:r>
              <w:rPr>
                <w:rFonts w:eastAsia="SimSun" w:cs="Times New Roman"/>
                <w:szCs w:val="26"/>
                <w:lang w:val="en-US" w:eastAsia="zh-CN" w:bidi="ar"/>
              </w:rPr>
              <w:t>trình đóng gói</w:t>
            </w:r>
          </w:p>
        </w:tc>
      </w:tr>
      <w:tr w:rsidR="0030547C">
        <w:trPr>
          <w:trHeight w:val="23"/>
        </w:trPr>
        <w:tc>
          <w:tcPr>
            <w:tcW w:w="67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Thùng carton</w:t>
            </w:r>
          </w:p>
        </w:tc>
        <w:tc>
          <w:tcPr>
            <w:tcW w:w="626"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986,60 </w:t>
            </w:r>
          </w:p>
        </w:tc>
        <w:tc>
          <w:tcPr>
            <w:tcW w:w="54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981,67 </w:t>
            </w:r>
          </w:p>
        </w:tc>
        <w:tc>
          <w:tcPr>
            <w:tcW w:w="587"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4,93 </w:t>
            </w:r>
          </w:p>
        </w:tc>
        <w:tc>
          <w:tcPr>
            <w:tcW w:w="516"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0,5%</w:t>
            </w:r>
          </w:p>
        </w:tc>
        <w:tc>
          <w:tcPr>
            <w:tcW w:w="2041" w:type="pct"/>
            <w:vMerge/>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30547C">
            <w:pPr>
              <w:widowControl/>
              <w:spacing w:before="120" w:after="120" w:line="276" w:lineRule="auto"/>
              <w:jc w:val="center"/>
              <w:rPr>
                <w:rFonts w:cs="Times New Roman"/>
                <w:szCs w:val="26"/>
              </w:rPr>
            </w:pPr>
          </w:p>
        </w:tc>
      </w:tr>
      <w:tr w:rsidR="0030547C">
        <w:trPr>
          <w:trHeight w:val="23"/>
        </w:trPr>
        <w:tc>
          <w:tcPr>
            <w:tcW w:w="67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Nhãn mác</w:t>
            </w:r>
          </w:p>
        </w:tc>
        <w:tc>
          <w:tcPr>
            <w:tcW w:w="626"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4,23 </w:t>
            </w:r>
          </w:p>
        </w:tc>
        <w:tc>
          <w:tcPr>
            <w:tcW w:w="54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4,21 </w:t>
            </w:r>
          </w:p>
        </w:tc>
        <w:tc>
          <w:tcPr>
            <w:tcW w:w="587"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0,02 </w:t>
            </w:r>
          </w:p>
        </w:tc>
        <w:tc>
          <w:tcPr>
            <w:tcW w:w="516"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0,5%</w:t>
            </w:r>
          </w:p>
        </w:tc>
        <w:tc>
          <w:tcPr>
            <w:tcW w:w="2041" w:type="pct"/>
            <w:vMerge/>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30547C">
            <w:pPr>
              <w:widowControl/>
              <w:spacing w:before="120" w:after="120" w:line="276" w:lineRule="auto"/>
              <w:jc w:val="center"/>
              <w:rPr>
                <w:rFonts w:cs="Times New Roman"/>
                <w:szCs w:val="26"/>
              </w:rPr>
            </w:pPr>
          </w:p>
        </w:tc>
      </w:tr>
      <w:tr w:rsidR="0030547C">
        <w:trPr>
          <w:trHeight w:val="23"/>
        </w:trPr>
        <w:tc>
          <w:tcPr>
            <w:tcW w:w="67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B</w:t>
            </w:r>
            <w:r>
              <w:rPr>
                <w:rFonts w:eastAsia="SimSun" w:cs="Times New Roman"/>
                <w:szCs w:val="26"/>
                <w:lang w:val="en-US" w:eastAsia="zh-CN" w:bidi="ar"/>
              </w:rPr>
              <w:t>ộ</w:t>
            </w:r>
            <w:r>
              <w:rPr>
                <w:rFonts w:eastAsia="SimSun" w:cs="Times New Roman"/>
                <w:szCs w:val="26"/>
                <w:lang w:val="en-US" w:eastAsia="zh-CN" w:bidi="ar"/>
              </w:rPr>
              <w:t>t sơn</w:t>
            </w:r>
          </w:p>
        </w:tc>
        <w:tc>
          <w:tcPr>
            <w:tcW w:w="626"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107,12 </w:t>
            </w:r>
          </w:p>
        </w:tc>
        <w:tc>
          <w:tcPr>
            <w:tcW w:w="54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99,62 </w:t>
            </w:r>
          </w:p>
        </w:tc>
        <w:tc>
          <w:tcPr>
            <w:tcW w:w="587"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7,50 </w:t>
            </w:r>
          </w:p>
        </w:tc>
        <w:tc>
          <w:tcPr>
            <w:tcW w:w="516"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7,0%</w:t>
            </w:r>
          </w:p>
        </w:tc>
        <w:tc>
          <w:tcPr>
            <w:tcW w:w="2041"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Hao h</w:t>
            </w:r>
            <w:r>
              <w:rPr>
                <w:rFonts w:eastAsia="SimSun" w:cs="Times New Roman"/>
                <w:szCs w:val="26"/>
                <w:lang w:val="en-US" w:eastAsia="zh-CN" w:bidi="ar"/>
              </w:rPr>
              <w:t>ụ</w:t>
            </w:r>
            <w:r>
              <w:rPr>
                <w:rFonts w:eastAsia="SimSun" w:cs="Times New Roman"/>
                <w:szCs w:val="26"/>
                <w:lang w:val="en-US" w:eastAsia="zh-CN" w:bidi="ar"/>
              </w:rPr>
              <w:t>t trong quá trình phun sơn, bao bì hóa ch</w:t>
            </w:r>
            <w:r>
              <w:rPr>
                <w:rFonts w:eastAsia="SimSun" w:cs="Times New Roman"/>
                <w:szCs w:val="26"/>
                <w:lang w:val="en-US" w:eastAsia="zh-CN" w:bidi="ar"/>
              </w:rPr>
              <w:t>ấ</w:t>
            </w:r>
            <w:r>
              <w:rPr>
                <w:rFonts w:eastAsia="SimSun" w:cs="Times New Roman"/>
                <w:szCs w:val="26"/>
                <w:lang w:val="en-US" w:eastAsia="zh-CN" w:bidi="ar"/>
              </w:rPr>
              <w:t>t th</w:t>
            </w:r>
            <w:r>
              <w:rPr>
                <w:rFonts w:eastAsia="SimSun" w:cs="Times New Roman"/>
                <w:szCs w:val="26"/>
                <w:lang w:val="en-US" w:eastAsia="zh-CN" w:bidi="ar"/>
              </w:rPr>
              <w:t>ả</w:t>
            </w:r>
            <w:r>
              <w:rPr>
                <w:rFonts w:eastAsia="SimSun" w:cs="Times New Roman"/>
                <w:szCs w:val="26"/>
                <w:lang w:val="en-US" w:eastAsia="zh-CN" w:bidi="ar"/>
              </w:rPr>
              <w:t>i chi</w:t>
            </w:r>
            <w:r>
              <w:rPr>
                <w:rFonts w:eastAsia="SimSun" w:cs="Times New Roman"/>
                <w:szCs w:val="26"/>
                <w:lang w:val="en-US" w:eastAsia="zh-CN" w:bidi="ar"/>
              </w:rPr>
              <w:t>ế</w:t>
            </w:r>
            <w:r>
              <w:rPr>
                <w:rFonts w:eastAsia="SimSun" w:cs="Times New Roman"/>
                <w:szCs w:val="26"/>
                <w:lang w:val="en-US" w:eastAsia="zh-CN" w:bidi="ar"/>
              </w:rPr>
              <w:t>m 2%</w:t>
            </w:r>
          </w:p>
        </w:tc>
      </w:tr>
      <w:tr w:rsidR="0030547C">
        <w:trPr>
          <w:trHeight w:val="23"/>
        </w:trPr>
        <w:tc>
          <w:tcPr>
            <w:tcW w:w="67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D</w:t>
            </w:r>
            <w:r>
              <w:rPr>
                <w:rFonts w:eastAsia="SimSun" w:cs="Times New Roman"/>
                <w:szCs w:val="26"/>
                <w:lang w:val="en-US" w:eastAsia="zh-CN" w:bidi="ar"/>
              </w:rPr>
              <w:t>ầ</w:t>
            </w:r>
            <w:r>
              <w:rPr>
                <w:rFonts w:eastAsia="SimSun" w:cs="Times New Roman"/>
                <w:szCs w:val="26"/>
                <w:lang w:val="en-US" w:eastAsia="zh-CN" w:bidi="ar"/>
              </w:rPr>
              <w:t>u th</w:t>
            </w:r>
            <w:r>
              <w:rPr>
                <w:rFonts w:eastAsia="SimSun" w:cs="Times New Roman"/>
                <w:szCs w:val="26"/>
                <w:lang w:val="en-US" w:eastAsia="zh-CN" w:bidi="ar"/>
              </w:rPr>
              <w:t>ủ</w:t>
            </w:r>
            <w:r>
              <w:rPr>
                <w:rFonts w:eastAsia="SimSun" w:cs="Times New Roman"/>
                <w:szCs w:val="26"/>
                <w:lang w:val="en-US" w:eastAsia="zh-CN" w:bidi="ar"/>
              </w:rPr>
              <w:t>y l</w:t>
            </w:r>
            <w:r>
              <w:rPr>
                <w:rFonts w:eastAsia="SimSun" w:cs="Times New Roman"/>
                <w:szCs w:val="26"/>
                <w:lang w:val="en-US" w:eastAsia="zh-CN" w:bidi="ar"/>
              </w:rPr>
              <w:t>ự</w:t>
            </w:r>
            <w:r>
              <w:rPr>
                <w:rFonts w:eastAsia="SimSun" w:cs="Times New Roman"/>
                <w:szCs w:val="26"/>
                <w:lang w:val="en-US" w:eastAsia="zh-CN" w:bidi="ar"/>
              </w:rPr>
              <w:t>c</w:t>
            </w:r>
          </w:p>
        </w:tc>
        <w:tc>
          <w:tcPr>
            <w:tcW w:w="626"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4,00 </w:t>
            </w:r>
          </w:p>
        </w:tc>
        <w:tc>
          <w:tcPr>
            <w:tcW w:w="54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587"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4,00 </w:t>
            </w:r>
          </w:p>
        </w:tc>
        <w:tc>
          <w:tcPr>
            <w:tcW w:w="516"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100,0%</w:t>
            </w:r>
          </w:p>
        </w:tc>
        <w:tc>
          <w:tcPr>
            <w:tcW w:w="2041"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Th</w:t>
            </w:r>
            <w:r>
              <w:rPr>
                <w:rFonts w:eastAsia="SimSun" w:cs="Times New Roman"/>
                <w:szCs w:val="26"/>
                <w:lang w:val="en-US" w:eastAsia="zh-CN" w:bidi="ar"/>
              </w:rPr>
              <w:t>ả</w:t>
            </w:r>
            <w:r>
              <w:rPr>
                <w:rFonts w:eastAsia="SimSun" w:cs="Times New Roman"/>
                <w:szCs w:val="26"/>
                <w:lang w:val="en-US" w:eastAsia="zh-CN" w:bidi="ar"/>
              </w:rPr>
              <w:t>i b</w:t>
            </w:r>
            <w:r>
              <w:rPr>
                <w:rFonts w:eastAsia="SimSun" w:cs="Times New Roman"/>
                <w:szCs w:val="26"/>
                <w:lang w:val="en-US" w:eastAsia="zh-CN" w:bidi="ar"/>
              </w:rPr>
              <w:t>ỏ</w:t>
            </w:r>
            <w:r>
              <w:rPr>
                <w:rFonts w:eastAsia="SimSun" w:cs="Times New Roman"/>
                <w:szCs w:val="26"/>
                <w:lang w:val="en-US" w:eastAsia="zh-CN" w:bidi="ar"/>
              </w:rPr>
              <w:t xml:space="preserve"> như </w:t>
            </w:r>
            <w:r>
              <w:rPr>
                <w:rFonts w:eastAsia="SimSun" w:cs="Times New Roman"/>
                <w:szCs w:val="26"/>
                <w:lang w:val="en-US" w:eastAsia="zh-CN" w:bidi="ar"/>
              </w:rPr>
              <w:t>CTNH, thùng hóa ch</w:t>
            </w:r>
            <w:r>
              <w:rPr>
                <w:rFonts w:eastAsia="SimSun" w:cs="Times New Roman"/>
                <w:szCs w:val="26"/>
                <w:lang w:val="en-US" w:eastAsia="zh-CN" w:bidi="ar"/>
              </w:rPr>
              <w:t>ấ</w:t>
            </w:r>
            <w:r>
              <w:rPr>
                <w:rFonts w:eastAsia="SimSun" w:cs="Times New Roman"/>
                <w:szCs w:val="26"/>
                <w:lang w:val="en-US" w:eastAsia="zh-CN" w:bidi="ar"/>
              </w:rPr>
              <w:t>t th</w:t>
            </w:r>
            <w:r>
              <w:rPr>
                <w:rFonts w:eastAsia="SimSun" w:cs="Times New Roman"/>
                <w:szCs w:val="26"/>
                <w:lang w:val="en-US" w:eastAsia="zh-CN" w:bidi="ar"/>
              </w:rPr>
              <w:t>ả</w:t>
            </w:r>
            <w:r>
              <w:rPr>
                <w:rFonts w:eastAsia="SimSun" w:cs="Times New Roman"/>
                <w:szCs w:val="26"/>
                <w:lang w:val="en-US" w:eastAsia="zh-CN" w:bidi="ar"/>
              </w:rPr>
              <w:t>i chi</w:t>
            </w:r>
            <w:r>
              <w:rPr>
                <w:rFonts w:eastAsia="SimSun" w:cs="Times New Roman"/>
                <w:szCs w:val="26"/>
                <w:lang w:val="en-US" w:eastAsia="zh-CN" w:bidi="ar"/>
              </w:rPr>
              <w:t>ế</w:t>
            </w:r>
            <w:r>
              <w:rPr>
                <w:rFonts w:eastAsia="SimSun" w:cs="Times New Roman"/>
                <w:szCs w:val="26"/>
                <w:lang w:val="en-US" w:eastAsia="zh-CN" w:bidi="ar"/>
              </w:rPr>
              <w:t>m 2%</w:t>
            </w:r>
          </w:p>
        </w:tc>
      </w:tr>
      <w:tr w:rsidR="0030547C">
        <w:trPr>
          <w:trHeight w:val="23"/>
        </w:trPr>
        <w:tc>
          <w:tcPr>
            <w:tcW w:w="67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Viên nén g</w:t>
            </w:r>
            <w:r>
              <w:rPr>
                <w:rFonts w:eastAsia="SimSun" w:cs="Times New Roman"/>
                <w:szCs w:val="26"/>
                <w:lang w:val="en-US" w:eastAsia="zh-CN" w:bidi="ar"/>
              </w:rPr>
              <w:t>ỗ</w:t>
            </w:r>
          </w:p>
        </w:tc>
        <w:tc>
          <w:tcPr>
            <w:tcW w:w="626"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150,00 </w:t>
            </w:r>
          </w:p>
        </w:tc>
        <w:tc>
          <w:tcPr>
            <w:tcW w:w="54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587"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150,00 </w:t>
            </w:r>
          </w:p>
        </w:tc>
        <w:tc>
          <w:tcPr>
            <w:tcW w:w="516"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100,0%</w:t>
            </w:r>
          </w:p>
        </w:tc>
        <w:tc>
          <w:tcPr>
            <w:tcW w:w="2041"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Đ</w:t>
            </w:r>
            <w:r>
              <w:rPr>
                <w:rFonts w:eastAsia="SimSun" w:cs="Times New Roman"/>
                <w:szCs w:val="26"/>
                <w:lang w:val="en-US" w:eastAsia="zh-CN" w:bidi="ar"/>
              </w:rPr>
              <w:t>ố</w:t>
            </w:r>
            <w:r>
              <w:rPr>
                <w:rFonts w:eastAsia="SimSun" w:cs="Times New Roman"/>
                <w:szCs w:val="26"/>
                <w:lang w:val="en-US" w:eastAsia="zh-CN" w:bidi="ar"/>
              </w:rPr>
              <w:t>t h</w:t>
            </w:r>
            <w:r>
              <w:rPr>
                <w:rFonts w:eastAsia="SimSun" w:cs="Times New Roman"/>
                <w:szCs w:val="26"/>
                <w:lang w:val="en-US" w:eastAsia="zh-CN" w:bidi="ar"/>
              </w:rPr>
              <w:t>ế</w:t>
            </w:r>
            <w:r>
              <w:rPr>
                <w:rFonts w:eastAsia="SimSun" w:cs="Times New Roman"/>
                <w:szCs w:val="26"/>
                <w:lang w:val="en-US" w:eastAsia="zh-CN" w:bidi="ar"/>
              </w:rPr>
              <w:t>t, Tro lò đ</w:t>
            </w:r>
            <w:r>
              <w:rPr>
                <w:rFonts w:eastAsia="SimSun" w:cs="Times New Roman"/>
                <w:szCs w:val="26"/>
                <w:lang w:val="en-US" w:eastAsia="zh-CN" w:bidi="ar"/>
              </w:rPr>
              <w:t>ố</w:t>
            </w:r>
            <w:r>
              <w:rPr>
                <w:rFonts w:eastAsia="SimSun" w:cs="Times New Roman"/>
                <w:szCs w:val="26"/>
                <w:lang w:val="en-US" w:eastAsia="zh-CN" w:bidi="ar"/>
              </w:rPr>
              <w:t>t 9,12%</w:t>
            </w:r>
          </w:p>
        </w:tc>
      </w:tr>
      <w:tr w:rsidR="0030547C">
        <w:trPr>
          <w:trHeight w:val="23"/>
        </w:trPr>
        <w:tc>
          <w:tcPr>
            <w:tcW w:w="67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trung hòa</w:t>
            </w:r>
          </w:p>
        </w:tc>
        <w:tc>
          <w:tcPr>
            <w:tcW w:w="626"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3,30 </w:t>
            </w:r>
          </w:p>
        </w:tc>
        <w:tc>
          <w:tcPr>
            <w:tcW w:w="54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587"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3,30 </w:t>
            </w:r>
          </w:p>
        </w:tc>
        <w:tc>
          <w:tcPr>
            <w:tcW w:w="516"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100,0%</w:t>
            </w:r>
          </w:p>
        </w:tc>
        <w:tc>
          <w:tcPr>
            <w:tcW w:w="2041" w:type="pct"/>
            <w:vMerge w:val="restar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textAlignment w:val="center"/>
              <w:rPr>
                <w:rFonts w:cs="Times New Roman"/>
                <w:szCs w:val="26"/>
                <w:lang w:val="en-US"/>
              </w:rPr>
            </w:pPr>
            <w:r>
              <w:rPr>
                <w:rFonts w:eastAsia="SimSun" w:cs="Times New Roman"/>
                <w:szCs w:val="26"/>
                <w:lang w:val="en-US" w:eastAsia="zh-CN" w:bidi="ar"/>
              </w:rPr>
              <w:t>S</w:t>
            </w:r>
            <w:r>
              <w:rPr>
                <w:rFonts w:eastAsia="SimSun" w:cs="Times New Roman"/>
                <w:szCs w:val="26"/>
                <w:lang w:val="en-US" w:eastAsia="zh-CN" w:bidi="ar"/>
              </w:rPr>
              <w:t>ử</w:t>
            </w:r>
            <w:r>
              <w:rPr>
                <w:rFonts w:eastAsia="SimSun" w:cs="Times New Roman"/>
                <w:szCs w:val="26"/>
                <w:lang w:val="en-US" w:eastAsia="zh-CN" w:bidi="ar"/>
              </w:rPr>
              <w:t xml:space="preserve"> d</w:t>
            </w:r>
            <w:r>
              <w:rPr>
                <w:rFonts w:eastAsia="SimSun" w:cs="Times New Roman"/>
                <w:szCs w:val="26"/>
                <w:lang w:val="en-US" w:eastAsia="zh-CN" w:bidi="ar"/>
              </w:rPr>
              <w:t>ụ</w:t>
            </w:r>
            <w:r>
              <w:rPr>
                <w:rFonts w:eastAsia="SimSun" w:cs="Times New Roman"/>
                <w:szCs w:val="26"/>
                <w:lang w:val="en-US" w:eastAsia="zh-CN" w:bidi="ar"/>
              </w:rPr>
              <w:t>ng cho quá trình x</w:t>
            </w:r>
            <w:r>
              <w:rPr>
                <w:rFonts w:eastAsia="SimSun" w:cs="Times New Roman"/>
                <w:szCs w:val="26"/>
                <w:lang w:val="en-US" w:eastAsia="zh-CN" w:bidi="ar"/>
              </w:rPr>
              <w:t>ử</w:t>
            </w:r>
            <w:r>
              <w:rPr>
                <w:rFonts w:eastAsia="SimSun" w:cs="Times New Roman"/>
                <w:szCs w:val="26"/>
                <w:lang w:val="en-US" w:eastAsia="zh-CN" w:bidi="ar"/>
              </w:rPr>
              <w:t xml:space="preserve"> lý b</w:t>
            </w:r>
            <w:r>
              <w:rPr>
                <w:rFonts w:eastAsia="SimSun" w:cs="Times New Roman"/>
                <w:szCs w:val="26"/>
                <w:lang w:val="en-US" w:eastAsia="zh-CN" w:bidi="ar"/>
              </w:rPr>
              <w:t>ề</w:t>
            </w:r>
            <w:r>
              <w:rPr>
                <w:rFonts w:eastAsia="SimSun" w:cs="Times New Roman"/>
                <w:szCs w:val="26"/>
                <w:lang w:val="en-US" w:eastAsia="zh-CN" w:bidi="ar"/>
              </w:rPr>
              <w:t xml:space="preserve"> m</w:t>
            </w:r>
            <w:r>
              <w:rPr>
                <w:rFonts w:eastAsia="SimSun" w:cs="Times New Roman"/>
                <w:szCs w:val="26"/>
                <w:lang w:val="en-US" w:eastAsia="zh-CN" w:bidi="ar"/>
              </w:rPr>
              <w:t>ặ</w:t>
            </w:r>
            <w:r>
              <w:rPr>
                <w:rFonts w:eastAsia="SimSun" w:cs="Times New Roman"/>
                <w:szCs w:val="26"/>
                <w:lang w:val="en-US" w:eastAsia="zh-CN" w:bidi="ar"/>
              </w:rPr>
              <w:t>t, thùng hóa ch</w:t>
            </w:r>
            <w:r>
              <w:rPr>
                <w:rFonts w:eastAsia="SimSun" w:cs="Times New Roman"/>
                <w:szCs w:val="26"/>
                <w:lang w:val="en-US" w:eastAsia="zh-CN" w:bidi="ar"/>
              </w:rPr>
              <w:t>ấ</w:t>
            </w:r>
            <w:r>
              <w:rPr>
                <w:rFonts w:eastAsia="SimSun" w:cs="Times New Roman"/>
                <w:szCs w:val="26"/>
                <w:lang w:val="en-US" w:eastAsia="zh-CN" w:bidi="ar"/>
              </w:rPr>
              <w:t>t th</w:t>
            </w:r>
            <w:r>
              <w:rPr>
                <w:rFonts w:eastAsia="SimSun" w:cs="Times New Roman"/>
                <w:szCs w:val="26"/>
                <w:lang w:val="en-US" w:eastAsia="zh-CN" w:bidi="ar"/>
              </w:rPr>
              <w:t>ả</w:t>
            </w:r>
            <w:r>
              <w:rPr>
                <w:rFonts w:eastAsia="SimSun" w:cs="Times New Roman"/>
                <w:szCs w:val="26"/>
                <w:lang w:val="en-US" w:eastAsia="zh-CN" w:bidi="ar"/>
              </w:rPr>
              <w:t>i chi</w:t>
            </w:r>
            <w:r>
              <w:rPr>
                <w:rFonts w:eastAsia="SimSun" w:cs="Times New Roman"/>
                <w:szCs w:val="26"/>
                <w:lang w:val="en-US" w:eastAsia="zh-CN" w:bidi="ar"/>
              </w:rPr>
              <w:t>ế</w:t>
            </w:r>
            <w:r>
              <w:rPr>
                <w:rFonts w:eastAsia="SimSun" w:cs="Times New Roman"/>
                <w:szCs w:val="26"/>
                <w:lang w:val="en-US" w:eastAsia="zh-CN" w:bidi="ar"/>
              </w:rPr>
              <w:t>m 2%, c</w:t>
            </w:r>
            <w:r>
              <w:rPr>
                <w:rFonts w:eastAsia="SimSun" w:cs="Times New Roman"/>
                <w:szCs w:val="26"/>
                <w:lang w:val="en-US" w:eastAsia="zh-CN" w:bidi="ar"/>
              </w:rPr>
              <w:t>ặ</w:t>
            </w:r>
            <w:r>
              <w:rPr>
                <w:rFonts w:eastAsia="SimSun" w:cs="Times New Roman"/>
                <w:szCs w:val="26"/>
                <w:lang w:val="en-US" w:eastAsia="zh-CN" w:bidi="ar"/>
              </w:rPr>
              <w:t>n: 10%</w:t>
            </w:r>
          </w:p>
        </w:tc>
      </w:tr>
      <w:tr w:rsidR="0030547C">
        <w:trPr>
          <w:trHeight w:val="23"/>
        </w:trPr>
        <w:tc>
          <w:tcPr>
            <w:tcW w:w="67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đ</w:t>
            </w:r>
            <w:r>
              <w:rPr>
                <w:rFonts w:eastAsia="SimSun" w:cs="Times New Roman"/>
                <w:szCs w:val="26"/>
                <w:lang w:val="en-US" w:eastAsia="zh-CN" w:bidi="ar"/>
              </w:rPr>
              <w:t>ị</w:t>
            </w:r>
            <w:r>
              <w:rPr>
                <w:rFonts w:eastAsia="SimSun" w:cs="Times New Roman"/>
                <w:szCs w:val="26"/>
                <w:lang w:val="en-US" w:eastAsia="zh-CN" w:bidi="ar"/>
              </w:rPr>
              <w:t>nh hình</w:t>
            </w:r>
          </w:p>
        </w:tc>
        <w:tc>
          <w:tcPr>
            <w:tcW w:w="626"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0,30 </w:t>
            </w:r>
          </w:p>
        </w:tc>
        <w:tc>
          <w:tcPr>
            <w:tcW w:w="54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587"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0,30 </w:t>
            </w:r>
          </w:p>
        </w:tc>
        <w:tc>
          <w:tcPr>
            <w:tcW w:w="516"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100,0%</w:t>
            </w:r>
          </w:p>
        </w:tc>
        <w:tc>
          <w:tcPr>
            <w:tcW w:w="2041" w:type="pct"/>
            <w:vMerge/>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30547C">
            <w:pPr>
              <w:widowControl/>
              <w:spacing w:before="120" w:after="120" w:line="276" w:lineRule="auto"/>
              <w:jc w:val="center"/>
              <w:rPr>
                <w:rFonts w:cs="Times New Roman"/>
                <w:szCs w:val="26"/>
              </w:rPr>
            </w:pPr>
          </w:p>
        </w:tc>
      </w:tr>
      <w:tr w:rsidR="0030547C">
        <w:trPr>
          <w:trHeight w:val="23"/>
        </w:trPr>
        <w:tc>
          <w:tcPr>
            <w:tcW w:w="67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Ch</w:t>
            </w:r>
            <w:r>
              <w:rPr>
                <w:rFonts w:eastAsia="SimSun" w:cs="Times New Roman"/>
                <w:szCs w:val="26"/>
                <w:lang w:val="en-US" w:eastAsia="zh-CN" w:bidi="ar"/>
              </w:rPr>
              <w:t>ấ</w:t>
            </w:r>
            <w:r>
              <w:rPr>
                <w:rFonts w:eastAsia="SimSun" w:cs="Times New Roman"/>
                <w:szCs w:val="26"/>
                <w:lang w:val="en-US" w:eastAsia="zh-CN" w:bidi="ar"/>
              </w:rPr>
              <w:t>t t</w:t>
            </w:r>
            <w:r>
              <w:rPr>
                <w:rFonts w:eastAsia="SimSun" w:cs="Times New Roman"/>
                <w:szCs w:val="26"/>
                <w:lang w:val="en-US" w:eastAsia="zh-CN" w:bidi="ar"/>
              </w:rPr>
              <w:t>ẩ</w:t>
            </w:r>
            <w:r>
              <w:rPr>
                <w:rFonts w:eastAsia="SimSun" w:cs="Times New Roman"/>
                <w:szCs w:val="26"/>
                <w:lang w:val="en-US" w:eastAsia="zh-CN" w:bidi="ar"/>
              </w:rPr>
              <w:t>y d</w:t>
            </w:r>
            <w:r>
              <w:rPr>
                <w:rFonts w:eastAsia="SimSun" w:cs="Times New Roman"/>
                <w:szCs w:val="26"/>
                <w:lang w:val="en-US" w:eastAsia="zh-CN" w:bidi="ar"/>
              </w:rPr>
              <w:t>ầ</w:t>
            </w:r>
            <w:r>
              <w:rPr>
                <w:rFonts w:eastAsia="SimSun" w:cs="Times New Roman"/>
                <w:szCs w:val="26"/>
                <w:lang w:val="en-US" w:eastAsia="zh-CN" w:bidi="ar"/>
              </w:rPr>
              <w:t>u</w:t>
            </w:r>
          </w:p>
        </w:tc>
        <w:tc>
          <w:tcPr>
            <w:tcW w:w="626"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99,75 </w:t>
            </w:r>
          </w:p>
        </w:tc>
        <w:tc>
          <w:tcPr>
            <w:tcW w:w="54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587"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99,75 </w:t>
            </w:r>
          </w:p>
        </w:tc>
        <w:tc>
          <w:tcPr>
            <w:tcW w:w="516"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100,0%</w:t>
            </w:r>
          </w:p>
        </w:tc>
        <w:tc>
          <w:tcPr>
            <w:tcW w:w="2041" w:type="pct"/>
            <w:vMerge/>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30547C">
            <w:pPr>
              <w:widowControl/>
              <w:spacing w:before="120" w:after="120" w:line="276" w:lineRule="auto"/>
              <w:jc w:val="center"/>
              <w:rPr>
                <w:rFonts w:cs="Times New Roman"/>
                <w:szCs w:val="26"/>
              </w:rPr>
            </w:pPr>
          </w:p>
        </w:tc>
      </w:tr>
      <w:tr w:rsidR="0030547C">
        <w:trPr>
          <w:trHeight w:val="23"/>
        </w:trPr>
        <w:tc>
          <w:tcPr>
            <w:tcW w:w="67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lastRenderedPageBreak/>
              <w:t>Ch</w:t>
            </w:r>
            <w:r>
              <w:rPr>
                <w:rFonts w:eastAsia="SimSun" w:cs="Times New Roman"/>
                <w:szCs w:val="26"/>
                <w:lang w:val="en-US" w:eastAsia="zh-CN" w:bidi="ar"/>
              </w:rPr>
              <w:t>ấ</w:t>
            </w:r>
            <w:r>
              <w:rPr>
                <w:rFonts w:eastAsia="SimSun" w:cs="Times New Roman"/>
                <w:szCs w:val="26"/>
                <w:lang w:val="en-US" w:eastAsia="zh-CN" w:bidi="ar"/>
              </w:rPr>
              <w:t>t xúc ti</w:t>
            </w:r>
            <w:r>
              <w:rPr>
                <w:rFonts w:eastAsia="SimSun" w:cs="Times New Roman"/>
                <w:szCs w:val="26"/>
                <w:lang w:val="en-US" w:eastAsia="zh-CN" w:bidi="ar"/>
              </w:rPr>
              <w:t>ế</w:t>
            </w:r>
            <w:r>
              <w:rPr>
                <w:rFonts w:eastAsia="SimSun" w:cs="Times New Roman"/>
                <w:szCs w:val="26"/>
                <w:lang w:val="en-US" w:eastAsia="zh-CN" w:bidi="ar"/>
              </w:rPr>
              <w:t>n</w:t>
            </w:r>
          </w:p>
        </w:tc>
        <w:tc>
          <w:tcPr>
            <w:tcW w:w="626"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3,30 </w:t>
            </w:r>
          </w:p>
        </w:tc>
        <w:tc>
          <w:tcPr>
            <w:tcW w:w="54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587"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3,30 </w:t>
            </w:r>
          </w:p>
        </w:tc>
        <w:tc>
          <w:tcPr>
            <w:tcW w:w="516"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100,0%</w:t>
            </w:r>
          </w:p>
        </w:tc>
        <w:tc>
          <w:tcPr>
            <w:tcW w:w="2041" w:type="pct"/>
            <w:vMerge/>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30547C">
            <w:pPr>
              <w:widowControl/>
              <w:spacing w:before="120" w:after="120" w:line="276" w:lineRule="auto"/>
              <w:jc w:val="center"/>
              <w:rPr>
                <w:rFonts w:cs="Times New Roman"/>
                <w:szCs w:val="26"/>
              </w:rPr>
            </w:pPr>
          </w:p>
        </w:tc>
      </w:tr>
      <w:tr w:rsidR="0030547C">
        <w:trPr>
          <w:trHeight w:val="23"/>
        </w:trPr>
        <w:tc>
          <w:tcPr>
            <w:tcW w:w="67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lastRenderedPageBreak/>
              <w:t>Ch</w:t>
            </w:r>
            <w:r>
              <w:rPr>
                <w:rFonts w:eastAsia="SimSun" w:cs="Times New Roman"/>
                <w:szCs w:val="26"/>
                <w:lang w:val="en-US" w:eastAsia="zh-CN" w:bidi="ar"/>
              </w:rPr>
              <w:t>ấ</w:t>
            </w:r>
            <w:r>
              <w:rPr>
                <w:rFonts w:eastAsia="SimSun" w:cs="Times New Roman"/>
                <w:szCs w:val="26"/>
                <w:lang w:val="en-US" w:eastAsia="zh-CN" w:bidi="ar"/>
              </w:rPr>
              <w:t>t ph</w:t>
            </w:r>
            <w:r>
              <w:rPr>
                <w:rFonts w:eastAsia="SimSun" w:cs="Times New Roman"/>
                <w:szCs w:val="26"/>
                <w:lang w:val="en-US" w:eastAsia="zh-CN" w:bidi="ar"/>
              </w:rPr>
              <w:t>ố</w:t>
            </w:r>
            <w:r>
              <w:rPr>
                <w:rFonts w:eastAsia="SimSun" w:cs="Times New Roman"/>
                <w:szCs w:val="26"/>
                <w:lang w:val="en-US" w:eastAsia="zh-CN" w:bidi="ar"/>
              </w:rPr>
              <w:t>t phát</w:t>
            </w:r>
          </w:p>
        </w:tc>
        <w:tc>
          <w:tcPr>
            <w:tcW w:w="626"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99,00 </w:t>
            </w:r>
          </w:p>
        </w:tc>
        <w:tc>
          <w:tcPr>
            <w:tcW w:w="549"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587" w:type="pct"/>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99,00 </w:t>
            </w:r>
          </w:p>
        </w:tc>
        <w:tc>
          <w:tcPr>
            <w:tcW w:w="516"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100,0%</w:t>
            </w:r>
          </w:p>
        </w:tc>
        <w:tc>
          <w:tcPr>
            <w:tcW w:w="2041" w:type="pct"/>
            <w:vMerge/>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30547C">
            <w:pPr>
              <w:widowControl/>
              <w:spacing w:before="120" w:after="120" w:line="276" w:lineRule="auto"/>
              <w:jc w:val="center"/>
              <w:rPr>
                <w:rFonts w:cs="Times New Roman"/>
                <w:szCs w:val="26"/>
              </w:rPr>
            </w:pPr>
          </w:p>
        </w:tc>
      </w:tr>
      <w:tr w:rsidR="0030547C">
        <w:trPr>
          <w:trHeight w:val="23"/>
        </w:trPr>
        <w:tc>
          <w:tcPr>
            <w:tcW w:w="679"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textAlignment w:val="center"/>
              <w:rPr>
                <w:rFonts w:cs="Times New Roman"/>
                <w:b/>
                <w:bCs/>
                <w:szCs w:val="26"/>
              </w:rPr>
            </w:pPr>
            <w:r>
              <w:rPr>
                <w:rFonts w:eastAsia="SimSun" w:cs="Times New Roman"/>
                <w:b/>
                <w:bCs/>
                <w:szCs w:val="26"/>
                <w:lang w:val="en-US" w:eastAsia="zh-CN" w:bidi="ar"/>
              </w:rPr>
              <w:t>T</w:t>
            </w:r>
            <w:r>
              <w:rPr>
                <w:rFonts w:eastAsia="SimSun" w:cs="Times New Roman"/>
                <w:b/>
                <w:bCs/>
                <w:szCs w:val="26"/>
                <w:lang w:val="en-US" w:eastAsia="zh-CN" w:bidi="ar"/>
              </w:rPr>
              <w:t>ổ</w:t>
            </w:r>
            <w:r>
              <w:rPr>
                <w:rFonts w:eastAsia="SimSun" w:cs="Times New Roman"/>
                <w:b/>
                <w:bCs/>
                <w:szCs w:val="26"/>
                <w:lang w:val="en-US" w:eastAsia="zh-CN" w:bidi="ar"/>
              </w:rPr>
              <w:t>ng c</w:t>
            </w:r>
            <w:r>
              <w:rPr>
                <w:rFonts w:eastAsia="SimSun" w:cs="Times New Roman"/>
                <w:b/>
                <w:bCs/>
                <w:szCs w:val="26"/>
                <w:lang w:val="en-US" w:eastAsia="zh-CN" w:bidi="ar"/>
              </w:rPr>
              <w:t>ộ</w:t>
            </w:r>
            <w:r>
              <w:rPr>
                <w:rFonts w:eastAsia="SimSun" w:cs="Times New Roman"/>
                <w:b/>
                <w:bCs/>
                <w:szCs w:val="26"/>
                <w:lang w:val="en-US" w:eastAsia="zh-CN" w:bidi="ar"/>
              </w:rPr>
              <w:t>ng</w:t>
            </w:r>
          </w:p>
        </w:tc>
        <w:tc>
          <w:tcPr>
            <w:tcW w:w="626"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12.160,55 </w:t>
            </w:r>
          </w:p>
        </w:tc>
        <w:tc>
          <w:tcPr>
            <w:tcW w:w="549"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11.586,00 </w:t>
            </w:r>
          </w:p>
        </w:tc>
        <w:tc>
          <w:tcPr>
            <w:tcW w:w="587"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563,55 </w:t>
            </w:r>
          </w:p>
        </w:tc>
        <w:tc>
          <w:tcPr>
            <w:tcW w:w="516"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30547C">
            <w:pPr>
              <w:widowControl/>
              <w:spacing w:before="120" w:after="120" w:line="276" w:lineRule="auto"/>
              <w:rPr>
                <w:rFonts w:cs="Times New Roman"/>
                <w:szCs w:val="26"/>
              </w:rPr>
            </w:pPr>
          </w:p>
        </w:tc>
        <w:tc>
          <w:tcPr>
            <w:tcW w:w="2041"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30547C">
            <w:pPr>
              <w:widowControl/>
              <w:spacing w:before="120" w:after="120" w:line="276" w:lineRule="auto"/>
              <w:rPr>
                <w:rFonts w:cs="Times New Roman"/>
                <w:szCs w:val="26"/>
              </w:rPr>
            </w:pPr>
          </w:p>
        </w:tc>
      </w:tr>
    </w:tbl>
    <w:p w:rsidR="0030547C" w:rsidRDefault="0030547C">
      <w:pPr>
        <w:pStyle w:val="Vnbnnidung4"/>
        <w:widowControl/>
        <w:tabs>
          <w:tab w:val="left" w:pos="1538"/>
        </w:tabs>
        <w:adjustRightInd w:val="0"/>
        <w:snapToGrid w:val="0"/>
        <w:spacing w:before="120" w:after="120" w:line="276" w:lineRule="auto"/>
        <w:rPr>
          <w:rStyle w:val="Vnbnnidung40"/>
          <w:b/>
          <w:bCs/>
          <w:sz w:val="26"/>
          <w:szCs w:val="26"/>
          <w:lang w:val="en-US"/>
        </w:rPr>
        <w:sectPr w:rsidR="0030547C">
          <w:pgSz w:w="16838" w:h="11905" w:orient="landscape"/>
          <w:pgMar w:top="1140" w:right="1699" w:bottom="1140" w:left="1699" w:header="864" w:footer="720" w:gutter="0"/>
          <w:cols w:space="0"/>
          <w:docGrid w:linePitch="360"/>
        </w:sectPr>
      </w:pPr>
    </w:p>
    <w:p w:rsidR="0030547C" w:rsidRDefault="00411214">
      <w:pPr>
        <w:pStyle w:val="Vnbnnidung4"/>
        <w:widowControl/>
        <w:tabs>
          <w:tab w:val="left" w:pos="1538"/>
        </w:tabs>
        <w:adjustRightInd w:val="0"/>
        <w:snapToGrid w:val="0"/>
        <w:spacing w:before="120" w:after="120" w:line="276" w:lineRule="auto"/>
        <w:jc w:val="both"/>
        <w:rPr>
          <w:rStyle w:val="Vnbnnidung40"/>
          <w:b/>
          <w:bCs/>
          <w:i/>
          <w:iCs/>
          <w:sz w:val="26"/>
          <w:szCs w:val="26"/>
          <w:lang w:val="en-US"/>
        </w:rPr>
      </w:pPr>
      <w:r>
        <w:rPr>
          <w:rStyle w:val="Vnbnnidung40"/>
          <w:b/>
          <w:bCs/>
          <w:i/>
          <w:iCs/>
          <w:sz w:val="26"/>
          <w:szCs w:val="26"/>
          <w:lang w:val="en-US"/>
        </w:rPr>
        <w:lastRenderedPageBreak/>
        <w:t xml:space="preserve">Thành phần, tính chất các hóa chất sử </w:t>
      </w:r>
      <w:r>
        <w:rPr>
          <w:rStyle w:val="Vnbnnidung40"/>
          <w:b/>
          <w:bCs/>
          <w:i/>
          <w:iCs/>
          <w:sz w:val="26"/>
          <w:szCs w:val="26"/>
          <w:lang w:val="en-US"/>
        </w:rPr>
        <w:t>dụng của dự án:</w:t>
      </w:r>
    </w:p>
    <w:p w:rsidR="0030547C" w:rsidRDefault="00411214">
      <w:pPr>
        <w:pStyle w:val="Vnbnnidung4"/>
        <w:widowControl/>
        <w:tabs>
          <w:tab w:val="left" w:pos="1538"/>
        </w:tabs>
        <w:adjustRightInd w:val="0"/>
        <w:snapToGrid w:val="0"/>
        <w:spacing w:before="120" w:after="120" w:line="276" w:lineRule="auto"/>
        <w:jc w:val="both"/>
        <w:rPr>
          <w:rStyle w:val="Vnbnnidung40"/>
          <w:b/>
          <w:bCs/>
          <w:i/>
          <w:iCs/>
          <w:sz w:val="26"/>
          <w:szCs w:val="26"/>
          <w:lang w:val="en-US"/>
        </w:rPr>
      </w:pPr>
      <w:r>
        <w:rPr>
          <w:rStyle w:val="Vnbnnidung40"/>
          <w:b/>
          <w:bCs/>
          <w:i/>
          <w:iCs/>
          <w:sz w:val="26"/>
          <w:szCs w:val="26"/>
          <w:lang w:val="en-US"/>
        </w:rPr>
        <w:t>Bột sơn tĩnh điện</w:t>
      </w:r>
    </w:p>
    <w:p w:rsidR="0030547C" w:rsidRDefault="00411214">
      <w:pPr>
        <w:pStyle w:val="Vnbnnidung4"/>
        <w:widowControl/>
        <w:tabs>
          <w:tab w:val="left" w:pos="1538"/>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Thành phần:</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 xml:space="preserve">Nhựa: 63 %; </w:t>
      </w:r>
      <w:r>
        <w:rPr>
          <w:rStyle w:val="Vnbnnidung40"/>
          <w:sz w:val="26"/>
          <w:szCs w:val="26"/>
          <w:lang w:val="en-US"/>
        </w:rPr>
        <w:tab/>
      </w:r>
    </w:p>
    <w:p w:rsidR="0030547C" w:rsidRDefault="00411214">
      <w:pPr>
        <w:numPr>
          <w:ilvl w:val="0"/>
          <w:numId w:val="4"/>
        </w:numPr>
        <w:tabs>
          <w:tab w:val="clear" w:pos="420"/>
        </w:tabs>
        <w:spacing w:before="120" w:after="120" w:line="276" w:lineRule="auto"/>
        <w:ind w:left="540" w:hanging="360"/>
        <w:jc w:val="both"/>
        <w:rPr>
          <w:rStyle w:val="Vnbnnidung40"/>
          <w:rFonts w:eastAsia="SimSun"/>
          <w:sz w:val="26"/>
          <w:szCs w:val="26"/>
          <w:lang w:val="en-US"/>
        </w:rPr>
      </w:pPr>
      <w:r>
        <w:rPr>
          <w:rStyle w:val="Vnbnnidung40"/>
          <w:rFonts w:eastAsia="SimSun"/>
          <w:sz w:val="26"/>
          <w:szCs w:val="26"/>
          <w:lang w:val="en-US"/>
        </w:rPr>
        <w:t>Ph</w:t>
      </w:r>
      <w:r>
        <w:rPr>
          <w:rStyle w:val="Vnbnnidung40"/>
          <w:rFonts w:eastAsia="SimSun"/>
          <w:sz w:val="26"/>
          <w:szCs w:val="26"/>
          <w:lang w:val="en-US"/>
        </w:rPr>
        <w:t>ụ</w:t>
      </w:r>
      <w:r>
        <w:rPr>
          <w:rStyle w:val="Vnbnnidung40"/>
          <w:rFonts w:eastAsia="SimSun"/>
          <w:sz w:val="26"/>
          <w:szCs w:val="26"/>
          <w:lang w:val="en-US"/>
        </w:rPr>
        <w:t xml:space="preserve"> gia: 7%;</w:t>
      </w:r>
      <w:r>
        <w:rPr>
          <w:rStyle w:val="Vnbnnidung40"/>
          <w:rFonts w:eastAsia="SimSun"/>
          <w:sz w:val="26"/>
          <w:szCs w:val="26"/>
          <w:lang w:val="en-US"/>
        </w:rPr>
        <w:tab/>
      </w:r>
    </w:p>
    <w:p w:rsidR="0030547C" w:rsidRDefault="00411214">
      <w:pPr>
        <w:numPr>
          <w:ilvl w:val="0"/>
          <w:numId w:val="4"/>
        </w:numPr>
        <w:tabs>
          <w:tab w:val="clear" w:pos="420"/>
        </w:tabs>
        <w:spacing w:before="120" w:after="120" w:line="276" w:lineRule="auto"/>
        <w:ind w:left="540" w:hanging="360"/>
        <w:jc w:val="both"/>
        <w:rPr>
          <w:rStyle w:val="Vnbnnidung40"/>
          <w:rFonts w:eastAsia="SimSun"/>
          <w:sz w:val="26"/>
          <w:szCs w:val="26"/>
          <w:lang w:val="en-US"/>
        </w:rPr>
      </w:pPr>
      <w:r>
        <w:rPr>
          <w:rStyle w:val="Vnbnnidung40"/>
          <w:rFonts w:eastAsia="SimSun"/>
          <w:sz w:val="26"/>
          <w:szCs w:val="26"/>
          <w:lang w:val="en-US"/>
        </w:rPr>
        <w:t>Thu</w:t>
      </w:r>
      <w:r>
        <w:rPr>
          <w:rStyle w:val="Vnbnnidung40"/>
          <w:rFonts w:eastAsia="SimSun"/>
          <w:sz w:val="26"/>
          <w:szCs w:val="26"/>
          <w:lang w:val="en-US"/>
        </w:rPr>
        <w:t>ố</w:t>
      </w:r>
      <w:r>
        <w:rPr>
          <w:rStyle w:val="Vnbnnidung40"/>
          <w:rFonts w:eastAsia="SimSun"/>
          <w:sz w:val="26"/>
          <w:szCs w:val="26"/>
          <w:lang w:val="en-US"/>
        </w:rPr>
        <w:t>c màu: 1%;</w:t>
      </w:r>
      <w:r>
        <w:rPr>
          <w:rStyle w:val="Vnbnnidung40"/>
          <w:rFonts w:eastAsia="SimSun"/>
          <w:sz w:val="26"/>
          <w:szCs w:val="26"/>
          <w:lang w:val="en-US"/>
        </w:rPr>
        <w:tab/>
      </w:r>
    </w:p>
    <w:p w:rsidR="0030547C" w:rsidRDefault="00411214">
      <w:pPr>
        <w:numPr>
          <w:ilvl w:val="0"/>
          <w:numId w:val="4"/>
        </w:numPr>
        <w:tabs>
          <w:tab w:val="clear" w:pos="420"/>
        </w:tabs>
        <w:spacing w:before="120" w:after="120" w:line="276" w:lineRule="auto"/>
        <w:ind w:left="540" w:hanging="360"/>
        <w:jc w:val="both"/>
        <w:rPr>
          <w:rStyle w:val="Vnbnnidung40"/>
          <w:rFonts w:eastAsia="SimSun"/>
          <w:sz w:val="26"/>
          <w:szCs w:val="26"/>
          <w:lang w:val="en-US"/>
        </w:rPr>
      </w:pPr>
      <w:r>
        <w:rPr>
          <w:rStyle w:val="Vnbnnidung40"/>
          <w:rFonts w:eastAsia="SimSun"/>
          <w:sz w:val="26"/>
          <w:szCs w:val="26"/>
          <w:lang w:val="en-US"/>
        </w:rPr>
        <w:t>Fikker: 29 %.</w:t>
      </w:r>
    </w:p>
    <w:p w:rsidR="0030547C" w:rsidRDefault="00411214">
      <w:pPr>
        <w:pStyle w:val="Vnbnnidung4"/>
        <w:widowControl/>
        <w:tabs>
          <w:tab w:val="left" w:pos="1538"/>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Tính chất vật lý hóa học</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Trạng thái vật lý: Bột;</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Mùi hôi: Không mùi;</w:t>
      </w:r>
    </w:p>
    <w:p w:rsidR="0030547C" w:rsidRDefault="00411214">
      <w:pPr>
        <w:pStyle w:val="Vnbnnidung4"/>
        <w:widowControl/>
        <w:numPr>
          <w:ilvl w:val="0"/>
          <w:numId w:val="6"/>
        </w:numPr>
        <w:tabs>
          <w:tab w:val="clear" w:pos="420"/>
          <w:tab w:val="left" w:pos="520"/>
        </w:tabs>
        <w:adjustRightInd w:val="0"/>
        <w:snapToGrid w:val="0"/>
        <w:spacing w:before="120" w:after="120" w:line="276" w:lineRule="auto"/>
        <w:ind w:left="518" w:hanging="258"/>
        <w:jc w:val="both"/>
        <w:rPr>
          <w:rStyle w:val="Vnbnnidung40"/>
          <w:sz w:val="26"/>
          <w:szCs w:val="26"/>
          <w:lang w:val="en-US"/>
        </w:rPr>
      </w:pPr>
      <w:r>
        <w:rPr>
          <w:rStyle w:val="Vnbnnidung40"/>
          <w:sz w:val="26"/>
          <w:szCs w:val="26"/>
          <w:lang w:val="en-US"/>
        </w:rPr>
        <w:t>Tỷ trọng thực tế 23℃: 1,2-1,9g /cm</w:t>
      </w:r>
      <w:r>
        <w:rPr>
          <w:rStyle w:val="Vnbnnidung40"/>
          <w:sz w:val="26"/>
          <w:szCs w:val="26"/>
          <w:vertAlign w:val="superscript"/>
          <w:lang w:val="en-US"/>
        </w:rPr>
        <w:t>3</w:t>
      </w:r>
      <w:r>
        <w:rPr>
          <w:rStyle w:val="Vnbnnidung40"/>
          <w:sz w:val="26"/>
          <w:szCs w:val="26"/>
          <w:lang w:val="en-US"/>
        </w:rPr>
        <w:t xml:space="preserve">; </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Tỷ trọng tăng trưởng 23 ℃: 400-1.000kg/cm</w:t>
      </w:r>
      <w:r>
        <w:rPr>
          <w:rStyle w:val="Vnbnnidung40"/>
          <w:sz w:val="26"/>
          <w:szCs w:val="26"/>
          <w:vertAlign w:val="superscript"/>
          <w:lang w:val="en-US"/>
        </w:rPr>
        <w:t>3</w:t>
      </w:r>
      <w:r>
        <w:rPr>
          <w:rStyle w:val="Vnbnnidung40"/>
          <w:sz w:val="26"/>
          <w:szCs w:val="26"/>
          <w:lang w:val="en-US"/>
        </w:rPr>
        <w:t>;</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Tính tan trong nước: Không tan trong nước;</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Điểm tan chảy: &gt; 50 ℃;</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Giới hạn dưới của bụi sơn và hỗn hợp không khí: 20-70g /cm</w:t>
      </w:r>
      <w:r>
        <w:rPr>
          <w:rStyle w:val="Vnbnnidung40"/>
          <w:sz w:val="26"/>
          <w:szCs w:val="26"/>
          <w:vertAlign w:val="superscript"/>
          <w:lang w:val="en-US"/>
        </w:rPr>
        <w:t>3</w:t>
      </w:r>
      <w:r>
        <w:rPr>
          <w:rStyle w:val="Vnbnnidung40"/>
          <w:sz w:val="26"/>
          <w:szCs w:val="26"/>
          <w:lang w:val="en-US"/>
        </w:rPr>
        <w:t>;</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Nhiệt độ đốt bụi hoặc hỗn hợp không khí: 450-800℃;</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 xml:space="preserve">Công suất đốt cháy nhỏ nhất: 5-20 MJ; </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Áp suất khí quyển: Không có;</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Giá trị tr</w:t>
      </w:r>
      <w:r>
        <w:rPr>
          <w:rStyle w:val="Vnbnnidung40"/>
          <w:sz w:val="26"/>
          <w:szCs w:val="26"/>
          <w:lang w:val="en-US"/>
        </w:rPr>
        <w:t xml:space="preserve">ong nước pH: không thay đổi trong nước; </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 xml:space="preserve">Điểm chớp cháy: Không có.  </w:t>
      </w:r>
    </w:p>
    <w:p w:rsidR="0030547C" w:rsidRDefault="00411214">
      <w:pPr>
        <w:pStyle w:val="Vnbnnidung4"/>
        <w:widowControl/>
        <w:tabs>
          <w:tab w:val="left" w:pos="1538"/>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Biện pháp sơ cứu</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Bất kể khi nào có thắc mắc hoặc triệu chứng gì, xin hỏi ý kiến của bác sĩ, không nên cho bất kì thứ gì vào miệng nạn nhân đang bất tỉnh.</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Tiếp xúc với đường hô hấp: Di chu</w:t>
      </w:r>
      <w:r>
        <w:rPr>
          <w:rStyle w:val="Vnbnnidung40"/>
          <w:sz w:val="26"/>
          <w:szCs w:val="26"/>
          <w:lang w:val="en-US"/>
        </w:rPr>
        <w:t xml:space="preserve">yển nạn nhân đến nơi thoáng khí, giữ cho nạn nhân được ấm và tĩnh, và nhanh chóng áp dụng biện pháp cứu hộ bằng cách hô hấp nhân tạo. Nếu bất tỉnh, nên để nạn nhân nằm để cố định lại vị trí và tìm kiếm sự trợ giúp của các biện pháp y tế. </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Tiếp xúc với mắt:</w:t>
      </w:r>
      <w:r>
        <w:rPr>
          <w:rStyle w:val="Vnbnnidung40"/>
          <w:sz w:val="26"/>
          <w:szCs w:val="26"/>
          <w:lang w:val="en-US"/>
        </w:rPr>
        <w:t xml:space="preserve"> Trong trường hợp hóa chất dính vào mắt, hãy xả dưới vòi nước trên 10 phút. Đảm bảo rửa sạch bằng cách dùng tay tách mí mắt. Hãy báo với bác sĩ để được chăm sóc y tế.</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lastRenderedPageBreak/>
        <w:t>Tiếp xúc với da: Rửa sạch da bằng xà phòng thơm và nước tùy theo chất làm sạch da đã được</w:t>
      </w:r>
      <w:r>
        <w:rPr>
          <w:rStyle w:val="Vnbnnidung40"/>
          <w:sz w:val="26"/>
          <w:szCs w:val="26"/>
          <w:lang w:val="en-US"/>
        </w:rPr>
        <w:t xml:space="preserve"> phê duyệt, không cần phải sử dụng chất hòa tan hoặc dung môi loãng.</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Dính vào miệng: Nếu không cẩn thận nuốt phải, hãy nhanh chóng tìm bác sĩ để giúp đỡ, để hạn chế tổn thương và tránh nôn mửa</w:t>
      </w:r>
    </w:p>
    <w:p w:rsidR="0030547C" w:rsidRDefault="00411214">
      <w:pPr>
        <w:pStyle w:val="Vnbnnidung4"/>
        <w:widowControl/>
        <w:tabs>
          <w:tab w:val="left" w:pos="1538"/>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Phương pháp chữa cháy</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 xml:space="preserve">Khuyến nghị sử dụng chất chữa cháy bọt </w:t>
      </w:r>
      <w:r>
        <w:rPr>
          <w:rStyle w:val="Vnbnnidung40"/>
          <w:sz w:val="26"/>
          <w:szCs w:val="26"/>
          <w:lang w:val="en-US"/>
        </w:rPr>
        <w:t>carbon dioxide và sử dụng chất chữa cháy dạng bột.</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Không cho phép sử dụng sau khí vô áp suất cao, nước phun ra, không phải trộn thân bột.</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Ngọn lửa có thể sẽ tạo ra khói mù chứa thành phần có hại, có thể gây hại cho sức khỏe, cần trang bị các thiết bị hô hấ</w:t>
      </w:r>
      <w:r>
        <w:rPr>
          <w:rStyle w:val="Vnbnnidung40"/>
          <w:sz w:val="26"/>
          <w:szCs w:val="26"/>
          <w:lang w:val="en-US"/>
        </w:rPr>
        <w:t>p cần thiết. Nước được sử dụng làm giảm khói mù nên đặt gần thùng chữa cháy</w:t>
      </w:r>
    </w:p>
    <w:p w:rsidR="0030547C" w:rsidRDefault="00411214">
      <w:pPr>
        <w:pStyle w:val="Vnbnnidung4"/>
        <w:widowControl/>
        <w:tabs>
          <w:tab w:val="left" w:pos="1538"/>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Phương pháp lưu giữ</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Nên thực hiện các biện pháp để ngăn chặn bụi tích tụ để tránh việc bột tích tụ quá nhiều đạt tới ngưỡng bắt lửa hoặc cháy nổ.</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Thiết bị điện và phụ kiện chiếu sá</w:t>
      </w:r>
      <w:r>
        <w:rPr>
          <w:rStyle w:val="Vnbnnidung40"/>
          <w:sz w:val="26"/>
          <w:szCs w:val="26"/>
          <w:lang w:val="en-US"/>
        </w:rPr>
        <w:t>ng phải có biện pháp bảo vệ tiêu chuẩn phù hợp chống lại nguồn nhiệt tiếp xúc với đám mây bụi tạo ra tia lửa và nguy cơ hỏa hoạn sinh ra.</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Bột sơn lưu trữ có thể có điện tích. Khi chuyển bột từ tàu này sang tàu khác, phải dùng dây nối đất.</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Người vận hành nê</w:t>
      </w:r>
      <w:r>
        <w:rPr>
          <w:rStyle w:val="Vnbnnidung40"/>
          <w:sz w:val="26"/>
          <w:szCs w:val="26"/>
          <w:lang w:val="en-US"/>
        </w:rPr>
        <w:t>n mặc quần áo sẽ đề phòng tĩnh điện, quần áo và mặt đất có thể dẫn điện, tránh tiếp xúc với da và mắt, tránh hít phải bụi. Khi lấy bột có thể tạo ra hạt bụi hoặc sương mù.</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Gây bít kín bình, nguồn nhiệt cách ly, nguy cơ cháy, tia lửa và ngọn lửa.</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Cấm hút th</w:t>
      </w:r>
      <w:r>
        <w:rPr>
          <w:rStyle w:val="Vnbnnidung40"/>
          <w:sz w:val="26"/>
          <w:szCs w:val="26"/>
          <w:lang w:val="en-US"/>
        </w:rPr>
        <w:t>uốc, đồ ăn thức uống trong khu vực này.</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 xml:space="preserve">Theo phương pháp nghề nghiệp về đề phòng sức khỏe và an toàn. </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Dán nhãn cảnh báo, lưu trữ nơi khô ráo tránh gió, tránh các nơi có nguy cơ cháy cao, tránh đặt ở nơi ánh sáng chiếu thẳng trực tiếp. Cấm nuốt sản phẩm. K</w:t>
      </w:r>
      <w:r>
        <w:rPr>
          <w:rStyle w:val="Vnbnnidung40"/>
          <w:sz w:val="26"/>
          <w:szCs w:val="26"/>
          <w:lang w:val="en-US"/>
        </w:rPr>
        <w:t>hi mở bao bì phải dùng các thiết bị bảo hộ phù hợp để chống lại bụi bay ra, đóng kín bao bì sau khi thao tác xong.</w:t>
      </w:r>
    </w:p>
    <w:p w:rsidR="0030547C" w:rsidRDefault="00411214">
      <w:pPr>
        <w:pStyle w:val="Vnbnnidung4"/>
        <w:widowControl/>
        <w:tabs>
          <w:tab w:val="left" w:pos="1538"/>
        </w:tabs>
        <w:adjustRightInd w:val="0"/>
        <w:snapToGrid w:val="0"/>
        <w:spacing w:before="120" w:after="120" w:line="276" w:lineRule="auto"/>
        <w:jc w:val="both"/>
        <w:rPr>
          <w:rStyle w:val="Vnbnnidung40"/>
          <w:b/>
          <w:bCs/>
          <w:i/>
          <w:iCs/>
          <w:sz w:val="26"/>
          <w:szCs w:val="26"/>
          <w:lang w:val="en-US"/>
        </w:rPr>
      </w:pPr>
      <w:r>
        <w:rPr>
          <w:rStyle w:val="Vnbnnidung40"/>
          <w:b/>
          <w:bCs/>
          <w:i/>
          <w:iCs/>
          <w:sz w:val="26"/>
          <w:szCs w:val="26"/>
          <w:lang w:val="en-US"/>
        </w:rPr>
        <w:t>Dầu thủy lực</w:t>
      </w:r>
    </w:p>
    <w:p w:rsidR="0030547C" w:rsidRDefault="00411214">
      <w:pPr>
        <w:pStyle w:val="Vnbnnidung4"/>
        <w:widowControl/>
        <w:tabs>
          <w:tab w:val="left" w:pos="1538"/>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Thành phần</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lastRenderedPageBreak/>
        <w:t xml:space="preserve">Dầu gốc &gt; 80%; </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 xml:space="preserve">Diethylene glycol: 0,075 - 0,1485%; </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 xml:space="preserve">Imidazoline: 0,015 - 0,0735%; </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Ethoxylated alcohol: 0,015 - 0,07</w:t>
      </w:r>
      <w:r>
        <w:rPr>
          <w:rStyle w:val="Vnbnnidung40"/>
          <w:sz w:val="26"/>
          <w:szCs w:val="26"/>
          <w:lang w:val="en-US"/>
        </w:rPr>
        <w:t>35%.</w:t>
      </w:r>
    </w:p>
    <w:p w:rsidR="0030547C" w:rsidRDefault="00411214">
      <w:pPr>
        <w:pStyle w:val="Vnbnnidung4"/>
        <w:widowControl/>
        <w:tabs>
          <w:tab w:val="left" w:pos="1538"/>
        </w:tabs>
        <w:adjustRightInd w:val="0"/>
        <w:snapToGrid w:val="0"/>
        <w:spacing w:before="120" w:after="120" w:line="276" w:lineRule="auto"/>
        <w:jc w:val="both"/>
        <w:rPr>
          <w:rFonts w:eastAsia="SimSun"/>
          <w:i/>
          <w:iCs/>
          <w:sz w:val="26"/>
          <w:szCs w:val="26"/>
          <w:lang w:val="en-US"/>
        </w:rPr>
      </w:pPr>
      <w:r>
        <w:rPr>
          <w:rFonts w:eastAsia="SimSun"/>
          <w:i/>
          <w:iCs/>
          <w:sz w:val="26"/>
          <w:szCs w:val="26"/>
          <w:lang w:val="en-US"/>
        </w:rPr>
        <w:t>Tính ch</w:t>
      </w:r>
      <w:r>
        <w:rPr>
          <w:rFonts w:eastAsia="SimSun"/>
          <w:i/>
          <w:iCs/>
          <w:sz w:val="26"/>
          <w:szCs w:val="26"/>
          <w:lang w:val="en-US"/>
        </w:rPr>
        <w:t>ấ</w:t>
      </w:r>
      <w:r>
        <w:rPr>
          <w:rFonts w:eastAsia="SimSun"/>
          <w:i/>
          <w:iCs/>
          <w:sz w:val="26"/>
          <w:szCs w:val="26"/>
          <w:lang w:val="en-US"/>
        </w:rPr>
        <w:t>t v</w:t>
      </w:r>
      <w:r>
        <w:rPr>
          <w:rFonts w:eastAsia="SimSun"/>
          <w:i/>
          <w:iCs/>
          <w:sz w:val="26"/>
          <w:szCs w:val="26"/>
          <w:lang w:val="en-US"/>
        </w:rPr>
        <w:t>ậ</w:t>
      </w:r>
      <w:r>
        <w:rPr>
          <w:rFonts w:eastAsia="SimSun"/>
          <w:i/>
          <w:iCs/>
          <w:sz w:val="26"/>
          <w:szCs w:val="26"/>
          <w:lang w:val="en-US"/>
        </w:rPr>
        <w:t>t lý, hóa h</w:t>
      </w:r>
      <w:r>
        <w:rPr>
          <w:rFonts w:eastAsia="SimSun"/>
          <w:i/>
          <w:iCs/>
          <w:sz w:val="26"/>
          <w:szCs w:val="26"/>
          <w:lang w:val="en-US"/>
        </w:rPr>
        <w:t>ọ</w:t>
      </w:r>
      <w:r>
        <w:rPr>
          <w:rFonts w:eastAsia="SimSun"/>
          <w:i/>
          <w:iCs/>
          <w:sz w:val="26"/>
          <w:szCs w:val="26"/>
          <w:lang w:val="en-US"/>
        </w:rPr>
        <w:t>c</w:t>
      </w:r>
    </w:p>
    <w:p w:rsidR="0030547C" w:rsidRDefault="00411214">
      <w:pPr>
        <w:numPr>
          <w:ilvl w:val="0"/>
          <w:numId w:val="4"/>
        </w:numPr>
        <w:tabs>
          <w:tab w:val="clear" w:pos="420"/>
          <w:tab w:val="left" w:pos="520"/>
        </w:tabs>
        <w:spacing w:before="120" w:after="120" w:line="276" w:lineRule="auto"/>
        <w:ind w:leftChars="68" w:left="533" w:hangingChars="137" w:hanging="356"/>
        <w:jc w:val="both"/>
        <w:rPr>
          <w:rStyle w:val="Vnbnnidung40"/>
          <w:sz w:val="26"/>
          <w:szCs w:val="26"/>
          <w:lang w:val="en-US"/>
        </w:rPr>
      </w:pPr>
      <w:r>
        <w:rPr>
          <w:rStyle w:val="Vnbnnidung40"/>
          <w:sz w:val="26"/>
          <w:szCs w:val="26"/>
          <w:lang w:val="en-US"/>
        </w:rPr>
        <w:t xml:space="preserve">Trạng thái vật lý: Chất lỏng ở nhiệt độ môi trường </w:t>
      </w:r>
    </w:p>
    <w:p w:rsidR="0030547C" w:rsidRDefault="00411214">
      <w:pPr>
        <w:numPr>
          <w:ilvl w:val="0"/>
          <w:numId w:val="4"/>
        </w:numPr>
        <w:tabs>
          <w:tab w:val="clear" w:pos="420"/>
          <w:tab w:val="left" w:pos="520"/>
        </w:tabs>
        <w:spacing w:before="120" w:after="120" w:line="276" w:lineRule="auto"/>
        <w:ind w:leftChars="68" w:left="533" w:hangingChars="137" w:hanging="356"/>
        <w:jc w:val="both"/>
        <w:rPr>
          <w:rStyle w:val="Vnbnnidung40"/>
          <w:sz w:val="26"/>
          <w:szCs w:val="26"/>
          <w:lang w:val="en-US"/>
        </w:rPr>
      </w:pPr>
      <w:r>
        <w:rPr>
          <w:rStyle w:val="Vnbnnidung40"/>
          <w:sz w:val="26"/>
          <w:szCs w:val="26"/>
          <w:lang w:val="en-US"/>
        </w:rPr>
        <w:t>Điểm sôi (</w:t>
      </w:r>
      <w:r>
        <w:rPr>
          <w:rStyle w:val="Vnbnnidung40"/>
          <w:sz w:val="26"/>
          <w:szCs w:val="26"/>
          <w:vertAlign w:val="superscript"/>
          <w:lang w:val="en-US"/>
        </w:rPr>
        <w:t>0</w:t>
      </w:r>
      <w:r>
        <w:rPr>
          <w:rStyle w:val="Vnbnnidung40"/>
          <w:sz w:val="26"/>
          <w:szCs w:val="26"/>
          <w:lang w:val="en-US"/>
        </w:rPr>
        <w:t>C): &gt;100</w:t>
      </w:r>
      <w:r>
        <w:rPr>
          <w:rStyle w:val="Vnbnnidung40"/>
          <w:sz w:val="26"/>
          <w:szCs w:val="26"/>
          <w:vertAlign w:val="superscript"/>
          <w:lang w:val="en-US"/>
        </w:rPr>
        <w:t>o</w:t>
      </w:r>
      <w:r>
        <w:rPr>
          <w:rStyle w:val="Vnbnnidung40"/>
          <w:sz w:val="26"/>
          <w:szCs w:val="26"/>
          <w:lang w:val="en-US"/>
        </w:rPr>
        <w:t>C</w:t>
      </w:r>
    </w:p>
    <w:p w:rsidR="0030547C" w:rsidRDefault="00411214">
      <w:pPr>
        <w:pStyle w:val="Vnbnnidung4"/>
        <w:widowControl/>
        <w:numPr>
          <w:ilvl w:val="0"/>
          <w:numId w:val="6"/>
        </w:numPr>
        <w:tabs>
          <w:tab w:val="clear" w:pos="420"/>
          <w:tab w:val="left" w:pos="520"/>
        </w:tabs>
        <w:adjustRightInd w:val="0"/>
        <w:snapToGrid w:val="0"/>
        <w:spacing w:before="120" w:after="120" w:line="276" w:lineRule="auto"/>
        <w:ind w:leftChars="68" w:left="533" w:hangingChars="137" w:hanging="356"/>
        <w:jc w:val="both"/>
        <w:rPr>
          <w:rStyle w:val="Vnbnnidung40"/>
          <w:sz w:val="26"/>
          <w:szCs w:val="26"/>
          <w:lang w:val="en-US"/>
        </w:rPr>
      </w:pPr>
      <w:r>
        <w:rPr>
          <w:rStyle w:val="Vnbnnidung40"/>
          <w:sz w:val="26"/>
          <w:szCs w:val="26"/>
          <w:lang w:val="en-US"/>
        </w:rPr>
        <w:t xml:space="preserve">Màu sắc: Trong </w:t>
      </w:r>
    </w:p>
    <w:p w:rsidR="0030547C" w:rsidRDefault="00411214">
      <w:pPr>
        <w:pStyle w:val="Vnbnnidung4"/>
        <w:widowControl/>
        <w:numPr>
          <w:ilvl w:val="0"/>
          <w:numId w:val="6"/>
        </w:numPr>
        <w:tabs>
          <w:tab w:val="clear" w:pos="420"/>
          <w:tab w:val="left" w:pos="520"/>
        </w:tabs>
        <w:adjustRightInd w:val="0"/>
        <w:snapToGrid w:val="0"/>
        <w:spacing w:before="120" w:after="120" w:line="276" w:lineRule="auto"/>
        <w:ind w:leftChars="68" w:left="533" w:hangingChars="137" w:hanging="356"/>
        <w:jc w:val="both"/>
        <w:rPr>
          <w:rStyle w:val="Vnbnnidung40"/>
          <w:sz w:val="26"/>
          <w:szCs w:val="26"/>
          <w:lang w:val="en-US"/>
        </w:rPr>
      </w:pPr>
      <w:r>
        <w:rPr>
          <w:rStyle w:val="Vnbnnidung40"/>
          <w:sz w:val="26"/>
          <w:szCs w:val="26"/>
          <w:lang w:val="en-US"/>
        </w:rPr>
        <w:t>Điểm nóng chảy (</w:t>
      </w:r>
      <w:r>
        <w:rPr>
          <w:rStyle w:val="Vnbnnidung40"/>
          <w:sz w:val="26"/>
          <w:szCs w:val="26"/>
          <w:vertAlign w:val="superscript"/>
          <w:lang w:val="en-US"/>
        </w:rPr>
        <w:t>0</w:t>
      </w:r>
      <w:r>
        <w:rPr>
          <w:rStyle w:val="Vnbnnidung40"/>
          <w:sz w:val="26"/>
          <w:szCs w:val="26"/>
          <w:lang w:val="en-US"/>
        </w:rPr>
        <w:t>C): Không xác định</w:t>
      </w:r>
    </w:p>
    <w:p w:rsidR="0030547C" w:rsidRDefault="00411214">
      <w:pPr>
        <w:pStyle w:val="Vnbnnidung4"/>
        <w:widowControl/>
        <w:numPr>
          <w:ilvl w:val="0"/>
          <w:numId w:val="6"/>
        </w:numPr>
        <w:tabs>
          <w:tab w:val="clear" w:pos="420"/>
          <w:tab w:val="left" w:pos="520"/>
        </w:tabs>
        <w:adjustRightInd w:val="0"/>
        <w:snapToGrid w:val="0"/>
        <w:spacing w:before="120" w:after="120" w:line="276" w:lineRule="auto"/>
        <w:ind w:leftChars="68" w:left="533" w:hangingChars="137" w:hanging="356"/>
        <w:jc w:val="both"/>
        <w:rPr>
          <w:rStyle w:val="Vnbnnidung40"/>
          <w:sz w:val="26"/>
          <w:szCs w:val="26"/>
          <w:lang w:val="en-US"/>
        </w:rPr>
      </w:pPr>
      <w:r>
        <w:rPr>
          <w:rStyle w:val="Vnbnnidung40"/>
          <w:sz w:val="26"/>
          <w:szCs w:val="26"/>
          <w:lang w:val="en-US"/>
        </w:rPr>
        <w:t xml:space="preserve">Mùi đặc trưng: Mùi dầu khoáng đặc trưng </w:t>
      </w:r>
    </w:p>
    <w:p w:rsidR="0030547C" w:rsidRDefault="00411214">
      <w:pPr>
        <w:pStyle w:val="Vnbnnidung4"/>
        <w:widowControl/>
        <w:numPr>
          <w:ilvl w:val="0"/>
          <w:numId w:val="6"/>
        </w:numPr>
        <w:tabs>
          <w:tab w:val="clear" w:pos="420"/>
          <w:tab w:val="left" w:pos="520"/>
        </w:tabs>
        <w:adjustRightInd w:val="0"/>
        <w:snapToGrid w:val="0"/>
        <w:spacing w:before="120" w:after="120" w:line="276" w:lineRule="auto"/>
        <w:ind w:leftChars="68" w:left="533" w:hangingChars="137" w:hanging="356"/>
        <w:jc w:val="both"/>
        <w:rPr>
          <w:rStyle w:val="Vnbnnidung40"/>
          <w:sz w:val="26"/>
          <w:szCs w:val="26"/>
          <w:lang w:val="en-US"/>
        </w:rPr>
      </w:pPr>
      <w:r>
        <w:rPr>
          <w:rStyle w:val="Vnbnnidung40"/>
          <w:sz w:val="26"/>
          <w:szCs w:val="26"/>
          <w:lang w:val="en-US"/>
        </w:rPr>
        <w:t>Điểm bùng cháy (</w:t>
      </w:r>
      <w:r>
        <w:rPr>
          <w:rStyle w:val="Vnbnnidung40"/>
          <w:sz w:val="26"/>
          <w:szCs w:val="26"/>
          <w:vertAlign w:val="superscript"/>
          <w:lang w:val="en-US"/>
        </w:rPr>
        <w:t>0</w:t>
      </w:r>
      <w:r>
        <w:rPr>
          <w:rStyle w:val="Vnbnnidung40"/>
          <w:sz w:val="26"/>
          <w:szCs w:val="26"/>
          <w:lang w:val="en-US"/>
        </w:rPr>
        <w:t>C), min: 190 (theo ASTM D92)</w:t>
      </w:r>
    </w:p>
    <w:p w:rsidR="0030547C" w:rsidRDefault="00411214">
      <w:pPr>
        <w:pStyle w:val="Vnbnnidung4"/>
        <w:widowControl/>
        <w:numPr>
          <w:ilvl w:val="0"/>
          <w:numId w:val="6"/>
        </w:numPr>
        <w:tabs>
          <w:tab w:val="clear" w:pos="420"/>
          <w:tab w:val="left" w:pos="520"/>
        </w:tabs>
        <w:adjustRightInd w:val="0"/>
        <w:snapToGrid w:val="0"/>
        <w:spacing w:before="120" w:after="120" w:line="276" w:lineRule="auto"/>
        <w:ind w:leftChars="68" w:left="533" w:hangingChars="137" w:hanging="356"/>
        <w:jc w:val="both"/>
        <w:rPr>
          <w:rStyle w:val="Vnbnnidung40"/>
          <w:sz w:val="26"/>
          <w:szCs w:val="26"/>
          <w:lang w:val="en-US"/>
        </w:rPr>
      </w:pPr>
      <w:r>
        <w:rPr>
          <w:rStyle w:val="Vnbnnidung40"/>
          <w:sz w:val="26"/>
          <w:szCs w:val="26"/>
          <w:lang w:val="en-US"/>
        </w:rPr>
        <w:t xml:space="preserve">Áp suất hóa </w:t>
      </w:r>
      <w:r>
        <w:rPr>
          <w:rStyle w:val="Vnbnnidung40"/>
          <w:sz w:val="26"/>
          <w:szCs w:val="26"/>
          <w:lang w:val="en-US"/>
        </w:rPr>
        <w:t>hơi (mm Hg) ở nhiệt độ, áp suất tiêu chuẩn: Chưa có thông tin</w:t>
      </w:r>
    </w:p>
    <w:p w:rsidR="0030547C" w:rsidRDefault="00411214">
      <w:pPr>
        <w:pStyle w:val="Vnbnnidung4"/>
        <w:widowControl/>
        <w:numPr>
          <w:ilvl w:val="0"/>
          <w:numId w:val="6"/>
        </w:numPr>
        <w:tabs>
          <w:tab w:val="clear" w:pos="420"/>
          <w:tab w:val="left" w:pos="520"/>
        </w:tabs>
        <w:adjustRightInd w:val="0"/>
        <w:snapToGrid w:val="0"/>
        <w:spacing w:before="120" w:after="120" w:line="276" w:lineRule="auto"/>
        <w:ind w:leftChars="68" w:left="533" w:hangingChars="137" w:hanging="356"/>
        <w:jc w:val="both"/>
        <w:rPr>
          <w:rStyle w:val="Vnbnnidung40"/>
          <w:sz w:val="26"/>
          <w:szCs w:val="26"/>
          <w:lang w:val="en-US"/>
        </w:rPr>
      </w:pPr>
      <w:r>
        <w:rPr>
          <w:rStyle w:val="Vnbnnidung40"/>
          <w:sz w:val="26"/>
          <w:szCs w:val="26"/>
          <w:lang w:val="en-US"/>
        </w:rPr>
        <w:t>Nhiệt độ tự cháy (</w:t>
      </w:r>
      <w:r>
        <w:rPr>
          <w:rStyle w:val="Vnbnnidung40"/>
          <w:sz w:val="26"/>
          <w:szCs w:val="26"/>
          <w:vertAlign w:val="superscript"/>
          <w:lang w:val="en-US"/>
        </w:rPr>
        <w:t>0</w:t>
      </w:r>
      <w:r>
        <w:rPr>
          <w:rStyle w:val="Vnbnnidung40"/>
          <w:sz w:val="26"/>
          <w:szCs w:val="26"/>
          <w:lang w:val="en-US"/>
        </w:rPr>
        <w:t>C): Không xác định</w:t>
      </w:r>
    </w:p>
    <w:p w:rsidR="0030547C" w:rsidRDefault="00411214">
      <w:pPr>
        <w:pStyle w:val="Vnbnnidung4"/>
        <w:widowControl/>
        <w:numPr>
          <w:ilvl w:val="0"/>
          <w:numId w:val="6"/>
        </w:numPr>
        <w:tabs>
          <w:tab w:val="clear" w:pos="420"/>
          <w:tab w:val="left" w:pos="520"/>
        </w:tabs>
        <w:adjustRightInd w:val="0"/>
        <w:snapToGrid w:val="0"/>
        <w:spacing w:before="120" w:after="120" w:line="276" w:lineRule="auto"/>
        <w:ind w:leftChars="68" w:left="533" w:hangingChars="137" w:hanging="356"/>
        <w:jc w:val="both"/>
        <w:rPr>
          <w:rStyle w:val="Vnbnnidung40"/>
          <w:sz w:val="26"/>
          <w:szCs w:val="26"/>
          <w:lang w:val="en-US"/>
        </w:rPr>
      </w:pPr>
      <w:r>
        <w:rPr>
          <w:rStyle w:val="Vnbnnidung40"/>
          <w:sz w:val="26"/>
          <w:szCs w:val="26"/>
          <w:lang w:val="en-US"/>
        </w:rPr>
        <w:t>Tỷ trọng hơi (Không khí = 1) ở nhiệt độ, áp suất tiêu chuẩn: Không xác định</w:t>
      </w:r>
    </w:p>
    <w:p w:rsidR="0030547C" w:rsidRDefault="00411214">
      <w:pPr>
        <w:pStyle w:val="Vnbnnidung4"/>
        <w:widowControl/>
        <w:numPr>
          <w:ilvl w:val="0"/>
          <w:numId w:val="6"/>
        </w:numPr>
        <w:tabs>
          <w:tab w:val="clear" w:pos="420"/>
          <w:tab w:val="left" w:pos="520"/>
        </w:tabs>
        <w:adjustRightInd w:val="0"/>
        <w:snapToGrid w:val="0"/>
        <w:spacing w:before="120" w:after="120" w:line="276" w:lineRule="auto"/>
        <w:ind w:leftChars="68" w:left="533" w:hangingChars="137" w:hanging="356"/>
        <w:jc w:val="both"/>
        <w:rPr>
          <w:rStyle w:val="Vnbnnidung40"/>
          <w:sz w:val="26"/>
          <w:szCs w:val="26"/>
          <w:lang w:val="en-US"/>
        </w:rPr>
      </w:pPr>
      <w:r>
        <w:rPr>
          <w:rStyle w:val="Vnbnnidung40"/>
          <w:sz w:val="26"/>
          <w:szCs w:val="26"/>
          <w:lang w:val="en-US"/>
        </w:rPr>
        <w:t>Giới hạn nồng độ cháy, nổ trên (% hỗn hợp với không khí): Không xác định</w:t>
      </w:r>
    </w:p>
    <w:p w:rsidR="0030547C" w:rsidRDefault="00411214">
      <w:pPr>
        <w:pStyle w:val="Vnbnnidung4"/>
        <w:widowControl/>
        <w:numPr>
          <w:ilvl w:val="0"/>
          <w:numId w:val="6"/>
        </w:numPr>
        <w:tabs>
          <w:tab w:val="clear" w:pos="420"/>
          <w:tab w:val="left" w:pos="520"/>
        </w:tabs>
        <w:adjustRightInd w:val="0"/>
        <w:snapToGrid w:val="0"/>
        <w:spacing w:before="120" w:after="120" w:line="276" w:lineRule="auto"/>
        <w:ind w:leftChars="68" w:left="533" w:hangingChars="137" w:hanging="356"/>
        <w:jc w:val="both"/>
        <w:rPr>
          <w:rStyle w:val="Vnbnnidung40"/>
          <w:sz w:val="26"/>
          <w:szCs w:val="26"/>
          <w:lang w:val="en-US"/>
        </w:rPr>
      </w:pPr>
      <w:r>
        <w:rPr>
          <w:rStyle w:val="Vnbnnidung40"/>
          <w:sz w:val="26"/>
          <w:szCs w:val="26"/>
          <w:lang w:val="en-US"/>
        </w:rPr>
        <w:t xml:space="preserve">Độ hòa </w:t>
      </w:r>
      <w:r>
        <w:rPr>
          <w:rStyle w:val="Vnbnnidung40"/>
          <w:sz w:val="26"/>
          <w:szCs w:val="26"/>
          <w:lang w:val="en-US"/>
        </w:rPr>
        <w:t>tan trong nƣớc: Không tan trong nước</w:t>
      </w:r>
    </w:p>
    <w:p w:rsidR="0030547C" w:rsidRDefault="00411214">
      <w:pPr>
        <w:numPr>
          <w:ilvl w:val="0"/>
          <w:numId w:val="4"/>
        </w:numPr>
        <w:tabs>
          <w:tab w:val="clear" w:pos="420"/>
          <w:tab w:val="left" w:pos="520"/>
        </w:tabs>
        <w:spacing w:before="120" w:after="120" w:line="276" w:lineRule="auto"/>
        <w:ind w:leftChars="68" w:left="533" w:hangingChars="137" w:hanging="356"/>
        <w:jc w:val="both"/>
        <w:rPr>
          <w:rStyle w:val="Vnbnnidung40"/>
          <w:sz w:val="26"/>
          <w:szCs w:val="26"/>
          <w:lang w:val="en-US"/>
        </w:rPr>
      </w:pPr>
      <w:r>
        <w:rPr>
          <w:rStyle w:val="Vnbnnidung40"/>
          <w:sz w:val="26"/>
          <w:szCs w:val="26"/>
          <w:lang w:val="en-US"/>
        </w:rPr>
        <w:t>Giới hạn nồng độ cháy, nổ dưới (% hỗn hợp với không khí): Không xác định</w:t>
      </w:r>
    </w:p>
    <w:p w:rsidR="0030547C" w:rsidRDefault="00411214">
      <w:pPr>
        <w:pStyle w:val="Vnbnnidung4"/>
        <w:widowControl/>
        <w:numPr>
          <w:ilvl w:val="0"/>
          <w:numId w:val="6"/>
        </w:numPr>
        <w:tabs>
          <w:tab w:val="clear" w:pos="420"/>
          <w:tab w:val="left" w:pos="520"/>
        </w:tabs>
        <w:adjustRightInd w:val="0"/>
        <w:snapToGrid w:val="0"/>
        <w:spacing w:before="120" w:after="120" w:line="276" w:lineRule="auto"/>
        <w:ind w:leftChars="68" w:left="533" w:hangingChars="137" w:hanging="356"/>
        <w:jc w:val="both"/>
        <w:rPr>
          <w:rStyle w:val="Vnbnnidung40"/>
          <w:sz w:val="26"/>
          <w:szCs w:val="26"/>
          <w:lang w:val="en-US"/>
        </w:rPr>
      </w:pPr>
      <w:r>
        <w:rPr>
          <w:rStyle w:val="Vnbnnidung40"/>
          <w:sz w:val="26"/>
          <w:szCs w:val="26"/>
          <w:lang w:val="en-US"/>
        </w:rPr>
        <w:t xml:space="preserve">Độ pH: 8,0-9,2 </w:t>
      </w:r>
    </w:p>
    <w:p w:rsidR="0030547C" w:rsidRDefault="00411214">
      <w:pPr>
        <w:pStyle w:val="Vnbnnidung4"/>
        <w:widowControl/>
        <w:numPr>
          <w:ilvl w:val="0"/>
          <w:numId w:val="6"/>
        </w:numPr>
        <w:tabs>
          <w:tab w:val="clear" w:pos="420"/>
          <w:tab w:val="left" w:pos="520"/>
        </w:tabs>
        <w:adjustRightInd w:val="0"/>
        <w:snapToGrid w:val="0"/>
        <w:spacing w:before="120" w:after="120" w:line="276" w:lineRule="auto"/>
        <w:ind w:leftChars="68" w:left="533" w:hangingChars="137" w:hanging="356"/>
        <w:jc w:val="both"/>
        <w:rPr>
          <w:rStyle w:val="Vnbnnidung40"/>
          <w:sz w:val="26"/>
          <w:szCs w:val="26"/>
          <w:lang w:val="en-US"/>
        </w:rPr>
      </w:pPr>
      <w:r>
        <w:rPr>
          <w:rStyle w:val="Vnbnnidung40"/>
          <w:sz w:val="26"/>
          <w:szCs w:val="26"/>
          <w:lang w:val="en-US"/>
        </w:rPr>
        <w:t>Tỷ lệ hoá hơi: Không xác định</w:t>
      </w:r>
    </w:p>
    <w:p w:rsidR="0030547C" w:rsidRDefault="00411214">
      <w:pPr>
        <w:pStyle w:val="Vnbnnidung4"/>
        <w:widowControl/>
        <w:numPr>
          <w:ilvl w:val="0"/>
          <w:numId w:val="6"/>
        </w:numPr>
        <w:tabs>
          <w:tab w:val="clear" w:pos="420"/>
          <w:tab w:val="left" w:pos="520"/>
        </w:tabs>
        <w:adjustRightInd w:val="0"/>
        <w:snapToGrid w:val="0"/>
        <w:spacing w:before="120" w:after="120" w:line="276" w:lineRule="auto"/>
        <w:ind w:leftChars="68" w:left="533" w:hangingChars="137" w:hanging="356"/>
        <w:jc w:val="both"/>
        <w:rPr>
          <w:rStyle w:val="Vnbnnidung40"/>
          <w:sz w:val="26"/>
          <w:szCs w:val="26"/>
          <w:lang w:val="en-US"/>
        </w:rPr>
      </w:pPr>
      <w:r>
        <w:rPr>
          <w:rStyle w:val="Vnbnnidung40"/>
          <w:sz w:val="26"/>
          <w:szCs w:val="26"/>
          <w:lang w:val="en-US"/>
        </w:rPr>
        <w:t xml:space="preserve">Khối lượng riêng: Không xác định </w:t>
      </w:r>
    </w:p>
    <w:p w:rsidR="0030547C" w:rsidRDefault="00411214">
      <w:pPr>
        <w:pStyle w:val="Vnbnnidung4"/>
        <w:widowControl/>
        <w:numPr>
          <w:ilvl w:val="0"/>
          <w:numId w:val="6"/>
        </w:numPr>
        <w:tabs>
          <w:tab w:val="clear" w:pos="420"/>
          <w:tab w:val="left" w:pos="520"/>
        </w:tabs>
        <w:adjustRightInd w:val="0"/>
        <w:snapToGrid w:val="0"/>
        <w:spacing w:before="120" w:after="120" w:line="276" w:lineRule="auto"/>
        <w:ind w:leftChars="68" w:left="533" w:hangingChars="137" w:hanging="356"/>
        <w:jc w:val="both"/>
        <w:rPr>
          <w:rStyle w:val="Vnbnnidung40"/>
          <w:sz w:val="26"/>
          <w:szCs w:val="26"/>
          <w:lang w:val="en-US"/>
        </w:rPr>
      </w:pPr>
      <w:r>
        <w:rPr>
          <w:rStyle w:val="Vnbnnidung40"/>
          <w:sz w:val="26"/>
          <w:szCs w:val="26"/>
          <w:lang w:val="en-US"/>
        </w:rPr>
        <w:t>Độ nhớt: 47-52 cSt ở 40</w:t>
      </w:r>
      <w:r>
        <w:rPr>
          <w:rStyle w:val="Vnbnnidung40"/>
          <w:sz w:val="26"/>
          <w:szCs w:val="26"/>
          <w:vertAlign w:val="superscript"/>
          <w:lang w:val="en-US"/>
        </w:rPr>
        <w:t>o</w:t>
      </w:r>
      <w:r>
        <w:rPr>
          <w:rStyle w:val="Vnbnnidung40"/>
          <w:sz w:val="26"/>
          <w:szCs w:val="26"/>
          <w:lang w:val="en-US"/>
        </w:rPr>
        <w:t>C</w:t>
      </w:r>
    </w:p>
    <w:p w:rsidR="0030547C" w:rsidRDefault="00411214">
      <w:pPr>
        <w:pStyle w:val="Vnbnnidung4"/>
        <w:widowControl/>
        <w:tabs>
          <w:tab w:val="left" w:pos="520"/>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Biện pháp sơ cứu</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 xml:space="preserve">Trường hợp tai nạn tiếp xúc theo đường mắt (bị văng, dây vào mắt): Trong trường hợp sản phẩm tiếp xúc với mắt, rửa mắt ngay bằng nhiều nước ít nhất 15 phút. Nếu xảy ra hiện tượng đỏ rát, phải đi khám mắt. </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Trường hợp tai nạn tiếp xúc trên da (bị dây vào da</w:t>
      </w:r>
      <w:r>
        <w:rPr>
          <w:rStyle w:val="Vnbnnidung40"/>
          <w:sz w:val="26"/>
          <w:szCs w:val="26"/>
          <w:lang w:val="en-US"/>
        </w:rPr>
        <w:t xml:space="preserve">): Rửa chỗ tiếp xúc ngay bằng nước và xà phòng. Thay quần áo, giầy dép. Đi khám nếu thấy hiện tượng kích ứng da. </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Trường hợp tai nạn tiếp xúc theo đường hô hấp Nếu hít phải thì làm sạch bằng không khí sạch. Tham khảo ý kiến của các chuyên gia y tế nếu có d</w:t>
      </w:r>
      <w:r>
        <w:rPr>
          <w:rStyle w:val="Vnbnnidung40"/>
          <w:sz w:val="26"/>
          <w:szCs w:val="26"/>
          <w:lang w:val="en-US"/>
        </w:rPr>
        <w:t xml:space="preserve">ấu </w:t>
      </w:r>
      <w:r>
        <w:rPr>
          <w:rStyle w:val="Vnbnnidung40"/>
          <w:sz w:val="26"/>
          <w:szCs w:val="26"/>
          <w:lang w:val="en-US"/>
        </w:rPr>
        <w:lastRenderedPageBreak/>
        <w:t xml:space="preserve">hiệu bất thường xảy ra. </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 xml:space="preserve">Trường hợp tai nạn theo đường tiêu hóa Không cố nôn ra trừ khi có sự hướng dẫn của cán bộ y tế. Đưa nạn nhân đi cấp cứu kịp thời. </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Lưu ý đối với bác sĩ điều trị (nếu có): Không xác định, việc điều trị chủ yếu là về mặt triệu chứ</w:t>
      </w:r>
      <w:r>
        <w:rPr>
          <w:rStyle w:val="Vnbnnidung40"/>
          <w:sz w:val="26"/>
          <w:szCs w:val="26"/>
          <w:lang w:val="en-US"/>
        </w:rPr>
        <w:t>ng nhằm giảm nhẹ bất cứ ảnh hưởng nào.</w:t>
      </w:r>
    </w:p>
    <w:p w:rsidR="0030547C" w:rsidRDefault="00411214">
      <w:pPr>
        <w:pStyle w:val="Vnbnnidung4"/>
        <w:widowControl/>
        <w:tabs>
          <w:tab w:val="left" w:pos="520"/>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Phương pháp chữa cháy</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 xml:space="preserve">Xếp loại về tính cháy (dễ cháy, rất dễ cháy hoặc cực kỳ dễ cháy, không cháy, khó cháy...): Nhiệt độ chớp cháy &gt; 190 </w:t>
      </w:r>
      <w:r>
        <w:rPr>
          <w:rStyle w:val="Vnbnnidung40"/>
          <w:sz w:val="26"/>
          <w:szCs w:val="26"/>
          <w:vertAlign w:val="superscript"/>
          <w:lang w:val="en-US"/>
        </w:rPr>
        <w:t>o</w:t>
      </w:r>
      <w:r>
        <w:rPr>
          <w:rStyle w:val="Vnbnnidung40"/>
          <w:sz w:val="26"/>
          <w:szCs w:val="26"/>
          <w:lang w:val="en-US"/>
        </w:rPr>
        <w:t>C.</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Sản phẩm tạo ra khi bị cháy: Khói, carbon monoxide, carbon dioxide, aldehyd</w:t>
      </w:r>
      <w:r>
        <w:rPr>
          <w:rStyle w:val="Vnbnnidung40"/>
          <w:sz w:val="26"/>
          <w:szCs w:val="26"/>
          <w:lang w:val="en-US"/>
        </w:rPr>
        <w:t xml:space="preserve">es và các chất khác của sự cháy không hết. Hydrogen sulfide và alkyl mercaptans và sulfides có thể cũng thoát ra. Dưới điều kiện cháy, ô-xit của các chất sau có thể tạo thành: phosphorus, sulfur, zinc. </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 xml:space="preserve">Các tác nhân gây cháy, nổ (tia lửa, tĩnh điện, nhiệt </w:t>
      </w:r>
      <w:r>
        <w:rPr>
          <w:rStyle w:val="Vnbnnidung40"/>
          <w:sz w:val="26"/>
          <w:szCs w:val="26"/>
          <w:lang w:val="en-US"/>
        </w:rPr>
        <w:t xml:space="preserve">độ cao, va đập, ma sát...). </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Các chất dập cháy thích hợp và hướng dẫn biện pháp chữa cháy, biện pháp kết hợp khác: CO</w:t>
      </w:r>
      <w:r>
        <w:rPr>
          <w:rStyle w:val="Vnbnnidung40"/>
          <w:sz w:val="26"/>
          <w:szCs w:val="26"/>
          <w:vertAlign w:val="subscript"/>
          <w:lang w:val="en-US"/>
        </w:rPr>
        <w:t>2</w:t>
      </w:r>
      <w:r>
        <w:rPr>
          <w:rStyle w:val="Vnbnnidung40"/>
          <w:sz w:val="26"/>
          <w:szCs w:val="26"/>
          <w:lang w:val="en-US"/>
        </w:rPr>
        <w:t>, chất hoá học khô, hoặc bọt. Nước có thể sử dụng cho hạ nhiệt và bảo vệ nguyên liệu trong vùng cháy .</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 xml:space="preserve">Phương tiện, trang phục bảo hộ cần </w:t>
      </w:r>
      <w:r>
        <w:rPr>
          <w:rStyle w:val="Vnbnnidung40"/>
          <w:sz w:val="26"/>
          <w:szCs w:val="26"/>
          <w:lang w:val="en-US"/>
        </w:rPr>
        <w:t>thiết khi chữa cháy: Khuyến cáo dùng mặt nạ phòng độc. Nước có thể bị bắn ra .</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 xml:space="preserve">Các lưu ý </w:t>
      </w:r>
      <w:r>
        <w:rPr>
          <w:rStyle w:val="Vnbnnidung40"/>
          <w:sz w:val="26"/>
          <w:szCs w:val="26"/>
          <w:lang w:val="en-US"/>
        </w:rPr>
        <w:t>đặc</w:t>
      </w:r>
      <w:r>
        <w:rPr>
          <w:rStyle w:val="Vnbnnidung40"/>
          <w:sz w:val="26"/>
          <w:szCs w:val="26"/>
          <w:lang w:val="en-US"/>
        </w:rPr>
        <w:t xml:space="preserve"> biệt về cháy, nổ (nếu có): Khói độc, khí gas và hơi có thể có trong đám cháy.</w:t>
      </w:r>
    </w:p>
    <w:p w:rsidR="0030547C" w:rsidRDefault="00411214">
      <w:pPr>
        <w:pStyle w:val="Vnbnnidung4"/>
        <w:widowControl/>
        <w:tabs>
          <w:tab w:val="left" w:pos="520"/>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Phương pháp lưu giữ</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Biện pháp, điều kiện cần áp dụng khi sử dụng, thao tác với hóa ch</w:t>
      </w:r>
      <w:r>
        <w:rPr>
          <w:rStyle w:val="Vnbnnidung40"/>
          <w:sz w:val="26"/>
          <w:szCs w:val="26"/>
          <w:lang w:val="en-US"/>
        </w:rPr>
        <w:t xml:space="preserve">ất nguy hiểm (thông gió, chỉ dùng trong hệ thống kín, sử dụng thiết bị điện phòng nổ, vận chuyển nội bộ...): Cần thiết phải tiến hành kiểm tra độ an toàn của các qui trình và thiết bị tồn chứa và bảo quản, tranh bị rò rỉ, đổ, tràn. </w:t>
      </w:r>
    </w:p>
    <w:p w:rsidR="0030547C" w:rsidRDefault="00411214">
      <w:pPr>
        <w:numPr>
          <w:ilvl w:val="0"/>
          <w:numId w:val="4"/>
        </w:numPr>
        <w:tabs>
          <w:tab w:val="clear" w:pos="420"/>
        </w:tabs>
        <w:spacing w:before="120" w:after="120" w:line="276" w:lineRule="auto"/>
        <w:ind w:left="540" w:hanging="360"/>
        <w:jc w:val="both"/>
        <w:rPr>
          <w:rStyle w:val="Vnbnnidung40"/>
          <w:sz w:val="26"/>
          <w:szCs w:val="26"/>
          <w:lang w:val="en-US"/>
        </w:rPr>
      </w:pPr>
      <w:r>
        <w:rPr>
          <w:rStyle w:val="Vnbnnidung40"/>
          <w:sz w:val="26"/>
          <w:szCs w:val="26"/>
          <w:lang w:val="en-US"/>
        </w:rPr>
        <w:t>Biện pháp, điều kiện cầ</w:t>
      </w:r>
      <w:r>
        <w:rPr>
          <w:rStyle w:val="Vnbnnidung40"/>
          <w:sz w:val="26"/>
          <w:szCs w:val="26"/>
          <w:lang w:val="en-US"/>
        </w:rPr>
        <w:t xml:space="preserve">n áp dụng khi bảo quản (nhiệt độ, cách sắp xếp, các hạn chế về nguồn gây cháy, nổ, các chất cần tránh bảo quản chung...): </w:t>
      </w:r>
    </w:p>
    <w:p w:rsidR="0030547C" w:rsidRDefault="00411214">
      <w:pPr>
        <w:pStyle w:val="Vnbnnidung4"/>
        <w:widowControl/>
        <w:numPr>
          <w:ilvl w:val="0"/>
          <w:numId w:val="7"/>
        </w:numPr>
        <w:tabs>
          <w:tab w:val="left" w:pos="1040"/>
        </w:tabs>
        <w:adjustRightInd w:val="0"/>
        <w:snapToGrid w:val="0"/>
        <w:spacing w:before="120" w:after="120" w:line="276" w:lineRule="auto"/>
        <w:ind w:left="1040" w:hanging="520"/>
        <w:jc w:val="both"/>
        <w:rPr>
          <w:rStyle w:val="Vnbnnidung40"/>
          <w:sz w:val="26"/>
          <w:szCs w:val="26"/>
          <w:lang w:val="en-US"/>
        </w:rPr>
      </w:pPr>
      <w:r>
        <w:rPr>
          <w:rStyle w:val="Vnbnnidung40"/>
          <w:sz w:val="26"/>
          <w:szCs w:val="26"/>
          <w:lang w:val="en-US"/>
        </w:rPr>
        <w:t>Bảo quản ở nơi mát, khô và thoáng gió. Phương tiện chứa phải kín và có nhãn để dễ dàng nhận biết. Tránh ánh nắng trực tiếp, nguồn nhi</w:t>
      </w:r>
      <w:r>
        <w:rPr>
          <w:rStyle w:val="Vnbnnidung40"/>
          <w:sz w:val="26"/>
          <w:szCs w:val="26"/>
          <w:lang w:val="en-US"/>
        </w:rPr>
        <w:t xml:space="preserve">ệt và các hóa chất ô xy hóa mạnh. </w:t>
      </w:r>
    </w:p>
    <w:p w:rsidR="0030547C" w:rsidRDefault="00411214">
      <w:pPr>
        <w:pStyle w:val="Vnbnnidung4"/>
        <w:widowControl/>
        <w:numPr>
          <w:ilvl w:val="0"/>
          <w:numId w:val="7"/>
        </w:numPr>
        <w:tabs>
          <w:tab w:val="left" w:pos="1040"/>
        </w:tabs>
        <w:adjustRightInd w:val="0"/>
        <w:snapToGrid w:val="0"/>
        <w:spacing w:before="120" w:after="120" w:line="276" w:lineRule="auto"/>
        <w:ind w:left="1040" w:hanging="520"/>
        <w:jc w:val="both"/>
        <w:rPr>
          <w:rStyle w:val="Vnbnnidung40"/>
          <w:sz w:val="26"/>
          <w:szCs w:val="26"/>
          <w:lang w:val="en-US"/>
        </w:rPr>
      </w:pPr>
      <w:r>
        <w:rPr>
          <w:rStyle w:val="Vnbnnidung40"/>
          <w:sz w:val="26"/>
          <w:szCs w:val="26"/>
          <w:lang w:val="en-US"/>
        </w:rPr>
        <w:t>Nhiệt độ bảo quản: Cao nhất 45</w:t>
      </w:r>
      <w:r>
        <w:rPr>
          <w:rStyle w:val="Vnbnnidung40"/>
          <w:sz w:val="26"/>
          <w:szCs w:val="26"/>
          <w:vertAlign w:val="superscript"/>
          <w:lang w:val="en-US"/>
        </w:rPr>
        <w:t>o</w:t>
      </w:r>
      <w:r>
        <w:rPr>
          <w:rStyle w:val="Vnbnnidung40"/>
          <w:sz w:val="26"/>
          <w:szCs w:val="26"/>
          <w:lang w:val="en-US"/>
        </w:rPr>
        <w:t xml:space="preserve">C. </w:t>
      </w:r>
    </w:p>
    <w:p w:rsidR="0030547C" w:rsidRDefault="00411214">
      <w:pPr>
        <w:pStyle w:val="Vnbnnidung4"/>
        <w:widowControl/>
        <w:numPr>
          <w:ilvl w:val="0"/>
          <w:numId w:val="7"/>
        </w:numPr>
        <w:tabs>
          <w:tab w:val="left" w:pos="1040"/>
        </w:tabs>
        <w:adjustRightInd w:val="0"/>
        <w:snapToGrid w:val="0"/>
        <w:spacing w:before="120" w:after="120" w:line="276" w:lineRule="auto"/>
        <w:ind w:left="1040" w:hanging="520"/>
        <w:jc w:val="both"/>
        <w:rPr>
          <w:rStyle w:val="Vnbnnidung40"/>
          <w:sz w:val="26"/>
          <w:szCs w:val="26"/>
          <w:lang w:val="en-US"/>
        </w:rPr>
      </w:pPr>
      <w:r>
        <w:rPr>
          <w:rStyle w:val="Vnbnnidung40"/>
          <w:sz w:val="26"/>
          <w:szCs w:val="26"/>
          <w:lang w:val="en-US"/>
        </w:rPr>
        <w:t xml:space="preserve">Gắn lên các thùng, bồn chứa dụng cụ báo chống tràn hoặc thùng, bồn phụ. Kho cần có mái che giữ cho mưa không vào. Hơi có mùi và độc có thể tạo ra từ phá huỷ sản phẩm nếu lưu giữ ở nhiệt </w:t>
      </w:r>
      <w:r>
        <w:rPr>
          <w:rStyle w:val="Vnbnnidung40"/>
          <w:sz w:val="26"/>
          <w:szCs w:val="26"/>
          <w:lang w:val="en-US"/>
        </w:rPr>
        <w:t>độ cao hơn 45</w:t>
      </w:r>
      <w:r>
        <w:rPr>
          <w:rStyle w:val="Vnbnnidung40"/>
          <w:sz w:val="26"/>
          <w:szCs w:val="26"/>
          <w:vertAlign w:val="superscript"/>
          <w:lang w:val="en-US"/>
        </w:rPr>
        <w:t>O</w:t>
      </w:r>
      <w:r>
        <w:rPr>
          <w:rStyle w:val="Vnbnnidung40"/>
          <w:sz w:val="26"/>
          <w:szCs w:val="26"/>
          <w:lang w:val="en-US"/>
        </w:rPr>
        <w:t xml:space="preserve">C </w:t>
      </w:r>
      <w:r>
        <w:rPr>
          <w:rStyle w:val="Vnbnnidung40"/>
          <w:sz w:val="26"/>
          <w:szCs w:val="26"/>
          <w:lang w:val="en-US"/>
        </w:rPr>
        <w:lastRenderedPageBreak/>
        <w:t>trong thời gian dài hoặc cạnh nguồn nhiệt có nhiệt độ cao hơn 121</w:t>
      </w:r>
      <w:r>
        <w:rPr>
          <w:rStyle w:val="Vnbnnidung40"/>
          <w:sz w:val="26"/>
          <w:szCs w:val="26"/>
          <w:vertAlign w:val="superscript"/>
          <w:lang w:val="en-US"/>
        </w:rPr>
        <w:t>O</w:t>
      </w:r>
      <w:r>
        <w:rPr>
          <w:rStyle w:val="Vnbnnidung40"/>
          <w:sz w:val="26"/>
          <w:szCs w:val="26"/>
          <w:lang w:val="en-US"/>
        </w:rPr>
        <w:t>C. Nguyên liệu sẽ đông lại trong quá trình lưu kho. Không giữ ở nhiệt độ cao lâu.</w:t>
      </w:r>
    </w:p>
    <w:p w:rsidR="0030547C" w:rsidRDefault="00411214">
      <w:pPr>
        <w:pStyle w:val="Vnbnnidung4"/>
        <w:widowControl/>
        <w:tabs>
          <w:tab w:val="left" w:pos="1538"/>
        </w:tabs>
        <w:adjustRightInd w:val="0"/>
        <w:snapToGrid w:val="0"/>
        <w:spacing w:before="120" w:after="120" w:line="276" w:lineRule="auto"/>
        <w:jc w:val="both"/>
        <w:rPr>
          <w:rStyle w:val="Vnbnnidung40"/>
          <w:b/>
          <w:bCs/>
          <w:i/>
          <w:iCs/>
          <w:sz w:val="26"/>
          <w:szCs w:val="26"/>
          <w:lang w:val="en-US"/>
        </w:rPr>
      </w:pPr>
      <w:r>
        <w:rPr>
          <w:rStyle w:val="Vnbnnidung40"/>
          <w:b/>
          <w:bCs/>
          <w:i/>
          <w:iCs/>
          <w:sz w:val="26"/>
          <w:szCs w:val="26"/>
          <w:lang w:val="en-US"/>
        </w:rPr>
        <w:t>Hóa chất tẩy dầu:</w:t>
      </w:r>
    </w:p>
    <w:p w:rsidR="0030547C" w:rsidRDefault="00411214">
      <w:pPr>
        <w:pStyle w:val="Vnbnnidung4"/>
        <w:widowControl/>
        <w:tabs>
          <w:tab w:val="left" w:pos="1040"/>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Thành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2668"/>
        <w:gridCol w:w="1772"/>
        <w:gridCol w:w="1679"/>
        <w:gridCol w:w="2502"/>
      </w:tblGrid>
      <w:tr w:rsidR="0030547C">
        <w:trPr>
          <w:trHeight w:val="23"/>
        </w:trPr>
        <w:tc>
          <w:tcPr>
            <w:tcW w:w="1547" w:type="pct"/>
            <w:shd w:val="clear" w:color="auto" w:fill="EEECE1" w:themeFill="background2"/>
          </w:tcPr>
          <w:p w:rsidR="0030547C" w:rsidRDefault="00411214">
            <w:pPr>
              <w:pStyle w:val="TableContents"/>
              <w:spacing w:before="120" w:after="120" w:line="276" w:lineRule="auto"/>
              <w:jc w:val="center"/>
              <w:rPr>
                <w:rFonts w:cs="Times New Roman"/>
                <w:b/>
                <w:bCs/>
                <w:szCs w:val="26"/>
                <w:lang w:val="fr-FR"/>
              </w:rPr>
            </w:pPr>
            <w:r>
              <w:rPr>
                <w:rFonts w:cs="Times New Roman"/>
                <w:b/>
                <w:bCs/>
                <w:szCs w:val="26"/>
                <w:lang w:val="fr-FR"/>
              </w:rPr>
              <w:t>Tên thành phần nguy hiểm</w:t>
            </w:r>
          </w:p>
        </w:tc>
        <w:tc>
          <w:tcPr>
            <w:tcW w:w="1027" w:type="pct"/>
            <w:shd w:val="clear" w:color="auto" w:fill="EEECE1" w:themeFill="background2"/>
          </w:tcPr>
          <w:p w:rsidR="0030547C" w:rsidRDefault="00411214">
            <w:pPr>
              <w:pStyle w:val="TableContents"/>
              <w:spacing w:before="120" w:after="120" w:line="276" w:lineRule="auto"/>
              <w:jc w:val="center"/>
              <w:rPr>
                <w:rFonts w:cs="Times New Roman"/>
                <w:b/>
                <w:bCs/>
                <w:szCs w:val="26"/>
              </w:rPr>
            </w:pPr>
            <w:r>
              <w:rPr>
                <w:rFonts w:cs="Times New Roman"/>
                <w:b/>
                <w:bCs/>
                <w:szCs w:val="26"/>
              </w:rPr>
              <w:t>Số CAS</w:t>
            </w:r>
          </w:p>
        </w:tc>
        <w:tc>
          <w:tcPr>
            <w:tcW w:w="974" w:type="pct"/>
            <w:shd w:val="clear" w:color="auto" w:fill="EEECE1" w:themeFill="background2"/>
          </w:tcPr>
          <w:p w:rsidR="0030547C" w:rsidRDefault="00411214">
            <w:pPr>
              <w:pStyle w:val="TableContents"/>
              <w:spacing w:before="120" w:after="120" w:line="276" w:lineRule="auto"/>
              <w:jc w:val="center"/>
              <w:rPr>
                <w:rFonts w:cs="Times New Roman"/>
                <w:b/>
                <w:bCs/>
                <w:szCs w:val="26"/>
              </w:rPr>
            </w:pPr>
            <w:r>
              <w:rPr>
                <w:rFonts w:cs="Times New Roman"/>
                <w:b/>
                <w:bCs/>
                <w:szCs w:val="26"/>
              </w:rPr>
              <w:t>Công thức hóa học</w:t>
            </w:r>
          </w:p>
        </w:tc>
        <w:tc>
          <w:tcPr>
            <w:tcW w:w="1451" w:type="pct"/>
            <w:shd w:val="clear" w:color="auto" w:fill="EEECE1" w:themeFill="background2"/>
          </w:tcPr>
          <w:p w:rsidR="0030547C" w:rsidRDefault="00411214">
            <w:pPr>
              <w:pStyle w:val="TableContents"/>
              <w:spacing w:before="120" w:after="120" w:line="276" w:lineRule="auto"/>
              <w:jc w:val="center"/>
              <w:rPr>
                <w:rFonts w:cs="Times New Roman"/>
                <w:b/>
                <w:bCs/>
                <w:szCs w:val="26"/>
              </w:rPr>
            </w:pPr>
            <w:r>
              <w:rPr>
                <w:rFonts w:cs="Times New Roman"/>
                <w:b/>
                <w:bCs/>
                <w:szCs w:val="26"/>
              </w:rPr>
              <w:t xml:space="preserve">Hàm lượng </w:t>
            </w:r>
            <w:r>
              <w:rPr>
                <w:rFonts w:cs="Times New Roman"/>
                <w:b/>
                <w:bCs/>
                <w:szCs w:val="26"/>
              </w:rPr>
              <w:t>(%theo trọng lượng)</w:t>
            </w:r>
          </w:p>
        </w:tc>
      </w:tr>
      <w:tr w:rsidR="0030547C">
        <w:trPr>
          <w:trHeight w:val="23"/>
        </w:trPr>
        <w:tc>
          <w:tcPr>
            <w:tcW w:w="1547" w:type="pct"/>
          </w:tcPr>
          <w:p w:rsidR="0030547C" w:rsidRDefault="00411214">
            <w:pPr>
              <w:pStyle w:val="TableContents"/>
              <w:spacing w:before="120" w:after="120" w:line="276" w:lineRule="auto"/>
              <w:rPr>
                <w:rFonts w:cs="Times New Roman"/>
                <w:szCs w:val="26"/>
              </w:rPr>
            </w:pPr>
            <w:r>
              <w:rPr>
                <w:rFonts w:cs="Times New Roman"/>
                <w:szCs w:val="26"/>
              </w:rPr>
              <w:t>Caustic Soda Flake</w:t>
            </w:r>
          </w:p>
        </w:tc>
        <w:tc>
          <w:tcPr>
            <w:tcW w:w="1027" w:type="pct"/>
          </w:tcPr>
          <w:p w:rsidR="0030547C" w:rsidRDefault="00411214">
            <w:pPr>
              <w:pStyle w:val="TableContents"/>
              <w:spacing w:before="120" w:after="120" w:line="276" w:lineRule="auto"/>
              <w:jc w:val="center"/>
              <w:rPr>
                <w:rFonts w:cs="Times New Roman"/>
                <w:szCs w:val="26"/>
              </w:rPr>
            </w:pPr>
            <w:r>
              <w:rPr>
                <w:rStyle w:val="st1"/>
                <w:rFonts w:cs="Times New Roman"/>
                <w:szCs w:val="26"/>
              </w:rPr>
              <w:t>1310-73-2</w:t>
            </w:r>
          </w:p>
        </w:tc>
        <w:tc>
          <w:tcPr>
            <w:tcW w:w="974" w:type="pct"/>
          </w:tcPr>
          <w:p w:rsidR="0030547C" w:rsidRDefault="00411214">
            <w:pPr>
              <w:pStyle w:val="TableContents"/>
              <w:spacing w:before="120" w:after="120" w:line="276" w:lineRule="auto"/>
              <w:rPr>
                <w:rFonts w:cs="Times New Roman"/>
                <w:szCs w:val="26"/>
              </w:rPr>
            </w:pPr>
            <w:r>
              <w:rPr>
                <w:rFonts w:cs="Times New Roman"/>
                <w:szCs w:val="26"/>
              </w:rPr>
              <w:t>NaOH</w:t>
            </w:r>
          </w:p>
        </w:tc>
        <w:tc>
          <w:tcPr>
            <w:tcW w:w="1451" w:type="pct"/>
          </w:tcPr>
          <w:p w:rsidR="0030547C" w:rsidRDefault="00411214">
            <w:pPr>
              <w:pStyle w:val="TableContents"/>
              <w:spacing w:before="120" w:after="120" w:line="276" w:lineRule="auto"/>
              <w:jc w:val="center"/>
              <w:rPr>
                <w:rFonts w:cs="Times New Roman"/>
                <w:szCs w:val="26"/>
              </w:rPr>
            </w:pPr>
            <w:r>
              <w:rPr>
                <w:rFonts w:cs="Times New Roman"/>
                <w:szCs w:val="26"/>
              </w:rPr>
              <w:t>15%</w:t>
            </w:r>
          </w:p>
        </w:tc>
      </w:tr>
      <w:tr w:rsidR="0030547C">
        <w:trPr>
          <w:trHeight w:val="23"/>
        </w:trPr>
        <w:tc>
          <w:tcPr>
            <w:tcW w:w="1547" w:type="pct"/>
          </w:tcPr>
          <w:p w:rsidR="0030547C" w:rsidRDefault="00411214">
            <w:pPr>
              <w:pStyle w:val="TableContents"/>
              <w:spacing w:before="120" w:after="120" w:line="276" w:lineRule="auto"/>
              <w:rPr>
                <w:rFonts w:cs="Times New Roman"/>
                <w:szCs w:val="26"/>
              </w:rPr>
            </w:pPr>
            <w:r>
              <w:rPr>
                <w:rFonts w:cs="Times New Roman"/>
                <w:szCs w:val="26"/>
              </w:rPr>
              <w:t>Sodium Sulfate</w:t>
            </w:r>
          </w:p>
        </w:tc>
        <w:tc>
          <w:tcPr>
            <w:tcW w:w="1027" w:type="pct"/>
          </w:tcPr>
          <w:p w:rsidR="0030547C" w:rsidRDefault="00411214">
            <w:pPr>
              <w:pStyle w:val="TableContents"/>
              <w:spacing w:before="120" w:after="120" w:line="276" w:lineRule="auto"/>
              <w:jc w:val="center"/>
              <w:rPr>
                <w:rFonts w:cs="Times New Roman"/>
                <w:szCs w:val="26"/>
              </w:rPr>
            </w:pPr>
            <w:hyperlink r:id="rId22" w:history="1">
              <w:r>
                <w:rPr>
                  <w:rStyle w:val="Hyperlink"/>
                  <w:rFonts w:cs="Times New Roman"/>
                  <w:color w:val="auto"/>
                  <w:szCs w:val="26"/>
                  <w:u w:val="none"/>
                </w:rPr>
                <w:t>7757-82-6</w:t>
              </w:r>
            </w:hyperlink>
          </w:p>
        </w:tc>
        <w:tc>
          <w:tcPr>
            <w:tcW w:w="974" w:type="pct"/>
          </w:tcPr>
          <w:p w:rsidR="0030547C" w:rsidRDefault="00411214">
            <w:pPr>
              <w:pStyle w:val="TableContents"/>
              <w:spacing w:before="120" w:after="120" w:line="276" w:lineRule="auto"/>
              <w:rPr>
                <w:rFonts w:cs="Times New Roman"/>
                <w:szCs w:val="26"/>
              </w:rPr>
            </w:pPr>
            <w:r>
              <w:rPr>
                <w:rFonts w:cs="Times New Roman"/>
                <w:szCs w:val="26"/>
              </w:rPr>
              <w:t>Na</w:t>
            </w:r>
            <w:r>
              <w:rPr>
                <w:rFonts w:cs="Times New Roman"/>
                <w:szCs w:val="26"/>
                <w:vertAlign w:val="subscript"/>
              </w:rPr>
              <w:t>2</w:t>
            </w:r>
            <w:r>
              <w:rPr>
                <w:rFonts w:cs="Times New Roman"/>
                <w:szCs w:val="26"/>
              </w:rPr>
              <w:t>SO</w:t>
            </w:r>
            <w:r>
              <w:rPr>
                <w:rFonts w:cs="Times New Roman"/>
                <w:szCs w:val="26"/>
                <w:vertAlign w:val="subscript"/>
              </w:rPr>
              <w:t>4</w:t>
            </w:r>
          </w:p>
        </w:tc>
        <w:tc>
          <w:tcPr>
            <w:tcW w:w="1451" w:type="pct"/>
          </w:tcPr>
          <w:p w:rsidR="0030547C" w:rsidRDefault="00411214">
            <w:pPr>
              <w:pStyle w:val="TableContents"/>
              <w:spacing w:before="120" w:after="120" w:line="276" w:lineRule="auto"/>
              <w:jc w:val="center"/>
              <w:rPr>
                <w:rFonts w:cs="Times New Roman"/>
                <w:szCs w:val="26"/>
              </w:rPr>
            </w:pPr>
            <w:r>
              <w:rPr>
                <w:rFonts w:cs="Times New Roman"/>
                <w:szCs w:val="26"/>
              </w:rPr>
              <w:t>20%</w:t>
            </w:r>
          </w:p>
        </w:tc>
      </w:tr>
      <w:tr w:rsidR="0030547C">
        <w:trPr>
          <w:trHeight w:val="23"/>
        </w:trPr>
        <w:tc>
          <w:tcPr>
            <w:tcW w:w="1547" w:type="pct"/>
          </w:tcPr>
          <w:p w:rsidR="0030547C" w:rsidRDefault="00411214">
            <w:pPr>
              <w:pStyle w:val="TableContents"/>
              <w:spacing w:before="120" w:after="120" w:line="276" w:lineRule="auto"/>
              <w:rPr>
                <w:rFonts w:cs="Times New Roman"/>
                <w:szCs w:val="26"/>
              </w:rPr>
            </w:pPr>
            <w:r>
              <w:rPr>
                <w:rFonts w:cs="Times New Roman"/>
                <w:szCs w:val="26"/>
              </w:rPr>
              <w:t>Sodium Carbonate</w:t>
            </w:r>
          </w:p>
        </w:tc>
        <w:tc>
          <w:tcPr>
            <w:tcW w:w="1027" w:type="pct"/>
          </w:tcPr>
          <w:p w:rsidR="0030547C" w:rsidRDefault="00411214">
            <w:pPr>
              <w:pStyle w:val="TableContents"/>
              <w:spacing w:before="120" w:after="120" w:line="276" w:lineRule="auto"/>
              <w:jc w:val="center"/>
              <w:rPr>
                <w:rFonts w:cs="Times New Roman"/>
                <w:szCs w:val="26"/>
              </w:rPr>
            </w:pPr>
            <w:r>
              <w:rPr>
                <w:rFonts w:cs="Times New Roman"/>
                <w:szCs w:val="26"/>
              </w:rPr>
              <w:t>5968-11-6</w:t>
            </w:r>
          </w:p>
        </w:tc>
        <w:tc>
          <w:tcPr>
            <w:tcW w:w="974" w:type="pct"/>
          </w:tcPr>
          <w:p w:rsidR="0030547C" w:rsidRDefault="00411214">
            <w:pPr>
              <w:pStyle w:val="TableContents"/>
              <w:spacing w:before="120" w:after="120" w:line="276" w:lineRule="auto"/>
              <w:rPr>
                <w:rFonts w:cs="Times New Roman"/>
                <w:szCs w:val="26"/>
              </w:rPr>
            </w:pPr>
            <w:r>
              <w:rPr>
                <w:rFonts w:cs="Times New Roman"/>
                <w:szCs w:val="26"/>
              </w:rPr>
              <w:t>Na</w:t>
            </w:r>
            <w:r>
              <w:rPr>
                <w:rFonts w:cs="Times New Roman"/>
                <w:szCs w:val="26"/>
                <w:vertAlign w:val="subscript"/>
              </w:rPr>
              <w:t>2</w:t>
            </w:r>
            <w:r>
              <w:rPr>
                <w:rFonts w:cs="Times New Roman"/>
                <w:szCs w:val="26"/>
              </w:rPr>
              <w:t>CO</w:t>
            </w:r>
            <w:r>
              <w:rPr>
                <w:rFonts w:cs="Times New Roman"/>
                <w:szCs w:val="26"/>
                <w:vertAlign w:val="subscript"/>
              </w:rPr>
              <w:t>3</w:t>
            </w:r>
          </w:p>
        </w:tc>
        <w:tc>
          <w:tcPr>
            <w:tcW w:w="1451" w:type="pct"/>
          </w:tcPr>
          <w:p w:rsidR="0030547C" w:rsidRDefault="00411214">
            <w:pPr>
              <w:pStyle w:val="TableContents"/>
              <w:spacing w:before="120" w:after="120" w:line="276" w:lineRule="auto"/>
              <w:jc w:val="center"/>
              <w:rPr>
                <w:rFonts w:cs="Times New Roman"/>
                <w:szCs w:val="26"/>
              </w:rPr>
            </w:pPr>
            <w:r>
              <w:rPr>
                <w:rFonts w:cs="Times New Roman"/>
                <w:szCs w:val="26"/>
              </w:rPr>
              <w:t>25%</w:t>
            </w:r>
          </w:p>
        </w:tc>
      </w:tr>
      <w:tr w:rsidR="0030547C">
        <w:trPr>
          <w:trHeight w:val="23"/>
        </w:trPr>
        <w:tc>
          <w:tcPr>
            <w:tcW w:w="1547" w:type="pct"/>
          </w:tcPr>
          <w:p w:rsidR="0030547C" w:rsidRDefault="00411214">
            <w:pPr>
              <w:pStyle w:val="TableContents"/>
              <w:spacing w:before="120" w:after="120" w:line="276" w:lineRule="auto"/>
              <w:rPr>
                <w:rFonts w:cs="Times New Roman"/>
                <w:szCs w:val="26"/>
              </w:rPr>
            </w:pPr>
            <w:r>
              <w:rPr>
                <w:rFonts w:cs="Times New Roman"/>
                <w:szCs w:val="26"/>
              </w:rPr>
              <w:t>Sodium Silicate</w:t>
            </w:r>
          </w:p>
        </w:tc>
        <w:tc>
          <w:tcPr>
            <w:tcW w:w="1027" w:type="pct"/>
          </w:tcPr>
          <w:p w:rsidR="0030547C" w:rsidRDefault="00411214">
            <w:pPr>
              <w:pStyle w:val="TableContents"/>
              <w:spacing w:before="120" w:after="120" w:line="276" w:lineRule="auto"/>
              <w:jc w:val="center"/>
              <w:rPr>
                <w:rFonts w:cs="Times New Roman"/>
                <w:szCs w:val="26"/>
              </w:rPr>
            </w:pPr>
            <w:r>
              <w:rPr>
                <w:rFonts w:cs="Times New Roman"/>
                <w:szCs w:val="26"/>
              </w:rPr>
              <w:t>1344-09-8</w:t>
            </w:r>
          </w:p>
        </w:tc>
        <w:tc>
          <w:tcPr>
            <w:tcW w:w="974" w:type="pct"/>
          </w:tcPr>
          <w:p w:rsidR="0030547C" w:rsidRDefault="00411214">
            <w:pPr>
              <w:pStyle w:val="TableContents"/>
              <w:spacing w:before="120" w:after="120" w:line="276" w:lineRule="auto"/>
              <w:rPr>
                <w:rFonts w:cs="Times New Roman"/>
                <w:szCs w:val="26"/>
              </w:rPr>
            </w:pPr>
            <w:r>
              <w:rPr>
                <w:rFonts w:cs="Times New Roman"/>
                <w:szCs w:val="26"/>
              </w:rPr>
              <w:t>Na</w:t>
            </w:r>
            <w:r>
              <w:rPr>
                <w:rFonts w:cs="Times New Roman"/>
                <w:szCs w:val="26"/>
                <w:vertAlign w:val="subscript"/>
              </w:rPr>
              <w:t>2</w:t>
            </w:r>
            <w:r>
              <w:rPr>
                <w:rFonts w:cs="Times New Roman"/>
                <w:szCs w:val="26"/>
              </w:rPr>
              <w:t>SiO</w:t>
            </w:r>
            <w:r>
              <w:rPr>
                <w:rFonts w:cs="Times New Roman"/>
                <w:szCs w:val="26"/>
                <w:vertAlign w:val="subscript"/>
              </w:rPr>
              <w:t>3</w:t>
            </w:r>
          </w:p>
        </w:tc>
        <w:tc>
          <w:tcPr>
            <w:tcW w:w="1451" w:type="pct"/>
          </w:tcPr>
          <w:p w:rsidR="0030547C" w:rsidRDefault="00411214">
            <w:pPr>
              <w:pStyle w:val="TableContents"/>
              <w:spacing w:before="120" w:after="120" w:line="276" w:lineRule="auto"/>
              <w:jc w:val="center"/>
              <w:rPr>
                <w:rFonts w:cs="Times New Roman"/>
                <w:szCs w:val="26"/>
              </w:rPr>
            </w:pPr>
            <w:r>
              <w:rPr>
                <w:rFonts w:cs="Times New Roman"/>
                <w:szCs w:val="26"/>
              </w:rPr>
              <w:t>18%</w:t>
            </w:r>
          </w:p>
        </w:tc>
      </w:tr>
      <w:tr w:rsidR="0030547C">
        <w:trPr>
          <w:trHeight w:val="23"/>
        </w:trPr>
        <w:tc>
          <w:tcPr>
            <w:tcW w:w="1547" w:type="pct"/>
          </w:tcPr>
          <w:p w:rsidR="0030547C" w:rsidRDefault="00411214">
            <w:pPr>
              <w:pStyle w:val="TableContents"/>
              <w:spacing w:before="120" w:after="120" w:line="276" w:lineRule="auto"/>
              <w:rPr>
                <w:rFonts w:cs="Times New Roman"/>
                <w:szCs w:val="26"/>
              </w:rPr>
            </w:pPr>
            <w:r>
              <w:rPr>
                <w:rFonts w:cs="Times New Roman"/>
                <w:szCs w:val="26"/>
              </w:rPr>
              <w:t>Sodium phosphate</w:t>
            </w:r>
          </w:p>
        </w:tc>
        <w:tc>
          <w:tcPr>
            <w:tcW w:w="1027" w:type="pct"/>
          </w:tcPr>
          <w:p w:rsidR="0030547C" w:rsidRDefault="00411214">
            <w:pPr>
              <w:pStyle w:val="TableContents"/>
              <w:spacing w:before="120" w:after="120" w:line="276" w:lineRule="auto"/>
              <w:jc w:val="center"/>
              <w:rPr>
                <w:rFonts w:cs="Times New Roman"/>
                <w:szCs w:val="26"/>
              </w:rPr>
            </w:pPr>
            <w:r>
              <w:rPr>
                <w:rFonts w:cs="Times New Roman"/>
                <w:szCs w:val="26"/>
              </w:rPr>
              <w:t>7558-79-4</w:t>
            </w:r>
          </w:p>
        </w:tc>
        <w:tc>
          <w:tcPr>
            <w:tcW w:w="974" w:type="pct"/>
          </w:tcPr>
          <w:p w:rsidR="0030547C" w:rsidRDefault="00411214">
            <w:pPr>
              <w:pStyle w:val="TableContents"/>
              <w:spacing w:before="120" w:after="120" w:line="276" w:lineRule="auto"/>
              <w:rPr>
                <w:rFonts w:cs="Times New Roman"/>
                <w:szCs w:val="26"/>
              </w:rPr>
            </w:pPr>
            <w:r>
              <w:rPr>
                <w:rFonts w:cs="Times New Roman"/>
                <w:szCs w:val="26"/>
              </w:rPr>
              <w:t>Na</w:t>
            </w:r>
            <w:r>
              <w:rPr>
                <w:rFonts w:cs="Times New Roman"/>
                <w:szCs w:val="26"/>
                <w:vertAlign w:val="subscript"/>
              </w:rPr>
              <w:t>3</w:t>
            </w:r>
            <w:r>
              <w:rPr>
                <w:rFonts w:cs="Times New Roman"/>
                <w:szCs w:val="26"/>
              </w:rPr>
              <w:t>PO</w:t>
            </w:r>
            <w:r>
              <w:rPr>
                <w:rFonts w:cs="Times New Roman"/>
                <w:szCs w:val="26"/>
                <w:vertAlign w:val="subscript"/>
              </w:rPr>
              <w:t>4</w:t>
            </w:r>
          </w:p>
        </w:tc>
        <w:tc>
          <w:tcPr>
            <w:tcW w:w="1451" w:type="pct"/>
          </w:tcPr>
          <w:p w:rsidR="0030547C" w:rsidRDefault="00411214">
            <w:pPr>
              <w:pStyle w:val="TableContents"/>
              <w:spacing w:before="120" w:after="120" w:line="276" w:lineRule="auto"/>
              <w:jc w:val="center"/>
              <w:rPr>
                <w:rFonts w:cs="Times New Roman"/>
                <w:szCs w:val="26"/>
              </w:rPr>
            </w:pPr>
            <w:r>
              <w:rPr>
                <w:rFonts w:cs="Times New Roman"/>
                <w:szCs w:val="26"/>
              </w:rPr>
              <w:t>22%</w:t>
            </w:r>
          </w:p>
        </w:tc>
      </w:tr>
    </w:tbl>
    <w:p w:rsidR="0030547C" w:rsidRDefault="00411214">
      <w:pPr>
        <w:pStyle w:val="Vnbnnidung4"/>
        <w:widowControl/>
        <w:tabs>
          <w:tab w:val="left" w:pos="1040"/>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Tính chất vật lý hóa học</w:t>
      </w:r>
    </w:p>
    <w:tbl>
      <w:tblPr>
        <w:tblW w:w="5000" w:type="pct"/>
        <w:tblCellMar>
          <w:top w:w="55" w:type="dxa"/>
          <w:left w:w="55" w:type="dxa"/>
          <w:bottom w:w="55" w:type="dxa"/>
          <w:right w:w="55" w:type="dxa"/>
        </w:tblCellMar>
        <w:tblLook w:val="04A0" w:firstRow="1" w:lastRow="0" w:firstColumn="1" w:lastColumn="0" w:noHBand="0" w:noVBand="1"/>
      </w:tblPr>
      <w:tblGrid>
        <w:gridCol w:w="8621"/>
      </w:tblGrid>
      <w:tr w:rsidR="0030547C">
        <w:tc>
          <w:tcPr>
            <w:tcW w:w="5000" w:type="pct"/>
          </w:tcPr>
          <w:p w:rsidR="0030547C" w:rsidRDefault="00411214">
            <w:pPr>
              <w:pStyle w:val="TableContents"/>
              <w:spacing w:before="120" w:after="120" w:line="276" w:lineRule="auto"/>
              <w:rPr>
                <w:rFonts w:cs="Times New Roman"/>
                <w:szCs w:val="26"/>
              </w:rPr>
            </w:pPr>
            <w:r>
              <w:rPr>
                <w:rFonts w:cs="Times New Roman"/>
                <w:szCs w:val="26"/>
              </w:rPr>
              <w:t>Trạng thái vật lý : dạng bột</w:t>
            </w:r>
          </w:p>
        </w:tc>
      </w:tr>
      <w:tr w:rsidR="0030547C">
        <w:tc>
          <w:tcPr>
            <w:tcW w:w="5000" w:type="pct"/>
          </w:tcPr>
          <w:p w:rsidR="0030547C" w:rsidRDefault="00411214">
            <w:pPr>
              <w:pStyle w:val="TableContents"/>
              <w:spacing w:before="120" w:after="120" w:line="276" w:lineRule="auto"/>
              <w:rPr>
                <w:rFonts w:cs="Times New Roman"/>
                <w:szCs w:val="26"/>
              </w:rPr>
            </w:pPr>
            <w:r>
              <w:rPr>
                <w:rFonts w:cs="Times New Roman"/>
                <w:szCs w:val="26"/>
              </w:rPr>
              <w:t>Màu sắc : màu trắng</w:t>
            </w:r>
          </w:p>
        </w:tc>
      </w:tr>
      <w:tr w:rsidR="0030547C">
        <w:tc>
          <w:tcPr>
            <w:tcW w:w="5000" w:type="pct"/>
          </w:tcPr>
          <w:p w:rsidR="0030547C" w:rsidRDefault="00411214">
            <w:pPr>
              <w:pStyle w:val="TableContents"/>
              <w:spacing w:before="120" w:after="120" w:line="276" w:lineRule="auto"/>
              <w:rPr>
                <w:rFonts w:cs="Times New Roman"/>
                <w:szCs w:val="26"/>
              </w:rPr>
            </w:pPr>
            <w:r>
              <w:rPr>
                <w:rFonts w:cs="Times New Roman"/>
                <w:szCs w:val="26"/>
              </w:rPr>
              <w:t xml:space="preserve">Mùi đặc trưng : không mùi </w:t>
            </w:r>
          </w:p>
        </w:tc>
      </w:tr>
      <w:tr w:rsidR="0030547C">
        <w:tc>
          <w:tcPr>
            <w:tcW w:w="5000" w:type="pct"/>
          </w:tcPr>
          <w:p w:rsidR="0030547C" w:rsidRDefault="00411214">
            <w:pPr>
              <w:pStyle w:val="TableContents"/>
              <w:spacing w:before="120" w:after="120" w:line="276" w:lineRule="auto"/>
              <w:rPr>
                <w:rFonts w:cs="Times New Roman"/>
                <w:szCs w:val="26"/>
              </w:rPr>
            </w:pPr>
            <w:r>
              <w:rPr>
                <w:rFonts w:cs="Times New Roman"/>
                <w:szCs w:val="26"/>
              </w:rPr>
              <w:t>Áp suất hóa hơi (mm HG) ở nhiệt độ áp suất tiêu chuẩn : chưa có</w:t>
            </w:r>
          </w:p>
        </w:tc>
      </w:tr>
      <w:tr w:rsidR="0030547C">
        <w:tc>
          <w:tcPr>
            <w:tcW w:w="5000" w:type="pct"/>
          </w:tcPr>
          <w:p w:rsidR="0030547C" w:rsidRDefault="00411214">
            <w:pPr>
              <w:pStyle w:val="TableContents"/>
              <w:spacing w:before="120" w:after="120" w:line="276" w:lineRule="auto"/>
              <w:rPr>
                <w:rFonts w:cs="Times New Roman"/>
                <w:szCs w:val="26"/>
              </w:rPr>
            </w:pPr>
            <w:r>
              <w:rPr>
                <w:rFonts w:cs="Times New Roman"/>
                <w:szCs w:val="26"/>
              </w:rPr>
              <w:t xml:space="preserve">Tỷ trọng hơi (Không khí=1) ở nhiệt độ áp suất </w:t>
            </w:r>
            <w:r>
              <w:rPr>
                <w:rFonts w:cs="Times New Roman"/>
                <w:szCs w:val="26"/>
              </w:rPr>
              <w:t>tiêu chuẩn : chưa có</w:t>
            </w:r>
          </w:p>
        </w:tc>
      </w:tr>
      <w:tr w:rsidR="0030547C">
        <w:tc>
          <w:tcPr>
            <w:tcW w:w="5000" w:type="pct"/>
          </w:tcPr>
          <w:p w:rsidR="0030547C" w:rsidRDefault="00411214">
            <w:pPr>
              <w:pStyle w:val="TableContents"/>
              <w:spacing w:before="120" w:after="120" w:line="276" w:lineRule="auto"/>
              <w:rPr>
                <w:rFonts w:cs="Times New Roman"/>
                <w:szCs w:val="26"/>
              </w:rPr>
            </w:pPr>
            <w:r>
              <w:rPr>
                <w:rFonts w:cs="Times New Roman"/>
                <w:szCs w:val="26"/>
              </w:rPr>
              <w:t>Độ hòa tan trong nước : tan trong nước</w:t>
            </w:r>
          </w:p>
        </w:tc>
      </w:tr>
      <w:tr w:rsidR="0030547C">
        <w:tc>
          <w:tcPr>
            <w:tcW w:w="5000" w:type="pct"/>
          </w:tcPr>
          <w:p w:rsidR="0030547C" w:rsidRDefault="00411214">
            <w:pPr>
              <w:pStyle w:val="TableContents"/>
              <w:spacing w:before="120" w:after="120" w:line="276" w:lineRule="auto"/>
              <w:rPr>
                <w:rFonts w:cs="Times New Roman"/>
                <w:szCs w:val="26"/>
              </w:rPr>
            </w:pPr>
            <w:r>
              <w:rPr>
                <w:rFonts w:cs="Times New Roman"/>
                <w:szCs w:val="26"/>
              </w:rPr>
              <w:t>Độ PH : 13</w:t>
            </w:r>
          </w:p>
        </w:tc>
      </w:tr>
      <w:tr w:rsidR="0030547C">
        <w:tc>
          <w:tcPr>
            <w:tcW w:w="5000" w:type="pct"/>
          </w:tcPr>
          <w:p w:rsidR="0030547C" w:rsidRDefault="00411214">
            <w:pPr>
              <w:spacing w:before="120" w:after="120" w:line="276" w:lineRule="auto"/>
              <w:rPr>
                <w:rFonts w:cs="Times New Roman"/>
                <w:szCs w:val="26"/>
              </w:rPr>
            </w:pPr>
            <w:r>
              <w:rPr>
                <w:rFonts w:cs="Times New Roman"/>
                <w:szCs w:val="26"/>
              </w:rPr>
              <w:t>Khối lượng riêng (kg/m</w:t>
            </w:r>
            <w:r>
              <w:rPr>
                <w:rFonts w:cs="Times New Roman"/>
                <w:szCs w:val="26"/>
                <w:vertAlign w:val="superscript"/>
              </w:rPr>
              <w:t>3</w:t>
            </w:r>
            <w:r>
              <w:rPr>
                <w:rFonts w:cs="Times New Roman"/>
                <w:szCs w:val="26"/>
              </w:rPr>
              <w:t>) : 1</w:t>
            </w:r>
            <w:r>
              <w:rPr>
                <w:rFonts w:cs="Times New Roman"/>
                <w:szCs w:val="26"/>
                <w:lang w:val="en-US"/>
              </w:rPr>
              <w:t>.</w:t>
            </w:r>
            <w:r>
              <w:rPr>
                <w:rFonts w:cs="Times New Roman"/>
                <w:szCs w:val="26"/>
              </w:rPr>
              <w:t>400</w:t>
            </w:r>
          </w:p>
        </w:tc>
      </w:tr>
      <w:tr w:rsidR="0030547C">
        <w:tc>
          <w:tcPr>
            <w:tcW w:w="5000" w:type="pct"/>
          </w:tcPr>
          <w:p w:rsidR="0030547C" w:rsidRDefault="00411214">
            <w:pPr>
              <w:pStyle w:val="TableContents"/>
              <w:spacing w:before="120" w:after="120" w:line="276" w:lineRule="auto"/>
              <w:rPr>
                <w:rFonts w:cs="Times New Roman"/>
                <w:szCs w:val="26"/>
              </w:rPr>
            </w:pPr>
            <w:r>
              <w:rPr>
                <w:rFonts w:cs="Times New Roman"/>
                <w:szCs w:val="26"/>
              </w:rPr>
              <w:t>Điểm sôi (</w:t>
            </w:r>
            <w:r>
              <w:rPr>
                <w:rFonts w:cs="Times New Roman"/>
                <w:szCs w:val="26"/>
                <w:vertAlign w:val="superscript"/>
              </w:rPr>
              <w:t>0</w:t>
            </w:r>
            <w:r>
              <w:rPr>
                <w:rFonts w:cs="Times New Roman"/>
                <w:szCs w:val="26"/>
              </w:rPr>
              <w:t>C) 1</w:t>
            </w:r>
            <w:r>
              <w:rPr>
                <w:rFonts w:cs="Times New Roman"/>
                <w:szCs w:val="26"/>
                <w:lang w:val="en-US"/>
              </w:rPr>
              <w:t>.</w:t>
            </w:r>
            <w:r>
              <w:rPr>
                <w:rFonts w:cs="Times New Roman"/>
                <w:szCs w:val="26"/>
              </w:rPr>
              <w:t>350</w:t>
            </w:r>
          </w:p>
        </w:tc>
      </w:tr>
      <w:tr w:rsidR="0030547C">
        <w:tc>
          <w:tcPr>
            <w:tcW w:w="5000" w:type="pct"/>
          </w:tcPr>
          <w:p w:rsidR="0030547C" w:rsidRDefault="00411214">
            <w:pPr>
              <w:pStyle w:val="TableContents"/>
              <w:spacing w:before="120" w:after="120" w:line="276" w:lineRule="auto"/>
              <w:rPr>
                <w:rFonts w:cs="Times New Roman"/>
                <w:szCs w:val="26"/>
              </w:rPr>
            </w:pPr>
            <w:r>
              <w:rPr>
                <w:rFonts w:cs="Times New Roman"/>
                <w:szCs w:val="26"/>
              </w:rPr>
              <w:lastRenderedPageBreak/>
              <w:t>Điểm nóng chảy (</w:t>
            </w:r>
            <w:r>
              <w:rPr>
                <w:rFonts w:cs="Times New Roman"/>
                <w:szCs w:val="26"/>
                <w:vertAlign w:val="superscript"/>
              </w:rPr>
              <w:t>0</w:t>
            </w:r>
            <w:r>
              <w:rPr>
                <w:rFonts w:cs="Times New Roman"/>
                <w:szCs w:val="26"/>
              </w:rPr>
              <w:t>C)  310</w:t>
            </w:r>
          </w:p>
        </w:tc>
      </w:tr>
      <w:tr w:rsidR="0030547C">
        <w:tc>
          <w:tcPr>
            <w:tcW w:w="5000" w:type="pct"/>
          </w:tcPr>
          <w:p w:rsidR="0030547C" w:rsidRDefault="00411214">
            <w:pPr>
              <w:pStyle w:val="TableContents"/>
              <w:spacing w:before="120" w:after="120" w:line="276" w:lineRule="auto"/>
              <w:rPr>
                <w:rFonts w:cs="Times New Roman"/>
                <w:szCs w:val="26"/>
              </w:rPr>
            </w:pPr>
            <w:r>
              <w:rPr>
                <w:rFonts w:cs="Times New Roman"/>
                <w:szCs w:val="26"/>
              </w:rPr>
              <w:t>Điểm bùng cháy (</w:t>
            </w:r>
            <w:r>
              <w:rPr>
                <w:rFonts w:cs="Times New Roman"/>
                <w:szCs w:val="26"/>
                <w:vertAlign w:val="superscript"/>
              </w:rPr>
              <w:t>0</w:t>
            </w:r>
            <w:r>
              <w:rPr>
                <w:rFonts w:cs="Times New Roman"/>
                <w:szCs w:val="26"/>
              </w:rPr>
              <w:t>C) (Flash point) theo phương pháp xác định : không phù hợp</w:t>
            </w:r>
          </w:p>
        </w:tc>
      </w:tr>
      <w:tr w:rsidR="0030547C">
        <w:tc>
          <w:tcPr>
            <w:tcW w:w="5000" w:type="pct"/>
          </w:tcPr>
          <w:p w:rsidR="0030547C" w:rsidRDefault="00411214">
            <w:pPr>
              <w:pStyle w:val="TableContents"/>
              <w:spacing w:before="120" w:after="120" w:line="276" w:lineRule="auto"/>
              <w:rPr>
                <w:rFonts w:cs="Times New Roman"/>
                <w:szCs w:val="26"/>
              </w:rPr>
            </w:pPr>
            <w:r>
              <w:rPr>
                <w:rFonts w:cs="Times New Roman"/>
                <w:szCs w:val="26"/>
              </w:rPr>
              <w:t>Nhiệt độ tự cháy (</w:t>
            </w:r>
            <w:r>
              <w:rPr>
                <w:rFonts w:cs="Times New Roman"/>
                <w:szCs w:val="26"/>
                <w:vertAlign w:val="superscript"/>
              </w:rPr>
              <w:t>0</w:t>
            </w:r>
            <w:r>
              <w:rPr>
                <w:rFonts w:cs="Times New Roman"/>
                <w:szCs w:val="26"/>
              </w:rPr>
              <w:t xml:space="preserve">C) : </w:t>
            </w:r>
            <w:r>
              <w:rPr>
                <w:rFonts w:cs="Times New Roman"/>
                <w:szCs w:val="26"/>
              </w:rPr>
              <w:t>không</w:t>
            </w:r>
          </w:p>
        </w:tc>
      </w:tr>
      <w:tr w:rsidR="0030547C">
        <w:tc>
          <w:tcPr>
            <w:tcW w:w="5000" w:type="pct"/>
          </w:tcPr>
          <w:p w:rsidR="0030547C" w:rsidRDefault="00411214">
            <w:pPr>
              <w:pStyle w:val="TableContents"/>
              <w:spacing w:before="120" w:after="120" w:line="276" w:lineRule="auto"/>
              <w:rPr>
                <w:rFonts w:cs="Times New Roman"/>
                <w:szCs w:val="26"/>
              </w:rPr>
            </w:pPr>
            <w:r>
              <w:rPr>
                <w:rFonts w:cs="Times New Roman"/>
                <w:szCs w:val="26"/>
              </w:rPr>
              <w:t>Giới hạn nồng độ cháy, nổ trên (% hỗn hợp với không khí) : không</w:t>
            </w:r>
          </w:p>
        </w:tc>
      </w:tr>
      <w:tr w:rsidR="0030547C">
        <w:tc>
          <w:tcPr>
            <w:tcW w:w="5000" w:type="pct"/>
          </w:tcPr>
          <w:p w:rsidR="0030547C" w:rsidRDefault="00411214">
            <w:pPr>
              <w:pStyle w:val="TableContents"/>
              <w:spacing w:before="120" w:after="120" w:line="276" w:lineRule="auto"/>
              <w:rPr>
                <w:rFonts w:cs="Times New Roman"/>
                <w:szCs w:val="26"/>
              </w:rPr>
            </w:pPr>
            <w:r>
              <w:rPr>
                <w:rFonts w:cs="Times New Roman"/>
                <w:szCs w:val="26"/>
              </w:rPr>
              <w:t>Giới hạn nồng độ cháy, nổ dưới (% hỗn hợp với không khí) : không</w:t>
            </w:r>
          </w:p>
        </w:tc>
      </w:tr>
      <w:tr w:rsidR="0030547C">
        <w:tc>
          <w:tcPr>
            <w:tcW w:w="5000" w:type="pct"/>
          </w:tcPr>
          <w:p w:rsidR="0030547C" w:rsidRDefault="00411214">
            <w:pPr>
              <w:pStyle w:val="TableContents"/>
              <w:spacing w:before="120" w:after="120" w:line="276" w:lineRule="auto"/>
              <w:rPr>
                <w:rFonts w:cs="Times New Roman"/>
                <w:szCs w:val="26"/>
              </w:rPr>
            </w:pPr>
            <w:r>
              <w:rPr>
                <w:rFonts w:cs="Times New Roman"/>
                <w:szCs w:val="26"/>
              </w:rPr>
              <w:t>Tỷ lệ hóa hơi : không</w:t>
            </w:r>
          </w:p>
        </w:tc>
      </w:tr>
      <w:tr w:rsidR="0030547C">
        <w:tc>
          <w:tcPr>
            <w:tcW w:w="5000" w:type="pct"/>
          </w:tcPr>
          <w:p w:rsidR="0030547C" w:rsidRDefault="00411214">
            <w:pPr>
              <w:pStyle w:val="TableContents"/>
              <w:spacing w:before="120" w:after="120" w:line="276" w:lineRule="auto"/>
              <w:rPr>
                <w:rFonts w:cs="Times New Roman"/>
                <w:szCs w:val="26"/>
              </w:rPr>
            </w:pPr>
            <w:r>
              <w:rPr>
                <w:rFonts w:cs="Times New Roman"/>
                <w:szCs w:val="26"/>
              </w:rPr>
              <w:t>Các tính chất khác nếu có</w:t>
            </w:r>
          </w:p>
        </w:tc>
      </w:tr>
    </w:tbl>
    <w:p w:rsidR="0030547C" w:rsidRDefault="00411214">
      <w:pPr>
        <w:pStyle w:val="Vnbnnidung4"/>
        <w:widowControl/>
        <w:tabs>
          <w:tab w:val="left" w:pos="1040"/>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Phương pháp sơ cứu</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 xml:space="preserve">1. Trường hợp tay nạn tiếp xúc theo đường mắt </w:t>
      </w:r>
      <w:r>
        <w:rPr>
          <w:rStyle w:val="Vnbnnidung40"/>
          <w:sz w:val="26"/>
          <w:szCs w:val="26"/>
          <w:lang w:val="en-US"/>
        </w:rPr>
        <w:t>(</w:t>
      </w:r>
      <w:r>
        <w:rPr>
          <w:rStyle w:val="Vnbnnidung40"/>
          <w:sz w:val="26"/>
          <w:szCs w:val="26"/>
          <w:lang w:val="en-US"/>
        </w:rPr>
        <w:t>b</w:t>
      </w:r>
      <w:r>
        <w:rPr>
          <w:rStyle w:val="Vnbnnidung40"/>
          <w:sz w:val="26"/>
          <w:szCs w:val="26"/>
          <w:lang w:val="en-US"/>
        </w:rPr>
        <w:t xml:space="preserve">ị văng, dây vào mắt): dùng nước sạch </w:t>
      </w:r>
      <w:r>
        <w:rPr>
          <w:rStyle w:val="Vnbnnidung40"/>
          <w:sz w:val="26"/>
          <w:szCs w:val="26"/>
          <w:lang w:val="en-US"/>
        </w:rPr>
        <w:t>rửa</w:t>
      </w:r>
      <w:r>
        <w:rPr>
          <w:rStyle w:val="Vnbnnidung40"/>
          <w:sz w:val="26"/>
          <w:szCs w:val="26"/>
          <w:lang w:val="en-US"/>
        </w:rPr>
        <w:t xml:space="preserve"> nhiều lần, nếu cần lập tức đưa bệnh viện </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 xml:space="preserve">2. Trường hợp tay nạn tiếp xúc trên da (bị dây vào da): Dùng một lượng lớn nước sạch </w:t>
      </w:r>
      <w:r>
        <w:rPr>
          <w:rStyle w:val="Vnbnnidung40"/>
          <w:sz w:val="26"/>
          <w:szCs w:val="26"/>
          <w:lang w:val="en-US"/>
        </w:rPr>
        <w:t>rửa</w:t>
      </w:r>
      <w:r>
        <w:rPr>
          <w:rStyle w:val="Vnbnnidung40"/>
          <w:sz w:val="26"/>
          <w:szCs w:val="26"/>
          <w:lang w:val="en-US"/>
        </w:rPr>
        <w:t xml:space="preserve"> nhiều lần, sau đó băng vết thương đưa đến bệnh viện.</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3. Trường hợp ta</w:t>
      </w:r>
      <w:r>
        <w:rPr>
          <w:rStyle w:val="Vnbnnidung40"/>
          <w:sz w:val="26"/>
          <w:szCs w:val="26"/>
          <w:lang w:val="en-US"/>
        </w:rPr>
        <w:t>i</w:t>
      </w:r>
      <w:r>
        <w:rPr>
          <w:rStyle w:val="Vnbnnidung40"/>
          <w:sz w:val="26"/>
          <w:szCs w:val="26"/>
          <w:lang w:val="en-US"/>
        </w:rPr>
        <w:t xml:space="preserve"> nạn tiếp xúc </w:t>
      </w:r>
      <w:r>
        <w:rPr>
          <w:rStyle w:val="Vnbnnidung40"/>
          <w:sz w:val="26"/>
          <w:szCs w:val="26"/>
          <w:lang w:val="en-US"/>
        </w:rPr>
        <w:t xml:space="preserve">theo đường hô hấp (hít </w:t>
      </w:r>
      <w:r>
        <w:rPr>
          <w:rStyle w:val="Vnbnnidung40"/>
          <w:sz w:val="26"/>
          <w:szCs w:val="26"/>
          <w:lang w:val="en-US"/>
        </w:rPr>
        <w:t>thở</w:t>
      </w:r>
      <w:r>
        <w:rPr>
          <w:rStyle w:val="Vnbnnidung40"/>
          <w:sz w:val="26"/>
          <w:szCs w:val="26"/>
          <w:lang w:val="en-US"/>
        </w:rPr>
        <w:t xml:space="preserve"> phải hóa chất nguy hiểm dạng hơi, khí): Đưa nạn nhân đến nơi thông thoáng không khí, đặt nạn nhân tư thế </w:t>
      </w:r>
      <w:r>
        <w:rPr>
          <w:rStyle w:val="Vnbnnidung40"/>
          <w:sz w:val="26"/>
          <w:szCs w:val="26"/>
          <w:lang w:val="en-US"/>
        </w:rPr>
        <w:t>nửa</w:t>
      </w:r>
      <w:r>
        <w:rPr>
          <w:rStyle w:val="Vnbnnidung40"/>
          <w:sz w:val="26"/>
          <w:szCs w:val="26"/>
          <w:lang w:val="en-US"/>
        </w:rPr>
        <w:t xml:space="preserve"> ngồi </w:t>
      </w:r>
      <w:r>
        <w:rPr>
          <w:rStyle w:val="Vnbnnidung40"/>
          <w:sz w:val="26"/>
          <w:szCs w:val="26"/>
          <w:lang w:val="en-US"/>
        </w:rPr>
        <w:t>nửa</w:t>
      </w:r>
      <w:r>
        <w:rPr>
          <w:rStyle w:val="Vnbnnidung40"/>
          <w:sz w:val="26"/>
          <w:szCs w:val="26"/>
          <w:lang w:val="en-US"/>
        </w:rPr>
        <w:t xml:space="preserve"> nằm, nếu cần thiết hà hơi thổi ngạt.</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4. Trường hợp ta</w:t>
      </w:r>
      <w:r>
        <w:rPr>
          <w:rStyle w:val="Vnbnnidung40"/>
          <w:sz w:val="26"/>
          <w:szCs w:val="26"/>
          <w:lang w:val="en-US"/>
        </w:rPr>
        <w:t>i</w:t>
      </w:r>
      <w:r>
        <w:rPr>
          <w:rStyle w:val="Vnbnnidung40"/>
          <w:sz w:val="26"/>
          <w:szCs w:val="26"/>
          <w:lang w:val="en-US"/>
        </w:rPr>
        <w:t xml:space="preserve"> nạn theo đường tiêu hóa (ăn uống nuốt nhầm hóa chất): ch</w:t>
      </w:r>
      <w:r>
        <w:rPr>
          <w:rStyle w:val="Vnbnnidung40"/>
          <w:sz w:val="26"/>
          <w:szCs w:val="26"/>
          <w:lang w:val="en-US"/>
        </w:rPr>
        <w:t>o súc miệng bằng nước sạch nhiều lần, đưa bệnh viện cấp cứu .</w:t>
      </w:r>
    </w:p>
    <w:p w:rsidR="0030547C" w:rsidRDefault="00411214">
      <w:pPr>
        <w:pStyle w:val="Vnbnnidung4"/>
        <w:widowControl/>
        <w:tabs>
          <w:tab w:val="left" w:pos="1040"/>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Phương pháp chữa cháy</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1. Xếp loại về tính cháy (dễ cháy, rất dễ cháy hoặc cực kỳ dễ cháy, không cháy, khó cháy...): không cháy.</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2. Sản phẩm tạo ra khi bị cháy: không</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 xml:space="preserve">3. Các tác nhân gây cháy, nổ (tia lửa, </w:t>
      </w:r>
      <w:r>
        <w:rPr>
          <w:rStyle w:val="Vnbnnidung40"/>
          <w:sz w:val="26"/>
          <w:szCs w:val="26"/>
          <w:lang w:val="en-US"/>
        </w:rPr>
        <w:t>tĩnh</w:t>
      </w:r>
      <w:r>
        <w:rPr>
          <w:rStyle w:val="Vnbnnidung40"/>
          <w:sz w:val="26"/>
          <w:szCs w:val="26"/>
          <w:lang w:val="en-US"/>
        </w:rPr>
        <w:t xml:space="preserve"> điện, nhiệt độ cao, va đập, ma sát...): không</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4. Các chất dập cháy thích hợp và hướng dẫn biện pháp chữa cháy, biện pháp kết hợp khác</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 xml:space="preserve">5. Phương tiện, trang phục bảo hộ cần thiết khi chữa cháy </w:t>
      </w:r>
    </w:p>
    <w:p w:rsidR="0030547C" w:rsidRDefault="00411214">
      <w:pPr>
        <w:pStyle w:val="Vnbnnidung4"/>
        <w:widowControl/>
        <w:tabs>
          <w:tab w:val="left" w:pos="1040"/>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Phương pháp lưu giữ</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lastRenderedPageBreak/>
        <w:t>1. Biện pháp điều kiện cần áp dụng khi sử dụng, thao tác với hóa chất nguy hiểm (thông gió, chỉ dùng trong hệ thống kín, sử dụng thiết bị điện phòng nổ, vận chuyển nội bộ...): để nơi khô ráo, thoáng mát, tránh ánh nắng trực tiếp.</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2. Biện pháp điều kiện cầ</w:t>
      </w:r>
      <w:r>
        <w:rPr>
          <w:rStyle w:val="Vnbnnidung40"/>
          <w:sz w:val="26"/>
          <w:szCs w:val="26"/>
          <w:lang w:val="en-US"/>
        </w:rPr>
        <w:t>n áp dụng khi bảo quản (nhiệt độ, cách sắp xếp, các hạn chế về nguồn gây cháy, nổ, các chất cần tránh để bảo quản chung...): để nơi khô ráo, thoáng mát, tránh ánh nắng trực tiếp.</w:t>
      </w:r>
    </w:p>
    <w:p w:rsidR="0030547C" w:rsidRDefault="00411214">
      <w:pPr>
        <w:pStyle w:val="Vnbnnidung4"/>
        <w:widowControl/>
        <w:tabs>
          <w:tab w:val="left" w:pos="1040"/>
        </w:tabs>
        <w:adjustRightInd w:val="0"/>
        <w:snapToGrid w:val="0"/>
        <w:spacing w:before="120" w:after="120" w:line="276" w:lineRule="auto"/>
        <w:jc w:val="both"/>
        <w:rPr>
          <w:rStyle w:val="Vnbnnidung40"/>
          <w:b/>
          <w:bCs/>
          <w:i/>
          <w:iCs/>
          <w:sz w:val="26"/>
          <w:szCs w:val="26"/>
          <w:lang w:val="en-US"/>
        </w:rPr>
      </w:pPr>
      <w:r>
        <w:rPr>
          <w:rStyle w:val="Vnbnnidung40"/>
          <w:b/>
          <w:bCs/>
          <w:i/>
          <w:iCs/>
          <w:sz w:val="26"/>
          <w:szCs w:val="26"/>
          <w:lang w:val="en-US"/>
        </w:rPr>
        <w:t>Chất trung hòa</w:t>
      </w:r>
    </w:p>
    <w:p w:rsidR="0030547C" w:rsidRDefault="00411214">
      <w:pPr>
        <w:pStyle w:val="Vnbnnidung4"/>
        <w:widowControl/>
        <w:tabs>
          <w:tab w:val="left" w:pos="1040"/>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Thành phần</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4"/>
        <w:gridCol w:w="1403"/>
        <w:gridCol w:w="1890"/>
        <w:gridCol w:w="2417"/>
      </w:tblGrid>
      <w:tr w:rsidR="0030547C">
        <w:trPr>
          <w:cantSplit/>
        </w:trPr>
        <w:tc>
          <w:tcPr>
            <w:tcW w:w="1727" w:type="pct"/>
            <w:shd w:val="clear" w:color="auto" w:fill="EEECE1" w:themeFill="background2"/>
            <w:vAlign w:val="center"/>
          </w:tcPr>
          <w:p w:rsidR="0030547C" w:rsidRDefault="00411214">
            <w:pPr>
              <w:pStyle w:val="Heading4"/>
              <w:spacing w:before="120" w:after="120" w:line="276" w:lineRule="auto"/>
              <w:jc w:val="center"/>
              <w:rPr>
                <w:rFonts w:cs="Times New Roman"/>
                <w:sz w:val="26"/>
                <w:szCs w:val="26"/>
              </w:rPr>
            </w:pPr>
            <w:r>
              <w:rPr>
                <w:rFonts w:cs="Times New Roman"/>
                <w:sz w:val="26"/>
                <w:szCs w:val="26"/>
              </w:rPr>
              <w:t>Tên thành phần nguy hiểm</w:t>
            </w:r>
          </w:p>
        </w:tc>
        <w:tc>
          <w:tcPr>
            <w:tcW w:w="804" w:type="pct"/>
            <w:shd w:val="clear" w:color="auto" w:fill="EEECE1" w:themeFill="background2"/>
            <w:vAlign w:val="center"/>
          </w:tcPr>
          <w:p w:rsidR="0030547C" w:rsidRDefault="00411214">
            <w:pPr>
              <w:pStyle w:val="Heading4"/>
              <w:spacing w:before="120" w:after="120" w:line="276" w:lineRule="auto"/>
              <w:ind w:left="-116"/>
              <w:jc w:val="center"/>
              <w:rPr>
                <w:rFonts w:cs="Times New Roman"/>
                <w:sz w:val="26"/>
                <w:szCs w:val="26"/>
              </w:rPr>
            </w:pPr>
            <w:r>
              <w:rPr>
                <w:rFonts w:cs="Times New Roman"/>
                <w:sz w:val="26"/>
                <w:szCs w:val="26"/>
              </w:rPr>
              <w:t>Số CAS</w:t>
            </w:r>
          </w:p>
        </w:tc>
        <w:tc>
          <w:tcPr>
            <w:tcW w:w="1083" w:type="pct"/>
            <w:shd w:val="clear" w:color="auto" w:fill="EEECE1" w:themeFill="background2"/>
            <w:vAlign w:val="center"/>
          </w:tcPr>
          <w:p w:rsidR="0030547C" w:rsidRDefault="00411214">
            <w:pPr>
              <w:spacing w:before="120" w:after="120" w:line="276" w:lineRule="auto"/>
              <w:jc w:val="center"/>
              <w:rPr>
                <w:rFonts w:cs="Times New Roman"/>
                <w:szCs w:val="26"/>
              </w:rPr>
            </w:pPr>
            <w:r>
              <w:rPr>
                <w:rFonts w:cs="Times New Roman"/>
                <w:b/>
                <w:bCs/>
                <w:szCs w:val="26"/>
              </w:rPr>
              <w:t>Công thức hóa học</w:t>
            </w:r>
          </w:p>
        </w:tc>
        <w:tc>
          <w:tcPr>
            <w:tcW w:w="1384" w:type="pct"/>
            <w:shd w:val="clear" w:color="auto" w:fill="EEECE1" w:themeFill="background2"/>
            <w:vAlign w:val="center"/>
          </w:tcPr>
          <w:p w:rsidR="0030547C" w:rsidRDefault="00411214">
            <w:pPr>
              <w:spacing w:before="120" w:after="120" w:line="276" w:lineRule="auto"/>
              <w:jc w:val="center"/>
              <w:rPr>
                <w:rFonts w:cs="Times New Roman"/>
                <w:b/>
                <w:bCs/>
                <w:szCs w:val="26"/>
              </w:rPr>
            </w:pPr>
            <w:r>
              <w:rPr>
                <w:rFonts w:cs="Times New Roman"/>
                <w:b/>
                <w:bCs/>
                <w:szCs w:val="26"/>
              </w:rPr>
              <w:t>Hàm lượng</w:t>
            </w:r>
          </w:p>
          <w:p w:rsidR="0030547C" w:rsidRDefault="00411214">
            <w:pPr>
              <w:spacing w:before="120" w:after="120" w:line="276" w:lineRule="auto"/>
              <w:jc w:val="center"/>
              <w:rPr>
                <w:rFonts w:cs="Times New Roman"/>
                <w:szCs w:val="26"/>
              </w:rPr>
            </w:pPr>
            <w:r>
              <w:rPr>
                <w:rFonts w:cs="Times New Roman"/>
                <w:b/>
                <w:bCs/>
                <w:szCs w:val="26"/>
              </w:rPr>
              <w:t>(% theo trọng lượng</w:t>
            </w:r>
            <w:r>
              <w:rPr>
                <w:rFonts w:cs="Times New Roman"/>
                <w:szCs w:val="26"/>
              </w:rPr>
              <w:t>)</w:t>
            </w:r>
          </w:p>
        </w:tc>
      </w:tr>
      <w:tr w:rsidR="0030547C">
        <w:trPr>
          <w:cantSplit/>
        </w:trPr>
        <w:tc>
          <w:tcPr>
            <w:tcW w:w="1727" w:type="pct"/>
            <w:vAlign w:val="center"/>
          </w:tcPr>
          <w:p w:rsidR="0030547C" w:rsidRDefault="00411214">
            <w:pPr>
              <w:spacing w:before="120" w:after="120" w:line="276" w:lineRule="auto"/>
              <w:rPr>
                <w:rFonts w:cs="Times New Roman"/>
                <w:szCs w:val="26"/>
              </w:rPr>
            </w:pPr>
            <w:r>
              <w:rPr>
                <w:rFonts w:cs="Times New Roman"/>
                <w:szCs w:val="26"/>
                <w:shd w:val="clear" w:color="auto" w:fill="F9F9F9"/>
              </w:rPr>
              <w:t>Sodium carbonate</w:t>
            </w:r>
          </w:p>
        </w:tc>
        <w:tc>
          <w:tcPr>
            <w:tcW w:w="804" w:type="pct"/>
            <w:vAlign w:val="center"/>
          </w:tcPr>
          <w:p w:rsidR="0030547C" w:rsidRDefault="00411214">
            <w:pPr>
              <w:spacing w:before="120" w:after="120" w:line="276" w:lineRule="auto"/>
              <w:jc w:val="center"/>
              <w:rPr>
                <w:rFonts w:cs="Times New Roman"/>
                <w:szCs w:val="26"/>
              </w:rPr>
            </w:pPr>
            <w:r>
              <w:rPr>
                <w:rFonts w:cs="Times New Roman"/>
                <w:szCs w:val="26"/>
                <w:lang w:val="fr-FR"/>
              </w:rPr>
              <w:t>497-19-8</w:t>
            </w:r>
          </w:p>
        </w:tc>
        <w:tc>
          <w:tcPr>
            <w:tcW w:w="1083" w:type="pct"/>
            <w:vAlign w:val="center"/>
          </w:tcPr>
          <w:p w:rsidR="0030547C" w:rsidRDefault="00411214">
            <w:pPr>
              <w:spacing w:before="120" w:after="120" w:line="276" w:lineRule="auto"/>
              <w:jc w:val="center"/>
              <w:rPr>
                <w:rFonts w:cs="Times New Roman"/>
                <w:szCs w:val="26"/>
              </w:rPr>
            </w:pPr>
            <w:r>
              <w:rPr>
                <w:rFonts w:cs="Times New Roman"/>
                <w:szCs w:val="26"/>
              </w:rPr>
              <w:t>Na</w:t>
            </w:r>
            <w:r>
              <w:rPr>
                <w:rFonts w:cs="Times New Roman"/>
                <w:szCs w:val="26"/>
                <w:vertAlign w:val="subscript"/>
              </w:rPr>
              <w:t>2</w:t>
            </w:r>
            <w:r>
              <w:rPr>
                <w:rFonts w:cs="Times New Roman"/>
                <w:szCs w:val="26"/>
              </w:rPr>
              <w:t>CO</w:t>
            </w:r>
            <w:r>
              <w:rPr>
                <w:rFonts w:cs="Times New Roman"/>
                <w:szCs w:val="26"/>
                <w:vertAlign w:val="subscript"/>
              </w:rPr>
              <w:t>3</w:t>
            </w:r>
          </w:p>
        </w:tc>
        <w:tc>
          <w:tcPr>
            <w:tcW w:w="1384" w:type="pct"/>
            <w:vAlign w:val="center"/>
          </w:tcPr>
          <w:p w:rsidR="0030547C" w:rsidRDefault="00411214">
            <w:pPr>
              <w:spacing w:before="120" w:after="120" w:line="276" w:lineRule="auto"/>
              <w:rPr>
                <w:rFonts w:cs="Times New Roman"/>
                <w:szCs w:val="26"/>
              </w:rPr>
            </w:pPr>
            <w:r>
              <w:rPr>
                <w:rFonts w:cs="Times New Roman"/>
                <w:szCs w:val="26"/>
              </w:rPr>
              <w:t xml:space="preserve">           85</w:t>
            </w:r>
            <w:r>
              <w:rPr>
                <w:rFonts w:cs="Times New Roman"/>
                <w:szCs w:val="26"/>
                <w:lang w:val="en-US"/>
              </w:rPr>
              <w:t>,</w:t>
            </w:r>
            <w:r>
              <w:rPr>
                <w:rFonts w:cs="Times New Roman"/>
                <w:szCs w:val="26"/>
              </w:rPr>
              <w:t xml:space="preserve">5%   </w:t>
            </w:r>
          </w:p>
        </w:tc>
      </w:tr>
      <w:tr w:rsidR="0030547C">
        <w:trPr>
          <w:cantSplit/>
        </w:trPr>
        <w:tc>
          <w:tcPr>
            <w:tcW w:w="1727" w:type="pct"/>
            <w:vAlign w:val="center"/>
          </w:tcPr>
          <w:p w:rsidR="0030547C" w:rsidRDefault="00411214">
            <w:pPr>
              <w:spacing w:before="120" w:after="120" w:line="276" w:lineRule="auto"/>
              <w:rPr>
                <w:rFonts w:cs="Times New Roman"/>
                <w:szCs w:val="26"/>
              </w:rPr>
            </w:pPr>
            <w:r>
              <w:rPr>
                <w:rFonts w:cs="Times New Roman"/>
                <w:szCs w:val="26"/>
              </w:rPr>
              <w:t>Natri Clorua</w:t>
            </w:r>
            <w:r>
              <w:rPr>
                <w:rFonts w:cs="Times New Roman"/>
                <w:szCs w:val="26"/>
                <w:shd w:val="clear" w:color="auto" w:fill="F9F9F9"/>
              </w:rPr>
              <w:t xml:space="preserve"> </w:t>
            </w:r>
          </w:p>
        </w:tc>
        <w:tc>
          <w:tcPr>
            <w:tcW w:w="804" w:type="pct"/>
            <w:vAlign w:val="center"/>
          </w:tcPr>
          <w:p w:rsidR="0030547C" w:rsidRDefault="00411214">
            <w:pPr>
              <w:spacing w:before="120" w:after="120" w:line="276" w:lineRule="auto"/>
              <w:jc w:val="center"/>
              <w:rPr>
                <w:rFonts w:cs="Times New Roman"/>
                <w:szCs w:val="26"/>
              </w:rPr>
            </w:pPr>
            <w:r>
              <w:rPr>
                <w:rFonts w:cs="Times New Roman"/>
                <w:szCs w:val="26"/>
                <w:shd w:val="clear" w:color="auto" w:fill="F9F9F9"/>
              </w:rPr>
              <w:t>7647-14-5</w:t>
            </w:r>
          </w:p>
        </w:tc>
        <w:tc>
          <w:tcPr>
            <w:tcW w:w="1083" w:type="pct"/>
            <w:vAlign w:val="center"/>
          </w:tcPr>
          <w:p w:rsidR="0030547C" w:rsidRDefault="00411214">
            <w:pPr>
              <w:spacing w:before="120" w:after="120" w:line="276" w:lineRule="auto"/>
              <w:jc w:val="center"/>
              <w:rPr>
                <w:rFonts w:cs="Times New Roman"/>
                <w:szCs w:val="26"/>
              </w:rPr>
            </w:pPr>
            <w:r>
              <w:rPr>
                <w:rFonts w:cs="Times New Roman"/>
                <w:szCs w:val="26"/>
              </w:rPr>
              <w:t>NaCl</w:t>
            </w:r>
          </w:p>
        </w:tc>
        <w:tc>
          <w:tcPr>
            <w:tcW w:w="1384" w:type="pct"/>
            <w:vAlign w:val="center"/>
          </w:tcPr>
          <w:p w:rsidR="0030547C" w:rsidRDefault="00411214">
            <w:pPr>
              <w:spacing w:before="120" w:after="120" w:line="276" w:lineRule="auto"/>
              <w:rPr>
                <w:rFonts w:cs="Times New Roman"/>
                <w:szCs w:val="26"/>
              </w:rPr>
            </w:pPr>
            <w:r>
              <w:rPr>
                <w:rFonts w:cs="Times New Roman"/>
                <w:szCs w:val="26"/>
              </w:rPr>
              <w:t xml:space="preserve">          14</w:t>
            </w:r>
            <w:r>
              <w:rPr>
                <w:rFonts w:cs="Times New Roman"/>
                <w:szCs w:val="26"/>
                <w:lang w:val="en-US"/>
              </w:rPr>
              <w:t>,</w:t>
            </w:r>
            <w:r>
              <w:rPr>
                <w:rFonts w:cs="Times New Roman"/>
                <w:szCs w:val="26"/>
              </w:rPr>
              <w:t xml:space="preserve">5%      </w:t>
            </w:r>
          </w:p>
        </w:tc>
      </w:tr>
    </w:tbl>
    <w:p w:rsidR="0030547C" w:rsidRDefault="00411214">
      <w:pPr>
        <w:pStyle w:val="Vnbnnidung4"/>
        <w:widowControl/>
        <w:tabs>
          <w:tab w:val="left" w:pos="1040"/>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Tính chất vật lý, hóa học</w:t>
      </w:r>
    </w:p>
    <w:tbl>
      <w:tblPr>
        <w:tblW w:w="5000" w:type="pct"/>
        <w:tblLook w:val="04A0" w:firstRow="1" w:lastRow="0" w:firstColumn="1" w:lastColumn="0" w:noHBand="0" w:noVBand="1"/>
      </w:tblPr>
      <w:tblGrid>
        <w:gridCol w:w="8727"/>
      </w:tblGrid>
      <w:tr w:rsidR="0030547C">
        <w:trPr>
          <w:cantSplit/>
        </w:trPr>
        <w:tc>
          <w:tcPr>
            <w:tcW w:w="5000" w:type="pct"/>
            <w:vAlign w:val="center"/>
          </w:tcPr>
          <w:p w:rsidR="0030547C" w:rsidRDefault="00411214">
            <w:pPr>
              <w:spacing w:before="120" w:after="120" w:line="276" w:lineRule="auto"/>
              <w:jc w:val="both"/>
              <w:rPr>
                <w:rFonts w:cs="Times New Roman"/>
                <w:szCs w:val="26"/>
              </w:rPr>
            </w:pPr>
            <w:r>
              <w:rPr>
                <w:rFonts w:cs="Times New Roman"/>
                <w:szCs w:val="26"/>
              </w:rPr>
              <w:t>Trạng thái vật lý : Tinh thể rắn</w:t>
            </w:r>
          </w:p>
        </w:tc>
      </w:tr>
      <w:tr w:rsidR="0030547C">
        <w:trPr>
          <w:cantSplit/>
        </w:trPr>
        <w:tc>
          <w:tcPr>
            <w:tcW w:w="5000" w:type="pct"/>
            <w:vAlign w:val="center"/>
          </w:tcPr>
          <w:p w:rsidR="0030547C" w:rsidRDefault="00411214">
            <w:pPr>
              <w:spacing w:before="120" w:after="120" w:line="276" w:lineRule="auto"/>
              <w:jc w:val="both"/>
              <w:rPr>
                <w:rFonts w:cs="Times New Roman"/>
                <w:szCs w:val="26"/>
              </w:rPr>
            </w:pPr>
            <w:r>
              <w:rPr>
                <w:rFonts w:cs="Times New Roman"/>
                <w:szCs w:val="26"/>
              </w:rPr>
              <w:t xml:space="preserve">Màu sắc: trằng </w:t>
            </w:r>
          </w:p>
        </w:tc>
      </w:tr>
      <w:tr w:rsidR="0030547C">
        <w:trPr>
          <w:cantSplit/>
        </w:trPr>
        <w:tc>
          <w:tcPr>
            <w:tcW w:w="5000" w:type="pct"/>
            <w:vAlign w:val="center"/>
          </w:tcPr>
          <w:p w:rsidR="0030547C" w:rsidRDefault="00411214">
            <w:pPr>
              <w:spacing w:before="120" w:after="120" w:line="276" w:lineRule="auto"/>
              <w:jc w:val="both"/>
              <w:rPr>
                <w:rFonts w:cs="Times New Roman"/>
                <w:szCs w:val="26"/>
              </w:rPr>
            </w:pPr>
            <w:r>
              <w:rPr>
                <w:rFonts w:cs="Times New Roman"/>
                <w:szCs w:val="26"/>
              </w:rPr>
              <w:t>Mùi đặc trưng: không mùi</w:t>
            </w:r>
          </w:p>
        </w:tc>
      </w:tr>
      <w:tr w:rsidR="0030547C">
        <w:trPr>
          <w:cantSplit/>
        </w:trPr>
        <w:tc>
          <w:tcPr>
            <w:tcW w:w="5000" w:type="pct"/>
            <w:vAlign w:val="center"/>
          </w:tcPr>
          <w:p w:rsidR="0030547C" w:rsidRDefault="00411214">
            <w:pPr>
              <w:spacing w:before="120" w:after="120" w:line="276" w:lineRule="auto"/>
              <w:jc w:val="both"/>
              <w:rPr>
                <w:rFonts w:cs="Times New Roman"/>
                <w:szCs w:val="26"/>
              </w:rPr>
            </w:pPr>
            <w:r>
              <w:rPr>
                <w:rFonts w:cs="Times New Roman"/>
                <w:szCs w:val="26"/>
              </w:rPr>
              <w:t>Áp suất hóa hơi</w:t>
            </w:r>
            <w:r>
              <w:rPr>
                <w:rFonts w:cs="Times New Roman"/>
                <w:szCs w:val="26"/>
              </w:rPr>
              <w:t xml:space="preserve"> (mm Hg): Chưa có thông tin</w:t>
            </w:r>
          </w:p>
        </w:tc>
      </w:tr>
      <w:tr w:rsidR="0030547C">
        <w:trPr>
          <w:cantSplit/>
        </w:trPr>
        <w:tc>
          <w:tcPr>
            <w:tcW w:w="5000" w:type="pct"/>
            <w:vAlign w:val="center"/>
          </w:tcPr>
          <w:p w:rsidR="0030547C" w:rsidRDefault="00411214">
            <w:pPr>
              <w:spacing w:before="120" w:after="120" w:line="276" w:lineRule="auto"/>
              <w:jc w:val="both"/>
              <w:rPr>
                <w:rFonts w:cs="Times New Roman"/>
                <w:szCs w:val="26"/>
              </w:rPr>
            </w:pPr>
            <w:r>
              <w:rPr>
                <w:rFonts w:cs="Times New Roman"/>
                <w:szCs w:val="26"/>
              </w:rPr>
              <w:t>Tỷ trọng hơi:  2.532 (nước = 1)</w:t>
            </w:r>
          </w:p>
        </w:tc>
      </w:tr>
      <w:tr w:rsidR="0030547C">
        <w:trPr>
          <w:cantSplit/>
        </w:trPr>
        <w:tc>
          <w:tcPr>
            <w:tcW w:w="5000" w:type="pct"/>
            <w:vAlign w:val="center"/>
          </w:tcPr>
          <w:p w:rsidR="0030547C" w:rsidRDefault="00411214">
            <w:pPr>
              <w:spacing w:before="120" w:after="120" w:line="276" w:lineRule="auto"/>
              <w:jc w:val="both"/>
              <w:rPr>
                <w:rFonts w:cs="Times New Roman"/>
                <w:szCs w:val="26"/>
              </w:rPr>
            </w:pPr>
            <w:r>
              <w:rPr>
                <w:rFonts w:cs="Times New Roman"/>
                <w:szCs w:val="26"/>
              </w:rPr>
              <w:t xml:space="preserve">Độ hòa tan trong nước : tan được trong nước nóng </w:t>
            </w:r>
          </w:p>
        </w:tc>
      </w:tr>
      <w:tr w:rsidR="0030547C">
        <w:tc>
          <w:tcPr>
            <w:tcW w:w="5000" w:type="pct"/>
            <w:vAlign w:val="center"/>
          </w:tcPr>
          <w:p w:rsidR="0030547C" w:rsidRDefault="00411214">
            <w:pPr>
              <w:spacing w:before="120" w:after="120" w:line="276" w:lineRule="auto"/>
              <w:jc w:val="both"/>
              <w:rPr>
                <w:rFonts w:cs="Times New Roman"/>
                <w:szCs w:val="26"/>
              </w:rPr>
            </w:pPr>
            <w:r>
              <w:rPr>
                <w:rFonts w:cs="Times New Roman"/>
                <w:szCs w:val="26"/>
              </w:rPr>
              <w:t>Độ</w:t>
            </w:r>
            <w:r>
              <w:rPr>
                <w:rFonts w:cs="Times New Roman"/>
                <w:szCs w:val="26"/>
                <w:lang w:val="en-US"/>
              </w:rPr>
              <w:t xml:space="preserve"> </w:t>
            </w:r>
            <w:r>
              <w:rPr>
                <w:rFonts w:cs="Times New Roman"/>
                <w:szCs w:val="26"/>
              </w:rPr>
              <w:t>PH(1%soln/nước):</w:t>
            </w:r>
            <w:r>
              <w:rPr>
                <w:rFonts w:cs="Times New Roman"/>
                <w:szCs w:val="26"/>
                <w:lang w:val="en-US"/>
              </w:rPr>
              <w:t xml:space="preserve"> 11,5</w:t>
            </w:r>
            <w:r>
              <w:rPr>
                <w:rFonts w:cs="Times New Roman"/>
                <w:szCs w:val="26"/>
              </w:rPr>
              <w:t xml:space="preserve"> </w:t>
            </w:r>
          </w:p>
        </w:tc>
      </w:tr>
      <w:tr w:rsidR="0030547C">
        <w:tc>
          <w:tcPr>
            <w:tcW w:w="5000" w:type="pct"/>
            <w:vAlign w:val="center"/>
          </w:tcPr>
          <w:p w:rsidR="0030547C" w:rsidRDefault="00411214">
            <w:pPr>
              <w:spacing w:before="120" w:after="120" w:line="276" w:lineRule="auto"/>
              <w:jc w:val="both"/>
              <w:rPr>
                <w:rFonts w:cs="Times New Roman"/>
                <w:szCs w:val="26"/>
              </w:rPr>
            </w:pPr>
            <w:r>
              <w:rPr>
                <w:rFonts w:cs="Times New Roman"/>
                <w:szCs w:val="26"/>
              </w:rPr>
              <w:t>Khối lượng riêng (kg/m</w:t>
            </w:r>
            <w:r>
              <w:rPr>
                <w:rFonts w:cs="Times New Roman"/>
                <w:szCs w:val="26"/>
                <w:vertAlign w:val="superscript"/>
              </w:rPr>
              <w:t>3</w:t>
            </w:r>
            <w:r>
              <w:rPr>
                <w:rFonts w:cs="Times New Roman"/>
                <w:szCs w:val="26"/>
              </w:rPr>
              <w:t xml:space="preserve">): </w:t>
            </w:r>
          </w:p>
        </w:tc>
      </w:tr>
      <w:tr w:rsidR="0030547C">
        <w:tc>
          <w:tcPr>
            <w:tcW w:w="5000" w:type="pct"/>
            <w:vAlign w:val="center"/>
          </w:tcPr>
          <w:p w:rsidR="0030547C" w:rsidRDefault="00411214">
            <w:pPr>
              <w:spacing w:before="120" w:after="120" w:line="276" w:lineRule="auto"/>
              <w:jc w:val="both"/>
              <w:rPr>
                <w:rFonts w:cs="Times New Roman"/>
                <w:szCs w:val="26"/>
              </w:rPr>
            </w:pPr>
            <w:r>
              <w:rPr>
                <w:rFonts w:cs="Times New Roman"/>
                <w:szCs w:val="26"/>
              </w:rPr>
              <w:t>Điểm sôi (</w:t>
            </w:r>
            <w:r>
              <w:rPr>
                <w:rFonts w:cs="Times New Roman"/>
                <w:szCs w:val="26"/>
                <w:vertAlign w:val="superscript"/>
              </w:rPr>
              <w:t>0</w:t>
            </w:r>
            <w:r>
              <w:rPr>
                <w:rFonts w:cs="Times New Roman"/>
                <w:szCs w:val="26"/>
              </w:rPr>
              <w:t>C) : chưa có thông tin</w:t>
            </w:r>
          </w:p>
        </w:tc>
      </w:tr>
      <w:tr w:rsidR="0030547C">
        <w:tc>
          <w:tcPr>
            <w:tcW w:w="5000" w:type="pct"/>
            <w:vAlign w:val="center"/>
          </w:tcPr>
          <w:p w:rsidR="0030547C" w:rsidRDefault="00411214">
            <w:pPr>
              <w:spacing w:before="120" w:after="120" w:line="276" w:lineRule="auto"/>
              <w:jc w:val="both"/>
              <w:rPr>
                <w:rFonts w:cs="Times New Roman"/>
                <w:szCs w:val="26"/>
              </w:rPr>
            </w:pPr>
            <w:r>
              <w:rPr>
                <w:rFonts w:cs="Times New Roman"/>
                <w:szCs w:val="26"/>
              </w:rPr>
              <w:t>Điểm nóng chảy (</w:t>
            </w:r>
            <w:r>
              <w:rPr>
                <w:rFonts w:cs="Times New Roman"/>
                <w:szCs w:val="26"/>
                <w:vertAlign w:val="superscript"/>
              </w:rPr>
              <w:t>0</w:t>
            </w:r>
            <w:r>
              <w:rPr>
                <w:rFonts w:cs="Times New Roman"/>
                <w:szCs w:val="26"/>
              </w:rPr>
              <w:t>C): 851</w:t>
            </w:r>
            <w:r>
              <w:rPr>
                <w:rFonts w:cs="Times New Roman"/>
                <w:szCs w:val="26"/>
                <w:vertAlign w:val="superscript"/>
              </w:rPr>
              <w:t>o</w:t>
            </w:r>
            <w:r>
              <w:rPr>
                <w:rFonts w:cs="Times New Roman"/>
                <w:szCs w:val="26"/>
              </w:rPr>
              <w:t>C (1.563,8</w:t>
            </w:r>
            <w:r>
              <w:rPr>
                <w:rFonts w:cs="Times New Roman"/>
                <w:szCs w:val="26"/>
                <w:vertAlign w:val="superscript"/>
              </w:rPr>
              <w:t>o</w:t>
            </w:r>
            <w:r>
              <w:rPr>
                <w:rFonts w:cs="Times New Roman"/>
                <w:szCs w:val="26"/>
              </w:rPr>
              <w:t>F)</w:t>
            </w:r>
          </w:p>
        </w:tc>
      </w:tr>
      <w:tr w:rsidR="0030547C">
        <w:tc>
          <w:tcPr>
            <w:tcW w:w="5000" w:type="pct"/>
            <w:vAlign w:val="center"/>
          </w:tcPr>
          <w:p w:rsidR="0030547C" w:rsidRDefault="00411214">
            <w:pPr>
              <w:spacing w:before="120" w:after="120" w:line="276" w:lineRule="auto"/>
              <w:jc w:val="both"/>
              <w:rPr>
                <w:rFonts w:cs="Times New Roman"/>
                <w:szCs w:val="26"/>
              </w:rPr>
            </w:pPr>
            <w:r>
              <w:rPr>
                <w:rFonts w:cs="Times New Roman"/>
                <w:szCs w:val="26"/>
              </w:rPr>
              <w:t xml:space="preserve">Điểm bùng </w:t>
            </w:r>
            <w:r>
              <w:rPr>
                <w:rFonts w:cs="Times New Roman"/>
                <w:szCs w:val="26"/>
              </w:rPr>
              <w:t>cháy (</w:t>
            </w:r>
            <w:r>
              <w:rPr>
                <w:rFonts w:cs="Times New Roman"/>
                <w:szCs w:val="26"/>
                <w:vertAlign w:val="superscript"/>
              </w:rPr>
              <w:t>0</w:t>
            </w:r>
            <w:r>
              <w:rPr>
                <w:rFonts w:cs="Times New Roman"/>
                <w:szCs w:val="26"/>
              </w:rPr>
              <w:t>C) (Flash point) theo phương pháp xác định Chưa có thông tin</w:t>
            </w:r>
          </w:p>
        </w:tc>
      </w:tr>
      <w:tr w:rsidR="0030547C">
        <w:tc>
          <w:tcPr>
            <w:tcW w:w="5000" w:type="pct"/>
            <w:vAlign w:val="center"/>
          </w:tcPr>
          <w:p w:rsidR="0030547C" w:rsidRDefault="00411214">
            <w:pPr>
              <w:spacing w:before="120" w:after="120" w:line="276" w:lineRule="auto"/>
              <w:jc w:val="both"/>
              <w:rPr>
                <w:rFonts w:cs="Times New Roman"/>
                <w:szCs w:val="26"/>
              </w:rPr>
            </w:pPr>
            <w:r>
              <w:rPr>
                <w:rFonts w:cs="Times New Roman"/>
                <w:szCs w:val="26"/>
              </w:rPr>
              <w:t>Nhiệt độ tự cháy (</w:t>
            </w:r>
            <w:r>
              <w:rPr>
                <w:rFonts w:cs="Times New Roman"/>
                <w:szCs w:val="26"/>
                <w:vertAlign w:val="superscript"/>
              </w:rPr>
              <w:t>0</w:t>
            </w:r>
            <w:r>
              <w:rPr>
                <w:rFonts w:cs="Times New Roman"/>
                <w:szCs w:val="26"/>
              </w:rPr>
              <w:t>C) Chưa có thông tin</w:t>
            </w:r>
          </w:p>
        </w:tc>
      </w:tr>
      <w:tr w:rsidR="0030547C">
        <w:tc>
          <w:tcPr>
            <w:tcW w:w="5000" w:type="pct"/>
            <w:vAlign w:val="center"/>
          </w:tcPr>
          <w:p w:rsidR="0030547C" w:rsidRDefault="00411214">
            <w:pPr>
              <w:spacing w:before="120" w:after="120" w:line="276" w:lineRule="auto"/>
              <w:jc w:val="both"/>
              <w:rPr>
                <w:rFonts w:cs="Times New Roman"/>
                <w:szCs w:val="26"/>
              </w:rPr>
            </w:pPr>
            <w:r>
              <w:rPr>
                <w:rFonts w:cs="Times New Roman"/>
                <w:szCs w:val="26"/>
              </w:rPr>
              <w:t>Giới hạn nồng độ cháy, nổ trên (% hỗn hợp với không khí): Chưa có thông tin</w:t>
            </w:r>
          </w:p>
        </w:tc>
      </w:tr>
      <w:tr w:rsidR="0030547C">
        <w:tc>
          <w:tcPr>
            <w:tcW w:w="5000" w:type="pct"/>
            <w:vAlign w:val="center"/>
          </w:tcPr>
          <w:p w:rsidR="0030547C" w:rsidRDefault="00411214">
            <w:pPr>
              <w:spacing w:before="120" w:after="120" w:line="276" w:lineRule="auto"/>
              <w:jc w:val="both"/>
              <w:rPr>
                <w:rFonts w:cs="Times New Roman"/>
                <w:szCs w:val="26"/>
              </w:rPr>
            </w:pPr>
            <w:r>
              <w:rPr>
                <w:rFonts w:cs="Times New Roman"/>
                <w:szCs w:val="26"/>
              </w:rPr>
              <w:lastRenderedPageBreak/>
              <w:t>Giới hạn nồng độ cháy, nổ dưới (% hỗn hợp với không khí): Chưa có thô</w:t>
            </w:r>
            <w:r>
              <w:rPr>
                <w:rFonts w:cs="Times New Roman"/>
                <w:szCs w:val="26"/>
              </w:rPr>
              <w:t>ng tin</w:t>
            </w:r>
          </w:p>
        </w:tc>
      </w:tr>
      <w:tr w:rsidR="0030547C">
        <w:tc>
          <w:tcPr>
            <w:tcW w:w="5000" w:type="pct"/>
            <w:vAlign w:val="center"/>
          </w:tcPr>
          <w:p w:rsidR="0030547C" w:rsidRDefault="00411214">
            <w:pPr>
              <w:spacing w:before="120" w:after="120" w:line="276" w:lineRule="auto"/>
              <w:jc w:val="both"/>
              <w:rPr>
                <w:rFonts w:cs="Times New Roman"/>
                <w:szCs w:val="26"/>
              </w:rPr>
            </w:pPr>
            <w:r>
              <w:rPr>
                <w:rFonts w:cs="Times New Roman"/>
                <w:szCs w:val="26"/>
              </w:rPr>
              <w:t>Tỷ lệ hoá hơi : Chưa có thông tin</w:t>
            </w:r>
          </w:p>
        </w:tc>
      </w:tr>
      <w:tr w:rsidR="0030547C">
        <w:tc>
          <w:tcPr>
            <w:tcW w:w="5000" w:type="pct"/>
            <w:vAlign w:val="center"/>
          </w:tcPr>
          <w:p w:rsidR="0030547C" w:rsidRDefault="00411214">
            <w:pPr>
              <w:spacing w:before="120" w:after="120" w:line="276" w:lineRule="auto"/>
              <w:jc w:val="both"/>
              <w:rPr>
                <w:rFonts w:cs="Times New Roman"/>
                <w:szCs w:val="26"/>
              </w:rPr>
            </w:pPr>
            <w:r>
              <w:rPr>
                <w:rFonts w:cs="Times New Roman"/>
                <w:szCs w:val="26"/>
              </w:rPr>
              <w:t>Các tính chất khác nếu có</w:t>
            </w:r>
          </w:p>
        </w:tc>
      </w:tr>
    </w:tbl>
    <w:p w:rsidR="0030547C" w:rsidRDefault="00411214">
      <w:pPr>
        <w:pStyle w:val="Vnbnnidung4"/>
        <w:widowControl/>
        <w:tabs>
          <w:tab w:val="left" w:pos="1040"/>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Phương pháp sơ cứu</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 xml:space="preserve">1. Trường hợp tai nạn tiếp xúc theo đường mắt (bị văng, dây vào mắt): Lập tức phun một ít nước lạnh lên mắt khoảng 15 phút, giữ mắt mở. Thỉnh thoảng nháy mắt. Đưa ngay bệnh nhân đến bệnh viện </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2. Trường hợp tai nạn tiếp xúc trên da (bị dây vào da): Lập tức</w:t>
      </w:r>
      <w:r>
        <w:rPr>
          <w:rStyle w:val="Vnbnnidung40"/>
          <w:sz w:val="26"/>
          <w:szCs w:val="26"/>
          <w:lang w:val="en-US"/>
        </w:rPr>
        <w:t xml:space="preserve"> phun một ít nước trên da để khoảng 15 phút. Rửa sạch vùng da bị nhi</w:t>
      </w:r>
      <w:r>
        <w:rPr>
          <w:rStyle w:val="Vnbnnidung40"/>
          <w:sz w:val="26"/>
          <w:szCs w:val="26"/>
          <w:lang w:val="en-US"/>
        </w:rPr>
        <w:t>ễ</w:t>
      </w:r>
      <w:r>
        <w:rPr>
          <w:rStyle w:val="Vnbnnidung40"/>
          <w:sz w:val="26"/>
          <w:szCs w:val="26"/>
          <w:lang w:val="en-US"/>
        </w:rPr>
        <w:t>m độc với xà phòng khử trùng.</w:t>
      </w:r>
      <w:r>
        <w:rPr>
          <w:rStyle w:val="Vnbnnidung40"/>
          <w:sz w:val="26"/>
          <w:szCs w:val="26"/>
          <w:lang w:val="en-US"/>
        </w:rPr>
        <w:t xml:space="preserve"> </w:t>
      </w:r>
      <w:r>
        <w:rPr>
          <w:rStyle w:val="Vnbnnidung40"/>
          <w:sz w:val="26"/>
          <w:szCs w:val="26"/>
          <w:lang w:val="en-US"/>
        </w:rPr>
        <w:t>Bỏ quần áo và  giày bị nhiễm bẩn. Rồi đưa bệnh nhân đến bệnh viện</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3. Trường hợp tai nạn tiếp xúc theo đường hô hấp (hít thở phải hóa chất nguy hiểm dạng hơi,</w:t>
      </w:r>
      <w:r>
        <w:rPr>
          <w:rStyle w:val="Vnbnnidung40"/>
          <w:sz w:val="26"/>
          <w:szCs w:val="26"/>
          <w:lang w:val="en-US"/>
        </w:rPr>
        <w:t xml:space="preserve"> khí): Đưa nạn nhân đến nơi có không khí thoáng mát, hô hấp nhân tạo. Nếu không thở được đưa ngay đến bệnh viên</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 xml:space="preserve">4. Trường hợp tai nạn theo đường tiêu hóa (ăn, uống nuốt nhầm hóa chất): không gây nôn, mửa. Nếu nạn nhân còn </w:t>
      </w:r>
      <w:r>
        <w:rPr>
          <w:rStyle w:val="Vnbnnidung40"/>
          <w:sz w:val="26"/>
          <w:szCs w:val="26"/>
          <w:lang w:val="en-US"/>
        </w:rPr>
        <w:t>tỉnh</w:t>
      </w:r>
      <w:r>
        <w:rPr>
          <w:rStyle w:val="Vnbnnidung40"/>
          <w:sz w:val="26"/>
          <w:szCs w:val="26"/>
          <w:lang w:val="en-US"/>
        </w:rPr>
        <w:t xml:space="preserve"> uống một ít nước. Đưa ngay bệ</w:t>
      </w:r>
      <w:r>
        <w:rPr>
          <w:rStyle w:val="Vnbnnidung40"/>
          <w:sz w:val="26"/>
          <w:szCs w:val="26"/>
          <w:lang w:val="en-US"/>
        </w:rPr>
        <w:t>nh nhân đến bệnh viện.</w:t>
      </w:r>
      <w:r>
        <w:rPr>
          <w:rStyle w:val="Vnbnnidung40"/>
          <w:sz w:val="26"/>
          <w:szCs w:val="26"/>
          <w:lang w:val="en-US"/>
        </w:rPr>
        <w:t xml:space="preserve"> </w:t>
      </w:r>
      <w:r>
        <w:rPr>
          <w:rStyle w:val="Vnbnnidung40"/>
          <w:sz w:val="26"/>
          <w:szCs w:val="26"/>
          <w:lang w:val="en-US"/>
        </w:rPr>
        <w:t xml:space="preserve">Không cho bệnh nhân ăn bất cứ gì khi bị </w:t>
      </w:r>
      <w:r>
        <w:rPr>
          <w:rStyle w:val="Vnbnnidung40"/>
          <w:sz w:val="26"/>
          <w:szCs w:val="26"/>
          <w:lang w:val="en-US"/>
        </w:rPr>
        <w:t>bất tỉnh</w:t>
      </w:r>
      <w:r>
        <w:rPr>
          <w:rStyle w:val="Vnbnnidung40"/>
          <w:sz w:val="26"/>
          <w:szCs w:val="26"/>
          <w:lang w:val="en-US"/>
        </w:rPr>
        <w:t xml:space="preserve">  hoặc bị rối loạn.</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 xml:space="preserve">5. Lưu ý đối với bác sĩ điều trị (nếu có)      </w:t>
      </w:r>
    </w:p>
    <w:p w:rsidR="0030547C" w:rsidRDefault="00411214">
      <w:pPr>
        <w:pStyle w:val="Vnbnnidung4"/>
        <w:widowControl/>
        <w:tabs>
          <w:tab w:val="left" w:pos="1040"/>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Phương pháp chữa cháy</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 xml:space="preserve">1. Xếp loại về tính cháy (dễ cháy, rất dễ cháy hoặc cực kỳ dễ cháy, không cháy, khó cháy...): không dễ cháy  </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2. Sản phẩm tạo ra khi bị cháy: chưa có thông tin</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3. Các tác nhân gây cháy, nổ (tia lửa, tĩnh điện, nhiệt độ cao, va đập, ma sát...) : chưa có thô</w:t>
      </w:r>
      <w:r>
        <w:rPr>
          <w:rStyle w:val="Vnbnnidung40"/>
          <w:sz w:val="26"/>
          <w:szCs w:val="26"/>
          <w:lang w:val="en-US"/>
        </w:rPr>
        <w:t>ng tin</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 xml:space="preserve">4. Các chất dập cháy thích hợp và hướng dẫn biện pháp chữa cháy, biện pháp kết hợp khác: phun nước vào vùng cháy  </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5. Phương tiện, trang phục bảo hộ cần thiết khi chữa cháy: trang phục bảo hộ khi chữa cháy</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 xml:space="preserve">6. Các lưu ý </w:t>
      </w:r>
      <w:r>
        <w:rPr>
          <w:rStyle w:val="Vnbnnidung40"/>
          <w:sz w:val="26"/>
          <w:szCs w:val="26"/>
          <w:lang w:val="en-US"/>
        </w:rPr>
        <w:t>đặc</w:t>
      </w:r>
      <w:r>
        <w:rPr>
          <w:rStyle w:val="Vnbnnidung40"/>
          <w:sz w:val="26"/>
          <w:szCs w:val="26"/>
          <w:lang w:val="en-US"/>
        </w:rPr>
        <w:t xml:space="preserve"> biệt về cháy, nổ (nếu có) </w:t>
      </w:r>
      <w:r>
        <w:rPr>
          <w:rStyle w:val="Vnbnnidung40"/>
          <w:sz w:val="26"/>
          <w:szCs w:val="26"/>
          <w:lang w:val="en-US"/>
        </w:rPr>
        <w:t>: chưa có thông tin</w:t>
      </w:r>
    </w:p>
    <w:p w:rsidR="0030547C" w:rsidRDefault="00411214">
      <w:pPr>
        <w:pStyle w:val="Vnbnnidung4"/>
        <w:widowControl/>
        <w:tabs>
          <w:tab w:val="left" w:pos="1040"/>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Phương pháp lưu giữ</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 xml:space="preserve">1. Biện pháp, điều kiện cần áp dụng khi sử dụng, thao tác với hóa chất nguy hiểm (thông gió, chỉ dùng trong hệ thống kín, sử dụng thiết bị điện phòng nổ, vận chuyển nội bộ...): bảo quản nơi thông thoáng, bao bì chứa </w:t>
      </w:r>
      <w:r>
        <w:rPr>
          <w:rStyle w:val="Vnbnnidung40"/>
          <w:sz w:val="26"/>
          <w:szCs w:val="26"/>
          <w:lang w:val="en-US"/>
        </w:rPr>
        <w:t>đựng và vận chuyển đúng theo qui cách sản phẩm (can hoặc bồn nhựa, bao PP/PE)</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lastRenderedPageBreak/>
        <w:t>2. Biện pháp, điều kiện cần áp dụng khi bảo quản (nhiệt độ, cách sắp xếp, các hạn chế về nguồn gây cháy, nổ, các chất cần tránh bảo quản chung...) : nhiệt độ thích hợp, sắp xếp c</w:t>
      </w:r>
      <w:r>
        <w:rPr>
          <w:rStyle w:val="Vnbnnidung40"/>
          <w:sz w:val="26"/>
          <w:szCs w:val="26"/>
          <w:lang w:val="en-US"/>
        </w:rPr>
        <w:t>ó khoảng cách rời với các chất khác và không nên xếp chồng lên nhau quá nhiều, cách xa nguồn lửa, tia điện.</w:t>
      </w:r>
    </w:p>
    <w:p w:rsidR="0030547C" w:rsidRDefault="00411214">
      <w:pPr>
        <w:pStyle w:val="Vnbnnidung4"/>
        <w:widowControl/>
        <w:tabs>
          <w:tab w:val="left" w:pos="1040"/>
        </w:tabs>
        <w:adjustRightInd w:val="0"/>
        <w:snapToGrid w:val="0"/>
        <w:spacing w:before="120" w:after="120" w:line="276" w:lineRule="auto"/>
        <w:jc w:val="both"/>
        <w:rPr>
          <w:rStyle w:val="Vnbnnidung40"/>
          <w:b/>
          <w:bCs/>
          <w:i/>
          <w:iCs/>
          <w:sz w:val="26"/>
          <w:szCs w:val="26"/>
          <w:lang w:val="en-US"/>
        </w:rPr>
      </w:pPr>
      <w:r>
        <w:rPr>
          <w:rStyle w:val="Vnbnnidung40"/>
          <w:b/>
          <w:bCs/>
          <w:i/>
          <w:iCs/>
          <w:sz w:val="26"/>
          <w:szCs w:val="26"/>
          <w:lang w:val="en-US"/>
        </w:rPr>
        <w:t>Chất định hình</w:t>
      </w:r>
    </w:p>
    <w:p w:rsidR="0030547C" w:rsidRDefault="00411214">
      <w:pPr>
        <w:pStyle w:val="Vnbnnidung4"/>
        <w:widowControl/>
        <w:tabs>
          <w:tab w:val="left" w:pos="1040"/>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Thành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1"/>
        <w:gridCol w:w="1510"/>
        <w:gridCol w:w="1943"/>
        <w:gridCol w:w="2293"/>
      </w:tblGrid>
      <w:tr w:rsidR="0030547C">
        <w:trPr>
          <w:cantSplit/>
          <w:trHeight w:val="23"/>
        </w:trPr>
        <w:tc>
          <w:tcPr>
            <w:tcW w:w="1707" w:type="pct"/>
            <w:shd w:val="clear" w:color="auto" w:fill="EEECE1" w:themeFill="background2"/>
            <w:vAlign w:val="center"/>
          </w:tcPr>
          <w:p w:rsidR="0030547C" w:rsidRDefault="00411214">
            <w:pPr>
              <w:pStyle w:val="Heading4"/>
              <w:spacing w:before="120" w:after="120" w:line="276" w:lineRule="auto"/>
              <w:jc w:val="center"/>
              <w:rPr>
                <w:rFonts w:cs="Times New Roman"/>
                <w:sz w:val="26"/>
                <w:szCs w:val="26"/>
              </w:rPr>
            </w:pPr>
            <w:r>
              <w:rPr>
                <w:rFonts w:cs="Times New Roman"/>
                <w:sz w:val="26"/>
                <w:szCs w:val="26"/>
              </w:rPr>
              <w:t>Tên thành phần nguy hiểm</w:t>
            </w:r>
          </w:p>
        </w:tc>
        <w:tc>
          <w:tcPr>
            <w:tcW w:w="865" w:type="pct"/>
            <w:shd w:val="clear" w:color="auto" w:fill="EEECE1" w:themeFill="background2"/>
            <w:vAlign w:val="center"/>
          </w:tcPr>
          <w:p w:rsidR="0030547C" w:rsidRDefault="00411214">
            <w:pPr>
              <w:pStyle w:val="Heading4"/>
              <w:spacing w:before="120" w:after="120" w:line="276" w:lineRule="auto"/>
              <w:ind w:left="-116"/>
              <w:jc w:val="center"/>
              <w:rPr>
                <w:rFonts w:cs="Times New Roman"/>
                <w:sz w:val="26"/>
                <w:szCs w:val="26"/>
              </w:rPr>
            </w:pPr>
            <w:r>
              <w:rPr>
                <w:rFonts w:cs="Times New Roman"/>
                <w:sz w:val="26"/>
                <w:szCs w:val="26"/>
              </w:rPr>
              <w:t>Số CAS</w:t>
            </w:r>
          </w:p>
        </w:tc>
        <w:tc>
          <w:tcPr>
            <w:tcW w:w="1113" w:type="pct"/>
            <w:shd w:val="clear" w:color="auto" w:fill="EEECE1" w:themeFill="background2"/>
            <w:vAlign w:val="center"/>
          </w:tcPr>
          <w:p w:rsidR="0030547C" w:rsidRDefault="00411214">
            <w:pPr>
              <w:spacing w:before="120" w:after="120" w:line="276" w:lineRule="auto"/>
              <w:jc w:val="center"/>
              <w:rPr>
                <w:rFonts w:cs="Times New Roman"/>
                <w:szCs w:val="26"/>
              </w:rPr>
            </w:pPr>
            <w:r>
              <w:rPr>
                <w:rFonts w:cs="Times New Roman"/>
                <w:b/>
                <w:bCs/>
                <w:szCs w:val="26"/>
              </w:rPr>
              <w:t>Công thức hóa học</w:t>
            </w:r>
          </w:p>
        </w:tc>
        <w:tc>
          <w:tcPr>
            <w:tcW w:w="1313" w:type="pct"/>
            <w:shd w:val="clear" w:color="auto" w:fill="EEECE1" w:themeFill="background2"/>
            <w:vAlign w:val="center"/>
          </w:tcPr>
          <w:p w:rsidR="0030547C" w:rsidRDefault="00411214">
            <w:pPr>
              <w:spacing w:before="120" w:after="120" w:line="276" w:lineRule="auto"/>
              <w:jc w:val="center"/>
              <w:rPr>
                <w:rFonts w:cs="Times New Roman"/>
                <w:b/>
                <w:bCs/>
                <w:szCs w:val="26"/>
              </w:rPr>
            </w:pPr>
            <w:r>
              <w:rPr>
                <w:rFonts w:cs="Times New Roman"/>
                <w:b/>
                <w:bCs/>
                <w:szCs w:val="26"/>
              </w:rPr>
              <w:t>Hàm lượng</w:t>
            </w:r>
          </w:p>
          <w:p w:rsidR="0030547C" w:rsidRDefault="00411214">
            <w:pPr>
              <w:spacing w:before="120" w:after="120" w:line="276" w:lineRule="auto"/>
              <w:jc w:val="center"/>
              <w:rPr>
                <w:rFonts w:cs="Times New Roman"/>
                <w:szCs w:val="26"/>
              </w:rPr>
            </w:pPr>
            <w:r>
              <w:rPr>
                <w:rFonts w:cs="Times New Roman"/>
                <w:b/>
                <w:bCs/>
                <w:szCs w:val="26"/>
              </w:rPr>
              <w:t>(% theo trọng lượng</w:t>
            </w:r>
            <w:r>
              <w:rPr>
                <w:rFonts w:cs="Times New Roman"/>
                <w:szCs w:val="26"/>
              </w:rPr>
              <w:t>)</w:t>
            </w:r>
          </w:p>
        </w:tc>
      </w:tr>
      <w:tr w:rsidR="0030547C">
        <w:trPr>
          <w:cantSplit/>
          <w:trHeight w:val="23"/>
        </w:trPr>
        <w:tc>
          <w:tcPr>
            <w:tcW w:w="1707" w:type="pct"/>
            <w:vAlign w:val="center"/>
          </w:tcPr>
          <w:p w:rsidR="0030547C" w:rsidRDefault="00411214">
            <w:pPr>
              <w:spacing w:before="120" w:after="120" w:line="276" w:lineRule="auto"/>
              <w:rPr>
                <w:rFonts w:cs="Times New Roman"/>
                <w:szCs w:val="26"/>
              </w:rPr>
            </w:pPr>
            <w:r>
              <w:rPr>
                <w:rFonts w:cs="Times New Roman"/>
                <w:szCs w:val="26"/>
              </w:rPr>
              <w:t>Canxi Carbonate</w:t>
            </w:r>
          </w:p>
        </w:tc>
        <w:tc>
          <w:tcPr>
            <w:tcW w:w="865" w:type="pct"/>
            <w:vAlign w:val="center"/>
          </w:tcPr>
          <w:p w:rsidR="0030547C" w:rsidRDefault="00411214">
            <w:pPr>
              <w:spacing w:before="120" w:after="120" w:line="276" w:lineRule="auto"/>
              <w:jc w:val="center"/>
              <w:rPr>
                <w:rFonts w:cs="Times New Roman"/>
                <w:szCs w:val="26"/>
              </w:rPr>
            </w:pPr>
            <w:r>
              <w:rPr>
                <w:rFonts w:cs="Times New Roman"/>
                <w:szCs w:val="26"/>
                <w:lang w:val="fr-FR"/>
              </w:rPr>
              <w:t>497-19-8</w:t>
            </w:r>
          </w:p>
        </w:tc>
        <w:tc>
          <w:tcPr>
            <w:tcW w:w="1113" w:type="pct"/>
            <w:vAlign w:val="center"/>
          </w:tcPr>
          <w:p w:rsidR="0030547C" w:rsidRDefault="00411214">
            <w:pPr>
              <w:spacing w:before="120" w:after="120" w:line="276" w:lineRule="auto"/>
              <w:jc w:val="center"/>
              <w:rPr>
                <w:rFonts w:cs="Times New Roman"/>
                <w:szCs w:val="26"/>
              </w:rPr>
            </w:pPr>
            <w:r>
              <w:rPr>
                <w:rFonts w:cs="Times New Roman"/>
                <w:szCs w:val="26"/>
              </w:rPr>
              <w:t>Na</w:t>
            </w:r>
            <w:r>
              <w:rPr>
                <w:rFonts w:cs="Times New Roman"/>
                <w:szCs w:val="26"/>
                <w:vertAlign w:val="subscript"/>
              </w:rPr>
              <w:t>2</w:t>
            </w:r>
            <w:r>
              <w:rPr>
                <w:rFonts w:cs="Times New Roman"/>
                <w:szCs w:val="26"/>
              </w:rPr>
              <w:t>CO</w:t>
            </w:r>
            <w:r>
              <w:rPr>
                <w:rFonts w:cs="Times New Roman"/>
                <w:szCs w:val="26"/>
                <w:vertAlign w:val="subscript"/>
              </w:rPr>
              <w:t>3</w:t>
            </w:r>
          </w:p>
        </w:tc>
        <w:tc>
          <w:tcPr>
            <w:tcW w:w="1313" w:type="pct"/>
            <w:vAlign w:val="center"/>
          </w:tcPr>
          <w:p w:rsidR="0030547C" w:rsidRDefault="00411214">
            <w:pPr>
              <w:spacing w:before="120" w:after="120" w:line="276" w:lineRule="auto"/>
              <w:jc w:val="center"/>
              <w:rPr>
                <w:rFonts w:cs="Times New Roman"/>
                <w:szCs w:val="26"/>
              </w:rPr>
            </w:pPr>
            <w:r>
              <w:rPr>
                <w:rFonts w:cs="Times New Roman"/>
                <w:szCs w:val="26"/>
              </w:rPr>
              <w:t>5%</w:t>
            </w:r>
          </w:p>
        </w:tc>
      </w:tr>
      <w:tr w:rsidR="0030547C">
        <w:trPr>
          <w:cantSplit/>
          <w:trHeight w:val="90"/>
        </w:trPr>
        <w:tc>
          <w:tcPr>
            <w:tcW w:w="1707" w:type="pct"/>
            <w:vAlign w:val="center"/>
          </w:tcPr>
          <w:p w:rsidR="0030547C" w:rsidRDefault="00411214">
            <w:pPr>
              <w:shd w:val="clear" w:color="auto" w:fill="FFFFFF"/>
              <w:spacing w:before="120" w:after="120" w:line="276" w:lineRule="auto"/>
              <w:ind w:right="240"/>
              <w:rPr>
                <w:rFonts w:cs="Times New Roman"/>
                <w:szCs w:val="26"/>
              </w:rPr>
            </w:pPr>
            <w:r>
              <w:rPr>
                <w:rFonts w:cs="Times New Roman"/>
                <w:szCs w:val="26"/>
                <w:lang w:eastAsia="zh-CN"/>
              </w:rPr>
              <w:t>Sodium triphosphate</w:t>
            </w:r>
          </w:p>
        </w:tc>
        <w:tc>
          <w:tcPr>
            <w:tcW w:w="865" w:type="pct"/>
            <w:vAlign w:val="center"/>
          </w:tcPr>
          <w:p w:rsidR="0030547C" w:rsidRDefault="00411214">
            <w:pPr>
              <w:pStyle w:val="Heading2"/>
              <w:shd w:val="clear" w:color="auto" w:fill="FFFFFF"/>
              <w:spacing w:before="120" w:beforeAutospacing="0" w:after="120" w:afterAutospacing="0" w:line="276" w:lineRule="auto"/>
              <w:jc w:val="center"/>
              <w:rPr>
                <w:rFonts w:ascii="Times New Roman" w:hAnsi="Times New Roman" w:hint="default"/>
                <w:b w:val="0"/>
                <w:sz w:val="26"/>
                <w:szCs w:val="26"/>
              </w:rPr>
            </w:pPr>
            <w:bookmarkStart w:id="55" w:name="_Toc6177"/>
            <w:r>
              <w:rPr>
                <w:rFonts w:ascii="Times New Roman" w:hAnsi="Times New Roman" w:hint="default"/>
                <w:b w:val="0"/>
                <w:sz w:val="26"/>
                <w:szCs w:val="26"/>
              </w:rPr>
              <w:t>7758-29-4</w:t>
            </w:r>
            <w:bookmarkEnd w:id="55"/>
          </w:p>
        </w:tc>
        <w:tc>
          <w:tcPr>
            <w:tcW w:w="1113" w:type="pct"/>
            <w:vAlign w:val="center"/>
          </w:tcPr>
          <w:p w:rsidR="0030547C" w:rsidRDefault="00411214">
            <w:pPr>
              <w:spacing w:before="120" w:after="120" w:line="276" w:lineRule="auto"/>
              <w:jc w:val="center"/>
              <w:rPr>
                <w:rFonts w:cs="Times New Roman"/>
                <w:szCs w:val="26"/>
              </w:rPr>
            </w:pPr>
            <w:r>
              <w:rPr>
                <w:rFonts w:cs="Times New Roman"/>
                <w:szCs w:val="26"/>
              </w:rPr>
              <w:t>STPP</w:t>
            </w:r>
          </w:p>
        </w:tc>
        <w:tc>
          <w:tcPr>
            <w:tcW w:w="1313" w:type="pct"/>
            <w:vAlign w:val="center"/>
          </w:tcPr>
          <w:p w:rsidR="0030547C" w:rsidRDefault="00411214">
            <w:pPr>
              <w:spacing w:before="120" w:after="120" w:line="276" w:lineRule="auto"/>
              <w:jc w:val="center"/>
              <w:rPr>
                <w:rFonts w:cs="Times New Roman"/>
                <w:szCs w:val="26"/>
              </w:rPr>
            </w:pPr>
            <w:r>
              <w:rPr>
                <w:rFonts w:cs="Times New Roman"/>
                <w:szCs w:val="26"/>
              </w:rPr>
              <w:t>20%</w:t>
            </w:r>
          </w:p>
        </w:tc>
      </w:tr>
      <w:tr w:rsidR="0030547C">
        <w:trPr>
          <w:cantSplit/>
          <w:trHeight w:val="23"/>
        </w:trPr>
        <w:tc>
          <w:tcPr>
            <w:tcW w:w="1707" w:type="pct"/>
            <w:vAlign w:val="center"/>
          </w:tcPr>
          <w:p w:rsidR="0030547C" w:rsidRDefault="00411214">
            <w:pPr>
              <w:shd w:val="clear" w:color="auto" w:fill="FFFFFF"/>
              <w:spacing w:before="120" w:after="120" w:line="276" w:lineRule="auto"/>
              <w:ind w:right="240"/>
              <w:rPr>
                <w:rFonts w:cs="Times New Roman"/>
                <w:szCs w:val="26"/>
                <w:lang w:eastAsia="zh-CN"/>
              </w:rPr>
            </w:pPr>
            <w:r>
              <w:rPr>
                <w:rFonts w:cs="Times New Roman"/>
                <w:szCs w:val="26"/>
              </w:rPr>
              <w:t>Titanium(III) Phosphate</w:t>
            </w:r>
          </w:p>
        </w:tc>
        <w:tc>
          <w:tcPr>
            <w:tcW w:w="865" w:type="pct"/>
            <w:vAlign w:val="center"/>
          </w:tcPr>
          <w:p w:rsidR="0030547C" w:rsidRDefault="00411214">
            <w:pPr>
              <w:pStyle w:val="Heading2"/>
              <w:shd w:val="clear" w:color="auto" w:fill="FFFFFF"/>
              <w:spacing w:before="120" w:beforeAutospacing="0" w:after="120" w:afterAutospacing="0" w:line="276" w:lineRule="auto"/>
              <w:jc w:val="center"/>
              <w:rPr>
                <w:rFonts w:ascii="Times New Roman" w:hAnsi="Times New Roman" w:hint="default"/>
                <w:b w:val="0"/>
                <w:sz w:val="26"/>
                <w:szCs w:val="26"/>
              </w:rPr>
            </w:pPr>
            <w:bookmarkStart w:id="56" w:name="_Toc112"/>
            <w:r>
              <w:rPr>
                <w:rFonts w:ascii="Times New Roman" w:hAnsi="Times New Roman" w:hint="default"/>
                <w:b w:val="0"/>
                <w:sz w:val="26"/>
                <w:szCs w:val="26"/>
              </w:rPr>
              <w:t>12037-65-9</w:t>
            </w:r>
            <w:bookmarkEnd w:id="56"/>
          </w:p>
        </w:tc>
        <w:tc>
          <w:tcPr>
            <w:tcW w:w="1113" w:type="pct"/>
            <w:vAlign w:val="center"/>
          </w:tcPr>
          <w:p w:rsidR="0030547C" w:rsidRDefault="00411214">
            <w:pPr>
              <w:spacing w:before="120" w:after="120" w:line="276" w:lineRule="auto"/>
              <w:jc w:val="center"/>
              <w:rPr>
                <w:rFonts w:cs="Times New Roman"/>
                <w:szCs w:val="26"/>
              </w:rPr>
            </w:pPr>
            <w:r>
              <w:rPr>
                <w:rFonts w:cs="Times New Roman"/>
                <w:szCs w:val="26"/>
              </w:rPr>
              <w:t>TiPO</w:t>
            </w:r>
            <w:r>
              <w:rPr>
                <w:rFonts w:cs="Times New Roman"/>
                <w:szCs w:val="26"/>
                <w:vertAlign w:val="subscript"/>
              </w:rPr>
              <w:t>4</w:t>
            </w:r>
          </w:p>
        </w:tc>
        <w:tc>
          <w:tcPr>
            <w:tcW w:w="1313" w:type="pct"/>
            <w:vAlign w:val="center"/>
          </w:tcPr>
          <w:p w:rsidR="0030547C" w:rsidRDefault="00411214">
            <w:pPr>
              <w:spacing w:before="120" w:after="120" w:line="276" w:lineRule="auto"/>
              <w:jc w:val="center"/>
              <w:rPr>
                <w:rFonts w:cs="Times New Roman"/>
                <w:szCs w:val="26"/>
              </w:rPr>
            </w:pPr>
            <w:r>
              <w:rPr>
                <w:rFonts w:cs="Times New Roman"/>
                <w:szCs w:val="26"/>
              </w:rPr>
              <w:t>50%</w:t>
            </w:r>
          </w:p>
        </w:tc>
      </w:tr>
      <w:tr w:rsidR="0030547C">
        <w:trPr>
          <w:cantSplit/>
          <w:trHeight w:val="23"/>
        </w:trPr>
        <w:tc>
          <w:tcPr>
            <w:tcW w:w="1707" w:type="pct"/>
            <w:vAlign w:val="center"/>
          </w:tcPr>
          <w:p w:rsidR="0030547C" w:rsidRDefault="00411214">
            <w:pPr>
              <w:shd w:val="clear" w:color="auto" w:fill="FFFFFF"/>
              <w:spacing w:before="120" w:after="120" w:line="276" w:lineRule="auto"/>
              <w:ind w:right="240"/>
              <w:rPr>
                <w:rFonts w:cs="Times New Roman"/>
                <w:szCs w:val="26"/>
              </w:rPr>
            </w:pPr>
            <w:r>
              <w:rPr>
                <w:rFonts w:cs="Times New Roman"/>
                <w:szCs w:val="26"/>
                <w:lang w:eastAsia="zh-CN"/>
              </w:rPr>
              <w:t>Sodium bicarbonate</w:t>
            </w:r>
          </w:p>
        </w:tc>
        <w:tc>
          <w:tcPr>
            <w:tcW w:w="865" w:type="pct"/>
            <w:vAlign w:val="center"/>
          </w:tcPr>
          <w:p w:rsidR="0030547C" w:rsidRDefault="00411214">
            <w:pPr>
              <w:pStyle w:val="Heading2"/>
              <w:shd w:val="clear" w:color="auto" w:fill="FFFFFF"/>
              <w:spacing w:before="120" w:beforeAutospacing="0" w:after="120" w:afterAutospacing="0" w:line="276" w:lineRule="auto"/>
              <w:jc w:val="center"/>
              <w:rPr>
                <w:rFonts w:ascii="Times New Roman" w:hAnsi="Times New Roman" w:hint="default"/>
                <w:sz w:val="26"/>
                <w:szCs w:val="26"/>
              </w:rPr>
            </w:pPr>
            <w:bookmarkStart w:id="57" w:name="_Toc22204"/>
            <w:r>
              <w:rPr>
                <w:rFonts w:ascii="Times New Roman" w:hAnsi="Times New Roman" w:hint="default"/>
                <w:b w:val="0"/>
                <w:sz w:val="26"/>
                <w:szCs w:val="26"/>
              </w:rPr>
              <w:t>144-55-8</w:t>
            </w:r>
            <w:bookmarkEnd w:id="57"/>
          </w:p>
        </w:tc>
        <w:tc>
          <w:tcPr>
            <w:tcW w:w="1113" w:type="pct"/>
            <w:vAlign w:val="center"/>
          </w:tcPr>
          <w:p w:rsidR="0030547C" w:rsidRDefault="00411214">
            <w:pPr>
              <w:spacing w:before="120" w:after="120" w:line="276" w:lineRule="auto"/>
              <w:jc w:val="center"/>
              <w:rPr>
                <w:rFonts w:cs="Times New Roman"/>
                <w:szCs w:val="26"/>
              </w:rPr>
            </w:pPr>
            <w:r>
              <w:rPr>
                <w:rFonts w:cs="Times New Roman"/>
                <w:szCs w:val="26"/>
              </w:rPr>
              <w:t>NaHCO</w:t>
            </w:r>
            <w:r>
              <w:rPr>
                <w:rFonts w:cs="Times New Roman"/>
                <w:szCs w:val="26"/>
                <w:vertAlign w:val="subscript"/>
              </w:rPr>
              <w:t>3</w:t>
            </w:r>
          </w:p>
        </w:tc>
        <w:tc>
          <w:tcPr>
            <w:tcW w:w="1313" w:type="pct"/>
            <w:vAlign w:val="center"/>
          </w:tcPr>
          <w:p w:rsidR="0030547C" w:rsidRDefault="00411214">
            <w:pPr>
              <w:spacing w:before="120" w:after="120" w:line="276" w:lineRule="auto"/>
              <w:jc w:val="center"/>
              <w:rPr>
                <w:rFonts w:cs="Times New Roman"/>
                <w:szCs w:val="26"/>
              </w:rPr>
            </w:pPr>
            <w:r>
              <w:rPr>
                <w:rFonts w:cs="Times New Roman"/>
                <w:szCs w:val="26"/>
              </w:rPr>
              <w:t>25%</w:t>
            </w:r>
          </w:p>
        </w:tc>
      </w:tr>
    </w:tbl>
    <w:p w:rsidR="0030547C" w:rsidRDefault="00411214">
      <w:pPr>
        <w:pStyle w:val="Vnbnnidung4"/>
        <w:widowControl/>
        <w:tabs>
          <w:tab w:val="left" w:pos="1040"/>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Tính chất vật lý hóa học</w:t>
      </w:r>
    </w:p>
    <w:tbl>
      <w:tblPr>
        <w:tblW w:w="5000" w:type="pct"/>
        <w:tblLook w:val="04A0" w:firstRow="1" w:lastRow="0" w:firstColumn="1" w:lastColumn="0" w:noHBand="0" w:noVBand="1"/>
      </w:tblPr>
      <w:tblGrid>
        <w:gridCol w:w="8727"/>
      </w:tblGrid>
      <w:tr w:rsidR="0030547C">
        <w:trPr>
          <w:cantSplit/>
        </w:trPr>
        <w:tc>
          <w:tcPr>
            <w:tcW w:w="5000" w:type="pct"/>
            <w:vAlign w:val="center"/>
          </w:tcPr>
          <w:p w:rsidR="0030547C" w:rsidRDefault="00411214">
            <w:pPr>
              <w:spacing w:before="120" w:after="120" w:line="276" w:lineRule="auto"/>
              <w:jc w:val="both"/>
              <w:rPr>
                <w:rFonts w:cs="Times New Roman"/>
                <w:szCs w:val="26"/>
              </w:rPr>
            </w:pPr>
            <w:r>
              <w:rPr>
                <w:rFonts w:cs="Times New Roman"/>
                <w:szCs w:val="26"/>
              </w:rPr>
              <w:t>Trạng thái vật lý : Tinh thể rắn</w:t>
            </w:r>
          </w:p>
        </w:tc>
      </w:tr>
      <w:tr w:rsidR="0030547C">
        <w:trPr>
          <w:cantSplit/>
        </w:trPr>
        <w:tc>
          <w:tcPr>
            <w:tcW w:w="5000" w:type="pct"/>
            <w:vAlign w:val="center"/>
          </w:tcPr>
          <w:p w:rsidR="0030547C" w:rsidRDefault="00411214">
            <w:pPr>
              <w:spacing w:before="120" w:after="120" w:line="276" w:lineRule="auto"/>
              <w:jc w:val="both"/>
              <w:rPr>
                <w:rFonts w:cs="Times New Roman"/>
                <w:szCs w:val="26"/>
              </w:rPr>
            </w:pPr>
            <w:r>
              <w:rPr>
                <w:rFonts w:cs="Times New Roman"/>
                <w:szCs w:val="26"/>
              </w:rPr>
              <w:t>Màu sắc              : tr</w:t>
            </w:r>
            <w:r>
              <w:rPr>
                <w:rFonts w:cs="Times New Roman"/>
                <w:szCs w:val="26"/>
                <w:lang w:val="en-US"/>
              </w:rPr>
              <w:t>ắ</w:t>
            </w:r>
            <w:r>
              <w:rPr>
                <w:rFonts w:cs="Times New Roman"/>
                <w:szCs w:val="26"/>
              </w:rPr>
              <w:t xml:space="preserve">ng </w:t>
            </w:r>
          </w:p>
        </w:tc>
      </w:tr>
      <w:tr w:rsidR="0030547C">
        <w:trPr>
          <w:cantSplit/>
        </w:trPr>
        <w:tc>
          <w:tcPr>
            <w:tcW w:w="5000" w:type="pct"/>
            <w:vAlign w:val="center"/>
          </w:tcPr>
          <w:p w:rsidR="0030547C" w:rsidRDefault="00411214">
            <w:pPr>
              <w:spacing w:before="120" w:after="120" w:line="276" w:lineRule="auto"/>
              <w:jc w:val="both"/>
              <w:rPr>
                <w:rFonts w:cs="Times New Roman"/>
                <w:szCs w:val="26"/>
              </w:rPr>
            </w:pPr>
            <w:r>
              <w:rPr>
                <w:rFonts w:cs="Times New Roman"/>
                <w:szCs w:val="26"/>
              </w:rPr>
              <w:t>Mùi đặc trưng     : không mùi</w:t>
            </w:r>
          </w:p>
        </w:tc>
      </w:tr>
      <w:tr w:rsidR="0030547C">
        <w:trPr>
          <w:cantSplit/>
        </w:trPr>
        <w:tc>
          <w:tcPr>
            <w:tcW w:w="5000" w:type="pct"/>
            <w:vAlign w:val="center"/>
          </w:tcPr>
          <w:p w:rsidR="0030547C" w:rsidRDefault="00411214">
            <w:pPr>
              <w:spacing w:before="120" w:after="120" w:line="276" w:lineRule="auto"/>
              <w:jc w:val="both"/>
              <w:rPr>
                <w:rFonts w:cs="Times New Roman"/>
                <w:szCs w:val="26"/>
              </w:rPr>
            </w:pPr>
            <w:r>
              <w:rPr>
                <w:rFonts w:cs="Times New Roman"/>
                <w:szCs w:val="26"/>
              </w:rPr>
              <w:t xml:space="preserve">Áp suất </w:t>
            </w:r>
            <w:r>
              <w:rPr>
                <w:rFonts w:cs="Times New Roman"/>
                <w:szCs w:val="26"/>
              </w:rPr>
              <w:t>hóa hơi (mm Hg) : Chưa có thông tin</w:t>
            </w:r>
          </w:p>
        </w:tc>
      </w:tr>
      <w:tr w:rsidR="0030547C">
        <w:trPr>
          <w:cantSplit/>
        </w:trPr>
        <w:tc>
          <w:tcPr>
            <w:tcW w:w="5000" w:type="pct"/>
            <w:vAlign w:val="center"/>
          </w:tcPr>
          <w:p w:rsidR="0030547C" w:rsidRDefault="00411214">
            <w:pPr>
              <w:spacing w:before="120" w:after="120" w:line="276" w:lineRule="auto"/>
              <w:jc w:val="both"/>
              <w:rPr>
                <w:rFonts w:cs="Times New Roman"/>
                <w:szCs w:val="26"/>
              </w:rPr>
            </w:pPr>
            <w:r>
              <w:rPr>
                <w:rFonts w:cs="Times New Roman"/>
                <w:szCs w:val="26"/>
              </w:rPr>
              <w:t>Tỷ trọng hơi         :  2.532 (nước = 1)</w:t>
            </w:r>
          </w:p>
        </w:tc>
      </w:tr>
      <w:tr w:rsidR="0030547C">
        <w:trPr>
          <w:cantSplit/>
        </w:trPr>
        <w:tc>
          <w:tcPr>
            <w:tcW w:w="5000" w:type="pct"/>
            <w:vAlign w:val="center"/>
          </w:tcPr>
          <w:p w:rsidR="0030547C" w:rsidRDefault="00411214">
            <w:pPr>
              <w:spacing w:before="120" w:after="120" w:line="276" w:lineRule="auto"/>
              <w:jc w:val="both"/>
              <w:rPr>
                <w:rFonts w:cs="Times New Roman"/>
                <w:szCs w:val="26"/>
              </w:rPr>
            </w:pPr>
            <w:r>
              <w:rPr>
                <w:rFonts w:cs="Times New Roman"/>
                <w:szCs w:val="26"/>
              </w:rPr>
              <w:t xml:space="preserve">Độ hòa tan trong nước : tan được trong nước nóng </w:t>
            </w:r>
          </w:p>
        </w:tc>
      </w:tr>
      <w:tr w:rsidR="0030547C">
        <w:tc>
          <w:tcPr>
            <w:tcW w:w="5000" w:type="pct"/>
            <w:vAlign w:val="center"/>
          </w:tcPr>
          <w:p w:rsidR="0030547C" w:rsidRDefault="00411214">
            <w:pPr>
              <w:spacing w:before="120" w:after="120" w:line="276" w:lineRule="auto"/>
              <w:jc w:val="both"/>
              <w:rPr>
                <w:rFonts w:cs="Times New Roman"/>
                <w:szCs w:val="26"/>
              </w:rPr>
            </w:pPr>
            <w:r>
              <w:rPr>
                <w:rFonts w:cs="Times New Roman"/>
                <w:szCs w:val="26"/>
              </w:rPr>
              <w:t>Độ PH (1%soln/nước) : 9 – 10                           :</w:t>
            </w:r>
          </w:p>
        </w:tc>
      </w:tr>
      <w:tr w:rsidR="0030547C">
        <w:tc>
          <w:tcPr>
            <w:tcW w:w="5000" w:type="pct"/>
            <w:vAlign w:val="center"/>
          </w:tcPr>
          <w:p w:rsidR="0030547C" w:rsidRDefault="00411214">
            <w:pPr>
              <w:spacing w:before="120" w:after="120" w:line="276" w:lineRule="auto"/>
              <w:jc w:val="both"/>
              <w:rPr>
                <w:rFonts w:cs="Times New Roman"/>
                <w:szCs w:val="26"/>
              </w:rPr>
            </w:pPr>
            <w:r>
              <w:rPr>
                <w:rFonts w:cs="Times New Roman"/>
                <w:szCs w:val="26"/>
              </w:rPr>
              <w:t>Khối lượng riêng (kg/m</w:t>
            </w:r>
            <w:r>
              <w:rPr>
                <w:rFonts w:cs="Times New Roman"/>
                <w:szCs w:val="26"/>
                <w:vertAlign w:val="superscript"/>
              </w:rPr>
              <w:t>3</w:t>
            </w:r>
            <w:r>
              <w:rPr>
                <w:rFonts w:cs="Times New Roman"/>
                <w:szCs w:val="26"/>
              </w:rPr>
              <w:t>): Chưa có thông tin</w:t>
            </w:r>
          </w:p>
        </w:tc>
      </w:tr>
      <w:tr w:rsidR="0030547C">
        <w:trPr>
          <w:cantSplit/>
        </w:trPr>
        <w:tc>
          <w:tcPr>
            <w:tcW w:w="5000" w:type="pct"/>
            <w:vAlign w:val="center"/>
          </w:tcPr>
          <w:p w:rsidR="0030547C" w:rsidRDefault="00411214">
            <w:pPr>
              <w:spacing w:before="120" w:after="120" w:line="276" w:lineRule="auto"/>
              <w:jc w:val="both"/>
              <w:rPr>
                <w:rFonts w:cs="Times New Roman"/>
                <w:szCs w:val="26"/>
              </w:rPr>
            </w:pPr>
            <w:r>
              <w:rPr>
                <w:rFonts w:cs="Times New Roman"/>
                <w:szCs w:val="26"/>
              </w:rPr>
              <w:t>Điểm sôi (</w:t>
            </w:r>
            <w:r>
              <w:rPr>
                <w:rFonts w:cs="Times New Roman"/>
                <w:szCs w:val="26"/>
                <w:vertAlign w:val="superscript"/>
              </w:rPr>
              <w:t>0</w:t>
            </w:r>
            <w:r>
              <w:rPr>
                <w:rFonts w:cs="Times New Roman"/>
                <w:szCs w:val="26"/>
              </w:rPr>
              <w:t>C) : chưa có</w:t>
            </w:r>
            <w:r>
              <w:rPr>
                <w:rFonts w:cs="Times New Roman"/>
                <w:szCs w:val="26"/>
              </w:rPr>
              <w:t xml:space="preserve"> thông tin</w:t>
            </w:r>
          </w:p>
        </w:tc>
      </w:tr>
      <w:tr w:rsidR="0030547C">
        <w:trPr>
          <w:cantSplit/>
        </w:trPr>
        <w:tc>
          <w:tcPr>
            <w:tcW w:w="5000" w:type="pct"/>
            <w:vAlign w:val="center"/>
          </w:tcPr>
          <w:p w:rsidR="0030547C" w:rsidRDefault="00411214">
            <w:pPr>
              <w:spacing w:before="120" w:after="120" w:line="276" w:lineRule="auto"/>
              <w:jc w:val="both"/>
              <w:rPr>
                <w:rFonts w:cs="Times New Roman"/>
                <w:szCs w:val="26"/>
              </w:rPr>
            </w:pPr>
            <w:r>
              <w:rPr>
                <w:rFonts w:cs="Times New Roman"/>
                <w:szCs w:val="26"/>
              </w:rPr>
              <w:t>Điểm nóng chảy (</w:t>
            </w:r>
            <w:r>
              <w:rPr>
                <w:rFonts w:cs="Times New Roman"/>
                <w:szCs w:val="26"/>
                <w:vertAlign w:val="superscript"/>
              </w:rPr>
              <w:t>0</w:t>
            </w:r>
            <w:r>
              <w:rPr>
                <w:rFonts w:cs="Times New Roman"/>
                <w:szCs w:val="26"/>
              </w:rPr>
              <w:t>C): 851</w:t>
            </w:r>
            <w:r>
              <w:rPr>
                <w:rFonts w:cs="Times New Roman"/>
                <w:szCs w:val="26"/>
                <w:vertAlign w:val="superscript"/>
              </w:rPr>
              <w:t>o</w:t>
            </w:r>
            <w:r>
              <w:rPr>
                <w:rFonts w:cs="Times New Roman"/>
                <w:szCs w:val="26"/>
              </w:rPr>
              <w:t>C (1.563,8</w:t>
            </w:r>
            <w:r>
              <w:rPr>
                <w:rFonts w:cs="Times New Roman"/>
                <w:szCs w:val="26"/>
                <w:vertAlign w:val="superscript"/>
              </w:rPr>
              <w:t>o</w:t>
            </w:r>
            <w:r>
              <w:rPr>
                <w:rFonts w:cs="Times New Roman"/>
                <w:szCs w:val="26"/>
              </w:rPr>
              <w:t>F)</w:t>
            </w:r>
          </w:p>
        </w:tc>
      </w:tr>
      <w:tr w:rsidR="0030547C">
        <w:trPr>
          <w:cantSplit/>
        </w:trPr>
        <w:tc>
          <w:tcPr>
            <w:tcW w:w="5000" w:type="pct"/>
            <w:vAlign w:val="center"/>
          </w:tcPr>
          <w:p w:rsidR="0030547C" w:rsidRDefault="00411214">
            <w:pPr>
              <w:spacing w:before="120" w:after="120" w:line="276" w:lineRule="auto"/>
              <w:jc w:val="both"/>
              <w:rPr>
                <w:rFonts w:cs="Times New Roman"/>
                <w:szCs w:val="26"/>
              </w:rPr>
            </w:pPr>
            <w:r>
              <w:rPr>
                <w:rFonts w:cs="Times New Roman"/>
                <w:szCs w:val="26"/>
              </w:rPr>
              <w:t>Điểm bùng cháy (</w:t>
            </w:r>
            <w:r>
              <w:rPr>
                <w:rFonts w:cs="Times New Roman"/>
                <w:szCs w:val="26"/>
                <w:vertAlign w:val="superscript"/>
              </w:rPr>
              <w:t>0</w:t>
            </w:r>
            <w:r>
              <w:rPr>
                <w:rFonts w:cs="Times New Roman"/>
                <w:szCs w:val="26"/>
              </w:rPr>
              <w:t>C) (Flash point) theo phương pháp xác định Chưa có thông tin</w:t>
            </w:r>
          </w:p>
        </w:tc>
      </w:tr>
      <w:tr w:rsidR="0030547C">
        <w:trPr>
          <w:cantSplit/>
        </w:trPr>
        <w:tc>
          <w:tcPr>
            <w:tcW w:w="5000" w:type="pct"/>
            <w:vAlign w:val="center"/>
          </w:tcPr>
          <w:p w:rsidR="0030547C" w:rsidRDefault="00411214">
            <w:pPr>
              <w:spacing w:before="120" w:after="120" w:line="276" w:lineRule="auto"/>
              <w:jc w:val="both"/>
              <w:rPr>
                <w:rFonts w:cs="Times New Roman"/>
                <w:szCs w:val="26"/>
              </w:rPr>
            </w:pPr>
            <w:r>
              <w:rPr>
                <w:rFonts w:cs="Times New Roman"/>
                <w:szCs w:val="26"/>
              </w:rPr>
              <w:t>Nhiệt độ tự cháy (</w:t>
            </w:r>
            <w:r>
              <w:rPr>
                <w:rFonts w:cs="Times New Roman"/>
                <w:szCs w:val="26"/>
                <w:vertAlign w:val="superscript"/>
              </w:rPr>
              <w:t>0</w:t>
            </w:r>
            <w:r>
              <w:rPr>
                <w:rFonts w:cs="Times New Roman"/>
                <w:szCs w:val="26"/>
              </w:rPr>
              <w:t>C) Chưa có thông tin</w:t>
            </w:r>
          </w:p>
        </w:tc>
      </w:tr>
      <w:tr w:rsidR="0030547C">
        <w:trPr>
          <w:cantSplit/>
        </w:trPr>
        <w:tc>
          <w:tcPr>
            <w:tcW w:w="5000" w:type="pct"/>
            <w:vAlign w:val="center"/>
          </w:tcPr>
          <w:p w:rsidR="0030547C" w:rsidRDefault="00411214">
            <w:pPr>
              <w:spacing w:before="120" w:after="120" w:line="276" w:lineRule="auto"/>
              <w:jc w:val="both"/>
              <w:rPr>
                <w:rFonts w:cs="Times New Roman"/>
                <w:szCs w:val="26"/>
              </w:rPr>
            </w:pPr>
            <w:r>
              <w:rPr>
                <w:rFonts w:cs="Times New Roman"/>
                <w:szCs w:val="26"/>
              </w:rPr>
              <w:lastRenderedPageBreak/>
              <w:t>Giới hạn nồng độ cháy, nổ trên (% hỗn hợp với không khí): Chưa có thông tin</w:t>
            </w:r>
          </w:p>
        </w:tc>
      </w:tr>
      <w:tr w:rsidR="0030547C">
        <w:trPr>
          <w:cantSplit/>
        </w:trPr>
        <w:tc>
          <w:tcPr>
            <w:tcW w:w="5000" w:type="pct"/>
            <w:vAlign w:val="center"/>
          </w:tcPr>
          <w:p w:rsidR="0030547C" w:rsidRDefault="00411214">
            <w:pPr>
              <w:spacing w:before="120" w:after="120" w:line="276" w:lineRule="auto"/>
              <w:jc w:val="both"/>
              <w:rPr>
                <w:rFonts w:cs="Times New Roman"/>
                <w:szCs w:val="26"/>
              </w:rPr>
            </w:pPr>
            <w:r>
              <w:rPr>
                <w:rFonts w:cs="Times New Roman"/>
                <w:szCs w:val="26"/>
              </w:rPr>
              <w:t xml:space="preserve">Giới </w:t>
            </w:r>
            <w:r>
              <w:rPr>
                <w:rFonts w:cs="Times New Roman"/>
                <w:szCs w:val="26"/>
              </w:rPr>
              <w:t>hạn nồng độ cháy, nổ dưới (% hỗn hợp với không khí): Chưa có thông tin</w:t>
            </w:r>
          </w:p>
        </w:tc>
      </w:tr>
      <w:tr w:rsidR="0030547C">
        <w:tc>
          <w:tcPr>
            <w:tcW w:w="5000" w:type="pct"/>
            <w:vAlign w:val="center"/>
          </w:tcPr>
          <w:p w:rsidR="0030547C" w:rsidRDefault="00411214">
            <w:pPr>
              <w:spacing w:before="120" w:after="120" w:line="276" w:lineRule="auto"/>
              <w:jc w:val="both"/>
              <w:rPr>
                <w:rFonts w:cs="Times New Roman"/>
                <w:szCs w:val="26"/>
              </w:rPr>
            </w:pPr>
            <w:r>
              <w:rPr>
                <w:rFonts w:cs="Times New Roman"/>
                <w:szCs w:val="26"/>
              </w:rPr>
              <w:t>Tỷ lệ hoá hơi : Chưa có thông tin</w:t>
            </w:r>
          </w:p>
        </w:tc>
      </w:tr>
      <w:tr w:rsidR="0030547C">
        <w:tc>
          <w:tcPr>
            <w:tcW w:w="5000" w:type="pct"/>
            <w:vAlign w:val="center"/>
          </w:tcPr>
          <w:p w:rsidR="0030547C" w:rsidRDefault="00411214">
            <w:pPr>
              <w:spacing w:before="120" w:after="120" w:line="276" w:lineRule="auto"/>
              <w:jc w:val="both"/>
              <w:rPr>
                <w:rFonts w:cs="Times New Roman"/>
                <w:szCs w:val="26"/>
              </w:rPr>
            </w:pPr>
            <w:r>
              <w:rPr>
                <w:rFonts w:cs="Times New Roman"/>
                <w:szCs w:val="26"/>
              </w:rPr>
              <w:t>Các tính chất khác nếu có</w:t>
            </w:r>
          </w:p>
        </w:tc>
      </w:tr>
    </w:tbl>
    <w:p w:rsidR="0030547C" w:rsidRDefault="00411214">
      <w:pPr>
        <w:pStyle w:val="Vnbnnidung4"/>
        <w:widowControl/>
        <w:tabs>
          <w:tab w:val="left" w:pos="1040"/>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Phương pháp sơ cứu</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1. Trường hợp tai nạn tiếp xúc theo đường mắt (bị văng, dây vào mắt): Lập tức phun một ít nước lạnh lên</w:t>
      </w:r>
      <w:r>
        <w:rPr>
          <w:rStyle w:val="Vnbnnidung40"/>
          <w:sz w:val="26"/>
          <w:szCs w:val="26"/>
          <w:lang w:val="en-US"/>
        </w:rPr>
        <w:t xml:space="preserve"> mắt khoảng 15 phút, giữ mắt mở. Thỉnh thoảng nháy mắt . Đưa ngay bệnh nhân đến bệnh viện </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 xml:space="preserve">2. Trường hợp tai nạn tiếp xúc trên da (bị dây vào da): Lập tức phun một ít nước trên da để khoảng 15 phút. Rửa sạch vùng da bị </w:t>
      </w:r>
      <w:r>
        <w:rPr>
          <w:rStyle w:val="Vnbnnidung40"/>
          <w:sz w:val="26"/>
          <w:szCs w:val="26"/>
          <w:lang w:val="en-US"/>
        </w:rPr>
        <w:t>nhiễm</w:t>
      </w:r>
      <w:r>
        <w:rPr>
          <w:rStyle w:val="Vnbnnidung40"/>
          <w:sz w:val="26"/>
          <w:szCs w:val="26"/>
          <w:lang w:val="en-US"/>
        </w:rPr>
        <w:t xml:space="preserve"> độc với xà phòng khử trùng. Bỏ quần áo và  giày bị nhiễm bẩn. Rồi đưa bệnh nhân đến bệnh viện</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 xml:space="preserve">3. Trường hợp tai nạn tiếp xúc theo đường hô hấp (hít thở phải hóa chất nguy hiểm dạng hơi, khí): Đưa nạn nhân đến nơi có không khí thoáng mát, hô hấp nhân tạo. </w:t>
      </w:r>
      <w:r>
        <w:rPr>
          <w:rStyle w:val="Vnbnnidung40"/>
          <w:sz w:val="26"/>
          <w:szCs w:val="26"/>
          <w:lang w:val="en-US"/>
        </w:rPr>
        <w:t>Nếu không thở được đưa ngay đến bệnh viên</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4. Trường hợp tai nạn theo đường tiêu hóa (ăn, uống nuốt nhầm hóa chất): không gây nôn, mửa. Nếu nạn nhân còn tỉnh uống một ít nước. Đưa ngay bệnh nhân đến bệnh viện.</w:t>
      </w:r>
      <w:r>
        <w:rPr>
          <w:rStyle w:val="Vnbnnidung40"/>
          <w:sz w:val="26"/>
          <w:szCs w:val="26"/>
          <w:lang w:val="en-US"/>
        </w:rPr>
        <w:t xml:space="preserve"> </w:t>
      </w:r>
      <w:r>
        <w:rPr>
          <w:rStyle w:val="Vnbnnidung40"/>
          <w:sz w:val="26"/>
          <w:szCs w:val="26"/>
          <w:lang w:val="en-US"/>
        </w:rPr>
        <w:t xml:space="preserve">Không cho bệnh nhân ăn bất cứ gì khi bị </w:t>
      </w:r>
      <w:r>
        <w:rPr>
          <w:rStyle w:val="Vnbnnidung40"/>
          <w:sz w:val="26"/>
          <w:szCs w:val="26"/>
          <w:lang w:val="en-US"/>
        </w:rPr>
        <w:t>bất tỉn</w:t>
      </w:r>
      <w:r>
        <w:rPr>
          <w:rStyle w:val="Vnbnnidung40"/>
          <w:sz w:val="26"/>
          <w:szCs w:val="26"/>
          <w:lang w:val="en-US"/>
        </w:rPr>
        <w:t>h</w:t>
      </w:r>
      <w:r>
        <w:rPr>
          <w:rStyle w:val="Vnbnnidung40"/>
          <w:sz w:val="26"/>
          <w:szCs w:val="26"/>
          <w:lang w:val="en-US"/>
        </w:rPr>
        <w:t xml:space="preserve">  hoặc bị rối loạn.</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 xml:space="preserve">5. Lưu ý đối với bác sĩ điều trị (nếu có)      </w:t>
      </w:r>
    </w:p>
    <w:p w:rsidR="0030547C" w:rsidRDefault="00411214">
      <w:pPr>
        <w:pStyle w:val="Vnbnnidung4"/>
        <w:widowControl/>
        <w:tabs>
          <w:tab w:val="left" w:pos="1040"/>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Phương pháp chữa cháy</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 xml:space="preserve">1. Xếp loại về tính cháy (dễ cháy, rất dễ cháy hoặc cực kỳ dễ cháy, không cháy, khó cháy...): không dễ cháy  </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2. Sản phẩm tạo ra khi bị cháy: chưa có thông tin</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 xml:space="preserve">3. </w:t>
      </w:r>
      <w:r>
        <w:rPr>
          <w:rStyle w:val="Vnbnnidung40"/>
          <w:sz w:val="26"/>
          <w:szCs w:val="26"/>
          <w:lang w:val="en-US"/>
        </w:rPr>
        <w:t>Các tác nhân gây cháy, nổ (tia lửa, tĩnh điện, nhiệt độ cao, va đập, ma sát...) : chưa có thông tin</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 xml:space="preserve">4. Các chất dập cháy thích hợp và hướng dẫn biện pháp chữa cháy, biện pháp kết hợp khác: phun nước vào vùng cháy  </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5. Phương tiện, trang phục bảo hộ cần thi</w:t>
      </w:r>
      <w:r>
        <w:rPr>
          <w:rStyle w:val="Vnbnnidung40"/>
          <w:sz w:val="26"/>
          <w:szCs w:val="26"/>
          <w:lang w:val="en-US"/>
        </w:rPr>
        <w:t>ết khi chữa cháy: trang phục bảo hộ khi chữa cháy</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 xml:space="preserve">6. Các lưu ý </w:t>
      </w:r>
      <w:r>
        <w:rPr>
          <w:rStyle w:val="Vnbnnidung40"/>
          <w:sz w:val="26"/>
          <w:szCs w:val="26"/>
          <w:lang w:val="en-US"/>
        </w:rPr>
        <w:t>đặc</w:t>
      </w:r>
      <w:r>
        <w:rPr>
          <w:rStyle w:val="Vnbnnidung40"/>
          <w:sz w:val="26"/>
          <w:szCs w:val="26"/>
          <w:lang w:val="en-US"/>
        </w:rPr>
        <w:t xml:space="preserve"> biệt về cháy, nổ (nếu có): chưa có thông tin</w:t>
      </w:r>
    </w:p>
    <w:p w:rsidR="0030547C" w:rsidRDefault="00411214">
      <w:pPr>
        <w:pStyle w:val="Vnbnnidung4"/>
        <w:widowControl/>
        <w:tabs>
          <w:tab w:val="left" w:pos="1040"/>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Phương pháp lưu giữ</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1. Biện pháp, điều kiện cần áp dụng khi sử dụng, thao tác với hóa chất nguy hiểm (thông gió, chỉ dùng trong hệ thống kín, sử</w:t>
      </w:r>
      <w:r>
        <w:rPr>
          <w:rStyle w:val="Vnbnnidung40"/>
          <w:sz w:val="26"/>
          <w:szCs w:val="26"/>
          <w:lang w:val="en-US"/>
        </w:rPr>
        <w:t xml:space="preserve"> dụng thiết bị điện phòng nổ, vận </w:t>
      </w:r>
      <w:r>
        <w:rPr>
          <w:rStyle w:val="Vnbnnidung40"/>
          <w:sz w:val="26"/>
          <w:szCs w:val="26"/>
          <w:lang w:val="en-US"/>
        </w:rPr>
        <w:lastRenderedPageBreak/>
        <w:t>chuyển nội bộ...): bảo quản nơi thông thoáng, bao bì chứa đựng và vận chuyển đúng theo qui cách sản phẩm (can hoặc bồn nhựa, bao PP/PE)</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 xml:space="preserve">2. Biện pháp, điều kiện cần áp dụng khi bảo quản (nhiệt độ, cách sắp xếp, các hạn chế </w:t>
      </w:r>
      <w:r>
        <w:rPr>
          <w:rStyle w:val="Vnbnnidung40"/>
          <w:sz w:val="26"/>
          <w:szCs w:val="26"/>
          <w:lang w:val="en-US"/>
        </w:rPr>
        <w:t>về nguồn gây cháy, nổ, các chất cần tránh bảo quản chung...): nhiệt độ thích hợp, sắp xếp có khoảng cách rời với các chất khác và không nên xếp chồng lên nhau quá nhiều, cách xa nguồn lửa, tia điện.</w:t>
      </w:r>
    </w:p>
    <w:p w:rsidR="0030547C" w:rsidRDefault="00411214">
      <w:pPr>
        <w:pStyle w:val="Vnbnnidung4"/>
        <w:widowControl/>
        <w:tabs>
          <w:tab w:val="left" w:pos="1040"/>
        </w:tabs>
        <w:adjustRightInd w:val="0"/>
        <w:snapToGrid w:val="0"/>
        <w:spacing w:before="120" w:after="120" w:line="276" w:lineRule="auto"/>
        <w:jc w:val="both"/>
        <w:rPr>
          <w:rStyle w:val="Vnbnnidung40"/>
          <w:b/>
          <w:bCs/>
          <w:i/>
          <w:iCs/>
          <w:sz w:val="26"/>
          <w:szCs w:val="26"/>
          <w:lang w:val="en-US"/>
        </w:rPr>
      </w:pPr>
      <w:r>
        <w:rPr>
          <w:rStyle w:val="Vnbnnidung40"/>
          <w:b/>
          <w:bCs/>
          <w:i/>
          <w:iCs/>
          <w:sz w:val="26"/>
          <w:szCs w:val="26"/>
          <w:lang w:val="en-US"/>
        </w:rPr>
        <w:t>Chất xúc tiến</w:t>
      </w:r>
    </w:p>
    <w:p w:rsidR="0030547C" w:rsidRDefault="00411214">
      <w:pPr>
        <w:pStyle w:val="Vnbnnidung4"/>
        <w:widowControl/>
        <w:tabs>
          <w:tab w:val="left" w:pos="1040"/>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Thành phần</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1480"/>
        <w:gridCol w:w="2136"/>
        <w:gridCol w:w="2387"/>
      </w:tblGrid>
      <w:tr w:rsidR="0030547C">
        <w:trPr>
          <w:cantSplit/>
        </w:trPr>
        <w:tc>
          <w:tcPr>
            <w:tcW w:w="1559" w:type="pct"/>
            <w:shd w:val="clear" w:color="auto" w:fill="EEECE1" w:themeFill="background2"/>
            <w:vAlign w:val="center"/>
          </w:tcPr>
          <w:p w:rsidR="0030547C" w:rsidRDefault="00411214">
            <w:pPr>
              <w:pStyle w:val="Heading4"/>
              <w:spacing w:before="120" w:after="120" w:line="276" w:lineRule="auto"/>
              <w:jc w:val="center"/>
              <w:rPr>
                <w:rFonts w:cs="Times New Roman"/>
                <w:sz w:val="26"/>
                <w:szCs w:val="26"/>
              </w:rPr>
            </w:pPr>
            <w:r>
              <w:rPr>
                <w:rFonts w:cs="Times New Roman"/>
                <w:sz w:val="26"/>
                <w:szCs w:val="26"/>
              </w:rPr>
              <w:t>Tên thành phần nguy hiểm</w:t>
            </w:r>
          </w:p>
        </w:tc>
        <w:tc>
          <w:tcPr>
            <w:tcW w:w="848" w:type="pct"/>
            <w:shd w:val="clear" w:color="auto" w:fill="EEECE1" w:themeFill="background2"/>
            <w:vAlign w:val="center"/>
          </w:tcPr>
          <w:p w:rsidR="0030547C" w:rsidRDefault="00411214">
            <w:pPr>
              <w:pStyle w:val="Heading4"/>
              <w:spacing w:before="120" w:after="120" w:line="276" w:lineRule="auto"/>
              <w:ind w:left="-116"/>
              <w:jc w:val="center"/>
              <w:rPr>
                <w:rFonts w:cs="Times New Roman"/>
                <w:sz w:val="26"/>
                <w:szCs w:val="26"/>
              </w:rPr>
            </w:pPr>
            <w:r>
              <w:rPr>
                <w:rFonts w:cs="Times New Roman"/>
                <w:sz w:val="26"/>
                <w:szCs w:val="26"/>
              </w:rPr>
              <w:t>Số CAS</w:t>
            </w:r>
          </w:p>
        </w:tc>
        <w:tc>
          <w:tcPr>
            <w:tcW w:w="1224" w:type="pct"/>
            <w:shd w:val="clear" w:color="auto" w:fill="EEECE1" w:themeFill="background2"/>
            <w:vAlign w:val="center"/>
          </w:tcPr>
          <w:p w:rsidR="0030547C" w:rsidRDefault="00411214">
            <w:pPr>
              <w:spacing w:before="120" w:after="120" w:line="276" w:lineRule="auto"/>
              <w:jc w:val="center"/>
              <w:rPr>
                <w:rFonts w:cs="Times New Roman"/>
                <w:szCs w:val="26"/>
              </w:rPr>
            </w:pPr>
            <w:r>
              <w:rPr>
                <w:rFonts w:cs="Times New Roman"/>
                <w:b/>
                <w:bCs/>
                <w:szCs w:val="26"/>
              </w:rPr>
              <w:t>Công thức hóa học</w:t>
            </w:r>
          </w:p>
        </w:tc>
        <w:tc>
          <w:tcPr>
            <w:tcW w:w="1368" w:type="pct"/>
            <w:shd w:val="clear" w:color="auto" w:fill="EEECE1" w:themeFill="background2"/>
            <w:vAlign w:val="center"/>
          </w:tcPr>
          <w:p w:rsidR="0030547C" w:rsidRDefault="00411214">
            <w:pPr>
              <w:spacing w:before="120" w:after="120" w:line="276" w:lineRule="auto"/>
              <w:jc w:val="center"/>
              <w:rPr>
                <w:rFonts w:cs="Times New Roman"/>
                <w:b/>
                <w:bCs/>
                <w:szCs w:val="26"/>
              </w:rPr>
            </w:pPr>
            <w:r>
              <w:rPr>
                <w:rFonts w:cs="Times New Roman"/>
                <w:b/>
                <w:bCs/>
                <w:szCs w:val="26"/>
              </w:rPr>
              <w:t>Hàm lượng</w:t>
            </w:r>
          </w:p>
          <w:p w:rsidR="0030547C" w:rsidRDefault="00411214">
            <w:pPr>
              <w:spacing w:before="120" w:after="120" w:line="276" w:lineRule="auto"/>
              <w:jc w:val="center"/>
              <w:rPr>
                <w:rFonts w:cs="Times New Roman"/>
                <w:szCs w:val="26"/>
              </w:rPr>
            </w:pPr>
            <w:r>
              <w:rPr>
                <w:rFonts w:cs="Times New Roman"/>
                <w:b/>
                <w:bCs/>
                <w:szCs w:val="26"/>
              </w:rPr>
              <w:t>(% theo trọng lượng</w:t>
            </w:r>
            <w:r>
              <w:rPr>
                <w:rFonts w:cs="Times New Roman"/>
                <w:szCs w:val="26"/>
              </w:rPr>
              <w:t>)</w:t>
            </w:r>
          </w:p>
        </w:tc>
      </w:tr>
      <w:tr w:rsidR="0030547C">
        <w:trPr>
          <w:cantSplit/>
        </w:trPr>
        <w:tc>
          <w:tcPr>
            <w:tcW w:w="1559" w:type="pct"/>
            <w:vAlign w:val="center"/>
          </w:tcPr>
          <w:p w:rsidR="0030547C" w:rsidRDefault="00411214">
            <w:pPr>
              <w:spacing w:before="120" w:after="120" w:line="276" w:lineRule="auto"/>
              <w:rPr>
                <w:rFonts w:cs="Times New Roman"/>
                <w:szCs w:val="26"/>
              </w:rPr>
            </w:pPr>
            <w:r>
              <w:rPr>
                <w:rFonts w:cs="Times New Roman"/>
                <w:szCs w:val="26"/>
              </w:rPr>
              <w:t>Natri nitrit</w:t>
            </w:r>
          </w:p>
        </w:tc>
        <w:tc>
          <w:tcPr>
            <w:tcW w:w="848" w:type="pct"/>
            <w:vAlign w:val="center"/>
          </w:tcPr>
          <w:p w:rsidR="0030547C" w:rsidRDefault="00411214">
            <w:pPr>
              <w:spacing w:before="120" w:after="120" w:line="276" w:lineRule="auto"/>
              <w:jc w:val="center"/>
              <w:rPr>
                <w:rFonts w:cs="Times New Roman"/>
                <w:szCs w:val="26"/>
              </w:rPr>
            </w:pPr>
            <w:r>
              <w:rPr>
                <w:rFonts w:cs="Times New Roman"/>
                <w:szCs w:val="26"/>
                <w:lang w:val="fr-FR"/>
              </w:rPr>
              <w:t>7632-00-0</w:t>
            </w:r>
          </w:p>
        </w:tc>
        <w:tc>
          <w:tcPr>
            <w:tcW w:w="1224" w:type="pct"/>
            <w:vAlign w:val="center"/>
          </w:tcPr>
          <w:p w:rsidR="0030547C" w:rsidRDefault="00411214">
            <w:pPr>
              <w:spacing w:before="120" w:after="120" w:line="276" w:lineRule="auto"/>
              <w:jc w:val="center"/>
              <w:rPr>
                <w:rFonts w:cs="Times New Roman"/>
                <w:szCs w:val="26"/>
              </w:rPr>
            </w:pPr>
            <w:r>
              <w:rPr>
                <w:rFonts w:cs="Times New Roman"/>
                <w:szCs w:val="26"/>
              </w:rPr>
              <w:t>NaNO</w:t>
            </w:r>
            <w:r>
              <w:rPr>
                <w:rFonts w:cs="Times New Roman"/>
                <w:szCs w:val="26"/>
                <w:vertAlign w:val="subscript"/>
              </w:rPr>
              <w:t>2</w:t>
            </w:r>
          </w:p>
        </w:tc>
        <w:tc>
          <w:tcPr>
            <w:tcW w:w="1368" w:type="pct"/>
            <w:vAlign w:val="center"/>
          </w:tcPr>
          <w:p w:rsidR="0030547C" w:rsidRDefault="00411214">
            <w:pPr>
              <w:spacing w:before="120" w:after="120" w:line="276" w:lineRule="auto"/>
              <w:jc w:val="center"/>
              <w:rPr>
                <w:rFonts w:cs="Times New Roman"/>
                <w:szCs w:val="26"/>
              </w:rPr>
            </w:pPr>
            <w:r>
              <w:rPr>
                <w:rFonts w:cs="Times New Roman"/>
                <w:szCs w:val="26"/>
                <w:lang w:eastAsia="zh-CN"/>
              </w:rPr>
              <w:t>5</w:t>
            </w:r>
            <w:r>
              <w:rPr>
                <w:rFonts w:cs="Times New Roman"/>
                <w:szCs w:val="26"/>
              </w:rPr>
              <w:t>0%</w:t>
            </w:r>
          </w:p>
        </w:tc>
      </w:tr>
      <w:tr w:rsidR="0030547C">
        <w:trPr>
          <w:cantSplit/>
        </w:trPr>
        <w:tc>
          <w:tcPr>
            <w:tcW w:w="1559" w:type="pct"/>
            <w:vAlign w:val="center"/>
          </w:tcPr>
          <w:p w:rsidR="0030547C" w:rsidRDefault="00411214">
            <w:pPr>
              <w:spacing w:before="120" w:after="120" w:line="276" w:lineRule="auto"/>
              <w:rPr>
                <w:rFonts w:cs="Times New Roman"/>
                <w:szCs w:val="26"/>
                <w:lang w:eastAsia="zh-CN"/>
              </w:rPr>
            </w:pPr>
            <w:r>
              <w:rPr>
                <w:rFonts w:cs="Times New Roman"/>
                <w:szCs w:val="26"/>
                <w:lang w:eastAsia="zh-CN"/>
              </w:rPr>
              <w:t>Natri Clorat</w:t>
            </w:r>
          </w:p>
        </w:tc>
        <w:tc>
          <w:tcPr>
            <w:tcW w:w="848" w:type="pct"/>
            <w:vAlign w:val="center"/>
          </w:tcPr>
          <w:p w:rsidR="0030547C" w:rsidRDefault="00411214">
            <w:pPr>
              <w:spacing w:before="120" w:after="120" w:line="276" w:lineRule="auto"/>
              <w:jc w:val="center"/>
              <w:rPr>
                <w:rFonts w:cs="Times New Roman"/>
                <w:szCs w:val="26"/>
                <w:lang w:val="fr-FR"/>
              </w:rPr>
            </w:pPr>
            <w:hyperlink r:id="rId23" w:history="1">
              <w:r>
                <w:rPr>
                  <w:rStyle w:val="Hyperlink"/>
                  <w:rFonts w:cs="Times New Roman"/>
                  <w:color w:val="auto"/>
                  <w:szCs w:val="26"/>
                  <w:u w:val="none"/>
                  <w:shd w:val="clear" w:color="auto" w:fill="F9F9F9"/>
                </w:rPr>
                <w:t>7775-09-9</w:t>
              </w:r>
            </w:hyperlink>
          </w:p>
        </w:tc>
        <w:tc>
          <w:tcPr>
            <w:tcW w:w="1224" w:type="pct"/>
            <w:vAlign w:val="center"/>
          </w:tcPr>
          <w:p w:rsidR="0030547C" w:rsidRDefault="00411214">
            <w:pPr>
              <w:spacing w:before="120" w:after="120" w:line="276" w:lineRule="auto"/>
              <w:jc w:val="center"/>
              <w:rPr>
                <w:rFonts w:cs="Times New Roman"/>
                <w:szCs w:val="26"/>
                <w:lang w:eastAsia="zh-CN"/>
              </w:rPr>
            </w:pPr>
            <w:r>
              <w:rPr>
                <w:rFonts w:cs="Times New Roman"/>
                <w:szCs w:val="26"/>
                <w:lang w:eastAsia="zh-CN"/>
              </w:rPr>
              <w:t>NaClO</w:t>
            </w:r>
            <w:r>
              <w:rPr>
                <w:rFonts w:cs="Times New Roman"/>
                <w:szCs w:val="26"/>
                <w:vertAlign w:val="subscript"/>
                <w:lang w:eastAsia="zh-CN"/>
              </w:rPr>
              <w:t>3</w:t>
            </w:r>
          </w:p>
        </w:tc>
        <w:tc>
          <w:tcPr>
            <w:tcW w:w="1368" w:type="pct"/>
            <w:vAlign w:val="center"/>
          </w:tcPr>
          <w:p w:rsidR="0030547C" w:rsidRDefault="00411214">
            <w:pPr>
              <w:spacing w:before="120" w:after="120" w:line="276" w:lineRule="auto"/>
              <w:jc w:val="center"/>
              <w:rPr>
                <w:rFonts w:cs="Times New Roman"/>
                <w:szCs w:val="26"/>
                <w:lang w:eastAsia="zh-CN"/>
              </w:rPr>
            </w:pPr>
            <w:r>
              <w:rPr>
                <w:rFonts w:cs="Times New Roman"/>
                <w:szCs w:val="26"/>
                <w:lang w:eastAsia="zh-CN"/>
              </w:rPr>
              <w:t>30%</w:t>
            </w:r>
          </w:p>
        </w:tc>
      </w:tr>
    </w:tbl>
    <w:p w:rsidR="0030547C" w:rsidRDefault="00411214">
      <w:pPr>
        <w:pStyle w:val="Vnbnnidung4"/>
        <w:widowControl/>
        <w:tabs>
          <w:tab w:val="left" w:pos="1040"/>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Tính chất vật lý hóa học</w:t>
      </w:r>
    </w:p>
    <w:tbl>
      <w:tblPr>
        <w:tblW w:w="5000" w:type="pct"/>
        <w:tblLook w:val="04A0" w:firstRow="1" w:lastRow="0" w:firstColumn="1" w:lastColumn="0" w:noHBand="0" w:noVBand="1"/>
      </w:tblPr>
      <w:tblGrid>
        <w:gridCol w:w="8727"/>
      </w:tblGrid>
      <w:tr w:rsidR="0030547C">
        <w:trPr>
          <w:cantSplit/>
        </w:trPr>
        <w:tc>
          <w:tcPr>
            <w:tcW w:w="5000" w:type="pct"/>
            <w:vAlign w:val="center"/>
          </w:tcPr>
          <w:p w:rsidR="0030547C" w:rsidRDefault="00411214">
            <w:pPr>
              <w:spacing w:before="120" w:after="120" w:line="276" w:lineRule="auto"/>
              <w:jc w:val="both"/>
              <w:rPr>
                <w:rFonts w:cs="Times New Roman"/>
                <w:szCs w:val="26"/>
              </w:rPr>
            </w:pPr>
            <w:r>
              <w:rPr>
                <w:rFonts w:cs="Times New Roman"/>
                <w:szCs w:val="26"/>
              </w:rPr>
              <w:t>Trạng thái vật lý : Dạng lỏng</w:t>
            </w:r>
          </w:p>
        </w:tc>
      </w:tr>
      <w:tr w:rsidR="0030547C">
        <w:trPr>
          <w:cantSplit/>
        </w:trPr>
        <w:tc>
          <w:tcPr>
            <w:tcW w:w="5000" w:type="pct"/>
            <w:vAlign w:val="center"/>
          </w:tcPr>
          <w:p w:rsidR="0030547C" w:rsidRDefault="00411214">
            <w:pPr>
              <w:spacing w:before="120" w:after="120" w:line="276" w:lineRule="auto"/>
              <w:jc w:val="both"/>
              <w:rPr>
                <w:rFonts w:cs="Times New Roman"/>
                <w:szCs w:val="26"/>
              </w:rPr>
            </w:pPr>
            <w:r>
              <w:rPr>
                <w:rFonts w:cs="Times New Roman"/>
                <w:szCs w:val="26"/>
              </w:rPr>
              <w:t>Màu sắc              :  vàng nhạt</w:t>
            </w:r>
          </w:p>
        </w:tc>
      </w:tr>
      <w:tr w:rsidR="0030547C">
        <w:trPr>
          <w:cantSplit/>
        </w:trPr>
        <w:tc>
          <w:tcPr>
            <w:tcW w:w="5000" w:type="pct"/>
            <w:vAlign w:val="center"/>
          </w:tcPr>
          <w:p w:rsidR="0030547C" w:rsidRDefault="00411214">
            <w:pPr>
              <w:spacing w:before="120" w:after="120" w:line="276" w:lineRule="auto"/>
              <w:jc w:val="both"/>
              <w:rPr>
                <w:rFonts w:cs="Times New Roman"/>
                <w:szCs w:val="26"/>
              </w:rPr>
            </w:pPr>
            <w:r>
              <w:rPr>
                <w:rFonts w:cs="Times New Roman"/>
                <w:szCs w:val="26"/>
              </w:rPr>
              <w:t>Mùi đặc trưng     : không mùi</w:t>
            </w:r>
          </w:p>
        </w:tc>
      </w:tr>
      <w:tr w:rsidR="0030547C">
        <w:trPr>
          <w:cantSplit/>
        </w:trPr>
        <w:tc>
          <w:tcPr>
            <w:tcW w:w="5000" w:type="pct"/>
            <w:vAlign w:val="center"/>
          </w:tcPr>
          <w:p w:rsidR="0030547C" w:rsidRDefault="00411214">
            <w:pPr>
              <w:spacing w:before="120" w:after="120" w:line="276" w:lineRule="auto"/>
              <w:jc w:val="both"/>
              <w:rPr>
                <w:rFonts w:cs="Times New Roman"/>
                <w:szCs w:val="26"/>
              </w:rPr>
            </w:pPr>
            <w:r>
              <w:rPr>
                <w:rFonts w:cs="Times New Roman"/>
                <w:szCs w:val="26"/>
              </w:rPr>
              <w:t>Áp suất hóa hơi (mm Hg) : Chưa có thông tin</w:t>
            </w:r>
          </w:p>
        </w:tc>
      </w:tr>
      <w:tr w:rsidR="0030547C">
        <w:trPr>
          <w:cantSplit/>
        </w:trPr>
        <w:tc>
          <w:tcPr>
            <w:tcW w:w="5000" w:type="pct"/>
            <w:vAlign w:val="center"/>
          </w:tcPr>
          <w:p w:rsidR="0030547C" w:rsidRDefault="00411214">
            <w:pPr>
              <w:spacing w:before="120" w:after="120" w:line="276" w:lineRule="auto"/>
              <w:jc w:val="both"/>
              <w:rPr>
                <w:rFonts w:cs="Times New Roman"/>
                <w:szCs w:val="26"/>
              </w:rPr>
            </w:pPr>
            <w:r>
              <w:rPr>
                <w:rFonts w:cs="Times New Roman"/>
                <w:szCs w:val="26"/>
              </w:rPr>
              <w:t>Tỷ trọng hơi         :  2.168 (nước = 1)</w:t>
            </w:r>
          </w:p>
        </w:tc>
      </w:tr>
      <w:tr w:rsidR="0030547C">
        <w:trPr>
          <w:cantSplit/>
        </w:trPr>
        <w:tc>
          <w:tcPr>
            <w:tcW w:w="5000" w:type="pct"/>
            <w:vAlign w:val="center"/>
          </w:tcPr>
          <w:p w:rsidR="0030547C" w:rsidRDefault="00411214">
            <w:pPr>
              <w:spacing w:before="120" w:after="120" w:line="276" w:lineRule="auto"/>
              <w:jc w:val="both"/>
              <w:rPr>
                <w:rFonts w:cs="Times New Roman"/>
                <w:szCs w:val="26"/>
              </w:rPr>
            </w:pPr>
            <w:r>
              <w:rPr>
                <w:rFonts w:cs="Times New Roman"/>
                <w:szCs w:val="26"/>
              </w:rPr>
              <w:t xml:space="preserve">Độ hòa tan trong nước : tan được trong nước nóng </w:t>
            </w:r>
          </w:p>
        </w:tc>
      </w:tr>
      <w:tr w:rsidR="0030547C">
        <w:tc>
          <w:tcPr>
            <w:tcW w:w="5000" w:type="pct"/>
            <w:vAlign w:val="center"/>
          </w:tcPr>
          <w:p w:rsidR="0030547C" w:rsidRDefault="00411214">
            <w:pPr>
              <w:spacing w:before="120" w:after="120" w:line="276" w:lineRule="auto"/>
              <w:jc w:val="both"/>
              <w:rPr>
                <w:rFonts w:cs="Times New Roman"/>
                <w:szCs w:val="26"/>
              </w:rPr>
            </w:pPr>
            <w:r>
              <w:rPr>
                <w:rFonts w:cs="Times New Roman"/>
                <w:szCs w:val="26"/>
              </w:rPr>
              <w:t xml:space="preserve">Độ PH (1%soln/nước) : 6-8                </w:t>
            </w:r>
          </w:p>
        </w:tc>
      </w:tr>
      <w:tr w:rsidR="0030547C">
        <w:tc>
          <w:tcPr>
            <w:tcW w:w="5000" w:type="pct"/>
            <w:vAlign w:val="center"/>
          </w:tcPr>
          <w:p w:rsidR="0030547C" w:rsidRDefault="00411214">
            <w:pPr>
              <w:spacing w:before="120" w:after="120" w:line="276" w:lineRule="auto"/>
              <w:jc w:val="both"/>
              <w:rPr>
                <w:rFonts w:cs="Times New Roman"/>
                <w:szCs w:val="26"/>
              </w:rPr>
            </w:pPr>
            <w:r>
              <w:rPr>
                <w:rFonts w:cs="Times New Roman"/>
                <w:szCs w:val="26"/>
              </w:rPr>
              <w:t>Khối lượn</w:t>
            </w:r>
            <w:r>
              <w:rPr>
                <w:rFonts w:cs="Times New Roman"/>
                <w:szCs w:val="26"/>
              </w:rPr>
              <w:t>g riêng (kg/m</w:t>
            </w:r>
            <w:r>
              <w:rPr>
                <w:rFonts w:cs="Times New Roman"/>
                <w:szCs w:val="26"/>
                <w:vertAlign w:val="superscript"/>
              </w:rPr>
              <w:t>3</w:t>
            </w:r>
            <w:r>
              <w:rPr>
                <w:rFonts w:cs="Times New Roman"/>
                <w:szCs w:val="26"/>
              </w:rPr>
              <w:t>): 68.9953</w:t>
            </w:r>
          </w:p>
        </w:tc>
      </w:tr>
      <w:tr w:rsidR="0030547C">
        <w:tc>
          <w:tcPr>
            <w:tcW w:w="5000" w:type="pct"/>
            <w:vAlign w:val="center"/>
          </w:tcPr>
          <w:p w:rsidR="0030547C" w:rsidRDefault="00411214">
            <w:pPr>
              <w:spacing w:before="120" w:after="120" w:line="276" w:lineRule="auto"/>
              <w:jc w:val="both"/>
              <w:rPr>
                <w:rFonts w:cs="Times New Roman"/>
                <w:szCs w:val="26"/>
              </w:rPr>
            </w:pPr>
            <w:r>
              <w:rPr>
                <w:rFonts w:cs="Times New Roman"/>
                <w:szCs w:val="26"/>
              </w:rPr>
              <w:t>Điểm sôi (</w:t>
            </w:r>
            <w:r>
              <w:rPr>
                <w:rFonts w:cs="Times New Roman"/>
                <w:szCs w:val="26"/>
                <w:vertAlign w:val="superscript"/>
              </w:rPr>
              <w:t>0</w:t>
            </w:r>
            <w:r>
              <w:rPr>
                <w:rFonts w:cs="Times New Roman"/>
                <w:szCs w:val="26"/>
              </w:rPr>
              <w:t>C) : chưa có thông tin</w:t>
            </w:r>
          </w:p>
        </w:tc>
      </w:tr>
      <w:tr w:rsidR="0030547C">
        <w:tc>
          <w:tcPr>
            <w:tcW w:w="5000" w:type="pct"/>
            <w:vAlign w:val="center"/>
          </w:tcPr>
          <w:p w:rsidR="0030547C" w:rsidRDefault="00411214">
            <w:pPr>
              <w:spacing w:before="120" w:after="120" w:line="276" w:lineRule="auto"/>
              <w:jc w:val="both"/>
              <w:rPr>
                <w:rFonts w:cs="Times New Roman"/>
                <w:szCs w:val="26"/>
              </w:rPr>
            </w:pPr>
            <w:r>
              <w:rPr>
                <w:rFonts w:cs="Times New Roman"/>
                <w:szCs w:val="26"/>
              </w:rPr>
              <w:t>Điểm nóng chảy (</w:t>
            </w:r>
            <w:r>
              <w:rPr>
                <w:rFonts w:cs="Times New Roman"/>
                <w:szCs w:val="26"/>
                <w:vertAlign w:val="superscript"/>
              </w:rPr>
              <w:t>0</w:t>
            </w:r>
            <w:r>
              <w:rPr>
                <w:rFonts w:cs="Times New Roman"/>
                <w:szCs w:val="26"/>
              </w:rPr>
              <w:t>C): 271</w:t>
            </w:r>
            <w:r>
              <w:rPr>
                <w:rFonts w:cs="Times New Roman"/>
                <w:szCs w:val="26"/>
                <w:vertAlign w:val="superscript"/>
              </w:rPr>
              <w:t>o</w:t>
            </w:r>
            <w:r>
              <w:rPr>
                <w:rFonts w:cs="Times New Roman"/>
                <w:szCs w:val="26"/>
              </w:rPr>
              <w:t xml:space="preserve">C </w:t>
            </w:r>
          </w:p>
        </w:tc>
      </w:tr>
      <w:tr w:rsidR="0030547C">
        <w:tc>
          <w:tcPr>
            <w:tcW w:w="5000" w:type="pct"/>
            <w:vAlign w:val="center"/>
          </w:tcPr>
          <w:p w:rsidR="0030547C" w:rsidRDefault="00411214">
            <w:pPr>
              <w:spacing w:before="120" w:after="120" w:line="276" w:lineRule="auto"/>
              <w:jc w:val="both"/>
              <w:rPr>
                <w:rFonts w:cs="Times New Roman"/>
                <w:szCs w:val="26"/>
              </w:rPr>
            </w:pPr>
            <w:r>
              <w:rPr>
                <w:rFonts w:cs="Times New Roman"/>
                <w:szCs w:val="26"/>
              </w:rPr>
              <w:t>Điểm bùng cháy (</w:t>
            </w:r>
            <w:r>
              <w:rPr>
                <w:rFonts w:cs="Times New Roman"/>
                <w:szCs w:val="26"/>
                <w:vertAlign w:val="superscript"/>
              </w:rPr>
              <w:t>0</w:t>
            </w:r>
            <w:r>
              <w:rPr>
                <w:rFonts w:cs="Times New Roman"/>
                <w:szCs w:val="26"/>
              </w:rPr>
              <w:t>C) (Flash point) theo phương pháp xác định Chưa có thông tin</w:t>
            </w:r>
          </w:p>
        </w:tc>
      </w:tr>
      <w:tr w:rsidR="0030547C">
        <w:tc>
          <w:tcPr>
            <w:tcW w:w="5000" w:type="pct"/>
            <w:vAlign w:val="center"/>
          </w:tcPr>
          <w:p w:rsidR="0030547C" w:rsidRDefault="00411214">
            <w:pPr>
              <w:spacing w:before="120" w:after="120" w:line="276" w:lineRule="auto"/>
              <w:jc w:val="both"/>
              <w:rPr>
                <w:rFonts w:cs="Times New Roman"/>
                <w:szCs w:val="26"/>
                <w:lang w:eastAsia="zh-CN"/>
              </w:rPr>
            </w:pPr>
            <w:r>
              <w:rPr>
                <w:rFonts w:cs="Times New Roman"/>
                <w:szCs w:val="26"/>
              </w:rPr>
              <w:t>Nhiệt độ tự cháy (</w:t>
            </w:r>
            <w:r>
              <w:rPr>
                <w:rFonts w:cs="Times New Roman"/>
                <w:szCs w:val="26"/>
                <w:vertAlign w:val="superscript"/>
              </w:rPr>
              <w:t>0</w:t>
            </w:r>
            <w:r>
              <w:rPr>
                <w:rFonts w:cs="Times New Roman"/>
                <w:szCs w:val="26"/>
              </w:rPr>
              <w:t xml:space="preserve">C) </w:t>
            </w:r>
            <w:r>
              <w:rPr>
                <w:rFonts w:cs="Times New Roman"/>
                <w:szCs w:val="26"/>
                <w:lang w:eastAsia="zh-CN"/>
              </w:rPr>
              <w:t>489 </w:t>
            </w:r>
            <w:r>
              <w:rPr>
                <w:rFonts w:cs="Times New Roman"/>
                <w:szCs w:val="26"/>
                <w:vertAlign w:val="superscript"/>
                <w:lang w:eastAsia="zh-CN"/>
              </w:rPr>
              <w:t>0</w:t>
            </w:r>
            <w:r>
              <w:rPr>
                <w:rFonts w:cs="Times New Roman"/>
                <w:szCs w:val="26"/>
                <w:lang w:eastAsia="zh-CN"/>
              </w:rPr>
              <w:t>C</w:t>
            </w:r>
          </w:p>
        </w:tc>
      </w:tr>
      <w:tr w:rsidR="0030547C">
        <w:tc>
          <w:tcPr>
            <w:tcW w:w="5000" w:type="pct"/>
            <w:vAlign w:val="center"/>
          </w:tcPr>
          <w:p w:rsidR="0030547C" w:rsidRDefault="00411214">
            <w:pPr>
              <w:spacing w:before="120" w:after="120" w:line="276" w:lineRule="auto"/>
              <w:jc w:val="both"/>
              <w:rPr>
                <w:rFonts w:cs="Times New Roman"/>
                <w:szCs w:val="26"/>
              </w:rPr>
            </w:pPr>
            <w:r>
              <w:rPr>
                <w:rFonts w:cs="Times New Roman"/>
                <w:szCs w:val="26"/>
              </w:rPr>
              <w:t>Giới hạn nồng độ cháy, nổ trên (% hỗn hợp với không khí):</w:t>
            </w:r>
            <w:r>
              <w:rPr>
                <w:rFonts w:cs="Times New Roman"/>
                <w:szCs w:val="26"/>
              </w:rPr>
              <w:t xml:space="preserve"> Chưa có thông tin</w:t>
            </w:r>
          </w:p>
        </w:tc>
      </w:tr>
      <w:tr w:rsidR="0030547C">
        <w:tc>
          <w:tcPr>
            <w:tcW w:w="5000" w:type="pct"/>
            <w:vAlign w:val="center"/>
          </w:tcPr>
          <w:p w:rsidR="0030547C" w:rsidRDefault="00411214">
            <w:pPr>
              <w:spacing w:before="120" w:after="120" w:line="276" w:lineRule="auto"/>
              <w:jc w:val="both"/>
              <w:rPr>
                <w:rFonts w:cs="Times New Roman"/>
                <w:szCs w:val="26"/>
              </w:rPr>
            </w:pPr>
            <w:r>
              <w:rPr>
                <w:rFonts w:cs="Times New Roman"/>
                <w:szCs w:val="26"/>
              </w:rPr>
              <w:lastRenderedPageBreak/>
              <w:t>Giới hạn nồng độ cháy, nổ dưới (% hỗn hợp với không khí): Chưa có thông tin</w:t>
            </w:r>
          </w:p>
        </w:tc>
      </w:tr>
      <w:tr w:rsidR="0030547C">
        <w:tc>
          <w:tcPr>
            <w:tcW w:w="5000" w:type="pct"/>
            <w:vAlign w:val="center"/>
          </w:tcPr>
          <w:p w:rsidR="0030547C" w:rsidRDefault="00411214">
            <w:pPr>
              <w:spacing w:before="120" w:after="120" w:line="276" w:lineRule="auto"/>
              <w:jc w:val="both"/>
              <w:rPr>
                <w:rFonts w:cs="Times New Roman"/>
                <w:szCs w:val="26"/>
              </w:rPr>
            </w:pPr>
            <w:r>
              <w:rPr>
                <w:rFonts w:cs="Times New Roman"/>
                <w:szCs w:val="26"/>
              </w:rPr>
              <w:t>Tỷ lệ hoá hơi : Chưa có thông tin</w:t>
            </w:r>
          </w:p>
        </w:tc>
      </w:tr>
      <w:tr w:rsidR="0030547C">
        <w:tc>
          <w:tcPr>
            <w:tcW w:w="5000" w:type="pct"/>
            <w:vAlign w:val="center"/>
          </w:tcPr>
          <w:p w:rsidR="0030547C" w:rsidRDefault="00411214">
            <w:pPr>
              <w:spacing w:before="120" w:after="120" w:line="276" w:lineRule="auto"/>
              <w:jc w:val="both"/>
              <w:rPr>
                <w:rFonts w:cs="Times New Roman"/>
                <w:szCs w:val="26"/>
              </w:rPr>
            </w:pPr>
            <w:r>
              <w:rPr>
                <w:rFonts w:cs="Times New Roman"/>
                <w:szCs w:val="26"/>
              </w:rPr>
              <w:t>Các tính chất khác nếu có</w:t>
            </w:r>
          </w:p>
        </w:tc>
      </w:tr>
    </w:tbl>
    <w:p w:rsidR="0030547C" w:rsidRDefault="00411214">
      <w:pPr>
        <w:pStyle w:val="Vnbnnidung4"/>
        <w:widowControl/>
        <w:tabs>
          <w:tab w:val="left" w:pos="1040"/>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Phương pháp sơ cứu</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 xml:space="preserve">1. Trường hợp tai nạn tiếp xúc theo đường mắt (bị văng, dây vào mắt): Lập tức phun một ít nước lạnh lên mắt khoảng 15 phút, giữ mắt mở . </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2. Trường hợp tai nạn tiếp xúc trên da (bị dây vào da): Lập tức phun một ít nước trên da để khoảng 15 phút. Rửa sạch v</w:t>
      </w:r>
      <w:r>
        <w:rPr>
          <w:rStyle w:val="Vnbnnidung40"/>
          <w:sz w:val="26"/>
          <w:szCs w:val="26"/>
          <w:lang w:val="en-US"/>
        </w:rPr>
        <w:t xml:space="preserve">ùng da bị </w:t>
      </w:r>
      <w:r>
        <w:rPr>
          <w:rStyle w:val="Vnbnnidung40"/>
          <w:sz w:val="26"/>
          <w:szCs w:val="26"/>
          <w:lang w:val="en-US"/>
        </w:rPr>
        <w:t>nhiễm</w:t>
      </w:r>
      <w:r>
        <w:rPr>
          <w:rStyle w:val="Vnbnnidung40"/>
          <w:sz w:val="26"/>
          <w:szCs w:val="26"/>
          <w:lang w:val="en-US"/>
        </w:rPr>
        <w:t xml:space="preserve"> độc với xà phòng khử trùng</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3. Trường hợp tai nạn tiếp xúc theo đường hô hấp (hít thở phải hóa chất nguy hiểm dạng hơi, khí): Đưa nạn nhân đến nơi có không khí thoáng mát. Nếu cần đưa đến bệnh viện.</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 xml:space="preserve">4. Trường hợp tai nạn theo đường tiêu hóa </w:t>
      </w:r>
      <w:r>
        <w:rPr>
          <w:rStyle w:val="Vnbnnidung40"/>
          <w:sz w:val="26"/>
          <w:szCs w:val="26"/>
          <w:lang w:val="en-US"/>
        </w:rPr>
        <w:t>(ăn, uống nuốt nhầm hóa chất): không gây nôn, mửa. Nếu nạn nhân còn tỉnh uống một ít nước. Đưa ngay bệnh nhân đến bệnh viện.</w:t>
      </w:r>
      <w:r>
        <w:rPr>
          <w:rStyle w:val="Vnbnnidung40"/>
          <w:sz w:val="26"/>
          <w:szCs w:val="26"/>
          <w:lang w:val="en-US"/>
        </w:rPr>
        <w:t xml:space="preserve"> </w:t>
      </w:r>
      <w:r>
        <w:rPr>
          <w:rStyle w:val="Vnbnnidung40"/>
          <w:sz w:val="26"/>
          <w:szCs w:val="26"/>
          <w:lang w:val="en-US"/>
        </w:rPr>
        <w:t xml:space="preserve">Không cho bệnh nhân ăn bất cứ gì khi bị </w:t>
      </w:r>
      <w:r>
        <w:rPr>
          <w:rStyle w:val="Vnbnnidung40"/>
          <w:sz w:val="26"/>
          <w:szCs w:val="26"/>
          <w:lang w:val="en-US"/>
        </w:rPr>
        <w:t>bất tỉnh</w:t>
      </w:r>
      <w:r>
        <w:rPr>
          <w:rStyle w:val="Vnbnnidung40"/>
          <w:sz w:val="26"/>
          <w:szCs w:val="26"/>
          <w:lang w:val="en-US"/>
        </w:rPr>
        <w:t xml:space="preserve">  hoặc bị rối loạn.</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 xml:space="preserve">5. Lưu ý đối với bác sĩ điều trị (nếu có)      </w:t>
      </w:r>
    </w:p>
    <w:p w:rsidR="0030547C" w:rsidRDefault="00411214">
      <w:pPr>
        <w:pStyle w:val="Vnbnnidung4"/>
        <w:widowControl/>
        <w:tabs>
          <w:tab w:val="left" w:pos="1040"/>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Phương pháp chữ</w:t>
      </w:r>
      <w:r>
        <w:rPr>
          <w:rStyle w:val="Vnbnnidung40"/>
          <w:i/>
          <w:iCs/>
          <w:sz w:val="26"/>
          <w:szCs w:val="26"/>
          <w:lang w:val="en-US"/>
        </w:rPr>
        <w:t>a cháy</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 xml:space="preserve">1. Xếp loại về tính cháy (dễ cháy, rất dễ cháy hoặc cực kỳ dễ cháy, không cháy, khó cháy...): không dễ cháy  </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2. Sản phẩm tạo ra khi bị cháy: chưa có thông tin</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3. Các tác nhân gây cháy, nổ (tia lửa, tĩnh điện, nhiệt độ cao, va đập, ma sát...) : chưa</w:t>
      </w:r>
      <w:r>
        <w:rPr>
          <w:rStyle w:val="Vnbnnidung40"/>
          <w:sz w:val="26"/>
          <w:szCs w:val="26"/>
          <w:lang w:val="en-US"/>
        </w:rPr>
        <w:t xml:space="preserve"> có thông tin</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 xml:space="preserve">4. Các chất dập cháy thích hợp và hướng dẫn biện pháp chữa cháy, biện pháp kết hợp khác: phun nước vào vùng cháy  </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5. Phương tiện, trang phục bảo hộ cần thiết khi chữa cháy: trang phục bảo hộ khi chữa cháy</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 xml:space="preserve">6. Các lưu ý </w:t>
      </w:r>
      <w:r>
        <w:rPr>
          <w:rStyle w:val="Vnbnnidung40"/>
          <w:sz w:val="26"/>
          <w:szCs w:val="26"/>
          <w:lang w:val="en-US"/>
        </w:rPr>
        <w:t>đặc</w:t>
      </w:r>
      <w:r>
        <w:rPr>
          <w:rStyle w:val="Vnbnnidung40"/>
          <w:sz w:val="26"/>
          <w:szCs w:val="26"/>
          <w:lang w:val="en-US"/>
        </w:rPr>
        <w:t xml:space="preserve"> biệt về cháy, nổ (n</w:t>
      </w:r>
      <w:r>
        <w:rPr>
          <w:rStyle w:val="Vnbnnidung40"/>
          <w:sz w:val="26"/>
          <w:szCs w:val="26"/>
          <w:lang w:val="en-US"/>
        </w:rPr>
        <w:t>ếu có) : chưa có thông tin</w:t>
      </w:r>
    </w:p>
    <w:p w:rsidR="0030547C" w:rsidRDefault="00411214">
      <w:pPr>
        <w:pStyle w:val="Vnbnnidung4"/>
        <w:widowControl/>
        <w:tabs>
          <w:tab w:val="left" w:pos="1040"/>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Phương pháp lưu giữ</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1. Biện pháp, điều kiện cần áp dụng khi sử dụng, thao tác với hóa chất nguy hiểm (thông gió, chỉ dùng trong hệ thống kín, sử dụng thiết bị điện phòng nổ, vận chuyển nội bộ...): bảo quản nơi thông thoáng, bao b</w:t>
      </w:r>
      <w:r>
        <w:rPr>
          <w:rStyle w:val="Vnbnnidung40"/>
          <w:sz w:val="26"/>
          <w:szCs w:val="26"/>
          <w:lang w:val="en-US"/>
        </w:rPr>
        <w:t>ì chứa đựng và vận chuyển đúng theo qui cách sản phẩm (can hoặc bồn nhựa, bao PP/PE)</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lastRenderedPageBreak/>
        <w:t>2. Biện pháp, điều kiện cần áp dụng khi bảo quản (nhiệt độ, cách sắp xếp, các hạn chế về nguồn gây cháy, nổ, các chất cần tránh bảo quản chung...): nhiệt độ thích hợp, sắp</w:t>
      </w:r>
      <w:r>
        <w:rPr>
          <w:rStyle w:val="Vnbnnidung40"/>
          <w:sz w:val="26"/>
          <w:szCs w:val="26"/>
          <w:lang w:val="en-US"/>
        </w:rPr>
        <w:t xml:space="preserve"> xếp có khoảng cách rời với các chất khác và không nên xếp chồng lên nhau quá nhiều, cách xa nguồn lửa, tia điện.</w:t>
      </w:r>
    </w:p>
    <w:p w:rsidR="0030547C" w:rsidRDefault="00411214">
      <w:pPr>
        <w:pStyle w:val="Vnbnnidung4"/>
        <w:widowControl/>
        <w:tabs>
          <w:tab w:val="left" w:pos="1040"/>
        </w:tabs>
        <w:adjustRightInd w:val="0"/>
        <w:snapToGrid w:val="0"/>
        <w:spacing w:before="120" w:after="120" w:line="276" w:lineRule="auto"/>
        <w:jc w:val="both"/>
        <w:rPr>
          <w:rStyle w:val="Vnbnnidung40"/>
          <w:b/>
          <w:bCs/>
          <w:i/>
          <w:iCs/>
          <w:sz w:val="26"/>
          <w:szCs w:val="26"/>
          <w:lang w:val="en-US"/>
        </w:rPr>
      </w:pPr>
      <w:r>
        <w:rPr>
          <w:rStyle w:val="Vnbnnidung40"/>
          <w:b/>
          <w:bCs/>
          <w:i/>
          <w:iCs/>
          <w:sz w:val="26"/>
          <w:szCs w:val="26"/>
          <w:lang w:val="en-US"/>
        </w:rPr>
        <w:t>Hóa chất phốt phát</w:t>
      </w:r>
    </w:p>
    <w:p w:rsidR="0030547C" w:rsidRDefault="00411214">
      <w:pPr>
        <w:pStyle w:val="Vnbnnidung4"/>
        <w:widowControl/>
        <w:tabs>
          <w:tab w:val="left" w:pos="1040"/>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Thành phần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2413"/>
        <w:gridCol w:w="1314"/>
        <w:gridCol w:w="1866"/>
        <w:gridCol w:w="3028"/>
      </w:tblGrid>
      <w:tr w:rsidR="0030547C">
        <w:trPr>
          <w:jc w:val="center"/>
        </w:trPr>
        <w:tc>
          <w:tcPr>
            <w:tcW w:w="1399" w:type="pct"/>
            <w:shd w:val="clear" w:color="auto" w:fill="EEECE1" w:themeFill="background2"/>
            <w:vAlign w:val="center"/>
          </w:tcPr>
          <w:p w:rsidR="0030547C" w:rsidRDefault="00411214">
            <w:pPr>
              <w:pStyle w:val="TableContents"/>
              <w:spacing w:before="120" w:after="120" w:line="276" w:lineRule="auto"/>
              <w:jc w:val="center"/>
              <w:rPr>
                <w:rFonts w:cs="Times New Roman"/>
                <w:b/>
                <w:bCs/>
                <w:szCs w:val="26"/>
              </w:rPr>
            </w:pPr>
            <w:r>
              <w:rPr>
                <w:rFonts w:cs="Times New Roman"/>
                <w:b/>
                <w:bCs/>
                <w:szCs w:val="26"/>
              </w:rPr>
              <w:t>Tên thành phần nguy hiểm</w:t>
            </w:r>
          </w:p>
        </w:tc>
        <w:tc>
          <w:tcPr>
            <w:tcW w:w="762" w:type="pct"/>
            <w:shd w:val="clear" w:color="auto" w:fill="EEECE1" w:themeFill="background2"/>
            <w:vAlign w:val="center"/>
          </w:tcPr>
          <w:p w:rsidR="0030547C" w:rsidRDefault="00411214">
            <w:pPr>
              <w:pStyle w:val="TableContents"/>
              <w:spacing w:before="120" w:after="120" w:line="276" w:lineRule="auto"/>
              <w:jc w:val="center"/>
              <w:rPr>
                <w:rFonts w:cs="Times New Roman"/>
                <w:b/>
                <w:bCs/>
                <w:szCs w:val="26"/>
              </w:rPr>
            </w:pPr>
            <w:r>
              <w:rPr>
                <w:rFonts w:cs="Times New Roman"/>
                <w:b/>
                <w:bCs/>
                <w:szCs w:val="26"/>
              </w:rPr>
              <w:t>Số CAS</w:t>
            </w:r>
          </w:p>
        </w:tc>
        <w:tc>
          <w:tcPr>
            <w:tcW w:w="1082" w:type="pct"/>
            <w:shd w:val="clear" w:color="auto" w:fill="EEECE1" w:themeFill="background2"/>
            <w:vAlign w:val="center"/>
          </w:tcPr>
          <w:p w:rsidR="0030547C" w:rsidRDefault="00411214">
            <w:pPr>
              <w:pStyle w:val="TableContents"/>
              <w:spacing w:before="120" w:after="120" w:line="276" w:lineRule="auto"/>
              <w:jc w:val="center"/>
              <w:rPr>
                <w:rFonts w:cs="Times New Roman"/>
                <w:b/>
                <w:bCs/>
                <w:szCs w:val="26"/>
              </w:rPr>
            </w:pPr>
            <w:r>
              <w:rPr>
                <w:rFonts w:cs="Times New Roman"/>
                <w:b/>
                <w:bCs/>
                <w:szCs w:val="26"/>
              </w:rPr>
              <w:t>Công thức hóa học</w:t>
            </w:r>
          </w:p>
        </w:tc>
        <w:tc>
          <w:tcPr>
            <w:tcW w:w="1756" w:type="pct"/>
            <w:shd w:val="clear" w:color="auto" w:fill="EEECE1" w:themeFill="background2"/>
            <w:vAlign w:val="center"/>
          </w:tcPr>
          <w:p w:rsidR="0030547C" w:rsidRDefault="00411214">
            <w:pPr>
              <w:pStyle w:val="TableContents"/>
              <w:spacing w:before="120" w:after="120" w:line="276" w:lineRule="auto"/>
              <w:jc w:val="center"/>
              <w:rPr>
                <w:rFonts w:cs="Times New Roman"/>
                <w:b/>
                <w:bCs/>
                <w:szCs w:val="26"/>
              </w:rPr>
            </w:pPr>
            <w:r>
              <w:rPr>
                <w:rFonts w:cs="Times New Roman"/>
                <w:b/>
                <w:bCs/>
                <w:szCs w:val="26"/>
              </w:rPr>
              <w:t>Hàm lượng (%theo trọng lượng)</w:t>
            </w:r>
          </w:p>
        </w:tc>
      </w:tr>
      <w:tr w:rsidR="0030547C">
        <w:trPr>
          <w:jc w:val="center"/>
        </w:trPr>
        <w:tc>
          <w:tcPr>
            <w:tcW w:w="1399" w:type="pct"/>
            <w:vAlign w:val="center"/>
          </w:tcPr>
          <w:p w:rsidR="0030547C" w:rsidRDefault="00411214">
            <w:pPr>
              <w:pStyle w:val="TableContents"/>
              <w:spacing w:before="120" w:after="120" w:line="276" w:lineRule="auto"/>
              <w:jc w:val="both"/>
              <w:rPr>
                <w:rFonts w:cs="Times New Roman"/>
                <w:szCs w:val="26"/>
                <w:lang w:eastAsia="zh-CN"/>
              </w:rPr>
            </w:pPr>
            <w:r>
              <w:rPr>
                <w:rFonts w:cs="Times New Roman"/>
                <w:szCs w:val="26"/>
                <w:lang w:eastAsia="zh-CN"/>
              </w:rPr>
              <w:t>Axit Phosphoric</w:t>
            </w:r>
          </w:p>
        </w:tc>
        <w:tc>
          <w:tcPr>
            <w:tcW w:w="762" w:type="pct"/>
            <w:vAlign w:val="center"/>
          </w:tcPr>
          <w:p w:rsidR="0030547C" w:rsidRDefault="00411214">
            <w:pPr>
              <w:pStyle w:val="TableContents"/>
              <w:spacing w:before="120" w:after="120" w:line="276" w:lineRule="auto"/>
              <w:jc w:val="center"/>
              <w:rPr>
                <w:rFonts w:cs="Times New Roman"/>
                <w:szCs w:val="26"/>
              </w:rPr>
            </w:pPr>
            <w:r>
              <w:rPr>
                <w:rStyle w:val="st1"/>
                <w:rFonts w:cs="Times New Roman"/>
                <w:szCs w:val="26"/>
              </w:rPr>
              <w:t>7664-38-2</w:t>
            </w:r>
          </w:p>
        </w:tc>
        <w:tc>
          <w:tcPr>
            <w:tcW w:w="1082" w:type="pct"/>
            <w:vAlign w:val="center"/>
          </w:tcPr>
          <w:p w:rsidR="0030547C" w:rsidRDefault="00411214">
            <w:pPr>
              <w:pStyle w:val="TableContents"/>
              <w:spacing w:before="120" w:after="120" w:line="276" w:lineRule="auto"/>
              <w:jc w:val="center"/>
              <w:rPr>
                <w:rFonts w:cs="Times New Roman"/>
                <w:szCs w:val="26"/>
              </w:rPr>
            </w:pPr>
            <w:r>
              <w:rPr>
                <w:rFonts w:cs="Times New Roman"/>
                <w:szCs w:val="26"/>
              </w:rPr>
              <w:t>H</w:t>
            </w:r>
            <w:r>
              <w:rPr>
                <w:rFonts w:cs="Times New Roman"/>
                <w:szCs w:val="26"/>
                <w:vertAlign w:val="subscript"/>
              </w:rPr>
              <w:t>3</w:t>
            </w:r>
            <w:r>
              <w:rPr>
                <w:rFonts w:cs="Times New Roman"/>
                <w:szCs w:val="26"/>
              </w:rPr>
              <w:t>PO</w:t>
            </w:r>
            <w:r>
              <w:rPr>
                <w:rFonts w:cs="Times New Roman"/>
                <w:szCs w:val="26"/>
                <w:vertAlign w:val="subscript"/>
              </w:rPr>
              <w:t>4</w:t>
            </w:r>
          </w:p>
        </w:tc>
        <w:tc>
          <w:tcPr>
            <w:tcW w:w="1756" w:type="pct"/>
            <w:vAlign w:val="center"/>
          </w:tcPr>
          <w:p w:rsidR="0030547C" w:rsidRDefault="00411214">
            <w:pPr>
              <w:pStyle w:val="TableContents"/>
              <w:spacing w:before="120" w:after="120" w:line="276" w:lineRule="auto"/>
              <w:jc w:val="center"/>
              <w:rPr>
                <w:rFonts w:cs="Times New Roman"/>
                <w:szCs w:val="26"/>
              </w:rPr>
            </w:pPr>
            <w:r>
              <w:rPr>
                <w:rFonts w:cs="Times New Roman"/>
                <w:szCs w:val="26"/>
              </w:rPr>
              <w:t>35%</w:t>
            </w:r>
          </w:p>
        </w:tc>
      </w:tr>
      <w:tr w:rsidR="0030547C">
        <w:trPr>
          <w:jc w:val="center"/>
        </w:trPr>
        <w:tc>
          <w:tcPr>
            <w:tcW w:w="1399" w:type="pct"/>
            <w:vAlign w:val="center"/>
          </w:tcPr>
          <w:p w:rsidR="0030547C" w:rsidRDefault="00411214">
            <w:pPr>
              <w:pStyle w:val="TableContents"/>
              <w:tabs>
                <w:tab w:val="center" w:pos="1677"/>
              </w:tabs>
              <w:spacing w:before="120" w:after="120" w:line="276" w:lineRule="auto"/>
              <w:jc w:val="both"/>
              <w:rPr>
                <w:rFonts w:cs="Times New Roman"/>
                <w:szCs w:val="26"/>
              </w:rPr>
            </w:pPr>
            <w:r>
              <w:rPr>
                <w:rFonts w:cs="Times New Roman"/>
                <w:szCs w:val="26"/>
              </w:rPr>
              <w:t>Zinc Oxide</w:t>
            </w:r>
          </w:p>
        </w:tc>
        <w:tc>
          <w:tcPr>
            <w:tcW w:w="762" w:type="pct"/>
            <w:vAlign w:val="center"/>
          </w:tcPr>
          <w:p w:rsidR="0030547C" w:rsidRDefault="00411214">
            <w:pPr>
              <w:pStyle w:val="TableContents"/>
              <w:spacing w:before="120" w:after="120" w:line="276" w:lineRule="auto"/>
              <w:jc w:val="center"/>
              <w:rPr>
                <w:rFonts w:cs="Times New Roman"/>
                <w:szCs w:val="26"/>
              </w:rPr>
            </w:pPr>
            <w:r>
              <w:rPr>
                <w:rFonts w:cs="Times New Roman"/>
                <w:szCs w:val="26"/>
              </w:rPr>
              <w:t>1314-13-2</w:t>
            </w:r>
          </w:p>
        </w:tc>
        <w:tc>
          <w:tcPr>
            <w:tcW w:w="1082" w:type="pct"/>
            <w:vAlign w:val="center"/>
          </w:tcPr>
          <w:p w:rsidR="0030547C" w:rsidRDefault="00411214">
            <w:pPr>
              <w:pStyle w:val="TableContents"/>
              <w:spacing w:before="120" w:after="120" w:line="276" w:lineRule="auto"/>
              <w:jc w:val="center"/>
              <w:rPr>
                <w:rFonts w:cs="Times New Roman"/>
                <w:szCs w:val="26"/>
              </w:rPr>
            </w:pPr>
            <w:r>
              <w:rPr>
                <w:rFonts w:cs="Times New Roman"/>
                <w:szCs w:val="26"/>
              </w:rPr>
              <w:t>ZNO</w:t>
            </w:r>
          </w:p>
        </w:tc>
        <w:tc>
          <w:tcPr>
            <w:tcW w:w="1756" w:type="pct"/>
            <w:vAlign w:val="center"/>
          </w:tcPr>
          <w:p w:rsidR="0030547C" w:rsidRDefault="00411214">
            <w:pPr>
              <w:pStyle w:val="TableContents"/>
              <w:spacing w:before="120" w:after="120" w:line="276" w:lineRule="auto"/>
              <w:jc w:val="center"/>
              <w:rPr>
                <w:rFonts w:cs="Times New Roman"/>
                <w:szCs w:val="26"/>
              </w:rPr>
            </w:pPr>
            <w:r>
              <w:rPr>
                <w:rFonts w:cs="Times New Roman"/>
                <w:szCs w:val="26"/>
              </w:rPr>
              <w:t>20%</w:t>
            </w:r>
          </w:p>
        </w:tc>
      </w:tr>
      <w:tr w:rsidR="0030547C">
        <w:trPr>
          <w:jc w:val="center"/>
        </w:trPr>
        <w:tc>
          <w:tcPr>
            <w:tcW w:w="1399" w:type="pct"/>
            <w:vAlign w:val="center"/>
          </w:tcPr>
          <w:p w:rsidR="0030547C" w:rsidRDefault="00411214">
            <w:pPr>
              <w:pStyle w:val="TableContents"/>
              <w:spacing w:before="120" w:after="120" w:line="276" w:lineRule="auto"/>
              <w:jc w:val="both"/>
              <w:rPr>
                <w:rFonts w:cs="Times New Roman"/>
                <w:szCs w:val="26"/>
              </w:rPr>
            </w:pPr>
            <w:r>
              <w:rPr>
                <w:rFonts w:cs="Times New Roman"/>
                <w:szCs w:val="26"/>
              </w:rPr>
              <w:t>Acid Nitric</w:t>
            </w:r>
          </w:p>
        </w:tc>
        <w:tc>
          <w:tcPr>
            <w:tcW w:w="762" w:type="pct"/>
            <w:vAlign w:val="center"/>
          </w:tcPr>
          <w:p w:rsidR="0030547C" w:rsidRDefault="00411214">
            <w:pPr>
              <w:pStyle w:val="TableContents"/>
              <w:spacing w:before="120" w:after="120" w:line="276" w:lineRule="auto"/>
              <w:jc w:val="center"/>
              <w:rPr>
                <w:rFonts w:cs="Times New Roman"/>
                <w:szCs w:val="26"/>
              </w:rPr>
            </w:pPr>
            <w:r>
              <w:rPr>
                <w:rFonts w:cs="Times New Roman"/>
                <w:szCs w:val="26"/>
              </w:rPr>
              <w:t>7697-37-2</w:t>
            </w:r>
          </w:p>
        </w:tc>
        <w:tc>
          <w:tcPr>
            <w:tcW w:w="1082" w:type="pct"/>
            <w:vAlign w:val="center"/>
          </w:tcPr>
          <w:p w:rsidR="0030547C" w:rsidRDefault="00411214">
            <w:pPr>
              <w:pStyle w:val="TableContents"/>
              <w:spacing w:before="120" w:after="120" w:line="276" w:lineRule="auto"/>
              <w:jc w:val="center"/>
              <w:rPr>
                <w:rFonts w:cs="Times New Roman"/>
                <w:szCs w:val="26"/>
              </w:rPr>
            </w:pPr>
            <w:r>
              <w:rPr>
                <w:rFonts w:cs="Times New Roman"/>
                <w:szCs w:val="26"/>
              </w:rPr>
              <w:t>NO</w:t>
            </w:r>
            <w:r>
              <w:rPr>
                <w:rFonts w:cs="Times New Roman"/>
                <w:szCs w:val="26"/>
                <w:vertAlign w:val="subscript"/>
              </w:rPr>
              <w:t>3</w:t>
            </w:r>
          </w:p>
        </w:tc>
        <w:tc>
          <w:tcPr>
            <w:tcW w:w="1756" w:type="pct"/>
            <w:vAlign w:val="center"/>
          </w:tcPr>
          <w:p w:rsidR="0030547C" w:rsidRDefault="00411214">
            <w:pPr>
              <w:pStyle w:val="TableContents"/>
              <w:spacing w:before="120" w:after="120" w:line="276" w:lineRule="auto"/>
              <w:jc w:val="center"/>
              <w:rPr>
                <w:rFonts w:cs="Times New Roman"/>
                <w:szCs w:val="26"/>
              </w:rPr>
            </w:pPr>
            <w:r>
              <w:rPr>
                <w:rFonts w:cs="Times New Roman"/>
                <w:szCs w:val="26"/>
                <w:lang w:eastAsia="zh-CN"/>
              </w:rPr>
              <w:t>15</w:t>
            </w:r>
            <w:r>
              <w:rPr>
                <w:rFonts w:cs="Times New Roman"/>
                <w:szCs w:val="26"/>
              </w:rPr>
              <w:t>%</w:t>
            </w:r>
          </w:p>
        </w:tc>
      </w:tr>
      <w:tr w:rsidR="0030547C">
        <w:trPr>
          <w:jc w:val="center"/>
        </w:trPr>
        <w:tc>
          <w:tcPr>
            <w:tcW w:w="1399" w:type="pct"/>
            <w:vAlign w:val="center"/>
          </w:tcPr>
          <w:p w:rsidR="0030547C" w:rsidRDefault="00411214">
            <w:pPr>
              <w:pStyle w:val="TableContents"/>
              <w:spacing w:before="120" w:after="120" w:line="276" w:lineRule="auto"/>
              <w:jc w:val="both"/>
              <w:rPr>
                <w:rFonts w:cs="Times New Roman"/>
                <w:szCs w:val="26"/>
              </w:rPr>
            </w:pPr>
            <w:r>
              <w:rPr>
                <w:rFonts w:cs="Times New Roman"/>
                <w:szCs w:val="26"/>
              </w:rPr>
              <w:t>Strontium oxide</w:t>
            </w:r>
          </w:p>
        </w:tc>
        <w:tc>
          <w:tcPr>
            <w:tcW w:w="762" w:type="pct"/>
            <w:vAlign w:val="center"/>
          </w:tcPr>
          <w:p w:rsidR="0030547C" w:rsidRDefault="00411214">
            <w:pPr>
              <w:pStyle w:val="TableContents"/>
              <w:spacing w:before="120" w:after="120" w:line="276" w:lineRule="auto"/>
              <w:jc w:val="center"/>
              <w:rPr>
                <w:rFonts w:cs="Times New Roman"/>
                <w:szCs w:val="26"/>
              </w:rPr>
            </w:pPr>
            <w:r>
              <w:rPr>
                <w:rFonts w:cs="Times New Roman"/>
                <w:szCs w:val="26"/>
              </w:rPr>
              <w:t>1314-11-0</w:t>
            </w:r>
          </w:p>
        </w:tc>
        <w:tc>
          <w:tcPr>
            <w:tcW w:w="1082" w:type="pct"/>
            <w:vAlign w:val="center"/>
          </w:tcPr>
          <w:p w:rsidR="0030547C" w:rsidRDefault="00411214">
            <w:pPr>
              <w:pStyle w:val="TableContents"/>
              <w:spacing w:before="120" w:after="120" w:line="276" w:lineRule="auto"/>
              <w:jc w:val="center"/>
              <w:rPr>
                <w:rFonts w:cs="Times New Roman"/>
                <w:szCs w:val="26"/>
              </w:rPr>
            </w:pPr>
            <w:r>
              <w:rPr>
                <w:rFonts w:cs="Times New Roman"/>
                <w:szCs w:val="26"/>
              </w:rPr>
              <w:t>SrO</w:t>
            </w:r>
          </w:p>
        </w:tc>
        <w:tc>
          <w:tcPr>
            <w:tcW w:w="1756" w:type="pct"/>
            <w:vAlign w:val="center"/>
          </w:tcPr>
          <w:p w:rsidR="0030547C" w:rsidRDefault="00411214">
            <w:pPr>
              <w:pStyle w:val="TableContents"/>
              <w:spacing w:before="120" w:after="120" w:line="276" w:lineRule="auto"/>
              <w:jc w:val="center"/>
              <w:rPr>
                <w:rFonts w:cs="Times New Roman"/>
                <w:szCs w:val="26"/>
              </w:rPr>
            </w:pPr>
            <w:r>
              <w:rPr>
                <w:rFonts w:cs="Times New Roman"/>
                <w:szCs w:val="26"/>
              </w:rPr>
              <w:t>0</w:t>
            </w:r>
            <w:r>
              <w:rPr>
                <w:rFonts w:cs="Times New Roman"/>
                <w:szCs w:val="26"/>
                <w:lang w:val="en-US"/>
              </w:rPr>
              <w:t>,</w:t>
            </w:r>
            <w:r>
              <w:rPr>
                <w:rFonts w:cs="Times New Roman"/>
                <w:szCs w:val="26"/>
              </w:rPr>
              <w:t>5%</w:t>
            </w:r>
          </w:p>
        </w:tc>
      </w:tr>
      <w:tr w:rsidR="0030547C">
        <w:trPr>
          <w:jc w:val="center"/>
        </w:trPr>
        <w:tc>
          <w:tcPr>
            <w:tcW w:w="1399" w:type="pct"/>
            <w:vAlign w:val="center"/>
          </w:tcPr>
          <w:p w:rsidR="0030547C" w:rsidRDefault="00411214">
            <w:pPr>
              <w:pStyle w:val="TableContents"/>
              <w:spacing w:before="120" w:after="120" w:line="276" w:lineRule="auto"/>
              <w:jc w:val="both"/>
              <w:rPr>
                <w:rFonts w:cs="Times New Roman"/>
                <w:szCs w:val="26"/>
                <w:lang w:val="en-US"/>
              </w:rPr>
            </w:pPr>
            <w:r>
              <w:rPr>
                <w:rFonts w:cs="Times New Roman"/>
                <w:szCs w:val="26"/>
                <w:lang w:val="en-US"/>
              </w:rPr>
              <w:t>Nước</w:t>
            </w:r>
          </w:p>
        </w:tc>
        <w:tc>
          <w:tcPr>
            <w:tcW w:w="762" w:type="pct"/>
            <w:vAlign w:val="center"/>
          </w:tcPr>
          <w:p w:rsidR="0030547C" w:rsidRDefault="0030547C">
            <w:pPr>
              <w:pStyle w:val="TableContents"/>
              <w:spacing w:before="120" w:after="120" w:line="276" w:lineRule="auto"/>
              <w:jc w:val="center"/>
              <w:rPr>
                <w:rFonts w:cs="Times New Roman"/>
                <w:szCs w:val="26"/>
              </w:rPr>
            </w:pPr>
          </w:p>
        </w:tc>
        <w:tc>
          <w:tcPr>
            <w:tcW w:w="1082" w:type="pct"/>
            <w:vAlign w:val="center"/>
          </w:tcPr>
          <w:p w:rsidR="0030547C" w:rsidRDefault="00411214">
            <w:pPr>
              <w:pStyle w:val="TableContents"/>
              <w:spacing w:before="120" w:after="120" w:line="276" w:lineRule="auto"/>
              <w:jc w:val="center"/>
              <w:rPr>
                <w:rFonts w:cs="Times New Roman"/>
                <w:szCs w:val="26"/>
              </w:rPr>
            </w:pPr>
            <w:r>
              <w:rPr>
                <w:rFonts w:cs="Times New Roman"/>
                <w:szCs w:val="26"/>
              </w:rPr>
              <w:t>H</w:t>
            </w:r>
            <w:r>
              <w:rPr>
                <w:rFonts w:cs="Times New Roman"/>
                <w:szCs w:val="26"/>
                <w:vertAlign w:val="subscript"/>
              </w:rPr>
              <w:t>2</w:t>
            </w:r>
            <w:r>
              <w:rPr>
                <w:rFonts w:cs="Times New Roman"/>
                <w:szCs w:val="26"/>
              </w:rPr>
              <w:t>O</w:t>
            </w:r>
          </w:p>
        </w:tc>
        <w:tc>
          <w:tcPr>
            <w:tcW w:w="1756" w:type="pct"/>
            <w:vAlign w:val="center"/>
          </w:tcPr>
          <w:p w:rsidR="0030547C" w:rsidRDefault="00411214">
            <w:pPr>
              <w:pStyle w:val="TableContents"/>
              <w:spacing w:before="120" w:after="120" w:line="276" w:lineRule="auto"/>
              <w:jc w:val="center"/>
              <w:rPr>
                <w:rFonts w:cs="Times New Roman"/>
                <w:szCs w:val="26"/>
              </w:rPr>
            </w:pPr>
            <w:r>
              <w:rPr>
                <w:rFonts w:cs="Times New Roman"/>
                <w:szCs w:val="26"/>
              </w:rPr>
              <w:t>29</w:t>
            </w:r>
            <w:r>
              <w:rPr>
                <w:rFonts w:cs="Times New Roman"/>
                <w:szCs w:val="26"/>
                <w:lang w:val="en-US"/>
              </w:rPr>
              <w:t>,</w:t>
            </w:r>
            <w:r>
              <w:rPr>
                <w:rFonts w:cs="Times New Roman"/>
                <w:szCs w:val="26"/>
              </w:rPr>
              <w:t>5%</w:t>
            </w:r>
          </w:p>
        </w:tc>
      </w:tr>
    </w:tbl>
    <w:p w:rsidR="0030547C" w:rsidRDefault="00411214">
      <w:pPr>
        <w:pStyle w:val="Vnbnnidung4"/>
        <w:widowControl/>
        <w:tabs>
          <w:tab w:val="left" w:pos="1040"/>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Tính chất vật lý hóa học</w:t>
      </w:r>
    </w:p>
    <w:tbl>
      <w:tblPr>
        <w:tblW w:w="5000" w:type="pct"/>
        <w:tblCellMar>
          <w:top w:w="55" w:type="dxa"/>
          <w:left w:w="55" w:type="dxa"/>
          <w:bottom w:w="55" w:type="dxa"/>
          <w:right w:w="55" w:type="dxa"/>
        </w:tblCellMar>
        <w:tblLook w:val="04A0" w:firstRow="1" w:lastRow="0" w:firstColumn="1" w:lastColumn="0" w:noHBand="0" w:noVBand="1"/>
      </w:tblPr>
      <w:tblGrid>
        <w:gridCol w:w="8621"/>
      </w:tblGrid>
      <w:tr w:rsidR="0030547C">
        <w:tc>
          <w:tcPr>
            <w:tcW w:w="5000" w:type="pct"/>
          </w:tcPr>
          <w:p w:rsidR="0030547C" w:rsidRDefault="00411214">
            <w:pPr>
              <w:pStyle w:val="TableContents"/>
              <w:spacing w:before="120" w:after="120" w:line="276" w:lineRule="auto"/>
              <w:rPr>
                <w:rFonts w:cs="Times New Roman"/>
                <w:szCs w:val="26"/>
              </w:rPr>
            </w:pPr>
            <w:r>
              <w:rPr>
                <w:rFonts w:cs="Times New Roman"/>
                <w:szCs w:val="26"/>
              </w:rPr>
              <w:t>Trạng thái vật lý : dạng lỏng</w:t>
            </w:r>
          </w:p>
        </w:tc>
      </w:tr>
      <w:tr w:rsidR="0030547C">
        <w:tc>
          <w:tcPr>
            <w:tcW w:w="5000" w:type="pct"/>
          </w:tcPr>
          <w:p w:rsidR="0030547C" w:rsidRDefault="00411214">
            <w:pPr>
              <w:pStyle w:val="TableContents"/>
              <w:spacing w:before="120" w:after="120" w:line="276" w:lineRule="auto"/>
              <w:rPr>
                <w:rFonts w:cs="Times New Roman"/>
                <w:szCs w:val="26"/>
              </w:rPr>
            </w:pPr>
            <w:r>
              <w:rPr>
                <w:rFonts w:cs="Times New Roman"/>
                <w:szCs w:val="26"/>
              </w:rPr>
              <w:t>Màu sắc : màu xanh nhạt</w:t>
            </w:r>
          </w:p>
        </w:tc>
      </w:tr>
      <w:tr w:rsidR="0030547C">
        <w:tc>
          <w:tcPr>
            <w:tcW w:w="5000" w:type="pct"/>
          </w:tcPr>
          <w:p w:rsidR="0030547C" w:rsidRDefault="00411214">
            <w:pPr>
              <w:pStyle w:val="TableContents"/>
              <w:spacing w:before="120" w:after="120" w:line="276" w:lineRule="auto"/>
              <w:rPr>
                <w:rFonts w:cs="Times New Roman"/>
                <w:szCs w:val="26"/>
              </w:rPr>
            </w:pPr>
            <w:r>
              <w:rPr>
                <w:rFonts w:cs="Times New Roman"/>
                <w:szCs w:val="26"/>
              </w:rPr>
              <w:t xml:space="preserve">Mùi đặc trưng : không mùi </w:t>
            </w:r>
          </w:p>
        </w:tc>
      </w:tr>
      <w:tr w:rsidR="0030547C">
        <w:tc>
          <w:tcPr>
            <w:tcW w:w="5000" w:type="pct"/>
          </w:tcPr>
          <w:p w:rsidR="0030547C" w:rsidRDefault="00411214">
            <w:pPr>
              <w:pStyle w:val="TableContents"/>
              <w:spacing w:before="120" w:after="120" w:line="276" w:lineRule="auto"/>
              <w:rPr>
                <w:rFonts w:cs="Times New Roman"/>
                <w:szCs w:val="26"/>
              </w:rPr>
            </w:pPr>
            <w:r>
              <w:rPr>
                <w:rFonts w:cs="Times New Roman"/>
                <w:szCs w:val="26"/>
              </w:rPr>
              <w:t xml:space="preserve">Áp suất hóa hơi (mm HG) ở </w:t>
            </w:r>
            <w:r>
              <w:rPr>
                <w:rFonts w:cs="Times New Roman"/>
                <w:szCs w:val="26"/>
              </w:rPr>
              <w:t>nhiệt độ áp suất tiêu chuẩn : 0,03 @ 20C (68F)</w:t>
            </w:r>
          </w:p>
        </w:tc>
      </w:tr>
      <w:tr w:rsidR="0030547C">
        <w:tc>
          <w:tcPr>
            <w:tcW w:w="5000" w:type="pct"/>
          </w:tcPr>
          <w:p w:rsidR="0030547C" w:rsidRDefault="00411214">
            <w:pPr>
              <w:pStyle w:val="TableContents"/>
              <w:spacing w:before="120" w:after="120" w:line="276" w:lineRule="auto"/>
              <w:rPr>
                <w:rFonts w:cs="Times New Roman"/>
                <w:szCs w:val="26"/>
              </w:rPr>
            </w:pPr>
            <w:r>
              <w:rPr>
                <w:rFonts w:cs="Times New Roman"/>
                <w:szCs w:val="26"/>
              </w:rPr>
              <w:t>Tỷ trọng hơi (Không khí=1) ở nhiệt độ áp suất tiêu chuẩn : chưa có thông tin</w:t>
            </w:r>
          </w:p>
        </w:tc>
      </w:tr>
      <w:tr w:rsidR="0030547C">
        <w:tc>
          <w:tcPr>
            <w:tcW w:w="5000" w:type="pct"/>
          </w:tcPr>
          <w:p w:rsidR="0030547C" w:rsidRDefault="00411214">
            <w:pPr>
              <w:pStyle w:val="TableContents"/>
              <w:spacing w:before="120" w:after="120" w:line="276" w:lineRule="auto"/>
              <w:rPr>
                <w:rFonts w:cs="Times New Roman"/>
                <w:szCs w:val="26"/>
              </w:rPr>
            </w:pPr>
            <w:r>
              <w:rPr>
                <w:rFonts w:cs="Times New Roman"/>
                <w:szCs w:val="26"/>
              </w:rPr>
              <w:t>Độ hòa tan trong nước : tan vô biên trong nước</w:t>
            </w:r>
          </w:p>
        </w:tc>
      </w:tr>
      <w:tr w:rsidR="0030547C">
        <w:tc>
          <w:tcPr>
            <w:tcW w:w="5000" w:type="pct"/>
          </w:tcPr>
          <w:p w:rsidR="0030547C" w:rsidRDefault="00411214">
            <w:pPr>
              <w:pStyle w:val="TableContents"/>
              <w:spacing w:before="120" w:after="120" w:line="276" w:lineRule="auto"/>
              <w:rPr>
                <w:rFonts w:cs="Times New Roman"/>
                <w:szCs w:val="26"/>
              </w:rPr>
            </w:pPr>
            <w:r>
              <w:rPr>
                <w:rFonts w:cs="Times New Roman"/>
                <w:szCs w:val="26"/>
              </w:rPr>
              <w:t>Độ PH : 1</w:t>
            </w:r>
          </w:p>
        </w:tc>
      </w:tr>
      <w:tr w:rsidR="0030547C">
        <w:tc>
          <w:tcPr>
            <w:tcW w:w="5000" w:type="pct"/>
          </w:tcPr>
          <w:p w:rsidR="0030547C" w:rsidRDefault="00411214">
            <w:pPr>
              <w:spacing w:before="120" w:after="120" w:line="276" w:lineRule="auto"/>
              <w:rPr>
                <w:rFonts w:cs="Times New Roman"/>
                <w:szCs w:val="26"/>
              </w:rPr>
            </w:pPr>
            <w:r>
              <w:rPr>
                <w:rFonts w:cs="Times New Roman"/>
                <w:szCs w:val="26"/>
              </w:rPr>
              <w:t>Khối lượng riêng (kg/m</w:t>
            </w:r>
            <w:r>
              <w:rPr>
                <w:rFonts w:cs="Times New Roman"/>
                <w:szCs w:val="26"/>
                <w:vertAlign w:val="superscript"/>
              </w:rPr>
              <w:t>3</w:t>
            </w:r>
            <w:r>
              <w:rPr>
                <w:rFonts w:cs="Times New Roman"/>
                <w:szCs w:val="26"/>
              </w:rPr>
              <w:t>) : 1400</w:t>
            </w:r>
          </w:p>
        </w:tc>
      </w:tr>
      <w:tr w:rsidR="0030547C">
        <w:tc>
          <w:tcPr>
            <w:tcW w:w="5000" w:type="pct"/>
          </w:tcPr>
          <w:p w:rsidR="0030547C" w:rsidRDefault="00411214">
            <w:pPr>
              <w:pStyle w:val="TableContents"/>
              <w:spacing w:before="120" w:after="120" w:line="276" w:lineRule="auto"/>
              <w:rPr>
                <w:rFonts w:cs="Times New Roman"/>
                <w:szCs w:val="26"/>
              </w:rPr>
            </w:pPr>
            <w:r>
              <w:rPr>
                <w:rFonts w:cs="Times New Roman"/>
                <w:szCs w:val="26"/>
              </w:rPr>
              <w:t>Điểm sôi (</w:t>
            </w:r>
            <w:r>
              <w:rPr>
                <w:rFonts w:cs="Times New Roman"/>
                <w:szCs w:val="26"/>
                <w:vertAlign w:val="superscript"/>
              </w:rPr>
              <w:t>0</w:t>
            </w:r>
            <w:r>
              <w:rPr>
                <w:rFonts w:cs="Times New Roman"/>
                <w:szCs w:val="26"/>
              </w:rPr>
              <w:t>C) 158C (316F)</w:t>
            </w:r>
          </w:p>
        </w:tc>
      </w:tr>
      <w:tr w:rsidR="0030547C">
        <w:tc>
          <w:tcPr>
            <w:tcW w:w="5000" w:type="pct"/>
          </w:tcPr>
          <w:p w:rsidR="0030547C" w:rsidRDefault="00411214">
            <w:pPr>
              <w:pStyle w:val="TableContents"/>
              <w:spacing w:before="120" w:after="120" w:line="276" w:lineRule="auto"/>
              <w:rPr>
                <w:rFonts w:cs="Times New Roman"/>
                <w:szCs w:val="26"/>
              </w:rPr>
            </w:pPr>
            <w:r>
              <w:rPr>
                <w:rFonts w:cs="Times New Roman"/>
                <w:szCs w:val="26"/>
              </w:rPr>
              <w:lastRenderedPageBreak/>
              <w:t xml:space="preserve">Điểm nóng </w:t>
            </w:r>
            <w:r>
              <w:rPr>
                <w:rFonts w:cs="Times New Roman"/>
                <w:szCs w:val="26"/>
              </w:rPr>
              <w:t>chảy (</w:t>
            </w:r>
            <w:r>
              <w:rPr>
                <w:rFonts w:cs="Times New Roman"/>
                <w:szCs w:val="26"/>
                <w:vertAlign w:val="superscript"/>
              </w:rPr>
              <w:t>0</w:t>
            </w:r>
            <w:r>
              <w:rPr>
                <w:rFonts w:cs="Times New Roman"/>
                <w:szCs w:val="26"/>
              </w:rPr>
              <w:t>C)  21C (70F)</w:t>
            </w:r>
          </w:p>
        </w:tc>
      </w:tr>
      <w:tr w:rsidR="0030547C">
        <w:tc>
          <w:tcPr>
            <w:tcW w:w="5000" w:type="pct"/>
          </w:tcPr>
          <w:p w:rsidR="0030547C" w:rsidRDefault="00411214">
            <w:pPr>
              <w:pStyle w:val="TableContents"/>
              <w:spacing w:before="120" w:after="120" w:line="276" w:lineRule="auto"/>
              <w:rPr>
                <w:rFonts w:cs="Times New Roman"/>
                <w:szCs w:val="26"/>
              </w:rPr>
            </w:pPr>
            <w:r>
              <w:rPr>
                <w:rFonts w:cs="Times New Roman"/>
                <w:szCs w:val="26"/>
              </w:rPr>
              <w:t>Điểm bùng cháy (</w:t>
            </w:r>
            <w:r>
              <w:rPr>
                <w:rFonts w:cs="Times New Roman"/>
                <w:szCs w:val="26"/>
                <w:vertAlign w:val="superscript"/>
              </w:rPr>
              <w:t>0</w:t>
            </w:r>
            <w:r>
              <w:rPr>
                <w:rFonts w:cs="Times New Roman"/>
                <w:szCs w:val="26"/>
              </w:rPr>
              <w:t>C) (Flash point) theo phương pháp xác định : không cháy</w:t>
            </w:r>
          </w:p>
        </w:tc>
      </w:tr>
      <w:tr w:rsidR="0030547C">
        <w:tc>
          <w:tcPr>
            <w:tcW w:w="5000" w:type="pct"/>
          </w:tcPr>
          <w:p w:rsidR="0030547C" w:rsidRDefault="00411214">
            <w:pPr>
              <w:pStyle w:val="TableContents"/>
              <w:spacing w:before="120" w:after="120" w:line="276" w:lineRule="auto"/>
              <w:rPr>
                <w:rFonts w:cs="Times New Roman"/>
                <w:szCs w:val="26"/>
              </w:rPr>
            </w:pPr>
            <w:r>
              <w:rPr>
                <w:rFonts w:cs="Times New Roman"/>
                <w:szCs w:val="26"/>
              </w:rPr>
              <w:t>Nhiệt độ tự cháy (</w:t>
            </w:r>
            <w:r>
              <w:rPr>
                <w:rFonts w:cs="Times New Roman"/>
                <w:szCs w:val="26"/>
                <w:vertAlign w:val="superscript"/>
              </w:rPr>
              <w:t>0</w:t>
            </w:r>
            <w:r>
              <w:rPr>
                <w:rFonts w:cs="Times New Roman"/>
                <w:szCs w:val="26"/>
              </w:rPr>
              <w:t>C) : không</w:t>
            </w:r>
          </w:p>
        </w:tc>
      </w:tr>
      <w:tr w:rsidR="0030547C">
        <w:tc>
          <w:tcPr>
            <w:tcW w:w="5000" w:type="pct"/>
          </w:tcPr>
          <w:p w:rsidR="0030547C" w:rsidRDefault="00411214">
            <w:pPr>
              <w:pStyle w:val="TableContents"/>
              <w:spacing w:before="120" w:after="120" w:line="276" w:lineRule="auto"/>
              <w:rPr>
                <w:rFonts w:cs="Times New Roman"/>
                <w:szCs w:val="26"/>
              </w:rPr>
            </w:pPr>
            <w:r>
              <w:rPr>
                <w:rFonts w:cs="Times New Roman"/>
                <w:szCs w:val="26"/>
              </w:rPr>
              <w:t>Giới hạn nồng độ cháy, nổ trên (% hỗn hợp với không khí) : không</w:t>
            </w:r>
          </w:p>
        </w:tc>
      </w:tr>
      <w:tr w:rsidR="0030547C">
        <w:tc>
          <w:tcPr>
            <w:tcW w:w="5000" w:type="pct"/>
          </w:tcPr>
          <w:p w:rsidR="0030547C" w:rsidRDefault="00411214">
            <w:pPr>
              <w:pStyle w:val="TableContents"/>
              <w:spacing w:before="120" w:after="120" w:line="276" w:lineRule="auto"/>
              <w:rPr>
                <w:rFonts w:cs="Times New Roman"/>
                <w:szCs w:val="26"/>
              </w:rPr>
            </w:pPr>
            <w:r>
              <w:rPr>
                <w:rFonts w:cs="Times New Roman"/>
                <w:szCs w:val="26"/>
              </w:rPr>
              <w:t xml:space="preserve">Giới hạn nồng độ cháy, nổ dưới (% hỗn hợp với không khí) : </w:t>
            </w:r>
            <w:r>
              <w:rPr>
                <w:rFonts w:cs="Times New Roman"/>
                <w:szCs w:val="26"/>
              </w:rPr>
              <w:t>không</w:t>
            </w:r>
          </w:p>
        </w:tc>
      </w:tr>
      <w:tr w:rsidR="0030547C">
        <w:tc>
          <w:tcPr>
            <w:tcW w:w="5000" w:type="pct"/>
          </w:tcPr>
          <w:p w:rsidR="0030547C" w:rsidRDefault="00411214">
            <w:pPr>
              <w:pStyle w:val="TableContents"/>
              <w:spacing w:before="120" w:after="120" w:line="276" w:lineRule="auto"/>
              <w:rPr>
                <w:rFonts w:cs="Times New Roman"/>
                <w:szCs w:val="26"/>
              </w:rPr>
            </w:pPr>
            <w:r>
              <w:rPr>
                <w:rFonts w:cs="Times New Roman"/>
                <w:szCs w:val="26"/>
              </w:rPr>
              <w:t>Tỷ lệ hóa hơi : không</w:t>
            </w:r>
          </w:p>
        </w:tc>
      </w:tr>
      <w:tr w:rsidR="0030547C">
        <w:tc>
          <w:tcPr>
            <w:tcW w:w="5000" w:type="pct"/>
          </w:tcPr>
          <w:p w:rsidR="0030547C" w:rsidRDefault="00411214">
            <w:pPr>
              <w:pStyle w:val="TableContents"/>
              <w:spacing w:before="120" w:after="120" w:line="276" w:lineRule="auto"/>
              <w:rPr>
                <w:rFonts w:cs="Times New Roman"/>
                <w:szCs w:val="26"/>
              </w:rPr>
            </w:pPr>
            <w:r>
              <w:rPr>
                <w:rFonts w:cs="Times New Roman"/>
                <w:szCs w:val="26"/>
              </w:rPr>
              <w:t>Các tính chất khác nếu có</w:t>
            </w:r>
          </w:p>
        </w:tc>
      </w:tr>
    </w:tbl>
    <w:p w:rsidR="0030547C" w:rsidRDefault="00411214">
      <w:pPr>
        <w:pStyle w:val="Vnbnnidung4"/>
        <w:widowControl/>
        <w:tabs>
          <w:tab w:val="left" w:pos="1040"/>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Phương pháp sơ cứu</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 xml:space="preserve">1. Trường hợp tay nạn tiếp xúc theo đường mắt (bị văng, dây vào mắt): dùng nước sạch </w:t>
      </w:r>
      <w:r>
        <w:rPr>
          <w:rStyle w:val="Vnbnnidung40"/>
          <w:sz w:val="26"/>
          <w:szCs w:val="26"/>
          <w:lang w:val="en-US"/>
        </w:rPr>
        <w:t>rửa</w:t>
      </w:r>
      <w:r>
        <w:rPr>
          <w:rStyle w:val="Vnbnnidung40"/>
          <w:sz w:val="26"/>
          <w:szCs w:val="26"/>
          <w:lang w:val="en-US"/>
        </w:rPr>
        <w:t xml:space="preserve"> nhiều lần, nếu cần lập tức đưa bệnh viện </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2. Trường hợp tay nạn tiếp xúc trên da (bị dây và</w:t>
      </w:r>
      <w:r>
        <w:rPr>
          <w:rStyle w:val="Vnbnnidung40"/>
          <w:sz w:val="26"/>
          <w:szCs w:val="26"/>
          <w:lang w:val="en-US"/>
        </w:rPr>
        <w:t xml:space="preserve">o da): Dùng một lượng lớn nước sạch </w:t>
      </w:r>
      <w:r>
        <w:rPr>
          <w:rStyle w:val="Vnbnnidung40"/>
          <w:sz w:val="26"/>
          <w:szCs w:val="26"/>
          <w:lang w:val="en-US"/>
        </w:rPr>
        <w:t>rửa</w:t>
      </w:r>
      <w:r>
        <w:rPr>
          <w:rStyle w:val="Vnbnnidung40"/>
          <w:sz w:val="26"/>
          <w:szCs w:val="26"/>
          <w:lang w:val="en-US"/>
        </w:rPr>
        <w:t xml:space="preserve"> nhiều lần, sau đó băng vết thương đưa đến bệnh viện.</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 xml:space="preserve">3. Trường hợp tay nạn tiếp xúc theo đường hô hấp (hít </w:t>
      </w:r>
      <w:r>
        <w:rPr>
          <w:rStyle w:val="Vnbnnidung40"/>
          <w:sz w:val="26"/>
          <w:szCs w:val="26"/>
          <w:lang w:val="en-US"/>
        </w:rPr>
        <w:t>thở</w:t>
      </w:r>
      <w:r>
        <w:rPr>
          <w:rStyle w:val="Vnbnnidung40"/>
          <w:sz w:val="26"/>
          <w:szCs w:val="26"/>
          <w:lang w:val="en-US"/>
        </w:rPr>
        <w:t xml:space="preserve"> phải hóa chất nguy hiểm dạng hơi, khí): Đưa nạn nhân đến nơi thông thoáng không khí, đặt nạn nhân tư thế </w:t>
      </w:r>
      <w:r>
        <w:rPr>
          <w:rStyle w:val="Vnbnnidung40"/>
          <w:sz w:val="26"/>
          <w:szCs w:val="26"/>
          <w:lang w:val="en-US"/>
        </w:rPr>
        <w:t>nửa</w:t>
      </w:r>
      <w:r>
        <w:rPr>
          <w:rStyle w:val="Vnbnnidung40"/>
          <w:sz w:val="26"/>
          <w:szCs w:val="26"/>
          <w:lang w:val="en-US"/>
        </w:rPr>
        <w:t xml:space="preserve"> ngồi </w:t>
      </w:r>
      <w:r>
        <w:rPr>
          <w:rStyle w:val="Vnbnnidung40"/>
          <w:sz w:val="26"/>
          <w:szCs w:val="26"/>
          <w:lang w:val="en-US"/>
        </w:rPr>
        <w:t>nửa</w:t>
      </w:r>
      <w:r>
        <w:rPr>
          <w:rStyle w:val="Vnbnnidung40"/>
          <w:sz w:val="26"/>
          <w:szCs w:val="26"/>
          <w:lang w:val="en-US"/>
        </w:rPr>
        <w:t xml:space="preserve"> nằm, nếu cần thiết hà hơi thổi ngạt.</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4. Trường hợp tay nạn theo đường tiêu hóa (ăn uống nuốt nhầm hóa chất): cho súc miệng bằng nước sạch nhiều lần, đưa bệnh viện cấp cứu .</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5. Lưu ý đối với bác sĩ điều trị (nếu có):</w:t>
      </w:r>
    </w:p>
    <w:p w:rsidR="0030547C" w:rsidRDefault="00411214">
      <w:pPr>
        <w:pStyle w:val="Vnbnnidung4"/>
        <w:widowControl/>
        <w:tabs>
          <w:tab w:val="left" w:pos="1040"/>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t>Phương pháp chữa cháy</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1. Xế</w:t>
      </w:r>
      <w:r>
        <w:rPr>
          <w:rStyle w:val="Vnbnnidung40"/>
          <w:sz w:val="26"/>
          <w:szCs w:val="26"/>
          <w:lang w:val="en-US"/>
        </w:rPr>
        <w:t>p loại về tính cháy (dễ cháy, rất dễ cháy hoặc cực kỳ dễ cháy, không cháy, khó cháy...): không cháy.</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2. Sản phẩm tạo ra khi bị cháy : không</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3. Các tác nhân gây cháy, nổ ( tia lửa, tỉnh điện, nhiệt độ cao, va đập, ma sát...): không</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 xml:space="preserve">4. Các chất dập cháy </w:t>
      </w:r>
      <w:r>
        <w:rPr>
          <w:rStyle w:val="Vnbnnidung40"/>
          <w:sz w:val="26"/>
          <w:szCs w:val="26"/>
          <w:lang w:val="en-US"/>
        </w:rPr>
        <w:t>thích hợp và hướng dẫn biện pháp chữa cháy, biện pháp kết hợp khác: phun nước , phun hổn hợp chữa cháy CO</w:t>
      </w:r>
      <w:r>
        <w:rPr>
          <w:rStyle w:val="Vnbnnidung40"/>
          <w:sz w:val="26"/>
          <w:szCs w:val="26"/>
          <w:vertAlign w:val="subscript"/>
          <w:lang w:val="en-US"/>
        </w:rPr>
        <w:t>2</w:t>
      </w:r>
      <w:r>
        <w:rPr>
          <w:rStyle w:val="Vnbnnidung40"/>
          <w:sz w:val="26"/>
          <w:szCs w:val="26"/>
          <w:lang w:val="en-US"/>
        </w:rPr>
        <w:t xml:space="preserve"> vào vùng cháy  </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5. Phương tiện, trang phục bảo hộ cần thiết khi chữa cháy : Dùng trang phục phải hộ khi chữa cháy</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6. Các lưu ý đặc biệt về cháy nổ (n</w:t>
      </w:r>
      <w:r>
        <w:rPr>
          <w:rStyle w:val="Vnbnnidung40"/>
          <w:sz w:val="26"/>
          <w:szCs w:val="26"/>
          <w:lang w:val="en-US"/>
        </w:rPr>
        <w:t>ếu có)</w:t>
      </w:r>
    </w:p>
    <w:p w:rsidR="0030547C" w:rsidRDefault="00411214">
      <w:pPr>
        <w:pStyle w:val="Vnbnnidung4"/>
        <w:widowControl/>
        <w:tabs>
          <w:tab w:val="left" w:pos="1040"/>
        </w:tabs>
        <w:adjustRightInd w:val="0"/>
        <w:snapToGrid w:val="0"/>
        <w:spacing w:before="120" w:after="120" w:line="276" w:lineRule="auto"/>
        <w:jc w:val="both"/>
        <w:rPr>
          <w:rStyle w:val="Vnbnnidung40"/>
          <w:i/>
          <w:iCs/>
          <w:sz w:val="26"/>
          <w:szCs w:val="26"/>
          <w:lang w:val="en-US"/>
        </w:rPr>
      </w:pPr>
      <w:r>
        <w:rPr>
          <w:rStyle w:val="Vnbnnidung40"/>
          <w:i/>
          <w:iCs/>
          <w:sz w:val="26"/>
          <w:szCs w:val="26"/>
          <w:lang w:val="en-US"/>
        </w:rPr>
        <w:lastRenderedPageBreak/>
        <w:t>Phương pháp lưu giữ</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1. Biện pháp điều kiện cần áp dụng khi sử dụng, thao tác với hóa chất nguy hiểm (thông gió, chỉ dùng trong hệ thống kín, sử dụng thiết bị điện phòng nổ, vận chuyển nội bộ...): Tránh tiếp xúc với da và mắt ,rửa sạch khi tiếp xúc .</w:t>
      </w:r>
      <w:r>
        <w:rPr>
          <w:rStyle w:val="Vnbnnidung40"/>
          <w:sz w:val="26"/>
          <w:szCs w:val="26"/>
          <w:lang w:val="en-US"/>
        </w:rPr>
        <w:t>Giặt sạch trước khi mặc lại quần áo bị dính</w:t>
      </w:r>
    </w:p>
    <w:p w:rsidR="0030547C" w:rsidRDefault="00411214">
      <w:pPr>
        <w:pStyle w:val="Vnbnnidung4"/>
        <w:widowControl/>
        <w:tabs>
          <w:tab w:val="left" w:pos="1040"/>
        </w:tabs>
        <w:adjustRightInd w:val="0"/>
        <w:snapToGrid w:val="0"/>
        <w:spacing w:before="120" w:after="120" w:line="276" w:lineRule="auto"/>
        <w:jc w:val="both"/>
        <w:rPr>
          <w:rStyle w:val="Vnbnnidung40"/>
          <w:sz w:val="26"/>
          <w:szCs w:val="26"/>
          <w:lang w:val="en-US"/>
        </w:rPr>
      </w:pPr>
      <w:r>
        <w:rPr>
          <w:rStyle w:val="Vnbnnidung40"/>
          <w:sz w:val="26"/>
          <w:szCs w:val="26"/>
          <w:lang w:val="en-US"/>
        </w:rPr>
        <w:t>2. Biện pháp điều kiện cần áp dụng khi bảo quản (nhiệt độ, cách sắp xếp, các hạn chế về nguồn gây cháy, nổ, các chất cần tránh để bảo quản chung...): để nơi khô ráo, thoáng mát, tránh ánh nắng trực tiếp.</w:t>
      </w:r>
    </w:p>
    <w:p w:rsidR="0030547C" w:rsidRDefault="00411214">
      <w:pPr>
        <w:pStyle w:val="ListParagraph"/>
        <w:numPr>
          <w:ilvl w:val="1"/>
          <w:numId w:val="3"/>
        </w:numPr>
        <w:tabs>
          <w:tab w:val="left" w:pos="520"/>
        </w:tabs>
        <w:autoSpaceDE w:val="0"/>
        <w:autoSpaceDN w:val="0"/>
        <w:adjustRightInd w:val="0"/>
        <w:snapToGrid w:val="0"/>
        <w:spacing w:before="120" w:after="120" w:line="276" w:lineRule="auto"/>
        <w:ind w:left="0" w:firstLine="0"/>
        <w:jc w:val="both"/>
        <w:outlineLvl w:val="2"/>
        <w:rPr>
          <w:rFonts w:eastAsia="Calibri" w:cs="Times New Roman"/>
          <w:b/>
          <w:bCs/>
          <w:szCs w:val="26"/>
          <w:lang w:val="en-US"/>
        </w:rPr>
      </w:pPr>
      <w:bookmarkStart w:id="58" w:name="_Toc10525"/>
      <w:bookmarkStart w:id="59" w:name="_Toc23844"/>
      <w:bookmarkStart w:id="60" w:name="_Toc16988"/>
      <w:r>
        <w:rPr>
          <w:rFonts w:eastAsia="Calibri" w:cs="Times New Roman"/>
          <w:b/>
          <w:bCs/>
          <w:szCs w:val="26"/>
          <w:lang w:val="en-US"/>
        </w:rPr>
        <w:t>Ngu</w:t>
      </w:r>
      <w:r>
        <w:rPr>
          <w:rFonts w:eastAsia="Calibri" w:cs="Times New Roman"/>
          <w:b/>
          <w:bCs/>
          <w:szCs w:val="26"/>
          <w:lang w:val="en-US"/>
        </w:rPr>
        <w:t>ồ</w:t>
      </w:r>
      <w:r>
        <w:rPr>
          <w:rFonts w:eastAsia="Calibri" w:cs="Times New Roman"/>
          <w:b/>
          <w:bCs/>
          <w:szCs w:val="26"/>
          <w:lang w:val="en-US"/>
        </w:rPr>
        <w:t>n cu</w:t>
      </w:r>
      <w:r>
        <w:rPr>
          <w:rFonts w:eastAsia="Calibri" w:cs="Times New Roman"/>
          <w:b/>
          <w:bCs/>
          <w:szCs w:val="26"/>
          <w:lang w:val="en-US"/>
        </w:rPr>
        <w:t>ng c</w:t>
      </w:r>
      <w:r>
        <w:rPr>
          <w:rFonts w:eastAsia="Calibri" w:cs="Times New Roman"/>
          <w:b/>
          <w:bCs/>
          <w:szCs w:val="26"/>
          <w:lang w:val="en-US"/>
        </w:rPr>
        <w:t>ấ</w:t>
      </w:r>
      <w:r>
        <w:rPr>
          <w:rFonts w:eastAsia="Calibri" w:cs="Times New Roman"/>
          <w:b/>
          <w:bCs/>
          <w:szCs w:val="26"/>
          <w:lang w:val="en-US"/>
        </w:rPr>
        <w:t>p đi</w:t>
      </w:r>
      <w:r>
        <w:rPr>
          <w:rFonts w:eastAsia="Calibri" w:cs="Times New Roman"/>
          <w:b/>
          <w:bCs/>
          <w:szCs w:val="26"/>
          <w:lang w:val="en-US"/>
        </w:rPr>
        <w:t>ệ</w:t>
      </w:r>
      <w:r>
        <w:rPr>
          <w:rFonts w:eastAsia="Calibri" w:cs="Times New Roman"/>
          <w:b/>
          <w:bCs/>
          <w:szCs w:val="26"/>
          <w:lang w:val="en-US"/>
        </w:rPr>
        <w:t>n</w:t>
      </w:r>
      <w:bookmarkEnd w:id="58"/>
      <w:bookmarkEnd w:id="59"/>
      <w:bookmarkEnd w:id="60"/>
    </w:p>
    <w:p w:rsidR="0030547C" w:rsidRDefault="00411214">
      <w:pPr>
        <w:adjustRightInd w:val="0"/>
        <w:snapToGrid w:val="0"/>
        <w:spacing w:before="120" w:after="120" w:line="276" w:lineRule="auto"/>
        <w:ind w:firstLineChars="207" w:firstLine="538"/>
        <w:jc w:val="both"/>
        <w:rPr>
          <w:rFonts w:cs="Times New Roman"/>
          <w:color w:val="auto"/>
          <w:szCs w:val="26"/>
          <w:lang w:val="en-US" w:eastAsia="en-US"/>
        </w:rPr>
      </w:pPr>
      <w:r>
        <w:rPr>
          <w:rFonts w:cs="Times New Roman"/>
          <w:color w:val="auto"/>
          <w:szCs w:val="26"/>
          <w:lang w:val="en-US" w:eastAsia="en-US"/>
        </w:rPr>
        <w:t>Công ty Hoàng Hùng đã xây dựng 3 trạm biến áp 22/0,4kV có công suất từ 1.000-2.500 kVA tại xưởng 12 để Công ty TNHH Quốc tế Brighthome sản xuất; Phần đường dây trung thế được đấu nối tại đường Lai Uyên 84 hiện hữu phía Đông và đường số 4</w:t>
      </w:r>
      <w:r>
        <w:rPr>
          <w:rFonts w:cs="Times New Roman"/>
          <w:color w:val="auto"/>
          <w:szCs w:val="26"/>
          <w:lang w:val="en-US" w:eastAsia="en-US"/>
        </w:rPr>
        <w:t xml:space="preserve"> của cụm xưởng. Mạng lưới điện trung thế được thiết kế đi nổi trên trụ BTLT 14m theo đường Lai Uyên 84 hiện hữu từ vị trí đấu nối đến các trạm biến áp của cụm xưởng. Dây trung thế đi nổi sử dụng cáp 3xACX240mm</w:t>
      </w:r>
      <w:r>
        <w:rPr>
          <w:rFonts w:cs="Times New Roman"/>
          <w:color w:val="auto"/>
          <w:szCs w:val="26"/>
          <w:vertAlign w:val="superscript"/>
          <w:lang w:val="en-US" w:eastAsia="en-US"/>
        </w:rPr>
        <w:t>2</w:t>
      </w:r>
      <w:r>
        <w:rPr>
          <w:rFonts w:cs="Times New Roman"/>
          <w:color w:val="auto"/>
          <w:szCs w:val="26"/>
          <w:lang w:val="en-US" w:eastAsia="en-US"/>
        </w:rPr>
        <w:t xml:space="preserve"> +AS 120mm</w:t>
      </w:r>
      <w:r>
        <w:rPr>
          <w:rFonts w:cs="Times New Roman"/>
          <w:color w:val="auto"/>
          <w:szCs w:val="26"/>
          <w:vertAlign w:val="superscript"/>
          <w:lang w:val="en-US" w:eastAsia="en-US"/>
        </w:rPr>
        <w:t>2</w:t>
      </w:r>
      <w:r>
        <w:rPr>
          <w:rFonts w:cs="Times New Roman"/>
          <w:color w:val="auto"/>
          <w:szCs w:val="26"/>
          <w:lang w:val="en-US" w:eastAsia="en-US"/>
        </w:rPr>
        <w:t xml:space="preserve"> đi nổi trên trụ BTLT cao 14m. Hiện</w:t>
      </w:r>
      <w:r>
        <w:rPr>
          <w:rFonts w:cs="Times New Roman"/>
          <w:color w:val="auto"/>
          <w:szCs w:val="26"/>
          <w:lang w:val="en-US" w:eastAsia="en-US"/>
        </w:rPr>
        <w:t xml:space="preserve"> nay, mạng lưới hạ thế được thiết kế xây dựng bằng hệ thống mương cáp và dây cáp hạ thế đi ngầm để cung cấp cho dự án, tại các khu vực bố trí tủ điện tổng để từ đó cung cấp vào đến dự án. Lưới điện sử dụng cấp điện áp 220V ba pha bốn dây, trung tính nối đấ</w:t>
      </w:r>
      <w:r>
        <w:rPr>
          <w:rFonts w:cs="Times New Roman"/>
          <w:color w:val="auto"/>
          <w:szCs w:val="26"/>
          <w:lang w:val="en-US" w:eastAsia="en-US"/>
        </w:rPr>
        <w:t>t.</w:t>
      </w:r>
    </w:p>
    <w:p w:rsidR="0030547C" w:rsidRDefault="00411214">
      <w:pPr>
        <w:adjustRightInd w:val="0"/>
        <w:snapToGrid w:val="0"/>
        <w:spacing w:before="120" w:after="120" w:line="276" w:lineRule="auto"/>
        <w:ind w:firstLineChars="207" w:firstLine="538"/>
        <w:jc w:val="both"/>
        <w:rPr>
          <w:rStyle w:val="Vnbnnidung40"/>
          <w:sz w:val="26"/>
          <w:szCs w:val="26"/>
          <w:lang w:val="en-US"/>
        </w:rPr>
      </w:pPr>
      <w:r>
        <w:rPr>
          <w:rFonts w:cs="Times New Roman"/>
          <w:szCs w:val="26"/>
        </w:rPr>
        <w:t xml:space="preserve">Theo kế hoạch sản xuất dự kiến của Công ty, lượng điện tiêu thụ </w:t>
      </w:r>
      <w:r>
        <w:rPr>
          <w:rFonts w:cs="Times New Roman"/>
          <w:szCs w:val="26"/>
          <w:lang w:val="en-US"/>
        </w:rPr>
        <w:t>12.0</w:t>
      </w:r>
      <w:r>
        <w:rPr>
          <w:rFonts w:cs="Times New Roman"/>
          <w:szCs w:val="26"/>
        </w:rPr>
        <w:t>00</w:t>
      </w:r>
      <w:r>
        <w:rPr>
          <w:rFonts w:cs="Times New Roman"/>
          <w:szCs w:val="26"/>
          <w:lang w:val="en-US"/>
        </w:rPr>
        <w:t>.</w:t>
      </w:r>
      <w:r>
        <w:rPr>
          <w:rFonts w:cs="Times New Roman"/>
          <w:szCs w:val="26"/>
        </w:rPr>
        <w:t>000</w:t>
      </w:r>
      <w:r>
        <w:rPr>
          <w:rFonts w:cs="Times New Roman"/>
          <w:szCs w:val="26"/>
          <w:lang w:val="en-US"/>
        </w:rPr>
        <w:t xml:space="preserve"> KVA/năm</w:t>
      </w:r>
      <w:r>
        <w:rPr>
          <w:rFonts w:cs="Times New Roman"/>
          <w:szCs w:val="26"/>
        </w:rPr>
        <w:t>. Mục đích sử dụng chủ yếu phục vụ cho thắp sáng, sinh hoạt và hoạt động sản xuất của Công ty.</w:t>
      </w:r>
    </w:p>
    <w:p w:rsidR="0030547C" w:rsidRDefault="00411214">
      <w:pPr>
        <w:pStyle w:val="ListParagraph"/>
        <w:numPr>
          <w:ilvl w:val="1"/>
          <w:numId w:val="3"/>
        </w:numPr>
        <w:tabs>
          <w:tab w:val="left" w:pos="520"/>
        </w:tabs>
        <w:autoSpaceDE w:val="0"/>
        <w:autoSpaceDN w:val="0"/>
        <w:adjustRightInd w:val="0"/>
        <w:snapToGrid w:val="0"/>
        <w:spacing w:before="120" w:after="120" w:line="276" w:lineRule="auto"/>
        <w:ind w:left="0" w:firstLine="0"/>
        <w:jc w:val="both"/>
        <w:outlineLvl w:val="2"/>
        <w:rPr>
          <w:rFonts w:eastAsia="Calibri" w:cs="Times New Roman"/>
          <w:b/>
          <w:bCs/>
          <w:szCs w:val="26"/>
          <w:lang w:val="en-US"/>
        </w:rPr>
      </w:pPr>
      <w:bookmarkStart w:id="61" w:name="_Toc21248"/>
      <w:bookmarkStart w:id="62" w:name="_Toc23494"/>
      <w:bookmarkStart w:id="63" w:name="_Toc9814"/>
      <w:r>
        <w:rPr>
          <w:rFonts w:eastAsia="Calibri" w:cs="Times New Roman"/>
          <w:b/>
          <w:bCs/>
          <w:szCs w:val="26"/>
          <w:lang w:val="en-US"/>
        </w:rPr>
        <w:t>Ngu</w:t>
      </w:r>
      <w:r>
        <w:rPr>
          <w:rFonts w:eastAsia="Calibri" w:cs="Times New Roman"/>
          <w:b/>
          <w:bCs/>
          <w:szCs w:val="26"/>
          <w:lang w:val="en-US"/>
        </w:rPr>
        <w:t>ồ</w:t>
      </w:r>
      <w:r>
        <w:rPr>
          <w:rFonts w:eastAsia="Calibri" w:cs="Times New Roman"/>
          <w:b/>
          <w:bCs/>
          <w:szCs w:val="26"/>
          <w:lang w:val="en-US"/>
        </w:rPr>
        <w:t>n cung c</w:t>
      </w:r>
      <w:r>
        <w:rPr>
          <w:rFonts w:eastAsia="Calibri" w:cs="Times New Roman"/>
          <w:b/>
          <w:bCs/>
          <w:szCs w:val="26"/>
          <w:lang w:val="en-US"/>
        </w:rPr>
        <w:t>ấ</w:t>
      </w:r>
      <w:r>
        <w:rPr>
          <w:rFonts w:eastAsia="Calibri" w:cs="Times New Roman"/>
          <w:b/>
          <w:bCs/>
          <w:szCs w:val="26"/>
          <w:lang w:val="en-US"/>
        </w:rPr>
        <w:t>p nư</w:t>
      </w:r>
      <w:r>
        <w:rPr>
          <w:rFonts w:eastAsia="Calibri" w:cs="Times New Roman"/>
          <w:b/>
          <w:bCs/>
          <w:szCs w:val="26"/>
          <w:lang w:val="en-US"/>
        </w:rPr>
        <w:t>ớ</w:t>
      </w:r>
      <w:r>
        <w:rPr>
          <w:rFonts w:eastAsia="Calibri" w:cs="Times New Roman"/>
          <w:b/>
          <w:bCs/>
          <w:szCs w:val="26"/>
          <w:lang w:val="en-US"/>
        </w:rPr>
        <w:t>c</w:t>
      </w:r>
      <w:bookmarkEnd w:id="61"/>
      <w:bookmarkEnd w:id="62"/>
      <w:bookmarkEnd w:id="63"/>
    </w:p>
    <w:p w:rsidR="0030547C" w:rsidRDefault="00411214">
      <w:pPr>
        <w:autoSpaceDE w:val="0"/>
        <w:autoSpaceDN w:val="0"/>
        <w:adjustRightInd w:val="0"/>
        <w:snapToGrid w:val="0"/>
        <w:spacing w:before="120" w:after="120" w:line="276" w:lineRule="auto"/>
        <w:ind w:firstLine="520"/>
        <w:jc w:val="both"/>
        <w:rPr>
          <w:rFonts w:cs="Times New Roman"/>
          <w:color w:val="auto"/>
          <w:szCs w:val="26"/>
          <w:lang w:val="en-US" w:eastAsia="en-US"/>
        </w:rPr>
      </w:pPr>
      <w:r>
        <w:rPr>
          <w:rFonts w:cs="Times New Roman"/>
          <w:color w:val="auto"/>
          <w:szCs w:val="26"/>
          <w:lang w:val="en-US" w:eastAsia="en-US"/>
        </w:rPr>
        <w:t xml:space="preserve">Nguồn cấp nước cho dự án được lấy từ tuyến ống cấp nước </w:t>
      </w:r>
      <w:r>
        <w:rPr>
          <w:rFonts w:cs="Times New Roman"/>
          <w:color w:val="auto"/>
          <w:szCs w:val="26"/>
          <w:lang w:val="en-US" w:eastAsia="en-US"/>
        </w:rPr>
        <w:t>hiện hữu ở D200</w:t>
      </w:r>
      <w:r>
        <w:rPr>
          <w:rFonts w:cs="Times New Roman"/>
          <w:color w:val="auto"/>
          <w:szCs w:val="26"/>
          <w:lang w:val="en-US" w:eastAsia="en-US"/>
        </w:rPr>
        <w:t>mm</w:t>
      </w:r>
      <w:r>
        <w:rPr>
          <w:rFonts w:cs="Times New Roman"/>
          <w:color w:val="auto"/>
          <w:szCs w:val="26"/>
          <w:lang w:val="en-US" w:eastAsia="en-US"/>
        </w:rPr>
        <w:t xml:space="preserve"> trên đường ĐH.610 cách dự án khoảng 490m đi theo đường Lai Uyên 84 về phía Nam đã được Công ty Hoàng Hùng xây dựng đường ống đến tận dự án.</w:t>
      </w:r>
    </w:p>
    <w:p w:rsidR="0030547C" w:rsidRDefault="00411214">
      <w:pPr>
        <w:autoSpaceDE w:val="0"/>
        <w:autoSpaceDN w:val="0"/>
        <w:adjustRightInd w:val="0"/>
        <w:snapToGrid w:val="0"/>
        <w:spacing w:before="120" w:after="120" w:line="276" w:lineRule="auto"/>
        <w:ind w:firstLineChars="200" w:firstLine="520"/>
        <w:jc w:val="both"/>
        <w:rPr>
          <w:rFonts w:cs="Times New Roman"/>
          <w:b/>
          <w:bCs/>
          <w:i/>
          <w:iCs/>
          <w:color w:val="auto"/>
          <w:szCs w:val="26"/>
          <w:lang w:val="en-US" w:eastAsia="en-US"/>
        </w:rPr>
      </w:pPr>
      <w:r>
        <w:rPr>
          <w:rFonts w:cs="Times New Roman"/>
          <w:b/>
          <w:bCs/>
          <w:i/>
          <w:iCs/>
          <w:color w:val="auto"/>
          <w:szCs w:val="26"/>
          <w:lang w:val="en-US" w:eastAsia="en-US"/>
        </w:rPr>
        <w:t xml:space="preserve">Nhu cầu nước cho sinh hoạt: </w:t>
      </w:r>
    </w:p>
    <w:p w:rsidR="0030547C" w:rsidRDefault="00411214">
      <w:pPr>
        <w:autoSpaceDE w:val="0"/>
        <w:autoSpaceDN w:val="0"/>
        <w:adjustRightInd w:val="0"/>
        <w:snapToGrid w:val="0"/>
        <w:spacing w:before="120" w:after="120" w:line="276" w:lineRule="auto"/>
        <w:ind w:firstLineChars="200" w:firstLine="520"/>
        <w:jc w:val="both"/>
        <w:rPr>
          <w:rFonts w:cs="Times New Roman"/>
          <w:color w:val="auto"/>
          <w:szCs w:val="26"/>
          <w:lang w:val="en-US" w:eastAsia="en-US"/>
        </w:rPr>
      </w:pPr>
      <w:r>
        <w:rPr>
          <w:rFonts w:cs="Times New Roman"/>
          <w:color w:val="auto"/>
          <w:szCs w:val="26"/>
          <w:lang w:val="en-US" w:eastAsia="en-US"/>
        </w:rPr>
        <w:t xml:space="preserve">Dự án có tổng số lao động: 120 lao động. Định mức sử dụng nước cho 1 </w:t>
      </w:r>
      <w:r>
        <w:rPr>
          <w:rFonts w:cs="Times New Roman"/>
          <w:color w:val="auto"/>
          <w:szCs w:val="26"/>
          <w:lang w:val="en-US" w:eastAsia="en-US"/>
        </w:rPr>
        <w:t>người: 45 lít/người (Theo TCXDVN:33/2006/BXD - Cấp nước - mạng lưới đường ống và công trình tiêu chuẩn thiết kế). Như vậy, lượng nước sinh hoạt cần cung cấp:</w:t>
      </w:r>
    </w:p>
    <w:p w:rsidR="0030547C" w:rsidRDefault="00411214">
      <w:pPr>
        <w:autoSpaceDE w:val="0"/>
        <w:autoSpaceDN w:val="0"/>
        <w:adjustRightInd w:val="0"/>
        <w:snapToGrid w:val="0"/>
        <w:spacing w:before="120" w:after="120" w:line="276" w:lineRule="auto"/>
        <w:ind w:firstLineChars="200" w:firstLine="520"/>
        <w:jc w:val="both"/>
        <w:rPr>
          <w:rFonts w:cs="Times New Roman"/>
          <w:color w:val="auto"/>
          <w:szCs w:val="26"/>
          <w:lang w:val="en-US" w:eastAsia="en-US"/>
        </w:rPr>
      </w:pPr>
      <w:r>
        <w:rPr>
          <w:rFonts w:cs="Times New Roman"/>
          <w:color w:val="auto"/>
          <w:szCs w:val="26"/>
          <w:lang w:val="en-US" w:eastAsia="en-US"/>
        </w:rPr>
        <w:t>Qsh = (120 người x 45 lít/người)/1.000 ≈ 5,4 (m</w:t>
      </w:r>
      <w:r>
        <w:rPr>
          <w:rFonts w:cs="Times New Roman"/>
          <w:color w:val="auto"/>
          <w:szCs w:val="26"/>
          <w:vertAlign w:val="superscript"/>
          <w:lang w:val="en-US" w:eastAsia="en-US"/>
        </w:rPr>
        <w:t>3</w:t>
      </w:r>
      <w:r>
        <w:rPr>
          <w:rFonts w:cs="Times New Roman"/>
          <w:color w:val="auto"/>
          <w:szCs w:val="26"/>
          <w:lang w:val="en-US" w:eastAsia="en-US"/>
        </w:rPr>
        <w:t>/ngày).</w:t>
      </w:r>
    </w:p>
    <w:p w:rsidR="0030547C" w:rsidRDefault="00411214">
      <w:pPr>
        <w:autoSpaceDE w:val="0"/>
        <w:autoSpaceDN w:val="0"/>
        <w:adjustRightInd w:val="0"/>
        <w:snapToGrid w:val="0"/>
        <w:spacing w:before="120" w:after="120" w:line="276" w:lineRule="auto"/>
        <w:ind w:firstLineChars="200" w:firstLine="520"/>
        <w:jc w:val="both"/>
        <w:rPr>
          <w:rFonts w:cs="Times New Roman"/>
          <w:color w:val="auto"/>
          <w:szCs w:val="26"/>
          <w:lang w:val="en-US" w:eastAsia="en-US"/>
        </w:rPr>
      </w:pPr>
      <w:r>
        <w:rPr>
          <w:rFonts w:cs="Times New Roman"/>
          <w:color w:val="auto"/>
          <w:szCs w:val="26"/>
          <w:lang w:val="en-US" w:eastAsia="en-US"/>
        </w:rPr>
        <w:t>Nước cho nhà ăn: Công ty sử dụng suất ăn c</w:t>
      </w:r>
      <w:r>
        <w:rPr>
          <w:rFonts w:cs="Times New Roman"/>
          <w:color w:val="auto"/>
          <w:szCs w:val="26"/>
          <w:lang w:val="en-US" w:eastAsia="en-US"/>
        </w:rPr>
        <w:t>ông nghiệp cho công nhân viên nên không phát sinh lượng nước cho nấu ăn.</w:t>
      </w:r>
    </w:p>
    <w:p w:rsidR="0030547C" w:rsidRDefault="00411214">
      <w:pPr>
        <w:autoSpaceDE w:val="0"/>
        <w:autoSpaceDN w:val="0"/>
        <w:adjustRightInd w:val="0"/>
        <w:snapToGrid w:val="0"/>
        <w:spacing w:before="120" w:after="120" w:line="276" w:lineRule="auto"/>
        <w:ind w:firstLineChars="200" w:firstLine="520"/>
        <w:jc w:val="both"/>
        <w:rPr>
          <w:rFonts w:cs="Times New Roman"/>
          <w:b/>
          <w:bCs/>
          <w:i/>
          <w:iCs/>
          <w:color w:val="auto"/>
          <w:szCs w:val="26"/>
          <w:lang w:val="en-US" w:eastAsia="en-US"/>
        </w:rPr>
      </w:pPr>
      <w:r>
        <w:rPr>
          <w:rFonts w:cs="Times New Roman"/>
          <w:b/>
          <w:bCs/>
          <w:i/>
          <w:iCs/>
          <w:color w:val="auto"/>
          <w:szCs w:val="26"/>
          <w:lang w:val="en-US" w:eastAsia="en-US"/>
        </w:rPr>
        <w:lastRenderedPageBreak/>
        <w:t>Nước sử dụng làm mát:</w:t>
      </w:r>
    </w:p>
    <w:p w:rsidR="0030547C" w:rsidRDefault="00411214">
      <w:pPr>
        <w:autoSpaceDE w:val="0"/>
        <w:autoSpaceDN w:val="0"/>
        <w:adjustRightInd w:val="0"/>
        <w:snapToGrid w:val="0"/>
        <w:spacing w:before="120" w:after="120" w:line="276" w:lineRule="auto"/>
        <w:ind w:firstLineChars="200" w:firstLine="520"/>
        <w:jc w:val="both"/>
        <w:rPr>
          <w:rFonts w:cs="Times New Roman"/>
          <w:color w:val="auto"/>
          <w:szCs w:val="26"/>
          <w:lang w:val="en-US" w:eastAsia="en-US"/>
        </w:rPr>
      </w:pPr>
      <w:r>
        <w:rPr>
          <w:rFonts w:cs="Times New Roman"/>
          <w:color w:val="auto"/>
          <w:szCs w:val="26"/>
          <w:lang w:val="en-US" w:eastAsia="en-US"/>
        </w:rPr>
        <w:t>Lượng nước làm mát sử dụng của dự án do chủ đầu tư ước tính là 43 m</w:t>
      </w:r>
      <w:r>
        <w:rPr>
          <w:rFonts w:cs="Times New Roman"/>
          <w:color w:val="auto"/>
          <w:szCs w:val="26"/>
          <w:vertAlign w:val="superscript"/>
          <w:lang w:val="en-US" w:eastAsia="en-US"/>
        </w:rPr>
        <w:t>3</w:t>
      </w:r>
      <w:r>
        <w:rPr>
          <w:rFonts w:cs="Times New Roman"/>
          <w:color w:val="auto"/>
          <w:szCs w:val="26"/>
          <w:lang w:val="en-US" w:eastAsia="en-US"/>
        </w:rPr>
        <w:t>/máy x 2 máy = 86 m</w:t>
      </w:r>
      <w:r>
        <w:rPr>
          <w:rFonts w:cs="Times New Roman"/>
          <w:color w:val="auto"/>
          <w:szCs w:val="26"/>
          <w:vertAlign w:val="superscript"/>
          <w:lang w:val="en-US" w:eastAsia="en-US"/>
        </w:rPr>
        <w:t>3</w:t>
      </w:r>
      <w:r>
        <w:rPr>
          <w:rFonts w:cs="Times New Roman"/>
          <w:color w:val="auto"/>
          <w:szCs w:val="26"/>
          <w:lang w:val="en-US" w:eastAsia="en-US"/>
        </w:rPr>
        <w:t>/ngày</w:t>
      </w:r>
    </w:p>
    <w:p w:rsidR="0030547C" w:rsidRDefault="00411214">
      <w:pPr>
        <w:autoSpaceDE w:val="0"/>
        <w:autoSpaceDN w:val="0"/>
        <w:adjustRightInd w:val="0"/>
        <w:snapToGrid w:val="0"/>
        <w:spacing w:before="120" w:after="120" w:line="276" w:lineRule="auto"/>
        <w:ind w:firstLineChars="200" w:firstLine="520"/>
        <w:jc w:val="both"/>
        <w:rPr>
          <w:rFonts w:cs="Times New Roman"/>
          <w:color w:val="auto"/>
          <w:szCs w:val="26"/>
          <w:lang w:val="en-US" w:eastAsia="en-US"/>
        </w:rPr>
      </w:pPr>
      <w:r>
        <w:rPr>
          <w:rFonts w:cs="Times New Roman"/>
          <w:color w:val="auto"/>
          <w:szCs w:val="26"/>
          <w:lang w:val="en-US" w:eastAsia="en-US"/>
        </w:rPr>
        <w:t>Lượng nước cần châm do bay hơi: 10% lượng nước làm mát = 10% x 86 m</w:t>
      </w:r>
      <w:r>
        <w:rPr>
          <w:rFonts w:cs="Times New Roman"/>
          <w:color w:val="auto"/>
          <w:szCs w:val="26"/>
          <w:vertAlign w:val="superscript"/>
          <w:lang w:val="en-US" w:eastAsia="en-US"/>
        </w:rPr>
        <w:t>3</w:t>
      </w:r>
      <w:r>
        <w:rPr>
          <w:rFonts w:cs="Times New Roman"/>
          <w:color w:val="auto"/>
          <w:szCs w:val="26"/>
          <w:lang w:val="en-US" w:eastAsia="en-US"/>
        </w:rPr>
        <w:t>/ngày = 8,6 m</w:t>
      </w:r>
      <w:r>
        <w:rPr>
          <w:rFonts w:cs="Times New Roman"/>
          <w:color w:val="auto"/>
          <w:szCs w:val="26"/>
          <w:vertAlign w:val="superscript"/>
          <w:lang w:val="en-US" w:eastAsia="en-US"/>
        </w:rPr>
        <w:t>3</w:t>
      </w:r>
      <w:r>
        <w:rPr>
          <w:rFonts w:cs="Times New Roman"/>
          <w:color w:val="auto"/>
          <w:szCs w:val="26"/>
          <w:lang w:val="en-US" w:eastAsia="en-US"/>
        </w:rPr>
        <w:t>/ngày.</w:t>
      </w:r>
    </w:p>
    <w:p w:rsidR="0030547C" w:rsidRDefault="00411214">
      <w:pPr>
        <w:autoSpaceDE w:val="0"/>
        <w:autoSpaceDN w:val="0"/>
        <w:adjustRightInd w:val="0"/>
        <w:snapToGrid w:val="0"/>
        <w:spacing w:before="120" w:after="120" w:line="276" w:lineRule="auto"/>
        <w:ind w:firstLineChars="200" w:firstLine="520"/>
        <w:jc w:val="both"/>
        <w:rPr>
          <w:rFonts w:cs="Times New Roman"/>
          <w:b/>
          <w:bCs/>
          <w:i/>
          <w:iCs/>
          <w:color w:val="auto"/>
          <w:szCs w:val="26"/>
          <w:lang w:val="en-US" w:eastAsia="en-US"/>
        </w:rPr>
      </w:pPr>
      <w:r>
        <w:rPr>
          <w:rFonts w:cs="Times New Roman"/>
          <w:b/>
          <w:bCs/>
          <w:i/>
          <w:iCs/>
          <w:color w:val="auto"/>
          <w:szCs w:val="26"/>
          <w:lang w:val="en-US" w:eastAsia="en-US"/>
        </w:rPr>
        <w:t>Nước sử dụng cho tẩy dầu mỡ + Phốt phát hóa</w:t>
      </w:r>
    </w:p>
    <w:p w:rsidR="0030547C" w:rsidRDefault="00411214">
      <w:pPr>
        <w:autoSpaceDE w:val="0"/>
        <w:autoSpaceDN w:val="0"/>
        <w:adjustRightInd w:val="0"/>
        <w:snapToGrid w:val="0"/>
        <w:spacing w:before="120" w:after="120" w:line="276" w:lineRule="auto"/>
        <w:ind w:firstLineChars="200" w:firstLine="520"/>
        <w:jc w:val="both"/>
        <w:rPr>
          <w:rFonts w:cs="Times New Roman"/>
          <w:color w:val="auto"/>
          <w:szCs w:val="26"/>
          <w:lang w:val="en-US" w:eastAsia="en-US"/>
        </w:rPr>
      </w:pPr>
      <w:r>
        <w:rPr>
          <w:rFonts w:cs="Times New Roman"/>
          <w:color w:val="auto"/>
          <w:szCs w:val="26"/>
          <w:lang w:val="en-US" w:eastAsia="en-US"/>
        </w:rPr>
        <w:t>Nước sử dụng cho 9 bể bao gồm 3 bể tẩy dầu, 2 bể rửa sau tẩy dầu, 1 bể định hình, 1 bể phốt phát hóa và 2 bể rửa sau phốt phát hóa. Thông số các bể như sau:</w:t>
      </w:r>
    </w:p>
    <w:p w:rsidR="0030547C" w:rsidRDefault="0030547C">
      <w:pPr>
        <w:pStyle w:val="Caption"/>
        <w:autoSpaceDE w:val="0"/>
        <w:autoSpaceDN w:val="0"/>
        <w:adjustRightInd w:val="0"/>
        <w:snapToGrid w:val="0"/>
        <w:spacing w:before="120" w:after="120" w:line="276" w:lineRule="auto"/>
        <w:ind w:firstLineChars="200" w:firstLine="520"/>
        <w:jc w:val="both"/>
        <w:rPr>
          <w:rFonts w:cs="Times New Roman"/>
          <w:szCs w:val="26"/>
        </w:rPr>
        <w:sectPr w:rsidR="0030547C">
          <w:pgSz w:w="11909" w:h="16833"/>
          <w:pgMar w:top="1138" w:right="1699" w:bottom="1138" w:left="1699" w:header="794" w:footer="454" w:gutter="0"/>
          <w:cols w:space="720"/>
          <w:docGrid w:linePitch="360"/>
        </w:sectPr>
      </w:pPr>
    </w:p>
    <w:p w:rsidR="0030547C" w:rsidRDefault="00411214">
      <w:pPr>
        <w:pStyle w:val="Caption"/>
        <w:autoSpaceDE w:val="0"/>
        <w:autoSpaceDN w:val="0"/>
        <w:adjustRightInd w:val="0"/>
        <w:snapToGrid w:val="0"/>
        <w:spacing w:before="120" w:after="120" w:line="276" w:lineRule="auto"/>
        <w:rPr>
          <w:rFonts w:cs="Times New Roman"/>
          <w:color w:val="auto"/>
          <w:szCs w:val="26"/>
          <w:lang w:val="en-US" w:eastAsia="en-US"/>
        </w:rPr>
      </w:pPr>
      <w:r>
        <w:rPr>
          <w:rFonts w:cs="Times New Roman"/>
          <w:szCs w:val="26"/>
        </w:rPr>
        <w:lastRenderedPageBreak/>
        <w:t xml:space="preserve">Bảng </w:t>
      </w:r>
      <w:r>
        <w:rPr>
          <w:rFonts w:cs="Times New Roman"/>
          <w:szCs w:val="26"/>
        </w:rPr>
        <w:fldChar w:fldCharType="begin"/>
      </w:r>
      <w:r>
        <w:rPr>
          <w:rFonts w:cs="Times New Roman"/>
          <w:szCs w:val="26"/>
        </w:rPr>
        <w:instrText xml:space="preserve"> STYLEREF 1 \s </w:instrText>
      </w:r>
      <w:r>
        <w:rPr>
          <w:rFonts w:cs="Times New Roman"/>
          <w:szCs w:val="26"/>
        </w:rPr>
        <w:fldChar w:fldCharType="separate"/>
      </w:r>
      <w:r>
        <w:rPr>
          <w:rFonts w:cs="Times New Roman"/>
          <w:szCs w:val="26"/>
        </w:rPr>
        <w:t>I</w:t>
      </w:r>
      <w:r>
        <w:rPr>
          <w:rFonts w:cs="Times New Roman"/>
          <w:szCs w:val="26"/>
        </w:rPr>
        <w:fldChar w:fldCharType="end"/>
      </w:r>
      <w:r>
        <w:rPr>
          <w:rFonts w:cs="Times New Roman"/>
          <w:szCs w:val="26"/>
          <w:lang w:val="en-US"/>
        </w:rPr>
        <w:t>.</w:t>
      </w:r>
      <w:r>
        <w:rPr>
          <w:rFonts w:cs="Times New Roman"/>
          <w:szCs w:val="26"/>
        </w:rPr>
        <w:fldChar w:fldCharType="begin"/>
      </w:r>
      <w:r>
        <w:rPr>
          <w:rFonts w:cs="Times New Roman"/>
          <w:szCs w:val="26"/>
        </w:rPr>
        <w:instrText xml:space="preserve"> SEQ Bảng \* ARABIC \s 1 </w:instrText>
      </w:r>
      <w:r>
        <w:rPr>
          <w:rFonts w:cs="Times New Roman"/>
          <w:szCs w:val="26"/>
        </w:rPr>
        <w:fldChar w:fldCharType="separate"/>
      </w:r>
      <w:r>
        <w:rPr>
          <w:rFonts w:cs="Times New Roman"/>
          <w:szCs w:val="26"/>
        </w:rPr>
        <w:t>6</w:t>
      </w:r>
      <w:r>
        <w:rPr>
          <w:rFonts w:cs="Times New Roman"/>
          <w:szCs w:val="26"/>
        </w:rPr>
        <w:fldChar w:fldCharType="end"/>
      </w:r>
      <w:bookmarkStart w:id="64" w:name="_Toc3499"/>
      <w:r>
        <w:rPr>
          <w:rFonts w:cs="Times New Roman"/>
          <w:szCs w:val="26"/>
          <w:lang w:val="en-US"/>
        </w:rPr>
        <w:t>. Thông số các bể trong dây chuyền tẩy dầu mỡ + Phốt phát hóa</w:t>
      </w:r>
      <w:bookmarkEnd w:id="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578"/>
        <w:gridCol w:w="3256"/>
        <w:gridCol w:w="1356"/>
        <w:gridCol w:w="1155"/>
        <w:gridCol w:w="1161"/>
        <w:gridCol w:w="1231"/>
        <w:gridCol w:w="1177"/>
        <w:gridCol w:w="1619"/>
        <w:gridCol w:w="1532"/>
      </w:tblGrid>
      <w:tr w:rsidR="0030547C">
        <w:trPr>
          <w:trHeight w:val="23"/>
          <w:tblHeader/>
        </w:trPr>
        <w:tc>
          <w:tcPr>
            <w:tcW w:w="0" w:type="auto"/>
            <w:shd w:val="clear" w:color="auto" w:fill="EEECE1" w:themeFill="background2"/>
            <w:vAlign w:val="center"/>
          </w:tcPr>
          <w:p w:rsidR="0030547C" w:rsidRDefault="00411214">
            <w:pPr>
              <w:widowControl/>
              <w:spacing w:before="120" w:after="120" w:line="276" w:lineRule="auto"/>
              <w:jc w:val="center"/>
              <w:textAlignment w:val="center"/>
              <w:rPr>
                <w:rFonts w:cs="Times New Roman"/>
                <w:b/>
                <w:bCs/>
                <w:color w:val="auto"/>
                <w:szCs w:val="26"/>
              </w:rPr>
            </w:pPr>
            <w:r>
              <w:rPr>
                <w:rFonts w:eastAsia="SimSun" w:cs="Times New Roman"/>
                <w:b/>
                <w:bCs/>
                <w:color w:val="auto"/>
                <w:szCs w:val="26"/>
                <w:lang w:val="en-US" w:eastAsia="zh-CN" w:bidi="ar"/>
              </w:rPr>
              <w:t>STT</w:t>
            </w:r>
          </w:p>
        </w:tc>
        <w:tc>
          <w:tcPr>
            <w:tcW w:w="0" w:type="auto"/>
            <w:shd w:val="clear" w:color="auto" w:fill="EEECE1" w:themeFill="background2"/>
            <w:vAlign w:val="center"/>
          </w:tcPr>
          <w:p w:rsidR="0030547C" w:rsidRDefault="00411214">
            <w:pPr>
              <w:widowControl/>
              <w:spacing w:before="120" w:after="120" w:line="276" w:lineRule="auto"/>
              <w:jc w:val="center"/>
              <w:textAlignment w:val="center"/>
              <w:rPr>
                <w:rFonts w:cs="Times New Roman"/>
                <w:b/>
                <w:bCs/>
                <w:color w:val="auto"/>
                <w:szCs w:val="26"/>
              </w:rPr>
            </w:pPr>
            <w:r>
              <w:rPr>
                <w:rFonts w:eastAsia="SimSun" w:cs="Times New Roman"/>
                <w:b/>
                <w:bCs/>
                <w:color w:val="auto"/>
                <w:szCs w:val="26"/>
                <w:lang w:val="en-US" w:eastAsia="zh-CN" w:bidi="ar"/>
              </w:rPr>
              <w:t>Tên b</w:t>
            </w:r>
            <w:r>
              <w:rPr>
                <w:rFonts w:eastAsia="SimSun" w:cs="Times New Roman"/>
                <w:b/>
                <w:bCs/>
                <w:color w:val="auto"/>
                <w:szCs w:val="26"/>
                <w:lang w:val="en-US" w:eastAsia="zh-CN" w:bidi="ar"/>
              </w:rPr>
              <w:t>ể</w:t>
            </w:r>
          </w:p>
        </w:tc>
        <w:tc>
          <w:tcPr>
            <w:tcW w:w="0" w:type="auto"/>
            <w:shd w:val="clear" w:color="auto" w:fill="EEECE1" w:themeFill="background2"/>
            <w:vAlign w:val="center"/>
          </w:tcPr>
          <w:p w:rsidR="0030547C" w:rsidRDefault="00411214">
            <w:pPr>
              <w:widowControl/>
              <w:spacing w:before="120" w:after="120" w:line="276" w:lineRule="auto"/>
              <w:jc w:val="center"/>
              <w:textAlignment w:val="center"/>
              <w:rPr>
                <w:rFonts w:cs="Times New Roman"/>
                <w:b/>
                <w:bCs/>
                <w:color w:val="auto"/>
                <w:szCs w:val="26"/>
              </w:rPr>
            </w:pPr>
            <w:r>
              <w:rPr>
                <w:rFonts w:eastAsia="SimSun" w:cs="Times New Roman"/>
                <w:b/>
                <w:bCs/>
                <w:color w:val="auto"/>
                <w:szCs w:val="26"/>
                <w:lang w:val="en-US" w:eastAsia="zh-CN" w:bidi="ar"/>
              </w:rPr>
              <w:t>M</w:t>
            </w:r>
            <w:r>
              <w:rPr>
                <w:rFonts w:eastAsia="SimSun" w:cs="Times New Roman"/>
                <w:b/>
                <w:bCs/>
                <w:color w:val="auto"/>
                <w:szCs w:val="26"/>
                <w:lang w:val="en-US" w:eastAsia="zh-CN" w:bidi="ar"/>
              </w:rPr>
              <w:t>ụ</w:t>
            </w:r>
            <w:r>
              <w:rPr>
                <w:rFonts w:eastAsia="SimSun" w:cs="Times New Roman"/>
                <w:b/>
                <w:bCs/>
                <w:color w:val="auto"/>
                <w:szCs w:val="26"/>
                <w:lang w:val="en-US" w:eastAsia="zh-CN" w:bidi="ar"/>
              </w:rPr>
              <w:t>c đích s</w:t>
            </w:r>
            <w:r>
              <w:rPr>
                <w:rFonts w:eastAsia="SimSun" w:cs="Times New Roman"/>
                <w:b/>
                <w:bCs/>
                <w:color w:val="auto"/>
                <w:szCs w:val="26"/>
                <w:lang w:val="en-US" w:eastAsia="zh-CN" w:bidi="ar"/>
              </w:rPr>
              <w:t>ử</w:t>
            </w:r>
            <w:r>
              <w:rPr>
                <w:rFonts w:eastAsia="SimSun" w:cs="Times New Roman"/>
                <w:b/>
                <w:bCs/>
                <w:color w:val="auto"/>
                <w:szCs w:val="26"/>
                <w:lang w:val="en-US" w:eastAsia="zh-CN" w:bidi="ar"/>
              </w:rPr>
              <w:t xml:space="preserve"> d</w:t>
            </w:r>
            <w:r>
              <w:rPr>
                <w:rFonts w:eastAsia="SimSun" w:cs="Times New Roman"/>
                <w:b/>
                <w:bCs/>
                <w:color w:val="auto"/>
                <w:szCs w:val="26"/>
                <w:lang w:val="en-US" w:eastAsia="zh-CN" w:bidi="ar"/>
              </w:rPr>
              <w:t>ụ</w:t>
            </w:r>
            <w:r>
              <w:rPr>
                <w:rFonts w:eastAsia="SimSun" w:cs="Times New Roman"/>
                <w:b/>
                <w:bCs/>
                <w:color w:val="auto"/>
                <w:szCs w:val="26"/>
                <w:lang w:val="en-US" w:eastAsia="zh-CN" w:bidi="ar"/>
              </w:rPr>
              <w:t>ng</w:t>
            </w:r>
          </w:p>
        </w:tc>
        <w:tc>
          <w:tcPr>
            <w:tcW w:w="0" w:type="auto"/>
            <w:shd w:val="clear" w:color="auto" w:fill="EEECE1" w:themeFill="background2"/>
            <w:vAlign w:val="center"/>
          </w:tcPr>
          <w:p w:rsidR="0030547C" w:rsidRDefault="00411214">
            <w:pPr>
              <w:widowControl/>
              <w:spacing w:before="120" w:after="120" w:line="276" w:lineRule="auto"/>
              <w:jc w:val="center"/>
              <w:textAlignment w:val="center"/>
              <w:rPr>
                <w:rFonts w:cs="Times New Roman"/>
                <w:b/>
                <w:bCs/>
                <w:color w:val="auto"/>
                <w:szCs w:val="26"/>
              </w:rPr>
            </w:pPr>
            <w:r>
              <w:rPr>
                <w:rFonts w:eastAsia="SimSun" w:cs="Times New Roman"/>
                <w:b/>
                <w:bCs/>
                <w:color w:val="auto"/>
                <w:szCs w:val="26"/>
                <w:lang w:val="en-US" w:eastAsia="zh-CN" w:bidi="ar"/>
              </w:rPr>
              <w:t>Ki</w:t>
            </w:r>
            <w:r>
              <w:rPr>
                <w:rFonts w:eastAsia="SimSun" w:cs="Times New Roman"/>
                <w:b/>
                <w:bCs/>
                <w:color w:val="auto"/>
                <w:szCs w:val="26"/>
                <w:lang w:val="en-US" w:eastAsia="zh-CN" w:bidi="ar"/>
              </w:rPr>
              <w:t>ể</w:t>
            </w:r>
            <w:r>
              <w:rPr>
                <w:rFonts w:eastAsia="SimSun" w:cs="Times New Roman"/>
                <w:b/>
                <w:bCs/>
                <w:color w:val="auto"/>
                <w:szCs w:val="26"/>
                <w:lang w:val="en-US" w:eastAsia="zh-CN" w:bidi="ar"/>
              </w:rPr>
              <w:t>u b</w:t>
            </w:r>
            <w:r>
              <w:rPr>
                <w:rFonts w:eastAsia="SimSun" w:cs="Times New Roman"/>
                <w:b/>
                <w:bCs/>
                <w:color w:val="auto"/>
                <w:szCs w:val="26"/>
                <w:lang w:val="en-US" w:eastAsia="zh-CN" w:bidi="ar"/>
              </w:rPr>
              <w:t>ể</w:t>
            </w:r>
          </w:p>
        </w:tc>
        <w:tc>
          <w:tcPr>
            <w:tcW w:w="0" w:type="auto"/>
            <w:shd w:val="clear" w:color="auto" w:fill="EEECE1" w:themeFill="background2"/>
            <w:vAlign w:val="center"/>
          </w:tcPr>
          <w:p w:rsidR="0030547C" w:rsidRDefault="00411214">
            <w:pPr>
              <w:widowControl/>
              <w:spacing w:before="120" w:after="120" w:line="276" w:lineRule="auto"/>
              <w:jc w:val="center"/>
              <w:textAlignment w:val="center"/>
              <w:rPr>
                <w:rFonts w:cs="Times New Roman"/>
                <w:b/>
                <w:bCs/>
                <w:color w:val="auto"/>
                <w:szCs w:val="26"/>
              </w:rPr>
            </w:pPr>
            <w:r>
              <w:rPr>
                <w:rFonts w:eastAsia="SimSun" w:cs="Times New Roman"/>
                <w:b/>
                <w:bCs/>
                <w:color w:val="auto"/>
                <w:szCs w:val="26"/>
                <w:lang w:val="en-US" w:eastAsia="zh-CN" w:bidi="ar"/>
              </w:rPr>
              <w:t>Th</w:t>
            </w:r>
            <w:r>
              <w:rPr>
                <w:rFonts w:eastAsia="SimSun" w:cs="Times New Roman"/>
                <w:b/>
                <w:bCs/>
                <w:color w:val="auto"/>
                <w:szCs w:val="26"/>
                <w:lang w:val="en-US" w:eastAsia="zh-CN" w:bidi="ar"/>
              </w:rPr>
              <w:t>ờ</w:t>
            </w:r>
            <w:r>
              <w:rPr>
                <w:rFonts w:eastAsia="SimSun" w:cs="Times New Roman"/>
                <w:b/>
                <w:bCs/>
                <w:color w:val="auto"/>
                <w:szCs w:val="26"/>
                <w:lang w:val="en-US" w:eastAsia="zh-CN" w:bidi="ar"/>
              </w:rPr>
              <w:t>i gian x</w:t>
            </w:r>
            <w:r>
              <w:rPr>
                <w:rFonts w:eastAsia="SimSun" w:cs="Times New Roman"/>
                <w:b/>
                <w:bCs/>
                <w:color w:val="auto"/>
                <w:szCs w:val="26"/>
                <w:lang w:val="en-US" w:eastAsia="zh-CN" w:bidi="ar"/>
              </w:rPr>
              <w:t>ử</w:t>
            </w:r>
            <w:r>
              <w:rPr>
                <w:rFonts w:eastAsia="SimSun" w:cs="Times New Roman"/>
                <w:b/>
                <w:bCs/>
                <w:color w:val="auto"/>
                <w:szCs w:val="26"/>
                <w:lang w:val="en-US" w:eastAsia="zh-CN" w:bidi="ar"/>
              </w:rPr>
              <w:t xml:space="preserve"> lý (s)</w:t>
            </w:r>
          </w:p>
        </w:tc>
        <w:tc>
          <w:tcPr>
            <w:tcW w:w="0" w:type="auto"/>
            <w:shd w:val="clear" w:color="auto" w:fill="EEECE1" w:themeFill="background2"/>
            <w:vAlign w:val="center"/>
          </w:tcPr>
          <w:p w:rsidR="0030547C" w:rsidRDefault="00411214">
            <w:pPr>
              <w:widowControl/>
              <w:spacing w:before="120" w:after="120" w:line="276" w:lineRule="auto"/>
              <w:jc w:val="center"/>
              <w:textAlignment w:val="center"/>
              <w:rPr>
                <w:rFonts w:cs="Times New Roman"/>
                <w:b/>
                <w:bCs/>
                <w:color w:val="auto"/>
                <w:szCs w:val="26"/>
              </w:rPr>
            </w:pPr>
            <w:r>
              <w:rPr>
                <w:rFonts w:eastAsia="SimSun" w:cs="Times New Roman"/>
                <w:b/>
                <w:bCs/>
                <w:color w:val="auto"/>
                <w:szCs w:val="26"/>
                <w:lang w:val="en-US" w:eastAsia="zh-CN" w:bidi="ar"/>
              </w:rPr>
              <w:t>Chi</w:t>
            </w:r>
            <w:r>
              <w:rPr>
                <w:rFonts w:eastAsia="SimSun" w:cs="Times New Roman"/>
                <w:b/>
                <w:bCs/>
                <w:color w:val="auto"/>
                <w:szCs w:val="26"/>
                <w:lang w:val="en-US" w:eastAsia="zh-CN" w:bidi="ar"/>
              </w:rPr>
              <w:t>ề</w:t>
            </w:r>
            <w:r>
              <w:rPr>
                <w:rFonts w:eastAsia="SimSun" w:cs="Times New Roman"/>
                <w:b/>
                <w:bCs/>
                <w:color w:val="auto"/>
                <w:szCs w:val="26"/>
                <w:lang w:val="en-US" w:eastAsia="zh-CN" w:bidi="ar"/>
              </w:rPr>
              <w:t>u dài L(m)</w:t>
            </w:r>
          </w:p>
        </w:tc>
        <w:tc>
          <w:tcPr>
            <w:tcW w:w="0" w:type="auto"/>
            <w:shd w:val="clear" w:color="auto" w:fill="EEECE1" w:themeFill="background2"/>
            <w:vAlign w:val="center"/>
          </w:tcPr>
          <w:p w:rsidR="0030547C" w:rsidRDefault="00411214">
            <w:pPr>
              <w:widowControl/>
              <w:spacing w:before="120" w:after="120" w:line="276" w:lineRule="auto"/>
              <w:jc w:val="center"/>
              <w:textAlignment w:val="center"/>
              <w:rPr>
                <w:rFonts w:cs="Times New Roman"/>
                <w:b/>
                <w:bCs/>
                <w:color w:val="auto"/>
                <w:szCs w:val="26"/>
              </w:rPr>
            </w:pPr>
            <w:r>
              <w:rPr>
                <w:rFonts w:eastAsia="SimSun" w:cs="Times New Roman"/>
                <w:b/>
                <w:bCs/>
                <w:color w:val="auto"/>
                <w:szCs w:val="26"/>
                <w:lang w:val="en-US" w:eastAsia="zh-CN" w:bidi="ar"/>
              </w:rPr>
              <w:t>Chi</w:t>
            </w:r>
            <w:r>
              <w:rPr>
                <w:rFonts w:eastAsia="SimSun" w:cs="Times New Roman"/>
                <w:b/>
                <w:bCs/>
                <w:color w:val="auto"/>
                <w:szCs w:val="26"/>
                <w:lang w:val="en-US" w:eastAsia="zh-CN" w:bidi="ar"/>
              </w:rPr>
              <w:t>ề</w:t>
            </w:r>
            <w:r>
              <w:rPr>
                <w:rFonts w:eastAsia="SimSun" w:cs="Times New Roman"/>
                <w:b/>
                <w:bCs/>
                <w:color w:val="auto"/>
                <w:szCs w:val="26"/>
                <w:lang w:val="en-US" w:eastAsia="zh-CN" w:bidi="ar"/>
              </w:rPr>
              <w:t>u r</w:t>
            </w:r>
            <w:r>
              <w:rPr>
                <w:rFonts w:eastAsia="SimSun" w:cs="Times New Roman"/>
                <w:b/>
                <w:bCs/>
                <w:color w:val="auto"/>
                <w:szCs w:val="26"/>
                <w:lang w:val="en-US" w:eastAsia="zh-CN" w:bidi="ar"/>
              </w:rPr>
              <w:t>ộ</w:t>
            </w:r>
            <w:r>
              <w:rPr>
                <w:rFonts w:eastAsia="SimSun" w:cs="Times New Roman"/>
                <w:b/>
                <w:bCs/>
                <w:color w:val="auto"/>
                <w:szCs w:val="26"/>
                <w:lang w:val="en-US" w:eastAsia="zh-CN" w:bidi="ar"/>
              </w:rPr>
              <w:t>ng W(m)</w:t>
            </w:r>
          </w:p>
        </w:tc>
        <w:tc>
          <w:tcPr>
            <w:tcW w:w="0" w:type="auto"/>
            <w:shd w:val="clear" w:color="auto" w:fill="EEECE1" w:themeFill="background2"/>
            <w:vAlign w:val="center"/>
          </w:tcPr>
          <w:p w:rsidR="0030547C" w:rsidRDefault="00411214">
            <w:pPr>
              <w:widowControl/>
              <w:spacing w:before="120" w:after="120" w:line="276" w:lineRule="auto"/>
              <w:jc w:val="center"/>
              <w:textAlignment w:val="center"/>
              <w:rPr>
                <w:rFonts w:cs="Times New Roman"/>
                <w:b/>
                <w:bCs/>
                <w:color w:val="auto"/>
                <w:szCs w:val="26"/>
              </w:rPr>
            </w:pPr>
            <w:r>
              <w:rPr>
                <w:rFonts w:eastAsia="SimSun" w:cs="Times New Roman"/>
                <w:b/>
                <w:bCs/>
                <w:color w:val="auto"/>
                <w:szCs w:val="26"/>
                <w:lang w:val="en-US" w:eastAsia="zh-CN" w:bidi="ar"/>
              </w:rPr>
              <w:t>Chi</w:t>
            </w:r>
            <w:r>
              <w:rPr>
                <w:rFonts w:eastAsia="SimSun" w:cs="Times New Roman"/>
                <w:b/>
                <w:bCs/>
                <w:color w:val="auto"/>
                <w:szCs w:val="26"/>
                <w:lang w:val="en-US" w:eastAsia="zh-CN" w:bidi="ar"/>
              </w:rPr>
              <w:t>ề</w:t>
            </w:r>
            <w:r>
              <w:rPr>
                <w:rFonts w:eastAsia="SimSun" w:cs="Times New Roman"/>
                <w:b/>
                <w:bCs/>
                <w:color w:val="auto"/>
                <w:szCs w:val="26"/>
                <w:lang w:val="en-US" w:eastAsia="zh-CN" w:bidi="ar"/>
              </w:rPr>
              <w:t>u cao H(m)</w:t>
            </w:r>
          </w:p>
        </w:tc>
        <w:tc>
          <w:tcPr>
            <w:tcW w:w="0" w:type="auto"/>
            <w:shd w:val="clear" w:color="auto" w:fill="EEECE1" w:themeFill="background2"/>
            <w:vAlign w:val="center"/>
          </w:tcPr>
          <w:p w:rsidR="0030547C" w:rsidRDefault="00411214">
            <w:pPr>
              <w:widowControl/>
              <w:spacing w:before="120" w:after="120" w:line="276" w:lineRule="auto"/>
              <w:jc w:val="center"/>
              <w:textAlignment w:val="center"/>
              <w:rPr>
                <w:rFonts w:cs="Times New Roman"/>
                <w:b/>
                <w:bCs/>
                <w:color w:val="auto"/>
                <w:szCs w:val="26"/>
              </w:rPr>
            </w:pPr>
            <w:r>
              <w:rPr>
                <w:rFonts w:eastAsia="SimSun" w:cs="Times New Roman"/>
                <w:b/>
                <w:bCs/>
                <w:color w:val="auto"/>
                <w:szCs w:val="26"/>
                <w:lang w:val="en-US" w:eastAsia="zh-CN" w:bidi="ar"/>
              </w:rPr>
              <w:t>Dung tích ch</w:t>
            </w:r>
            <w:r>
              <w:rPr>
                <w:rFonts w:eastAsia="SimSun" w:cs="Times New Roman"/>
                <w:b/>
                <w:bCs/>
                <w:color w:val="auto"/>
                <w:szCs w:val="26"/>
                <w:lang w:val="en-US" w:eastAsia="zh-CN" w:bidi="ar"/>
              </w:rPr>
              <w:t>ứ</w:t>
            </w:r>
            <w:r>
              <w:rPr>
                <w:rFonts w:eastAsia="SimSun" w:cs="Times New Roman"/>
                <w:b/>
                <w:bCs/>
                <w:color w:val="auto"/>
                <w:szCs w:val="26"/>
                <w:lang w:val="en-US" w:eastAsia="zh-CN" w:bidi="ar"/>
              </w:rPr>
              <w:t>a nư</w:t>
            </w:r>
            <w:r>
              <w:rPr>
                <w:rFonts w:eastAsia="SimSun" w:cs="Times New Roman"/>
                <w:b/>
                <w:bCs/>
                <w:color w:val="auto"/>
                <w:szCs w:val="26"/>
                <w:lang w:val="en-US" w:eastAsia="zh-CN" w:bidi="ar"/>
              </w:rPr>
              <w:t>ớ</w:t>
            </w:r>
            <w:r>
              <w:rPr>
                <w:rFonts w:eastAsia="SimSun" w:cs="Times New Roman"/>
                <w:b/>
                <w:bCs/>
                <w:color w:val="auto"/>
                <w:szCs w:val="26"/>
                <w:lang w:val="en-US" w:eastAsia="zh-CN" w:bidi="ar"/>
              </w:rPr>
              <w:t>c t</w:t>
            </w:r>
            <w:r>
              <w:rPr>
                <w:rFonts w:eastAsia="SimSun" w:cs="Times New Roman"/>
                <w:b/>
                <w:bCs/>
                <w:color w:val="auto"/>
                <w:szCs w:val="26"/>
                <w:lang w:val="en-US" w:eastAsia="zh-CN" w:bidi="ar"/>
              </w:rPr>
              <w:t>ố</w:t>
            </w:r>
            <w:r>
              <w:rPr>
                <w:rFonts w:eastAsia="SimSun" w:cs="Times New Roman"/>
                <w:b/>
                <w:bCs/>
                <w:color w:val="auto"/>
                <w:szCs w:val="26"/>
                <w:lang w:val="en-US" w:eastAsia="zh-CN" w:bidi="ar"/>
              </w:rPr>
              <w:t>i đa (m</w:t>
            </w:r>
            <w:r>
              <w:rPr>
                <w:rFonts w:eastAsia="SimSun" w:cs="Times New Roman"/>
                <w:b/>
                <w:bCs/>
                <w:color w:val="auto"/>
                <w:szCs w:val="26"/>
                <w:vertAlign w:val="superscript"/>
                <w:lang w:val="en-US" w:eastAsia="zh-CN" w:bidi="ar"/>
              </w:rPr>
              <w:t>3</w:t>
            </w:r>
            <w:r>
              <w:rPr>
                <w:rFonts w:eastAsia="SimSun" w:cs="Times New Roman"/>
                <w:b/>
                <w:bCs/>
                <w:color w:val="auto"/>
                <w:szCs w:val="26"/>
                <w:lang w:val="en-US" w:eastAsia="zh-CN" w:bidi="ar"/>
              </w:rPr>
              <w:t>)</w:t>
            </w:r>
          </w:p>
        </w:tc>
        <w:tc>
          <w:tcPr>
            <w:tcW w:w="0" w:type="auto"/>
            <w:shd w:val="clear" w:color="auto" w:fill="EEECE1" w:themeFill="background2"/>
            <w:vAlign w:val="center"/>
          </w:tcPr>
          <w:p w:rsidR="0030547C" w:rsidRDefault="00411214">
            <w:pPr>
              <w:widowControl/>
              <w:spacing w:before="120" w:after="120" w:line="276" w:lineRule="auto"/>
              <w:jc w:val="center"/>
              <w:textAlignment w:val="center"/>
              <w:rPr>
                <w:rFonts w:cs="Times New Roman"/>
                <w:b/>
                <w:bCs/>
                <w:color w:val="auto"/>
                <w:szCs w:val="26"/>
              </w:rPr>
            </w:pPr>
            <w:r>
              <w:rPr>
                <w:rFonts w:eastAsia="SimSun" w:cs="Times New Roman"/>
                <w:b/>
                <w:bCs/>
                <w:color w:val="auto"/>
                <w:szCs w:val="26"/>
                <w:lang w:val="en-US" w:eastAsia="zh-CN" w:bidi="ar"/>
              </w:rPr>
              <w:t>Chi</w:t>
            </w:r>
            <w:r>
              <w:rPr>
                <w:rFonts w:eastAsia="SimSun" w:cs="Times New Roman"/>
                <w:b/>
                <w:bCs/>
                <w:color w:val="auto"/>
                <w:szCs w:val="26"/>
                <w:lang w:val="en-US" w:eastAsia="zh-CN" w:bidi="ar"/>
              </w:rPr>
              <w:t>ề</w:t>
            </w:r>
            <w:r>
              <w:rPr>
                <w:rFonts w:eastAsia="SimSun" w:cs="Times New Roman"/>
                <w:b/>
                <w:bCs/>
                <w:color w:val="auto"/>
                <w:szCs w:val="26"/>
                <w:lang w:val="en-US" w:eastAsia="zh-CN" w:bidi="ar"/>
              </w:rPr>
              <w:t>u cao c</w:t>
            </w:r>
            <w:r>
              <w:rPr>
                <w:rFonts w:eastAsia="SimSun" w:cs="Times New Roman"/>
                <w:b/>
                <w:bCs/>
                <w:color w:val="auto"/>
                <w:szCs w:val="26"/>
                <w:lang w:val="en-US" w:eastAsia="zh-CN" w:bidi="ar"/>
              </w:rPr>
              <w:t>hân b</w:t>
            </w:r>
            <w:r>
              <w:rPr>
                <w:rFonts w:eastAsia="SimSun" w:cs="Times New Roman"/>
                <w:b/>
                <w:bCs/>
                <w:color w:val="auto"/>
                <w:szCs w:val="26"/>
                <w:lang w:val="en-US" w:eastAsia="zh-CN" w:bidi="ar"/>
              </w:rPr>
              <w:t>ể</w:t>
            </w:r>
            <w:r>
              <w:rPr>
                <w:rFonts w:eastAsia="SimSun" w:cs="Times New Roman"/>
                <w:b/>
                <w:bCs/>
                <w:color w:val="auto"/>
                <w:szCs w:val="26"/>
                <w:lang w:val="en-US" w:eastAsia="zh-CN" w:bidi="ar"/>
              </w:rPr>
              <w:t xml:space="preserve"> so v</w:t>
            </w:r>
            <w:r>
              <w:rPr>
                <w:rFonts w:eastAsia="SimSun" w:cs="Times New Roman"/>
                <w:b/>
                <w:bCs/>
                <w:color w:val="auto"/>
                <w:szCs w:val="26"/>
                <w:lang w:val="en-US" w:eastAsia="zh-CN" w:bidi="ar"/>
              </w:rPr>
              <w:t>ớ</w:t>
            </w:r>
            <w:r>
              <w:rPr>
                <w:rFonts w:eastAsia="SimSun" w:cs="Times New Roman"/>
                <w:b/>
                <w:bCs/>
                <w:color w:val="auto"/>
                <w:szCs w:val="26"/>
                <w:lang w:val="en-US" w:eastAsia="zh-CN" w:bidi="ar"/>
              </w:rPr>
              <w:t>i m</w:t>
            </w:r>
            <w:r>
              <w:rPr>
                <w:rFonts w:eastAsia="SimSun" w:cs="Times New Roman"/>
                <w:b/>
                <w:bCs/>
                <w:color w:val="auto"/>
                <w:szCs w:val="26"/>
                <w:lang w:val="en-US" w:eastAsia="zh-CN" w:bidi="ar"/>
              </w:rPr>
              <w:t>ặ</w:t>
            </w:r>
            <w:r>
              <w:rPr>
                <w:rFonts w:eastAsia="SimSun" w:cs="Times New Roman"/>
                <w:b/>
                <w:bCs/>
                <w:color w:val="auto"/>
                <w:szCs w:val="26"/>
                <w:lang w:val="en-US" w:eastAsia="zh-CN" w:bidi="ar"/>
              </w:rPr>
              <w:t>t đ</w:t>
            </w:r>
            <w:r>
              <w:rPr>
                <w:rFonts w:eastAsia="SimSun" w:cs="Times New Roman"/>
                <w:b/>
                <w:bCs/>
                <w:color w:val="auto"/>
                <w:szCs w:val="26"/>
                <w:lang w:val="en-US" w:eastAsia="zh-CN" w:bidi="ar"/>
              </w:rPr>
              <w:t>ấ</w:t>
            </w:r>
            <w:r>
              <w:rPr>
                <w:rFonts w:eastAsia="SimSun" w:cs="Times New Roman"/>
                <w:b/>
                <w:bCs/>
                <w:color w:val="auto"/>
                <w:szCs w:val="26"/>
                <w:lang w:val="en-US" w:eastAsia="zh-CN" w:bidi="ar"/>
              </w:rPr>
              <w:t>t (m)</w:t>
            </w:r>
          </w:p>
        </w:tc>
      </w:tr>
      <w:tr w:rsidR="0030547C">
        <w:trPr>
          <w:trHeight w:val="23"/>
        </w:trPr>
        <w:tc>
          <w:tcPr>
            <w:tcW w:w="0" w:type="auto"/>
            <w:vMerge w:val="restart"/>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1</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Bu</w:t>
            </w:r>
            <w:r>
              <w:rPr>
                <w:rFonts w:eastAsia="SimSun" w:cs="Times New Roman"/>
                <w:color w:val="auto"/>
                <w:szCs w:val="26"/>
                <w:lang w:val="en-US" w:eastAsia="zh-CN" w:bidi="ar"/>
              </w:rPr>
              <w:t>ồ</w:t>
            </w:r>
            <w:r>
              <w:rPr>
                <w:rFonts w:eastAsia="SimSun" w:cs="Times New Roman"/>
                <w:color w:val="auto"/>
                <w:szCs w:val="26"/>
                <w:lang w:val="en-US" w:eastAsia="zh-CN" w:bidi="ar"/>
              </w:rPr>
              <w:t>ng t</w:t>
            </w:r>
            <w:r>
              <w:rPr>
                <w:rFonts w:eastAsia="SimSun" w:cs="Times New Roman"/>
                <w:color w:val="auto"/>
                <w:szCs w:val="26"/>
                <w:lang w:val="en-US" w:eastAsia="zh-CN" w:bidi="ar"/>
              </w:rPr>
              <w:t>ẩ</w:t>
            </w:r>
            <w:r>
              <w:rPr>
                <w:rFonts w:eastAsia="SimSun" w:cs="Times New Roman"/>
                <w:color w:val="auto"/>
                <w:szCs w:val="26"/>
                <w:lang w:val="en-US" w:eastAsia="zh-CN" w:bidi="ar"/>
              </w:rPr>
              <w:t>y d</w:t>
            </w:r>
            <w:r>
              <w:rPr>
                <w:rFonts w:eastAsia="SimSun" w:cs="Times New Roman"/>
                <w:color w:val="auto"/>
                <w:szCs w:val="26"/>
                <w:lang w:val="en-US" w:eastAsia="zh-CN" w:bidi="ar"/>
              </w:rPr>
              <w:t>ầ</w:t>
            </w:r>
            <w:r>
              <w:rPr>
                <w:rFonts w:eastAsia="SimSun" w:cs="Times New Roman"/>
                <w:color w:val="auto"/>
                <w:szCs w:val="26"/>
                <w:lang w:val="en-US" w:eastAsia="zh-CN" w:bidi="ar"/>
              </w:rPr>
              <w:t>u sơ b</w:t>
            </w:r>
            <w:r>
              <w:rPr>
                <w:rFonts w:eastAsia="SimSun" w:cs="Times New Roman"/>
                <w:color w:val="auto"/>
                <w:szCs w:val="26"/>
                <w:lang w:val="en-US" w:eastAsia="zh-CN" w:bidi="ar"/>
              </w:rPr>
              <w:t>ộ</w:t>
            </w:r>
            <w:r>
              <w:rPr>
                <w:rFonts w:eastAsia="SimSun" w:cs="Times New Roman"/>
                <w:color w:val="auto"/>
                <w:szCs w:val="26"/>
                <w:lang w:val="en-US" w:eastAsia="zh-CN" w:bidi="ar"/>
              </w:rPr>
              <w:t xml:space="preserve">  (phun)</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Ti</w:t>
            </w:r>
            <w:r>
              <w:rPr>
                <w:rFonts w:eastAsia="SimSun" w:cs="Times New Roman"/>
                <w:color w:val="auto"/>
                <w:szCs w:val="26"/>
                <w:lang w:val="en-US" w:eastAsia="zh-CN" w:bidi="ar"/>
              </w:rPr>
              <w:t>ề</w:t>
            </w:r>
            <w:r>
              <w:rPr>
                <w:rFonts w:eastAsia="SimSun" w:cs="Times New Roman"/>
                <w:color w:val="auto"/>
                <w:szCs w:val="26"/>
                <w:lang w:val="en-US" w:eastAsia="zh-CN" w:bidi="ar"/>
              </w:rPr>
              <w:t>n x</w:t>
            </w:r>
            <w:r>
              <w:rPr>
                <w:rFonts w:eastAsia="SimSun" w:cs="Times New Roman"/>
                <w:color w:val="auto"/>
                <w:szCs w:val="26"/>
                <w:lang w:val="en-US" w:eastAsia="zh-CN" w:bidi="ar"/>
              </w:rPr>
              <w:t>ử</w:t>
            </w:r>
            <w:r>
              <w:rPr>
                <w:rFonts w:eastAsia="SimSun" w:cs="Times New Roman"/>
                <w:color w:val="auto"/>
                <w:szCs w:val="26"/>
                <w:lang w:val="en-US" w:eastAsia="zh-CN" w:bidi="ar"/>
              </w:rPr>
              <w:t xml:space="preserve"> lý làm m</w:t>
            </w:r>
            <w:r>
              <w:rPr>
                <w:rFonts w:eastAsia="SimSun" w:cs="Times New Roman"/>
                <w:color w:val="auto"/>
                <w:szCs w:val="26"/>
                <w:lang w:val="en-US" w:eastAsia="zh-CN" w:bidi="ar"/>
              </w:rPr>
              <w:t>ề</w:t>
            </w:r>
            <w:r>
              <w:rPr>
                <w:rFonts w:eastAsia="SimSun" w:cs="Times New Roman"/>
                <w:color w:val="auto"/>
                <w:szCs w:val="26"/>
                <w:lang w:val="en-US" w:eastAsia="zh-CN" w:bidi="ar"/>
              </w:rPr>
              <w:t>m v</w:t>
            </w:r>
            <w:r>
              <w:rPr>
                <w:rFonts w:eastAsia="SimSun" w:cs="Times New Roman"/>
                <w:color w:val="auto"/>
                <w:szCs w:val="26"/>
                <w:lang w:val="en-US" w:eastAsia="zh-CN" w:bidi="ar"/>
              </w:rPr>
              <w:t>ế</w:t>
            </w:r>
            <w:r>
              <w:rPr>
                <w:rFonts w:eastAsia="SimSun" w:cs="Times New Roman"/>
                <w:color w:val="auto"/>
                <w:szCs w:val="26"/>
                <w:lang w:val="en-US" w:eastAsia="zh-CN" w:bidi="ar"/>
              </w:rPr>
              <w:t>t d</w:t>
            </w:r>
            <w:r>
              <w:rPr>
                <w:rFonts w:eastAsia="SimSun" w:cs="Times New Roman"/>
                <w:color w:val="auto"/>
                <w:szCs w:val="26"/>
                <w:lang w:val="en-US" w:eastAsia="zh-CN" w:bidi="ar"/>
              </w:rPr>
              <w:t>ầ</w:t>
            </w:r>
            <w:r>
              <w:rPr>
                <w:rFonts w:eastAsia="SimSun" w:cs="Times New Roman"/>
                <w:color w:val="auto"/>
                <w:szCs w:val="26"/>
                <w:lang w:val="en-US" w:eastAsia="zh-CN" w:bidi="ar"/>
              </w:rPr>
              <w:t>u trên b</w:t>
            </w:r>
            <w:r>
              <w:rPr>
                <w:rFonts w:eastAsia="SimSun" w:cs="Times New Roman"/>
                <w:color w:val="auto"/>
                <w:szCs w:val="26"/>
                <w:lang w:val="en-US" w:eastAsia="zh-CN" w:bidi="ar"/>
              </w:rPr>
              <w:t>ề</w:t>
            </w:r>
            <w:r>
              <w:rPr>
                <w:rFonts w:eastAsia="SimSun" w:cs="Times New Roman"/>
                <w:color w:val="auto"/>
                <w:szCs w:val="26"/>
                <w:lang w:val="en-US" w:eastAsia="zh-CN" w:bidi="ar"/>
              </w:rPr>
              <w:t xml:space="preserve"> m</w:t>
            </w:r>
            <w:r>
              <w:rPr>
                <w:rFonts w:eastAsia="SimSun" w:cs="Times New Roman"/>
                <w:color w:val="auto"/>
                <w:szCs w:val="26"/>
                <w:lang w:val="en-US" w:eastAsia="zh-CN" w:bidi="ar"/>
              </w:rPr>
              <w:t>ặ</w:t>
            </w:r>
            <w:r>
              <w:rPr>
                <w:rFonts w:eastAsia="SimSun" w:cs="Times New Roman"/>
                <w:color w:val="auto"/>
                <w:szCs w:val="26"/>
                <w:lang w:val="en-US" w:eastAsia="zh-CN" w:bidi="ar"/>
              </w:rPr>
              <w:t>t c</w:t>
            </w:r>
            <w:r>
              <w:rPr>
                <w:rFonts w:eastAsia="SimSun" w:cs="Times New Roman"/>
                <w:color w:val="auto"/>
                <w:szCs w:val="26"/>
                <w:lang w:val="en-US" w:eastAsia="zh-CN" w:bidi="ar"/>
              </w:rPr>
              <w:t>ấ</w:t>
            </w:r>
            <w:r>
              <w:rPr>
                <w:rFonts w:eastAsia="SimSun" w:cs="Times New Roman"/>
                <w:color w:val="auto"/>
                <w:szCs w:val="26"/>
                <w:lang w:val="en-US" w:eastAsia="zh-CN" w:bidi="ar"/>
              </w:rPr>
              <w:t>u ki</w:t>
            </w:r>
            <w:r>
              <w:rPr>
                <w:rFonts w:eastAsia="SimSun" w:cs="Times New Roman"/>
                <w:color w:val="auto"/>
                <w:szCs w:val="26"/>
                <w:lang w:val="en-US" w:eastAsia="zh-CN" w:bidi="ar"/>
              </w:rPr>
              <w:t>ệ</w:t>
            </w:r>
            <w:r>
              <w:rPr>
                <w:rFonts w:eastAsia="SimSun" w:cs="Times New Roman"/>
                <w:color w:val="auto"/>
                <w:szCs w:val="26"/>
                <w:lang w:val="en-US" w:eastAsia="zh-CN" w:bidi="ar"/>
              </w:rPr>
              <w:t>n b</w:t>
            </w:r>
            <w:r>
              <w:rPr>
                <w:rFonts w:eastAsia="SimSun" w:cs="Times New Roman"/>
                <w:color w:val="auto"/>
                <w:szCs w:val="26"/>
                <w:lang w:val="en-US" w:eastAsia="zh-CN" w:bidi="ar"/>
              </w:rPr>
              <w:t>ằ</w:t>
            </w:r>
            <w:r>
              <w:rPr>
                <w:rFonts w:eastAsia="SimSun" w:cs="Times New Roman"/>
                <w:color w:val="auto"/>
                <w:szCs w:val="26"/>
                <w:lang w:val="en-US" w:eastAsia="zh-CN" w:bidi="ar"/>
              </w:rPr>
              <w:t>ng phương pháp phun</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w:t>
            </w:r>
          </w:p>
        </w:tc>
        <w:tc>
          <w:tcPr>
            <w:tcW w:w="0" w:type="auto"/>
            <w:vMerge w:val="restart"/>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50</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10</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1,3</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4,6</w:t>
            </w:r>
          </w:p>
        </w:tc>
        <w:tc>
          <w:tcPr>
            <w:tcW w:w="0" w:type="auto"/>
            <w:shd w:val="clear" w:color="auto" w:fill="auto"/>
            <w:vAlign w:val="center"/>
          </w:tcPr>
          <w:p w:rsidR="0030547C" w:rsidRDefault="0030547C">
            <w:pPr>
              <w:spacing w:before="120" w:after="120" w:line="276" w:lineRule="auto"/>
              <w:jc w:val="right"/>
              <w:rPr>
                <w:rFonts w:cs="Times New Roman"/>
                <w:color w:val="auto"/>
                <w:szCs w:val="26"/>
              </w:rPr>
            </w:pP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1,8</w:t>
            </w:r>
          </w:p>
        </w:tc>
      </w:tr>
      <w:tr w:rsidR="0030547C">
        <w:trPr>
          <w:trHeight w:val="23"/>
        </w:trPr>
        <w:tc>
          <w:tcPr>
            <w:tcW w:w="0" w:type="auto"/>
            <w:vMerge/>
            <w:shd w:val="clear" w:color="auto" w:fill="auto"/>
            <w:vAlign w:val="center"/>
          </w:tcPr>
          <w:p w:rsidR="0030547C" w:rsidRDefault="0030547C">
            <w:pPr>
              <w:spacing w:before="120" w:after="120" w:line="276" w:lineRule="auto"/>
              <w:jc w:val="center"/>
              <w:rPr>
                <w:rFonts w:cs="Times New Roman"/>
                <w:color w:val="auto"/>
                <w:szCs w:val="26"/>
              </w:rPr>
            </w:pP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B</w:t>
            </w:r>
            <w:r>
              <w:rPr>
                <w:rFonts w:eastAsia="SimSun" w:cs="Times New Roman"/>
                <w:color w:val="auto"/>
                <w:szCs w:val="26"/>
                <w:lang w:val="en-US" w:eastAsia="zh-CN" w:bidi="ar"/>
              </w:rPr>
              <w:t>ể</w:t>
            </w:r>
            <w:r>
              <w:rPr>
                <w:rFonts w:eastAsia="SimSun" w:cs="Times New Roman"/>
                <w:color w:val="auto"/>
                <w:szCs w:val="26"/>
                <w:lang w:val="en-US" w:eastAsia="zh-CN" w:bidi="ar"/>
              </w:rPr>
              <w:t xml:space="preserve"> nư</w:t>
            </w:r>
            <w:r>
              <w:rPr>
                <w:rFonts w:eastAsia="SimSun" w:cs="Times New Roman"/>
                <w:color w:val="auto"/>
                <w:szCs w:val="26"/>
                <w:lang w:val="en-US" w:eastAsia="zh-CN" w:bidi="ar"/>
              </w:rPr>
              <w:t>ớ</w:t>
            </w:r>
            <w:r>
              <w:rPr>
                <w:rFonts w:eastAsia="SimSun" w:cs="Times New Roman"/>
                <w:color w:val="auto"/>
                <w:szCs w:val="26"/>
                <w:lang w:val="en-US" w:eastAsia="zh-CN" w:bidi="ar"/>
              </w:rPr>
              <w:t>c phía dư</w:t>
            </w:r>
            <w:r>
              <w:rPr>
                <w:rFonts w:eastAsia="SimSun" w:cs="Times New Roman"/>
                <w:color w:val="auto"/>
                <w:szCs w:val="26"/>
                <w:lang w:val="en-US" w:eastAsia="zh-CN" w:bidi="ar"/>
              </w:rPr>
              <w:t>ớ</w:t>
            </w:r>
            <w:r>
              <w:rPr>
                <w:rFonts w:eastAsia="SimSun" w:cs="Times New Roman"/>
                <w:color w:val="auto"/>
                <w:szCs w:val="26"/>
                <w:lang w:val="en-US" w:eastAsia="zh-CN" w:bidi="ar"/>
              </w:rPr>
              <w:t>i tu</w:t>
            </w:r>
            <w:r>
              <w:rPr>
                <w:rFonts w:eastAsia="SimSun" w:cs="Times New Roman"/>
                <w:color w:val="auto"/>
                <w:szCs w:val="26"/>
                <w:lang w:val="en-US" w:eastAsia="zh-CN" w:bidi="ar"/>
              </w:rPr>
              <w:t>ầ</w:t>
            </w:r>
            <w:r>
              <w:rPr>
                <w:rFonts w:eastAsia="SimSun" w:cs="Times New Roman"/>
                <w:color w:val="auto"/>
                <w:szCs w:val="26"/>
                <w:lang w:val="en-US" w:eastAsia="zh-CN" w:bidi="ar"/>
              </w:rPr>
              <w:t>n hoàn</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lang w:val="en-US"/>
              </w:rPr>
            </w:pPr>
            <w:r>
              <w:rPr>
                <w:rFonts w:eastAsia="SimSun" w:cs="Times New Roman"/>
                <w:color w:val="auto"/>
                <w:szCs w:val="26"/>
                <w:lang w:val="en-US" w:eastAsia="zh-CN" w:bidi="ar"/>
              </w:rPr>
              <w:t>Tu</w:t>
            </w:r>
            <w:r>
              <w:rPr>
                <w:rFonts w:eastAsia="SimSun" w:cs="Times New Roman"/>
                <w:color w:val="auto"/>
                <w:szCs w:val="26"/>
                <w:lang w:val="en-US" w:eastAsia="zh-CN" w:bidi="ar"/>
              </w:rPr>
              <w:t>ầ</w:t>
            </w:r>
            <w:r>
              <w:rPr>
                <w:rFonts w:eastAsia="SimSun" w:cs="Times New Roman"/>
                <w:color w:val="auto"/>
                <w:szCs w:val="26"/>
                <w:lang w:val="en-US" w:eastAsia="zh-CN" w:bidi="ar"/>
              </w:rPr>
              <w:t>n hoàn nư</w:t>
            </w:r>
            <w:r>
              <w:rPr>
                <w:rFonts w:eastAsia="SimSun" w:cs="Times New Roman"/>
                <w:color w:val="auto"/>
                <w:szCs w:val="26"/>
                <w:lang w:val="en-US" w:eastAsia="zh-CN" w:bidi="ar"/>
              </w:rPr>
              <w:t>ớ</w:t>
            </w:r>
            <w:r>
              <w:rPr>
                <w:rFonts w:eastAsia="SimSun" w:cs="Times New Roman"/>
                <w:color w:val="auto"/>
                <w:szCs w:val="26"/>
                <w:lang w:val="en-US" w:eastAsia="zh-CN" w:bidi="ar"/>
              </w:rPr>
              <w:t>c đ</w:t>
            </w:r>
            <w:r>
              <w:rPr>
                <w:rFonts w:eastAsia="SimSun" w:cs="Times New Roman"/>
                <w:color w:val="auto"/>
                <w:szCs w:val="26"/>
                <w:lang w:val="en-US" w:eastAsia="zh-CN" w:bidi="ar"/>
              </w:rPr>
              <w:t>ể</w:t>
            </w:r>
            <w:r>
              <w:rPr>
                <w:rFonts w:eastAsia="SimSun" w:cs="Times New Roman"/>
                <w:color w:val="auto"/>
                <w:szCs w:val="26"/>
                <w:lang w:val="en-US" w:eastAsia="zh-CN" w:bidi="ar"/>
              </w:rPr>
              <w:t xml:space="preserve"> bơm phun lên bu</w:t>
            </w:r>
            <w:r>
              <w:rPr>
                <w:rFonts w:eastAsia="SimSun" w:cs="Times New Roman"/>
                <w:color w:val="auto"/>
                <w:szCs w:val="26"/>
                <w:lang w:val="en-US" w:eastAsia="zh-CN" w:bidi="ar"/>
              </w:rPr>
              <w:t>ồ</w:t>
            </w:r>
            <w:r>
              <w:rPr>
                <w:rFonts w:eastAsia="SimSun" w:cs="Times New Roman"/>
                <w:color w:val="auto"/>
                <w:szCs w:val="26"/>
                <w:lang w:val="en-US" w:eastAsia="zh-CN" w:bidi="ar"/>
              </w:rPr>
              <w:t>ng phía trên</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B</w:t>
            </w:r>
            <w:r>
              <w:rPr>
                <w:rFonts w:eastAsia="SimSun" w:cs="Times New Roman"/>
                <w:color w:val="auto"/>
                <w:szCs w:val="26"/>
                <w:lang w:val="en-US" w:eastAsia="zh-CN" w:bidi="ar"/>
              </w:rPr>
              <w:t>ể</w:t>
            </w:r>
            <w:r>
              <w:rPr>
                <w:rFonts w:eastAsia="SimSun" w:cs="Times New Roman"/>
                <w:color w:val="auto"/>
                <w:szCs w:val="26"/>
                <w:lang w:val="en-US" w:eastAsia="zh-CN" w:bidi="ar"/>
              </w:rPr>
              <w:t xml:space="preserve"> hình l</w:t>
            </w:r>
            <w:r>
              <w:rPr>
                <w:rFonts w:eastAsia="SimSun" w:cs="Times New Roman"/>
                <w:color w:val="auto"/>
                <w:szCs w:val="26"/>
                <w:lang w:val="en-US" w:eastAsia="zh-CN" w:bidi="ar"/>
              </w:rPr>
              <w:t>ậ</w:t>
            </w:r>
            <w:r>
              <w:rPr>
                <w:rFonts w:eastAsia="SimSun" w:cs="Times New Roman"/>
                <w:color w:val="auto"/>
                <w:szCs w:val="26"/>
                <w:lang w:val="en-US" w:eastAsia="zh-CN" w:bidi="ar"/>
              </w:rPr>
              <w:t>p phương</w:t>
            </w:r>
          </w:p>
        </w:tc>
        <w:tc>
          <w:tcPr>
            <w:tcW w:w="0" w:type="auto"/>
            <w:vMerge/>
            <w:shd w:val="clear" w:color="auto" w:fill="auto"/>
            <w:vAlign w:val="center"/>
          </w:tcPr>
          <w:p w:rsidR="0030547C" w:rsidRDefault="0030547C">
            <w:pPr>
              <w:spacing w:before="120" w:after="120" w:line="276" w:lineRule="auto"/>
              <w:jc w:val="right"/>
              <w:rPr>
                <w:rFonts w:cs="Times New Roman"/>
                <w:color w:val="auto"/>
                <w:szCs w:val="26"/>
              </w:rPr>
            </w:pP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3,5</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1,05</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1,22</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b/>
                <w:bCs/>
                <w:color w:val="auto"/>
                <w:szCs w:val="26"/>
              </w:rPr>
            </w:pPr>
            <w:r>
              <w:rPr>
                <w:rFonts w:eastAsia="SimSun" w:cs="Times New Roman"/>
                <w:b/>
                <w:bCs/>
                <w:color w:val="auto"/>
                <w:szCs w:val="26"/>
                <w:lang w:val="en-US" w:eastAsia="zh-CN" w:bidi="ar"/>
              </w:rPr>
              <w:t>3,1</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0</w:t>
            </w:r>
          </w:p>
        </w:tc>
      </w:tr>
      <w:tr w:rsidR="0030547C">
        <w:trPr>
          <w:trHeight w:val="23"/>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2</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B</w:t>
            </w:r>
            <w:r>
              <w:rPr>
                <w:rFonts w:eastAsia="SimSun" w:cs="Times New Roman"/>
                <w:color w:val="auto"/>
                <w:szCs w:val="26"/>
                <w:lang w:val="en-US" w:eastAsia="zh-CN" w:bidi="ar"/>
              </w:rPr>
              <w:t>ể</w:t>
            </w:r>
            <w:r>
              <w:rPr>
                <w:rFonts w:eastAsia="SimSun" w:cs="Times New Roman"/>
                <w:color w:val="auto"/>
                <w:szCs w:val="26"/>
                <w:lang w:val="en-US" w:eastAsia="zh-CN" w:bidi="ar"/>
              </w:rPr>
              <w:t xml:space="preserve"> t</w:t>
            </w:r>
            <w:r>
              <w:rPr>
                <w:rFonts w:eastAsia="SimSun" w:cs="Times New Roman"/>
                <w:color w:val="auto"/>
                <w:szCs w:val="26"/>
                <w:lang w:val="en-US" w:eastAsia="zh-CN" w:bidi="ar"/>
              </w:rPr>
              <w:t>ẩ</w:t>
            </w:r>
            <w:r>
              <w:rPr>
                <w:rFonts w:eastAsia="SimSun" w:cs="Times New Roman"/>
                <w:color w:val="auto"/>
                <w:szCs w:val="26"/>
                <w:lang w:val="en-US" w:eastAsia="zh-CN" w:bidi="ar"/>
              </w:rPr>
              <w:t>y d</w:t>
            </w:r>
            <w:r>
              <w:rPr>
                <w:rFonts w:eastAsia="SimSun" w:cs="Times New Roman"/>
                <w:color w:val="auto"/>
                <w:szCs w:val="26"/>
                <w:lang w:val="en-US" w:eastAsia="zh-CN" w:bidi="ar"/>
              </w:rPr>
              <w:t>ầ</w:t>
            </w:r>
            <w:r>
              <w:rPr>
                <w:rFonts w:eastAsia="SimSun" w:cs="Times New Roman"/>
                <w:color w:val="auto"/>
                <w:szCs w:val="26"/>
                <w:lang w:val="en-US" w:eastAsia="zh-CN" w:bidi="ar"/>
              </w:rPr>
              <w:t>u chính 1 (ngâm)</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X</w:t>
            </w:r>
            <w:r>
              <w:rPr>
                <w:rFonts w:eastAsia="SimSun" w:cs="Times New Roman"/>
                <w:color w:val="auto"/>
                <w:szCs w:val="26"/>
                <w:lang w:val="en-US" w:eastAsia="zh-CN" w:bidi="ar"/>
              </w:rPr>
              <w:t>ử</w:t>
            </w:r>
            <w:r>
              <w:rPr>
                <w:rFonts w:eastAsia="SimSun" w:cs="Times New Roman"/>
                <w:color w:val="auto"/>
                <w:szCs w:val="26"/>
                <w:lang w:val="en-US" w:eastAsia="zh-CN" w:bidi="ar"/>
              </w:rPr>
              <w:t xml:space="preserve"> lý chính b</w:t>
            </w:r>
            <w:r>
              <w:rPr>
                <w:rFonts w:eastAsia="SimSun" w:cs="Times New Roman"/>
                <w:color w:val="auto"/>
                <w:szCs w:val="26"/>
                <w:lang w:val="en-US" w:eastAsia="zh-CN" w:bidi="ar"/>
              </w:rPr>
              <w:t>ằ</w:t>
            </w:r>
            <w:r>
              <w:rPr>
                <w:rFonts w:eastAsia="SimSun" w:cs="Times New Roman"/>
                <w:color w:val="auto"/>
                <w:szCs w:val="26"/>
                <w:lang w:val="en-US" w:eastAsia="zh-CN" w:bidi="ar"/>
              </w:rPr>
              <w:t>ng phương pháp ngâm c</w:t>
            </w:r>
            <w:r>
              <w:rPr>
                <w:rFonts w:eastAsia="SimSun" w:cs="Times New Roman"/>
                <w:color w:val="auto"/>
                <w:szCs w:val="26"/>
                <w:lang w:val="en-US" w:eastAsia="zh-CN" w:bidi="ar"/>
              </w:rPr>
              <w:t>ấ</w:t>
            </w:r>
            <w:r>
              <w:rPr>
                <w:rFonts w:eastAsia="SimSun" w:cs="Times New Roman"/>
                <w:color w:val="auto"/>
                <w:szCs w:val="26"/>
                <w:lang w:val="en-US" w:eastAsia="zh-CN" w:bidi="ar"/>
              </w:rPr>
              <w:t>u ki</w:t>
            </w:r>
            <w:r>
              <w:rPr>
                <w:rFonts w:eastAsia="SimSun" w:cs="Times New Roman"/>
                <w:color w:val="auto"/>
                <w:szCs w:val="26"/>
                <w:lang w:val="en-US" w:eastAsia="zh-CN" w:bidi="ar"/>
              </w:rPr>
              <w:t>ệ</w:t>
            </w:r>
            <w:r>
              <w:rPr>
                <w:rFonts w:eastAsia="SimSun" w:cs="Times New Roman"/>
                <w:color w:val="auto"/>
                <w:szCs w:val="26"/>
                <w:lang w:val="en-US" w:eastAsia="zh-CN" w:bidi="ar"/>
              </w:rPr>
              <w:t xml:space="preserve">n  </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B</w:t>
            </w:r>
            <w:r>
              <w:rPr>
                <w:rFonts w:eastAsia="SimSun" w:cs="Times New Roman"/>
                <w:color w:val="auto"/>
                <w:szCs w:val="26"/>
                <w:lang w:val="en-US" w:eastAsia="zh-CN" w:bidi="ar"/>
              </w:rPr>
              <w:t>ể</w:t>
            </w:r>
            <w:r>
              <w:rPr>
                <w:rFonts w:eastAsia="SimSun" w:cs="Times New Roman"/>
                <w:color w:val="auto"/>
                <w:szCs w:val="26"/>
                <w:lang w:val="en-US" w:eastAsia="zh-CN" w:bidi="ar"/>
              </w:rPr>
              <w:t xml:space="preserve"> hình thuy</w:t>
            </w:r>
            <w:r>
              <w:rPr>
                <w:rFonts w:eastAsia="SimSun" w:cs="Times New Roman"/>
                <w:color w:val="auto"/>
                <w:szCs w:val="26"/>
                <w:lang w:val="en-US" w:eastAsia="zh-CN" w:bidi="ar"/>
              </w:rPr>
              <w:t>ề</w:t>
            </w:r>
            <w:r>
              <w:rPr>
                <w:rFonts w:eastAsia="SimSun" w:cs="Times New Roman"/>
                <w:color w:val="auto"/>
                <w:szCs w:val="26"/>
                <w:lang w:val="en-US" w:eastAsia="zh-CN" w:bidi="ar"/>
              </w:rPr>
              <w:t>n</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120</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28</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1,1</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2,15</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b/>
                <w:bCs/>
                <w:color w:val="auto"/>
                <w:szCs w:val="26"/>
              </w:rPr>
            </w:pPr>
            <w:r>
              <w:rPr>
                <w:rFonts w:eastAsia="SimSun" w:cs="Times New Roman"/>
                <w:b/>
                <w:bCs/>
                <w:color w:val="auto"/>
                <w:szCs w:val="26"/>
                <w:lang w:val="en-US" w:eastAsia="zh-CN" w:bidi="ar"/>
              </w:rPr>
              <w:t>41</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0,2</w:t>
            </w:r>
          </w:p>
        </w:tc>
      </w:tr>
      <w:tr w:rsidR="0030547C">
        <w:trPr>
          <w:trHeight w:val="23"/>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3</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B</w:t>
            </w:r>
            <w:r>
              <w:rPr>
                <w:rFonts w:eastAsia="SimSun" w:cs="Times New Roman"/>
                <w:color w:val="auto"/>
                <w:szCs w:val="26"/>
                <w:lang w:val="en-US" w:eastAsia="zh-CN" w:bidi="ar"/>
              </w:rPr>
              <w:t>ể</w:t>
            </w:r>
            <w:r>
              <w:rPr>
                <w:rFonts w:eastAsia="SimSun" w:cs="Times New Roman"/>
                <w:color w:val="auto"/>
                <w:szCs w:val="26"/>
                <w:lang w:val="en-US" w:eastAsia="zh-CN" w:bidi="ar"/>
              </w:rPr>
              <w:t xml:space="preserve"> t</w:t>
            </w:r>
            <w:r>
              <w:rPr>
                <w:rFonts w:eastAsia="SimSun" w:cs="Times New Roman"/>
                <w:color w:val="auto"/>
                <w:szCs w:val="26"/>
                <w:lang w:val="en-US" w:eastAsia="zh-CN" w:bidi="ar"/>
              </w:rPr>
              <w:t>ẩ</w:t>
            </w:r>
            <w:r>
              <w:rPr>
                <w:rFonts w:eastAsia="SimSun" w:cs="Times New Roman"/>
                <w:color w:val="auto"/>
                <w:szCs w:val="26"/>
                <w:lang w:val="en-US" w:eastAsia="zh-CN" w:bidi="ar"/>
              </w:rPr>
              <w:t>y d</w:t>
            </w:r>
            <w:r>
              <w:rPr>
                <w:rFonts w:eastAsia="SimSun" w:cs="Times New Roman"/>
                <w:color w:val="auto"/>
                <w:szCs w:val="26"/>
                <w:lang w:val="en-US" w:eastAsia="zh-CN" w:bidi="ar"/>
              </w:rPr>
              <w:t>ầ</w:t>
            </w:r>
            <w:r>
              <w:rPr>
                <w:rFonts w:eastAsia="SimSun" w:cs="Times New Roman"/>
                <w:color w:val="auto"/>
                <w:szCs w:val="26"/>
                <w:lang w:val="en-US" w:eastAsia="zh-CN" w:bidi="ar"/>
              </w:rPr>
              <w:t>u chính 2 (ngâm)</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X</w:t>
            </w:r>
            <w:r>
              <w:rPr>
                <w:rFonts w:eastAsia="SimSun" w:cs="Times New Roman"/>
                <w:color w:val="auto"/>
                <w:szCs w:val="26"/>
                <w:lang w:val="en-US" w:eastAsia="zh-CN" w:bidi="ar"/>
              </w:rPr>
              <w:t>ử</w:t>
            </w:r>
            <w:r>
              <w:rPr>
                <w:rFonts w:eastAsia="SimSun" w:cs="Times New Roman"/>
                <w:color w:val="auto"/>
                <w:szCs w:val="26"/>
                <w:lang w:val="en-US" w:eastAsia="zh-CN" w:bidi="ar"/>
              </w:rPr>
              <w:t xml:space="preserve"> lý chính b</w:t>
            </w:r>
            <w:r>
              <w:rPr>
                <w:rFonts w:eastAsia="SimSun" w:cs="Times New Roman"/>
                <w:color w:val="auto"/>
                <w:szCs w:val="26"/>
                <w:lang w:val="en-US" w:eastAsia="zh-CN" w:bidi="ar"/>
              </w:rPr>
              <w:t>ằ</w:t>
            </w:r>
            <w:r>
              <w:rPr>
                <w:rFonts w:eastAsia="SimSun" w:cs="Times New Roman"/>
                <w:color w:val="auto"/>
                <w:szCs w:val="26"/>
                <w:lang w:val="en-US" w:eastAsia="zh-CN" w:bidi="ar"/>
              </w:rPr>
              <w:t>ng phương pháp ngâm c</w:t>
            </w:r>
            <w:r>
              <w:rPr>
                <w:rFonts w:eastAsia="SimSun" w:cs="Times New Roman"/>
                <w:color w:val="auto"/>
                <w:szCs w:val="26"/>
                <w:lang w:val="en-US" w:eastAsia="zh-CN" w:bidi="ar"/>
              </w:rPr>
              <w:t>ấ</w:t>
            </w:r>
            <w:r>
              <w:rPr>
                <w:rFonts w:eastAsia="SimSun" w:cs="Times New Roman"/>
                <w:color w:val="auto"/>
                <w:szCs w:val="26"/>
                <w:lang w:val="en-US" w:eastAsia="zh-CN" w:bidi="ar"/>
              </w:rPr>
              <w:t>u ki</w:t>
            </w:r>
            <w:r>
              <w:rPr>
                <w:rFonts w:eastAsia="SimSun" w:cs="Times New Roman"/>
                <w:color w:val="auto"/>
                <w:szCs w:val="26"/>
                <w:lang w:val="en-US" w:eastAsia="zh-CN" w:bidi="ar"/>
              </w:rPr>
              <w:t>ệ</w:t>
            </w:r>
            <w:r>
              <w:rPr>
                <w:rFonts w:eastAsia="SimSun" w:cs="Times New Roman"/>
                <w:color w:val="auto"/>
                <w:szCs w:val="26"/>
                <w:lang w:val="en-US" w:eastAsia="zh-CN" w:bidi="ar"/>
              </w:rPr>
              <w:t xml:space="preserve">n  </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B</w:t>
            </w:r>
            <w:r>
              <w:rPr>
                <w:rFonts w:eastAsia="SimSun" w:cs="Times New Roman"/>
                <w:color w:val="auto"/>
                <w:szCs w:val="26"/>
                <w:lang w:val="en-US" w:eastAsia="zh-CN" w:bidi="ar"/>
              </w:rPr>
              <w:t>ể</w:t>
            </w:r>
            <w:r>
              <w:rPr>
                <w:rFonts w:eastAsia="SimSun" w:cs="Times New Roman"/>
                <w:color w:val="auto"/>
                <w:szCs w:val="26"/>
                <w:lang w:val="en-US" w:eastAsia="zh-CN" w:bidi="ar"/>
              </w:rPr>
              <w:t xml:space="preserve"> hình thuy</w:t>
            </w:r>
            <w:r>
              <w:rPr>
                <w:rFonts w:eastAsia="SimSun" w:cs="Times New Roman"/>
                <w:color w:val="auto"/>
                <w:szCs w:val="26"/>
                <w:lang w:val="en-US" w:eastAsia="zh-CN" w:bidi="ar"/>
              </w:rPr>
              <w:t>ề</w:t>
            </w:r>
            <w:r>
              <w:rPr>
                <w:rFonts w:eastAsia="SimSun" w:cs="Times New Roman"/>
                <w:color w:val="auto"/>
                <w:szCs w:val="26"/>
                <w:lang w:val="en-US" w:eastAsia="zh-CN" w:bidi="ar"/>
              </w:rPr>
              <w:t>n</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150</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33</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1,1</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2,15</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b/>
                <w:bCs/>
                <w:color w:val="auto"/>
                <w:szCs w:val="26"/>
              </w:rPr>
            </w:pPr>
            <w:r>
              <w:rPr>
                <w:rFonts w:eastAsia="SimSun" w:cs="Times New Roman"/>
                <w:b/>
                <w:bCs/>
                <w:color w:val="auto"/>
                <w:szCs w:val="26"/>
                <w:lang w:val="en-US" w:eastAsia="zh-CN" w:bidi="ar"/>
              </w:rPr>
              <w:t>43</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0,2</w:t>
            </w:r>
          </w:p>
        </w:tc>
      </w:tr>
      <w:tr w:rsidR="0030547C">
        <w:trPr>
          <w:trHeight w:val="23"/>
        </w:trPr>
        <w:tc>
          <w:tcPr>
            <w:tcW w:w="0" w:type="auto"/>
            <w:vMerge w:val="restart"/>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4</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B</w:t>
            </w:r>
            <w:r>
              <w:rPr>
                <w:rFonts w:eastAsia="SimSun" w:cs="Times New Roman"/>
                <w:color w:val="auto"/>
                <w:szCs w:val="26"/>
                <w:lang w:val="en-US" w:eastAsia="zh-CN" w:bidi="ar"/>
              </w:rPr>
              <w:t>ể</w:t>
            </w:r>
            <w:r>
              <w:rPr>
                <w:rFonts w:eastAsia="SimSun" w:cs="Times New Roman"/>
                <w:color w:val="auto"/>
                <w:szCs w:val="26"/>
                <w:lang w:val="en-US" w:eastAsia="zh-CN" w:bidi="ar"/>
              </w:rPr>
              <w:t xml:space="preserve"> r</w:t>
            </w:r>
            <w:r>
              <w:rPr>
                <w:rFonts w:eastAsia="SimSun" w:cs="Times New Roman"/>
                <w:color w:val="auto"/>
                <w:szCs w:val="26"/>
                <w:lang w:val="en-US" w:eastAsia="zh-CN" w:bidi="ar"/>
              </w:rPr>
              <w:t>ử</w:t>
            </w:r>
            <w:r>
              <w:rPr>
                <w:rFonts w:eastAsia="SimSun" w:cs="Times New Roman"/>
                <w:color w:val="auto"/>
                <w:szCs w:val="26"/>
                <w:lang w:val="en-US" w:eastAsia="zh-CN" w:bidi="ar"/>
              </w:rPr>
              <w:t xml:space="preserve">a 1 </w:t>
            </w:r>
            <w:r>
              <w:rPr>
                <w:rFonts w:eastAsia="SimSun" w:cs="Times New Roman"/>
                <w:color w:val="auto"/>
                <w:szCs w:val="26"/>
                <w:lang w:val="en-US" w:eastAsia="zh-CN" w:bidi="ar"/>
              </w:rPr>
              <w:lastRenderedPageBreak/>
              <w:t>(phun)</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lastRenderedPageBreak/>
              <w:t>R</w:t>
            </w:r>
            <w:r>
              <w:rPr>
                <w:rFonts w:eastAsia="SimSun" w:cs="Times New Roman"/>
                <w:color w:val="auto"/>
                <w:szCs w:val="26"/>
                <w:lang w:val="en-US" w:eastAsia="zh-CN" w:bidi="ar"/>
              </w:rPr>
              <w:t>ử</w:t>
            </w:r>
            <w:r>
              <w:rPr>
                <w:rFonts w:eastAsia="SimSun" w:cs="Times New Roman"/>
                <w:color w:val="auto"/>
                <w:szCs w:val="26"/>
                <w:lang w:val="en-US" w:eastAsia="zh-CN" w:bidi="ar"/>
              </w:rPr>
              <w:t>a s</w:t>
            </w:r>
            <w:r>
              <w:rPr>
                <w:rFonts w:eastAsia="SimSun" w:cs="Times New Roman"/>
                <w:color w:val="auto"/>
                <w:szCs w:val="26"/>
                <w:lang w:val="en-US" w:eastAsia="zh-CN" w:bidi="ar"/>
              </w:rPr>
              <w:t>ạ</w:t>
            </w:r>
            <w:r>
              <w:rPr>
                <w:rFonts w:eastAsia="SimSun" w:cs="Times New Roman"/>
                <w:color w:val="auto"/>
                <w:szCs w:val="26"/>
                <w:lang w:val="en-US" w:eastAsia="zh-CN" w:bidi="ar"/>
              </w:rPr>
              <w:t>ch dung d</w:t>
            </w:r>
            <w:r>
              <w:rPr>
                <w:rFonts w:eastAsia="SimSun" w:cs="Times New Roman"/>
                <w:color w:val="auto"/>
                <w:szCs w:val="26"/>
                <w:lang w:val="en-US" w:eastAsia="zh-CN" w:bidi="ar"/>
              </w:rPr>
              <w:t>ị</w:t>
            </w:r>
            <w:r>
              <w:rPr>
                <w:rFonts w:eastAsia="SimSun" w:cs="Times New Roman"/>
                <w:color w:val="auto"/>
                <w:szCs w:val="26"/>
                <w:lang w:val="en-US" w:eastAsia="zh-CN" w:bidi="ar"/>
              </w:rPr>
              <w:t>ch t</w:t>
            </w:r>
            <w:r>
              <w:rPr>
                <w:rFonts w:eastAsia="SimSun" w:cs="Times New Roman"/>
                <w:color w:val="auto"/>
                <w:szCs w:val="26"/>
                <w:lang w:val="en-US" w:eastAsia="zh-CN" w:bidi="ar"/>
              </w:rPr>
              <w:t>ẩ</w:t>
            </w:r>
            <w:r>
              <w:rPr>
                <w:rFonts w:eastAsia="SimSun" w:cs="Times New Roman"/>
                <w:color w:val="auto"/>
                <w:szCs w:val="26"/>
                <w:lang w:val="en-US" w:eastAsia="zh-CN" w:bidi="ar"/>
              </w:rPr>
              <w:t>y d</w:t>
            </w:r>
            <w:r>
              <w:rPr>
                <w:rFonts w:eastAsia="SimSun" w:cs="Times New Roman"/>
                <w:color w:val="auto"/>
                <w:szCs w:val="26"/>
                <w:lang w:val="en-US" w:eastAsia="zh-CN" w:bidi="ar"/>
              </w:rPr>
              <w:t>ầ</w:t>
            </w:r>
            <w:r>
              <w:rPr>
                <w:rFonts w:eastAsia="SimSun" w:cs="Times New Roman"/>
                <w:color w:val="auto"/>
                <w:szCs w:val="26"/>
                <w:lang w:val="en-US" w:eastAsia="zh-CN" w:bidi="ar"/>
              </w:rPr>
              <w:t xml:space="preserve">u </w:t>
            </w:r>
            <w:r>
              <w:rPr>
                <w:rFonts w:eastAsia="SimSun" w:cs="Times New Roman"/>
                <w:color w:val="auto"/>
                <w:szCs w:val="26"/>
                <w:lang w:val="en-US" w:eastAsia="zh-CN" w:bidi="ar"/>
              </w:rPr>
              <w:lastRenderedPageBreak/>
              <w:t>m</w:t>
            </w:r>
            <w:r>
              <w:rPr>
                <w:rFonts w:eastAsia="SimSun" w:cs="Times New Roman"/>
                <w:color w:val="auto"/>
                <w:szCs w:val="26"/>
                <w:lang w:val="en-US" w:eastAsia="zh-CN" w:bidi="ar"/>
              </w:rPr>
              <w:t>ỡ</w:t>
            </w:r>
            <w:r>
              <w:rPr>
                <w:rFonts w:eastAsia="SimSun" w:cs="Times New Roman"/>
                <w:color w:val="auto"/>
                <w:szCs w:val="26"/>
                <w:lang w:val="en-US" w:eastAsia="zh-CN" w:bidi="ar"/>
              </w:rPr>
              <w:t xml:space="preserve"> và c</w:t>
            </w:r>
            <w:r>
              <w:rPr>
                <w:rFonts w:eastAsia="SimSun" w:cs="Times New Roman"/>
                <w:color w:val="auto"/>
                <w:szCs w:val="26"/>
                <w:lang w:val="en-US" w:eastAsia="zh-CN" w:bidi="ar"/>
              </w:rPr>
              <w:t>ặ</w:t>
            </w:r>
            <w:r>
              <w:rPr>
                <w:rFonts w:eastAsia="SimSun" w:cs="Times New Roman"/>
                <w:color w:val="auto"/>
                <w:szCs w:val="26"/>
                <w:lang w:val="en-US" w:eastAsia="zh-CN" w:bidi="ar"/>
              </w:rPr>
              <w:t>n bã còn sót l</w:t>
            </w:r>
            <w:r>
              <w:rPr>
                <w:rFonts w:eastAsia="SimSun" w:cs="Times New Roman"/>
                <w:color w:val="auto"/>
                <w:szCs w:val="26"/>
                <w:lang w:val="en-US" w:eastAsia="zh-CN" w:bidi="ar"/>
              </w:rPr>
              <w:t>ạ</w:t>
            </w:r>
            <w:r>
              <w:rPr>
                <w:rFonts w:eastAsia="SimSun" w:cs="Times New Roman"/>
                <w:color w:val="auto"/>
                <w:szCs w:val="26"/>
                <w:lang w:val="en-US" w:eastAsia="zh-CN" w:bidi="ar"/>
              </w:rPr>
              <w:t>i trên b</w:t>
            </w:r>
            <w:r>
              <w:rPr>
                <w:rFonts w:eastAsia="SimSun" w:cs="Times New Roman"/>
                <w:color w:val="auto"/>
                <w:szCs w:val="26"/>
                <w:lang w:val="en-US" w:eastAsia="zh-CN" w:bidi="ar"/>
              </w:rPr>
              <w:t>ề</w:t>
            </w:r>
            <w:r>
              <w:rPr>
                <w:rFonts w:eastAsia="SimSun" w:cs="Times New Roman"/>
                <w:color w:val="auto"/>
                <w:szCs w:val="26"/>
                <w:lang w:val="en-US" w:eastAsia="zh-CN" w:bidi="ar"/>
              </w:rPr>
              <w:t xml:space="preserve"> m</w:t>
            </w:r>
            <w:r>
              <w:rPr>
                <w:rFonts w:eastAsia="SimSun" w:cs="Times New Roman"/>
                <w:color w:val="auto"/>
                <w:szCs w:val="26"/>
                <w:lang w:val="en-US" w:eastAsia="zh-CN" w:bidi="ar"/>
              </w:rPr>
              <w:t>ặ</w:t>
            </w:r>
            <w:r>
              <w:rPr>
                <w:rFonts w:eastAsia="SimSun" w:cs="Times New Roman"/>
                <w:color w:val="auto"/>
                <w:szCs w:val="26"/>
                <w:lang w:val="en-US" w:eastAsia="zh-CN" w:bidi="ar"/>
              </w:rPr>
              <w:t>t c</w:t>
            </w:r>
            <w:r>
              <w:rPr>
                <w:rFonts w:eastAsia="SimSun" w:cs="Times New Roman"/>
                <w:color w:val="auto"/>
                <w:szCs w:val="26"/>
                <w:lang w:val="en-US" w:eastAsia="zh-CN" w:bidi="ar"/>
              </w:rPr>
              <w:t>ấ</w:t>
            </w:r>
            <w:r>
              <w:rPr>
                <w:rFonts w:eastAsia="SimSun" w:cs="Times New Roman"/>
                <w:color w:val="auto"/>
                <w:szCs w:val="26"/>
                <w:lang w:val="en-US" w:eastAsia="zh-CN" w:bidi="ar"/>
              </w:rPr>
              <w:t>u ki</w:t>
            </w:r>
            <w:r>
              <w:rPr>
                <w:rFonts w:eastAsia="SimSun" w:cs="Times New Roman"/>
                <w:color w:val="auto"/>
                <w:szCs w:val="26"/>
                <w:lang w:val="en-US" w:eastAsia="zh-CN" w:bidi="ar"/>
              </w:rPr>
              <w:t>ệ</w:t>
            </w:r>
            <w:r>
              <w:rPr>
                <w:rFonts w:eastAsia="SimSun" w:cs="Times New Roman"/>
                <w:color w:val="auto"/>
                <w:szCs w:val="26"/>
                <w:lang w:val="en-US" w:eastAsia="zh-CN" w:bidi="ar"/>
              </w:rPr>
              <w:t>n</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lastRenderedPageBreak/>
              <w:t>B</w:t>
            </w:r>
            <w:r>
              <w:rPr>
                <w:rFonts w:eastAsia="SimSun" w:cs="Times New Roman"/>
                <w:color w:val="auto"/>
                <w:szCs w:val="26"/>
                <w:lang w:val="en-US" w:eastAsia="zh-CN" w:bidi="ar"/>
              </w:rPr>
              <w:t>ể</w:t>
            </w:r>
            <w:r>
              <w:rPr>
                <w:rFonts w:eastAsia="SimSun" w:cs="Times New Roman"/>
                <w:color w:val="auto"/>
                <w:szCs w:val="26"/>
                <w:lang w:val="en-US" w:eastAsia="zh-CN" w:bidi="ar"/>
              </w:rPr>
              <w:t xml:space="preserve"> hình </w:t>
            </w:r>
            <w:r>
              <w:rPr>
                <w:rFonts w:eastAsia="SimSun" w:cs="Times New Roman"/>
                <w:color w:val="auto"/>
                <w:szCs w:val="26"/>
                <w:lang w:val="en-US" w:eastAsia="zh-CN" w:bidi="ar"/>
              </w:rPr>
              <w:lastRenderedPageBreak/>
              <w:t>l</w:t>
            </w:r>
            <w:r>
              <w:rPr>
                <w:rFonts w:eastAsia="SimSun" w:cs="Times New Roman"/>
                <w:color w:val="auto"/>
                <w:szCs w:val="26"/>
                <w:lang w:val="en-US" w:eastAsia="zh-CN" w:bidi="ar"/>
              </w:rPr>
              <w:t>ậ</w:t>
            </w:r>
            <w:r>
              <w:rPr>
                <w:rFonts w:eastAsia="SimSun" w:cs="Times New Roman"/>
                <w:color w:val="auto"/>
                <w:szCs w:val="26"/>
                <w:lang w:val="en-US" w:eastAsia="zh-CN" w:bidi="ar"/>
              </w:rPr>
              <w:t>p phương</w:t>
            </w:r>
          </w:p>
        </w:tc>
        <w:tc>
          <w:tcPr>
            <w:tcW w:w="0" w:type="auto"/>
            <w:vMerge w:val="restart"/>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lastRenderedPageBreak/>
              <w:t>50</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10</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1,3</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4,6</w:t>
            </w:r>
          </w:p>
        </w:tc>
        <w:tc>
          <w:tcPr>
            <w:tcW w:w="0" w:type="auto"/>
            <w:shd w:val="clear" w:color="auto" w:fill="auto"/>
            <w:vAlign w:val="center"/>
          </w:tcPr>
          <w:p w:rsidR="0030547C" w:rsidRDefault="0030547C">
            <w:pPr>
              <w:spacing w:before="120" w:after="120" w:line="276" w:lineRule="auto"/>
              <w:jc w:val="right"/>
              <w:rPr>
                <w:rFonts w:cs="Times New Roman"/>
                <w:color w:val="auto"/>
                <w:szCs w:val="26"/>
              </w:rPr>
            </w:pP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1,8</w:t>
            </w:r>
          </w:p>
        </w:tc>
      </w:tr>
      <w:tr w:rsidR="0030547C">
        <w:trPr>
          <w:trHeight w:val="23"/>
        </w:trPr>
        <w:tc>
          <w:tcPr>
            <w:tcW w:w="0" w:type="auto"/>
            <w:vMerge/>
            <w:shd w:val="clear" w:color="auto" w:fill="auto"/>
            <w:vAlign w:val="center"/>
          </w:tcPr>
          <w:p w:rsidR="0030547C" w:rsidRDefault="0030547C">
            <w:pPr>
              <w:spacing w:before="120" w:after="120" w:line="276" w:lineRule="auto"/>
              <w:jc w:val="center"/>
              <w:rPr>
                <w:rFonts w:cs="Times New Roman"/>
                <w:color w:val="auto"/>
                <w:szCs w:val="26"/>
              </w:rPr>
            </w:pP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B</w:t>
            </w:r>
            <w:r>
              <w:rPr>
                <w:rFonts w:eastAsia="SimSun" w:cs="Times New Roman"/>
                <w:color w:val="auto"/>
                <w:szCs w:val="26"/>
                <w:lang w:val="en-US" w:eastAsia="zh-CN" w:bidi="ar"/>
              </w:rPr>
              <w:t>ể</w:t>
            </w:r>
            <w:r>
              <w:rPr>
                <w:rFonts w:eastAsia="SimSun" w:cs="Times New Roman"/>
                <w:color w:val="auto"/>
                <w:szCs w:val="26"/>
                <w:lang w:val="en-US" w:eastAsia="zh-CN" w:bidi="ar"/>
              </w:rPr>
              <w:t xml:space="preserve"> tu</w:t>
            </w:r>
            <w:r>
              <w:rPr>
                <w:rFonts w:eastAsia="SimSun" w:cs="Times New Roman"/>
                <w:color w:val="auto"/>
                <w:szCs w:val="26"/>
                <w:lang w:val="en-US" w:eastAsia="zh-CN" w:bidi="ar"/>
              </w:rPr>
              <w:t>ầ</w:t>
            </w:r>
            <w:r>
              <w:rPr>
                <w:rFonts w:eastAsia="SimSun" w:cs="Times New Roman"/>
                <w:color w:val="auto"/>
                <w:szCs w:val="26"/>
                <w:lang w:val="en-US" w:eastAsia="zh-CN" w:bidi="ar"/>
              </w:rPr>
              <w:t>n hoàn</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Tu</w:t>
            </w:r>
            <w:r>
              <w:rPr>
                <w:rFonts w:eastAsia="SimSun" w:cs="Times New Roman"/>
                <w:color w:val="auto"/>
                <w:szCs w:val="26"/>
                <w:lang w:val="en-US" w:eastAsia="zh-CN" w:bidi="ar"/>
              </w:rPr>
              <w:t>ầ</w:t>
            </w:r>
            <w:r>
              <w:rPr>
                <w:rFonts w:eastAsia="SimSun" w:cs="Times New Roman"/>
                <w:color w:val="auto"/>
                <w:szCs w:val="26"/>
                <w:lang w:val="en-US" w:eastAsia="zh-CN" w:bidi="ar"/>
              </w:rPr>
              <w:t>n hoàn nư</w:t>
            </w:r>
            <w:r>
              <w:rPr>
                <w:rFonts w:eastAsia="SimSun" w:cs="Times New Roman"/>
                <w:color w:val="auto"/>
                <w:szCs w:val="26"/>
                <w:lang w:val="en-US" w:eastAsia="zh-CN" w:bidi="ar"/>
              </w:rPr>
              <w:t>ớ</w:t>
            </w:r>
            <w:r>
              <w:rPr>
                <w:rFonts w:eastAsia="SimSun" w:cs="Times New Roman"/>
                <w:color w:val="auto"/>
                <w:szCs w:val="26"/>
                <w:lang w:val="en-US" w:eastAsia="zh-CN" w:bidi="ar"/>
              </w:rPr>
              <w:t>c cho b</w:t>
            </w:r>
            <w:r>
              <w:rPr>
                <w:rFonts w:eastAsia="SimSun" w:cs="Times New Roman"/>
                <w:color w:val="auto"/>
                <w:szCs w:val="26"/>
                <w:lang w:val="en-US" w:eastAsia="zh-CN" w:bidi="ar"/>
              </w:rPr>
              <w:t>ể</w:t>
            </w:r>
            <w:r>
              <w:rPr>
                <w:rFonts w:eastAsia="SimSun" w:cs="Times New Roman"/>
                <w:color w:val="auto"/>
                <w:szCs w:val="26"/>
                <w:lang w:val="en-US" w:eastAsia="zh-CN" w:bidi="ar"/>
              </w:rPr>
              <w:t xml:space="preserve"> phía trên</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B</w:t>
            </w:r>
            <w:r>
              <w:rPr>
                <w:rFonts w:eastAsia="SimSun" w:cs="Times New Roman"/>
                <w:color w:val="auto"/>
                <w:szCs w:val="26"/>
                <w:lang w:val="en-US" w:eastAsia="zh-CN" w:bidi="ar"/>
              </w:rPr>
              <w:t>ể</w:t>
            </w:r>
            <w:r>
              <w:rPr>
                <w:rFonts w:eastAsia="SimSun" w:cs="Times New Roman"/>
                <w:color w:val="auto"/>
                <w:szCs w:val="26"/>
                <w:lang w:val="en-US" w:eastAsia="zh-CN" w:bidi="ar"/>
              </w:rPr>
              <w:t xml:space="preserve"> hình l</w:t>
            </w:r>
            <w:r>
              <w:rPr>
                <w:rFonts w:eastAsia="SimSun" w:cs="Times New Roman"/>
                <w:color w:val="auto"/>
                <w:szCs w:val="26"/>
                <w:lang w:val="en-US" w:eastAsia="zh-CN" w:bidi="ar"/>
              </w:rPr>
              <w:t>ậ</w:t>
            </w:r>
            <w:r>
              <w:rPr>
                <w:rFonts w:eastAsia="SimSun" w:cs="Times New Roman"/>
                <w:color w:val="auto"/>
                <w:szCs w:val="26"/>
                <w:lang w:val="en-US" w:eastAsia="zh-CN" w:bidi="ar"/>
              </w:rPr>
              <w:t>p phương</w:t>
            </w:r>
          </w:p>
        </w:tc>
        <w:tc>
          <w:tcPr>
            <w:tcW w:w="0" w:type="auto"/>
            <w:vMerge/>
            <w:shd w:val="clear" w:color="auto" w:fill="auto"/>
            <w:vAlign w:val="center"/>
          </w:tcPr>
          <w:p w:rsidR="0030547C" w:rsidRDefault="0030547C">
            <w:pPr>
              <w:spacing w:before="120" w:after="120" w:line="276" w:lineRule="auto"/>
              <w:jc w:val="right"/>
              <w:rPr>
                <w:rFonts w:cs="Times New Roman"/>
                <w:color w:val="auto"/>
                <w:szCs w:val="26"/>
              </w:rPr>
            </w:pP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3,5</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1,05</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1,22</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b/>
                <w:bCs/>
                <w:color w:val="auto"/>
                <w:szCs w:val="26"/>
              </w:rPr>
            </w:pPr>
            <w:r>
              <w:rPr>
                <w:rFonts w:eastAsia="SimSun" w:cs="Times New Roman"/>
                <w:b/>
                <w:bCs/>
                <w:color w:val="auto"/>
                <w:szCs w:val="26"/>
                <w:lang w:val="en-US" w:eastAsia="zh-CN" w:bidi="ar"/>
              </w:rPr>
              <w:t>3,1</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0</w:t>
            </w:r>
          </w:p>
        </w:tc>
      </w:tr>
      <w:tr w:rsidR="0030547C">
        <w:trPr>
          <w:trHeight w:val="23"/>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5</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B</w:t>
            </w:r>
            <w:r>
              <w:rPr>
                <w:rFonts w:eastAsia="SimSun" w:cs="Times New Roman"/>
                <w:color w:val="auto"/>
                <w:szCs w:val="26"/>
                <w:lang w:val="en-US" w:eastAsia="zh-CN" w:bidi="ar"/>
              </w:rPr>
              <w:t>ể</w:t>
            </w:r>
            <w:r>
              <w:rPr>
                <w:rFonts w:eastAsia="SimSun" w:cs="Times New Roman"/>
                <w:color w:val="auto"/>
                <w:szCs w:val="26"/>
                <w:lang w:val="en-US" w:eastAsia="zh-CN" w:bidi="ar"/>
              </w:rPr>
              <w:t xml:space="preserve"> r</w:t>
            </w:r>
            <w:r>
              <w:rPr>
                <w:rFonts w:eastAsia="SimSun" w:cs="Times New Roman"/>
                <w:color w:val="auto"/>
                <w:szCs w:val="26"/>
                <w:lang w:val="en-US" w:eastAsia="zh-CN" w:bidi="ar"/>
              </w:rPr>
              <w:t>ử</w:t>
            </w:r>
            <w:r>
              <w:rPr>
                <w:rFonts w:eastAsia="SimSun" w:cs="Times New Roman"/>
                <w:color w:val="auto"/>
                <w:szCs w:val="26"/>
                <w:lang w:val="en-US" w:eastAsia="zh-CN" w:bidi="ar"/>
              </w:rPr>
              <w:t>a 2 (ngâm)</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R</w:t>
            </w:r>
            <w:r>
              <w:rPr>
                <w:rFonts w:eastAsia="SimSun" w:cs="Times New Roman"/>
                <w:color w:val="auto"/>
                <w:szCs w:val="26"/>
                <w:lang w:val="en-US" w:eastAsia="zh-CN" w:bidi="ar"/>
              </w:rPr>
              <w:t>ử</w:t>
            </w:r>
            <w:r>
              <w:rPr>
                <w:rFonts w:eastAsia="SimSun" w:cs="Times New Roman"/>
                <w:color w:val="auto"/>
                <w:szCs w:val="26"/>
                <w:lang w:val="en-US" w:eastAsia="zh-CN" w:bidi="ar"/>
              </w:rPr>
              <w:t>a s</w:t>
            </w:r>
            <w:r>
              <w:rPr>
                <w:rFonts w:eastAsia="SimSun" w:cs="Times New Roman"/>
                <w:color w:val="auto"/>
                <w:szCs w:val="26"/>
                <w:lang w:val="en-US" w:eastAsia="zh-CN" w:bidi="ar"/>
              </w:rPr>
              <w:t>ạ</w:t>
            </w:r>
            <w:r>
              <w:rPr>
                <w:rFonts w:eastAsia="SimSun" w:cs="Times New Roman"/>
                <w:color w:val="auto"/>
                <w:szCs w:val="26"/>
                <w:lang w:val="en-US" w:eastAsia="zh-CN" w:bidi="ar"/>
              </w:rPr>
              <w:t>ch dung d</w:t>
            </w:r>
            <w:r>
              <w:rPr>
                <w:rFonts w:eastAsia="SimSun" w:cs="Times New Roman"/>
                <w:color w:val="auto"/>
                <w:szCs w:val="26"/>
                <w:lang w:val="en-US" w:eastAsia="zh-CN" w:bidi="ar"/>
              </w:rPr>
              <w:t>ị</w:t>
            </w:r>
            <w:r>
              <w:rPr>
                <w:rFonts w:eastAsia="SimSun" w:cs="Times New Roman"/>
                <w:color w:val="auto"/>
                <w:szCs w:val="26"/>
                <w:lang w:val="en-US" w:eastAsia="zh-CN" w:bidi="ar"/>
              </w:rPr>
              <w:t>ch t</w:t>
            </w:r>
            <w:r>
              <w:rPr>
                <w:rFonts w:eastAsia="SimSun" w:cs="Times New Roman"/>
                <w:color w:val="auto"/>
                <w:szCs w:val="26"/>
                <w:lang w:val="en-US" w:eastAsia="zh-CN" w:bidi="ar"/>
              </w:rPr>
              <w:t>ẩ</w:t>
            </w:r>
            <w:r>
              <w:rPr>
                <w:rFonts w:eastAsia="SimSun" w:cs="Times New Roman"/>
                <w:color w:val="auto"/>
                <w:szCs w:val="26"/>
                <w:lang w:val="en-US" w:eastAsia="zh-CN" w:bidi="ar"/>
              </w:rPr>
              <w:t>y d</w:t>
            </w:r>
            <w:r>
              <w:rPr>
                <w:rFonts w:eastAsia="SimSun" w:cs="Times New Roman"/>
                <w:color w:val="auto"/>
                <w:szCs w:val="26"/>
                <w:lang w:val="en-US" w:eastAsia="zh-CN" w:bidi="ar"/>
              </w:rPr>
              <w:t>ầ</w:t>
            </w:r>
            <w:r>
              <w:rPr>
                <w:rFonts w:eastAsia="SimSun" w:cs="Times New Roman"/>
                <w:color w:val="auto"/>
                <w:szCs w:val="26"/>
                <w:lang w:val="en-US" w:eastAsia="zh-CN" w:bidi="ar"/>
              </w:rPr>
              <w:t>u m</w:t>
            </w:r>
            <w:r>
              <w:rPr>
                <w:rFonts w:eastAsia="SimSun" w:cs="Times New Roman"/>
                <w:color w:val="auto"/>
                <w:szCs w:val="26"/>
                <w:lang w:val="en-US" w:eastAsia="zh-CN" w:bidi="ar"/>
              </w:rPr>
              <w:t>ỡ</w:t>
            </w:r>
            <w:r>
              <w:rPr>
                <w:rFonts w:eastAsia="SimSun" w:cs="Times New Roman"/>
                <w:color w:val="auto"/>
                <w:szCs w:val="26"/>
                <w:lang w:val="en-US" w:eastAsia="zh-CN" w:bidi="ar"/>
              </w:rPr>
              <w:t xml:space="preserve"> và c</w:t>
            </w:r>
            <w:r>
              <w:rPr>
                <w:rFonts w:eastAsia="SimSun" w:cs="Times New Roman"/>
                <w:color w:val="auto"/>
                <w:szCs w:val="26"/>
                <w:lang w:val="en-US" w:eastAsia="zh-CN" w:bidi="ar"/>
              </w:rPr>
              <w:t>ặ</w:t>
            </w:r>
            <w:r>
              <w:rPr>
                <w:rFonts w:eastAsia="SimSun" w:cs="Times New Roman"/>
                <w:color w:val="auto"/>
                <w:szCs w:val="26"/>
                <w:lang w:val="en-US" w:eastAsia="zh-CN" w:bidi="ar"/>
              </w:rPr>
              <w:t>n bã</w:t>
            </w:r>
            <w:r>
              <w:rPr>
                <w:rFonts w:eastAsia="SimSun" w:cs="Times New Roman"/>
                <w:color w:val="auto"/>
                <w:szCs w:val="26"/>
                <w:lang w:val="en-US" w:eastAsia="zh-CN" w:bidi="ar"/>
              </w:rPr>
              <w:t xml:space="preserve"> còn sót l</w:t>
            </w:r>
            <w:r>
              <w:rPr>
                <w:rFonts w:eastAsia="SimSun" w:cs="Times New Roman"/>
                <w:color w:val="auto"/>
                <w:szCs w:val="26"/>
                <w:lang w:val="en-US" w:eastAsia="zh-CN" w:bidi="ar"/>
              </w:rPr>
              <w:t>ạ</w:t>
            </w:r>
            <w:r>
              <w:rPr>
                <w:rFonts w:eastAsia="SimSun" w:cs="Times New Roman"/>
                <w:color w:val="auto"/>
                <w:szCs w:val="26"/>
                <w:lang w:val="en-US" w:eastAsia="zh-CN" w:bidi="ar"/>
              </w:rPr>
              <w:t>i trên b</w:t>
            </w:r>
            <w:r>
              <w:rPr>
                <w:rFonts w:eastAsia="SimSun" w:cs="Times New Roman"/>
                <w:color w:val="auto"/>
                <w:szCs w:val="26"/>
                <w:lang w:val="en-US" w:eastAsia="zh-CN" w:bidi="ar"/>
              </w:rPr>
              <w:t>ề</w:t>
            </w:r>
            <w:r>
              <w:rPr>
                <w:rFonts w:eastAsia="SimSun" w:cs="Times New Roman"/>
                <w:color w:val="auto"/>
                <w:szCs w:val="26"/>
                <w:lang w:val="en-US" w:eastAsia="zh-CN" w:bidi="ar"/>
              </w:rPr>
              <w:t xml:space="preserve"> m</w:t>
            </w:r>
            <w:r>
              <w:rPr>
                <w:rFonts w:eastAsia="SimSun" w:cs="Times New Roman"/>
                <w:color w:val="auto"/>
                <w:szCs w:val="26"/>
                <w:lang w:val="en-US" w:eastAsia="zh-CN" w:bidi="ar"/>
              </w:rPr>
              <w:t>ặ</w:t>
            </w:r>
            <w:r>
              <w:rPr>
                <w:rFonts w:eastAsia="SimSun" w:cs="Times New Roman"/>
                <w:color w:val="auto"/>
                <w:szCs w:val="26"/>
                <w:lang w:val="en-US" w:eastAsia="zh-CN" w:bidi="ar"/>
              </w:rPr>
              <w:t>t c</w:t>
            </w:r>
            <w:r>
              <w:rPr>
                <w:rFonts w:eastAsia="SimSun" w:cs="Times New Roman"/>
                <w:color w:val="auto"/>
                <w:szCs w:val="26"/>
                <w:lang w:val="en-US" w:eastAsia="zh-CN" w:bidi="ar"/>
              </w:rPr>
              <w:t>ấ</w:t>
            </w:r>
            <w:r>
              <w:rPr>
                <w:rFonts w:eastAsia="SimSun" w:cs="Times New Roman"/>
                <w:color w:val="auto"/>
                <w:szCs w:val="26"/>
                <w:lang w:val="en-US" w:eastAsia="zh-CN" w:bidi="ar"/>
              </w:rPr>
              <w:t>u ki</w:t>
            </w:r>
            <w:r>
              <w:rPr>
                <w:rFonts w:eastAsia="SimSun" w:cs="Times New Roman"/>
                <w:color w:val="auto"/>
                <w:szCs w:val="26"/>
                <w:lang w:val="en-US" w:eastAsia="zh-CN" w:bidi="ar"/>
              </w:rPr>
              <w:t>ệ</w:t>
            </w:r>
            <w:r>
              <w:rPr>
                <w:rFonts w:eastAsia="SimSun" w:cs="Times New Roman"/>
                <w:color w:val="auto"/>
                <w:szCs w:val="26"/>
                <w:lang w:val="en-US" w:eastAsia="zh-CN" w:bidi="ar"/>
              </w:rPr>
              <w:t>n</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B</w:t>
            </w:r>
            <w:r>
              <w:rPr>
                <w:rFonts w:eastAsia="SimSun" w:cs="Times New Roman"/>
                <w:color w:val="auto"/>
                <w:szCs w:val="26"/>
                <w:lang w:val="en-US" w:eastAsia="zh-CN" w:bidi="ar"/>
              </w:rPr>
              <w:t>ể</w:t>
            </w:r>
            <w:r>
              <w:rPr>
                <w:rFonts w:eastAsia="SimSun" w:cs="Times New Roman"/>
                <w:color w:val="auto"/>
                <w:szCs w:val="26"/>
                <w:lang w:val="en-US" w:eastAsia="zh-CN" w:bidi="ar"/>
              </w:rPr>
              <w:t xml:space="preserve"> hình thuy</w:t>
            </w:r>
            <w:r>
              <w:rPr>
                <w:rFonts w:eastAsia="SimSun" w:cs="Times New Roman"/>
                <w:color w:val="auto"/>
                <w:szCs w:val="26"/>
                <w:lang w:val="en-US" w:eastAsia="zh-CN" w:bidi="ar"/>
              </w:rPr>
              <w:t>ề</w:t>
            </w:r>
            <w:r>
              <w:rPr>
                <w:rFonts w:eastAsia="SimSun" w:cs="Times New Roman"/>
                <w:color w:val="auto"/>
                <w:szCs w:val="26"/>
                <w:lang w:val="en-US" w:eastAsia="zh-CN" w:bidi="ar"/>
              </w:rPr>
              <w:t>n</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45</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15</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1,1</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2,15</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b/>
                <w:bCs/>
                <w:color w:val="auto"/>
                <w:szCs w:val="26"/>
              </w:rPr>
            </w:pPr>
            <w:r>
              <w:rPr>
                <w:rFonts w:eastAsia="SimSun" w:cs="Times New Roman"/>
                <w:b/>
                <w:bCs/>
                <w:color w:val="auto"/>
                <w:szCs w:val="26"/>
                <w:lang w:val="en-US" w:eastAsia="zh-CN" w:bidi="ar"/>
              </w:rPr>
              <w:t>18</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0,2</w:t>
            </w:r>
          </w:p>
        </w:tc>
      </w:tr>
      <w:tr w:rsidR="0030547C">
        <w:trPr>
          <w:trHeight w:val="23"/>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6</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B</w:t>
            </w:r>
            <w:r>
              <w:rPr>
                <w:rFonts w:eastAsia="SimSun" w:cs="Times New Roman"/>
                <w:color w:val="auto"/>
                <w:szCs w:val="26"/>
                <w:lang w:val="en-US" w:eastAsia="zh-CN" w:bidi="ar"/>
              </w:rPr>
              <w:t>ể</w:t>
            </w:r>
            <w:r>
              <w:rPr>
                <w:rFonts w:eastAsia="SimSun" w:cs="Times New Roman"/>
                <w:color w:val="auto"/>
                <w:szCs w:val="26"/>
                <w:lang w:val="en-US" w:eastAsia="zh-CN" w:bidi="ar"/>
              </w:rPr>
              <w:t xml:space="preserve"> đ</w:t>
            </w:r>
            <w:r>
              <w:rPr>
                <w:rFonts w:eastAsia="SimSun" w:cs="Times New Roman"/>
                <w:color w:val="auto"/>
                <w:szCs w:val="26"/>
                <w:lang w:val="en-US" w:eastAsia="zh-CN" w:bidi="ar"/>
              </w:rPr>
              <w:t>ị</w:t>
            </w:r>
            <w:r>
              <w:rPr>
                <w:rFonts w:eastAsia="SimSun" w:cs="Times New Roman"/>
                <w:color w:val="auto"/>
                <w:szCs w:val="26"/>
                <w:lang w:val="en-US" w:eastAsia="zh-CN" w:bidi="ar"/>
              </w:rPr>
              <w:t>nh hình</w:t>
            </w:r>
            <w:r>
              <w:rPr>
                <w:rFonts w:eastAsia="SimSun" w:cs="Times New Roman"/>
                <w:color w:val="auto"/>
                <w:szCs w:val="26"/>
                <w:lang w:val="en-US" w:eastAsia="zh-CN" w:bidi="ar"/>
              </w:rPr>
              <w:t xml:space="preserve"> (ngâm)</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Đi</w:t>
            </w:r>
            <w:r>
              <w:rPr>
                <w:rFonts w:eastAsia="SimSun" w:cs="Times New Roman"/>
                <w:color w:val="auto"/>
                <w:szCs w:val="26"/>
                <w:lang w:val="en-US" w:eastAsia="zh-CN" w:bidi="ar"/>
              </w:rPr>
              <w:t>ề</w:t>
            </w:r>
            <w:r>
              <w:rPr>
                <w:rFonts w:eastAsia="SimSun" w:cs="Times New Roman"/>
                <w:color w:val="auto"/>
                <w:szCs w:val="26"/>
                <w:lang w:val="en-US" w:eastAsia="zh-CN" w:bidi="ar"/>
              </w:rPr>
              <w:t>u ch</w:t>
            </w:r>
            <w:r>
              <w:rPr>
                <w:rFonts w:eastAsia="SimSun" w:cs="Times New Roman"/>
                <w:color w:val="auto"/>
                <w:szCs w:val="26"/>
                <w:lang w:val="en-US" w:eastAsia="zh-CN" w:bidi="ar"/>
              </w:rPr>
              <w:t>ỉ</w:t>
            </w:r>
            <w:r>
              <w:rPr>
                <w:rFonts w:eastAsia="SimSun" w:cs="Times New Roman"/>
                <w:color w:val="auto"/>
                <w:szCs w:val="26"/>
                <w:lang w:val="en-US" w:eastAsia="zh-CN" w:bidi="ar"/>
              </w:rPr>
              <w:t>nh b</w:t>
            </w:r>
            <w:r>
              <w:rPr>
                <w:rFonts w:eastAsia="SimSun" w:cs="Times New Roman"/>
                <w:color w:val="auto"/>
                <w:szCs w:val="26"/>
                <w:lang w:val="en-US" w:eastAsia="zh-CN" w:bidi="ar"/>
              </w:rPr>
              <w:t>ề</w:t>
            </w:r>
            <w:r>
              <w:rPr>
                <w:rFonts w:eastAsia="SimSun" w:cs="Times New Roman"/>
                <w:color w:val="auto"/>
                <w:szCs w:val="26"/>
                <w:lang w:val="en-US" w:eastAsia="zh-CN" w:bidi="ar"/>
              </w:rPr>
              <w:t xml:space="preserve"> m</w:t>
            </w:r>
            <w:r>
              <w:rPr>
                <w:rFonts w:eastAsia="SimSun" w:cs="Times New Roman"/>
                <w:color w:val="auto"/>
                <w:szCs w:val="26"/>
                <w:lang w:val="en-US" w:eastAsia="zh-CN" w:bidi="ar"/>
              </w:rPr>
              <w:t>ặ</w:t>
            </w:r>
            <w:r>
              <w:rPr>
                <w:rFonts w:eastAsia="SimSun" w:cs="Times New Roman"/>
                <w:color w:val="auto"/>
                <w:szCs w:val="26"/>
                <w:lang w:val="en-US" w:eastAsia="zh-CN" w:bidi="ar"/>
              </w:rPr>
              <w:t>t c</w:t>
            </w:r>
            <w:r>
              <w:rPr>
                <w:rFonts w:eastAsia="SimSun" w:cs="Times New Roman"/>
                <w:color w:val="auto"/>
                <w:szCs w:val="26"/>
                <w:lang w:val="en-US" w:eastAsia="zh-CN" w:bidi="ar"/>
              </w:rPr>
              <w:t>ủ</w:t>
            </w:r>
            <w:r>
              <w:rPr>
                <w:rFonts w:eastAsia="SimSun" w:cs="Times New Roman"/>
                <w:color w:val="auto"/>
                <w:szCs w:val="26"/>
                <w:lang w:val="en-US" w:eastAsia="zh-CN" w:bidi="ar"/>
              </w:rPr>
              <w:t>a s</w:t>
            </w:r>
            <w:r>
              <w:rPr>
                <w:rFonts w:eastAsia="SimSun" w:cs="Times New Roman"/>
                <w:color w:val="auto"/>
                <w:szCs w:val="26"/>
                <w:lang w:val="en-US" w:eastAsia="zh-CN" w:bidi="ar"/>
              </w:rPr>
              <w:t>ả</w:t>
            </w:r>
            <w:r>
              <w:rPr>
                <w:rFonts w:eastAsia="SimSun" w:cs="Times New Roman"/>
                <w:color w:val="auto"/>
                <w:szCs w:val="26"/>
                <w:lang w:val="en-US" w:eastAsia="zh-CN" w:bidi="ar"/>
              </w:rPr>
              <w:t>n ph</w:t>
            </w:r>
            <w:r>
              <w:rPr>
                <w:rFonts w:eastAsia="SimSun" w:cs="Times New Roman"/>
                <w:color w:val="auto"/>
                <w:szCs w:val="26"/>
                <w:lang w:val="en-US" w:eastAsia="zh-CN" w:bidi="ar"/>
              </w:rPr>
              <w:t>ẩ</w:t>
            </w:r>
            <w:r>
              <w:rPr>
                <w:rFonts w:eastAsia="SimSun" w:cs="Times New Roman"/>
                <w:color w:val="auto"/>
                <w:szCs w:val="26"/>
                <w:lang w:val="en-US" w:eastAsia="zh-CN" w:bidi="ar"/>
              </w:rPr>
              <w:t>m đ</w:t>
            </w:r>
            <w:r>
              <w:rPr>
                <w:rFonts w:eastAsia="SimSun" w:cs="Times New Roman"/>
                <w:color w:val="auto"/>
                <w:szCs w:val="26"/>
                <w:lang w:val="en-US" w:eastAsia="zh-CN" w:bidi="ar"/>
              </w:rPr>
              <w:t>ể</w:t>
            </w:r>
            <w:r>
              <w:rPr>
                <w:rFonts w:eastAsia="SimSun" w:cs="Times New Roman"/>
                <w:color w:val="auto"/>
                <w:szCs w:val="26"/>
                <w:lang w:val="en-US" w:eastAsia="zh-CN" w:bidi="ar"/>
              </w:rPr>
              <w:t xml:space="preserve"> thúc đ</w:t>
            </w:r>
            <w:r>
              <w:rPr>
                <w:rFonts w:eastAsia="SimSun" w:cs="Times New Roman"/>
                <w:color w:val="auto"/>
                <w:szCs w:val="26"/>
                <w:lang w:val="en-US" w:eastAsia="zh-CN" w:bidi="ar"/>
              </w:rPr>
              <w:t>ẩ</w:t>
            </w:r>
            <w:r>
              <w:rPr>
                <w:rFonts w:eastAsia="SimSun" w:cs="Times New Roman"/>
                <w:color w:val="auto"/>
                <w:szCs w:val="26"/>
                <w:lang w:val="en-US" w:eastAsia="zh-CN" w:bidi="ar"/>
              </w:rPr>
              <w:t>y s</w:t>
            </w:r>
            <w:r>
              <w:rPr>
                <w:rFonts w:eastAsia="SimSun" w:cs="Times New Roman"/>
                <w:color w:val="auto"/>
                <w:szCs w:val="26"/>
                <w:lang w:val="en-US" w:eastAsia="zh-CN" w:bidi="ar"/>
              </w:rPr>
              <w:t>ự</w:t>
            </w:r>
            <w:r>
              <w:rPr>
                <w:rFonts w:eastAsia="SimSun" w:cs="Times New Roman"/>
                <w:color w:val="auto"/>
                <w:szCs w:val="26"/>
                <w:lang w:val="en-US" w:eastAsia="zh-CN" w:bidi="ar"/>
              </w:rPr>
              <w:t xml:space="preserve"> hình thành màng ph</w:t>
            </w:r>
            <w:r>
              <w:rPr>
                <w:rFonts w:eastAsia="SimSun" w:cs="Times New Roman"/>
                <w:color w:val="auto"/>
                <w:szCs w:val="26"/>
                <w:lang w:val="en-US" w:eastAsia="zh-CN" w:bidi="ar"/>
              </w:rPr>
              <w:t>ố</w:t>
            </w:r>
            <w:r>
              <w:rPr>
                <w:rFonts w:eastAsia="SimSun" w:cs="Times New Roman"/>
                <w:color w:val="auto"/>
                <w:szCs w:val="26"/>
                <w:lang w:val="en-US" w:eastAsia="zh-CN" w:bidi="ar"/>
              </w:rPr>
              <w:t>t phát</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B</w:t>
            </w:r>
            <w:r>
              <w:rPr>
                <w:rFonts w:eastAsia="SimSun" w:cs="Times New Roman"/>
                <w:color w:val="auto"/>
                <w:szCs w:val="26"/>
                <w:lang w:val="en-US" w:eastAsia="zh-CN" w:bidi="ar"/>
              </w:rPr>
              <w:t>ể</w:t>
            </w:r>
            <w:r>
              <w:rPr>
                <w:rFonts w:eastAsia="SimSun" w:cs="Times New Roman"/>
                <w:color w:val="auto"/>
                <w:szCs w:val="26"/>
                <w:lang w:val="en-US" w:eastAsia="zh-CN" w:bidi="ar"/>
              </w:rPr>
              <w:t xml:space="preserve"> hình thuy</w:t>
            </w:r>
            <w:r>
              <w:rPr>
                <w:rFonts w:eastAsia="SimSun" w:cs="Times New Roman"/>
                <w:color w:val="auto"/>
                <w:szCs w:val="26"/>
                <w:lang w:val="en-US" w:eastAsia="zh-CN" w:bidi="ar"/>
              </w:rPr>
              <w:t>ề</w:t>
            </w:r>
            <w:r>
              <w:rPr>
                <w:rFonts w:eastAsia="SimSun" w:cs="Times New Roman"/>
                <w:color w:val="auto"/>
                <w:szCs w:val="26"/>
                <w:lang w:val="en-US" w:eastAsia="zh-CN" w:bidi="ar"/>
              </w:rPr>
              <w:t>n</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45</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15</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1,1</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2,15</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b/>
                <w:bCs/>
                <w:color w:val="auto"/>
                <w:szCs w:val="26"/>
              </w:rPr>
            </w:pPr>
            <w:r>
              <w:rPr>
                <w:rFonts w:eastAsia="SimSun" w:cs="Times New Roman"/>
                <w:b/>
                <w:bCs/>
                <w:color w:val="auto"/>
                <w:szCs w:val="26"/>
                <w:lang w:val="en-US" w:eastAsia="zh-CN" w:bidi="ar"/>
              </w:rPr>
              <w:t>18</w:t>
            </w:r>
          </w:p>
        </w:tc>
        <w:tc>
          <w:tcPr>
            <w:tcW w:w="1532" w:type="dxa"/>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0,2</w:t>
            </w:r>
          </w:p>
        </w:tc>
      </w:tr>
      <w:tr w:rsidR="0030547C">
        <w:trPr>
          <w:trHeight w:val="23"/>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7</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B</w:t>
            </w:r>
            <w:r>
              <w:rPr>
                <w:rFonts w:eastAsia="SimSun" w:cs="Times New Roman"/>
                <w:color w:val="auto"/>
                <w:szCs w:val="26"/>
                <w:lang w:val="en-US" w:eastAsia="zh-CN" w:bidi="ar"/>
              </w:rPr>
              <w:t>ể</w:t>
            </w:r>
            <w:r>
              <w:rPr>
                <w:rFonts w:eastAsia="SimSun" w:cs="Times New Roman"/>
                <w:color w:val="auto"/>
                <w:szCs w:val="26"/>
                <w:lang w:val="en-US" w:eastAsia="zh-CN" w:bidi="ar"/>
              </w:rPr>
              <w:t xml:space="preserve"> ph</w:t>
            </w:r>
            <w:r>
              <w:rPr>
                <w:rFonts w:eastAsia="SimSun" w:cs="Times New Roman"/>
                <w:color w:val="auto"/>
                <w:szCs w:val="26"/>
                <w:lang w:val="en-US" w:eastAsia="zh-CN" w:bidi="ar"/>
              </w:rPr>
              <w:t>ố</w:t>
            </w:r>
            <w:r>
              <w:rPr>
                <w:rFonts w:eastAsia="SimSun" w:cs="Times New Roman"/>
                <w:color w:val="auto"/>
                <w:szCs w:val="26"/>
                <w:lang w:val="en-US" w:eastAsia="zh-CN" w:bidi="ar"/>
              </w:rPr>
              <w:t>t phát hóa (ngâm)</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T</w:t>
            </w:r>
            <w:r>
              <w:rPr>
                <w:rFonts w:eastAsia="SimSun" w:cs="Times New Roman"/>
                <w:color w:val="auto"/>
                <w:szCs w:val="26"/>
                <w:lang w:val="en-US" w:eastAsia="zh-CN" w:bidi="ar"/>
              </w:rPr>
              <w:t>ạ</w:t>
            </w:r>
            <w:r>
              <w:rPr>
                <w:rFonts w:eastAsia="SimSun" w:cs="Times New Roman"/>
                <w:color w:val="auto"/>
                <w:szCs w:val="26"/>
                <w:lang w:val="en-US" w:eastAsia="zh-CN" w:bidi="ar"/>
              </w:rPr>
              <w:t>o màng trên b</w:t>
            </w:r>
            <w:r>
              <w:rPr>
                <w:rFonts w:eastAsia="SimSun" w:cs="Times New Roman"/>
                <w:color w:val="auto"/>
                <w:szCs w:val="26"/>
                <w:lang w:val="en-US" w:eastAsia="zh-CN" w:bidi="ar"/>
              </w:rPr>
              <w:t>ề</w:t>
            </w:r>
            <w:r>
              <w:rPr>
                <w:rFonts w:eastAsia="SimSun" w:cs="Times New Roman"/>
                <w:color w:val="auto"/>
                <w:szCs w:val="26"/>
                <w:lang w:val="en-US" w:eastAsia="zh-CN" w:bidi="ar"/>
              </w:rPr>
              <w:t xml:space="preserve"> m</w:t>
            </w:r>
            <w:r>
              <w:rPr>
                <w:rFonts w:eastAsia="SimSun" w:cs="Times New Roman"/>
                <w:color w:val="auto"/>
                <w:szCs w:val="26"/>
                <w:lang w:val="en-US" w:eastAsia="zh-CN" w:bidi="ar"/>
              </w:rPr>
              <w:t>ặ</w:t>
            </w:r>
            <w:r>
              <w:rPr>
                <w:rFonts w:eastAsia="SimSun" w:cs="Times New Roman"/>
                <w:color w:val="auto"/>
                <w:szCs w:val="26"/>
                <w:lang w:val="en-US" w:eastAsia="zh-CN" w:bidi="ar"/>
              </w:rPr>
              <w:t xml:space="preserve">t giúp </w:t>
            </w:r>
            <w:r>
              <w:rPr>
                <w:rFonts w:eastAsia="SimSun" w:cs="Times New Roman"/>
                <w:color w:val="auto"/>
                <w:szCs w:val="26"/>
                <w:lang w:val="en-US" w:eastAsia="zh-CN" w:bidi="ar"/>
              </w:rPr>
              <w:t>tăng kh</w:t>
            </w:r>
            <w:r>
              <w:rPr>
                <w:rFonts w:eastAsia="SimSun" w:cs="Times New Roman"/>
                <w:color w:val="auto"/>
                <w:szCs w:val="26"/>
                <w:lang w:val="en-US" w:eastAsia="zh-CN" w:bidi="ar"/>
              </w:rPr>
              <w:t>ả</w:t>
            </w:r>
            <w:r>
              <w:rPr>
                <w:rFonts w:eastAsia="SimSun" w:cs="Times New Roman"/>
                <w:color w:val="auto"/>
                <w:szCs w:val="26"/>
                <w:lang w:val="en-US" w:eastAsia="zh-CN" w:bidi="ar"/>
              </w:rPr>
              <w:t xml:space="preserve"> năng bám dính cho l</w:t>
            </w:r>
            <w:r>
              <w:rPr>
                <w:rFonts w:eastAsia="SimSun" w:cs="Times New Roman"/>
                <w:color w:val="auto"/>
                <w:szCs w:val="26"/>
                <w:lang w:val="en-US" w:eastAsia="zh-CN" w:bidi="ar"/>
              </w:rPr>
              <w:t>ớ</w:t>
            </w:r>
            <w:r>
              <w:rPr>
                <w:rFonts w:eastAsia="SimSun" w:cs="Times New Roman"/>
                <w:color w:val="auto"/>
                <w:szCs w:val="26"/>
                <w:lang w:val="en-US" w:eastAsia="zh-CN" w:bidi="ar"/>
              </w:rPr>
              <w:t>p sơn tĩnh đi</w:t>
            </w:r>
            <w:r>
              <w:rPr>
                <w:rFonts w:eastAsia="SimSun" w:cs="Times New Roman"/>
                <w:color w:val="auto"/>
                <w:szCs w:val="26"/>
                <w:lang w:val="en-US" w:eastAsia="zh-CN" w:bidi="ar"/>
              </w:rPr>
              <w:t>ệ</w:t>
            </w:r>
            <w:r>
              <w:rPr>
                <w:rFonts w:eastAsia="SimSun" w:cs="Times New Roman"/>
                <w:color w:val="auto"/>
                <w:szCs w:val="26"/>
                <w:lang w:val="en-US" w:eastAsia="zh-CN" w:bidi="ar"/>
              </w:rPr>
              <w:t>n c</w:t>
            </w:r>
            <w:r>
              <w:rPr>
                <w:rFonts w:eastAsia="SimSun" w:cs="Times New Roman"/>
                <w:color w:val="auto"/>
                <w:szCs w:val="26"/>
                <w:lang w:val="en-US" w:eastAsia="zh-CN" w:bidi="ar"/>
              </w:rPr>
              <w:t>ủ</w:t>
            </w:r>
            <w:r>
              <w:rPr>
                <w:rFonts w:eastAsia="SimSun" w:cs="Times New Roman"/>
                <w:color w:val="auto"/>
                <w:szCs w:val="26"/>
                <w:lang w:val="en-US" w:eastAsia="zh-CN" w:bidi="ar"/>
              </w:rPr>
              <w:t>a s</w:t>
            </w:r>
            <w:r>
              <w:rPr>
                <w:rFonts w:eastAsia="SimSun" w:cs="Times New Roman"/>
                <w:color w:val="auto"/>
                <w:szCs w:val="26"/>
                <w:lang w:val="en-US" w:eastAsia="zh-CN" w:bidi="ar"/>
              </w:rPr>
              <w:t>ả</w:t>
            </w:r>
            <w:r>
              <w:rPr>
                <w:rFonts w:eastAsia="SimSun" w:cs="Times New Roman"/>
                <w:color w:val="auto"/>
                <w:szCs w:val="26"/>
                <w:lang w:val="en-US" w:eastAsia="zh-CN" w:bidi="ar"/>
              </w:rPr>
              <w:t>n ph</w:t>
            </w:r>
            <w:r>
              <w:rPr>
                <w:rFonts w:eastAsia="SimSun" w:cs="Times New Roman"/>
                <w:color w:val="auto"/>
                <w:szCs w:val="26"/>
                <w:lang w:val="en-US" w:eastAsia="zh-CN" w:bidi="ar"/>
              </w:rPr>
              <w:t>ẩ</w:t>
            </w:r>
            <w:r>
              <w:rPr>
                <w:rFonts w:eastAsia="SimSun" w:cs="Times New Roman"/>
                <w:color w:val="auto"/>
                <w:szCs w:val="26"/>
                <w:lang w:val="en-US" w:eastAsia="zh-CN" w:bidi="ar"/>
              </w:rPr>
              <w:t>m</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B</w:t>
            </w:r>
            <w:r>
              <w:rPr>
                <w:rFonts w:eastAsia="SimSun" w:cs="Times New Roman"/>
                <w:color w:val="auto"/>
                <w:szCs w:val="26"/>
                <w:lang w:val="en-US" w:eastAsia="zh-CN" w:bidi="ar"/>
              </w:rPr>
              <w:t>ể</w:t>
            </w:r>
            <w:r>
              <w:rPr>
                <w:rFonts w:eastAsia="SimSun" w:cs="Times New Roman"/>
                <w:color w:val="auto"/>
                <w:szCs w:val="26"/>
                <w:lang w:val="en-US" w:eastAsia="zh-CN" w:bidi="ar"/>
              </w:rPr>
              <w:t xml:space="preserve"> hình thuy</w:t>
            </w:r>
            <w:r>
              <w:rPr>
                <w:rFonts w:eastAsia="SimSun" w:cs="Times New Roman"/>
                <w:color w:val="auto"/>
                <w:szCs w:val="26"/>
                <w:lang w:val="en-US" w:eastAsia="zh-CN" w:bidi="ar"/>
              </w:rPr>
              <w:t>ề</w:t>
            </w:r>
            <w:r>
              <w:rPr>
                <w:rFonts w:eastAsia="SimSun" w:cs="Times New Roman"/>
                <w:color w:val="auto"/>
                <w:szCs w:val="26"/>
                <w:lang w:val="en-US" w:eastAsia="zh-CN" w:bidi="ar"/>
              </w:rPr>
              <w:t>n</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200</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35</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1,1</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2,15</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b/>
                <w:bCs/>
                <w:color w:val="auto"/>
                <w:szCs w:val="26"/>
              </w:rPr>
            </w:pPr>
            <w:r>
              <w:rPr>
                <w:rFonts w:eastAsia="SimSun" w:cs="Times New Roman"/>
                <w:b/>
                <w:bCs/>
                <w:color w:val="auto"/>
                <w:szCs w:val="26"/>
                <w:lang w:val="en-US" w:eastAsia="zh-CN" w:bidi="ar"/>
              </w:rPr>
              <w:t>68</w:t>
            </w:r>
          </w:p>
        </w:tc>
        <w:tc>
          <w:tcPr>
            <w:tcW w:w="1532" w:type="dxa"/>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0,2</w:t>
            </w:r>
          </w:p>
        </w:tc>
      </w:tr>
      <w:tr w:rsidR="0030547C">
        <w:trPr>
          <w:trHeight w:val="23"/>
        </w:trPr>
        <w:tc>
          <w:tcPr>
            <w:tcW w:w="0" w:type="auto"/>
            <w:vMerge w:val="restart"/>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lastRenderedPageBreak/>
              <w:t>8</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B</w:t>
            </w:r>
            <w:r>
              <w:rPr>
                <w:rFonts w:eastAsia="SimSun" w:cs="Times New Roman"/>
                <w:color w:val="auto"/>
                <w:szCs w:val="26"/>
                <w:lang w:val="en-US" w:eastAsia="zh-CN" w:bidi="ar"/>
              </w:rPr>
              <w:t>ể</w:t>
            </w:r>
            <w:r>
              <w:rPr>
                <w:rFonts w:eastAsia="SimSun" w:cs="Times New Roman"/>
                <w:color w:val="auto"/>
                <w:szCs w:val="26"/>
                <w:lang w:val="en-US" w:eastAsia="zh-CN" w:bidi="ar"/>
              </w:rPr>
              <w:t xml:space="preserve"> r</w:t>
            </w:r>
            <w:r>
              <w:rPr>
                <w:rFonts w:eastAsia="SimSun" w:cs="Times New Roman"/>
                <w:color w:val="auto"/>
                <w:szCs w:val="26"/>
                <w:lang w:val="en-US" w:eastAsia="zh-CN" w:bidi="ar"/>
              </w:rPr>
              <w:t>ử</w:t>
            </w:r>
            <w:r>
              <w:rPr>
                <w:rFonts w:eastAsia="SimSun" w:cs="Times New Roman"/>
                <w:color w:val="auto"/>
                <w:szCs w:val="26"/>
                <w:lang w:val="en-US" w:eastAsia="zh-CN" w:bidi="ar"/>
              </w:rPr>
              <w:t>a 1 (phun)</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R</w:t>
            </w:r>
            <w:r>
              <w:rPr>
                <w:rFonts w:eastAsia="SimSun" w:cs="Times New Roman"/>
                <w:color w:val="auto"/>
                <w:szCs w:val="26"/>
                <w:lang w:val="en-US" w:eastAsia="zh-CN" w:bidi="ar"/>
              </w:rPr>
              <w:t>ử</w:t>
            </w:r>
            <w:r>
              <w:rPr>
                <w:rFonts w:eastAsia="SimSun" w:cs="Times New Roman"/>
                <w:color w:val="auto"/>
                <w:szCs w:val="26"/>
                <w:lang w:val="en-US" w:eastAsia="zh-CN" w:bidi="ar"/>
              </w:rPr>
              <w:t>a s</w:t>
            </w:r>
            <w:r>
              <w:rPr>
                <w:rFonts w:eastAsia="SimSun" w:cs="Times New Roman"/>
                <w:color w:val="auto"/>
                <w:szCs w:val="26"/>
                <w:lang w:val="en-US" w:eastAsia="zh-CN" w:bidi="ar"/>
              </w:rPr>
              <w:t>ạ</w:t>
            </w:r>
            <w:r>
              <w:rPr>
                <w:rFonts w:eastAsia="SimSun" w:cs="Times New Roman"/>
                <w:color w:val="auto"/>
                <w:szCs w:val="26"/>
                <w:lang w:val="en-US" w:eastAsia="zh-CN" w:bidi="ar"/>
              </w:rPr>
              <w:t>ch dung d</w:t>
            </w:r>
            <w:r>
              <w:rPr>
                <w:rFonts w:eastAsia="SimSun" w:cs="Times New Roman"/>
                <w:color w:val="auto"/>
                <w:szCs w:val="26"/>
                <w:lang w:val="en-US" w:eastAsia="zh-CN" w:bidi="ar"/>
              </w:rPr>
              <w:t>ị</w:t>
            </w:r>
            <w:r>
              <w:rPr>
                <w:rFonts w:eastAsia="SimSun" w:cs="Times New Roman"/>
                <w:color w:val="auto"/>
                <w:szCs w:val="26"/>
                <w:lang w:val="en-US" w:eastAsia="zh-CN" w:bidi="ar"/>
              </w:rPr>
              <w:t>ch ph</w:t>
            </w:r>
            <w:r>
              <w:rPr>
                <w:rFonts w:eastAsia="SimSun" w:cs="Times New Roman"/>
                <w:color w:val="auto"/>
                <w:szCs w:val="26"/>
                <w:lang w:val="en-US" w:eastAsia="zh-CN" w:bidi="ar"/>
              </w:rPr>
              <w:t>ố</w:t>
            </w:r>
            <w:r>
              <w:rPr>
                <w:rFonts w:eastAsia="SimSun" w:cs="Times New Roman"/>
                <w:color w:val="auto"/>
                <w:szCs w:val="26"/>
                <w:lang w:val="en-US" w:eastAsia="zh-CN" w:bidi="ar"/>
              </w:rPr>
              <w:t>t phát còn sót l</w:t>
            </w:r>
            <w:r>
              <w:rPr>
                <w:rFonts w:eastAsia="SimSun" w:cs="Times New Roman"/>
                <w:color w:val="auto"/>
                <w:szCs w:val="26"/>
                <w:lang w:val="en-US" w:eastAsia="zh-CN" w:bidi="ar"/>
              </w:rPr>
              <w:t>ạ</w:t>
            </w:r>
            <w:r>
              <w:rPr>
                <w:rFonts w:eastAsia="SimSun" w:cs="Times New Roman"/>
                <w:color w:val="auto"/>
                <w:szCs w:val="26"/>
                <w:lang w:val="en-US" w:eastAsia="zh-CN" w:bidi="ar"/>
              </w:rPr>
              <w:t>i trên b</w:t>
            </w:r>
            <w:r>
              <w:rPr>
                <w:rFonts w:eastAsia="SimSun" w:cs="Times New Roman"/>
                <w:color w:val="auto"/>
                <w:szCs w:val="26"/>
                <w:lang w:val="en-US" w:eastAsia="zh-CN" w:bidi="ar"/>
              </w:rPr>
              <w:t>ề</w:t>
            </w:r>
            <w:r>
              <w:rPr>
                <w:rFonts w:eastAsia="SimSun" w:cs="Times New Roman"/>
                <w:color w:val="auto"/>
                <w:szCs w:val="26"/>
                <w:lang w:val="en-US" w:eastAsia="zh-CN" w:bidi="ar"/>
              </w:rPr>
              <w:t xml:space="preserve"> m</w:t>
            </w:r>
            <w:r>
              <w:rPr>
                <w:rFonts w:eastAsia="SimSun" w:cs="Times New Roman"/>
                <w:color w:val="auto"/>
                <w:szCs w:val="26"/>
                <w:lang w:val="en-US" w:eastAsia="zh-CN" w:bidi="ar"/>
              </w:rPr>
              <w:t>ặ</w:t>
            </w:r>
            <w:r>
              <w:rPr>
                <w:rFonts w:eastAsia="SimSun" w:cs="Times New Roman"/>
                <w:color w:val="auto"/>
                <w:szCs w:val="26"/>
                <w:lang w:val="en-US" w:eastAsia="zh-CN" w:bidi="ar"/>
              </w:rPr>
              <w:t>t c</w:t>
            </w:r>
            <w:r>
              <w:rPr>
                <w:rFonts w:eastAsia="SimSun" w:cs="Times New Roman"/>
                <w:color w:val="auto"/>
                <w:szCs w:val="26"/>
                <w:lang w:val="en-US" w:eastAsia="zh-CN" w:bidi="ar"/>
              </w:rPr>
              <w:t>ấ</w:t>
            </w:r>
            <w:r>
              <w:rPr>
                <w:rFonts w:eastAsia="SimSun" w:cs="Times New Roman"/>
                <w:color w:val="auto"/>
                <w:szCs w:val="26"/>
                <w:lang w:val="en-US" w:eastAsia="zh-CN" w:bidi="ar"/>
              </w:rPr>
              <w:t>u ki</w:t>
            </w:r>
            <w:r>
              <w:rPr>
                <w:rFonts w:eastAsia="SimSun" w:cs="Times New Roman"/>
                <w:color w:val="auto"/>
                <w:szCs w:val="26"/>
                <w:lang w:val="en-US" w:eastAsia="zh-CN" w:bidi="ar"/>
              </w:rPr>
              <w:t>ệ</w:t>
            </w:r>
            <w:r>
              <w:rPr>
                <w:rFonts w:eastAsia="SimSun" w:cs="Times New Roman"/>
                <w:color w:val="auto"/>
                <w:szCs w:val="26"/>
                <w:lang w:val="en-US" w:eastAsia="zh-CN" w:bidi="ar"/>
              </w:rPr>
              <w:t>n</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B</w:t>
            </w:r>
            <w:r>
              <w:rPr>
                <w:rFonts w:eastAsia="SimSun" w:cs="Times New Roman"/>
                <w:color w:val="auto"/>
                <w:szCs w:val="26"/>
                <w:lang w:val="en-US" w:eastAsia="zh-CN" w:bidi="ar"/>
              </w:rPr>
              <w:t>ể</w:t>
            </w:r>
            <w:r>
              <w:rPr>
                <w:rFonts w:eastAsia="SimSun" w:cs="Times New Roman"/>
                <w:color w:val="auto"/>
                <w:szCs w:val="26"/>
                <w:lang w:val="en-US" w:eastAsia="zh-CN" w:bidi="ar"/>
              </w:rPr>
              <w:t xml:space="preserve"> hình l</w:t>
            </w:r>
            <w:r>
              <w:rPr>
                <w:rFonts w:eastAsia="SimSun" w:cs="Times New Roman"/>
                <w:color w:val="auto"/>
                <w:szCs w:val="26"/>
                <w:lang w:val="en-US" w:eastAsia="zh-CN" w:bidi="ar"/>
              </w:rPr>
              <w:t>ậ</w:t>
            </w:r>
            <w:r>
              <w:rPr>
                <w:rFonts w:eastAsia="SimSun" w:cs="Times New Roman"/>
                <w:color w:val="auto"/>
                <w:szCs w:val="26"/>
                <w:lang w:val="en-US" w:eastAsia="zh-CN" w:bidi="ar"/>
              </w:rPr>
              <w:t>p phương</w:t>
            </w:r>
          </w:p>
        </w:tc>
        <w:tc>
          <w:tcPr>
            <w:tcW w:w="0" w:type="auto"/>
            <w:vMerge w:val="restart"/>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50</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10</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1,3</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4,6</w:t>
            </w:r>
          </w:p>
        </w:tc>
        <w:tc>
          <w:tcPr>
            <w:tcW w:w="0" w:type="auto"/>
            <w:shd w:val="clear" w:color="auto" w:fill="auto"/>
            <w:vAlign w:val="center"/>
          </w:tcPr>
          <w:p w:rsidR="0030547C" w:rsidRDefault="0030547C">
            <w:pPr>
              <w:spacing w:before="120" w:after="120" w:line="276" w:lineRule="auto"/>
              <w:jc w:val="right"/>
              <w:rPr>
                <w:rFonts w:cs="Times New Roman"/>
                <w:color w:val="auto"/>
                <w:szCs w:val="26"/>
              </w:rPr>
            </w:pP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1,8</w:t>
            </w:r>
          </w:p>
        </w:tc>
      </w:tr>
      <w:tr w:rsidR="0030547C">
        <w:trPr>
          <w:trHeight w:val="23"/>
        </w:trPr>
        <w:tc>
          <w:tcPr>
            <w:tcW w:w="0" w:type="auto"/>
            <w:vMerge/>
            <w:shd w:val="clear" w:color="auto" w:fill="auto"/>
            <w:vAlign w:val="center"/>
          </w:tcPr>
          <w:p w:rsidR="0030547C" w:rsidRDefault="0030547C">
            <w:pPr>
              <w:spacing w:before="120" w:after="120" w:line="276" w:lineRule="auto"/>
              <w:jc w:val="center"/>
              <w:rPr>
                <w:rFonts w:cs="Times New Roman"/>
                <w:color w:val="auto"/>
                <w:szCs w:val="26"/>
              </w:rPr>
            </w:pP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B</w:t>
            </w:r>
            <w:r>
              <w:rPr>
                <w:rFonts w:eastAsia="SimSun" w:cs="Times New Roman"/>
                <w:color w:val="auto"/>
                <w:szCs w:val="26"/>
                <w:lang w:val="en-US" w:eastAsia="zh-CN" w:bidi="ar"/>
              </w:rPr>
              <w:t>ể</w:t>
            </w:r>
            <w:r>
              <w:rPr>
                <w:rFonts w:eastAsia="SimSun" w:cs="Times New Roman"/>
                <w:color w:val="auto"/>
                <w:szCs w:val="26"/>
                <w:lang w:val="en-US" w:eastAsia="zh-CN" w:bidi="ar"/>
              </w:rPr>
              <w:t xml:space="preserve"> tu</w:t>
            </w:r>
            <w:r>
              <w:rPr>
                <w:rFonts w:eastAsia="SimSun" w:cs="Times New Roman"/>
                <w:color w:val="auto"/>
                <w:szCs w:val="26"/>
                <w:lang w:val="en-US" w:eastAsia="zh-CN" w:bidi="ar"/>
              </w:rPr>
              <w:t>ầ</w:t>
            </w:r>
            <w:r>
              <w:rPr>
                <w:rFonts w:eastAsia="SimSun" w:cs="Times New Roman"/>
                <w:color w:val="auto"/>
                <w:szCs w:val="26"/>
                <w:lang w:val="en-US" w:eastAsia="zh-CN" w:bidi="ar"/>
              </w:rPr>
              <w:t>n hoàn</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Tu</w:t>
            </w:r>
            <w:r>
              <w:rPr>
                <w:rFonts w:eastAsia="SimSun" w:cs="Times New Roman"/>
                <w:color w:val="auto"/>
                <w:szCs w:val="26"/>
                <w:lang w:val="en-US" w:eastAsia="zh-CN" w:bidi="ar"/>
              </w:rPr>
              <w:t>ầ</w:t>
            </w:r>
            <w:r>
              <w:rPr>
                <w:rFonts w:eastAsia="SimSun" w:cs="Times New Roman"/>
                <w:color w:val="auto"/>
                <w:szCs w:val="26"/>
                <w:lang w:val="en-US" w:eastAsia="zh-CN" w:bidi="ar"/>
              </w:rPr>
              <w:t>n hoàn nư</w:t>
            </w:r>
            <w:r>
              <w:rPr>
                <w:rFonts w:eastAsia="SimSun" w:cs="Times New Roman"/>
                <w:color w:val="auto"/>
                <w:szCs w:val="26"/>
                <w:lang w:val="en-US" w:eastAsia="zh-CN" w:bidi="ar"/>
              </w:rPr>
              <w:t>ớ</w:t>
            </w:r>
            <w:r>
              <w:rPr>
                <w:rFonts w:eastAsia="SimSun" w:cs="Times New Roman"/>
                <w:color w:val="auto"/>
                <w:szCs w:val="26"/>
                <w:lang w:val="en-US" w:eastAsia="zh-CN" w:bidi="ar"/>
              </w:rPr>
              <w:t>c cho b</w:t>
            </w:r>
            <w:r>
              <w:rPr>
                <w:rFonts w:eastAsia="SimSun" w:cs="Times New Roman"/>
                <w:color w:val="auto"/>
                <w:szCs w:val="26"/>
                <w:lang w:val="en-US" w:eastAsia="zh-CN" w:bidi="ar"/>
              </w:rPr>
              <w:t>ể</w:t>
            </w:r>
            <w:r>
              <w:rPr>
                <w:rFonts w:eastAsia="SimSun" w:cs="Times New Roman"/>
                <w:color w:val="auto"/>
                <w:szCs w:val="26"/>
                <w:lang w:val="en-US" w:eastAsia="zh-CN" w:bidi="ar"/>
              </w:rPr>
              <w:t xml:space="preserve"> phía</w:t>
            </w:r>
            <w:r>
              <w:rPr>
                <w:rFonts w:eastAsia="SimSun" w:cs="Times New Roman"/>
                <w:color w:val="auto"/>
                <w:szCs w:val="26"/>
                <w:lang w:val="en-US" w:eastAsia="zh-CN" w:bidi="ar"/>
              </w:rPr>
              <w:t xml:space="preserve"> trên</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B</w:t>
            </w:r>
            <w:r>
              <w:rPr>
                <w:rFonts w:eastAsia="SimSun" w:cs="Times New Roman"/>
                <w:color w:val="auto"/>
                <w:szCs w:val="26"/>
                <w:lang w:val="en-US" w:eastAsia="zh-CN" w:bidi="ar"/>
              </w:rPr>
              <w:t>ể</w:t>
            </w:r>
            <w:r>
              <w:rPr>
                <w:rFonts w:eastAsia="SimSun" w:cs="Times New Roman"/>
                <w:color w:val="auto"/>
                <w:szCs w:val="26"/>
                <w:lang w:val="en-US" w:eastAsia="zh-CN" w:bidi="ar"/>
              </w:rPr>
              <w:t xml:space="preserve"> hình l</w:t>
            </w:r>
            <w:r>
              <w:rPr>
                <w:rFonts w:eastAsia="SimSun" w:cs="Times New Roman"/>
                <w:color w:val="auto"/>
                <w:szCs w:val="26"/>
                <w:lang w:val="en-US" w:eastAsia="zh-CN" w:bidi="ar"/>
              </w:rPr>
              <w:t>ậ</w:t>
            </w:r>
            <w:r>
              <w:rPr>
                <w:rFonts w:eastAsia="SimSun" w:cs="Times New Roman"/>
                <w:color w:val="auto"/>
                <w:szCs w:val="26"/>
                <w:lang w:val="en-US" w:eastAsia="zh-CN" w:bidi="ar"/>
              </w:rPr>
              <w:t>p phương</w:t>
            </w:r>
          </w:p>
        </w:tc>
        <w:tc>
          <w:tcPr>
            <w:tcW w:w="0" w:type="auto"/>
            <w:vMerge/>
            <w:shd w:val="clear" w:color="auto" w:fill="auto"/>
            <w:vAlign w:val="center"/>
          </w:tcPr>
          <w:p w:rsidR="0030547C" w:rsidRDefault="0030547C">
            <w:pPr>
              <w:spacing w:before="120" w:after="120" w:line="276" w:lineRule="auto"/>
              <w:jc w:val="right"/>
              <w:rPr>
                <w:rFonts w:cs="Times New Roman"/>
                <w:color w:val="auto"/>
                <w:szCs w:val="26"/>
              </w:rPr>
            </w:pP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3,5</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1,05</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1,22</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b/>
                <w:bCs/>
                <w:color w:val="auto"/>
                <w:szCs w:val="26"/>
              </w:rPr>
            </w:pPr>
            <w:r>
              <w:rPr>
                <w:rFonts w:eastAsia="SimSun" w:cs="Times New Roman"/>
                <w:b/>
                <w:bCs/>
                <w:color w:val="auto"/>
                <w:szCs w:val="26"/>
                <w:lang w:val="en-US" w:eastAsia="zh-CN" w:bidi="ar"/>
              </w:rPr>
              <w:t>3,1</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0</w:t>
            </w:r>
          </w:p>
        </w:tc>
      </w:tr>
      <w:tr w:rsidR="0030547C">
        <w:trPr>
          <w:trHeight w:val="23"/>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9</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B</w:t>
            </w:r>
            <w:r>
              <w:rPr>
                <w:rFonts w:eastAsia="SimSun" w:cs="Times New Roman"/>
                <w:color w:val="auto"/>
                <w:szCs w:val="26"/>
                <w:lang w:val="en-US" w:eastAsia="zh-CN" w:bidi="ar"/>
              </w:rPr>
              <w:t>ể</w:t>
            </w:r>
            <w:r>
              <w:rPr>
                <w:rFonts w:eastAsia="SimSun" w:cs="Times New Roman"/>
                <w:color w:val="auto"/>
                <w:szCs w:val="26"/>
                <w:lang w:val="en-US" w:eastAsia="zh-CN" w:bidi="ar"/>
              </w:rPr>
              <w:t xml:space="preserve"> r</w:t>
            </w:r>
            <w:r>
              <w:rPr>
                <w:rFonts w:eastAsia="SimSun" w:cs="Times New Roman"/>
                <w:color w:val="auto"/>
                <w:szCs w:val="26"/>
                <w:lang w:val="en-US" w:eastAsia="zh-CN" w:bidi="ar"/>
              </w:rPr>
              <w:t>ử</w:t>
            </w:r>
            <w:r>
              <w:rPr>
                <w:rFonts w:eastAsia="SimSun" w:cs="Times New Roman"/>
                <w:color w:val="auto"/>
                <w:szCs w:val="26"/>
                <w:lang w:val="en-US" w:eastAsia="zh-CN" w:bidi="ar"/>
              </w:rPr>
              <w:t>a 2 (ngâm)</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R</w:t>
            </w:r>
            <w:r>
              <w:rPr>
                <w:rFonts w:eastAsia="SimSun" w:cs="Times New Roman"/>
                <w:color w:val="auto"/>
                <w:szCs w:val="26"/>
                <w:lang w:val="en-US" w:eastAsia="zh-CN" w:bidi="ar"/>
              </w:rPr>
              <w:t>ử</w:t>
            </w:r>
            <w:r>
              <w:rPr>
                <w:rFonts w:eastAsia="SimSun" w:cs="Times New Roman"/>
                <w:color w:val="auto"/>
                <w:szCs w:val="26"/>
                <w:lang w:val="en-US" w:eastAsia="zh-CN" w:bidi="ar"/>
              </w:rPr>
              <w:t>a s</w:t>
            </w:r>
            <w:r>
              <w:rPr>
                <w:rFonts w:eastAsia="SimSun" w:cs="Times New Roman"/>
                <w:color w:val="auto"/>
                <w:szCs w:val="26"/>
                <w:lang w:val="en-US" w:eastAsia="zh-CN" w:bidi="ar"/>
              </w:rPr>
              <w:t>ạ</w:t>
            </w:r>
            <w:r>
              <w:rPr>
                <w:rFonts w:eastAsia="SimSun" w:cs="Times New Roman"/>
                <w:color w:val="auto"/>
                <w:szCs w:val="26"/>
                <w:lang w:val="en-US" w:eastAsia="zh-CN" w:bidi="ar"/>
              </w:rPr>
              <w:t>ch dung d</w:t>
            </w:r>
            <w:r>
              <w:rPr>
                <w:rFonts w:eastAsia="SimSun" w:cs="Times New Roman"/>
                <w:color w:val="auto"/>
                <w:szCs w:val="26"/>
                <w:lang w:val="en-US" w:eastAsia="zh-CN" w:bidi="ar"/>
              </w:rPr>
              <w:t>ị</w:t>
            </w:r>
            <w:r>
              <w:rPr>
                <w:rFonts w:eastAsia="SimSun" w:cs="Times New Roman"/>
                <w:color w:val="auto"/>
                <w:szCs w:val="26"/>
                <w:lang w:val="en-US" w:eastAsia="zh-CN" w:bidi="ar"/>
              </w:rPr>
              <w:t>ch hóa ch</w:t>
            </w:r>
            <w:r>
              <w:rPr>
                <w:rFonts w:eastAsia="SimSun" w:cs="Times New Roman"/>
                <w:color w:val="auto"/>
                <w:szCs w:val="26"/>
                <w:lang w:val="en-US" w:eastAsia="zh-CN" w:bidi="ar"/>
              </w:rPr>
              <w:t>ấ</w:t>
            </w:r>
            <w:r>
              <w:rPr>
                <w:rFonts w:eastAsia="SimSun" w:cs="Times New Roman"/>
                <w:color w:val="auto"/>
                <w:szCs w:val="26"/>
                <w:lang w:val="en-US" w:eastAsia="zh-CN" w:bidi="ar"/>
              </w:rPr>
              <w:t>t và c</w:t>
            </w:r>
            <w:r>
              <w:rPr>
                <w:rFonts w:eastAsia="SimSun" w:cs="Times New Roman"/>
                <w:color w:val="auto"/>
                <w:szCs w:val="26"/>
                <w:lang w:val="en-US" w:eastAsia="zh-CN" w:bidi="ar"/>
              </w:rPr>
              <w:t>ặ</w:t>
            </w:r>
            <w:r>
              <w:rPr>
                <w:rFonts w:eastAsia="SimSun" w:cs="Times New Roman"/>
                <w:color w:val="auto"/>
                <w:szCs w:val="26"/>
                <w:lang w:val="en-US" w:eastAsia="zh-CN" w:bidi="ar"/>
              </w:rPr>
              <w:t>n bã còn sót l</w:t>
            </w:r>
            <w:r>
              <w:rPr>
                <w:rFonts w:eastAsia="SimSun" w:cs="Times New Roman"/>
                <w:color w:val="auto"/>
                <w:szCs w:val="26"/>
                <w:lang w:val="en-US" w:eastAsia="zh-CN" w:bidi="ar"/>
              </w:rPr>
              <w:t>ạ</w:t>
            </w:r>
            <w:r>
              <w:rPr>
                <w:rFonts w:eastAsia="SimSun" w:cs="Times New Roman"/>
                <w:color w:val="auto"/>
                <w:szCs w:val="26"/>
                <w:lang w:val="en-US" w:eastAsia="zh-CN" w:bidi="ar"/>
              </w:rPr>
              <w:t>i trên b</w:t>
            </w:r>
            <w:r>
              <w:rPr>
                <w:rFonts w:eastAsia="SimSun" w:cs="Times New Roman"/>
                <w:color w:val="auto"/>
                <w:szCs w:val="26"/>
                <w:lang w:val="en-US" w:eastAsia="zh-CN" w:bidi="ar"/>
              </w:rPr>
              <w:t>ề</w:t>
            </w:r>
            <w:r>
              <w:rPr>
                <w:rFonts w:eastAsia="SimSun" w:cs="Times New Roman"/>
                <w:color w:val="auto"/>
                <w:szCs w:val="26"/>
                <w:lang w:val="en-US" w:eastAsia="zh-CN" w:bidi="ar"/>
              </w:rPr>
              <w:t xml:space="preserve"> m</w:t>
            </w:r>
            <w:r>
              <w:rPr>
                <w:rFonts w:eastAsia="SimSun" w:cs="Times New Roman"/>
                <w:color w:val="auto"/>
                <w:szCs w:val="26"/>
                <w:lang w:val="en-US" w:eastAsia="zh-CN" w:bidi="ar"/>
              </w:rPr>
              <w:t>ặ</w:t>
            </w:r>
            <w:r>
              <w:rPr>
                <w:rFonts w:eastAsia="SimSun" w:cs="Times New Roman"/>
                <w:color w:val="auto"/>
                <w:szCs w:val="26"/>
                <w:lang w:val="en-US" w:eastAsia="zh-CN" w:bidi="ar"/>
              </w:rPr>
              <w:t>t c</w:t>
            </w:r>
            <w:r>
              <w:rPr>
                <w:rFonts w:eastAsia="SimSun" w:cs="Times New Roman"/>
                <w:color w:val="auto"/>
                <w:szCs w:val="26"/>
                <w:lang w:val="en-US" w:eastAsia="zh-CN" w:bidi="ar"/>
              </w:rPr>
              <w:t>ấ</w:t>
            </w:r>
            <w:r>
              <w:rPr>
                <w:rFonts w:eastAsia="SimSun" w:cs="Times New Roman"/>
                <w:color w:val="auto"/>
                <w:szCs w:val="26"/>
                <w:lang w:val="en-US" w:eastAsia="zh-CN" w:bidi="ar"/>
              </w:rPr>
              <w:t>u ki</w:t>
            </w:r>
            <w:r>
              <w:rPr>
                <w:rFonts w:eastAsia="SimSun" w:cs="Times New Roman"/>
                <w:color w:val="auto"/>
                <w:szCs w:val="26"/>
                <w:lang w:val="en-US" w:eastAsia="zh-CN" w:bidi="ar"/>
              </w:rPr>
              <w:t>ệ</w:t>
            </w:r>
            <w:r>
              <w:rPr>
                <w:rFonts w:eastAsia="SimSun" w:cs="Times New Roman"/>
                <w:color w:val="auto"/>
                <w:szCs w:val="26"/>
                <w:lang w:val="en-US" w:eastAsia="zh-CN" w:bidi="ar"/>
              </w:rPr>
              <w:t>n</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B</w:t>
            </w:r>
            <w:r>
              <w:rPr>
                <w:rFonts w:eastAsia="SimSun" w:cs="Times New Roman"/>
                <w:color w:val="auto"/>
                <w:szCs w:val="26"/>
                <w:lang w:val="en-US" w:eastAsia="zh-CN" w:bidi="ar"/>
              </w:rPr>
              <w:t>ể</w:t>
            </w:r>
            <w:r>
              <w:rPr>
                <w:rFonts w:eastAsia="SimSun" w:cs="Times New Roman"/>
                <w:color w:val="auto"/>
                <w:szCs w:val="26"/>
                <w:lang w:val="en-US" w:eastAsia="zh-CN" w:bidi="ar"/>
              </w:rPr>
              <w:t xml:space="preserve"> hình thuy</w:t>
            </w:r>
            <w:r>
              <w:rPr>
                <w:rFonts w:eastAsia="SimSun" w:cs="Times New Roman"/>
                <w:color w:val="auto"/>
                <w:szCs w:val="26"/>
                <w:lang w:val="en-US" w:eastAsia="zh-CN" w:bidi="ar"/>
              </w:rPr>
              <w:t>ề</w:t>
            </w:r>
            <w:r>
              <w:rPr>
                <w:rFonts w:eastAsia="SimSun" w:cs="Times New Roman"/>
                <w:color w:val="auto"/>
                <w:szCs w:val="26"/>
                <w:lang w:val="en-US" w:eastAsia="zh-CN" w:bidi="ar"/>
              </w:rPr>
              <w:t>n</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45</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15</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1,1</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2,15</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b/>
                <w:bCs/>
                <w:color w:val="auto"/>
                <w:szCs w:val="26"/>
              </w:rPr>
            </w:pPr>
            <w:r>
              <w:rPr>
                <w:rFonts w:eastAsia="SimSun" w:cs="Times New Roman"/>
                <w:b/>
                <w:bCs/>
                <w:color w:val="auto"/>
                <w:szCs w:val="26"/>
                <w:lang w:val="en-US" w:eastAsia="zh-CN" w:bidi="ar"/>
              </w:rPr>
              <w:t>18</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0,2</w:t>
            </w:r>
          </w:p>
        </w:tc>
      </w:tr>
      <w:tr w:rsidR="0030547C">
        <w:trPr>
          <w:trHeight w:val="23"/>
        </w:trPr>
        <w:tc>
          <w:tcPr>
            <w:tcW w:w="0" w:type="auto"/>
            <w:gridSpan w:val="4"/>
            <w:shd w:val="clear" w:color="auto" w:fill="auto"/>
            <w:vAlign w:val="center"/>
          </w:tcPr>
          <w:p w:rsidR="0030547C" w:rsidRDefault="00411214">
            <w:pPr>
              <w:widowControl/>
              <w:spacing w:before="120" w:after="120" w:line="276" w:lineRule="auto"/>
              <w:jc w:val="center"/>
              <w:textAlignment w:val="center"/>
              <w:rPr>
                <w:rFonts w:cs="Times New Roman"/>
                <w:b/>
                <w:bCs/>
                <w:color w:val="auto"/>
                <w:szCs w:val="26"/>
              </w:rPr>
            </w:pPr>
            <w:r>
              <w:rPr>
                <w:rFonts w:eastAsia="SimSun" w:cs="Times New Roman"/>
                <w:b/>
                <w:bCs/>
                <w:color w:val="auto"/>
                <w:szCs w:val="26"/>
                <w:lang w:val="en-US" w:eastAsia="zh-CN" w:bidi="ar"/>
              </w:rPr>
              <w:t>T</w:t>
            </w:r>
            <w:r>
              <w:rPr>
                <w:rFonts w:eastAsia="SimSun" w:cs="Times New Roman"/>
                <w:b/>
                <w:bCs/>
                <w:color w:val="auto"/>
                <w:szCs w:val="26"/>
                <w:lang w:val="en-US" w:eastAsia="zh-CN" w:bidi="ar"/>
              </w:rPr>
              <w:t>Ổ</w:t>
            </w:r>
            <w:r>
              <w:rPr>
                <w:rFonts w:eastAsia="SimSun" w:cs="Times New Roman"/>
                <w:b/>
                <w:bCs/>
                <w:color w:val="auto"/>
                <w:szCs w:val="26"/>
                <w:lang w:val="en-US" w:eastAsia="zh-CN" w:bidi="ar"/>
              </w:rPr>
              <w:t>NG C</w:t>
            </w:r>
            <w:r>
              <w:rPr>
                <w:rFonts w:eastAsia="SimSun" w:cs="Times New Roman"/>
                <w:b/>
                <w:bCs/>
                <w:color w:val="auto"/>
                <w:szCs w:val="26"/>
                <w:lang w:val="en-US" w:eastAsia="zh-CN" w:bidi="ar"/>
              </w:rPr>
              <w:t>Ộ</w:t>
            </w:r>
            <w:r>
              <w:rPr>
                <w:rFonts w:eastAsia="SimSun" w:cs="Times New Roman"/>
                <w:b/>
                <w:bCs/>
                <w:color w:val="auto"/>
                <w:szCs w:val="26"/>
                <w:lang w:val="en-US" w:eastAsia="zh-CN" w:bidi="ar"/>
              </w:rPr>
              <w:t>NG</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b/>
                <w:bCs/>
                <w:color w:val="auto"/>
                <w:szCs w:val="26"/>
              </w:rPr>
            </w:pPr>
            <w:r>
              <w:rPr>
                <w:rFonts w:eastAsia="SimSun" w:cs="Times New Roman"/>
                <w:b/>
                <w:bCs/>
                <w:color w:val="auto"/>
                <w:szCs w:val="26"/>
                <w:lang w:val="en-US" w:eastAsia="zh-CN" w:bidi="ar"/>
              </w:rPr>
              <w:t>755</w:t>
            </w:r>
          </w:p>
        </w:tc>
        <w:tc>
          <w:tcPr>
            <w:tcW w:w="0" w:type="auto"/>
            <w:shd w:val="clear" w:color="auto" w:fill="auto"/>
            <w:vAlign w:val="center"/>
          </w:tcPr>
          <w:p w:rsidR="0030547C" w:rsidRDefault="0030547C">
            <w:pPr>
              <w:spacing w:before="120" w:after="120" w:line="276" w:lineRule="auto"/>
              <w:rPr>
                <w:rFonts w:cs="Times New Roman"/>
                <w:b/>
                <w:bCs/>
                <w:color w:val="auto"/>
                <w:szCs w:val="26"/>
              </w:rPr>
            </w:pPr>
          </w:p>
        </w:tc>
        <w:tc>
          <w:tcPr>
            <w:tcW w:w="0" w:type="auto"/>
            <w:shd w:val="clear" w:color="auto" w:fill="auto"/>
            <w:vAlign w:val="center"/>
          </w:tcPr>
          <w:p w:rsidR="0030547C" w:rsidRDefault="0030547C">
            <w:pPr>
              <w:spacing w:before="120" w:after="120" w:line="276" w:lineRule="auto"/>
              <w:rPr>
                <w:rFonts w:cs="Times New Roman"/>
                <w:b/>
                <w:bCs/>
                <w:color w:val="auto"/>
                <w:szCs w:val="26"/>
              </w:rPr>
            </w:pPr>
          </w:p>
        </w:tc>
        <w:tc>
          <w:tcPr>
            <w:tcW w:w="0" w:type="auto"/>
            <w:shd w:val="clear" w:color="auto" w:fill="auto"/>
            <w:vAlign w:val="center"/>
          </w:tcPr>
          <w:p w:rsidR="0030547C" w:rsidRDefault="0030547C">
            <w:pPr>
              <w:spacing w:before="120" w:after="120" w:line="276" w:lineRule="auto"/>
              <w:rPr>
                <w:rFonts w:cs="Times New Roman"/>
                <w:b/>
                <w:bCs/>
                <w:color w:val="auto"/>
                <w:szCs w:val="26"/>
              </w:rPr>
            </w:pP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b/>
                <w:bCs/>
                <w:color w:val="auto"/>
                <w:szCs w:val="26"/>
              </w:rPr>
            </w:pPr>
            <w:r>
              <w:rPr>
                <w:rFonts w:eastAsia="SimSun" w:cs="Times New Roman"/>
                <w:b/>
                <w:bCs/>
                <w:color w:val="auto"/>
                <w:szCs w:val="26"/>
                <w:lang w:val="en-US" w:eastAsia="zh-CN" w:bidi="ar"/>
              </w:rPr>
              <w:t>215,3</w:t>
            </w:r>
          </w:p>
        </w:tc>
        <w:tc>
          <w:tcPr>
            <w:tcW w:w="0" w:type="auto"/>
            <w:shd w:val="clear" w:color="auto" w:fill="auto"/>
            <w:vAlign w:val="center"/>
          </w:tcPr>
          <w:p w:rsidR="0030547C" w:rsidRDefault="0030547C">
            <w:pPr>
              <w:spacing w:before="120" w:after="120" w:line="276" w:lineRule="auto"/>
              <w:rPr>
                <w:rFonts w:cs="Times New Roman"/>
                <w:b/>
                <w:bCs/>
                <w:color w:val="auto"/>
                <w:szCs w:val="26"/>
              </w:rPr>
            </w:pPr>
          </w:p>
        </w:tc>
      </w:tr>
    </w:tbl>
    <w:p w:rsidR="0030547C" w:rsidRDefault="00411214">
      <w:pPr>
        <w:pStyle w:val="Vnbnnidung4"/>
        <w:widowControl/>
        <w:tabs>
          <w:tab w:val="left" w:pos="520"/>
        </w:tabs>
        <w:adjustRightInd w:val="0"/>
        <w:snapToGrid w:val="0"/>
        <w:spacing w:before="120" w:after="120" w:line="276" w:lineRule="auto"/>
        <w:jc w:val="right"/>
        <w:rPr>
          <w:rStyle w:val="Vnbnnidung40"/>
          <w:b/>
          <w:bCs/>
          <w:i/>
          <w:iCs/>
          <w:sz w:val="26"/>
          <w:szCs w:val="26"/>
          <w:lang w:val="en-US"/>
        </w:rPr>
      </w:pPr>
      <w:r>
        <w:rPr>
          <w:rStyle w:val="Vnbnnidung40"/>
          <w:b/>
          <w:bCs/>
          <w:i/>
          <w:iCs/>
          <w:sz w:val="26"/>
          <w:szCs w:val="26"/>
          <w:lang w:val="en-US"/>
        </w:rPr>
        <w:t>Nguồn:</w:t>
      </w:r>
      <w:r>
        <w:rPr>
          <w:rStyle w:val="Vnbnnidung40"/>
          <w:b/>
          <w:bCs/>
          <w:i/>
          <w:iCs/>
          <w:sz w:val="26"/>
          <w:szCs w:val="26"/>
          <w:lang w:val="en-US"/>
        </w:rPr>
        <w:t xml:space="preserve"> Công ty TNHH Quốc tế Brighthome, 2023.</w:t>
      </w:r>
    </w:p>
    <w:p w:rsidR="0030547C" w:rsidRDefault="00411214">
      <w:pPr>
        <w:pStyle w:val="Vnbnnidung4"/>
        <w:widowControl/>
        <w:tabs>
          <w:tab w:val="left" w:pos="1538"/>
        </w:tabs>
        <w:adjustRightInd w:val="0"/>
        <w:snapToGrid w:val="0"/>
        <w:spacing w:before="120" w:after="120" w:line="276" w:lineRule="auto"/>
        <w:jc w:val="both"/>
        <w:rPr>
          <w:rStyle w:val="Vnbnnidung40"/>
          <w:sz w:val="26"/>
          <w:szCs w:val="26"/>
          <w:lang w:val="en-US"/>
        </w:rPr>
        <w:sectPr w:rsidR="0030547C">
          <w:pgSz w:w="16833" w:h="11909" w:orient="landscape"/>
          <w:pgMar w:top="1701" w:right="1138" w:bottom="1701" w:left="1138" w:header="1361" w:footer="1247" w:gutter="0"/>
          <w:cols w:space="0"/>
          <w:docGrid w:linePitch="360"/>
        </w:sectPr>
      </w:pPr>
      <w:r>
        <w:rPr>
          <w:rStyle w:val="Vnbnnidung40"/>
          <w:sz w:val="26"/>
          <w:szCs w:val="26"/>
          <w:lang w:val="en-US"/>
        </w:rPr>
        <w:t>Lượng nước cấp vào các bể do hao hụt từ quá trình bay hơi nước là 10%/ngày = 10% x 215,3 = 21,53 m</w:t>
      </w:r>
      <w:r>
        <w:rPr>
          <w:rStyle w:val="Vnbnnidung40"/>
          <w:sz w:val="26"/>
          <w:szCs w:val="26"/>
          <w:vertAlign w:val="superscript"/>
          <w:lang w:val="en-US"/>
        </w:rPr>
        <w:t>3</w:t>
      </w:r>
      <w:r>
        <w:rPr>
          <w:rStyle w:val="Vnbnnidung40"/>
          <w:sz w:val="26"/>
          <w:szCs w:val="26"/>
          <w:lang w:val="en-US"/>
        </w:rPr>
        <w:t>/ngày đêm.</w:t>
      </w:r>
    </w:p>
    <w:p w:rsidR="0030547C" w:rsidRDefault="00411214">
      <w:pPr>
        <w:autoSpaceDE w:val="0"/>
        <w:autoSpaceDN w:val="0"/>
        <w:adjustRightInd w:val="0"/>
        <w:snapToGrid w:val="0"/>
        <w:spacing w:before="120" w:after="120" w:line="276" w:lineRule="auto"/>
        <w:ind w:firstLineChars="200" w:firstLine="520"/>
        <w:jc w:val="both"/>
        <w:rPr>
          <w:rFonts w:cs="Times New Roman"/>
          <w:b/>
          <w:bCs/>
          <w:i/>
          <w:iCs/>
          <w:color w:val="auto"/>
          <w:szCs w:val="26"/>
          <w:lang w:val="en-US" w:eastAsia="en-US"/>
        </w:rPr>
      </w:pPr>
      <w:r>
        <w:rPr>
          <w:rFonts w:cs="Times New Roman"/>
          <w:b/>
          <w:bCs/>
          <w:i/>
          <w:iCs/>
          <w:color w:val="auto"/>
          <w:szCs w:val="26"/>
          <w:lang w:val="en-US" w:eastAsia="en-US"/>
        </w:rPr>
        <w:lastRenderedPageBreak/>
        <w:t xml:space="preserve">Nước vệ sinh văn phòng, nhà xưởng: </w:t>
      </w:r>
    </w:p>
    <w:p w:rsidR="0030547C" w:rsidRDefault="00411214">
      <w:pPr>
        <w:autoSpaceDE w:val="0"/>
        <w:autoSpaceDN w:val="0"/>
        <w:adjustRightInd w:val="0"/>
        <w:snapToGrid w:val="0"/>
        <w:spacing w:before="120" w:after="120" w:line="276" w:lineRule="auto"/>
        <w:ind w:firstLine="540"/>
        <w:jc w:val="both"/>
        <w:rPr>
          <w:rFonts w:cs="Times New Roman"/>
          <w:color w:val="auto"/>
          <w:szCs w:val="26"/>
          <w:lang w:val="en-US" w:eastAsia="en-US"/>
        </w:rPr>
      </w:pPr>
      <w:r>
        <w:rPr>
          <w:rFonts w:cs="Times New Roman"/>
          <w:color w:val="auto"/>
          <w:szCs w:val="26"/>
          <w:lang w:val="en-US" w:eastAsia="en-US"/>
        </w:rPr>
        <w:t>Văn phòng sẽ được vệ sinh thường xuyên mỗi ngày. Với quy mô văn phòng là 11.795 m</w:t>
      </w:r>
      <w:r>
        <w:rPr>
          <w:rFonts w:cs="Times New Roman"/>
          <w:color w:val="auto"/>
          <w:szCs w:val="26"/>
          <w:vertAlign w:val="superscript"/>
          <w:lang w:val="en-US" w:eastAsia="en-US"/>
        </w:rPr>
        <w:t>2</w:t>
      </w:r>
      <w:r>
        <w:rPr>
          <w:rFonts w:cs="Times New Roman"/>
          <w:color w:val="auto"/>
          <w:szCs w:val="26"/>
          <w:lang w:val="en-US" w:eastAsia="en-US"/>
        </w:rPr>
        <w:t xml:space="preserve"> và theo theo TCXDVN 33:2006 định mức sử dụng là 2 lít/m</w:t>
      </w:r>
      <w:r>
        <w:rPr>
          <w:rFonts w:cs="Times New Roman"/>
          <w:color w:val="auto"/>
          <w:szCs w:val="26"/>
          <w:vertAlign w:val="superscript"/>
          <w:lang w:val="en-US" w:eastAsia="en-US"/>
        </w:rPr>
        <w:t>2</w:t>
      </w:r>
      <w:r>
        <w:rPr>
          <w:rFonts w:cs="Times New Roman"/>
          <w:color w:val="auto"/>
          <w:szCs w:val="26"/>
          <w:lang w:val="en-US" w:eastAsia="en-US"/>
        </w:rPr>
        <w:t>.</w:t>
      </w:r>
    </w:p>
    <w:p w:rsidR="0030547C" w:rsidRDefault="00411214">
      <w:pPr>
        <w:autoSpaceDE w:val="0"/>
        <w:autoSpaceDN w:val="0"/>
        <w:adjustRightInd w:val="0"/>
        <w:snapToGrid w:val="0"/>
        <w:spacing w:before="120" w:after="120" w:line="276" w:lineRule="auto"/>
        <w:ind w:firstLineChars="200" w:firstLine="520"/>
        <w:jc w:val="both"/>
        <w:rPr>
          <w:rFonts w:cs="Times New Roman"/>
          <w:b/>
          <w:bCs/>
          <w:i/>
          <w:iCs/>
          <w:color w:val="auto"/>
          <w:szCs w:val="26"/>
          <w:lang w:val="en-US" w:eastAsia="en-US"/>
        </w:rPr>
      </w:pPr>
      <w:r>
        <w:rPr>
          <w:rFonts w:cs="Times New Roman"/>
          <w:b/>
          <w:bCs/>
          <w:i/>
          <w:iCs/>
          <w:color w:val="auto"/>
          <w:szCs w:val="26"/>
          <w:lang w:val="en-US" w:eastAsia="en-US"/>
        </w:rPr>
        <w:t>Tổng hợp nhu cầu sử dụng nước của dự án</w:t>
      </w:r>
    </w:p>
    <w:p w:rsidR="0030547C" w:rsidRDefault="00411214">
      <w:pPr>
        <w:autoSpaceDE w:val="0"/>
        <w:autoSpaceDN w:val="0"/>
        <w:adjustRightInd w:val="0"/>
        <w:snapToGrid w:val="0"/>
        <w:spacing w:before="120" w:after="120" w:line="276" w:lineRule="auto"/>
        <w:ind w:firstLine="540"/>
        <w:jc w:val="both"/>
        <w:rPr>
          <w:rFonts w:cs="Times New Roman"/>
          <w:color w:val="auto"/>
          <w:szCs w:val="26"/>
          <w:lang w:val="en-US" w:eastAsia="en-US"/>
        </w:rPr>
      </w:pPr>
      <w:r>
        <w:rPr>
          <w:rFonts w:cs="Times New Roman"/>
          <w:color w:val="auto"/>
          <w:szCs w:val="26"/>
          <w:lang w:val="en-US" w:eastAsia="en-US"/>
        </w:rPr>
        <w:t>Tổng hợp nhu cầu cấp nước của dự án được trình bày bảng sau:</w:t>
      </w:r>
    </w:p>
    <w:p w:rsidR="0030547C" w:rsidRDefault="00411214">
      <w:pPr>
        <w:pStyle w:val="Caption"/>
        <w:autoSpaceDE w:val="0"/>
        <w:autoSpaceDN w:val="0"/>
        <w:adjustRightInd w:val="0"/>
        <w:snapToGrid w:val="0"/>
        <w:spacing w:before="120" w:after="120" w:line="276" w:lineRule="auto"/>
        <w:rPr>
          <w:rFonts w:cs="Times New Roman"/>
          <w:color w:val="auto"/>
          <w:szCs w:val="26"/>
          <w:lang w:val="en-US" w:eastAsia="en-US"/>
        </w:rPr>
      </w:pPr>
      <w:bookmarkStart w:id="65" w:name="_Toc474830599"/>
      <w:bookmarkStart w:id="66" w:name="_Toc477117872"/>
      <w:bookmarkStart w:id="67" w:name="_Toc390934735"/>
      <w:bookmarkStart w:id="68" w:name="_Toc390935522"/>
      <w:bookmarkStart w:id="69" w:name="_Toc535218433"/>
      <w:bookmarkStart w:id="70" w:name="_Toc390931840"/>
      <w:bookmarkStart w:id="71" w:name="_Toc390933857"/>
      <w:bookmarkStart w:id="72" w:name="_Toc390936069"/>
      <w:bookmarkStart w:id="73" w:name="_Toc390936497"/>
      <w:bookmarkStart w:id="74" w:name="_Toc390935842"/>
      <w:bookmarkStart w:id="75" w:name="_Toc502668996"/>
      <w:bookmarkStart w:id="76" w:name="_Toc411052482"/>
      <w:bookmarkStart w:id="77" w:name="_Toc394994885"/>
      <w:bookmarkStart w:id="78" w:name="_Toc390790992"/>
      <w:bookmarkStart w:id="79" w:name="_Toc390844960"/>
      <w:bookmarkStart w:id="80" w:name="_Toc390935324"/>
      <w:bookmarkStart w:id="81" w:name="_Toc390936005"/>
      <w:bookmarkStart w:id="82" w:name="_Toc27865"/>
      <w:bookmarkStart w:id="83" w:name="_Toc4133819"/>
      <w:bookmarkStart w:id="84" w:name="_Toc88749415"/>
      <w:bookmarkStart w:id="85" w:name="_Toc92954980"/>
      <w:bookmarkStart w:id="86" w:name="_Toc88811415"/>
      <w:bookmarkStart w:id="87" w:name="_Toc24950"/>
      <w:bookmarkStart w:id="88" w:name="_Toc88811334"/>
      <w:bookmarkStart w:id="89" w:name="_Toc19872"/>
      <w:bookmarkStart w:id="90" w:name="_Toc6948"/>
      <w:r>
        <w:rPr>
          <w:rFonts w:cs="Times New Roman"/>
          <w:color w:val="auto"/>
          <w:szCs w:val="26"/>
        </w:rPr>
        <w:t xml:space="preserve">Bảng </w:t>
      </w:r>
      <w:r>
        <w:rPr>
          <w:rFonts w:cs="Times New Roman"/>
          <w:color w:val="auto"/>
          <w:szCs w:val="26"/>
        </w:rPr>
        <w:fldChar w:fldCharType="begin"/>
      </w:r>
      <w:r>
        <w:rPr>
          <w:rFonts w:cs="Times New Roman"/>
          <w:color w:val="auto"/>
          <w:szCs w:val="26"/>
        </w:rPr>
        <w:instrText xml:space="preserve"> STYLEREF 1 \s </w:instrText>
      </w:r>
      <w:r>
        <w:rPr>
          <w:rFonts w:cs="Times New Roman"/>
          <w:color w:val="auto"/>
          <w:szCs w:val="26"/>
        </w:rPr>
        <w:fldChar w:fldCharType="separate"/>
      </w:r>
      <w:r>
        <w:rPr>
          <w:rFonts w:cs="Times New Roman"/>
          <w:color w:val="auto"/>
          <w:szCs w:val="26"/>
        </w:rPr>
        <w:t>I</w:t>
      </w:r>
      <w:r>
        <w:rPr>
          <w:rFonts w:cs="Times New Roman"/>
          <w:color w:val="auto"/>
          <w:szCs w:val="26"/>
        </w:rPr>
        <w:fldChar w:fldCharType="end"/>
      </w:r>
      <w:r>
        <w:rPr>
          <w:rFonts w:cs="Times New Roman"/>
          <w:color w:val="auto"/>
          <w:szCs w:val="26"/>
        </w:rPr>
        <w:t>.</w:t>
      </w:r>
      <w:r>
        <w:rPr>
          <w:rFonts w:cs="Times New Roman"/>
          <w:color w:val="auto"/>
          <w:szCs w:val="26"/>
        </w:rPr>
        <w:fldChar w:fldCharType="begin"/>
      </w:r>
      <w:r>
        <w:rPr>
          <w:rFonts w:cs="Times New Roman"/>
          <w:color w:val="auto"/>
          <w:szCs w:val="26"/>
        </w:rPr>
        <w:instrText xml:space="preserve"> SEQ Bảng \* ARABIC \s 1 </w:instrText>
      </w:r>
      <w:r>
        <w:rPr>
          <w:rFonts w:cs="Times New Roman"/>
          <w:color w:val="auto"/>
          <w:szCs w:val="26"/>
        </w:rPr>
        <w:fldChar w:fldCharType="separate"/>
      </w:r>
      <w:r>
        <w:rPr>
          <w:rFonts w:cs="Times New Roman"/>
          <w:color w:val="auto"/>
          <w:szCs w:val="26"/>
        </w:rPr>
        <w:t>7</w:t>
      </w:r>
      <w:r>
        <w:rPr>
          <w:rFonts w:cs="Times New Roman"/>
          <w:color w:val="auto"/>
          <w:szCs w:val="26"/>
        </w:rPr>
        <w:fldChar w:fldCharType="end"/>
      </w:r>
      <w:bookmarkStart w:id="91" w:name="_Toc30554"/>
      <w:bookmarkStart w:id="92" w:name="_Toc13168"/>
      <w:bookmarkStart w:id="93" w:name="_Toc31826"/>
      <w:r>
        <w:rPr>
          <w:rFonts w:cs="Times New Roman"/>
          <w:color w:val="auto"/>
          <w:szCs w:val="26"/>
          <w:lang w:val="en-US"/>
        </w:rPr>
        <w:t>.</w:t>
      </w:r>
      <w:bookmarkStart w:id="94" w:name="_Toc2873"/>
      <w:r>
        <w:rPr>
          <w:rFonts w:cs="Times New Roman"/>
          <w:bCs/>
          <w:color w:val="auto"/>
          <w:szCs w:val="26"/>
          <w:lang w:val="en-US" w:eastAsia="en-US"/>
        </w:rPr>
        <w:t xml:space="preserve"> Nhu cầu cấp nước phục vụ Dự án</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Pr>
          <w:rFonts w:cs="Times New Roman"/>
          <w:bCs/>
          <w:color w:val="auto"/>
          <w:szCs w:val="26"/>
          <w:lang w:val="en-US" w:eastAsia="en-US"/>
        </w:rPr>
        <w:t xml:space="preserve"> khi đi vào hoạt động</w:t>
      </w:r>
      <w:bookmarkEnd w:id="82"/>
      <w:bookmarkEnd w:id="83"/>
      <w:bookmarkEnd w:id="84"/>
      <w:bookmarkEnd w:id="85"/>
      <w:bookmarkEnd w:id="86"/>
      <w:bookmarkEnd w:id="87"/>
      <w:bookmarkEnd w:id="88"/>
      <w:bookmarkEnd w:id="89"/>
      <w:bookmarkEnd w:id="90"/>
      <w:bookmarkEnd w:id="91"/>
      <w:bookmarkEnd w:id="92"/>
      <w:bookmarkEnd w:id="93"/>
      <w:bookmarkEnd w:id="94"/>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587"/>
        <w:gridCol w:w="1596"/>
        <w:gridCol w:w="2343"/>
        <w:gridCol w:w="2382"/>
      </w:tblGrid>
      <w:tr w:rsidR="0030547C">
        <w:trPr>
          <w:tblHeader/>
          <w:jc w:val="center"/>
        </w:trPr>
        <w:tc>
          <w:tcPr>
            <w:tcW w:w="1376" w:type="pct"/>
            <w:gridSpan w:val="2"/>
            <w:vMerge w:val="restart"/>
            <w:shd w:val="clear" w:color="auto" w:fill="EEECE1" w:themeFill="background2"/>
            <w:vAlign w:val="center"/>
          </w:tcPr>
          <w:p w:rsidR="0030547C" w:rsidRDefault="00411214">
            <w:pPr>
              <w:autoSpaceDE w:val="0"/>
              <w:autoSpaceDN w:val="0"/>
              <w:adjustRightInd w:val="0"/>
              <w:snapToGrid w:val="0"/>
              <w:spacing w:before="120" w:after="120" w:line="276" w:lineRule="auto"/>
              <w:jc w:val="center"/>
              <w:rPr>
                <w:rFonts w:cs="Times New Roman"/>
                <w:b/>
                <w:bCs/>
                <w:color w:val="auto"/>
                <w:szCs w:val="26"/>
                <w:lang w:val="en-US" w:eastAsia="en-US"/>
              </w:rPr>
            </w:pPr>
            <w:r>
              <w:rPr>
                <w:rFonts w:cs="Times New Roman"/>
                <w:b/>
                <w:bCs/>
                <w:color w:val="auto"/>
                <w:szCs w:val="26"/>
                <w:lang w:val="en-US" w:eastAsia="en-US"/>
              </w:rPr>
              <w:t>Nhu cầu nước cấp</w:t>
            </w:r>
          </w:p>
        </w:tc>
        <w:tc>
          <w:tcPr>
            <w:tcW w:w="2258" w:type="pct"/>
            <w:gridSpan w:val="2"/>
            <w:shd w:val="clear" w:color="auto" w:fill="EEECE1" w:themeFill="background2"/>
            <w:vAlign w:val="center"/>
          </w:tcPr>
          <w:p w:rsidR="0030547C" w:rsidRDefault="00411214">
            <w:pPr>
              <w:autoSpaceDE w:val="0"/>
              <w:autoSpaceDN w:val="0"/>
              <w:adjustRightInd w:val="0"/>
              <w:snapToGrid w:val="0"/>
              <w:spacing w:before="120" w:after="120" w:line="276" w:lineRule="auto"/>
              <w:jc w:val="center"/>
              <w:rPr>
                <w:rFonts w:cs="Times New Roman"/>
                <w:b/>
                <w:bCs/>
                <w:color w:val="auto"/>
                <w:szCs w:val="26"/>
                <w:lang w:val="en-US" w:eastAsia="en-US"/>
              </w:rPr>
            </w:pPr>
            <w:r>
              <w:rPr>
                <w:rFonts w:cs="Times New Roman"/>
                <w:b/>
                <w:bCs/>
                <w:color w:val="auto"/>
                <w:szCs w:val="26"/>
                <w:lang w:val="en-US" w:eastAsia="en-US"/>
              </w:rPr>
              <w:t>Lượng sử dụng</w:t>
            </w:r>
          </w:p>
        </w:tc>
        <w:tc>
          <w:tcPr>
            <w:tcW w:w="1365" w:type="pct"/>
            <w:vMerge w:val="restart"/>
            <w:shd w:val="clear" w:color="auto" w:fill="EEECE1" w:themeFill="background2"/>
            <w:vAlign w:val="center"/>
          </w:tcPr>
          <w:p w:rsidR="0030547C" w:rsidRDefault="00411214">
            <w:pPr>
              <w:autoSpaceDE w:val="0"/>
              <w:autoSpaceDN w:val="0"/>
              <w:adjustRightInd w:val="0"/>
              <w:snapToGrid w:val="0"/>
              <w:spacing w:before="120" w:after="120" w:line="276" w:lineRule="auto"/>
              <w:jc w:val="center"/>
              <w:rPr>
                <w:rFonts w:cs="Times New Roman"/>
                <w:b/>
                <w:bCs/>
                <w:color w:val="auto"/>
                <w:szCs w:val="26"/>
                <w:lang w:val="en-US" w:eastAsia="en-US"/>
              </w:rPr>
            </w:pPr>
            <w:r>
              <w:rPr>
                <w:rFonts w:cs="Times New Roman"/>
                <w:b/>
                <w:bCs/>
                <w:color w:val="auto"/>
                <w:szCs w:val="26"/>
                <w:lang w:val="en-US" w:eastAsia="en-US"/>
              </w:rPr>
              <w:t>Định mức tính toán</w:t>
            </w:r>
          </w:p>
          <w:p w:rsidR="0030547C" w:rsidRDefault="0030547C">
            <w:pPr>
              <w:autoSpaceDE w:val="0"/>
              <w:autoSpaceDN w:val="0"/>
              <w:adjustRightInd w:val="0"/>
              <w:snapToGrid w:val="0"/>
              <w:spacing w:before="120" w:after="120" w:line="276" w:lineRule="auto"/>
              <w:jc w:val="center"/>
              <w:rPr>
                <w:rFonts w:cs="Times New Roman"/>
                <w:b/>
                <w:bCs/>
                <w:color w:val="auto"/>
                <w:szCs w:val="26"/>
                <w:lang w:val="en-US" w:eastAsia="en-US"/>
              </w:rPr>
            </w:pPr>
          </w:p>
        </w:tc>
      </w:tr>
      <w:tr w:rsidR="0030547C">
        <w:trPr>
          <w:tblHeader/>
          <w:jc w:val="center"/>
        </w:trPr>
        <w:tc>
          <w:tcPr>
            <w:tcW w:w="1376" w:type="pct"/>
            <w:gridSpan w:val="2"/>
            <w:vMerge/>
            <w:vAlign w:val="center"/>
          </w:tcPr>
          <w:p w:rsidR="0030547C" w:rsidRDefault="0030547C">
            <w:pPr>
              <w:autoSpaceDE w:val="0"/>
              <w:autoSpaceDN w:val="0"/>
              <w:adjustRightInd w:val="0"/>
              <w:snapToGrid w:val="0"/>
              <w:spacing w:before="120" w:after="120" w:line="276" w:lineRule="auto"/>
              <w:jc w:val="center"/>
              <w:rPr>
                <w:rFonts w:cs="Times New Roman"/>
                <w:color w:val="auto"/>
                <w:szCs w:val="26"/>
                <w:lang w:val="en-US" w:eastAsia="en-US"/>
              </w:rPr>
            </w:pPr>
          </w:p>
        </w:tc>
        <w:tc>
          <w:tcPr>
            <w:tcW w:w="915" w:type="pct"/>
            <w:vAlign w:val="center"/>
          </w:tcPr>
          <w:p w:rsidR="0030547C" w:rsidRDefault="00411214">
            <w:pPr>
              <w:autoSpaceDE w:val="0"/>
              <w:autoSpaceDN w:val="0"/>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Quy mô cấp nước</w:t>
            </w:r>
          </w:p>
        </w:tc>
        <w:tc>
          <w:tcPr>
            <w:tcW w:w="1343" w:type="pct"/>
            <w:vAlign w:val="center"/>
          </w:tcPr>
          <w:p w:rsidR="0030547C" w:rsidRDefault="00411214">
            <w:pPr>
              <w:autoSpaceDE w:val="0"/>
              <w:autoSpaceDN w:val="0"/>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Lượng sử dụng</w:t>
            </w:r>
          </w:p>
          <w:p w:rsidR="0030547C" w:rsidRDefault="00411214">
            <w:pPr>
              <w:autoSpaceDE w:val="0"/>
              <w:autoSpaceDN w:val="0"/>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w:t>
            </w:r>
            <w:r>
              <w:rPr>
                <w:rFonts w:cs="Times New Roman"/>
                <w:color w:val="auto"/>
                <w:szCs w:val="26"/>
                <w:vertAlign w:val="superscript"/>
                <w:lang w:val="en-US" w:eastAsia="en-US"/>
              </w:rPr>
              <w:t>3</w:t>
            </w:r>
            <w:r>
              <w:rPr>
                <w:rFonts w:cs="Times New Roman"/>
                <w:color w:val="auto"/>
                <w:szCs w:val="26"/>
                <w:lang w:val="en-US" w:eastAsia="en-US"/>
              </w:rPr>
              <w:t>/ngày)</w:t>
            </w:r>
          </w:p>
        </w:tc>
        <w:tc>
          <w:tcPr>
            <w:tcW w:w="1365" w:type="pct"/>
            <w:vMerge/>
            <w:vAlign w:val="center"/>
          </w:tcPr>
          <w:p w:rsidR="0030547C" w:rsidRDefault="0030547C">
            <w:pPr>
              <w:autoSpaceDE w:val="0"/>
              <w:autoSpaceDN w:val="0"/>
              <w:adjustRightInd w:val="0"/>
              <w:snapToGrid w:val="0"/>
              <w:spacing w:before="120" w:after="120" w:line="276" w:lineRule="auto"/>
              <w:jc w:val="center"/>
              <w:rPr>
                <w:rFonts w:cs="Times New Roman"/>
                <w:color w:val="auto"/>
                <w:szCs w:val="26"/>
                <w:lang w:val="en-US" w:eastAsia="en-US"/>
              </w:rPr>
            </w:pPr>
          </w:p>
        </w:tc>
      </w:tr>
      <w:tr w:rsidR="0030547C">
        <w:trPr>
          <w:trHeight w:val="907"/>
          <w:jc w:val="center"/>
        </w:trPr>
        <w:tc>
          <w:tcPr>
            <w:tcW w:w="467" w:type="pct"/>
            <w:vMerge w:val="restart"/>
            <w:vAlign w:val="center"/>
          </w:tcPr>
          <w:p w:rsidR="0030547C" w:rsidRDefault="00411214">
            <w:pPr>
              <w:autoSpaceDE w:val="0"/>
              <w:autoSpaceDN w:val="0"/>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Sinh hoạt</w:t>
            </w:r>
          </w:p>
        </w:tc>
        <w:tc>
          <w:tcPr>
            <w:tcW w:w="908" w:type="pct"/>
            <w:vAlign w:val="center"/>
          </w:tcPr>
          <w:p w:rsidR="0030547C" w:rsidRDefault="00411214">
            <w:pPr>
              <w:autoSpaceDE w:val="0"/>
              <w:autoSpaceDN w:val="0"/>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Nhà vệ sinh, nước từ các lavabo</w:t>
            </w:r>
          </w:p>
        </w:tc>
        <w:tc>
          <w:tcPr>
            <w:tcW w:w="915" w:type="pct"/>
            <w:vAlign w:val="center"/>
          </w:tcPr>
          <w:p w:rsidR="0030547C" w:rsidRDefault="00411214">
            <w:pPr>
              <w:autoSpaceDE w:val="0"/>
              <w:autoSpaceDN w:val="0"/>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120 người</w:t>
            </w:r>
          </w:p>
        </w:tc>
        <w:tc>
          <w:tcPr>
            <w:tcW w:w="1343" w:type="pct"/>
            <w:vAlign w:val="center"/>
          </w:tcPr>
          <w:p w:rsidR="0030547C" w:rsidRDefault="00411214">
            <w:pPr>
              <w:autoSpaceDE w:val="0"/>
              <w:autoSpaceDN w:val="0"/>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5,4</w:t>
            </w:r>
          </w:p>
        </w:tc>
        <w:tc>
          <w:tcPr>
            <w:tcW w:w="1365" w:type="pct"/>
            <w:vAlign w:val="center"/>
          </w:tcPr>
          <w:p w:rsidR="0030547C" w:rsidRDefault="00411214">
            <w:pPr>
              <w:autoSpaceDE w:val="0"/>
              <w:autoSpaceDN w:val="0"/>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45 lít/người.ngày theo TCXDVN 33:2006</w:t>
            </w:r>
          </w:p>
        </w:tc>
      </w:tr>
      <w:tr w:rsidR="0030547C">
        <w:trPr>
          <w:trHeight w:val="679"/>
          <w:jc w:val="center"/>
        </w:trPr>
        <w:tc>
          <w:tcPr>
            <w:tcW w:w="467" w:type="pct"/>
            <w:vMerge/>
            <w:vAlign w:val="center"/>
          </w:tcPr>
          <w:p w:rsidR="0030547C" w:rsidRDefault="0030547C">
            <w:pPr>
              <w:autoSpaceDE w:val="0"/>
              <w:autoSpaceDN w:val="0"/>
              <w:adjustRightInd w:val="0"/>
              <w:snapToGrid w:val="0"/>
              <w:spacing w:before="120" w:after="120" w:line="276" w:lineRule="auto"/>
              <w:jc w:val="center"/>
              <w:rPr>
                <w:rFonts w:cs="Times New Roman"/>
                <w:color w:val="auto"/>
                <w:szCs w:val="26"/>
                <w:lang w:val="en-US" w:eastAsia="en-US"/>
              </w:rPr>
            </w:pPr>
          </w:p>
        </w:tc>
        <w:tc>
          <w:tcPr>
            <w:tcW w:w="908" w:type="pct"/>
            <w:vAlign w:val="center"/>
          </w:tcPr>
          <w:p w:rsidR="0030547C" w:rsidRDefault="00411214">
            <w:pPr>
              <w:autoSpaceDE w:val="0"/>
              <w:autoSpaceDN w:val="0"/>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Vệ sinh văn phòng</w:t>
            </w:r>
          </w:p>
        </w:tc>
        <w:tc>
          <w:tcPr>
            <w:tcW w:w="915" w:type="pct"/>
            <w:vAlign w:val="center"/>
          </w:tcPr>
          <w:p w:rsidR="0030547C" w:rsidRDefault="00411214">
            <w:pPr>
              <w:autoSpaceDE w:val="0"/>
              <w:autoSpaceDN w:val="0"/>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11.795 m</w:t>
            </w:r>
            <w:r>
              <w:rPr>
                <w:rFonts w:cs="Times New Roman"/>
                <w:color w:val="auto"/>
                <w:szCs w:val="26"/>
                <w:vertAlign w:val="superscript"/>
                <w:lang w:val="en-US" w:eastAsia="en-US"/>
              </w:rPr>
              <w:t>2</w:t>
            </w:r>
          </w:p>
        </w:tc>
        <w:tc>
          <w:tcPr>
            <w:tcW w:w="1343" w:type="pct"/>
            <w:vAlign w:val="center"/>
          </w:tcPr>
          <w:p w:rsidR="0030547C" w:rsidRDefault="00411214">
            <w:pPr>
              <w:autoSpaceDE w:val="0"/>
              <w:autoSpaceDN w:val="0"/>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23,59</w:t>
            </w:r>
          </w:p>
        </w:tc>
        <w:tc>
          <w:tcPr>
            <w:tcW w:w="1365" w:type="pct"/>
            <w:vAlign w:val="center"/>
          </w:tcPr>
          <w:p w:rsidR="0030547C" w:rsidRDefault="00411214">
            <w:pPr>
              <w:autoSpaceDE w:val="0"/>
              <w:autoSpaceDN w:val="0"/>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2 lít/m</w:t>
            </w:r>
            <w:r>
              <w:rPr>
                <w:rFonts w:cs="Times New Roman"/>
                <w:color w:val="auto"/>
                <w:szCs w:val="26"/>
                <w:vertAlign w:val="superscript"/>
                <w:lang w:val="en-US" w:eastAsia="en-US"/>
              </w:rPr>
              <w:t>2</w:t>
            </w:r>
            <w:r>
              <w:rPr>
                <w:rFonts w:cs="Times New Roman"/>
                <w:color w:val="auto"/>
                <w:szCs w:val="26"/>
                <w:lang w:val="en-US" w:eastAsia="en-US"/>
              </w:rPr>
              <w:t xml:space="preserve"> theo TCXDVN 33:2006</w:t>
            </w:r>
          </w:p>
        </w:tc>
      </w:tr>
      <w:tr w:rsidR="0030547C">
        <w:trPr>
          <w:trHeight w:val="416"/>
          <w:jc w:val="center"/>
        </w:trPr>
        <w:tc>
          <w:tcPr>
            <w:tcW w:w="467" w:type="pct"/>
            <w:vMerge w:val="restart"/>
            <w:vAlign w:val="center"/>
          </w:tcPr>
          <w:p w:rsidR="0030547C" w:rsidRDefault="00411214">
            <w:pPr>
              <w:autoSpaceDE w:val="0"/>
              <w:autoSpaceDN w:val="0"/>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Sản xuất</w:t>
            </w:r>
          </w:p>
        </w:tc>
        <w:tc>
          <w:tcPr>
            <w:tcW w:w="908" w:type="pct"/>
            <w:vAlign w:val="center"/>
          </w:tcPr>
          <w:p w:rsidR="0030547C" w:rsidRDefault="00411214">
            <w:pPr>
              <w:autoSpaceDE w:val="0"/>
              <w:autoSpaceDN w:val="0"/>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Nước xử lý bề mặt</w:t>
            </w:r>
          </w:p>
        </w:tc>
        <w:tc>
          <w:tcPr>
            <w:tcW w:w="915" w:type="pct"/>
            <w:vAlign w:val="center"/>
          </w:tcPr>
          <w:p w:rsidR="0030547C" w:rsidRDefault="00411214">
            <w:pPr>
              <w:autoSpaceDE w:val="0"/>
              <w:autoSpaceDN w:val="0"/>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w:t>
            </w:r>
          </w:p>
        </w:tc>
        <w:tc>
          <w:tcPr>
            <w:tcW w:w="1343" w:type="pct"/>
            <w:vAlign w:val="center"/>
          </w:tcPr>
          <w:p w:rsidR="0030547C" w:rsidRDefault="00411214">
            <w:pPr>
              <w:autoSpaceDE w:val="0"/>
              <w:autoSpaceDN w:val="0"/>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21,53</w:t>
            </w:r>
          </w:p>
        </w:tc>
        <w:tc>
          <w:tcPr>
            <w:tcW w:w="1365" w:type="pct"/>
            <w:vAlign w:val="center"/>
          </w:tcPr>
          <w:p w:rsidR="0030547C" w:rsidRDefault="00411214">
            <w:pPr>
              <w:autoSpaceDE w:val="0"/>
              <w:autoSpaceDN w:val="0"/>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 xml:space="preserve">Theo </w:t>
            </w:r>
            <w:r>
              <w:rPr>
                <w:rFonts w:cs="Times New Roman"/>
                <w:color w:val="auto"/>
                <w:szCs w:val="26"/>
                <w:lang w:val="en-US" w:eastAsia="en-US"/>
              </w:rPr>
              <w:t>B</w:t>
            </w:r>
            <w:r>
              <w:rPr>
                <w:rFonts w:cs="Times New Roman"/>
                <w:color w:val="auto"/>
                <w:szCs w:val="26"/>
                <w:lang w:val="en-US" w:eastAsia="en-US"/>
              </w:rPr>
              <w:t>ảng I.5</w:t>
            </w:r>
          </w:p>
        </w:tc>
      </w:tr>
      <w:tr w:rsidR="0030547C">
        <w:trPr>
          <w:trHeight w:val="416"/>
          <w:jc w:val="center"/>
        </w:trPr>
        <w:tc>
          <w:tcPr>
            <w:tcW w:w="467" w:type="pct"/>
            <w:vMerge/>
            <w:vAlign w:val="center"/>
          </w:tcPr>
          <w:p w:rsidR="0030547C" w:rsidRDefault="0030547C">
            <w:pPr>
              <w:autoSpaceDE w:val="0"/>
              <w:autoSpaceDN w:val="0"/>
              <w:adjustRightInd w:val="0"/>
              <w:snapToGrid w:val="0"/>
              <w:spacing w:before="120" w:after="120" w:line="276" w:lineRule="auto"/>
              <w:jc w:val="center"/>
              <w:rPr>
                <w:rFonts w:cs="Times New Roman"/>
                <w:color w:val="auto"/>
                <w:szCs w:val="26"/>
                <w:lang w:val="en-US" w:eastAsia="en-US"/>
              </w:rPr>
            </w:pPr>
          </w:p>
        </w:tc>
        <w:tc>
          <w:tcPr>
            <w:tcW w:w="908" w:type="pct"/>
            <w:vAlign w:val="center"/>
          </w:tcPr>
          <w:p w:rsidR="0030547C" w:rsidRDefault="00411214">
            <w:pPr>
              <w:autoSpaceDE w:val="0"/>
              <w:autoSpaceDN w:val="0"/>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Nước làm mát</w:t>
            </w:r>
          </w:p>
        </w:tc>
        <w:tc>
          <w:tcPr>
            <w:tcW w:w="915" w:type="pct"/>
            <w:vAlign w:val="center"/>
          </w:tcPr>
          <w:p w:rsidR="0030547C" w:rsidRDefault="00411214">
            <w:pPr>
              <w:autoSpaceDE w:val="0"/>
              <w:autoSpaceDN w:val="0"/>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10% lượng nước làm mát</w:t>
            </w:r>
          </w:p>
        </w:tc>
        <w:tc>
          <w:tcPr>
            <w:tcW w:w="1343" w:type="pct"/>
            <w:vAlign w:val="center"/>
          </w:tcPr>
          <w:p w:rsidR="0030547C" w:rsidRDefault="00411214">
            <w:pPr>
              <w:autoSpaceDE w:val="0"/>
              <w:autoSpaceDN w:val="0"/>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8,6</w:t>
            </w:r>
          </w:p>
        </w:tc>
        <w:tc>
          <w:tcPr>
            <w:tcW w:w="1365" w:type="pct"/>
            <w:vAlign w:val="center"/>
          </w:tcPr>
          <w:p w:rsidR="0030547C" w:rsidRDefault="00411214">
            <w:pPr>
              <w:autoSpaceDE w:val="0"/>
              <w:autoSpaceDN w:val="0"/>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w:t>
            </w:r>
          </w:p>
        </w:tc>
      </w:tr>
      <w:tr w:rsidR="0030547C">
        <w:trPr>
          <w:jc w:val="center"/>
        </w:trPr>
        <w:tc>
          <w:tcPr>
            <w:tcW w:w="2291" w:type="pct"/>
            <w:gridSpan w:val="3"/>
            <w:vAlign w:val="center"/>
          </w:tcPr>
          <w:p w:rsidR="0030547C" w:rsidRDefault="00411214">
            <w:pPr>
              <w:autoSpaceDE w:val="0"/>
              <w:autoSpaceDN w:val="0"/>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Tổng nhu cầu sử dụng nước</w:t>
            </w:r>
          </w:p>
        </w:tc>
        <w:tc>
          <w:tcPr>
            <w:tcW w:w="1343" w:type="pct"/>
            <w:vAlign w:val="center"/>
          </w:tcPr>
          <w:p w:rsidR="0030547C" w:rsidRDefault="00411214">
            <w:pPr>
              <w:autoSpaceDE w:val="0"/>
              <w:autoSpaceDN w:val="0"/>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59,12</w:t>
            </w:r>
          </w:p>
        </w:tc>
        <w:tc>
          <w:tcPr>
            <w:tcW w:w="1365" w:type="pct"/>
            <w:vAlign w:val="center"/>
          </w:tcPr>
          <w:p w:rsidR="0030547C" w:rsidRDefault="0030547C">
            <w:pPr>
              <w:autoSpaceDE w:val="0"/>
              <w:autoSpaceDN w:val="0"/>
              <w:adjustRightInd w:val="0"/>
              <w:snapToGrid w:val="0"/>
              <w:spacing w:before="120" w:after="120" w:line="276" w:lineRule="auto"/>
              <w:jc w:val="center"/>
              <w:rPr>
                <w:rFonts w:cs="Times New Roman"/>
                <w:b/>
                <w:color w:val="auto"/>
                <w:szCs w:val="26"/>
                <w:lang w:val="en-US" w:eastAsia="en-US"/>
              </w:rPr>
            </w:pPr>
          </w:p>
        </w:tc>
      </w:tr>
    </w:tbl>
    <w:p w:rsidR="0030547C" w:rsidRDefault="00411214">
      <w:pPr>
        <w:pStyle w:val="Vnbnnidung4"/>
        <w:widowControl/>
        <w:tabs>
          <w:tab w:val="left" w:pos="1538"/>
        </w:tabs>
        <w:adjustRightInd w:val="0"/>
        <w:snapToGrid w:val="0"/>
        <w:spacing w:before="120" w:after="120" w:line="276" w:lineRule="auto"/>
        <w:jc w:val="right"/>
        <w:rPr>
          <w:rStyle w:val="Vnbnnidung40"/>
          <w:b/>
          <w:bCs/>
          <w:i/>
          <w:iCs/>
          <w:sz w:val="26"/>
          <w:szCs w:val="26"/>
          <w:lang w:val="en-US"/>
        </w:rPr>
      </w:pPr>
      <w:r>
        <w:rPr>
          <w:rStyle w:val="Vnbnnidung40"/>
          <w:b/>
          <w:bCs/>
          <w:i/>
          <w:iCs/>
          <w:sz w:val="26"/>
          <w:szCs w:val="26"/>
          <w:lang w:val="en-US"/>
        </w:rPr>
        <w:t>Nguồn: Công ty TNHH Quốc tế Brighthome, 2023.</w:t>
      </w:r>
    </w:p>
    <w:p w:rsidR="0030547C" w:rsidRDefault="00411214">
      <w:pPr>
        <w:pStyle w:val="ListParagraph"/>
        <w:numPr>
          <w:ilvl w:val="0"/>
          <w:numId w:val="3"/>
        </w:numPr>
        <w:tabs>
          <w:tab w:val="left" w:pos="520"/>
        </w:tabs>
        <w:adjustRightInd w:val="0"/>
        <w:snapToGrid w:val="0"/>
        <w:spacing w:before="120" w:after="120" w:line="276" w:lineRule="auto"/>
        <w:ind w:left="0" w:firstLine="0"/>
        <w:jc w:val="both"/>
        <w:outlineLvl w:val="1"/>
        <w:rPr>
          <w:rFonts w:cs="Times New Roman"/>
          <w:b/>
          <w:szCs w:val="26"/>
        </w:rPr>
      </w:pPr>
      <w:bookmarkStart w:id="95" w:name="_Toc21121"/>
      <w:bookmarkStart w:id="96" w:name="_Toc799"/>
      <w:bookmarkStart w:id="97" w:name="_Toc32345"/>
      <w:r>
        <w:rPr>
          <w:rFonts w:cs="Times New Roman"/>
          <w:b/>
          <w:szCs w:val="26"/>
        </w:rPr>
        <w:t>CÁC THÔNG TIN KHÁC LIÊN QUAN ĐẾN DỰ ÁN ĐẦU TƯ:</w:t>
      </w:r>
      <w:bookmarkEnd w:id="95"/>
      <w:bookmarkEnd w:id="96"/>
      <w:bookmarkEnd w:id="97"/>
      <w:r>
        <w:rPr>
          <w:rFonts w:cs="Times New Roman"/>
          <w:b/>
          <w:szCs w:val="26"/>
        </w:rPr>
        <w:t xml:space="preserve"> </w:t>
      </w:r>
      <w:r>
        <w:rPr>
          <w:rFonts w:cs="Times New Roman"/>
          <w:b/>
          <w:szCs w:val="26"/>
        </w:rPr>
        <w:tab/>
      </w:r>
    </w:p>
    <w:p w:rsidR="0030547C" w:rsidRDefault="00411214">
      <w:pPr>
        <w:pStyle w:val="ListParagraph"/>
        <w:numPr>
          <w:ilvl w:val="1"/>
          <w:numId w:val="3"/>
        </w:numPr>
        <w:tabs>
          <w:tab w:val="left" w:pos="520"/>
        </w:tabs>
        <w:autoSpaceDE w:val="0"/>
        <w:autoSpaceDN w:val="0"/>
        <w:adjustRightInd w:val="0"/>
        <w:snapToGrid w:val="0"/>
        <w:spacing w:before="120" w:after="120" w:line="276" w:lineRule="auto"/>
        <w:ind w:left="0" w:firstLine="0"/>
        <w:outlineLvl w:val="2"/>
        <w:rPr>
          <w:rFonts w:eastAsia="Calibri" w:cs="Times New Roman"/>
          <w:b/>
          <w:bCs/>
          <w:szCs w:val="26"/>
          <w:lang w:val="en-US"/>
        </w:rPr>
      </w:pPr>
      <w:bookmarkStart w:id="98" w:name="_Toc27633"/>
      <w:bookmarkStart w:id="99" w:name="_Toc17990"/>
      <w:bookmarkStart w:id="100" w:name="_Toc6878"/>
      <w:r>
        <w:rPr>
          <w:rFonts w:eastAsia="Calibri" w:cs="Times New Roman"/>
          <w:b/>
          <w:bCs/>
          <w:szCs w:val="26"/>
          <w:lang w:val="en-US"/>
        </w:rPr>
        <w:t xml:space="preserve">Máy móc </w:t>
      </w:r>
      <w:r>
        <w:rPr>
          <w:rFonts w:eastAsia="Calibri" w:cs="Times New Roman"/>
          <w:b/>
          <w:bCs/>
          <w:szCs w:val="26"/>
          <w:lang w:val="en-US"/>
        </w:rPr>
        <w:t>thi</w:t>
      </w:r>
      <w:r>
        <w:rPr>
          <w:rFonts w:eastAsia="Calibri" w:cs="Times New Roman"/>
          <w:b/>
          <w:bCs/>
          <w:szCs w:val="26"/>
          <w:lang w:val="en-US"/>
        </w:rPr>
        <w:t>ế</w:t>
      </w:r>
      <w:r>
        <w:rPr>
          <w:rFonts w:eastAsia="Calibri" w:cs="Times New Roman"/>
          <w:b/>
          <w:bCs/>
          <w:szCs w:val="26"/>
          <w:lang w:val="en-US"/>
        </w:rPr>
        <w:t>t b</w:t>
      </w:r>
      <w:r>
        <w:rPr>
          <w:rFonts w:eastAsia="Calibri" w:cs="Times New Roman"/>
          <w:b/>
          <w:bCs/>
          <w:szCs w:val="26"/>
          <w:lang w:val="en-US"/>
        </w:rPr>
        <w:t>ị</w:t>
      </w:r>
      <w:r>
        <w:rPr>
          <w:rFonts w:eastAsia="Calibri" w:cs="Times New Roman"/>
          <w:b/>
          <w:bCs/>
          <w:szCs w:val="26"/>
          <w:lang w:val="en-US"/>
        </w:rPr>
        <w:t xml:space="preserve"> s</w:t>
      </w:r>
      <w:r>
        <w:rPr>
          <w:rFonts w:eastAsia="Calibri" w:cs="Times New Roman"/>
          <w:b/>
          <w:bCs/>
          <w:szCs w:val="26"/>
          <w:lang w:val="en-US"/>
        </w:rPr>
        <w:t>ử</w:t>
      </w:r>
      <w:r>
        <w:rPr>
          <w:rFonts w:eastAsia="Calibri" w:cs="Times New Roman"/>
          <w:b/>
          <w:bCs/>
          <w:szCs w:val="26"/>
          <w:lang w:val="en-US"/>
        </w:rPr>
        <w:t xml:space="preserve"> d</w:t>
      </w:r>
      <w:r>
        <w:rPr>
          <w:rFonts w:eastAsia="Calibri" w:cs="Times New Roman"/>
          <w:b/>
          <w:bCs/>
          <w:szCs w:val="26"/>
          <w:lang w:val="en-US"/>
        </w:rPr>
        <w:t>ụ</w:t>
      </w:r>
      <w:r>
        <w:rPr>
          <w:rFonts w:eastAsia="Calibri" w:cs="Times New Roman"/>
          <w:b/>
          <w:bCs/>
          <w:szCs w:val="26"/>
          <w:lang w:val="en-US"/>
        </w:rPr>
        <w:t>ng c</w:t>
      </w:r>
      <w:r>
        <w:rPr>
          <w:rFonts w:eastAsia="Calibri" w:cs="Times New Roman"/>
          <w:b/>
          <w:bCs/>
          <w:szCs w:val="26"/>
          <w:lang w:val="en-US"/>
        </w:rPr>
        <w:t>ủ</w:t>
      </w:r>
      <w:r>
        <w:rPr>
          <w:rFonts w:eastAsia="Calibri" w:cs="Times New Roman"/>
          <w:b/>
          <w:bCs/>
          <w:szCs w:val="26"/>
          <w:lang w:val="en-US"/>
        </w:rPr>
        <w:t>a d</w:t>
      </w:r>
      <w:r>
        <w:rPr>
          <w:rFonts w:eastAsia="Calibri" w:cs="Times New Roman"/>
          <w:b/>
          <w:bCs/>
          <w:szCs w:val="26"/>
          <w:lang w:val="en-US"/>
        </w:rPr>
        <w:t>ự</w:t>
      </w:r>
      <w:r>
        <w:rPr>
          <w:rFonts w:eastAsia="Calibri" w:cs="Times New Roman"/>
          <w:b/>
          <w:bCs/>
          <w:szCs w:val="26"/>
          <w:lang w:val="en-US"/>
        </w:rPr>
        <w:t xml:space="preserve"> án</w:t>
      </w:r>
      <w:bookmarkEnd w:id="98"/>
      <w:bookmarkEnd w:id="99"/>
      <w:bookmarkEnd w:id="100"/>
    </w:p>
    <w:p w:rsidR="0030547C" w:rsidRDefault="00411214">
      <w:pPr>
        <w:pStyle w:val="Vnbnnidung4"/>
        <w:widowControl/>
        <w:tabs>
          <w:tab w:val="left" w:pos="520"/>
        </w:tabs>
        <w:adjustRightInd w:val="0"/>
        <w:snapToGrid w:val="0"/>
        <w:spacing w:before="120" w:after="120" w:line="276" w:lineRule="auto"/>
        <w:jc w:val="both"/>
        <w:rPr>
          <w:rStyle w:val="Vnbnnidung40"/>
          <w:sz w:val="26"/>
          <w:szCs w:val="26"/>
          <w:lang w:val="en-US"/>
        </w:rPr>
      </w:pPr>
      <w:r>
        <w:rPr>
          <w:rStyle w:val="Vnbnnidung40"/>
          <w:sz w:val="26"/>
          <w:szCs w:val="26"/>
          <w:lang w:val="en-US"/>
        </w:rPr>
        <w:tab/>
        <w:t>Máy móc thiết bị sử dụng cho dự án được trình bày trong bảng dưới đây:</w:t>
      </w:r>
    </w:p>
    <w:p w:rsidR="0030547C" w:rsidRDefault="0030547C">
      <w:pPr>
        <w:pStyle w:val="Caption"/>
        <w:autoSpaceDE w:val="0"/>
        <w:autoSpaceDN w:val="0"/>
        <w:adjustRightInd w:val="0"/>
        <w:snapToGrid w:val="0"/>
        <w:spacing w:before="120" w:after="120" w:line="276" w:lineRule="auto"/>
        <w:rPr>
          <w:rFonts w:cs="Times New Roman"/>
          <w:color w:val="auto"/>
          <w:szCs w:val="26"/>
        </w:rPr>
        <w:sectPr w:rsidR="0030547C">
          <w:pgSz w:w="11909" w:h="16833"/>
          <w:pgMar w:top="1138" w:right="1699" w:bottom="1138" w:left="1699" w:header="864" w:footer="454" w:gutter="0"/>
          <w:cols w:space="720"/>
          <w:docGrid w:linePitch="360"/>
        </w:sectPr>
      </w:pPr>
    </w:p>
    <w:p w:rsidR="0030547C" w:rsidRDefault="00411214">
      <w:pPr>
        <w:pStyle w:val="Caption"/>
        <w:autoSpaceDE w:val="0"/>
        <w:autoSpaceDN w:val="0"/>
        <w:adjustRightInd w:val="0"/>
        <w:snapToGrid w:val="0"/>
        <w:spacing w:before="120" w:after="120" w:line="276" w:lineRule="auto"/>
        <w:rPr>
          <w:rFonts w:cs="Times New Roman"/>
          <w:bCs/>
          <w:color w:val="auto"/>
          <w:szCs w:val="26"/>
          <w:lang w:val="en-US" w:eastAsia="en-US"/>
        </w:rPr>
      </w:pPr>
      <w:r>
        <w:rPr>
          <w:rFonts w:cs="Times New Roman"/>
          <w:color w:val="auto"/>
          <w:szCs w:val="26"/>
        </w:rPr>
        <w:lastRenderedPageBreak/>
        <w:t xml:space="preserve">Bảng </w:t>
      </w:r>
      <w:r>
        <w:rPr>
          <w:rFonts w:cs="Times New Roman"/>
          <w:color w:val="auto"/>
          <w:szCs w:val="26"/>
        </w:rPr>
        <w:fldChar w:fldCharType="begin"/>
      </w:r>
      <w:r>
        <w:rPr>
          <w:rFonts w:cs="Times New Roman"/>
          <w:color w:val="auto"/>
          <w:szCs w:val="26"/>
        </w:rPr>
        <w:instrText xml:space="preserve"> STYLEREF 1 \s </w:instrText>
      </w:r>
      <w:r>
        <w:rPr>
          <w:rFonts w:cs="Times New Roman"/>
          <w:color w:val="auto"/>
          <w:szCs w:val="26"/>
        </w:rPr>
        <w:fldChar w:fldCharType="separate"/>
      </w:r>
      <w:r>
        <w:rPr>
          <w:rFonts w:cs="Times New Roman"/>
          <w:color w:val="auto"/>
          <w:szCs w:val="26"/>
        </w:rPr>
        <w:t>I</w:t>
      </w:r>
      <w:r>
        <w:rPr>
          <w:rFonts w:cs="Times New Roman"/>
          <w:color w:val="auto"/>
          <w:szCs w:val="26"/>
        </w:rPr>
        <w:fldChar w:fldCharType="end"/>
      </w:r>
      <w:r>
        <w:rPr>
          <w:rFonts w:cs="Times New Roman"/>
          <w:color w:val="auto"/>
          <w:szCs w:val="26"/>
        </w:rPr>
        <w:t>.</w:t>
      </w:r>
      <w:r>
        <w:rPr>
          <w:rFonts w:cs="Times New Roman"/>
          <w:color w:val="auto"/>
          <w:szCs w:val="26"/>
        </w:rPr>
        <w:fldChar w:fldCharType="begin"/>
      </w:r>
      <w:r>
        <w:rPr>
          <w:rFonts w:cs="Times New Roman"/>
          <w:color w:val="auto"/>
          <w:szCs w:val="26"/>
        </w:rPr>
        <w:instrText xml:space="preserve"> SEQ Bảng \* ARABIC \s 1 </w:instrText>
      </w:r>
      <w:r>
        <w:rPr>
          <w:rFonts w:cs="Times New Roman"/>
          <w:color w:val="auto"/>
          <w:szCs w:val="26"/>
        </w:rPr>
        <w:fldChar w:fldCharType="separate"/>
      </w:r>
      <w:r>
        <w:rPr>
          <w:rFonts w:cs="Times New Roman"/>
          <w:color w:val="auto"/>
          <w:szCs w:val="26"/>
        </w:rPr>
        <w:t>8</w:t>
      </w:r>
      <w:r>
        <w:rPr>
          <w:rFonts w:cs="Times New Roman"/>
          <w:color w:val="auto"/>
          <w:szCs w:val="26"/>
        </w:rPr>
        <w:fldChar w:fldCharType="end"/>
      </w:r>
      <w:bookmarkStart w:id="101" w:name="_Toc2772"/>
      <w:bookmarkStart w:id="102" w:name="_Toc14080"/>
      <w:r>
        <w:rPr>
          <w:rFonts w:cs="Times New Roman"/>
          <w:color w:val="auto"/>
          <w:szCs w:val="26"/>
          <w:lang w:val="en-US"/>
        </w:rPr>
        <w:t>.</w:t>
      </w:r>
      <w:r>
        <w:rPr>
          <w:rFonts w:cs="Times New Roman"/>
          <w:bCs/>
          <w:color w:val="auto"/>
          <w:szCs w:val="26"/>
          <w:lang w:val="en-US" w:eastAsia="en-US"/>
        </w:rPr>
        <w:t xml:space="preserve"> Máy móc thiết bị sử dụng cho dự án</w:t>
      </w:r>
      <w:bookmarkEnd w:id="101"/>
      <w:bookmarkEnd w:id="1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610"/>
        <w:gridCol w:w="1208"/>
        <w:gridCol w:w="3624"/>
        <w:gridCol w:w="1834"/>
        <w:gridCol w:w="1028"/>
        <w:gridCol w:w="1234"/>
        <w:gridCol w:w="1527"/>
      </w:tblGrid>
      <w:tr w:rsidR="0030547C">
        <w:trPr>
          <w:trHeight w:val="90"/>
          <w:tblHeader/>
        </w:trPr>
        <w:tc>
          <w:tcPr>
            <w:tcW w:w="0" w:type="auto"/>
            <w:shd w:val="clear" w:color="auto" w:fill="EEECE1"/>
            <w:vAlign w:val="center"/>
          </w:tcPr>
          <w:p w:rsidR="0030547C" w:rsidRDefault="00411214">
            <w:pPr>
              <w:widowControl/>
              <w:spacing w:before="120" w:after="120" w:line="276" w:lineRule="auto"/>
              <w:jc w:val="center"/>
              <w:textAlignment w:val="center"/>
              <w:rPr>
                <w:rFonts w:cs="Times New Roman"/>
                <w:b/>
                <w:bCs/>
                <w:color w:val="auto"/>
                <w:szCs w:val="26"/>
              </w:rPr>
            </w:pPr>
            <w:bookmarkStart w:id="103" w:name="_Toc26173"/>
            <w:r>
              <w:rPr>
                <w:rFonts w:eastAsia="SimSun" w:cs="Times New Roman"/>
                <w:b/>
                <w:bCs/>
                <w:color w:val="auto"/>
                <w:szCs w:val="26"/>
                <w:lang w:val="en-US" w:eastAsia="zh-CN" w:bidi="ar"/>
              </w:rPr>
              <w:t>STT</w:t>
            </w:r>
          </w:p>
        </w:tc>
        <w:tc>
          <w:tcPr>
            <w:tcW w:w="0" w:type="auto"/>
            <w:shd w:val="clear" w:color="auto" w:fill="EEECE1"/>
            <w:vAlign w:val="center"/>
          </w:tcPr>
          <w:p w:rsidR="0030547C" w:rsidRDefault="00411214">
            <w:pPr>
              <w:widowControl/>
              <w:spacing w:before="120" w:after="120" w:line="276" w:lineRule="auto"/>
              <w:jc w:val="center"/>
              <w:textAlignment w:val="center"/>
              <w:rPr>
                <w:rFonts w:cs="Times New Roman"/>
                <w:b/>
                <w:bCs/>
                <w:color w:val="auto"/>
                <w:szCs w:val="26"/>
              </w:rPr>
            </w:pPr>
            <w:r>
              <w:rPr>
                <w:rFonts w:eastAsia="SimSun" w:cs="Times New Roman"/>
                <w:b/>
                <w:bCs/>
                <w:color w:val="auto"/>
                <w:szCs w:val="26"/>
                <w:lang w:val="en-US" w:eastAsia="zh-CN" w:bidi="ar"/>
              </w:rPr>
              <w:t>Tên thi</w:t>
            </w:r>
            <w:r>
              <w:rPr>
                <w:rFonts w:eastAsia="SimSun" w:cs="Times New Roman"/>
                <w:b/>
                <w:bCs/>
                <w:color w:val="auto"/>
                <w:szCs w:val="26"/>
                <w:lang w:val="en-US" w:eastAsia="zh-CN" w:bidi="ar"/>
              </w:rPr>
              <w:t>ế</w:t>
            </w:r>
            <w:r>
              <w:rPr>
                <w:rFonts w:eastAsia="SimSun" w:cs="Times New Roman"/>
                <w:b/>
                <w:bCs/>
                <w:color w:val="auto"/>
                <w:szCs w:val="26"/>
                <w:lang w:val="en-US" w:eastAsia="zh-CN" w:bidi="ar"/>
              </w:rPr>
              <w:t>t b</w:t>
            </w:r>
            <w:r>
              <w:rPr>
                <w:rFonts w:eastAsia="SimSun" w:cs="Times New Roman"/>
                <w:b/>
                <w:bCs/>
                <w:color w:val="auto"/>
                <w:szCs w:val="26"/>
                <w:lang w:val="en-US" w:eastAsia="zh-CN" w:bidi="ar"/>
              </w:rPr>
              <w:t>ị</w:t>
            </w:r>
            <w:r>
              <w:rPr>
                <w:rFonts w:eastAsia="SimSun" w:cs="Times New Roman"/>
                <w:b/>
                <w:bCs/>
                <w:color w:val="auto"/>
                <w:szCs w:val="26"/>
                <w:lang w:val="en-US" w:eastAsia="zh-CN" w:bidi="ar"/>
              </w:rPr>
              <w:t>, máy móc, dây chuy</w:t>
            </w:r>
            <w:r>
              <w:rPr>
                <w:rFonts w:eastAsia="SimSun" w:cs="Times New Roman"/>
                <w:b/>
                <w:bCs/>
                <w:color w:val="auto"/>
                <w:szCs w:val="26"/>
                <w:lang w:val="en-US" w:eastAsia="zh-CN" w:bidi="ar"/>
              </w:rPr>
              <w:t>ề</w:t>
            </w:r>
            <w:r>
              <w:rPr>
                <w:rFonts w:eastAsia="SimSun" w:cs="Times New Roman"/>
                <w:b/>
                <w:bCs/>
                <w:color w:val="auto"/>
                <w:szCs w:val="26"/>
                <w:lang w:val="en-US" w:eastAsia="zh-CN" w:bidi="ar"/>
              </w:rPr>
              <w:t>n</w:t>
            </w:r>
          </w:p>
        </w:tc>
        <w:tc>
          <w:tcPr>
            <w:tcW w:w="0" w:type="auto"/>
            <w:shd w:val="clear" w:color="auto" w:fill="EEECE1"/>
            <w:vAlign w:val="center"/>
          </w:tcPr>
          <w:p w:rsidR="0030547C" w:rsidRDefault="00411214">
            <w:pPr>
              <w:widowControl/>
              <w:spacing w:before="120" w:after="120" w:line="276" w:lineRule="auto"/>
              <w:jc w:val="center"/>
              <w:textAlignment w:val="center"/>
              <w:rPr>
                <w:rFonts w:cs="Times New Roman"/>
                <w:b/>
                <w:bCs/>
                <w:color w:val="auto"/>
                <w:szCs w:val="26"/>
              </w:rPr>
            </w:pPr>
            <w:r>
              <w:rPr>
                <w:rFonts w:eastAsia="SimSun" w:cs="Times New Roman"/>
                <w:b/>
                <w:bCs/>
                <w:color w:val="auto"/>
                <w:szCs w:val="26"/>
                <w:lang w:val="en-US" w:eastAsia="zh-CN" w:bidi="ar"/>
              </w:rPr>
              <w:t>Đơn v</w:t>
            </w:r>
            <w:r>
              <w:rPr>
                <w:rFonts w:eastAsia="SimSun" w:cs="Times New Roman"/>
                <w:b/>
                <w:bCs/>
                <w:color w:val="auto"/>
                <w:szCs w:val="26"/>
                <w:lang w:val="en-US" w:eastAsia="zh-CN" w:bidi="ar"/>
              </w:rPr>
              <w:t>ị</w:t>
            </w:r>
          </w:p>
        </w:tc>
        <w:tc>
          <w:tcPr>
            <w:tcW w:w="0" w:type="auto"/>
            <w:shd w:val="clear" w:color="auto" w:fill="EEECE1"/>
            <w:vAlign w:val="center"/>
          </w:tcPr>
          <w:p w:rsidR="0030547C" w:rsidRDefault="00411214">
            <w:pPr>
              <w:widowControl/>
              <w:spacing w:before="120" w:after="120" w:line="276" w:lineRule="auto"/>
              <w:jc w:val="center"/>
              <w:textAlignment w:val="center"/>
              <w:rPr>
                <w:rFonts w:cs="Times New Roman"/>
                <w:b/>
                <w:bCs/>
                <w:color w:val="auto"/>
                <w:szCs w:val="26"/>
              </w:rPr>
            </w:pPr>
            <w:r>
              <w:rPr>
                <w:rFonts w:eastAsia="SimSun" w:cs="Times New Roman"/>
                <w:b/>
                <w:bCs/>
                <w:color w:val="auto"/>
                <w:szCs w:val="26"/>
                <w:lang w:val="en-US" w:eastAsia="zh-CN" w:bidi="ar"/>
              </w:rPr>
              <w:t>M</w:t>
            </w:r>
            <w:r>
              <w:rPr>
                <w:rFonts w:eastAsia="SimSun" w:cs="Times New Roman"/>
                <w:b/>
                <w:bCs/>
                <w:color w:val="auto"/>
                <w:szCs w:val="26"/>
                <w:lang w:val="en-US" w:eastAsia="zh-CN" w:bidi="ar"/>
              </w:rPr>
              <w:t>ụ</w:t>
            </w:r>
            <w:r>
              <w:rPr>
                <w:rFonts w:eastAsia="SimSun" w:cs="Times New Roman"/>
                <w:b/>
                <w:bCs/>
                <w:color w:val="auto"/>
                <w:szCs w:val="26"/>
                <w:lang w:val="en-US" w:eastAsia="zh-CN" w:bidi="ar"/>
              </w:rPr>
              <w:t>c đích s</w:t>
            </w:r>
            <w:r>
              <w:rPr>
                <w:rFonts w:eastAsia="SimSun" w:cs="Times New Roman"/>
                <w:b/>
                <w:bCs/>
                <w:color w:val="auto"/>
                <w:szCs w:val="26"/>
                <w:lang w:val="en-US" w:eastAsia="zh-CN" w:bidi="ar"/>
              </w:rPr>
              <w:t>ử</w:t>
            </w:r>
            <w:r>
              <w:rPr>
                <w:rFonts w:eastAsia="SimSun" w:cs="Times New Roman"/>
                <w:b/>
                <w:bCs/>
                <w:color w:val="auto"/>
                <w:szCs w:val="26"/>
                <w:lang w:val="en-US" w:eastAsia="zh-CN" w:bidi="ar"/>
              </w:rPr>
              <w:t xml:space="preserve"> d</w:t>
            </w:r>
            <w:r>
              <w:rPr>
                <w:rFonts w:eastAsia="SimSun" w:cs="Times New Roman"/>
                <w:b/>
                <w:bCs/>
                <w:color w:val="auto"/>
                <w:szCs w:val="26"/>
                <w:lang w:val="en-US" w:eastAsia="zh-CN" w:bidi="ar"/>
              </w:rPr>
              <w:t>ụ</w:t>
            </w:r>
            <w:r>
              <w:rPr>
                <w:rFonts w:eastAsia="SimSun" w:cs="Times New Roman"/>
                <w:b/>
                <w:bCs/>
                <w:color w:val="auto"/>
                <w:szCs w:val="26"/>
                <w:lang w:val="en-US" w:eastAsia="zh-CN" w:bidi="ar"/>
              </w:rPr>
              <w:t>ng</w:t>
            </w:r>
          </w:p>
        </w:tc>
        <w:tc>
          <w:tcPr>
            <w:tcW w:w="0" w:type="auto"/>
            <w:shd w:val="clear" w:color="auto" w:fill="EEECE1"/>
            <w:vAlign w:val="center"/>
          </w:tcPr>
          <w:p w:rsidR="0030547C" w:rsidRDefault="00411214">
            <w:pPr>
              <w:widowControl/>
              <w:spacing w:before="120" w:after="120" w:line="276" w:lineRule="auto"/>
              <w:jc w:val="center"/>
              <w:textAlignment w:val="center"/>
              <w:rPr>
                <w:rFonts w:cs="Times New Roman"/>
                <w:b/>
                <w:bCs/>
                <w:color w:val="auto"/>
                <w:szCs w:val="26"/>
              </w:rPr>
            </w:pPr>
            <w:r>
              <w:rPr>
                <w:rFonts w:eastAsia="SimSun" w:cs="Times New Roman"/>
                <w:b/>
                <w:bCs/>
                <w:color w:val="auto"/>
                <w:szCs w:val="26"/>
                <w:lang w:val="en-US" w:eastAsia="zh-CN" w:bidi="ar"/>
              </w:rPr>
              <w:t xml:space="preserve"> Công su</w:t>
            </w:r>
            <w:r>
              <w:rPr>
                <w:rFonts w:eastAsia="SimSun" w:cs="Times New Roman"/>
                <w:b/>
                <w:bCs/>
                <w:color w:val="auto"/>
                <w:szCs w:val="26"/>
                <w:lang w:val="en-US" w:eastAsia="zh-CN" w:bidi="ar"/>
              </w:rPr>
              <w:t>ấ</w:t>
            </w:r>
            <w:r>
              <w:rPr>
                <w:rFonts w:eastAsia="SimSun" w:cs="Times New Roman"/>
                <w:b/>
                <w:bCs/>
                <w:color w:val="auto"/>
                <w:szCs w:val="26"/>
                <w:lang w:val="en-US" w:eastAsia="zh-CN" w:bidi="ar"/>
              </w:rPr>
              <w:t xml:space="preserve">t (KW) </w:t>
            </w:r>
          </w:p>
        </w:tc>
        <w:tc>
          <w:tcPr>
            <w:tcW w:w="0" w:type="auto"/>
            <w:shd w:val="clear" w:color="auto" w:fill="EEECE1"/>
            <w:vAlign w:val="center"/>
          </w:tcPr>
          <w:p w:rsidR="0030547C" w:rsidRDefault="00411214">
            <w:pPr>
              <w:widowControl/>
              <w:spacing w:before="120" w:after="120" w:line="276" w:lineRule="auto"/>
              <w:jc w:val="center"/>
              <w:textAlignment w:val="center"/>
              <w:rPr>
                <w:rFonts w:cs="Times New Roman"/>
                <w:b/>
                <w:bCs/>
                <w:color w:val="auto"/>
                <w:szCs w:val="26"/>
              </w:rPr>
            </w:pPr>
            <w:r>
              <w:rPr>
                <w:rFonts w:eastAsia="SimSun" w:cs="Times New Roman"/>
                <w:b/>
                <w:bCs/>
                <w:color w:val="auto"/>
                <w:szCs w:val="26"/>
                <w:lang w:val="en-US" w:eastAsia="zh-CN" w:bidi="ar"/>
              </w:rPr>
              <w:t>S</w:t>
            </w:r>
            <w:r>
              <w:rPr>
                <w:rFonts w:eastAsia="SimSun" w:cs="Times New Roman"/>
                <w:b/>
                <w:bCs/>
                <w:color w:val="auto"/>
                <w:szCs w:val="26"/>
                <w:lang w:val="en-US" w:eastAsia="zh-CN" w:bidi="ar"/>
              </w:rPr>
              <w:t>ố</w:t>
            </w:r>
            <w:r>
              <w:rPr>
                <w:rFonts w:eastAsia="SimSun" w:cs="Times New Roman"/>
                <w:b/>
                <w:bCs/>
                <w:color w:val="auto"/>
                <w:szCs w:val="26"/>
                <w:lang w:val="en-US" w:eastAsia="zh-CN" w:bidi="ar"/>
              </w:rPr>
              <w:t xml:space="preserve"> lư</w:t>
            </w:r>
            <w:r>
              <w:rPr>
                <w:rFonts w:eastAsia="SimSun" w:cs="Times New Roman"/>
                <w:b/>
                <w:bCs/>
                <w:color w:val="auto"/>
                <w:szCs w:val="26"/>
                <w:lang w:val="en-US" w:eastAsia="zh-CN" w:bidi="ar"/>
              </w:rPr>
              <w:t>ợ</w:t>
            </w:r>
            <w:r>
              <w:rPr>
                <w:rFonts w:eastAsia="SimSun" w:cs="Times New Roman"/>
                <w:b/>
                <w:bCs/>
                <w:color w:val="auto"/>
                <w:szCs w:val="26"/>
                <w:lang w:val="en-US" w:eastAsia="zh-CN" w:bidi="ar"/>
              </w:rPr>
              <w:t>ng</w:t>
            </w:r>
          </w:p>
        </w:tc>
        <w:tc>
          <w:tcPr>
            <w:tcW w:w="0" w:type="auto"/>
            <w:shd w:val="clear" w:color="auto" w:fill="EEECE1"/>
            <w:vAlign w:val="center"/>
          </w:tcPr>
          <w:p w:rsidR="0030547C" w:rsidRDefault="00411214">
            <w:pPr>
              <w:widowControl/>
              <w:spacing w:before="120" w:after="120" w:line="276" w:lineRule="auto"/>
              <w:jc w:val="center"/>
              <w:textAlignment w:val="center"/>
              <w:rPr>
                <w:rFonts w:cs="Times New Roman"/>
                <w:b/>
                <w:bCs/>
                <w:color w:val="auto"/>
                <w:szCs w:val="26"/>
              </w:rPr>
            </w:pPr>
            <w:r>
              <w:rPr>
                <w:rFonts w:eastAsia="SimSun" w:cs="Times New Roman"/>
                <w:b/>
                <w:bCs/>
                <w:color w:val="auto"/>
                <w:szCs w:val="26"/>
                <w:lang w:val="en-US" w:eastAsia="zh-CN" w:bidi="ar"/>
              </w:rPr>
              <w:t>Năm s</w:t>
            </w:r>
            <w:r>
              <w:rPr>
                <w:rFonts w:eastAsia="SimSun" w:cs="Times New Roman"/>
                <w:b/>
                <w:bCs/>
                <w:color w:val="auto"/>
                <w:szCs w:val="26"/>
                <w:lang w:val="en-US" w:eastAsia="zh-CN" w:bidi="ar"/>
              </w:rPr>
              <w:t>ả</w:t>
            </w:r>
            <w:r>
              <w:rPr>
                <w:rFonts w:eastAsia="SimSun" w:cs="Times New Roman"/>
                <w:b/>
                <w:bCs/>
                <w:color w:val="auto"/>
                <w:szCs w:val="26"/>
                <w:lang w:val="en-US" w:eastAsia="zh-CN" w:bidi="ar"/>
              </w:rPr>
              <w:t>n xu</w:t>
            </w:r>
            <w:r>
              <w:rPr>
                <w:rFonts w:eastAsia="SimSun" w:cs="Times New Roman"/>
                <w:b/>
                <w:bCs/>
                <w:color w:val="auto"/>
                <w:szCs w:val="26"/>
                <w:lang w:val="en-US" w:eastAsia="zh-CN" w:bidi="ar"/>
              </w:rPr>
              <w:t>ấ</w:t>
            </w:r>
            <w:r>
              <w:rPr>
                <w:rFonts w:eastAsia="SimSun" w:cs="Times New Roman"/>
                <w:b/>
                <w:bCs/>
                <w:color w:val="auto"/>
                <w:szCs w:val="26"/>
                <w:lang w:val="en-US" w:eastAsia="zh-CN" w:bidi="ar"/>
              </w:rPr>
              <w:t>t</w:t>
            </w:r>
          </w:p>
        </w:tc>
        <w:tc>
          <w:tcPr>
            <w:tcW w:w="0" w:type="auto"/>
            <w:shd w:val="clear" w:color="auto" w:fill="EEECE1"/>
            <w:vAlign w:val="center"/>
          </w:tcPr>
          <w:p w:rsidR="0030547C" w:rsidRDefault="00411214">
            <w:pPr>
              <w:widowControl/>
              <w:spacing w:before="120" w:after="120" w:line="276" w:lineRule="auto"/>
              <w:jc w:val="center"/>
              <w:textAlignment w:val="center"/>
              <w:rPr>
                <w:rFonts w:cs="Times New Roman"/>
                <w:b/>
                <w:bCs/>
                <w:color w:val="auto"/>
                <w:szCs w:val="26"/>
              </w:rPr>
            </w:pPr>
            <w:r>
              <w:rPr>
                <w:rFonts w:eastAsia="SimSun" w:cs="Times New Roman"/>
                <w:b/>
                <w:bCs/>
                <w:color w:val="auto"/>
                <w:szCs w:val="26"/>
                <w:lang w:val="en-US" w:eastAsia="zh-CN" w:bidi="ar"/>
              </w:rPr>
              <w:t>Tình tr</w:t>
            </w:r>
            <w:r>
              <w:rPr>
                <w:rFonts w:eastAsia="SimSun" w:cs="Times New Roman"/>
                <w:b/>
                <w:bCs/>
                <w:color w:val="auto"/>
                <w:szCs w:val="26"/>
                <w:lang w:val="en-US" w:eastAsia="zh-CN" w:bidi="ar"/>
              </w:rPr>
              <w:t>ạ</w:t>
            </w:r>
            <w:r>
              <w:rPr>
                <w:rFonts w:eastAsia="SimSun" w:cs="Times New Roman"/>
                <w:b/>
                <w:bCs/>
                <w:color w:val="auto"/>
                <w:szCs w:val="26"/>
                <w:lang w:val="en-US" w:eastAsia="zh-CN" w:bidi="ar"/>
              </w:rPr>
              <w:t>ng thi</w:t>
            </w:r>
            <w:r>
              <w:rPr>
                <w:rFonts w:eastAsia="SimSun" w:cs="Times New Roman"/>
                <w:b/>
                <w:bCs/>
                <w:color w:val="auto"/>
                <w:szCs w:val="26"/>
                <w:lang w:val="en-US" w:eastAsia="zh-CN" w:bidi="ar"/>
              </w:rPr>
              <w:t>ế</w:t>
            </w:r>
            <w:r>
              <w:rPr>
                <w:rFonts w:eastAsia="SimSun" w:cs="Times New Roman"/>
                <w:b/>
                <w:bCs/>
                <w:color w:val="auto"/>
                <w:szCs w:val="26"/>
                <w:lang w:val="en-US" w:eastAsia="zh-CN" w:bidi="ar"/>
              </w:rPr>
              <w:t>t b</w:t>
            </w:r>
            <w:r>
              <w:rPr>
                <w:rFonts w:eastAsia="SimSun" w:cs="Times New Roman"/>
                <w:b/>
                <w:bCs/>
                <w:color w:val="auto"/>
                <w:szCs w:val="26"/>
                <w:lang w:val="en-US" w:eastAsia="zh-CN" w:bidi="ar"/>
              </w:rPr>
              <w:t>ị</w:t>
            </w:r>
          </w:p>
        </w:tc>
      </w:tr>
      <w:tr w:rsidR="0030547C">
        <w:trPr>
          <w:trHeight w:val="66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1</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Máy c</w:t>
            </w:r>
            <w:r>
              <w:rPr>
                <w:rFonts w:eastAsia="SimSun" w:cs="Times New Roman"/>
                <w:color w:val="auto"/>
                <w:szCs w:val="26"/>
                <w:lang w:val="en-US" w:eastAsia="zh-CN" w:bidi="ar"/>
              </w:rPr>
              <w:t>ắ</w:t>
            </w:r>
            <w:r>
              <w:rPr>
                <w:rFonts w:eastAsia="SimSun" w:cs="Times New Roman"/>
                <w:color w:val="auto"/>
                <w:szCs w:val="26"/>
                <w:lang w:val="en-US" w:eastAsia="zh-CN" w:bidi="ar"/>
              </w:rPr>
              <w:t>t dây</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Máy</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Tách nguyên li</w:t>
            </w:r>
            <w:r>
              <w:rPr>
                <w:rFonts w:eastAsia="SimSun" w:cs="Times New Roman"/>
                <w:color w:val="auto"/>
                <w:szCs w:val="26"/>
                <w:lang w:val="en-US" w:eastAsia="zh-CN" w:bidi="ar"/>
              </w:rPr>
              <w:t>ệ</w:t>
            </w:r>
            <w:r>
              <w:rPr>
                <w:rFonts w:eastAsia="SimSun" w:cs="Times New Roman"/>
                <w:color w:val="auto"/>
                <w:szCs w:val="26"/>
                <w:lang w:val="en-US" w:eastAsia="zh-CN" w:bidi="ar"/>
              </w:rPr>
              <w:t>u cu</w:t>
            </w:r>
            <w:r>
              <w:rPr>
                <w:rFonts w:eastAsia="SimSun" w:cs="Times New Roman"/>
                <w:color w:val="auto"/>
                <w:szCs w:val="26"/>
                <w:lang w:val="en-US" w:eastAsia="zh-CN" w:bidi="ar"/>
              </w:rPr>
              <w:t>ộ</w:t>
            </w:r>
            <w:r>
              <w:rPr>
                <w:rFonts w:eastAsia="SimSun" w:cs="Times New Roman"/>
                <w:color w:val="auto"/>
                <w:szCs w:val="26"/>
                <w:lang w:val="en-US" w:eastAsia="zh-CN" w:bidi="ar"/>
              </w:rPr>
              <w:t>n thành s</w:t>
            </w:r>
            <w:r>
              <w:rPr>
                <w:rFonts w:eastAsia="SimSun" w:cs="Times New Roman"/>
                <w:color w:val="auto"/>
                <w:szCs w:val="26"/>
                <w:lang w:val="en-US" w:eastAsia="zh-CN" w:bidi="ar"/>
              </w:rPr>
              <w:t>ợ</w:t>
            </w:r>
            <w:r>
              <w:rPr>
                <w:rFonts w:eastAsia="SimSun" w:cs="Times New Roman"/>
                <w:color w:val="auto"/>
                <w:szCs w:val="26"/>
                <w:lang w:val="en-US" w:eastAsia="zh-CN" w:bidi="ar"/>
              </w:rPr>
              <w:t>i</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 xml:space="preserve"> 225,00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2</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2023</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w:t>
            </w:r>
            <w:r>
              <w:rPr>
                <w:rFonts w:eastAsia="SimSun" w:cs="Times New Roman"/>
                <w:color w:val="auto"/>
                <w:szCs w:val="26"/>
                <w:lang w:val="en-US" w:eastAsia="zh-CN" w:bidi="ar"/>
              </w:rPr>
              <w:t>ớ</w:t>
            </w:r>
            <w:r>
              <w:rPr>
                <w:rFonts w:eastAsia="SimSun" w:cs="Times New Roman"/>
                <w:color w:val="auto"/>
                <w:szCs w:val="26"/>
                <w:lang w:val="en-US" w:eastAsia="zh-CN" w:bidi="ar"/>
              </w:rPr>
              <w:t>i 100%</w:t>
            </w:r>
          </w:p>
        </w:tc>
      </w:tr>
      <w:tr w:rsidR="0030547C">
        <w:trPr>
          <w:trHeight w:val="66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2</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Dây chuy</w:t>
            </w:r>
            <w:r>
              <w:rPr>
                <w:rFonts w:eastAsia="SimSun" w:cs="Times New Roman"/>
                <w:color w:val="auto"/>
                <w:szCs w:val="26"/>
                <w:lang w:val="en-US" w:eastAsia="zh-CN" w:bidi="ar"/>
              </w:rPr>
              <w:t>ề</w:t>
            </w:r>
            <w:r>
              <w:rPr>
                <w:rFonts w:eastAsia="SimSun" w:cs="Times New Roman"/>
                <w:color w:val="auto"/>
                <w:szCs w:val="26"/>
                <w:lang w:val="en-US" w:eastAsia="zh-CN" w:bidi="ar"/>
              </w:rPr>
              <w:t>n t</w:t>
            </w:r>
            <w:r>
              <w:rPr>
                <w:rFonts w:eastAsia="SimSun" w:cs="Times New Roman"/>
                <w:color w:val="auto"/>
                <w:szCs w:val="26"/>
                <w:lang w:val="en-US" w:eastAsia="zh-CN" w:bidi="ar"/>
              </w:rPr>
              <w:t>ạ</w:t>
            </w:r>
            <w:r>
              <w:rPr>
                <w:rFonts w:eastAsia="SimSun" w:cs="Times New Roman"/>
                <w:color w:val="auto"/>
                <w:szCs w:val="26"/>
                <w:lang w:val="en-US" w:eastAsia="zh-CN" w:bidi="ar"/>
              </w:rPr>
              <w:t xml:space="preserve">o </w:t>
            </w:r>
            <w:r>
              <w:rPr>
                <w:rFonts w:eastAsia="SimSun" w:cs="Times New Roman"/>
                <w:color w:val="auto"/>
                <w:szCs w:val="26"/>
                <w:lang w:val="en-US" w:eastAsia="zh-CN" w:bidi="ar"/>
              </w:rPr>
              <w:t>ố</w:t>
            </w:r>
            <w:r>
              <w:rPr>
                <w:rFonts w:eastAsia="SimSun" w:cs="Times New Roman"/>
                <w:color w:val="auto"/>
                <w:szCs w:val="26"/>
                <w:lang w:val="en-US" w:eastAsia="zh-CN" w:bidi="ar"/>
              </w:rPr>
              <w:t>ng</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B</w:t>
            </w:r>
            <w:r>
              <w:rPr>
                <w:rFonts w:eastAsia="SimSun" w:cs="Times New Roman"/>
                <w:color w:val="auto"/>
                <w:szCs w:val="26"/>
                <w:lang w:val="en-US" w:eastAsia="zh-CN" w:bidi="ar"/>
              </w:rPr>
              <w:t>ộ</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C</w:t>
            </w:r>
            <w:r>
              <w:rPr>
                <w:rFonts w:eastAsia="SimSun" w:cs="Times New Roman"/>
                <w:color w:val="auto"/>
                <w:szCs w:val="26"/>
                <w:lang w:val="en-US" w:eastAsia="zh-CN" w:bidi="ar"/>
              </w:rPr>
              <w:t>ắ</w:t>
            </w:r>
            <w:r>
              <w:rPr>
                <w:rFonts w:eastAsia="SimSun" w:cs="Times New Roman"/>
                <w:color w:val="auto"/>
                <w:szCs w:val="26"/>
                <w:lang w:val="en-US" w:eastAsia="zh-CN" w:bidi="ar"/>
              </w:rPr>
              <w:t xml:space="preserve">t </w:t>
            </w:r>
            <w:r>
              <w:rPr>
                <w:rFonts w:eastAsia="SimSun" w:cs="Times New Roman"/>
                <w:color w:val="auto"/>
                <w:szCs w:val="26"/>
                <w:lang w:val="en-US" w:eastAsia="zh-CN" w:bidi="ar"/>
              </w:rPr>
              <w:t>ố</w:t>
            </w:r>
            <w:r>
              <w:rPr>
                <w:rFonts w:eastAsia="SimSun" w:cs="Times New Roman"/>
                <w:color w:val="auto"/>
                <w:szCs w:val="26"/>
                <w:lang w:val="en-US" w:eastAsia="zh-CN" w:bidi="ar"/>
              </w:rPr>
              <w:t>ng s</w:t>
            </w:r>
            <w:r>
              <w:rPr>
                <w:rFonts w:eastAsia="SimSun" w:cs="Times New Roman"/>
                <w:color w:val="auto"/>
                <w:szCs w:val="26"/>
                <w:lang w:val="en-US" w:eastAsia="zh-CN" w:bidi="ar"/>
              </w:rPr>
              <w:t>ắ</w:t>
            </w:r>
            <w:r>
              <w:rPr>
                <w:rFonts w:eastAsia="SimSun" w:cs="Times New Roman"/>
                <w:color w:val="auto"/>
                <w:szCs w:val="26"/>
                <w:lang w:val="en-US" w:eastAsia="zh-CN" w:bidi="ar"/>
              </w:rPr>
              <w:t>t</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 xml:space="preserve"> 105,00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2</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2023</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w:t>
            </w:r>
            <w:r>
              <w:rPr>
                <w:rFonts w:eastAsia="SimSun" w:cs="Times New Roman"/>
                <w:color w:val="auto"/>
                <w:szCs w:val="26"/>
                <w:lang w:val="en-US" w:eastAsia="zh-CN" w:bidi="ar"/>
              </w:rPr>
              <w:t>ớ</w:t>
            </w:r>
            <w:r>
              <w:rPr>
                <w:rFonts w:eastAsia="SimSun" w:cs="Times New Roman"/>
                <w:color w:val="auto"/>
                <w:szCs w:val="26"/>
                <w:lang w:val="en-US" w:eastAsia="zh-CN" w:bidi="ar"/>
              </w:rPr>
              <w:t>i 100%</w:t>
            </w:r>
          </w:p>
        </w:tc>
      </w:tr>
      <w:tr w:rsidR="0030547C">
        <w:trPr>
          <w:trHeight w:val="66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3</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Máy c</w:t>
            </w:r>
            <w:r>
              <w:rPr>
                <w:rFonts w:eastAsia="SimSun" w:cs="Times New Roman"/>
                <w:color w:val="auto"/>
                <w:szCs w:val="26"/>
                <w:lang w:val="en-US" w:eastAsia="zh-CN" w:bidi="ar"/>
              </w:rPr>
              <w:t>ắ</w:t>
            </w:r>
            <w:r>
              <w:rPr>
                <w:rFonts w:eastAsia="SimSun" w:cs="Times New Roman"/>
                <w:color w:val="auto"/>
                <w:szCs w:val="26"/>
                <w:lang w:val="en-US" w:eastAsia="zh-CN" w:bidi="ar"/>
              </w:rPr>
              <w:t xml:space="preserve">t </w:t>
            </w:r>
            <w:r>
              <w:rPr>
                <w:rFonts w:eastAsia="SimSun" w:cs="Times New Roman"/>
                <w:color w:val="auto"/>
                <w:szCs w:val="26"/>
                <w:lang w:val="en-US" w:eastAsia="zh-CN" w:bidi="ar"/>
              </w:rPr>
              <w:t>ố</w:t>
            </w:r>
            <w:r>
              <w:rPr>
                <w:rFonts w:eastAsia="SimSun" w:cs="Times New Roman"/>
                <w:color w:val="auto"/>
                <w:szCs w:val="26"/>
                <w:lang w:val="en-US" w:eastAsia="zh-CN" w:bidi="ar"/>
              </w:rPr>
              <w:t>ng</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Máy</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C</w:t>
            </w:r>
            <w:r>
              <w:rPr>
                <w:rFonts w:eastAsia="SimSun" w:cs="Times New Roman"/>
                <w:color w:val="auto"/>
                <w:szCs w:val="26"/>
                <w:lang w:val="en-US" w:eastAsia="zh-CN" w:bidi="ar"/>
              </w:rPr>
              <w:t>ắ</w:t>
            </w:r>
            <w:r>
              <w:rPr>
                <w:rFonts w:eastAsia="SimSun" w:cs="Times New Roman"/>
                <w:color w:val="auto"/>
                <w:szCs w:val="26"/>
                <w:lang w:val="en-US" w:eastAsia="zh-CN" w:bidi="ar"/>
              </w:rPr>
              <w:t xml:space="preserve">t </w:t>
            </w:r>
            <w:r>
              <w:rPr>
                <w:rFonts w:eastAsia="SimSun" w:cs="Times New Roman"/>
                <w:color w:val="auto"/>
                <w:szCs w:val="26"/>
                <w:lang w:val="en-US" w:eastAsia="zh-CN" w:bidi="ar"/>
              </w:rPr>
              <w:t>ố</w:t>
            </w:r>
            <w:r>
              <w:rPr>
                <w:rFonts w:eastAsia="SimSun" w:cs="Times New Roman"/>
                <w:color w:val="auto"/>
                <w:szCs w:val="26"/>
                <w:lang w:val="en-US" w:eastAsia="zh-CN" w:bidi="ar"/>
              </w:rPr>
              <w:t>ng s</w:t>
            </w:r>
            <w:r>
              <w:rPr>
                <w:rFonts w:eastAsia="SimSun" w:cs="Times New Roman"/>
                <w:color w:val="auto"/>
                <w:szCs w:val="26"/>
                <w:lang w:val="en-US" w:eastAsia="zh-CN" w:bidi="ar"/>
              </w:rPr>
              <w:t>ắ</w:t>
            </w:r>
            <w:r>
              <w:rPr>
                <w:rFonts w:eastAsia="SimSun" w:cs="Times New Roman"/>
                <w:color w:val="auto"/>
                <w:szCs w:val="26"/>
                <w:lang w:val="en-US" w:eastAsia="zh-CN" w:bidi="ar"/>
              </w:rPr>
              <w:t>t</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 xml:space="preserve"> 6,00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2</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2023</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w:t>
            </w:r>
            <w:r>
              <w:rPr>
                <w:rFonts w:eastAsia="SimSun" w:cs="Times New Roman"/>
                <w:color w:val="auto"/>
                <w:szCs w:val="26"/>
                <w:lang w:val="en-US" w:eastAsia="zh-CN" w:bidi="ar"/>
              </w:rPr>
              <w:t>ớ</w:t>
            </w:r>
            <w:r>
              <w:rPr>
                <w:rFonts w:eastAsia="SimSun" w:cs="Times New Roman"/>
                <w:color w:val="auto"/>
                <w:szCs w:val="26"/>
                <w:lang w:val="en-US" w:eastAsia="zh-CN" w:bidi="ar"/>
              </w:rPr>
              <w:t>i 100%</w:t>
            </w:r>
          </w:p>
        </w:tc>
      </w:tr>
      <w:tr w:rsidR="0030547C">
        <w:trPr>
          <w:trHeight w:val="66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4</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 xml:space="preserve">Máy </w:t>
            </w:r>
            <w:r>
              <w:rPr>
                <w:rFonts w:eastAsia="SimSun" w:cs="Times New Roman"/>
                <w:color w:val="auto"/>
                <w:szCs w:val="26"/>
                <w:lang w:val="en-US" w:eastAsia="zh-CN" w:bidi="ar"/>
              </w:rPr>
              <w:t>ố</w:t>
            </w:r>
            <w:r>
              <w:rPr>
                <w:rFonts w:eastAsia="SimSun" w:cs="Times New Roman"/>
                <w:color w:val="auto"/>
                <w:szCs w:val="26"/>
                <w:lang w:val="en-US" w:eastAsia="zh-CN" w:bidi="ar"/>
              </w:rPr>
              <w:t>ng quay  th</w:t>
            </w:r>
            <w:r>
              <w:rPr>
                <w:rFonts w:eastAsia="SimSun" w:cs="Times New Roman"/>
                <w:color w:val="auto"/>
                <w:szCs w:val="26"/>
                <w:lang w:val="en-US" w:eastAsia="zh-CN" w:bidi="ar"/>
              </w:rPr>
              <w:t>ủ</w:t>
            </w:r>
            <w:r>
              <w:rPr>
                <w:rFonts w:eastAsia="SimSun" w:cs="Times New Roman"/>
                <w:color w:val="auto"/>
                <w:szCs w:val="26"/>
                <w:lang w:val="en-US" w:eastAsia="zh-CN" w:bidi="ar"/>
              </w:rPr>
              <w:t xml:space="preserve"> công (đ</w:t>
            </w:r>
            <w:r>
              <w:rPr>
                <w:rFonts w:eastAsia="SimSun" w:cs="Times New Roman"/>
                <w:color w:val="auto"/>
                <w:szCs w:val="26"/>
                <w:lang w:val="en-US" w:eastAsia="zh-CN" w:bidi="ar"/>
              </w:rPr>
              <w:t>ộ</w:t>
            </w:r>
            <w:r>
              <w:rPr>
                <w:rFonts w:eastAsia="SimSun" w:cs="Times New Roman"/>
                <w:color w:val="auto"/>
                <w:szCs w:val="26"/>
                <w:lang w:val="en-US" w:eastAsia="zh-CN" w:bidi="ar"/>
              </w:rPr>
              <w:t>t)</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Máy</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Công đo</w:t>
            </w:r>
            <w:r>
              <w:rPr>
                <w:rFonts w:eastAsia="SimSun" w:cs="Times New Roman"/>
                <w:color w:val="auto"/>
                <w:szCs w:val="26"/>
                <w:lang w:val="en-US" w:eastAsia="zh-CN" w:bidi="ar"/>
              </w:rPr>
              <w:t>ạ</w:t>
            </w:r>
            <w:r>
              <w:rPr>
                <w:rFonts w:eastAsia="SimSun" w:cs="Times New Roman"/>
                <w:color w:val="auto"/>
                <w:szCs w:val="26"/>
                <w:lang w:val="en-US" w:eastAsia="zh-CN" w:bidi="ar"/>
              </w:rPr>
              <w:t>n in</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 xml:space="preserve"> 5,63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2023</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w:t>
            </w:r>
            <w:r>
              <w:rPr>
                <w:rFonts w:eastAsia="SimSun" w:cs="Times New Roman"/>
                <w:color w:val="auto"/>
                <w:szCs w:val="26"/>
                <w:lang w:val="en-US" w:eastAsia="zh-CN" w:bidi="ar"/>
              </w:rPr>
              <w:t>ớ</w:t>
            </w:r>
            <w:r>
              <w:rPr>
                <w:rFonts w:eastAsia="SimSun" w:cs="Times New Roman"/>
                <w:color w:val="auto"/>
                <w:szCs w:val="26"/>
                <w:lang w:val="en-US" w:eastAsia="zh-CN" w:bidi="ar"/>
              </w:rPr>
              <w:t>i 100%</w:t>
            </w:r>
          </w:p>
        </w:tc>
      </w:tr>
      <w:tr w:rsidR="0030547C">
        <w:trPr>
          <w:trHeight w:val="66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5</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 xml:space="preserve">Máy </w:t>
            </w:r>
            <w:r>
              <w:rPr>
                <w:rFonts w:eastAsia="SimSun" w:cs="Times New Roman"/>
                <w:color w:val="auto"/>
                <w:szCs w:val="26"/>
                <w:lang w:val="en-US" w:eastAsia="zh-CN" w:bidi="ar"/>
              </w:rPr>
              <w:t>ố</w:t>
            </w:r>
            <w:r>
              <w:rPr>
                <w:rFonts w:eastAsia="SimSun" w:cs="Times New Roman"/>
                <w:color w:val="auto"/>
                <w:szCs w:val="26"/>
                <w:lang w:val="en-US" w:eastAsia="zh-CN" w:bidi="ar"/>
              </w:rPr>
              <w:t>ng quay t</w:t>
            </w:r>
            <w:r>
              <w:rPr>
                <w:rFonts w:eastAsia="SimSun" w:cs="Times New Roman"/>
                <w:color w:val="auto"/>
                <w:szCs w:val="26"/>
                <w:lang w:val="en-US" w:eastAsia="zh-CN" w:bidi="ar"/>
              </w:rPr>
              <w:t>ự</w:t>
            </w:r>
            <w:r>
              <w:rPr>
                <w:rFonts w:eastAsia="SimSun" w:cs="Times New Roman"/>
                <w:color w:val="auto"/>
                <w:szCs w:val="26"/>
                <w:lang w:val="en-US" w:eastAsia="zh-CN" w:bidi="ar"/>
              </w:rPr>
              <w:t xml:space="preserve"> đ</w:t>
            </w:r>
            <w:r>
              <w:rPr>
                <w:rFonts w:eastAsia="SimSun" w:cs="Times New Roman"/>
                <w:color w:val="auto"/>
                <w:szCs w:val="26"/>
                <w:lang w:val="en-US" w:eastAsia="zh-CN" w:bidi="ar"/>
              </w:rPr>
              <w:t>ộ</w:t>
            </w:r>
            <w:r>
              <w:rPr>
                <w:rFonts w:eastAsia="SimSun" w:cs="Times New Roman"/>
                <w:color w:val="auto"/>
                <w:szCs w:val="26"/>
                <w:lang w:val="en-US" w:eastAsia="zh-CN" w:bidi="ar"/>
              </w:rPr>
              <w:t>ng (đ</w:t>
            </w:r>
            <w:r>
              <w:rPr>
                <w:rFonts w:eastAsia="SimSun" w:cs="Times New Roman"/>
                <w:color w:val="auto"/>
                <w:szCs w:val="26"/>
                <w:lang w:val="en-US" w:eastAsia="zh-CN" w:bidi="ar"/>
              </w:rPr>
              <w:t>ộ</w:t>
            </w:r>
            <w:r>
              <w:rPr>
                <w:rFonts w:eastAsia="SimSun" w:cs="Times New Roman"/>
                <w:color w:val="auto"/>
                <w:szCs w:val="26"/>
                <w:lang w:val="en-US" w:eastAsia="zh-CN" w:bidi="ar"/>
              </w:rPr>
              <w:t>t)</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Máy</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Công đo</w:t>
            </w:r>
            <w:r>
              <w:rPr>
                <w:rFonts w:eastAsia="SimSun" w:cs="Times New Roman"/>
                <w:color w:val="auto"/>
                <w:szCs w:val="26"/>
                <w:lang w:val="en-US" w:eastAsia="zh-CN" w:bidi="ar"/>
              </w:rPr>
              <w:t>ạ</w:t>
            </w:r>
            <w:r>
              <w:rPr>
                <w:rFonts w:eastAsia="SimSun" w:cs="Times New Roman"/>
                <w:color w:val="auto"/>
                <w:szCs w:val="26"/>
                <w:lang w:val="en-US" w:eastAsia="zh-CN" w:bidi="ar"/>
              </w:rPr>
              <w:t>n in</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 xml:space="preserve"> 9,00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2</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2023</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w:t>
            </w:r>
            <w:r>
              <w:rPr>
                <w:rFonts w:eastAsia="SimSun" w:cs="Times New Roman"/>
                <w:color w:val="auto"/>
                <w:szCs w:val="26"/>
                <w:lang w:val="en-US" w:eastAsia="zh-CN" w:bidi="ar"/>
              </w:rPr>
              <w:t>ớ</w:t>
            </w:r>
            <w:r>
              <w:rPr>
                <w:rFonts w:eastAsia="SimSun" w:cs="Times New Roman"/>
                <w:color w:val="auto"/>
                <w:szCs w:val="26"/>
                <w:lang w:val="en-US" w:eastAsia="zh-CN" w:bidi="ar"/>
              </w:rPr>
              <w:t>i 100%</w:t>
            </w:r>
          </w:p>
        </w:tc>
      </w:tr>
      <w:tr w:rsidR="0030547C">
        <w:trPr>
          <w:trHeight w:val="66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6</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Máy ti</w:t>
            </w:r>
            <w:r>
              <w:rPr>
                <w:rFonts w:eastAsia="SimSun" w:cs="Times New Roman"/>
                <w:color w:val="auto"/>
                <w:szCs w:val="26"/>
                <w:lang w:val="en-US" w:eastAsia="zh-CN" w:bidi="ar"/>
              </w:rPr>
              <w:t>ệ</w:t>
            </w:r>
            <w:r>
              <w:rPr>
                <w:rFonts w:eastAsia="SimSun" w:cs="Times New Roman"/>
                <w:color w:val="auto"/>
                <w:szCs w:val="26"/>
                <w:lang w:val="en-US" w:eastAsia="zh-CN" w:bidi="ar"/>
              </w:rPr>
              <w:t>n t</w:t>
            </w:r>
            <w:r>
              <w:rPr>
                <w:rFonts w:eastAsia="SimSun" w:cs="Times New Roman"/>
                <w:color w:val="auto"/>
                <w:szCs w:val="26"/>
                <w:lang w:val="en-US" w:eastAsia="zh-CN" w:bidi="ar"/>
              </w:rPr>
              <w:t>ự</w:t>
            </w:r>
            <w:r>
              <w:rPr>
                <w:rFonts w:eastAsia="SimSun" w:cs="Times New Roman"/>
                <w:color w:val="auto"/>
                <w:szCs w:val="26"/>
                <w:lang w:val="en-US" w:eastAsia="zh-CN" w:bidi="ar"/>
              </w:rPr>
              <w:t xml:space="preserve"> đ</w:t>
            </w:r>
            <w:r>
              <w:rPr>
                <w:rFonts w:eastAsia="SimSun" w:cs="Times New Roman"/>
                <w:color w:val="auto"/>
                <w:szCs w:val="26"/>
                <w:lang w:val="en-US" w:eastAsia="zh-CN" w:bidi="ar"/>
              </w:rPr>
              <w:t>ộ</w:t>
            </w:r>
            <w:r>
              <w:rPr>
                <w:rFonts w:eastAsia="SimSun" w:cs="Times New Roman"/>
                <w:color w:val="auto"/>
                <w:szCs w:val="26"/>
                <w:lang w:val="en-US" w:eastAsia="zh-CN" w:bidi="ar"/>
              </w:rPr>
              <w:t>ng</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Máy</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Liên k</w:t>
            </w:r>
            <w:r>
              <w:rPr>
                <w:rFonts w:eastAsia="SimSun" w:cs="Times New Roman"/>
                <w:color w:val="auto"/>
                <w:szCs w:val="26"/>
                <w:lang w:val="en-US" w:eastAsia="zh-CN" w:bidi="ar"/>
              </w:rPr>
              <w:t>ế</w:t>
            </w:r>
            <w:r>
              <w:rPr>
                <w:rFonts w:eastAsia="SimSun" w:cs="Times New Roman"/>
                <w:color w:val="auto"/>
                <w:szCs w:val="26"/>
                <w:lang w:val="en-US" w:eastAsia="zh-CN" w:bidi="ar"/>
              </w:rPr>
              <w:t xml:space="preserve">t bulông trong </w:t>
            </w:r>
            <w:r>
              <w:rPr>
                <w:rFonts w:eastAsia="SimSun" w:cs="Times New Roman"/>
                <w:color w:val="auto"/>
                <w:szCs w:val="26"/>
                <w:lang w:val="en-US" w:eastAsia="zh-CN" w:bidi="ar"/>
              </w:rPr>
              <w:t>ố</w:t>
            </w:r>
            <w:r>
              <w:rPr>
                <w:rFonts w:eastAsia="SimSun" w:cs="Times New Roman"/>
                <w:color w:val="auto"/>
                <w:szCs w:val="26"/>
                <w:lang w:val="en-US" w:eastAsia="zh-CN" w:bidi="ar"/>
              </w:rPr>
              <w:t>ng</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 xml:space="preserve"> 3,00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2</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2023</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w:t>
            </w:r>
            <w:r>
              <w:rPr>
                <w:rFonts w:eastAsia="SimSun" w:cs="Times New Roman"/>
                <w:color w:val="auto"/>
                <w:szCs w:val="26"/>
                <w:lang w:val="en-US" w:eastAsia="zh-CN" w:bidi="ar"/>
              </w:rPr>
              <w:t>ớ</w:t>
            </w:r>
            <w:r>
              <w:rPr>
                <w:rFonts w:eastAsia="SimSun" w:cs="Times New Roman"/>
                <w:color w:val="auto"/>
                <w:szCs w:val="26"/>
                <w:lang w:val="en-US" w:eastAsia="zh-CN" w:bidi="ar"/>
              </w:rPr>
              <w:t>i 100%</w:t>
            </w:r>
          </w:p>
        </w:tc>
      </w:tr>
      <w:tr w:rsidR="0030547C">
        <w:trPr>
          <w:trHeight w:val="66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7</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Máy phay t</w:t>
            </w:r>
            <w:r>
              <w:rPr>
                <w:rFonts w:eastAsia="SimSun" w:cs="Times New Roman"/>
                <w:color w:val="auto"/>
                <w:szCs w:val="26"/>
                <w:lang w:val="en-US" w:eastAsia="zh-CN" w:bidi="ar"/>
              </w:rPr>
              <w:t>ự</w:t>
            </w:r>
            <w:r>
              <w:rPr>
                <w:rFonts w:eastAsia="SimSun" w:cs="Times New Roman"/>
                <w:color w:val="auto"/>
                <w:szCs w:val="26"/>
                <w:lang w:val="en-US" w:eastAsia="zh-CN" w:bidi="ar"/>
              </w:rPr>
              <w:t xml:space="preserve"> đ</w:t>
            </w:r>
            <w:r>
              <w:rPr>
                <w:rFonts w:eastAsia="SimSun" w:cs="Times New Roman"/>
                <w:color w:val="auto"/>
                <w:szCs w:val="26"/>
                <w:lang w:val="en-US" w:eastAsia="zh-CN" w:bidi="ar"/>
              </w:rPr>
              <w:t>ộ</w:t>
            </w:r>
            <w:r>
              <w:rPr>
                <w:rFonts w:eastAsia="SimSun" w:cs="Times New Roman"/>
                <w:color w:val="auto"/>
                <w:szCs w:val="26"/>
                <w:lang w:val="en-US" w:eastAsia="zh-CN" w:bidi="ar"/>
              </w:rPr>
              <w:t>ng</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Máy</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Bích mi</w:t>
            </w:r>
            <w:r>
              <w:rPr>
                <w:rFonts w:eastAsia="SimSun" w:cs="Times New Roman"/>
                <w:color w:val="auto"/>
                <w:szCs w:val="26"/>
                <w:lang w:val="en-US" w:eastAsia="zh-CN" w:bidi="ar"/>
              </w:rPr>
              <w:t>ệ</w:t>
            </w:r>
            <w:r>
              <w:rPr>
                <w:rFonts w:eastAsia="SimSun" w:cs="Times New Roman"/>
                <w:color w:val="auto"/>
                <w:szCs w:val="26"/>
                <w:lang w:val="en-US" w:eastAsia="zh-CN" w:bidi="ar"/>
              </w:rPr>
              <w:t xml:space="preserve">ng </w:t>
            </w:r>
            <w:r>
              <w:rPr>
                <w:rFonts w:eastAsia="SimSun" w:cs="Times New Roman"/>
                <w:color w:val="auto"/>
                <w:szCs w:val="26"/>
                <w:lang w:val="en-US" w:eastAsia="zh-CN" w:bidi="ar"/>
              </w:rPr>
              <w:t>ố</w:t>
            </w:r>
            <w:r>
              <w:rPr>
                <w:rFonts w:eastAsia="SimSun" w:cs="Times New Roman"/>
                <w:color w:val="auto"/>
                <w:szCs w:val="26"/>
                <w:lang w:val="en-US" w:eastAsia="zh-CN" w:bidi="ar"/>
              </w:rPr>
              <w:t>ng</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 xml:space="preserve"> 2,78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2023</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w:t>
            </w:r>
            <w:r>
              <w:rPr>
                <w:rFonts w:eastAsia="SimSun" w:cs="Times New Roman"/>
                <w:color w:val="auto"/>
                <w:szCs w:val="26"/>
                <w:lang w:val="en-US" w:eastAsia="zh-CN" w:bidi="ar"/>
              </w:rPr>
              <w:t>ớ</w:t>
            </w:r>
            <w:r>
              <w:rPr>
                <w:rFonts w:eastAsia="SimSun" w:cs="Times New Roman"/>
                <w:color w:val="auto"/>
                <w:szCs w:val="26"/>
                <w:lang w:val="en-US" w:eastAsia="zh-CN" w:bidi="ar"/>
              </w:rPr>
              <w:t>i 100%</w:t>
            </w:r>
          </w:p>
        </w:tc>
      </w:tr>
      <w:tr w:rsidR="0030547C">
        <w:trPr>
          <w:trHeight w:val="66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8</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Máy u</w:t>
            </w:r>
            <w:r>
              <w:rPr>
                <w:rFonts w:eastAsia="SimSun" w:cs="Times New Roman"/>
                <w:color w:val="auto"/>
                <w:szCs w:val="26"/>
                <w:lang w:val="en-US" w:eastAsia="zh-CN" w:bidi="ar"/>
              </w:rPr>
              <w:t>ố</w:t>
            </w:r>
            <w:r>
              <w:rPr>
                <w:rFonts w:eastAsia="SimSun" w:cs="Times New Roman"/>
                <w:color w:val="auto"/>
                <w:szCs w:val="26"/>
                <w:lang w:val="en-US" w:eastAsia="zh-CN" w:bidi="ar"/>
              </w:rPr>
              <w:t>n cong</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Máy</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Đ</w:t>
            </w:r>
            <w:r>
              <w:rPr>
                <w:rFonts w:eastAsia="SimSun" w:cs="Times New Roman"/>
                <w:color w:val="auto"/>
                <w:szCs w:val="26"/>
                <w:lang w:val="en-US" w:eastAsia="zh-CN" w:bidi="ar"/>
              </w:rPr>
              <w:t>ị</w:t>
            </w:r>
            <w:r>
              <w:rPr>
                <w:rFonts w:eastAsia="SimSun" w:cs="Times New Roman"/>
                <w:color w:val="auto"/>
                <w:szCs w:val="26"/>
                <w:lang w:val="en-US" w:eastAsia="zh-CN" w:bidi="ar"/>
              </w:rPr>
              <w:t xml:space="preserve">nh hình </w:t>
            </w:r>
            <w:r>
              <w:rPr>
                <w:rFonts w:eastAsia="SimSun" w:cs="Times New Roman"/>
                <w:color w:val="auto"/>
                <w:szCs w:val="26"/>
                <w:lang w:val="en-US" w:eastAsia="zh-CN" w:bidi="ar"/>
              </w:rPr>
              <w:t>ố</w:t>
            </w:r>
            <w:r>
              <w:rPr>
                <w:rFonts w:eastAsia="SimSun" w:cs="Times New Roman"/>
                <w:color w:val="auto"/>
                <w:szCs w:val="26"/>
                <w:lang w:val="en-US" w:eastAsia="zh-CN" w:bidi="ar"/>
              </w:rPr>
              <w:t>ng s</w:t>
            </w:r>
            <w:r>
              <w:rPr>
                <w:rFonts w:eastAsia="SimSun" w:cs="Times New Roman"/>
                <w:color w:val="auto"/>
                <w:szCs w:val="26"/>
                <w:lang w:val="en-US" w:eastAsia="zh-CN" w:bidi="ar"/>
              </w:rPr>
              <w:t>ắ</w:t>
            </w:r>
            <w:r>
              <w:rPr>
                <w:rFonts w:eastAsia="SimSun" w:cs="Times New Roman"/>
                <w:color w:val="auto"/>
                <w:szCs w:val="26"/>
                <w:lang w:val="en-US" w:eastAsia="zh-CN" w:bidi="ar"/>
              </w:rPr>
              <w:t>t</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 xml:space="preserve"> 2,78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2</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2023</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w:t>
            </w:r>
            <w:r>
              <w:rPr>
                <w:rFonts w:eastAsia="SimSun" w:cs="Times New Roman"/>
                <w:color w:val="auto"/>
                <w:szCs w:val="26"/>
                <w:lang w:val="en-US" w:eastAsia="zh-CN" w:bidi="ar"/>
              </w:rPr>
              <w:t>ớ</w:t>
            </w:r>
            <w:r>
              <w:rPr>
                <w:rFonts w:eastAsia="SimSun" w:cs="Times New Roman"/>
                <w:color w:val="auto"/>
                <w:szCs w:val="26"/>
                <w:lang w:val="en-US" w:eastAsia="zh-CN" w:bidi="ar"/>
              </w:rPr>
              <w:t>i 100%</w:t>
            </w:r>
          </w:p>
        </w:tc>
      </w:tr>
      <w:tr w:rsidR="0030547C">
        <w:trPr>
          <w:trHeight w:val="66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9</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Máy ép b</w:t>
            </w:r>
            <w:r>
              <w:rPr>
                <w:rFonts w:eastAsia="SimSun" w:cs="Times New Roman"/>
                <w:color w:val="auto"/>
                <w:szCs w:val="26"/>
                <w:lang w:val="en-US" w:eastAsia="zh-CN" w:bidi="ar"/>
              </w:rPr>
              <w:t>ằ</w:t>
            </w:r>
            <w:r>
              <w:rPr>
                <w:rFonts w:eastAsia="SimSun" w:cs="Times New Roman"/>
                <w:color w:val="auto"/>
                <w:szCs w:val="26"/>
                <w:lang w:val="en-US" w:eastAsia="zh-CN" w:bidi="ar"/>
              </w:rPr>
              <w:t>ng khí nén</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Máy</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Gia công đ</w:t>
            </w:r>
            <w:r>
              <w:rPr>
                <w:rFonts w:eastAsia="SimSun" w:cs="Times New Roman"/>
                <w:color w:val="auto"/>
                <w:szCs w:val="26"/>
                <w:lang w:val="en-US" w:eastAsia="zh-CN" w:bidi="ar"/>
              </w:rPr>
              <w:t>ị</w:t>
            </w:r>
            <w:r>
              <w:rPr>
                <w:rFonts w:eastAsia="SimSun" w:cs="Times New Roman"/>
                <w:color w:val="auto"/>
                <w:szCs w:val="26"/>
                <w:lang w:val="en-US" w:eastAsia="zh-CN" w:bidi="ar"/>
              </w:rPr>
              <w:t>nh hình</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 xml:space="preserve"> 8,25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5</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2023</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w:t>
            </w:r>
            <w:r>
              <w:rPr>
                <w:rFonts w:eastAsia="SimSun" w:cs="Times New Roman"/>
                <w:color w:val="auto"/>
                <w:szCs w:val="26"/>
                <w:lang w:val="en-US" w:eastAsia="zh-CN" w:bidi="ar"/>
              </w:rPr>
              <w:t>ớ</w:t>
            </w:r>
            <w:r>
              <w:rPr>
                <w:rFonts w:eastAsia="SimSun" w:cs="Times New Roman"/>
                <w:color w:val="auto"/>
                <w:szCs w:val="26"/>
                <w:lang w:val="en-US" w:eastAsia="zh-CN" w:bidi="ar"/>
              </w:rPr>
              <w:t>i 100%</w:t>
            </w:r>
          </w:p>
        </w:tc>
      </w:tr>
      <w:tr w:rsidR="0030547C">
        <w:trPr>
          <w:trHeight w:val="66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lastRenderedPageBreak/>
              <w:t>10</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Máy kéo dây s</w:t>
            </w:r>
            <w:r>
              <w:rPr>
                <w:rFonts w:eastAsia="SimSun" w:cs="Times New Roman"/>
                <w:color w:val="auto"/>
                <w:szCs w:val="26"/>
                <w:lang w:val="en-US" w:eastAsia="zh-CN" w:bidi="ar"/>
              </w:rPr>
              <w:t>ắ</w:t>
            </w:r>
            <w:r>
              <w:rPr>
                <w:rFonts w:eastAsia="SimSun" w:cs="Times New Roman"/>
                <w:color w:val="auto"/>
                <w:szCs w:val="26"/>
                <w:lang w:val="en-US" w:eastAsia="zh-CN" w:bidi="ar"/>
              </w:rPr>
              <w:t>t</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B</w:t>
            </w:r>
            <w:r>
              <w:rPr>
                <w:rFonts w:eastAsia="SimSun" w:cs="Times New Roman"/>
                <w:color w:val="auto"/>
                <w:szCs w:val="26"/>
                <w:lang w:val="en-US" w:eastAsia="zh-CN" w:bidi="ar"/>
              </w:rPr>
              <w:t>ộ</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Kéo dây s</w:t>
            </w:r>
            <w:r>
              <w:rPr>
                <w:rFonts w:eastAsia="SimSun" w:cs="Times New Roman"/>
                <w:color w:val="auto"/>
                <w:szCs w:val="26"/>
                <w:lang w:val="en-US" w:eastAsia="zh-CN" w:bidi="ar"/>
              </w:rPr>
              <w:t>ắ</w:t>
            </w:r>
            <w:r>
              <w:rPr>
                <w:rFonts w:eastAsia="SimSun" w:cs="Times New Roman"/>
                <w:color w:val="auto"/>
                <w:szCs w:val="26"/>
                <w:lang w:val="en-US" w:eastAsia="zh-CN" w:bidi="ar"/>
              </w:rPr>
              <w:t>t thành s</w:t>
            </w:r>
            <w:r>
              <w:rPr>
                <w:rFonts w:eastAsia="SimSun" w:cs="Times New Roman"/>
                <w:color w:val="auto"/>
                <w:szCs w:val="26"/>
                <w:lang w:val="en-US" w:eastAsia="zh-CN" w:bidi="ar"/>
              </w:rPr>
              <w:t>ợ</w:t>
            </w:r>
            <w:r>
              <w:rPr>
                <w:rFonts w:eastAsia="SimSun" w:cs="Times New Roman"/>
                <w:color w:val="auto"/>
                <w:szCs w:val="26"/>
                <w:lang w:val="en-US" w:eastAsia="zh-CN" w:bidi="ar"/>
              </w:rPr>
              <w:t>i</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 xml:space="preserve"> 270,00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2</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2023</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w:t>
            </w:r>
            <w:r>
              <w:rPr>
                <w:rFonts w:eastAsia="SimSun" w:cs="Times New Roman"/>
                <w:color w:val="auto"/>
                <w:szCs w:val="26"/>
                <w:lang w:val="en-US" w:eastAsia="zh-CN" w:bidi="ar"/>
              </w:rPr>
              <w:t>ớ</w:t>
            </w:r>
            <w:r>
              <w:rPr>
                <w:rFonts w:eastAsia="SimSun" w:cs="Times New Roman"/>
                <w:color w:val="auto"/>
                <w:szCs w:val="26"/>
                <w:lang w:val="en-US" w:eastAsia="zh-CN" w:bidi="ar"/>
              </w:rPr>
              <w:t>i 100%</w:t>
            </w:r>
          </w:p>
        </w:tc>
      </w:tr>
      <w:tr w:rsidR="0030547C">
        <w:trPr>
          <w:trHeight w:val="66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11</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Dây chuy</w:t>
            </w:r>
            <w:r>
              <w:rPr>
                <w:rFonts w:eastAsia="SimSun" w:cs="Times New Roman"/>
                <w:color w:val="auto"/>
                <w:szCs w:val="26"/>
                <w:lang w:val="en-US" w:eastAsia="zh-CN" w:bidi="ar"/>
              </w:rPr>
              <w:t>ề</w:t>
            </w:r>
            <w:r>
              <w:rPr>
                <w:rFonts w:eastAsia="SimSun" w:cs="Times New Roman"/>
                <w:color w:val="auto"/>
                <w:szCs w:val="26"/>
                <w:lang w:val="en-US" w:eastAsia="zh-CN" w:bidi="ar"/>
              </w:rPr>
              <w:t>n s</w:t>
            </w:r>
            <w:r>
              <w:rPr>
                <w:rFonts w:eastAsia="SimSun" w:cs="Times New Roman"/>
                <w:color w:val="auto"/>
                <w:szCs w:val="26"/>
                <w:lang w:val="en-US" w:eastAsia="zh-CN" w:bidi="ar"/>
              </w:rPr>
              <w:t>ả</w:t>
            </w:r>
            <w:r>
              <w:rPr>
                <w:rFonts w:eastAsia="SimSun" w:cs="Times New Roman"/>
                <w:color w:val="auto"/>
                <w:szCs w:val="26"/>
                <w:lang w:val="en-US" w:eastAsia="zh-CN" w:bidi="ar"/>
              </w:rPr>
              <w:t>n</w:t>
            </w:r>
            <w:r>
              <w:rPr>
                <w:rFonts w:eastAsia="SimSun" w:cs="Times New Roman"/>
                <w:color w:val="auto"/>
                <w:szCs w:val="26"/>
                <w:lang w:val="en-US" w:eastAsia="zh-CN" w:bidi="ar"/>
              </w:rPr>
              <w:t xml:space="preserve"> xu</w:t>
            </w:r>
            <w:r>
              <w:rPr>
                <w:rFonts w:eastAsia="SimSun" w:cs="Times New Roman"/>
                <w:color w:val="auto"/>
                <w:szCs w:val="26"/>
                <w:lang w:val="en-US" w:eastAsia="zh-CN" w:bidi="ar"/>
              </w:rPr>
              <w:t>ấ</w:t>
            </w:r>
            <w:r>
              <w:rPr>
                <w:rFonts w:eastAsia="SimSun" w:cs="Times New Roman"/>
                <w:color w:val="auto"/>
                <w:szCs w:val="26"/>
                <w:lang w:val="en-US" w:eastAsia="zh-CN" w:bidi="ar"/>
              </w:rPr>
              <w:t>t t</w:t>
            </w:r>
            <w:r>
              <w:rPr>
                <w:rFonts w:eastAsia="SimSun" w:cs="Times New Roman"/>
                <w:color w:val="auto"/>
                <w:szCs w:val="26"/>
                <w:lang w:val="en-US" w:eastAsia="zh-CN" w:bidi="ar"/>
              </w:rPr>
              <w:t>ấ</w:t>
            </w:r>
            <w:r>
              <w:rPr>
                <w:rFonts w:eastAsia="SimSun" w:cs="Times New Roman"/>
                <w:color w:val="auto"/>
                <w:szCs w:val="26"/>
                <w:lang w:val="en-US" w:eastAsia="zh-CN" w:bidi="ar"/>
              </w:rPr>
              <w:t>m lư</w:t>
            </w:r>
            <w:r>
              <w:rPr>
                <w:rFonts w:eastAsia="SimSun" w:cs="Times New Roman"/>
                <w:color w:val="auto"/>
                <w:szCs w:val="26"/>
                <w:lang w:val="en-US" w:eastAsia="zh-CN" w:bidi="ar"/>
              </w:rPr>
              <w:t>ớ</w:t>
            </w:r>
            <w:r>
              <w:rPr>
                <w:rFonts w:eastAsia="SimSun" w:cs="Times New Roman"/>
                <w:color w:val="auto"/>
                <w:szCs w:val="26"/>
                <w:lang w:val="en-US" w:eastAsia="zh-CN" w:bidi="ar"/>
              </w:rPr>
              <w:t>i</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B</w:t>
            </w:r>
            <w:r>
              <w:rPr>
                <w:rFonts w:eastAsia="SimSun" w:cs="Times New Roman"/>
                <w:color w:val="auto"/>
                <w:szCs w:val="26"/>
                <w:lang w:val="en-US" w:eastAsia="zh-CN" w:bidi="ar"/>
              </w:rPr>
              <w:t>ộ</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Ch</w:t>
            </w:r>
            <w:r>
              <w:rPr>
                <w:rFonts w:eastAsia="SimSun" w:cs="Times New Roman"/>
                <w:color w:val="auto"/>
                <w:szCs w:val="26"/>
                <w:lang w:val="en-US" w:eastAsia="zh-CN" w:bidi="ar"/>
              </w:rPr>
              <w:t>ế</w:t>
            </w:r>
            <w:r>
              <w:rPr>
                <w:rFonts w:eastAsia="SimSun" w:cs="Times New Roman"/>
                <w:color w:val="auto"/>
                <w:szCs w:val="26"/>
                <w:lang w:val="en-US" w:eastAsia="zh-CN" w:bidi="ar"/>
              </w:rPr>
              <w:t xml:space="preserve"> tác t</w:t>
            </w:r>
            <w:r>
              <w:rPr>
                <w:rFonts w:eastAsia="SimSun" w:cs="Times New Roman"/>
                <w:color w:val="auto"/>
                <w:szCs w:val="26"/>
                <w:lang w:val="en-US" w:eastAsia="zh-CN" w:bidi="ar"/>
              </w:rPr>
              <w:t>ấ</w:t>
            </w:r>
            <w:r>
              <w:rPr>
                <w:rFonts w:eastAsia="SimSun" w:cs="Times New Roman"/>
                <w:color w:val="auto"/>
                <w:szCs w:val="26"/>
                <w:lang w:val="en-US" w:eastAsia="zh-CN" w:bidi="ar"/>
              </w:rPr>
              <w:t>m lư</w:t>
            </w:r>
            <w:r>
              <w:rPr>
                <w:rFonts w:eastAsia="SimSun" w:cs="Times New Roman"/>
                <w:color w:val="auto"/>
                <w:szCs w:val="26"/>
                <w:lang w:val="en-US" w:eastAsia="zh-CN" w:bidi="ar"/>
              </w:rPr>
              <w:t>ớ</w:t>
            </w:r>
            <w:r>
              <w:rPr>
                <w:rFonts w:eastAsia="SimSun" w:cs="Times New Roman"/>
                <w:color w:val="auto"/>
                <w:szCs w:val="26"/>
                <w:lang w:val="en-US" w:eastAsia="zh-CN" w:bidi="ar"/>
              </w:rPr>
              <w:t>i</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 xml:space="preserve"> 1.400,00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2</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2023</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w:t>
            </w:r>
            <w:r>
              <w:rPr>
                <w:rFonts w:eastAsia="SimSun" w:cs="Times New Roman"/>
                <w:color w:val="auto"/>
                <w:szCs w:val="26"/>
                <w:lang w:val="en-US" w:eastAsia="zh-CN" w:bidi="ar"/>
              </w:rPr>
              <w:t>ớ</w:t>
            </w:r>
            <w:r>
              <w:rPr>
                <w:rFonts w:eastAsia="SimSun" w:cs="Times New Roman"/>
                <w:color w:val="auto"/>
                <w:szCs w:val="26"/>
                <w:lang w:val="en-US" w:eastAsia="zh-CN" w:bidi="ar"/>
              </w:rPr>
              <w:t>i 100%</w:t>
            </w:r>
          </w:p>
        </w:tc>
      </w:tr>
      <w:tr w:rsidR="0030547C">
        <w:trPr>
          <w:trHeight w:val="66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12</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Dây chuy</w:t>
            </w:r>
            <w:r>
              <w:rPr>
                <w:rFonts w:eastAsia="SimSun" w:cs="Times New Roman"/>
                <w:color w:val="auto"/>
                <w:szCs w:val="26"/>
                <w:lang w:val="en-US" w:eastAsia="zh-CN" w:bidi="ar"/>
              </w:rPr>
              <w:t>ề</w:t>
            </w:r>
            <w:r>
              <w:rPr>
                <w:rFonts w:eastAsia="SimSun" w:cs="Times New Roman"/>
                <w:color w:val="auto"/>
                <w:szCs w:val="26"/>
                <w:lang w:val="en-US" w:eastAsia="zh-CN" w:bidi="ar"/>
              </w:rPr>
              <w:t>n đóng gói</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B</w:t>
            </w:r>
            <w:r>
              <w:rPr>
                <w:rFonts w:eastAsia="SimSun" w:cs="Times New Roman"/>
                <w:color w:val="auto"/>
                <w:szCs w:val="26"/>
                <w:lang w:val="en-US" w:eastAsia="zh-CN" w:bidi="ar"/>
              </w:rPr>
              <w:t>ộ</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Đóng gói thành ph</w:t>
            </w:r>
            <w:r>
              <w:rPr>
                <w:rFonts w:eastAsia="SimSun" w:cs="Times New Roman"/>
                <w:color w:val="auto"/>
                <w:szCs w:val="26"/>
                <w:lang w:val="en-US" w:eastAsia="zh-CN" w:bidi="ar"/>
              </w:rPr>
              <w:t>ẩ</w:t>
            </w:r>
            <w:r>
              <w:rPr>
                <w:rFonts w:eastAsia="SimSun" w:cs="Times New Roman"/>
                <w:color w:val="auto"/>
                <w:szCs w:val="26"/>
                <w:lang w:val="en-US" w:eastAsia="zh-CN" w:bidi="ar"/>
              </w:rPr>
              <w:t>m</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 xml:space="preserve"> 1,65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2</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2023</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w:t>
            </w:r>
            <w:r>
              <w:rPr>
                <w:rFonts w:eastAsia="SimSun" w:cs="Times New Roman"/>
                <w:color w:val="auto"/>
                <w:szCs w:val="26"/>
                <w:lang w:val="en-US" w:eastAsia="zh-CN" w:bidi="ar"/>
              </w:rPr>
              <w:t>ớ</w:t>
            </w:r>
            <w:r>
              <w:rPr>
                <w:rFonts w:eastAsia="SimSun" w:cs="Times New Roman"/>
                <w:color w:val="auto"/>
                <w:szCs w:val="26"/>
                <w:lang w:val="en-US" w:eastAsia="zh-CN" w:bidi="ar"/>
              </w:rPr>
              <w:t>i 100%</w:t>
            </w:r>
          </w:p>
        </w:tc>
      </w:tr>
      <w:tr w:rsidR="0030547C">
        <w:trPr>
          <w:trHeight w:val="66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13</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Máy hàn</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Máy</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Liên k</w:t>
            </w:r>
            <w:r>
              <w:rPr>
                <w:rFonts w:eastAsia="SimSun" w:cs="Times New Roman"/>
                <w:color w:val="auto"/>
                <w:szCs w:val="26"/>
                <w:lang w:val="en-US" w:eastAsia="zh-CN" w:bidi="ar"/>
              </w:rPr>
              <w:t>ế</w:t>
            </w:r>
            <w:r>
              <w:rPr>
                <w:rFonts w:eastAsia="SimSun" w:cs="Times New Roman"/>
                <w:color w:val="auto"/>
                <w:szCs w:val="26"/>
                <w:lang w:val="en-US" w:eastAsia="zh-CN" w:bidi="ar"/>
              </w:rPr>
              <w:t>t c</w:t>
            </w:r>
            <w:r>
              <w:rPr>
                <w:rFonts w:eastAsia="SimSun" w:cs="Times New Roman"/>
                <w:color w:val="auto"/>
                <w:szCs w:val="26"/>
                <w:lang w:val="en-US" w:eastAsia="zh-CN" w:bidi="ar"/>
              </w:rPr>
              <w:t>ấ</w:t>
            </w:r>
            <w:r>
              <w:rPr>
                <w:rFonts w:eastAsia="SimSun" w:cs="Times New Roman"/>
                <w:color w:val="auto"/>
                <w:szCs w:val="26"/>
                <w:lang w:val="en-US" w:eastAsia="zh-CN" w:bidi="ar"/>
              </w:rPr>
              <w:t>u ki</w:t>
            </w:r>
            <w:r>
              <w:rPr>
                <w:rFonts w:eastAsia="SimSun" w:cs="Times New Roman"/>
                <w:color w:val="auto"/>
                <w:szCs w:val="26"/>
                <w:lang w:val="en-US" w:eastAsia="zh-CN" w:bidi="ar"/>
              </w:rPr>
              <w:t>ệ</w:t>
            </w:r>
            <w:r>
              <w:rPr>
                <w:rFonts w:eastAsia="SimSun" w:cs="Times New Roman"/>
                <w:color w:val="auto"/>
                <w:szCs w:val="26"/>
                <w:lang w:val="en-US" w:eastAsia="zh-CN" w:bidi="ar"/>
              </w:rPr>
              <w:t>n</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 xml:space="preserve"> 13,50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12</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2023</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w:t>
            </w:r>
            <w:r>
              <w:rPr>
                <w:rFonts w:eastAsia="SimSun" w:cs="Times New Roman"/>
                <w:color w:val="auto"/>
                <w:szCs w:val="26"/>
                <w:lang w:val="en-US" w:eastAsia="zh-CN" w:bidi="ar"/>
              </w:rPr>
              <w:t>ớ</w:t>
            </w:r>
            <w:r>
              <w:rPr>
                <w:rFonts w:eastAsia="SimSun" w:cs="Times New Roman"/>
                <w:color w:val="auto"/>
                <w:szCs w:val="26"/>
                <w:lang w:val="en-US" w:eastAsia="zh-CN" w:bidi="ar"/>
              </w:rPr>
              <w:t>i 100%</w:t>
            </w:r>
          </w:p>
        </w:tc>
      </w:tr>
      <w:tr w:rsidR="0030547C">
        <w:trPr>
          <w:trHeight w:val="66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14</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Máy t</w:t>
            </w:r>
            <w:r>
              <w:rPr>
                <w:rFonts w:eastAsia="SimSun" w:cs="Times New Roman"/>
                <w:color w:val="auto"/>
                <w:szCs w:val="26"/>
                <w:lang w:val="en-US" w:eastAsia="zh-CN" w:bidi="ar"/>
              </w:rPr>
              <w:t>ạ</w:t>
            </w:r>
            <w:r>
              <w:rPr>
                <w:rFonts w:eastAsia="SimSun" w:cs="Times New Roman"/>
                <w:color w:val="auto"/>
                <w:szCs w:val="26"/>
                <w:lang w:val="en-US" w:eastAsia="zh-CN" w:bidi="ar"/>
              </w:rPr>
              <w:t>o sóng</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Máy</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T</w:t>
            </w:r>
            <w:r>
              <w:rPr>
                <w:rFonts w:eastAsia="SimSun" w:cs="Times New Roman"/>
                <w:color w:val="auto"/>
                <w:szCs w:val="26"/>
                <w:lang w:val="en-US" w:eastAsia="zh-CN" w:bidi="ar"/>
              </w:rPr>
              <w:t>ạ</w:t>
            </w:r>
            <w:r>
              <w:rPr>
                <w:rFonts w:eastAsia="SimSun" w:cs="Times New Roman"/>
                <w:color w:val="auto"/>
                <w:szCs w:val="26"/>
                <w:lang w:val="en-US" w:eastAsia="zh-CN" w:bidi="ar"/>
              </w:rPr>
              <w:t>o sóng t</w:t>
            </w:r>
            <w:r>
              <w:rPr>
                <w:rFonts w:eastAsia="SimSun" w:cs="Times New Roman"/>
                <w:color w:val="auto"/>
                <w:szCs w:val="26"/>
                <w:lang w:val="en-US" w:eastAsia="zh-CN" w:bidi="ar"/>
              </w:rPr>
              <w:t>ấ</w:t>
            </w:r>
            <w:r>
              <w:rPr>
                <w:rFonts w:eastAsia="SimSun" w:cs="Times New Roman"/>
                <w:color w:val="auto"/>
                <w:szCs w:val="26"/>
                <w:lang w:val="en-US" w:eastAsia="zh-CN" w:bidi="ar"/>
              </w:rPr>
              <w:t>m lư</w:t>
            </w:r>
            <w:r>
              <w:rPr>
                <w:rFonts w:eastAsia="SimSun" w:cs="Times New Roman"/>
                <w:color w:val="auto"/>
                <w:szCs w:val="26"/>
                <w:lang w:val="en-US" w:eastAsia="zh-CN" w:bidi="ar"/>
              </w:rPr>
              <w:t>ớ</w:t>
            </w:r>
            <w:r>
              <w:rPr>
                <w:rFonts w:eastAsia="SimSun" w:cs="Times New Roman"/>
                <w:color w:val="auto"/>
                <w:szCs w:val="26"/>
                <w:lang w:val="en-US" w:eastAsia="zh-CN" w:bidi="ar"/>
              </w:rPr>
              <w:t>i</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 xml:space="preserve"> 3,75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4</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2023</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w:t>
            </w:r>
            <w:r>
              <w:rPr>
                <w:rFonts w:eastAsia="SimSun" w:cs="Times New Roman"/>
                <w:color w:val="auto"/>
                <w:szCs w:val="26"/>
                <w:lang w:val="en-US" w:eastAsia="zh-CN" w:bidi="ar"/>
              </w:rPr>
              <w:t>ớ</w:t>
            </w:r>
            <w:r>
              <w:rPr>
                <w:rFonts w:eastAsia="SimSun" w:cs="Times New Roman"/>
                <w:color w:val="auto"/>
                <w:szCs w:val="26"/>
                <w:lang w:val="en-US" w:eastAsia="zh-CN" w:bidi="ar"/>
              </w:rPr>
              <w:t>i 100%</w:t>
            </w:r>
          </w:p>
        </w:tc>
      </w:tr>
      <w:tr w:rsidR="0030547C">
        <w:trPr>
          <w:trHeight w:val="66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15</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Tháp làm mát</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Máy</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Gi</w:t>
            </w:r>
            <w:r>
              <w:rPr>
                <w:rFonts w:eastAsia="SimSun" w:cs="Times New Roman"/>
                <w:color w:val="auto"/>
                <w:szCs w:val="26"/>
                <w:lang w:val="en-US" w:eastAsia="zh-CN" w:bidi="ar"/>
              </w:rPr>
              <w:t>ả</w:t>
            </w:r>
            <w:r>
              <w:rPr>
                <w:rFonts w:eastAsia="SimSun" w:cs="Times New Roman"/>
                <w:color w:val="auto"/>
                <w:szCs w:val="26"/>
                <w:lang w:val="en-US" w:eastAsia="zh-CN" w:bidi="ar"/>
              </w:rPr>
              <w:t>m nhi</w:t>
            </w:r>
            <w:r>
              <w:rPr>
                <w:rFonts w:eastAsia="SimSun" w:cs="Times New Roman"/>
                <w:color w:val="auto"/>
                <w:szCs w:val="26"/>
                <w:lang w:val="en-US" w:eastAsia="zh-CN" w:bidi="ar"/>
              </w:rPr>
              <w:t>ệ</w:t>
            </w:r>
            <w:r>
              <w:rPr>
                <w:rFonts w:eastAsia="SimSun" w:cs="Times New Roman"/>
                <w:color w:val="auto"/>
                <w:szCs w:val="26"/>
                <w:lang w:val="en-US" w:eastAsia="zh-CN" w:bidi="ar"/>
              </w:rPr>
              <w:t>t đ</w:t>
            </w:r>
            <w:r>
              <w:rPr>
                <w:rFonts w:eastAsia="SimSun" w:cs="Times New Roman"/>
                <w:color w:val="auto"/>
                <w:szCs w:val="26"/>
                <w:lang w:val="en-US" w:eastAsia="zh-CN" w:bidi="ar"/>
              </w:rPr>
              <w:t>ộ</w:t>
            </w:r>
            <w:r>
              <w:rPr>
                <w:rFonts w:eastAsia="SimSun" w:cs="Times New Roman"/>
                <w:color w:val="auto"/>
                <w:szCs w:val="26"/>
                <w:lang w:val="en-US" w:eastAsia="zh-CN" w:bidi="ar"/>
              </w:rPr>
              <w:t xml:space="preserve"> máy c</w:t>
            </w:r>
            <w:r>
              <w:rPr>
                <w:rFonts w:eastAsia="SimSun" w:cs="Times New Roman"/>
                <w:color w:val="auto"/>
                <w:szCs w:val="26"/>
                <w:lang w:val="en-US" w:eastAsia="zh-CN" w:bidi="ar"/>
              </w:rPr>
              <w:t>ắ</w:t>
            </w:r>
            <w:r>
              <w:rPr>
                <w:rFonts w:eastAsia="SimSun" w:cs="Times New Roman"/>
                <w:color w:val="auto"/>
                <w:szCs w:val="26"/>
                <w:lang w:val="en-US" w:eastAsia="zh-CN" w:bidi="ar"/>
              </w:rPr>
              <w:t>t</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 xml:space="preserve"> 7,50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2</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2023</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w:t>
            </w:r>
            <w:r>
              <w:rPr>
                <w:rFonts w:eastAsia="SimSun" w:cs="Times New Roman"/>
                <w:color w:val="auto"/>
                <w:szCs w:val="26"/>
                <w:lang w:val="en-US" w:eastAsia="zh-CN" w:bidi="ar"/>
              </w:rPr>
              <w:t>ớ</w:t>
            </w:r>
            <w:r>
              <w:rPr>
                <w:rFonts w:eastAsia="SimSun" w:cs="Times New Roman"/>
                <w:color w:val="auto"/>
                <w:szCs w:val="26"/>
                <w:lang w:val="en-US" w:eastAsia="zh-CN" w:bidi="ar"/>
              </w:rPr>
              <w:t>i 100%</w:t>
            </w:r>
          </w:p>
        </w:tc>
      </w:tr>
      <w:tr w:rsidR="0030547C">
        <w:trPr>
          <w:trHeight w:val="66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16</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Dây chuy</w:t>
            </w:r>
            <w:r>
              <w:rPr>
                <w:rFonts w:eastAsia="SimSun" w:cs="Times New Roman"/>
                <w:color w:val="auto"/>
                <w:szCs w:val="26"/>
                <w:lang w:val="en-US" w:eastAsia="zh-CN" w:bidi="ar"/>
              </w:rPr>
              <w:t>ề</w:t>
            </w:r>
            <w:r>
              <w:rPr>
                <w:rFonts w:eastAsia="SimSun" w:cs="Times New Roman"/>
                <w:color w:val="auto"/>
                <w:szCs w:val="26"/>
                <w:lang w:val="en-US" w:eastAsia="zh-CN" w:bidi="ar"/>
              </w:rPr>
              <w:t>n t</w:t>
            </w:r>
            <w:r>
              <w:rPr>
                <w:rFonts w:eastAsia="SimSun" w:cs="Times New Roman"/>
                <w:color w:val="auto"/>
                <w:szCs w:val="26"/>
                <w:lang w:val="en-US" w:eastAsia="zh-CN" w:bidi="ar"/>
              </w:rPr>
              <w:t>ẩ</w:t>
            </w:r>
            <w:r>
              <w:rPr>
                <w:rFonts w:eastAsia="SimSun" w:cs="Times New Roman"/>
                <w:color w:val="auto"/>
                <w:szCs w:val="26"/>
                <w:lang w:val="en-US" w:eastAsia="zh-CN" w:bidi="ar"/>
              </w:rPr>
              <w:t>y d</w:t>
            </w:r>
            <w:r>
              <w:rPr>
                <w:rFonts w:eastAsia="SimSun" w:cs="Times New Roman"/>
                <w:color w:val="auto"/>
                <w:szCs w:val="26"/>
                <w:lang w:val="en-US" w:eastAsia="zh-CN" w:bidi="ar"/>
              </w:rPr>
              <w:t>ầ</w:t>
            </w:r>
            <w:r>
              <w:rPr>
                <w:rFonts w:eastAsia="SimSun" w:cs="Times New Roman"/>
                <w:color w:val="auto"/>
                <w:szCs w:val="26"/>
                <w:lang w:val="en-US" w:eastAsia="zh-CN" w:bidi="ar"/>
              </w:rPr>
              <w:t>u + ph</w:t>
            </w:r>
            <w:r>
              <w:rPr>
                <w:rFonts w:eastAsia="SimSun" w:cs="Times New Roman"/>
                <w:color w:val="auto"/>
                <w:szCs w:val="26"/>
                <w:lang w:val="en-US" w:eastAsia="zh-CN" w:bidi="ar"/>
              </w:rPr>
              <w:t>ố</w:t>
            </w:r>
            <w:r>
              <w:rPr>
                <w:rFonts w:eastAsia="SimSun" w:cs="Times New Roman"/>
                <w:color w:val="auto"/>
                <w:szCs w:val="26"/>
                <w:lang w:val="en-US" w:eastAsia="zh-CN" w:bidi="ar"/>
              </w:rPr>
              <w:t>t phát hóa</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Dây chuy</w:t>
            </w:r>
            <w:r>
              <w:rPr>
                <w:rFonts w:eastAsia="SimSun" w:cs="Times New Roman"/>
                <w:color w:val="auto"/>
                <w:szCs w:val="26"/>
                <w:lang w:val="en-US" w:eastAsia="zh-CN" w:bidi="ar"/>
              </w:rPr>
              <w:t>ề</w:t>
            </w:r>
            <w:r>
              <w:rPr>
                <w:rFonts w:eastAsia="SimSun" w:cs="Times New Roman"/>
                <w:color w:val="auto"/>
                <w:szCs w:val="26"/>
                <w:lang w:val="en-US" w:eastAsia="zh-CN" w:bidi="ar"/>
              </w:rPr>
              <w:t>n</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T</w:t>
            </w:r>
            <w:r>
              <w:rPr>
                <w:rFonts w:eastAsia="SimSun" w:cs="Times New Roman"/>
                <w:color w:val="auto"/>
                <w:szCs w:val="26"/>
                <w:lang w:val="en-US" w:eastAsia="zh-CN" w:bidi="ar"/>
              </w:rPr>
              <w:t>ẩ</w:t>
            </w:r>
            <w:r>
              <w:rPr>
                <w:rFonts w:eastAsia="SimSun" w:cs="Times New Roman"/>
                <w:color w:val="auto"/>
                <w:szCs w:val="26"/>
                <w:lang w:val="en-US" w:eastAsia="zh-CN" w:bidi="ar"/>
              </w:rPr>
              <w:t>y d</w:t>
            </w:r>
            <w:r>
              <w:rPr>
                <w:rFonts w:eastAsia="SimSun" w:cs="Times New Roman"/>
                <w:color w:val="auto"/>
                <w:szCs w:val="26"/>
                <w:lang w:val="en-US" w:eastAsia="zh-CN" w:bidi="ar"/>
              </w:rPr>
              <w:t>ầ</w:t>
            </w:r>
            <w:r>
              <w:rPr>
                <w:rFonts w:eastAsia="SimSun" w:cs="Times New Roman"/>
                <w:color w:val="auto"/>
                <w:szCs w:val="26"/>
                <w:lang w:val="en-US" w:eastAsia="zh-CN" w:bidi="ar"/>
              </w:rPr>
              <w:t>u b</w:t>
            </w:r>
            <w:r>
              <w:rPr>
                <w:rFonts w:eastAsia="SimSun" w:cs="Times New Roman"/>
                <w:color w:val="auto"/>
                <w:szCs w:val="26"/>
                <w:lang w:val="en-US" w:eastAsia="zh-CN" w:bidi="ar"/>
              </w:rPr>
              <w:t>ề</w:t>
            </w:r>
            <w:r>
              <w:rPr>
                <w:rFonts w:eastAsia="SimSun" w:cs="Times New Roman"/>
                <w:color w:val="auto"/>
                <w:szCs w:val="26"/>
                <w:lang w:val="en-US" w:eastAsia="zh-CN" w:bidi="ar"/>
              </w:rPr>
              <w:t xml:space="preserve"> m</w:t>
            </w:r>
            <w:r>
              <w:rPr>
                <w:rFonts w:eastAsia="SimSun" w:cs="Times New Roman"/>
                <w:color w:val="auto"/>
                <w:szCs w:val="26"/>
                <w:lang w:val="en-US" w:eastAsia="zh-CN" w:bidi="ar"/>
              </w:rPr>
              <w:t>ặ</w:t>
            </w:r>
            <w:r>
              <w:rPr>
                <w:rFonts w:eastAsia="SimSun" w:cs="Times New Roman"/>
                <w:color w:val="auto"/>
                <w:szCs w:val="26"/>
                <w:lang w:val="en-US" w:eastAsia="zh-CN" w:bidi="ar"/>
              </w:rPr>
              <w:t>t và ph</w:t>
            </w:r>
            <w:r>
              <w:rPr>
                <w:rFonts w:eastAsia="SimSun" w:cs="Times New Roman"/>
                <w:color w:val="auto"/>
                <w:szCs w:val="26"/>
                <w:lang w:val="en-US" w:eastAsia="zh-CN" w:bidi="ar"/>
              </w:rPr>
              <w:t>ố</w:t>
            </w:r>
            <w:r>
              <w:rPr>
                <w:rFonts w:eastAsia="SimSun" w:cs="Times New Roman"/>
                <w:color w:val="auto"/>
                <w:szCs w:val="26"/>
                <w:lang w:val="en-US" w:eastAsia="zh-CN" w:bidi="ar"/>
              </w:rPr>
              <w:t>t phát hóa b</w:t>
            </w:r>
            <w:r>
              <w:rPr>
                <w:rFonts w:eastAsia="SimSun" w:cs="Times New Roman"/>
                <w:color w:val="auto"/>
                <w:szCs w:val="26"/>
                <w:lang w:val="en-US" w:eastAsia="zh-CN" w:bidi="ar"/>
              </w:rPr>
              <w:t>ề</w:t>
            </w:r>
            <w:r>
              <w:rPr>
                <w:rFonts w:eastAsia="SimSun" w:cs="Times New Roman"/>
                <w:color w:val="auto"/>
                <w:szCs w:val="26"/>
                <w:lang w:val="en-US" w:eastAsia="zh-CN" w:bidi="ar"/>
              </w:rPr>
              <w:t xml:space="preserve"> m</w:t>
            </w:r>
            <w:r>
              <w:rPr>
                <w:rFonts w:eastAsia="SimSun" w:cs="Times New Roman"/>
                <w:color w:val="auto"/>
                <w:szCs w:val="26"/>
                <w:lang w:val="en-US" w:eastAsia="zh-CN" w:bidi="ar"/>
              </w:rPr>
              <w:t>ặ</w:t>
            </w:r>
            <w:r>
              <w:rPr>
                <w:rFonts w:eastAsia="SimSun" w:cs="Times New Roman"/>
                <w:color w:val="auto"/>
                <w:szCs w:val="26"/>
                <w:lang w:val="en-US" w:eastAsia="zh-CN" w:bidi="ar"/>
              </w:rPr>
              <w:t>t</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 xml:space="preserve"> 42,50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w:t>
            </w:r>
          </w:p>
        </w:tc>
        <w:tc>
          <w:tcPr>
            <w:tcW w:w="0" w:type="auto"/>
            <w:vMerge w:val="restart"/>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2023</w:t>
            </w:r>
          </w:p>
        </w:tc>
        <w:tc>
          <w:tcPr>
            <w:tcW w:w="0" w:type="auto"/>
            <w:vMerge w:val="restart"/>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w:t>
            </w:r>
            <w:r>
              <w:rPr>
                <w:rFonts w:eastAsia="SimSun" w:cs="Times New Roman"/>
                <w:color w:val="auto"/>
                <w:szCs w:val="26"/>
                <w:lang w:val="en-US" w:eastAsia="zh-CN" w:bidi="ar"/>
              </w:rPr>
              <w:t>ớ</w:t>
            </w:r>
            <w:r>
              <w:rPr>
                <w:rFonts w:eastAsia="SimSun" w:cs="Times New Roman"/>
                <w:color w:val="auto"/>
                <w:szCs w:val="26"/>
                <w:lang w:val="en-US" w:eastAsia="zh-CN" w:bidi="ar"/>
              </w:rPr>
              <w:t>i 100%</w:t>
            </w:r>
          </w:p>
        </w:tc>
      </w:tr>
      <w:tr w:rsidR="0030547C">
        <w:trPr>
          <w:trHeight w:val="66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i/>
                <w:iCs/>
                <w:color w:val="auto"/>
                <w:szCs w:val="26"/>
              </w:rPr>
            </w:pPr>
            <w:r>
              <w:rPr>
                <w:rFonts w:eastAsia="SimSun" w:cs="Times New Roman"/>
                <w:i/>
                <w:iCs/>
                <w:color w:val="auto"/>
                <w:szCs w:val="26"/>
                <w:lang w:val="en-US" w:eastAsia="zh-CN" w:bidi="ar"/>
              </w:rPr>
              <w:t>16.1</w:t>
            </w:r>
          </w:p>
        </w:tc>
        <w:tc>
          <w:tcPr>
            <w:tcW w:w="0" w:type="auto"/>
            <w:shd w:val="clear" w:color="auto" w:fill="auto"/>
            <w:vAlign w:val="center"/>
          </w:tcPr>
          <w:p w:rsidR="0030547C" w:rsidRDefault="00411214">
            <w:pPr>
              <w:widowControl/>
              <w:spacing w:before="120" w:after="120" w:line="276" w:lineRule="auto"/>
              <w:textAlignment w:val="center"/>
              <w:rPr>
                <w:rFonts w:cs="Times New Roman"/>
                <w:i/>
                <w:iCs/>
                <w:color w:val="auto"/>
                <w:szCs w:val="26"/>
              </w:rPr>
            </w:pPr>
            <w:r>
              <w:rPr>
                <w:rFonts w:eastAsia="SimSun" w:cs="Times New Roman"/>
                <w:i/>
                <w:iCs/>
                <w:color w:val="auto"/>
                <w:szCs w:val="26"/>
                <w:lang w:val="en-US" w:eastAsia="zh-CN" w:bidi="ar"/>
              </w:rPr>
              <w:t>Dây chuy</w:t>
            </w:r>
            <w:r>
              <w:rPr>
                <w:rFonts w:eastAsia="SimSun" w:cs="Times New Roman"/>
                <w:i/>
                <w:iCs/>
                <w:color w:val="auto"/>
                <w:szCs w:val="26"/>
                <w:lang w:val="en-US" w:eastAsia="zh-CN" w:bidi="ar"/>
              </w:rPr>
              <w:t>ề</w:t>
            </w:r>
            <w:r>
              <w:rPr>
                <w:rFonts w:eastAsia="SimSun" w:cs="Times New Roman"/>
                <w:i/>
                <w:iCs/>
                <w:color w:val="auto"/>
                <w:szCs w:val="26"/>
                <w:lang w:val="en-US" w:eastAsia="zh-CN" w:bidi="ar"/>
              </w:rPr>
              <w:t>n treo</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i/>
                <w:iCs/>
                <w:color w:val="auto"/>
                <w:szCs w:val="26"/>
              </w:rPr>
            </w:pPr>
            <w:r>
              <w:rPr>
                <w:rFonts w:eastAsia="SimSun" w:cs="Times New Roman"/>
                <w:i/>
                <w:iCs/>
                <w:color w:val="auto"/>
                <w:szCs w:val="26"/>
                <w:lang w:val="en-US" w:eastAsia="zh-CN" w:bidi="ar"/>
              </w:rPr>
              <w:t>Dây chuy</w:t>
            </w:r>
            <w:r>
              <w:rPr>
                <w:rFonts w:eastAsia="SimSun" w:cs="Times New Roman"/>
                <w:i/>
                <w:iCs/>
                <w:color w:val="auto"/>
                <w:szCs w:val="26"/>
                <w:lang w:val="en-US" w:eastAsia="zh-CN" w:bidi="ar"/>
              </w:rPr>
              <w:t>ề</w:t>
            </w:r>
            <w:r>
              <w:rPr>
                <w:rFonts w:eastAsia="SimSun" w:cs="Times New Roman"/>
                <w:i/>
                <w:iCs/>
                <w:color w:val="auto"/>
                <w:szCs w:val="26"/>
                <w:lang w:val="en-US" w:eastAsia="zh-CN" w:bidi="ar"/>
              </w:rPr>
              <w:t>n</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i/>
                <w:iCs/>
                <w:color w:val="auto"/>
                <w:szCs w:val="26"/>
              </w:rPr>
            </w:pPr>
            <w:r>
              <w:rPr>
                <w:rFonts w:eastAsia="SimSun" w:cs="Times New Roman"/>
                <w:i/>
                <w:iCs/>
                <w:color w:val="auto"/>
                <w:szCs w:val="26"/>
                <w:lang w:val="en-US" w:eastAsia="zh-CN" w:bidi="ar"/>
              </w:rPr>
              <w:t>Treo và di chuy</w:t>
            </w:r>
            <w:r>
              <w:rPr>
                <w:rFonts w:eastAsia="SimSun" w:cs="Times New Roman"/>
                <w:i/>
                <w:iCs/>
                <w:color w:val="auto"/>
                <w:szCs w:val="26"/>
                <w:lang w:val="en-US" w:eastAsia="zh-CN" w:bidi="ar"/>
              </w:rPr>
              <w:t>ề</w:t>
            </w:r>
            <w:r>
              <w:rPr>
                <w:rFonts w:eastAsia="SimSun" w:cs="Times New Roman"/>
                <w:i/>
                <w:iCs/>
                <w:color w:val="auto"/>
                <w:szCs w:val="26"/>
                <w:lang w:val="en-US" w:eastAsia="zh-CN" w:bidi="ar"/>
              </w:rPr>
              <w:t>n các c</w:t>
            </w:r>
            <w:r>
              <w:rPr>
                <w:rFonts w:eastAsia="SimSun" w:cs="Times New Roman"/>
                <w:i/>
                <w:iCs/>
                <w:color w:val="auto"/>
                <w:szCs w:val="26"/>
                <w:lang w:val="en-US" w:eastAsia="zh-CN" w:bidi="ar"/>
              </w:rPr>
              <w:t>ấ</w:t>
            </w:r>
            <w:r>
              <w:rPr>
                <w:rFonts w:eastAsia="SimSun" w:cs="Times New Roman"/>
                <w:i/>
                <w:iCs/>
                <w:color w:val="auto"/>
                <w:szCs w:val="26"/>
                <w:lang w:val="en-US" w:eastAsia="zh-CN" w:bidi="ar"/>
              </w:rPr>
              <w:t>u ki</w:t>
            </w:r>
            <w:r>
              <w:rPr>
                <w:rFonts w:eastAsia="SimSun" w:cs="Times New Roman"/>
                <w:i/>
                <w:iCs/>
                <w:color w:val="auto"/>
                <w:szCs w:val="26"/>
                <w:lang w:val="en-US" w:eastAsia="zh-CN" w:bidi="ar"/>
              </w:rPr>
              <w:t>ệ</w:t>
            </w:r>
            <w:r>
              <w:rPr>
                <w:rFonts w:eastAsia="SimSun" w:cs="Times New Roman"/>
                <w:i/>
                <w:iCs/>
                <w:color w:val="auto"/>
                <w:szCs w:val="26"/>
                <w:lang w:val="en-US" w:eastAsia="zh-CN" w:bidi="ar"/>
              </w:rPr>
              <w:t xml:space="preserve">n vào các công </w:t>
            </w:r>
            <w:r>
              <w:rPr>
                <w:rFonts w:eastAsia="SimSun" w:cs="Times New Roman"/>
                <w:i/>
                <w:iCs/>
                <w:color w:val="auto"/>
                <w:szCs w:val="26"/>
                <w:lang w:val="en-US" w:eastAsia="zh-CN" w:bidi="ar"/>
              </w:rPr>
              <w:t>đo</w:t>
            </w:r>
            <w:r>
              <w:rPr>
                <w:rFonts w:eastAsia="SimSun" w:cs="Times New Roman"/>
                <w:i/>
                <w:iCs/>
                <w:color w:val="auto"/>
                <w:szCs w:val="26"/>
                <w:lang w:val="en-US" w:eastAsia="zh-CN" w:bidi="ar"/>
              </w:rPr>
              <w:t>ạ</w:t>
            </w:r>
            <w:r>
              <w:rPr>
                <w:rFonts w:eastAsia="SimSun" w:cs="Times New Roman"/>
                <w:i/>
                <w:iCs/>
                <w:color w:val="auto"/>
                <w:szCs w:val="26"/>
                <w:lang w:val="en-US" w:eastAsia="zh-CN" w:bidi="ar"/>
              </w:rPr>
              <w:t>n</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i/>
                <w:iCs/>
                <w:color w:val="auto"/>
                <w:szCs w:val="26"/>
              </w:rPr>
            </w:pPr>
            <w:r>
              <w:rPr>
                <w:rFonts w:eastAsia="SimSun" w:cs="Times New Roman"/>
                <w:i/>
                <w:iCs/>
                <w:color w:val="auto"/>
                <w:szCs w:val="26"/>
                <w:lang w:val="en-US" w:eastAsia="zh-CN" w:bidi="ar"/>
              </w:rPr>
              <w:t xml:space="preserve"> 5,50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i/>
                <w:iCs/>
                <w:color w:val="auto"/>
                <w:szCs w:val="26"/>
              </w:rPr>
            </w:pPr>
            <w:r>
              <w:rPr>
                <w:rFonts w:eastAsia="SimSun" w:cs="Times New Roman"/>
                <w:i/>
                <w:iCs/>
                <w:color w:val="auto"/>
                <w:szCs w:val="26"/>
                <w:lang w:val="en-US" w:eastAsia="zh-CN" w:bidi="ar"/>
              </w:rPr>
              <w:t>2</w:t>
            </w:r>
          </w:p>
        </w:tc>
        <w:tc>
          <w:tcPr>
            <w:tcW w:w="0" w:type="auto"/>
            <w:vMerge/>
            <w:shd w:val="clear" w:color="auto" w:fill="auto"/>
            <w:vAlign w:val="center"/>
          </w:tcPr>
          <w:p w:rsidR="0030547C" w:rsidRDefault="0030547C">
            <w:pPr>
              <w:spacing w:before="120" w:after="120" w:line="276" w:lineRule="auto"/>
              <w:jc w:val="center"/>
              <w:rPr>
                <w:rFonts w:cs="Times New Roman"/>
                <w:color w:val="auto"/>
                <w:szCs w:val="26"/>
              </w:rPr>
            </w:pPr>
          </w:p>
        </w:tc>
        <w:tc>
          <w:tcPr>
            <w:tcW w:w="0" w:type="auto"/>
            <w:vMerge/>
            <w:shd w:val="clear" w:color="auto" w:fill="auto"/>
            <w:vAlign w:val="center"/>
          </w:tcPr>
          <w:p w:rsidR="0030547C" w:rsidRDefault="0030547C">
            <w:pPr>
              <w:spacing w:before="120" w:after="120" w:line="276" w:lineRule="auto"/>
              <w:jc w:val="center"/>
              <w:rPr>
                <w:rFonts w:cs="Times New Roman"/>
                <w:color w:val="auto"/>
                <w:szCs w:val="26"/>
              </w:rPr>
            </w:pPr>
          </w:p>
        </w:tc>
      </w:tr>
      <w:tr w:rsidR="0030547C">
        <w:trPr>
          <w:trHeight w:val="66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i/>
                <w:iCs/>
                <w:color w:val="auto"/>
                <w:szCs w:val="26"/>
              </w:rPr>
            </w:pPr>
            <w:r>
              <w:rPr>
                <w:rFonts w:eastAsia="SimSun" w:cs="Times New Roman"/>
                <w:i/>
                <w:iCs/>
                <w:color w:val="auto"/>
                <w:szCs w:val="26"/>
                <w:lang w:val="en-US" w:eastAsia="zh-CN" w:bidi="ar"/>
              </w:rPr>
              <w:t>16.2</w:t>
            </w:r>
          </w:p>
        </w:tc>
        <w:tc>
          <w:tcPr>
            <w:tcW w:w="0" w:type="auto"/>
            <w:shd w:val="clear" w:color="auto" w:fill="auto"/>
            <w:vAlign w:val="center"/>
          </w:tcPr>
          <w:p w:rsidR="0030547C" w:rsidRDefault="00411214">
            <w:pPr>
              <w:widowControl/>
              <w:spacing w:before="120" w:after="120" w:line="276" w:lineRule="auto"/>
              <w:textAlignment w:val="center"/>
              <w:rPr>
                <w:rFonts w:cs="Times New Roman"/>
                <w:i/>
                <w:iCs/>
                <w:color w:val="auto"/>
                <w:szCs w:val="26"/>
              </w:rPr>
            </w:pPr>
            <w:r>
              <w:rPr>
                <w:rFonts w:eastAsia="SimSun" w:cs="Times New Roman"/>
                <w:i/>
                <w:iCs/>
                <w:color w:val="auto"/>
                <w:szCs w:val="26"/>
                <w:lang w:val="en-US" w:eastAsia="zh-CN" w:bidi="ar"/>
              </w:rPr>
              <w:t>Máy bơm nư</w:t>
            </w:r>
            <w:r>
              <w:rPr>
                <w:rFonts w:eastAsia="SimSun" w:cs="Times New Roman"/>
                <w:i/>
                <w:iCs/>
                <w:color w:val="auto"/>
                <w:szCs w:val="26"/>
                <w:lang w:val="en-US" w:eastAsia="zh-CN" w:bidi="ar"/>
              </w:rPr>
              <w:t>ớ</w:t>
            </w:r>
            <w:r>
              <w:rPr>
                <w:rFonts w:eastAsia="SimSun" w:cs="Times New Roman"/>
                <w:i/>
                <w:iCs/>
                <w:color w:val="auto"/>
                <w:szCs w:val="26"/>
                <w:lang w:val="en-US" w:eastAsia="zh-CN" w:bidi="ar"/>
              </w:rPr>
              <w:t>c tu</w:t>
            </w:r>
            <w:r>
              <w:rPr>
                <w:rFonts w:eastAsia="SimSun" w:cs="Times New Roman"/>
                <w:i/>
                <w:iCs/>
                <w:color w:val="auto"/>
                <w:szCs w:val="26"/>
                <w:lang w:val="en-US" w:eastAsia="zh-CN" w:bidi="ar"/>
              </w:rPr>
              <w:t>ầ</w:t>
            </w:r>
            <w:r>
              <w:rPr>
                <w:rFonts w:eastAsia="SimSun" w:cs="Times New Roman"/>
                <w:i/>
                <w:iCs/>
                <w:color w:val="auto"/>
                <w:szCs w:val="26"/>
                <w:lang w:val="en-US" w:eastAsia="zh-CN" w:bidi="ar"/>
              </w:rPr>
              <w:t>n hoàn d</w:t>
            </w:r>
            <w:r>
              <w:rPr>
                <w:rFonts w:eastAsia="SimSun" w:cs="Times New Roman"/>
                <w:i/>
                <w:iCs/>
                <w:color w:val="auto"/>
                <w:szCs w:val="26"/>
                <w:lang w:val="en-US" w:eastAsia="zh-CN" w:bidi="ar"/>
              </w:rPr>
              <w:t>ạ</w:t>
            </w:r>
            <w:r>
              <w:rPr>
                <w:rFonts w:eastAsia="SimSun" w:cs="Times New Roman"/>
                <w:i/>
                <w:iCs/>
                <w:color w:val="auto"/>
                <w:szCs w:val="26"/>
                <w:lang w:val="en-US" w:eastAsia="zh-CN" w:bidi="ar"/>
              </w:rPr>
              <w:t>ng x</w:t>
            </w:r>
            <w:r>
              <w:rPr>
                <w:rFonts w:eastAsia="SimSun" w:cs="Times New Roman"/>
                <w:i/>
                <w:iCs/>
                <w:color w:val="auto"/>
                <w:szCs w:val="26"/>
                <w:lang w:val="en-US" w:eastAsia="zh-CN" w:bidi="ar"/>
              </w:rPr>
              <w:t>ị</w:t>
            </w:r>
            <w:r>
              <w:rPr>
                <w:rFonts w:eastAsia="SimSun" w:cs="Times New Roman"/>
                <w:i/>
                <w:iCs/>
                <w:color w:val="auto"/>
                <w:szCs w:val="26"/>
                <w:lang w:val="en-US" w:eastAsia="zh-CN" w:bidi="ar"/>
              </w:rPr>
              <w:t>t khi t</w:t>
            </w:r>
            <w:r>
              <w:rPr>
                <w:rFonts w:eastAsia="SimSun" w:cs="Times New Roman"/>
                <w:i/>
                <w:iCs/>
                <w:color w:val="auto"/>
                <w:szCs w:val="26"/>
                <w:lang w:val="en-US" w:eastAsia="zh-CN" w:bidi="ar"/>
              </w:rPr>
              <w:t>ẩ</w:t>
            </w:r>
            <w:r>
              <w:rPr>
                <w:rFonts w:eastAsia="SimSun" w:cs="Times New Roman"/>
                <w:i/>
                <w:iCs/>
                <w:color w:val="auto"/>
                <w:szCs w:val="26"/>
                <w:lang w:val="en-US" w:eastAsia="zh-CN" w:bidi="ar"/>
              </w:rPr>
              <w:t>y d</w:t>
            </w:r>
            <w:r>
              <w:rPr>
                <w:rFonts w:eastAsia="SimSun" w:cs="Times New Roman"/>
                <w:i/>
                <w:iCs/>
                <w:color w:val="auto"/>
                <w:szCs w:val="26"/>
                <w:lang w:val="en-US" w:eastAsia="zh-CN" w:bidi="ar"/>
              </w:rPr>
              <w:t>ầ</w:t>
            </w:r>
            <w:r>
              <w:rPr>
                <w:rFonts w:eastAsia="SimSun" w:cs="Times New Roman"/>
                <w:i/>
                <w:iCs/>
                <w:color w:val="auto"/>
                <w:szCs w:val="26"/>
                <w:lang w:val="en-US" w:eastAsia="zh-CN" w:bidi="ar"/>
              </w:rPr>
              <w:t>u m</w:t>
            </w:r>
            <w:r>
              <w:rPr>
                <w:rFonts w:eastAsia="SimSun" w:cs="Times New Roman"/>
                <w:i/>
                <w:iCs/>
                <w:color w:val="auto"/>
                <w:szCs w:val="26"/>
                <w:lang w:val="en-US" w:eastAsia="zh-CN" w:bidi="ar"/>
              </w:rPr>
              <w:t>ỡ</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i/>
                <w:iCs/>
                <w:color w:val="auto"/>
                <w:szCs w:val="26"/>
              </w:rPr>
            </w:pPr>
            <w:r>
              <w:rPr>
                <w:rFonts w:eastAsia="SimSun" w:cs="Times New Roman"/>
                <w:i/>
                <w:iCs/>
                <w:color w:val="auto"/>
                <w:szCs w:val="26"/>
                <w:lang w:val="en-US" w:eastAsia="zh-CN" w:bidi="ar"/>
              </w:rPr>
              <w:t>Máy</w:t>
            </w:r>
          </w:p>
        </w:tc>
        <w:tc>
          <w:tcPr>
            <w:tcW w:w="0" w:type="auto"/>
            <w:vMerge w:val="restart"/>
            <w:shd w:val="clear" w:color="auto" w:fill="auto"/>
            <w:vAlign w:val="center"/>
          </w:tcPr>
          <w:p w:rsidR="0030547C" w:rsidRDefault="00411214">
            <w:pPr>
              <w:widowControl/>
              <w:spacing w:before="120" w:after="120" w:line="276" w:lineRule="auto"/>
              <w:jc w:val="center"/>
              <w:textAlignment w:val="center"/>
              <w:rPr>
                <w:rFonts w:cs="Times New Roman"/>
                <w:i/>
                <w:iCs/>
                <w:color w:val="auto"/>
                <w:szCs w:val="26"/>
              </w:rPr>
            </w:pPr>
            <w:r>
              <w:rPr>
                <w:rFonts w:eastAsia="SimSun" w:cs="Times New Roman"/>
                <w:i/>
                <w:iCs/>
                <w:color w:val="auto"/>
                <w:szCs w:val="26"/>
                <w:lang w:val="en-US" w:eastAsia="zh-CN" w:bidi="ar"/>
              </w:rPr>
              <w:t>Bơm nư</w:t>
            </w:r>
            <w:r>
              <w:rPr>
                <w:rFonts w:eastAsia="SimSun" w:cs="Times New Roman"/>
                <w:i/>
                <w:iCs/>
                <w:color w:val="auto"/>
                <w:szCs w:val="26"/>
                <w:lang w:val="en-US" w:eastAsia="zh-CN" w:bidi="ar"/>
              </w:rPr>
              <w:t>ớ</w:t>
            </w:r>
            <w:r>
              <w:rPr>
                <w:rFonts w:eastAsia="SimSun" w:cs="Times New Roman"/>
                <w:i/>
                <w:iCs/>
                <w:color w:val="auto"/>
                <w:szCs w:val="26"/>
                <w:lang w:val="en-US" w:eastAsia="zh-CN" w:bidi="ar"/>
              </w:rPr>
              <w:t>c/dung d</w:t>
            </w:r>
            <w:r>
              <w:rPr>
                <w:rFonts w:eastAsia="SimSun" w:cs="Times New Roman"/>
                <w:i/>
                <w:iCs/>
                <w:color w:val="auto"/>
                <w:szCs w:val="26"/>
                <w:lang w:val="en-US" w:eastAsia="zh-CN" w:bidi="ar"/>
              </w:rPr>
              <w:t>ị</w:t>
            </w:r>
            <w:r>
              <w:rPr>
                <w:rFonts w:eastAsia="SimSun" w:cs="Times New Roman"/>
                <w:i/>
                <w:iCs/>
                <w:color w:val="auto"/>
                <w:szCs w:val="26"/>
                <w:lang w:val="en-US" w:eastAsia="zh-CN" w:bidi="ar"/>
              </w:rPr>
              <w:t>ch t</w:t>
            </w:r>
            <w:r>
              <w:rPr>
                <w:rFonts w:eastAsia="SimSun" w:cs="Times New Roman"/>
                <w:i/>
                <w:iCs/>
                <w:color w:val="auto"/>
                <w:szCs w:val="26"/>
                <w:lang w:val="en-US" w:eastAsia="zh-CN" w:bidi="ar"/>
              </w:rPr>
              <w:t>ẩ</w:t>
            </w:r>
            <w:r>
              <w:rPr>
                <w:rFonts w:eastAsia="SimSun" w:cs="Times New Roman"/>
                <w:i/>
                <w:iCs/>
                <w:color w:val="auto"/>
                <w:szCs w:val="26"/>
                <w:lang w:val="en-US" w:eastAsia="zh-CN" w:bidi="ar"/>
              </w:rPr>
              <w:t>y r</w:t>
            </w:r>
            <w:r>
              <w:rPr>
                <w:rFonts w:eastAsia="SimSun" w:cs="Times New Roman"/>
                <w:i/>
                <w:iCs/>
                <w:color w:val="auto"/>
                <w:szCs w:val="26"/>
                <w:lang w:val="en-US" w:eastAsia="zh-CN" w:bidi="ar"/>
              </w:rPr>
              <w:t>ử</w:t>
            </w:r>
            <w:r>
              <w:rPr>
                <w:rFonts w:eastAsia="SimSun" w:cs="Times New Roman"/>
                <w:i/>
                <w:iCs/>
                <w:color w:val="auto"/>
                <w:szCs w:val="26"/>
                <w:lang w:val="en-US" w:eastAsia="zh-CN" w:bidi="ar"/>
              </w:rPr>
              <w:t>a tu</w:t>
            </w:r>
            <w:r>
              <w:rPr>
                <w:rFonts w:eastAsia="SimSun" w:cs="Times New Roman"/>
                <w:i/>
                <w:iCs/>
                <w:color w:val="auto"/>
                <w:szCs w:val="26"/>
                <w:lang w:val="en-US" w:eastAsia="zh-CN" w:bidi="ar"/>
              </w:rPr>
              <w:t>ầ</w:t>
            </w:r>
            <w:r>
              <w:rPr>
                <w:rFonts w:eastAsia="SimSun" w:cs="Times New Roman"/>
                <w:i/>
                <w:iCs/>
                <w:color w:val="auto"/>
                <w:szCs w:val="26"/>
                <w:lang w:val="en-US" w:eastAsia="zh-CN" w:bidi="ar"/>
              </w:rPr>
              <w:t>n hoàn</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i/>
                <w:iCs/>
                <w:color w:val="auto"/>
                <w:szCs w:val="26"/>
              </w:rPr>
            </w:pPr>
            <w:r>
              <w:rPr>
                <w:rFonts w:eastAsia="SimSun" w:cs="Times New Roman"/>
                <w:i/>
                <w:iCs/>
                <w:color w:val="auto"/>
                <w:szCs w:val="26"/>
                <w:lang w:val="en-US" w:eastAsia="zh-CN" w:bidi="ar"/>
              </w:rPr>
              <w:t xml:space="preserve"> 5,00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i/>
                <w:iCs/>
                <w:color w:val="auto"/>
                <w:szCs w:val="26"/>
              </w:rPr>
            </w:pPr>
            <w:r>
              <w:rPr>
                <w:rFonts w:eastAsia="SimSun" w:cs="Times New Roman"/>
                <w:i/>
                <w:iCs/>
                <w:color w:val="auto"/>
                <w:szCs w:val="26"/>
                <w:lang w:val="en-US" w:eastAsia="zh-CN" w:bidi="ar"/>
              </w:rPr>
              <w:t>2</w:t>
            </w:r>
          </w:p>
        </w:tc>
        <w:tc>
          <w:tcPr>
            <w:tcW w:w="0" w:type="auto"/>
            <w:vMerge/>
            <w:shd w:val="clear" w:color="auto" w:fill="auto"/>
            <w:vAlign w:val="center"/>
          </w:tcPr>
          <w:p w:rsidR="0030547C" w:rsidRDefault="0030547C">
            <w:pPr>
              <w:spacing w:before="120" w:after="120" w:line="276" w:lineRule="auto"/>
              <w:jc w:val="center"/>
              <w:rPr>
                <w:rFonts w:cs="Times New Roman"/>
                <w:color w:val="auto"/>
                <w:szCs w:val="26"/>
              </w:rPr>
            </w:pPr>
          </w:p>
        </w:tc>
        <w:tc>
          <w:tcPr>
            <w:tcW w:w="0" w:type="auto"/>
            <w:vMerge/>
            <w:shd w:val="clear" w:color="auto" w:fill="auto"/>
            <w:vAlign w:val="center"/>
          </w:tcPr>
          <w:p w:rsidR="0030547C" w:rsidRDefault="0030547C">
            <w:pPr>
              <w:spacing w:before="120" w:after="120" w:line="276" w:lineRule="auto"/>
              <w:jc w:val="center"/>
              <w:rPr>
                <w:rFonts w:cs="Times New Roman"/>
                <w:color w:val="auto"/>
                <w:szCs w:val="26"/>
              </w:rPr>
            </w:pPr>
          </w:p>
        </w:tc>
      </w:tr>
      <w:tr w:rsidR="0030547C">
        <w:trPr>
          <w:trHeight w:val="66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i/>
                <w:iCs/>
                <w:color w:val="auto"/>
                <w:szCs w:val="26"/>
              </w:rPr>
            </w:pPr>
            <w:r>
              <w:rPr>
                <w:rFonts w:eastAsia="SimSun" w:cs="Times New Roman"/>
                <w:i/>
                <w:iCs/>
                <w:color w:val="auto"/>
                <w:szCs w:val="26"/>
                <w:lang w:val="en-US" w:eastAsia="zh-CN" w:bidi="ar"/>
              </w:rPr>
              <w:lastRenderedPageBreak/>
              <w:t>16.3</w:t>
            </w:r>
          </w:p>
        </w:tc>
        <w:tc>
          <w:tcPr>
            <w:tcW w:w="0" w:type="auto"/>
            <w:shd w:val="clear" w:color="auto" w:fill="auto"/>
            <w:vAlign w:val="center"/>
          </w:tcPr>
          <w:p w:rsidR="0030547C" w:rsidRDefault="00411214">
            <w:pPr>
              <w:widowControl/>
              <w:spacing w:before="120" w:after="120" w:line="276" w:lineRule="auto"/>
              <w:textAlignment w:val="center"/>
              <w:rPr>
                <w:rFonts w:cs="Times New Roman"/>
                <w:i/>
                <w:iCs/>
                <w:color w:val="auto"/>
                <w:szCs w:val="26"/>
              </w:rPr>
            </w:pPr>
            <w:r>
              <w:rPr>
                <w:rFonts w:eastAsia="SimSun" w:cs="Times New Roman"/>
                <w:i/>
                <w:iCs/>
                <w:color w:val="auto"/>
                <w:szCs w:val="26"/>
                <w:lang w:val="en-US" w:eastAsia="zh-CN" w:bidi="ar"/>
              </w:rPr>
              <w:t>Máy bơm nư</w:t>
            </w:r>
            <w:r>
              <w:rPr>
                <w:rFonts w:eastAsia="SimSun" w:cs="Times New Roman"/>
                <w:i/>
                <w:iCs/>
                <w:color w:val="auto"/>
                <w:szCs w:val="26"/>
                <w:lang w:val="en-US" w:eastAsia="zh-CN" w:bidi="ar"/>
              </w:rPr>
              <w:t>ớ</w:t>
            </w:r>
            <w:r>
              <w:rPr>
                <w:rFonts w:eastAsia="SimSun" w:cs="Times New Roman"/>
                <w:i/>
                <w:iCs/>
                <w:color w:val="auto"/>
                <w:szCs w:val="26"/>
                <w:lang w:val="en-US" w:eastAsia="zh-CN" w:bidi="ar"/>
              </w:rPr>
              <w:t>c tu</w:t>
            </w:r>
            <w:r>
              <w:rPr>
                <w:rFonts w:eastAsia="SimSun" w:cs="Times New Roman"/>
                <w:i/>
                <w:iCs/>
                <w:color w:val="auto"/>
                <w:szCs w:val="26"/>
                <w:lang w:val="en-US" w:eastAsia="zh-CN" w:bidi="ar"/>
              </w:rPr>
              <w:t>ầ</w:t>
            </w:r>
            <w:r>
              <w:rPr>
                <w:rFonts w:eastAsia="SimSun" w:cs="Times New Roman"/>
                <w:i/>
                <w:iCs/>
                <w:color w:val="auto"/>
                <w:szCs w:val="26"/>
                <w:lang w:val="en-US" w:eastAsia="zh-CN" w:bidi="ar"/>
              </w:rPr>
              <w:t>n hoàn d</w:t>
            </w:r>
            <w:r>
              <w:rPr>
                <w:rFonts w:eastAsia="SimSun" w:cs="Times New Roman"/>
                <w:i/>
                <w:iCs/>
                <w:color w:val="auto"/>
                <w:szCs w:val="26"/>
                <w:lang w:val="en-US" w:eastAsia="zh-CN" w:bidi="ar"/>
              </w:rPr>
              <w:t>ạ</w:t>
            </w:r>
            <w:r>
              <w:rPr>
                <w:rFonts w:eastAsia="SimSun" w:cs="Times New Roman"/>
                <w:i/>
                <w:iCs/>
                <w:color w:val="auto"/>
                <w:szCs w:val="26"/>
                <w:lang w:val="en-US" w:eastAsia="zh-CN" w:bidi="ar"/>
              </w:rPr>
              <w:t>ng ngâm trong b</w:t>
            </w:r>
            <w:r>
              <w:rPr>
                <w:rFonts w:eastAsia="SimSun" w:cs="Times New Roman"/>
                <w:i/>
                <w:iCs/>
                <w:color w:val="auto"/>
                <w:szCs w:val="26"/>
                <w:lang w:val="en-US" w:eastAsia="zh-CN" w:bidi="ar"/>
              </w:rPr>
              <w:t>ể</w:t>
            </w:r>
            <w:r>
              <w:rPr>
                <w:rFonts w:eastAsia="SimSun" w:cs="Times New Roman"/>
                <w:i/>
                <w:iCs/>
                <w:color w:val="auto"/>
                <w:szCs w:val="26"/>
                <w:lang w:val="en-US" w:eastAsia="zh-CN" w:bidi="ar"/>
              </w:rPr>
              <w:t xml:space="preserve"> t</w:t>
            </w:r>
            <w:r>
              <w:rPr>
                <w:rFonts w:eastAsia="SimSun" w:cs="Times New Roman"/>
                <w:i/>
                <w:iCs/>
                <w:color w:val="auto"/>
                <w:szCs w:val="26"/>
                <w:lang w:val="en-US" w:eastAsia="zh-CN" w:bidi="ar"/>
              </w:rPr>
              <w:t>ẩ</w:t>
            </w:r>
            <w:r>
              <w:rPr>
                <w:rFonts w:eastAsia="SimSun" w:cs="Times New Roman"/>
                <w:i/>
                <w:iCs/>
                <w:color w:val="auto"/>
                <w:szCs w:val="26"/>
                <w:lang w:val="en-US" w:eastAsia="zh-CN" w:bidi="ar"/>
              </w:rPr>
              <w:t>y d</w:t>
            </w:r>
            <w:r>
              <w:rPr>
                <w:rFonts w:eastAsia="SimSun" w:cs="Times New Roman"/>
                <w:i/>
                <w:iCs/>
                <w:color w:val="auto"/>
                <w:szCs w:val="26"/>
                <w:lang w:val="en-US" w:eastAsia="zh-CN" w:bidi="ar"/>
              </w:rPr>
              <w:t>ầ</w:t>
            </w:r>
            <w:r>
              <w:rPr>
                <w:rFonts w:eastAsia="SimSun" w:cs="Times New Roman"/>
                <w:i/>
                <w:iCs/>
                <w:color w:val="auto"/>
                <w:szCs w:val="26"/>
                <w:lang w:val="en-US" w:eastAsia="zh-CN" w:bidi="ar"/>
              </w:rPr>
              <w:t>u m</w:t>
            </w:r>
            <w:r>
              <w:rPr>
                <w:rFonts w:eastAsia="SimSun" w:cs="Times New Roman"/>
                <w:i/>
                <w:iCs/>
                <w:color w:val="auto"/>
                <w:szCs w:val="26"/>
                <w:lang w:val="en-US" w:eastAsia="zh-CN" w:bidi="ar"/>
              </w:rPr>
              <w:t>ỡ</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i/>
                <w:iCs/>
                <w:color w:val="auto"/>
                <w:szCs w:val="26"/>
              </w:rPr>
            </w:pPr>
            <w:r>
              <w:rPr>
                <w:rFonts w:eastAsia="SimSun" w:cs="Times New Roman"/>
                <w:i/>
                <w:iCs/>
                <w:color w:val="auto"/>
                <w:szCs w:val="26"/>
                <w:lang w:val="en-US" w:eastAsia="zh-CN" w:bidi="ar"/>
              </w:rPr>
              <w:t>Máy</w:t>
            </w:r>
          </w:p>
        </w:tc>
        <w:tc>
          <w:tcPr>
            <w:tcW w:w="0" w:type="auto"/>
            <w:vMerge/>
            <w:shd w:val="clear" w:color="auto" w:fill="auto"/>
            <w:vAlign w:val="center"/>
          </w:tcPr>
          <w:p w:rsidR="0030547C" w:rsidRDefault="0030547C">
            <w:pPr>
              <w:spacing w:before="120" w:after="120" w:line="276" w:lineRule="auto"/>
              <w:jc w:val="center"/>
              <w:rPr>
                <w:rFonts w:cs="Times New Roman"/>
                <w:i/>
                <w:iCs/>
                <w:color w:val="auto"/>
                <w:szCs w:val="26"/>
              </w:rPr>
            </w:pP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i/>
                <w:iCs/>
                <w:color w:val="auto"/>
                <w:szCs w:val="26"/>
              </w:rPr>
            </w:pPr>
            <w:r>
              <w:rPr>
                <w:rFonts w:eastAsia="SimSun" w:cs="Times New Roman"/>
                <w:i/>
                <w:iCs/>
                <w:color w:val="auto"/>
                <w:szCs w:val="26"/>
                <w:lang w:val="en-US" w:eastAsia="zh-CN" w:bidi="ar"/>
              </w:rPr>
              <w:t xml:space="preserve"> 5,50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i/>
                <w:iCs/>
                <w:color w:val="auto"/>
                <w:szCs w:val="26"/>
              </w:rPr>
            </w:pPr>
            <w:r>
              <w:rPr>
                <w:rFonts w:eastAsia="SimSun" w:cs="Times New Roman"/>
                <w:i/>
                <w:iCs/>
                <w:color w:val="auto"/>
                <w:szCs w:val="26"/>
                <w:lang w:val="en-US" w:eastAsia="zh-CN" w:bidi="ar"/>
              </w:rPr>
              <w:t>1</w:t>
            </w:r>
          </w:p>
        </w:tc>
        <w:tc>
          <w:tcPr>
            <w:tcW w:w="0" w:type="auto"/>
            <w:vMerge/>
            <w:shd w:val="clear" w:color="auto" w:fill="auto"/>
            <w:vAlign w:val="center"/>
          </w:tcPr>
          <w:p w:rsidR="0030547C" w:rsidRDefault="0030547C">
            <w:pPr>
              <w:spacing w:before="120" w:after="120" w:line="276" w:lineRule="auto"/>
              <w:jc w:val="center"/>
              <w:rPr>
                <w:rFonts w:cs="Times New Roman"/>
                <w:color w:val="auto"/>
                <w:szCs w:val="26"/>
              </w:rPr>
            </w:pPr>
          </w:p>
        </w:tc>
        <w:tc>
          <w:tcPr>
            <w:tcW w:w="0" w:type="auto"/>
            <w:vMerge/>
            <w:shd w:val="clear" w:color="auto" w:fill="auto"/>
            <w:vAlign w:val="center"/>
          </w:tcPr>
          <w:p w:rsidR="0030547C" w:rsidRDefault="0030547C">
            <w:pPr>
              <w:spacing w:before="120" w:after="120" w:line="276" w:lineRule="auto"/>
              <w:jc w:val="center"/>
              <w:rPr>
                <w:rFonts w:cs="Times New Roman"/>
                <w:color w:val="auto"/>
                <w:szCs w:val="26"/>
              </w:rPr>
            </w:pPr>
          </w:p>
        </w:tc>
      </w:tr>
      <w:tr w:rsidR="0030547C">
        <w:trPr>
          <w:trHeight w:val="66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i/>
                <w:iCs/>
                <w:color w:val="auto"/>
                <w:szCs w:val="26"/>
              </w:rPr>
            </w:pPr>
            <w:r>
              <w:rPr>
                <w:rFonts w:eastAsia="SimSun" w:cs="Times New Roman"/>
                <w:i/>
                <w:iCs/>
                <w:color w:val="auto"/>
                <w:szCs w:val="26"/>
                <w:lang w:val="en-US" w:eastAsia="zh-CN" w:bidi="ar"/>
              </w:rPr>
              <w:lastRenderedPageBreak/>
              <w:t>16.4</w:t>
            </w:r>
          </w:p>
        </w:tc>
        <w:tc>
          <w:tcPr>
            <w:tcW w:w="0" w:type="auto"/>
            <w:shd w:val="clear" w:color="auto" w:fill="auto"/>
            <w:vAlign w:val="center"/>
          </w:tcPr>
          <w:p w:rsidR="0030547C" w:rsidRDefault="00411214">
            <w:pPr>
              <w:widowControl/>
              <w:spacing w:before="120" w:after="120" w:line="276" w:lineRule="auto"/>
              <w:textAlignment w:val="center"/>
              <w:rPr>
                <w:rFonts w:cs="Times New Roman"/>
                <w:i/>
                <w:iCs/>
                <w:color w:val="auto"/>
                <w:szCs w:val="26"/>
              </w:rPr>
            </w:pPr>
            <w:r>
              <w:rPr>
                <w:rFonts w:eastAsia="SimSun" w:cs="Times New Roman"/>
                <w:i/>
                <w:iCs/>
                <w:color w:val="auto"/>
                <w:szCs w:val="26"/>
                <w:lang w:val="en-US" w:eastAsia="zh-CN" w:bidi="ar"/>
              </w:rPr>
              <w:t>Máy bơm nư</w:t>
            </w:r>
            <w:r>
              <w:rPr>
                <w:rFonts w:eastAsia="SimSun" w:cs="Times New Roman"/>
                <w:i/>
                <w:iCs/>
                <w:color w:val="auto"/>
                <w:szCs w:val="26"/>
                <w:lang w:val="en-US" w:eastAsia="zh-CN" w:bidi="ar"/>
              </w:rPr>
              <w:t>ớ</w:t>
            </w:r>
            <w:r>
              <w:rPr>
                <w:rFonts w:eastAsia="SimSun" w:cs="Times New Roman"/>
                <w:i/>
                <w:iCs/>
                <w:color w:val="auto"/>
                <w:szCs w:val="26"/>
                <w:lang w:val="en-US" w:eastAsia="zh-CN" w:bidi="ar"/>
              </w:rPr>
              <w:t>c thu</w:t>
            </w:r>
            <w:r>
              <w:rPr>
                <w:rFonts w:eastAsia="SimSun" w:cs="Times New Roman"/>
                <w:i/>
                <w:iCs/>
                <w:color w:val="auto"/>
                <w:szCs w:val="26"/>
                <w:lang w:val="en-US" w:eastAsia="zh-CN" w:bidi="ar"/>
              </w:rPr>
              <w:t>ầ</w:t>
            </w:r>
            <w:r>
              <w:rPr>
                <w:rFonts w:eastAsia="SimSun" w:cs="Times New Roman"/>
                <w:i/>
                <w:iCs/>
                <w:color w:val="auto"/>
                <w:szCs w:val="26"/>
                <w:lang w:val="en-US" w:eastAsia="zh-CN" w:bidi="ar"/>
              </w:rPr>
              <w:t>n hoàn d</w:t>
            </w:r>
            <w:r>
              <w:rPr>
                <w:rFonts w:eastAsia="SimSun" w:cs="Times New Roman"/>
                <w:i/>
                <w:iCs/>
                <w:color w:val="auto"/>
                <w:szCs w:val="26"/>
                <w:lang w:val="en-US" w:eastAsia="zh-CN" w:bidi="ar"/>
              </w:rPr>
              <w:t>ạ</w:t>
            </w:r>
            <w:r>
              <w:rPr>
                <w:rFonts w:eastAsia="SimSun" w:cs="Times New Roman"/>
                <w:i/>
                <w:iCs/>
                <w:color w:val="auto"/>
                <w:szCs w:val="26"/>
                <w:lang w:val="en-US" w:eastAsia="zh-CN" w:bidi="ar"/>
              </w:rPr>
              <w:t>ng phun (b</w:t>
            </w:r>
            <w:r>
              <w:rPr>
                <w:rFonts w:eastAsia="SimSun" w:cs="Times New Roman"/>
                <w:i/>
                <w:iCs/>
                <w:color w:val="auto"/>
                <w:szCs w:val="26"/>
                <w:lang w:val="en-US" w:eastAsia="zh-CN" w:bidi="ar"/>
              </w:rPr>
              <w:t>ể</w:t>
            </w:r>
            <w:r>
              <w:rPr>
                <w:rFonts w:eastAsia="SimSun" w:cs="Times New Roman"/>
                <w:i/>
                <w:iCs/>
                <w:color w:val="auto"/>
                <w:szCs w:val="26"/>
                <w:lang w:val="en-US" w:eastAsia="zh-CN" w:bidi="ar"/>
              </w:rPr>
              <w:t>...)</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i/>
                <w:iCs/>
                <w:color w:val="auto"/>
                <w:szCs w:val="26"/>
              </w:rPr>
            </w:pPr>
            <w:r>
              <w:rPr>
                <w:rFonts w:eastAsia="SimSun" w:cs="Times New Roman"/>
                <w:i/>
                <w:iCs/>
                <w:color w:val="auto"/>
                <w:szCs w:val="26"/>
                <w:lang w:val="en-US" w:eastAsia="zh-CN" w:bidi="ar"/>
              </w:rPr>
              <w:t>Máy</w:t>
            </w:r>
          </w:p>
        </w:tc>
        <w:tc>
          <w:tcPr>
            <w:tcW w:w="0" w:type="auto"/>
            <w:vMerge/>
            <w:shd w:val="clear" w:color="auto" w:fill="auto"/>
            <w:vAlign w:val="center"/>
          </w:tcPr>
          <w:p w:rsidR="0030547C" w:rsidRDefault="0030547C">
            <w:pPr>
              <w:spacing w:before="120" w:after="120" w:line="276" w:lineRule="auto"/>
              <w:jc w:val="center"/>
              <w:rPr>
                <w:rFonts w:cs="Times New Roman"/>
                <w:i/>
                <w:iCs/>
                <w:color w:val="auto"/>
                <w:szCs w:val="26"/>
              </w:rPr>
            </w:pP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i/>
                <w:iCs/>
                <w:color w:val="auto"/>
                <w:szCs w:val="26"/>
              </w:rPr>
            </w:pPr>
            <w:r>
              <w:rPr>
                <w:rFonts w:eastAsia="SimSun" w:cs="Times New Roman"/>
                <w:i/>
                <w:iCs/>
                <w:color w:val="auto"/>
                <w:szCs w:val="26"/>
                <w:lang w:val="en-US" w:eastAsia="zh-CN" w:bidi="ar"/>
              </w:rPr>
              <w:t xml:space="preserve"> 4,00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i/>
                <w:iCs/>
                <w:color w:val="auto"/>
                <w:szCs w:val="26"/>
              </w:rPr>
            </w:pPr>
            <w:r>
              <w:rPr>
                <w:rFonts w:eastAsia="SimSun" w:cs="Times New Roman"/>
                <w:i/>
                <w:iCs/>
                <w:color w:val="auto"/>
                <w:szCs w:val="26"/>
                <w:lang w:val="en-US" w:eastAsia="zh-CN" w:bidi="ar"/>
              </w:rPr>
              <w:t>2</w:t>
            </w:r>
          </w:p>
        </w:tc>
        <w:tc>
          <w:tcPr>
            <w:tcW w:w="0" w:type="auto"/>
            <w:vMerge/>
            <w:shd w:val="clear" w:color="auto" w:fill="auto"/>
            <w:vAlign w:val="center"/>
          </w:tcPr>
          <w:p w:rsidR="0030547C" w:rsidRDefault="0030547C">
            <w:pPr>
              <w:spacing w:before="120" w:after="120" w:line="276" w:lineRule="auto"/>
              <w:jc w:val="center"/>
              <w:rPr>
                <w:rFonts w:cs="Times New Roman"/>
                <w:color w:val="auto"/>
                <w:szCs w:val="26"/>
              </w:rPr>
            </w:pPr>
          </w:p>
        </w:tc>
        <w:tc>
          <w:tcPr>
            <w:tcW w:w="0" w:type="auto"/>
            <w:vMerge/>
            <w:shd w:val="clear" w:color="auto" w:fill="auto"/>
            <w:vAlign w:val="center"/>
          </w:tcPr>
          <w:p w:rsidR="0030547C" w:rsidRDefault="0030547C">
            <w:pPr>
              <w:spacing w:before="120" w:after="120" w:line="276" w:lineRule="auto"/>
              <w:jc w:val="center"/>
              <w:rPr>
                <w:rFonts w:cs="Times New Roman"/>
                <w:color w:val="auto"/>
                <w:szCs w:val="26"/>
              </w:rPr>
            </w:pPr>
          </w:p>
        </w:tc>
      </w:tr>
      <w:tr w:rsidR="0030547C">
        <w:trPr>
          <w:trHeight w:val="66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i/>
                <w:iCs/>
                <w:color w:val="auto"/>
                <w:szCs w:val="26"/>
              </w:rPr>
            </w:pPr>
            <w:r>
              <w:rPr>
                <w:rFonts w:eastAsia="SimSun" w:cs="Times New Roman"/>
                <w:i/>
                <w:iCs/>
                <w:color w:val="auto"/>
                <w:szCs w:val="26"/>
                <w:lang w:val="en-US" w:eastAsia="zh-CN" w:bidi="ar"/>
              </w:rPr>
              <w:t>16.5</w:t>
            </w:r>
          </w:p>
        </w:tc>
        <w:tc>
          <w:tcPr>
            <w:tcW w:w="0" w:type="auto"/>
            <w:shd w:val="clear" w:color="auto" w:fill="auto"/>
            <w:vAlign w:val="center"/>
          </w:tcPr>
          <w:p w:rsidR="0030547C" w:rsidRDefault="00411214">
            <w:pPr>
              <w:widowControl/>
              <w:spacing w:before="120" w:after="120" w:line="276" w:lineRule="auto"/>
              <w:textAlignment w:val="center"/>
              <w:rPr>
                <w:rFonts w:cs="Times New Roman"/>
                <w:i/>
                <w:iCs/>
                <w:color w:val="auto"/>
                <w:szCs w:val="26"/>
              </w:rPr>
            </w:pPr>
            <w:r>
              <w:rPr>
                <w:rFonts w:eastAsia="SimSun" w:cs="Times New Roman"/>
                <w:i/>
                <w:iCs/>
                <w:color w:val="auto"/>
                <w:szCs w:val="26"/>
                <w:lang w:val="en-US" w:eastAsia="zh-CN" w:bidi="ar"/>
              </w:rPr>
              <w:t>Máy bơm ư</w:t>
            </w:r>
            <w:r>
              <w:rPr>
                <w:rFonts w:eastAsia="SimSun" w:cs="Times New Roman"/>
                <w:i/>
                <w:iCs/>
                <w:color w:val="auto"/>
                <w:szCs w:val="26"/>
                <w:lang w:val="en-US" w:eastAsia="zh-CN" w:bidi="ar"/>
              </w:rPr>
              <w:t>ớ</w:t>
            </w:r>
            <w:r>
              <w:rPr>
                <w:rFonts w:eastAsia="SimSun" w:cs="Times New Roman"/>
                <w:i/>
                <w:iCs/>
                <w:color w:val="auto"/>
                <w:szCs w:val="26"/>
                <w:lang w:val="en-US" w:eastAsia="zh-CN" w:bidi="ar"/>
              </w:rPr>
              <w:t>c tu</w:t>
            </w:r>
            <w:r>
              <w:rPr>
                <w:rFonts w:eastAsia="SimSun" w:cs="Times New Roman"/>
                <w:i/>
                <w:iCs/>
                <w:color w:val="auto"/>
                <w:szCs w:val="26"/>
                <w:lang w:val="en-US" w:eastAsia="zh-CN" w:bidi="ar"/>
              </w:rPr>
              <w:t>ầ</w:t>
            </w:r>
            <w:r>
              <w:rPr>
                <w:rFonts w:eastAsia="SimSun" w:cs="Times New Roman"/>
                <w:i/>
                <w:iCs/>
                <w:color w:val="auto"/>
                <w:szCs w:val="26"/>
                <w:lang w:val="en-US" w:eastAsia="zh-CN" w:bidi="ar"/>
              </w:rPr>
              <w:t>n hoàn d</w:t>
            </w:r>
            <w:r>
              <w:rPr>
                <w:rFonts w:eastAsia="SimSun" w:cs="Times New Roman"/>
                <w:i/>
                <w:iCs/>
                <w:color w:val="auto"/>
                <w:szCs w:val="26"/>
                <w:lang w:val="en-US" w:eastAsia="zh-CN" w:bidi="ar"/>
              </w:rPr>
              <w:t>ạ</w:t>
            </w:r>
            <w:r>
              <w:rPr>
                <w:rFonts w:eastAsia="SimSun" w:cs="Times New Roman"/>
                <w:i/>
                <w:iCs/>
                <w:color w:val="auto"/>
                <w:szCs w:val="26"/>
                <w:lang w:val="en-US" w:eastAsia="zh-CN" w:bidi="ar"/>
              </w:rPr>
              <w:t>ng phun (b</w:t>
            </w:r>
            <w:r>
              <w:rPr>
                <w:rFonts w:eastAsia="SimSun" w:cs="Times New Roman"/>
                <w:i/>
                <w:iCs/>
                <w:color w:val="auto"/>
                <w:szCs w:val="26"/>
                <w:lang w:val="en-US" w:eastAsia="zh-CN" w:bidi="ar"/>
              </w:rPr>
              <w:t>ể</w:t>
            </w:r>
            <w:r>
              <w:rPr>
                <w:rFonts w:eastAsia="SimSun" w:cs="Times New Roman"/>
                <w:i/>
                <w:iCs/>
                <w:color w:val="auto"/>
                <w:szCs w:val="26"/>
                <w:lang w:val="en-US" w:eastAsia="zh-CN" w:bidi="ar"/>
              </w:rPr>
              <w:t xml:space="preserve"> ...)</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i/>
                <w:iCs/>
                <w:color w:val="auto"/>
                <w:szCs w:val="26"/>
              </w:rPr>
            </w:pPr>
            <w:r>
              <w:rPr>
                <w:rFonts w:eastAsia="SimSun" w:cs="Times New Roman"/>
                <w:i/>
                <w:iCs/>
                <w:color w:val="auto"/>
                <w:szCs w:val="26"/>
                <w:lang w:val="en-US" w:eastAsia="zh-CN" w:bidi="ar"/>
              </w:rPr>
              <w:t>Máy</w:t>
            </w:r>
          </w:p>
        </w:tc>
        <w:tc>
          <w:tcPr>
            <w:tcW w:w="0" w:type="auto"/>
            <w:vMerge/>
            <w:shd w:val="clear" w:color="auto" w:fill="auto"/>
            <w:vAlign w:val="center"/>
          </w:tcPr>
          <w:p w:rsidR="0030547C" w:rsidRDefault="0030547C">
            <w:pPr>
              <w:spacing w:before="120" w:after="120" w:line="276" w:lineRule="auto"/>
              <w:jc w:val="center"/>
              <w:rPr>
                <w:rFonts w:cs="Times New Roman"/>
                <w:i/>
                <w:iCs/>
                <w:color w:val="auto"/>
                <w:szCs w:val="26"/>
              </w:rPr>
            </w:pP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i/>
                <w:iCs/>
                <w:color w:val="auto"/>
                <w:szCs w:val="26"/>
              </w:rPr>
            </w:pPr>
            <w:r>
              <w:rPr>
                <w:rFonts w:eastAsia="SimSun" w:cs="Times New Roman"/>
                <w:i/>
                <w:iCs/>
                <w:color w:val="auto"/>
                <w:szCs w:val="26"/>
                <w:lang w:val="en-US" w:eastAsia="zh-CN" w:bidi="ar"/>
              </w:rPr>
              <w:t xml:space="preserve"> 4,00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i/>
                <w:iCs/>
                <w:color w:val="auto"/>
                <w:szCs w:val="26"/>
              </w:rPr>
            </w:pPr>
            <w:r>
              <w:rPr>
                <w:rFonts w:eastAsia="SimSun" w:cs="Times New Roman"/>
                <w:i/>
                <w:iCs/>
                <w:color w:val="auto"/>
                <w:szCs w:val="26"/>
                <w:lang w:val="en-US" w:eastAsia="zh-CN" w:bidi="ar"/>
              </w:rPr>
              <w:t>2</w:t>
            </w:r>
          </w:p>
        </w:tc>
        <w:tc>
          <w:tcPr>
            <w:tcW w:w="0" w:type="auto"/>
            <w:vMerge/>
            <w:shd w:val="clear" w:color="auto" w:fill="auto"/>
            <w:vAlign w:val="center"/>
          </w:tcPr>
          <w:p w:rsidR="0030547C" w:rsidRDefault="0030547C">
            <w:pPr>
              <w:spacing w:before="120" w:after="120" w:line="276" w:lineRule="auto"/>
              <w:jc w:val="center"/>
              <w:rPr>
                <w:rFonts w:cs="Times New Roman"/>
                <w:color w:val="auto"/>
                <w:szCs w:val="26"/>
              </w:rPr>
            </w:pPr>
          </w:p>
        </w:tc>
        <w:tc>
          <w:tcPr>
            <w:tcW w:w="0" w:type="auto"/>
            <w:vMerge/>
            <w:shd w:val="clear" w:color="auto" w:fill="auto"/>
            <w:vAlign w:val="center"/>
          </w:tcPr>
          <w:p w:rsidR="0030547C" w:rsidRDefault="0030547C">
            <w:pPr>
              <w:spacing w:before="120" w:after="120" w:line="276" w:lineRule="auto"/>
              <w:jc w:val="center"/>
              <w:rPr>
                <w:rFonts w:cs="Times New Roman"/>
                <w:color w:val="auto"/>
                <w:szCs w:val="26"/>
              </w:rPr>
            </w:pPr>
          </w:p>
        </w:tc>
      </w:tr>
      <w:tr w:rsidR="0030547C">
        <w:trPr>
          <w:trHeight w:val="98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17</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H</w:t>
            </w:r>
            <w:r>
              <w:rPr>
                <w:rFonts w:eastAsia="SimSun" w:cs="Times New Roman"/>
                <w:color w:val="auto"/>
                <w:szCs w:val="26"/>
                <w:lang w:val="en-US" w:eastAsia="zh-CN" w:bidi="ar"/>
              </w:rPr>
              <w:t>ệ</w:t>
            </w:r>
            <w:r>
              <w:rPr>
                <w:rFonts w:eastAsia="SimSun" w:cs="Times New Roman"/>
                <w:color w:val="auto"/>
                <w:szCs w:val="26"/>
                <w:lang w:val="en-US" w:eastAsia="zh-CN" w:bidi="ar"/>
              </w:rPr>
              <w:t xml:space="preserve"> th</w:t>
            </w:r>
            <w:r>
              <w:rPr>
                <w:rFonts w:eastAsia="SimSun" w:cs="Times New Roman"/>
                <w:color w:val="auto"/>
                <w:szCs w:val="26"/>
                <w:lang w:val="en-US" w:eastAsia="zh-CN" w:bidi="ar"/>
              </w:rPr>
              <w:t>ố</w:t>
            </w:r>
            <w:r>
              <w:rPr>
                <w:rFonts w:eastAsia="SimSun" w:cs="Times New Roman"/>
                <w:color w:val="auto"/>
                <w:szCs w:val="26"/>
                <w:lang w:val="en-US" w:eastAsia="zh-CN" w:bidi="ar"/>
              </w:rPr>
              <w:t>ng s</w:t>
            </w:r>
            <w:r>
              <w:rPr>
                <w:rFonts w:eastAsia="SimSun" w:cs="Times New Roman"/>
                <w:color w:val="auto"/>
                <w:szCs w:val="26"/>
                <w:lang w:val="en-US" w:eastAsia="zh-CN" w:bidi="ar"/>
              </w:rPr>
              <w:t>ấ</w:t>
            </w:r>
            <w:r>
              <w:rPr>
                <w:rFonts w:eastAsia="SimSun" w:cs="Times New Roman"/>
                <w:color w:val="auto"/>
                <w:szCs w:val="26"/>
                <w:lang w:val="en-US" w:eastAsia="zh-CN" w:bidi="ar"/>
              </w:rPr>
              <w:t>y sau dây chuy</w:t>
            </w:r>
            <w:r>
              <w:rPr>
                <w:rFonts w:eastAsia="SimSun" w:cs="Times New Roman"/>
                <w:color w:val="auto"/>
                <w:szCs w:val="26"/>
                <w:lang w:val="en-US" w:eastAsia="zh-CN" w:bidi="ar"/>
              </w:rPr>
              <w:t>ề</w:t>
            </w:r>
            <w:r>
              <w:rPr>
                <w:rFonts w:eastAsia="SimSun" w:cs="Times New Roman"/>
                <w:color w:val="auto"/>
                <w:szCs w:val="26"/>
                <w:lang w:val="en-US" w:eastAsia="zh-CN" w:bidi="ar"/>
              </w:rPr>
              <w:t>n t</w:t>
            </w:r>
            <w:r>
              <w:rPr>
                <w:rFonts w:eastAsia="SimSun" w:cs="Times New Roman"/>
                <w:color w:val="auto"/>
                <w:szCs w:val="26"/>
                <w:lang w:val="en-US" w:eastAsia="zh-CN" w:bidi="ar"/>
              </w:rPr>
              <w:t>ẩ</w:t>
            </w:r>
            <w:r>
              <w:rPr>
                <w:rFonts w:eastAsia="SimSun" w:cs="Times New Roman"/>
                <w:color w:val="auto"/>
                <w:szCs w:val="26"/>
                <w:lang w:val="en-US" w:eastAsia="zh-CN" w:bidi="ar"/>
              </w:rPr>
              <w:t>y d</w:t>
            </w:r>
            <w:r>
              <w:rPr>
                <w:rFonts w:eastAsia="SimSun" w:cs="Times New Roman"/>
                <w:color w:val="auto"/>
                <w:szCs w:val="26"/>
                <w:lang w:val="en-US" w:eastAsia="zh-CN" w:bidi="ar"/>
              </w:rPr>
              <w:t>ầ</w:t>
            </w:r>
            <w:r>
              <w:rPr>
                <w:rFonts w:eastAsia="SimSun" w:cs="Times New Roman"/>
                <w:color w:val="auto"/>
                <w:szCs w:val="26"/>
                <w:lang w:val="en-US" w:eastAsia="zh-CN" w:bidi="ar"/>
              </w:rPr>
              <w:t>u + ph</w:t>
            </w:r>
            <w:r>
              <w:rPr>
                <w:rFonts w:eastAsia="SimSun" w:cs="Times New Roman"/>
                <w:color w:val="auto"/>
                <w:szCs w:val="26"/>
                <w:lang w:val="en-US" w:eastAsia="zh-CN" w:bidi="ar"/>
              </w:rPr>
              <w:t>ố</w:t>
            </w:r>
            <w:r>
              <w:rPr>
                <w:rFonts w:eastAsia="SimSun" w:cs="Times New Roman"/>
                <w:color w:val="auto"/>
                <w:szCs w:val="26"/>
                <w:lang w:val="en-US" w:eastAsia="zh-CN" w:bidi="ar"/>
              </w:rPr>
              <w:t xml:space="preserve">t phát hóa </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H</w:t>
            </w:r>
            <w:r>
              <w:rPr>
                <w:rFonts w:eastAsia="SimSun" w:cs="Times New Roman"/>
                <w:color w:val="auto"/>
                <w:szCs w:val="26"/>
                <w:lang w:val="en-US" w:eastAsia="zh-CN" w:bidi="ar"/>
              </w:rPr>
              <w:t>ệ</w:t>
            </w:r>
            <w:r>
              <w:rPr>
                <w:rFonts w:eastAsia="SimSun" w:cs="Times New Roman"/>
                <w:color w:val="auto"/>
                <w:szCs w:val="26"/>
                <w:lang w:val="en-US" w:eastAsia="zh-CN" w:bidi="ar"/>
              </w:rPr>
              <w:t xml:space="preserve"> th</w:t>
            </w:r>
            <w:r>
              <w:rPr>
                <w:rFonts w:eastAsia="SimSun" w:cs="Times New Roman"/>
                <w:color w:val="auto"/>
                <w:szCs w:val="26"/>
                <w:lang w:val="en-US" w:eastAsia="zh-CN" w:bidi="ar"/>
              </w:rPr>
              <w:t>ố</w:t>
            </w:r>
            <w:r>
              <w:rPr>
                <w:rFonts w:eastAsia="SimSun" w:cs="Times New Roman"/>
                <w:color w:val="auto"/>
                <w:szCs w:val="26"/>
                <w:lang w:val="en-US" w:eastAsia="zh-CN" w:bidi="ar"/>
              </w:rPr>
              <w:t>ng</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S</w:t>
            </w:r>
            <w:r>
              <w:rPr>
                <w:rFonts w:eastAsia="SimSun" w:cs="Times New Roman"/>
                <w:color w:val="auto"/>
                <w:szCs w:val="26"/>
                <w:lang w:val="en-US" w:eastAsia="zh-CN" w:bidi="ar"/>
              </w:rPr>
              <w:t>ấ</w:t>
            </w:r>
            <w:r>
              <w:rPr>
                <w:rFonts w:eastAsia="SimSun" w:cs="Times New Roman"/>
                <w:color w:val="auto"/>
                <w:szCs w:val="26"/>
                <w:lang w:val="en-US" w:eastAsia="zh-CN" w:bidi="ar"/>
              </w:rPr>
              <w:t>y khô c</w:t>
            </w:r>
            <w:r>
              <w:rPr>
                <w:rFonts w:eastAsia="SimSun" w:cs="Times New Roman"/>
                <w:color w:val="auto"/>
                <w:szCs w:val="26"/>
                <w:lang w:val="en-US" w:eastAsia="zh-CN" w:bidi="ar"/>
              </w:rPr>
              <w:t>ấ</w:t>
            </w:r>
            <w:r>
              <w:rPr>
                <w:rFonts w:eastAsia="SimSun" w:cs="Times New Roman"/>
                <w:color w:val="auto"/>
                <w:szCs w:val="26"/>
                <w:lang w:val="en-US" w:eastAsia="zh-CN" w:bidi="ar"/>
              </w:rPr>
              <w:t>u ki</w:t>
            </w:r>
            <w:r>
              <w:rPr>
                <w:rFonts w:eastAsia="SimSun" w:cs="Times New Roman"/>
                <w:color w:val="auto"/>
                <w:szCs w:val="26"/>
                <w:lang w:val="en-US" w:eastAsia="zh-CN" w:bidi="ar"/>
              </w:rPr>
              <w:t>ệ</w:t>
            </w:r>
            <w:r>
              <w:rPr>
                <w:rFonts w:eastAsia="SimSun" w:cs="Times New Roman"/>
                <w:color w:val="auto"/>
                <w:szCs w:val="26"/>
                <w:lang w:val="en-US" w:eastAsia="zh-CN" w:bidi="ar"/>
              </w:rPr>
              <w:t>n sau khi t</w:t>
            </w:r>
            <w:r>
              <w:rPr>
                <w:rFonts w:eastAsia="SimSun" w:cs="Times New Roman"/>
                <w:color w:val="auto"/>
                <w:szCs w:val="26"/>
                <w:lang w:val="en-US" w:eastAsia="zh-CN" w:bidi="ar"/>
              </w:rPr>
              <w:t>ẩ</w:t>
            </w:r>
            <w:r>
              <w:rPr>
                <w:rFonts w:eastAsia="SimSun" w:cs="Times New Roman"/>
                <w:color w:val="auto"/>
                <w:szCs w:val="26"/>
                <w:lang w:val="en-US" w:eastAsia="zh-CN" w:bidi="ar"/>
              </w:rPr>
              <w:t>y d</w:t>
            </w:r>
            <w:r>
              <w:rPr>
                <w:rFonts w:eastAsia="SimSun" w:cs="Times New Roman"/>
                <w:color w:val="auto"/>
                <w:szCs w:val="26"/>
                <w:lang w:val="en-US" w:eastAsia="zh-CN" w:bidi="ar"/>
              </w:rPr>
              <w:t>ầ</w:t>
            </w:r>
            <w:r>
              <w:rPr>
                <w:rFonts w:eastAsia="SimSun" w:cs="Times New Roman"/>
                <w:color w:val="auto"/>
                <w:szCs w:val="26"/>
                <w:lang w:val="en-US" w:eastAsia="zh-CN" w:bidi="ar"/>
              </w:rPr>
              <w:t>u m</w:t>
            </w:r>
            <w:r>
              <w:rPr>
                <w:rFonts w:eastAsia="SimSun" w:cs="Times New Roman"/>
                <w:color w:val="auto"/>
                <w:szCs w:val="26"/>
                <w:lang w:val="en-US" w:eastAsia="zh-CN" w:bidi="ar"/>
              </w:rPr>
              <w:t>ỡ</w:t>
            </w:r>
            <w:r>
              <w:rPr>
                <w:rFonts w:eastAsia="SimSun" w:cs="Times New Roman"/>
                <w:color w:val="auto"/>
                <w:szCs w:val="26"/>
                <w:lang w:val="en-US" w:eastAsia="zh-CN" w:bidi="ar"/>
              </w:rPr>
              <w:t xml:space="preserve"> và ph</w:t>
            </w:r>
            <w:r>
              <w:rPr>
                <w:rFonts w:eastAsia="SimSun" w:cs="Times New Roman"/>
                <w:color w:val="auto"/>
                <w:szCs w:val="26"/>
                <w:lang w:val="en-US" w:eastAsia="zh-CN" w:bidi="ar"/>
              </w:rPr>
              <w:t>ố</w:t>
            </w:r>
            <w:r>
              <w:rPr>
                <w:rFonts w:eastAsia="SimSun" w:cs="Times New Roman"/>
                <w:color w:val="auto"/>
                <w:szCs w:val="26"/>
                <w:lang w:val="en-US" w:eastAsia="zh-CN" w:bidi="ar"/>
              </w:rPr>
              <w:t>t phát hóa</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 xml:space="preserve"> 11,90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w:t>
            </w:r>
          </w:p>
        </w:tc>
        <w:tc>
          <w:tcPr>
            <w:tcW w:w="0" w:type="auto"/>
            <w:vMerge w:val="restart"/>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2023</w:t>
            </w:r>
          </w:p>
        </w:tc>
        <w:tc>
          <w:tcPr>
            <w:tcW w:w="0" w:type="auto"/>
            <w:vMerge w:val="restart"/>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w:t>
            </w:r>
            <w:r>
              <w:rPr>
                <w:rFonts w:eastAsia="SimSun" w:cs="Times New Roman"/>
                <w:color w:val="auto"/>
                <w:szCs w:val="26"/>
                <w:lang w:val="en-US" w:eastAsia="zh-CN" w:bidi="ar"/>
              </w:rPr>
              <w:t>ớ</w:t>
            </w:r>
            <w:r>
              <w:rPr>
                <w:rFonts w:eastAsia="SimSun" w:cs="Times New Roman"/>
                <w:color w:val="auto"/>
                <w:szCs w:val="26"/>
                <w:lang w:val="en-US" w:eastAsia="zh-CN" w:bidi="ar"/>
              </w:rPr>
              <w:t>i 100%</w:t>
            </w:r>
          </w:p>
        </w:tc>
      </w:tr>
      <w:tr w:rsidR="0030547C">
        <w:trPr>
          <w:trHeight w:val="66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i/>
                <w:iCs/>
                <w:color w:val="auto"/>
                <w:szCs w:val="26"/>
              </w:rPr>
            </w:pPr>
            <w:r>
              <w:rPr>
                <w:rFonts w:eastAsia="SimSun" w:cs="Times New Roman"/>
                <w:i/>
                <w:iCs/>
                <w:color w:val="auto"/>
                <w:szCs w:val="26"/>
                <w:lang w:val="en-US" w:eastAsia="zh-CN" w:bidi="ar"/>
              </w:rPr>
              <w:t>17.1</w:t>
            </w:r>
          </w:p>
        </w:tc>
        <w:tc>
          <w:tcPr>
            <w:tcW w:w="0" w:type="auto"/>
            <w:shd w:val="clear" w:color="auto" w:fill="auto"/>
            <w:vAlign w:val="center"/>
          </w:tcPr>
          <w:p w:rsidR="0030547C" w:rsidRDefault="00411214">
            <w:pPr>
              <w:widowControl/>
              <w:spacing w:before="120" w:after="120" w:line="276" w:lineRule="auto"/>
              <w:textAlignment w:val="center"/>
              <w:rPr>
                <w:rFonts w:cs="Times New Roman"/>
                <w:i/>
                <w:iCs/>
                <w:color w:val="auto"/>
                <w:szCs w:val="26"/>
              </w:rPr>
            </w:pPr>
            <w:r>
              <w:rPr>
                <w:rFonts w:eastAsia="SimSun" w:cs="Times New Roman"/>
                <w:i/>
                <w:iCs/>
                <w:color w:val="auto"/>
                <w:szCs w:val="26"/>
                <w:lang w:val="en-US" w:eastAsia="zh-CN" w:bidi="ar"/>
              </w:rPr>
              <w:t>Lò s</w:t>
            </w:r>
            <w:r>
              <w:rPr>
                <w:rFonts w:eastAsia="SimSun" w:cs="Times New Roman"/>
                <w:i/>
                <w:iCs/>
                <w:color w:val="auto"/>
                <w:szCs w:val="26"/>
                <w:lang w:val="en-US" w:eastAsia="zh-CN" w:bidi="ar"/>
              </w:rPr>
              <w:t>ấ</w:t>
            </w:r>
            <w:r>
              <w:rPr>
                <w:rFonts w:eastAsia="SimSun" w:cs="Times New Roman"/>
                <w:i/>
                <w:iCs/>
                <w:color w:val="auto"/>
                <w:szCs w:val="26"/>
                <w:lang w:val="en-US" w:eastAsia="zh-CN" w:bidi="ar"/>
              </w:rPr>
              <w:t>y (s</w:t>
            </w:r>
            <w:r>
              <w:rPr>
                <w:rFonts w:eastAsia="SimSun" w:cs="Times New Roman"/>
                <w:i/>
                <w:iCs/>
                <w:color w:val="auto"/>
                <w:szCs w:val="26"/>
                <w:lang w:val="en-US" w:eastAsia="zh-CN" w:bidi="ar"/>
              </w:rPr>
              <w:t>ử</w:t>
            </w:r>
            <w:r>
              <w:rPr>
                <w:rFonts w:eastAsia="SimSun" w:cs="Times New Roman"/>
                <w:i/>
                <w:iCs/>
                <w:color w:val="auto"/>
                <w:szCs w:val="26"/>
                <w:lang w:val="en-US" w:eastAsia="zh-CN" w:bidi="ar"/>
              </w:rPr>
              <w:t xml:space="preserve"> d</w:t>
            </w:r>
            <w:r>
              <w:rPr>
                <w:rFonts w:eastAsia="SimSun" w:cs="Times New Roman"/>
                <w:i/>
                <w:iCs/>
                <w:color w:val="auto"/>
                <w:szCs w:val="26"/>
                <w:lang w:val="en-US" w:eastAsia="zh-CN" w:bidi="ar"/>
              </w:rPr>
              <w:t>ụ</w:t>
            </w:r>
            <w:r>
              <w:rPr>
                <w:rFonts w:eastAsia="SimSun" w:cs="Times New Roman"/>
                <w:i/>
                <w:iCs/>
                <w:color w:val="auto"/>
                <w:szCs w:val="26"/>
                <w:lang w:val="en-US" w:eastAsia="zh-CN" w:bidi="ar"/>
              </w:rPr>
              <w:t>ng viên nén g</w:t>
            </w:r>
            <w:r>
              <w:rPr>
                <w:rFonts w:eastAsia="SimSun" w:cs="Times New Roman"/>
                <w:i/>
                <w:iCs/>
                <w:color w:val="auto"/>
                <w:szCs w:val="26"/>
                <w:lang w:val="en-US" w:eastAsia="zh-CN" w:bidi="ar"/>
              </w:rPr>
              <w:t>ỗ</w:t>
            </w:r>
            <w:r>
              <w:rPr>
                <w:rFonts w:eastAsia="SimSun" w:cs="Times New Roman"/>
                <w:i/>
                <w:iCs/>
                <w:color w:val="auto"/>
                <w:szCs w:val="26"/>
                <w:lang w:val="en-US" w:eastAsia="zh-CN" w:bidi="ar"/>
              </w:rPr>
              <w:t>)</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i/>
                <w:iCs/>
                <w:color w:val="auto"/>
                <w:szCs w:val="26"/>
              </w:rPr>
            </w:pPr>
            <w:r>
              <w:rPr>
                <w:rFonts w:eastAsia="SimSun" w:cs="Times New Roman"/>
                <w:i/>
                <w:iCs/>
                <w:color w:val="auto"/>
                <w:szCs w:val="26"/>
                <w:lang w:val="en-US" w:eastAsia="zh-CN" w:bidi="ar"/>
              </w:rPr>
              <w:t>B</w:t>
            </w:r>
            <w:r>
              <w:rPr>
                <w:rFonts w:eastAsia="SimSun" w:cs="Times New Roman"/>
                <w:i/>
                <w:iCs/>
                <w:color w:val="auto"/>
                <w:szCs w:val="26"/>
                <w:lang w:val="en-US" w:eastAsia="zh-CN" w:bidi="ar"/>
              </w:rPr>
              <w:t>ộ</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i/>
                <w:iCs/>
                <w:color w:val="auto"/>
                <w:szCs w:val="26"/>
              </w:rPr>
            </w:pPr>
            <w:r>
              <w:rPr>
                <w:rFonts w:eastAsia="SimSun" w:cs="Times New Roman"/>
                <w:i/>
                <w:iCs/>
                <w:color w:val="auto"/>
                <w:szCs w:val="26"/>
                <w:lang w:val="en-US" w:eastAsia="zh-CN" w:bidi="ar"/>
              </w:rPr>
              <w:t>Đ</w:t>
            </w:r>
            <w:r>
              <w:rPr>
                <w:rFonts w:eastAsia="SimSun" w:cs="Times New Roman"/>
                <w:i/>
                <w:iCs/>
                <w:color w:val="auto"/>
                <w:szCs w:val="26"/>
                <w:lang w:val="en-US" w:eastAsia="zh-CN" w:bidi="ar"/>
              </w:rPr>
              <w:t>ố</w:t>
            </w:r>
            <w:r>
              <w:rPr>
                <w:rFonts w:eastAsia="SimSun" w:cs="Times New Roman"/>
                <w:i/>
                <w:iCs/>
                <w:color w:val="auto"/>
                <w:szCs w:val="26"/>
                <w:lang w:val="en-US" w:eastAsia="zh-CN" w:bidi="ar"/>
              </w:rPr>
              <w:t>t viên</w:t>
            </w:r>
            <w:r>
              <w:rPr>
                <w:rFonts w:eastAsia="SimSun" w:cs="Times New Roman"/>
                <w:i/>
                <w:iCs/>
                <w:color w:val="auto"/>
                <w:szCs w:val="26"/>
                <w:lang w:val="en-US" w:eastAsia="zh-CN" w:bidi="ar"/>
              </w:rPr>
              <w:t xml:space="preserve"> nén t</w:t>
            </w:r>
            <w:r>
              <w:rPr>
                <w:rFonts w:eastAsia="SimSun" w:cs="Times New Roman"/>
                <w:i/>
                <w:iCs/>
                <w:color w:val="auto"/>
                <w:szCs w:val="26"/>
                <w:lang w:val="en-US" w:eastAsia="zh-CN" w:bidi="ar"/>
              </w:rPr>
              <w:t>ạ</w:t>
            </w:r>
            <w:r>
              <w:rPr>
                <w:rFonts w:eastAsia="SimSun" w:cs="Times New Roman"/>
                <w:i/>
                <w:iCs/>
                <w:color w:val="auto"/>
                <w:szCs w:val="26"/>
                <w:lang w:val="en-US" w:eastAsia="zh-CN" w:bidi="ar"/>
              </w:rPr>
              <w:t>o nhi</w:t>
            </w:r>
            <w:r>
              <w:rPr>
                <w:rFonts w:eastAsia="SimSun" w:cs="Times New Roman"/>
                <w:i/>
                <w:iCs/>
                <w:color w:val="auto"/>
                <w:szCs w:val="26"/>
                <w:lang w:val="en-US" w:eastAsia="zh-CN" w:bidi="ar"/>
              </w:rPr>
              <w:t>ệ</w:t>
            </w:r>
            <w:r>
              <w:rPr>
                <w:rFonts w:eastAsia="SimSun" w:cs="Times New Roman"/>
                <w:i/>
                <w:iCs/>
                <w:color w:val="auto"/>
                <w:szCs w:val="26"/>
                <w:lang w:val="en-US" w:eastAsia="zh-CN" w:bidi="ar"/>
              </w:rPr>
              <w:t>t s</w:t>
            </w:r>
            <w:r>
              <w:rPr>
                <w:rFonts w:eastAsia="SimSun" w:cs="Times New Roman"/>
                <w:i/>
                <w:iCs/>
                <w:color w:val="auto"/>
                <w:szCs w:val="26"/>
                <w:lang w:val="en-US" w:eastAsia="zh-CN" w:bidi="ar"/>
              </w:rPr>
              <w:t>ấ</w:t>
            </w:r>
            <w:r>
              <w:rPr>
                <w:rFonts w:eastAsia="SimSun" w:cs="Times New Roman"/>
                <w:i/>
                <w:iCs/>
                <w:color w:val="auto"/>
                <w:szCs w:val="26"/>
                <w:lang w:val="en-US" w:eastAsia="zh-CN" w:bidi="ar"/>
              </w:rPr>
              <w:t>y khô c</w:t>
            </w:r>
            <w:r>
              <w:rPr>
                <w:rFonts w:eastAsia="SimSun" w:cs="Times New Roman"/>
                <w:i/>
                <w:iCs/>
                <w:color w:val="auto"/>
                <w:szCs w:val="26"/>
                <w:lang w:val="en-US" w:eastAsia="zh-CN" w:bidi="ar"/>
              </w:rPr>
              <w:t>ấ</w:t>
            </w:r>
            <w:r>
              <w:rPr>
                <w:rFonts w:eastAsia="SimSun" w:cs="Times New Roman"/>
                <w:i/>
                <w:iCs/>
                <w:color w:val="auto"/>
                <w:szCs w:val="26"/>
                <w:lang w:val="en-US" w:eastAsia="zh-CN" w:bidi="ar"/>
              </w:rPr>
              <w:t>u ki</w:t>
            </w:r>
            <w:r>
              <w:rPr>
                <w:rFonts w:eastAsia="SimSun" w:cs="Times New Roman"/>
                <w:i/>
                <w:iCs/>
                <w:color w:val="auto"/>
                <w:szCs w:val="26"/>
                <w:lang w:val="en-US" w:eastAsia="zh-CN" w:bidi="ar"/>
              </w:rPr>
              <w:t>ệ</w:t>
            </w:r>
            <w:r>
              <w:rPr>
                <w:rFonts w:eastAsia="SimSun" w:cs="Times New Roman"/>
                <w:i/>
                <w:iCs/>
                <w:color w:val="auto"/>
                <w:szCs w:val="26"/>
                <w:lang w:val="en-US" w:eastAsia="zh-CN" w:bidi="ar"/>
              </w:rPr>
              <w:t>n</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i/>
                <w:iCs/>
                <w:color w:val="auto"/>
                <w:szCs w:val="26"/>
              </w:rPr>
            </w:pPr>
            <w:r>
              <w:rPr>
                <w:rFonts w:eastAsia="SimSun" w:cs="Times New Roman"/>
                <w:i/>
                <w:iCs/>
                <w:color w:val="auto"/>
                <w:szCs w:val="26"/>
                <w:lang w:val="en-US" w:eastAsia="zh-CN" w:bidi="ar"/>
              </w:rPr>
              <w:t xml:space="preserve"> 2,20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i/>
                <w:iCs/>
                <w:color w:val="auto"/>
                <w:szCs w:val="26"/>
              </w:rPr>
            </w:pPr>
            <w:r>
              <w:rPr>
                <w:rFonts w:eastAsia="SimSun" w:cs="Times New Roman"/>
                <w:i/>
                <w:iCs/>
                <w:color w:val="auto"/>
                <w:szCs w:val="26"/>
                <w:lang w:val="en-US" w:eastAsia="zh-CN" w:bidi="ar"/>
              </w:rPr>
              <w:t>1</w:t>
            </w:r>
          </w:p>
        </w:tc>
        <w:tc>
          <w:tcPr>
            <w:tcW w:w="0" w:type="auto"/>
            <w:vMerge/>
            <w:shd w:val="clear" w:color="auto" w:fill="auto"/>
            <w:vAlign w:val="center"/>
          </w:tcPr>
          <w:p w:rsidR="0030547C" w:rsidRDefault="0030547C">
            <w:pPr>
              <w:spacing w:before="120" w:after="120" w:line="276" w:lineRule="auto"/>
              <w:jc w:val="center"/>
              <w:rPr>
                <w:rFonts w:cs="Times New Roman"/>
                <w:color w:val="auto"/>
                <w:szCs w:val="26"/>
              </w:rPr>
            </w:pPr>
          </w:p>
        </w:tc>
        <w:tc>
          <w:tcPr>
            <w:tcW w:w="0" w:type="auto"/>
            <w:vMerge/>
            <w:shd w:val="clear" w:color="auto" w:fill="auto"/>
            <w:vAlign w:val="center"/>
          </w:tcPr>
          <w:p w:rsidR="0030547C" w:rsidRDefault="0030547C">
            <w:pPr>
              <w:spacing w:before="120" w:after="120" w:line="276" w:lineRule="auto"/>
              <w:jc w:val="center"/>
              <w:rPr>
                <w:rFonts w:cs="Times New Roman"/>
                <w:color w:val="auto"/>
                <w:szCs w:val="26"/>
              </w:rPr>
            </w:pPr>
          </w:p>
        </w:tc>
      </w:tr>
      <w:tr w:rsidR="0030547C">
        <w:trPr>
          <w:trHeight w:val="32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i/>
                <w:iCs/>
                <w:color w:val="auto"/>
                <w:szCs w:val="26"/>
              </w:rPr>
            </w:pPr>
            <w:r>
              <w:rPr>
                <w:rFonts w:eastAsia="SimSun" w:cs="Times New Roman"/>
                <w:i/>
                <w:iCs/>
                <w:color w:val="auto"/>
                <w:szCs w:val="26"/>
                <w:lang w:val="en-US" w:eastAsia="zh-CN" w:bidi="ar"/>
              </w:rPr>
              <w:t>17.2</w:t>
            </w:r>
          </w:p>
        </w:tc>
        <w:tc>
          <w:tcPr>
            <w:tcW w:w="0" w:type="auto"/>
            <w:shd w:val="clear" w:color="auto" w:fill="auto"/>
            <w:vAlign w:val="center"/>
          </w:tcPr>
          <w:p w:rsidR="0030547C" w:rsidRDefault="00411214">
            <w:pPr>
              <w:widowControl/>
              <w:spacing w:before="120" w:after="120" w:line="276" w:lineRule="auto"/>
              <w:textAlignment w:val="center"/>
              <w:rPr>
                <w:rFonts w:cs="Times New Roman"/>
                <w:i/>
                <w:iCs/>
                <w:color w:val="auto"/>
                <w:szCs w:val="26"/>
              </w:rPr>
            </w:pPr>
            <w:r>
              <w:rPr>
                <w:rFonts w:eastAsia="SimSun" w:cs="Times New Roman"/>
                <w:i/>
                <w:iCs/>
                <w:color w:val="auto"/>
                <w:szCs w:val="26"/>
                <w:lang w:val="en-US" w:eastAsia="zh-CN" w:bidi="ar"/>
              </w:rPr>
              <w:t>Qu</w:t>
            </w:r>
            <w:r>
              <w:rPr>
                <w:rFonts w:eastAsia="SimSun" w:cs="Times New Roman"/>
                <w:i/>
                <w:iCs/>
                <w:color w:val="auto"/>
                <w:szCs w:val="26"/>
                <w:lang w:val="en-US" w:eastAsia="zh-CN" w:bidi="ar"/>
              </w:rPr>
              <w:t>ạ</w:t>
            </w:r>
            <w:r>
              <w:rPr>
                <w:rFonts w:eastAsia="SimSun" w:cs="Times New Roman"/>
                <w:i/>
                <w:iCs/>
                <w:color w:val="auto"/>
                <w:szCs w:val="26"/>
                <w:lang w:val="en-US" w:eastAsia="zh-CN" w:bidi="ar"/>
              </w:rPr>
              <w:t xml:space="preserve">t hút khí </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i/>
                <w:iCs/>
                <w:color w:val="auto"/>
                <w:szCs w:val="26"/>
              </w:rPr>
            </w:pPr>
            <w:r>
              <w:rPr>
                <w:rFonts w:eastAsia="SimSun" w:cs="Times New Roman"/>
                <w:i/>
                <w:iCs/>
                <w:color w:val="auto"/>
                <w:szCs w:val="26"/>
                <w:lang w:val="en-US" w:eastAsia="zh-CN" w:bidi="ar"/>
              </w:rPr>
              <w:t>Máy</w:t>
            </w:r>
          </w:p>
        </w:tc>
        <w:tc>
          <w:tcPr>
            <w:tcW w:w="0" w:type="auto"/>
            <w:vMerge w:val="restart"/>
            <w:shd w:val="clear" w:color="auto" w:fill="auto"/>
            <w:vAlign w:val="center"/>
          </w:tcPr>
          <w:p w:rsidR="0030547C" w:rsidRDefault="00411214">
            <w:pPr>
              <w:widowControl/>
              <w:spacing w:before="120" w:after="120" w:line="276" w:lineRule="auto"/>
              <w:jc w:val="center"/>
              <w:textAlignment w:val="center"/>
              <w:rPr>
                <w:rFonts w:cs="Times New Roman"/>
                <w:i/>
                <w:iCs/>
                <w:color w:val="auto"/>
                <w:szCs w:val="26"/>
              </w:rPr>
            </w:pPr>
            <w:r>
              <w:rPr>
                <w:rFonts w:eastAsia="SimSun" w:cs="Times New Roman"/>
                <w:i/>
                <w:iCs/>
                <w:color w:val="auto"/>
                <w:szCs w:val="26"/>
                <w:lang w:val="en-US" w:eastAsia="zh-CN" w:bidi="ar"/>
              </w:rPr>
              <w:t>Qu</w:t>
            </w:r>
            <w:r>
              <w:rPr>
                <w:rFonts w:eastAsia="SimSun" w:cs="Times New Roman"/>
                <w:i/>
                <w:iCs/>
                <w:color w:val="auto"/>
                <w:szCs w:val="26"/>
                <w:lang w:val="en-US" w:eastAsia="zh-CN" w:bidi="ar"/>
              </w:rPr>
              <w:t>ạ</w:t>
            </w:r>
            <w:r>
              <w:rPr>
                <w:rFonts w:eastAsia="SimSun" w:cs="Times New Roman"/>
                <w:i/>
                <w:iCs/>
                <w:color w:val="auto"/>
                <w:szCs w:val="26"/>
                <w:lang w:val="en-US" w:eastAsia="zh-CN" w:bidi="ar"/>
              </w:rPr>
              <w:t>t c</w:t>
            </w:r>
            <w:r>
              <w:rPr>
                <w:rFonts w:eastAsia="SimSun" w:cs="Times New Roman"/>
                <w:i/>
                <w:iCs/>
                <w:color w:val="auto"/>
                <w:szCs w:val="26"/>
                <w:lang w:val="en-US" w:eastAsia="zh-CN" w:bidi="ar"/>
              </w:rPr>
              <w:t>ấ</w:t>
            </w:r>
            <w:r>
              <w:rPr>
                <w:rFonts w:eastAsia="SimSun" w:cs="Times New Roman"/>
                <w:i/>
                <w:iCs/>
                <w:color w:val="auto"/>
                <w:szCs w:val="26"/>
                <w:lang w:val="en-US" w:eastAsia="zh-CN" w:bidi="ar"/>
              </w:rPr>
              <w:t>p khí, x</w:t>
            </w:r>
            <w:r>
              <w:rPr>
                <w:rFonts w:eastAsia="SimSun" w:cs="Times New Roman"/>
                <w:i/>
                <w:iCs/>
                <w:color w:val="auto"/>
                <w:szCs w:val="26"/>
                <w:lang w:val="en-US" w:eastAsia="zh-CN" w:bidi="ar"/>
              </w:rPr>
              <w:t>ả</w:t>
            </w:r>
            <w:r>
              <w:rPr>
                <w:rFonts w:eastAsia="SimSun" w:cs="Times New Roman"/>
                <w:i/>
                <w:iCs/>
                <w:color w:val="auto"/>
                <w:szCs w:val="26"/>
                <w:lang w:val="en-US" w:eastAsia="zh-CN" w:bidi="ar"/>
              </w:rPr>
              <w:t xml:space="preserve"> khí và trao đ</w:t>
            </w:r>
            <w:r>
              <w:rPr>
                <w:rFonts w:eastAsia="SimSun" w:cs="Times New Roman"/>
                <w:i/>
                <w:iCs/>
                <w:color w:val="auto"/>
                <w:szCs w:val="26"/>
                <w:lang w:val="en-US" w:eastAsia="zh-CN" w:bidi="ar"/>
              </w:rPr>
              <w:t>ổ</w:t>
            </w:r>
            <w:r>
              <w:rPr>
                <w:rFonts w:eastAsia="SimSun" w:cs="Times New Roman"/>
                <w:i/>
                <w:iCs/>
                <w:color w:val="auto"/>
                <w:szCs w:val="26"/>
                <w:lang w:val="en-US" w:eastAsia="zh-CN" w:bidi="ar"/>
              </w:rPr>
              <w:t>i khí nóng cho bu</w:t>
            </w:r>
            <w:r>
              <w:rPr>
                <w:rFonts w:eastAsia="SimSun" w:cs="Times New Roman"/>
                <w:i/>
                <w:iCs/>
                <w:color w:val="auto"/>
                <w:szCs w:val="26"/>
                <w:lang w:val="en-US" w:eastAsia="zh-CN" w:bidi="ar"/>
              </w:rPr>
              <w:t>ồ</w:t>
            </w:r>
            <w:r>
              <w:rPr>
                <w:rFonts w:eastAsia="SimSun" w:cs="Times New Roman"/>
                <w:i/>
                <w:iCs/>
                <w:color w:val="auto"/>
                <w:szCs w:val="26"/>
                <w:lang w:val="en-US" w:eastAsia="zh-CN" w:bidi="ar"/>
              </w:rPr>
              <w:t>ng s</w:t>
            </w:r>
            <w:r>
              <w:rPr>
                <w:rFonts w:eastAsia="SimSun" w:cs="Times New Roman"/>
                <w:i/>
                <w:iCs/>
                <w:color w:val="auto"/>
                <w:szCs w:val="26"/>
                <w:lang w:val="en-US" w:eastAsia="zh-CN" w:bidi="ar"/>
              </w:rPr>
              <w:t>ấ</w:t>
            </w:r>
            <w:r>
              <w:rPr>
                <w:rFonts w:eastAsia="SimSun" w:cs="Times New Roman"/>
                <w:i/>
                <w:iCs/>
                <w:color w:val="auto"/>
                <w:szCs w:val="26"/>
                <w:lang w:val="en-US" w:eastAsia="zh-CN" w:bidi="ar"/>
              </w:rPr>
              <w:t>y</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i/>
                <w:iCs/>
                <w:color w:val="auto"/>
                <w:szCs w:val="26"/>
              </w:rPr>
            </w:pPr>
            <w:r>
              <w:rPr>
                <w:rFonts w:eastAsia="SimSun" w:cs="Times New Roman"/>
                <w:i/>
                <w:iCs/>
                <w:color w:val="auto"/>
                <w:szCs w:val="26"/>
                <w:lang w:val="en-US" w:eastAsia="zh-CN" w:bidi="ar"/>
              </w:rPr>
              <w:t xml:space="preserve"> 2,20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i/>
                <w:iCs/>
                <w:color w:val="auto"/>
                <w:szCs w:val="26"/>
              </w:rPr>
            </w:pPr>
            <w:r>
              <w:rPr>
                <w:rFonts w:eastAsia="SimSun" w:cs="Times New Roman"/>
                <w:i/>
                <w:iCs/>
                <w:color w:val="auto"/>
                <w:szCs w:val="26"/>
                <w:lang w:val="en-US" w:eastAsia="zh-CN" w:bidi="ar"/>
              </w:rPr>
              <w:t>1</w:t>
            </w:r>
          </w:p>
        </w:tc>
        <w:tc>
          <w:tcPr>
            <w:tcW w:w="0" w:type="auto"/>
            <w:vMerge/>
            <w:shd w:val="clear" w:color="auto" w:fill="auto"/>
            <w:vAlign w:val="center"/>
          </w:tcPr>
          <w:p w:rsidR="0030547C" w:rsidRDefault="0030547C">
            <w:pPr>
              <w:spacing w:before="120" w:after="120" w:line="276" w:lineRule="auto"/>
              <w:jc w:val="center"/>
              <w:rPr>
                <w:rFonts w:cs="Times New Roman"/>
                <w:color w:val="auto"/>
                <w:szCs w:val="26"/>
              </w:rPr>
            </w:pPr>
          </w:p>
        </w:tc>
        <w:tc>
          <w:tcPr>
            <w:tcW w:w="0" w:type="auto"/>
            <w:vMerge/>
            <w:shd w:val="clear" w:color="auto" w:fill="auto"/>
            <w:vAlign w:val="center"/>
          </w:tcPr>
          <w:p w:rsidR="0030547C" w:rsidRDefault="0030547C">
            <w:pPr>
              <w:spacing w:before="120" w:after="120" w:line="276" w:lineRule="auto"/>
              <w:jc w:val="center"/>
              <w:rPr>
                <w:rFonts w:cs="Times New Roman"/>
                <w:color w:val="auto"/>
                <w:szCs w:val="26"/>
              </w:rPr>
            </w:pPr>
          </w:p>
        </w:tc>
      </w:tr>
      <w:tr w:rsidR="0030547C">
        <w:trPr>
          <w:trHeight w:val="32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i/>
                <w:iCs/>
                <w:color w:val="auto"/>
                <w:szCs w:val="26"/>
              </w:rPr>
            </w:pPr>
            <w:r>
              <w:rPr>
                <w:rFonts w:eastAsia="SimSun" w:cs="Times New Roman"/>
                <w:i/>
                <w:iCs/>
                <w:color w:val="auto"/>
                <w:szCs w:val="26"/>
                <w:lang w:val="en-US" w:eastAsia="zh-CN" w:bidi="ar"/>
              </w:rPr>
              <w:t>17.3</w:t>
            </w:r>
          </w:p>
        </w:tc>
        <w:tc>
          <w:tcPr>
            <w:tcW w:w="0" w:type="auto"/>
            <w:shd w:val="clear" w:color="auto" w:fill="auto"/>
            <w:vAlign w:val="center"/>
          </w:tcPr>
          <w:p w:rsidR="0030547C" w:rsidRDefault="00411214">
            <w:pPr>
              <w:widowControl/>
              <w:spacing w:before="120" w:after="120" w:line="276" w:lineRule="auto"/>
              <w:textAlignment w:val="center"/>
              <w:rPr>
                <w:rFonts w:cs="Times New Roman"/>
                <w:i/>
                <w:iCs/>
                <w:color w:val="auto"/>
                <w:szCs w:val="26"/>
              </w:rPr>
            </w:pPr>
            <w:r>
              <w:rPr>
                <w:rFonts w:eastAsia="SimSun" w:cs="Times New Roman"/>
                <w:i/>
                <w:iCs/>
                <w:color w:val="auto"/>
                <w:szCs w:val="26"/>
                <w:lang w:val="en-US" w:eastAsia="zh-CN" w:bidi="ar"/>
              </w:rPr>
              <w:t>Qu</w:t>
            </w:r>
            <w:r>
              <w:rPr>
                <w:rFonts w:eastAsia="SimSun" w:cs="Times New Roman"/>
                <w:i/>
                <w:iCs/>
                <w:color w:val="auto"/>
                <w:szCs w:val="26"/>
                <w:lang w:val="en-US" w:eastAsia="zh-CN" w:bidi="ar"/>
              </w:rPr>
              <w:t>ạ</w:t>
            </w:r>
            <w:r>
              <w:rPr>
                <w:rFonts w:eastAsia="SimSun" w:cs="Times New Roman"/>
                <w:i/>
                <w:iCs/>
                <w:color w:val="auto"/>
                <w:szCs w:val="26"/>
                <w:lang w:val="en-US" w:eastAsia="zh-CN" w:bidi="ar"/>
              </w:rPr>
              <w:t>t tu</w:t>
            </w:r>
            <w:r>
              <w:rPr>
                <w:rFonts w:eastAsia="SimSun" w:cs="Times New Roman"/>
                <w:i/>
                <w:iCs/>
                <w:color w:val="auto"/>
                <w:szCs w:val="26"/>
                <w:lang w:val="en-US" w:eastAsia="zh-CN" w:bidi="ar"/>
              </w:rPr>
              <w:t>ầ</w:t>
            </w:r>
            <w:r>
              <w:rPr>
                <w:rFonts w:eastAsia="SimSun" w:cs="Times New Roman"/>
                <w:i/>
                <w:iCs/>
                <w:color w:val="auto"/>
                <w:szCs w:val="26"/>
                <w:lang w:val="en-US" w:eastAsia="zh-CN" w:bidi="ar"/>
              </w:rPr>
              <w:t>n hoàn cách nhi</w:t>
            </w:r>
            <w:r>
              <w:rPr>
                <w:rFonts w:eastAsia="SimSun" w:cs="Times New Roman"/>
                <w:i/>
                <w:iCs/>
                <w:color w:val="auto"/>
                <w:szCs w:val="26"/>
                <w:lang w:val="en-US" w:eastAsia="zh-CN" w:bidi="ar"/>
              </w:rPr>
              <w:t>ệ</w:t>
            </w:r>
            <w:r>
              <w:rPr>
                <w:rFonts w:eastAsia="SimSun" w:cs="Times New Roman"/>
                <w:i/>
                <w:iCs/>
                <w:color w:val="auto"/>
                <w:szCs w:val="26"/>
                <w:lang w:val="en-US" w:eastAsia="zh-CN" w:bidi="ar"/>
              </w:rPr>
              <w:t>t</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i/>
                <w:iCs/>
                <w:color w:val="auto"/>
                <w:szCs w:val="26"/>
              </w:rPr>
            </w:pPr>
            <w:r>
              <w:rPr>
                <w:rFonts w:eastAsia="SimSun" w:cs="Times New Roman"/>
                <w:i/>
                <w:iCs/>
                <w:color w:val="auto"/>
                <w:szCs w:val="26"/>
                <w:lang w:val="en-US" w:eastAsia="zh-CN" w:bidi="ar"/>
              </w:rPr>
              <w:t>Máy</w:t>
            </w:r>
          </w:p>
        </w:tc>
        <w:tc>
          <w:tcPr>
            <w:tcW w:w="0" w:type="auto"/>
            <w:vMerge/>
            <w:shd w:val="clear" w:color="auto" w:fill="auto"/>
            <w:vAlign w:val="center"/>
          </w:tcPr>
          <w:p w:rsidR="0030547C" w:rsidRDefault="0030547C">
            <w:pPr>
              <w:spacing w:before="120" w:after="120" w:line="276" w:lineRule="auto"/>
              <w:jc w:val="center"/>
              <w:rPr>
                <w:rFonts w:cs="Times New Roman"/>
                <w:i/>
                <w:iCs/>
                <w:color w:val="auto"/>
                <w:szCs w:val="26"/>
              </w:rPr>
            </w:pP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i/>
                <w:iCs/>
                <w:color w:val="auto"/>
                <w:szCs w:val="26"/>
              </w:rPr>
            </w:pPr>
            <w:r>
              <w:rPr>
                <w:rFonts w:eastAsia="SimSun" w:cs="Times New Roman"/>
                <w:i/>
                <w:iCs/>
                <w:color w:val="auto"/>
                <w:szCs w:val="26"/>
                <w:lang w:val="en-US" w:eastAsia="zh-CN" w:bidi="ar"/>
              </w:rPr>
              <w:t xml:space="preserve"> 7,50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i/>
                <w:iCs/>
                <w:color w:val="auto"/>
                <w:szCs w:val="26"/>
              </w:rPr>
            </w:pPr>
            <w:r>
              <w:rPr>
                <w:rFonts w:eastAsia="SimSun" w:cs="Times New Roman"/>
                <w:i/>
                <w:iCs/>
                <w:color w:val="auto"/>
                <w:szCs w:val="26"/>
                <w:lang w:val="en-US" w:eastAsia="zh-CN" w:bidi="ar"/>
              </w:rPr>
              <w:t>1</w:t>
            </w:r>
          </w:p>
        </w:tc>
        <w:tc>
          <w:tcPr>
            <w:tcW w:w="0" w:type="auto"/>
            <w:vMerge/>
            <w:shd w:val="clear" w:color="auto" w:fill="auto"/>
            <w:vAlign w:val="center"/>
          </w:tcPr>
          <w:p w:rsidR="0030547C" w:rsidRDefault="0030547C">
            <w:pPr>
              <w:spacing w:before="120" w:after="120" w:line="276" w:lineRule="auto"/>
              <w:jc w:val="center"/>
              <w:rPr>
                <w:rFonts w:cs="Times New Roman"/>
                <w:color w:val="auto"/>
                <w:szCs w:val="26"/>
              </w:rPr>
            </w:pPr>
          </w:p>
        </w:tc>
        <w:tc>
          <w:tcPr>
            <w:tcW w:w="0" w:type="auto"/>
            <w:vMerge/>
            <w:shd w:val="clear" w:color="auto" w:fill="auto"/>
            <w:vAlign w:val="center"/>
          </w:tcPr>
          <w:p w:rsidR="0030547C" w:rsidRDefault="0030547C">
            <w:pPr>
              <w:spacing w:before="120" w:after="120" w:line="276" w:lineRule="auto"/>
              <w:jc w:val="center"/>
              <w:rPr>
                <w:rFonts w:cs="Times New Roman"/>
                <w:color w:val="auto"/>
                <w:szCs w:val="26"/>
              </w:rPr>
            </w:pPr>
          </w:p>
        </w:tc>
      </w:tr>
      <w:tr w:rsidR="0030547C">
        <w:trPr>
          <w:trHeight w:val="66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18</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Dây chuy</w:t>
            </w:r>
            <w:r>
              <w:rPr>
                <w:rFonts w:eastAsia="SimSun" w:cs="Times New Roman"/>
                <w:color w:val="auto"/>
                <w:szCs w:val="26"/>
                <w:lang w:val="en-US" w:eastAsia="zh-CN" w:bidi="ar"/>
              </w:rPr>
              <w:t>ề</w:t>
            </w:r>
            <w:r>
              <w:rPr>
                <w:rFonts w:eastAsia="SimSun" w:cs="Times New Roman"/>
                <w:color w:val="auto"/>
                <w:szCs w:val="26"/>
                <w:lang w:val="en-US" w:eastAsia="zh-CN" w:bidi="ar"/>
              </w:rPr>
              <w:t>n phun sơn tĩnh đi</w:t>
            </w:r>
            <w:r>
              <w:rPr>
                <w:rFonts w:eastAsia="SimSun" w:cs="Times New Roman"/>
                <w:color w:val="auto"/>
                <w:szCs w:val="26"/>
                <w:lang w:val="en-US" w:eastAsia="zh-CN" w:bidi="ar"/>
              </w:rPr>
              <w:t>ệ</w:t>
            </w:r>
            <w:r>
              <w:rPr>
                <w:rFonts w:eastAsia="SimSun" w:cs="Times New Roman"/>
                <w:color w:val="auto"/>
                <w:szCs w:val="26"/>
                <w:lang w:val="en-US" w:eastAsia="zh-CN" w:bidi="ar"/>
              </w:rPr>
              <w:t>n</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Dây chuy</w:t>
            </w:r>
            <w:r>
              <w:rPr>
                <w:rFonts w:eastAsia="SimSun" w:cs="Times New Roman"/>
                <w:color w:val="auto"/>
                <w:szCs w:val="26"/>
                <w:lang w:val="en-US" w:eastAsia="zh-CN" w:bidi="ar"/>
              </w:rPr>
              <w:t>ề</w:t>
            </w:r>
            <w:r>
              <w:rPr>
                <w:rFonts w:eastAsia="SimSun" w:cs="Times New Roman"/>
                <w:color w:val="auto"/>
                <w:szCs w:val="26"/>
                <w:lang w:val="en-US" w:eastAsia="zh-CN" w:bidi="ar"/>
              </w:rPr>
              <w:t>n</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Phun sơn tĩnh đi</w:t>
            </w:r>
            <w:r>
              <w:rPr>
                <w:rFonts w:eastAsia="SimSun" w:cs="Times New Roman"/>
                <w:color w:val="auto"/>
                <w:szCs w:val="26"/>
                <w:lang w:val="en-US" w:eastAsia="zh-CN" w:bidi="ar"/>
              </w:rPr>
              <w:t>ệ</w:t>
            </w:r>
            <w:r>
              <w:rPr>
                <w:rFonts w:eastAsia="SimSun" w:cs="Times New Roman"/>
                <w:color w:val="auto"/>
                <w:szCs w:val="26"/>
                <w:lang w:val="en-US" w:eastAsia="zh-CN" w:bidi="ar"/>
              </w:rPr>
              <w:t>n lên b</w:t>
            </w:r>
            <w:r>
              <w:rPr>
                <w:rFonts w:eastAsia="SimSun" w:cs="Times New Roman"/>
                <w:color w:val="auto"/>
                <w:szCs w:val="26"/>
                <w:lang w:val="en-US" w:eastAsia="zh-CN" w:bidi="ar"/>
              </w:rPr>
              <w:t>ề</w:t>
            </w:r>
            <w:r>
              <w:rPr>
                <w:rFonts w:eastAsia="SimSun" w:cs="Times New Roman"/>
                <w:color w:val="auto"/>
                <w:szCs w:val="26"/>
                <w:lang w:val="en-US" w:eastAsia="zh-CN" w:bidi="ar"/>
              </w:rPr>
              <w:t xml:space="preserve"> m</w:t>
            </w:r>
            <w:r>
              <w:rPr>
                <w:rFonts w:eastAsia="SimSun" w:cs="Times New Roman"/>
                <w:color w:val="auto"/>
                <w:szCs w:val="26"/>
                <w:lang w:val="en-US" w:eastAsia="zh-CN" w:bidi="ar"/>
              </w:rPr>
              <w:t>ặ</w:t>
            </w:r>
            <w:r>
              <w:rPr>
                <w:rFonts w:eastAsia="SimSun" w:cs="Times New Roman"/>
                <w:color w:val="auto"/>
                <w:szCs w:val="26"/>
                <w:lang w:val="en-US" w:eastAsia="zh-CN" w:bidi="ar"/>
              </w:rPr>
              <w:t>t</w:t>
            </w:r>
            <w:r>
              <w:rPr>
                <w:rFonts w:eastAsia="SimSun" w:cs="Times New Roman"/>
                <w:color w:val="auto"/>
                <w:szCs w:val="26"/>
                <w:lang w:val="en-US" w:eastAsia="zh-CN" w:bidi="ar"/>
              </w:rPr>
              <w:t xml:space="preserve"> c</w:t>
            </w:r>
            <w:r>
              <w:rPr>
                <w:rFonts w:eastAsia="SimSun" w:cs="Times New Roman"/>
                <w:color w:val="auto"/>
                <w:szCs w:val="26"/>
                <w:lang w:val="en-US" w:eastAsia="zh-CN" w:bidi="ar"/>
              </w:rPr>
              <w:t>ấ</w:t>
            </w:r>
            <w:r>
              <w:rPr>
                <w:rFonts w:eastAsia="SimSun" w:cs="Times New Roman"/>
                <w:color w:val="auto"/>
                <w:szCs w:val="26"/>
                <w:lang w:val="en-US" w:eastAsia="zh-CN" w:bidi="ar"/>
              </w:rPr>
              <w:t>u ki</w:t>
            </w:r>
            <w:r>
              <w:rPr>
                <w:rFonts w:eastAsia="SimSun" w:cs="Times New Roman"/>
                <w:color w:val="auto"/>
                <w:szCs w:val="26"/>
                <w:lang w:val="en-US" w:eastAsia="zh-CN" w:bidi="ar"/>
              </w:rPr>
              <w:t>ệ</w:t>
            </w:r>
            <w:r>
              <w:rPr>
                <w:rFonts w:eastAsia="SimSun" w:cs="Times New Roman"/>
                <w:color w:val="auto"/>
                <w:szCs w:val="26"/>
                <w:lang w:val="en-US" w:eastAsia="zh-CN" w:bidi="ar"/>
              </w:rPr>
              <w:t>n</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 xml:space="preserve"> 1,50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w:t>
            </w:r>
          </w:p>
        </w:tc>
        <w:tc>
          <w:tcPr>
            <w:tcW w:w="0" w:type="auto"/>
            <w:vMerge w:val="restart"/>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2023</w:t>
            </w:r>
          </w:p>
        </w:tc>
        <w:tc>
          <w:tcPr>
            <w:tcW w:w="0" w:type="auto"/>
            <w:vMerge w:val="restart"/>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w:t>
            </w:r>
            <w:r>
              <w:rPr>
                <w:rFonts w:eastAsia="SimSun" w:cs="Times New Roman"/>
                <w:color w:val="auto"/>
                <w:szCs w:val="26"/>
                <w:lang w:val="en-US" w:eastAsia="zh-CN" w:bidi="ar"/>
              </w:rPr>
              <w:t>ớ</w:t>
            </w:r>
            <w:r>
              <w:rPr>
                <w:rFonts w:eastAsia="SimSun" w:cs="Times New Roman"/>
                <w:color w:val="auto"/>
                <w:szCs w:val="26"/>
                <w:lang w:val="en-US" w:eastAsia="zh-CN" w:bidi="ar"/>
              </w:rPr>
              <w:t>i 100%</w:t>
            </w:r>
          </w:p>
        </w:tc>
      </w:tr>
      <w:tr w:rsidR="0030547C">
        <w:trPr>
          <w:trHeight w:val="66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i/>
                <w:iCs/>
                <w:color w:val="auto"/>
                <w:szCs w:val="26"/>
              </w:rPr>
            </w:pPr>
            <w:r>
              <w:rPr>
                <w:rFonts w:eastAsia="SimSun" w:cs="Times New Roman"/>
                <w:i/>
                <w:iCs/>
                <w:color w:val="auto"/>
                <w:szCs w:val="26"/>
                <w:lang w:val="en-US" w:eastAsia="zh-CN" w:bidi="ar"/>
              </w:rPr>
              <w:lastRenderedPageBreak/>
              <w:t>18.2</w:t>
            </w:r>
          </w:p>
        </w:tc>
        <w:tc>
          <w:tcPr>
            <w:tcW w:w="0" w:type="auto"/>
            <w:shd w:val="clear" w:color="auto" w:fill="auto"/>
            <w:vAlign w:val="center"/>
          </w:tcPr>
          <w:p w:rsidR="0030547C" w:rsidRDefault="00411214">
            <w:pPr>
              <w:widowControl/>
              <w:spacing w:before="120" w:after="120" w:line="276" w:lineRule="auto"/>
              <w:textAlignment w:val="center"/>
              <w:rPr>
                <w:rFonts w:cs="Times New Roman"/>
                <w:i/>
                <w:iCs/>
                <w:color w:val="auto"/>
                <w:szCs w:val="26"/>
              </w:rPr>
            </w:pPr>
            <w:r>
              <w:rPr>
                <w:rFonts w:eastAsia="SimSun" w:cs="Times New Roman"/>
                <w:i/>
                <w:iCs/>
                <w:color w:val="auto"/>
                <w:szCs w:val="26"/>
                <w:lang w:val="en-US" w:eastAsia="zh-CN" w:bidi="ar"/>
              </w:rPr>
              <w:t>Máy pit-tông nâng h</w:t>
            </w:r>
            <w:r>
              <w:rPr>
                <w:rFonts w:eastAsia="SimSun" w:cs="Times New Roman"/>
                <w:i/>
                <w:iCs/>
                <w:color w:val="auto"/>
                <w:szCs w:val="26"/>
                <w:lang w:val="en-US" w:eastAsia="zh-CN" w:bidi="ar"/>
              </w:rPr>
              <w:t>ạ</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i/>
                <w:iCs/>
                <w:color w:val="auto"/>
                <w:szCs w:val="26"/>
              </w:rPr>
            </w:pPr>
            <w:r>
              <w:rPr>
                <w:rFonts w:eastAsia="SimSun" w:cs="Times New Roman"/>
                <w:i/>
                <w:iCs/>
                <w:color w:val="auto"/>
                <w:szCs w:val="26"/>
                <w:lang w:val="en-US" w:eastAsia="zh-CN" w:bidi="ar"/>
              </w:rPr>
              <w:t>Máy</w:t>
            </w:r>
          </w:p>
        </w:tc>
        <w:tc>
          <w:tcPr>
            <w:tcW w:w="0" w:type="auto"/>
            <w:shd w:val="clear" w:color="auto" w:fill="auto"/>
            <w:vAlign w:val="center"/>
          </w:tcPr>
          <w:p w:rsidR="0030547C" w:rsidRDefault="0030547C">
            <w:pPr>
              <w:widowControl/>
              <w:spacing w:before="120" w:after="120" w:line="276" w:lineRule="auto"/>
              <w:jc w:val="center"/>
              <w:textAlignment w:val="center"/>
              <w:rPr>
                <w:rFonts w:cs="Times New Roman"/>
                <w:i/>
                <w:iCs/>
                <w:color w:val="auto"/>
                <w:szCs w:val="26"/>
              </w:rPr>
            </w:pP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i/>
                <w:iCs/>
                <w:color w:val="auto"/>
                <w:szCs w:val="26"/>
              </w:rPr>
            </w:pPr>
            <w:r>
              <w:rPr>
                <w:rFonts w:eastAsia="SimSun" w:cs="Times New Roman"/>
                <w:i/>
                <w:iCs/>
                <w:color w:val="auto"/>
                <w:szCs w:val="26"/>
                <w:lang w:val="en-US" w:eastAsia="zh-CN" w:bidi="ar"/>
              </w:rPr>
              <w:t xml:space="preserve"> 0,75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i/>
                <w:iCs/>
                <w:color w:val="auto"/>
                <w:szCs w:val="26"/>
              </w:rPr>
            </w:pPr>
            <w:r>
              <w:rPr>
                <w:rFonts w:eastAsia="SimSun" w:cs="Times New Roman"/>
                <w:i/>
                <w:iCs/>
                <w:color w:val="auto"/>
                <w:szCs w:val="26"/>
                <w:lang w:val="en-US" w:eastAsia="zh-CN" w:bidi="ar"/>
              </w:rPr>
              <w:t>2</w:t>
            </w:r>
          </w:p>
        </w:tc>
        <w:tc>
          <w:tcPr>
            <w:tcW w:w="0" w:type="auto"/>
            <w:vMerge/>
            <w:shd w:val="clear" w:color="auto" w:fill="auto"/>
            <w:vAlign w:val="center"/>
          </w:tcPr>
          <w:p w:rsidR="0030547C" w:rsidRDefault="0030547C">
            <w:pPr>
              <w:spacing w:before="120" w:after="120" w:line="276" w:lineRule="auto"/>
              <w:jc w:val="center"/>
              <w:rPr>
                <w:rFonts w:cs="Times New Roman"/>
                <w:color w:val="auto"/>
                <w:szCs w:val="26"/>
              </w:rPr>
            </w:pPr>
          </w:p>
        </w:tc>
        <w:tc>
          <w:tcPr>
            <w:tcW w:w="0" w:type="auto"/>
            <w:vMerge/>
            <w:shd w:val="clear" w:color="auto" w:fill="auto"/>
            <w:vAlign w:val="center"/>
          </w:tcPr>
          <w:p w:rsidR="0030547C" w:rsidRDefault="0030547C">
            <w:pPr>
              <w:spacing w:before="120" w:after="120" w:line="276" w:lineRule="auto"/>
              <w:jc w:val="center"/>
              <w:rPr>
                <w:rFonts w:cs="Times New Roman"/>
                <w:color w:val="auto"/>
                <w:szCs w:val="26"/>
              </w:rPr>
            </w:pPr>
          </w:p>
        </w:tc>
      </w:tr>
      <w:tr w:rsidR="0030547C">
        <w:trPr>
          <w:trHeight w:val="66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lastRenderedPageBreak/>
              <w:t>19</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H</w:t>
            </w:r>
            <w:r>
              <w:rPr>
                <w:rFonts w:eastAsia="SimSun" w:cs="Times New Roman"/>
                <w:color w:val="auto"/>
                <w:szCs w:val="26"/>
                <w:lang w:val="en-US" w:eastAsia="zh-CN" w:bidi="ar"/>
              </w:rPr>
              <w:t>ệ</w:t>
            </w:r>
            <w:r>
              <w:rPr>
                <w:rFonts w:eastAsia="SimSun" w:cs="Times New Roman"/>
                <w:color w:val="auto"/>
                <w:szCs w:val="26"/>
                <w:lang w:val="en-US" w:eastAsia="zh-CN" w:bidi="ar"/>
              </w:rPr>
              <w:t xml:space="preserve"> th</w:t>
            </w:r>
            <w:r>
              <w:rPr>
                <w:rFonts w:eastAsia="SimSun" w:cs="Times New Roman"/>
                <w:color w:val="auto"/>
                <w:szCs w:val="26"/>
                <w:lang w:val="en-US" w:eastAsia="zh-CN" w:bidi="ar"/>
              </w:rPr>
              <w:t>ố</w:t>
            </w:r>
            <w:r>
              <w:rPr>
                <w:rFonts w:eastAsia="SimSun" w:cs="Times New Roman"/>
                <w:color w:val="auto"/>
                <w:szCs w:val="26"/>
                <w:lang w:val="en-US" w:eastAsia="zh-CN" w:bidi="ar"/>
              </w:rPr>
              <w:t>ng s</w:t>
            </w:r>
            <w:r>
              <w:rPr>
                <w:rFonts w:eastAsia="SimSun" w:cs="Times New Roman"/>
                <w:color w:val="auto"/>
                <w:szCs w:val="26"/>
                <w:lang w:val="en-US" w:eastAsia="zh-CN" w:bidi="ar"/>
              </w:rPr>
              <w:t>ấ</w:t>
            </w:r>
            <w:r>
              <w:rPr>
                <w:rFonts w:eastAsia="SimSun" w:cs="Times New Roman"/>
                <w:color w:val="auto"/>
                <w:szCs w:val="26"/>
                <w:lang w:val="en-US" w:eastAsia="zh-CN" w:bidi="ar"/>
              </w:rPr>
              <w:t>y sau phun sơn tĩnh đi</w:t>
            </w:r>
            <w:r>
              <w:rPr>
                <w:rFonts w:eastAsia="SimSun" w:cs="Times New Roman"/>
                <w:color w:val="auto"/>
                <w:szCs w:val="26"/>
                <w:lang w:val="en-US" w:eastAsia="zh-CN" w:bidi="ar"/>
              </w:rPr>
              <w:t>ệ</w:t>
            </w:r>
            <w:r>
              <w:rPr>
                <w:rFonts w:eastAsia="SimSun" w:cs="Times New Roman"/>
                <w:color w:val="auto"/>
                <w:szCs w:val="26"/>
                <w:lang w:val="en-US" w:eastAsia="zh-CN" w:bidi="ar"/>
              </w:rPr>
              <w:t xml:space="preserve">n </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H</w:t>
            </w:r>
            <w:r>
              <w:rPr>
                <w:rFonts w:eastAsia="SimSun" w:cs="Times New Roman"/>
                <w:color w:val="auto"/>
                <w:szCs w:val="26"/>
                <w:lang w:val="en-US" w:eastAsia="zh-CN" w:bidi="ar"/>
              </w:rPr>
              <w:t>ệ</w:t>
            </w:r>
            <w:r>
              <w:rPr>
                <w:rFonts w:eastAsia="SimSun" w:cs="Times New Roman"/>
                <w:color w:val="auto"/>
                <w:szCs w:val="26"/>
                <w:lang w:val="en-US" w:eastAsia="zh-CN" w:bidi="ar"/>
              </w:rPr>
              <w:t xml:space="preserve"> th</w:t>
            </w:r>
            <w:r>
              <w:rPr>
                <w:rFonts w:eastAsia="SimSun" w:cs="Times New Roman"/>
                <w:color w:val="auto"/>
                <w:szCs w:val="26"/>
                <w:lang w:val="en-US" w:eastAsia="zh-CN" w:bidi="ar"/>
              </w:rPr>
              <w:t>ố</w:t>
            </w:r>
            <w:r>
              <w:rPr>
                <w:rFonts w:eastAsia="SimSun" w:cs="Times New Roman"/>
                <w:color w:val="auto"/>
                <w:szCs w:val="26"/>
                <w:lang w:val="en-US" w:eastAsia="zh-CN" w:bidi="ar"/>
              </w:rPr>
              <w:t>ng</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S</w:t>
            </w:r>
            <w:r>
              <w:rPr>
                <w:rFonts w:eastAsia="SimSun" w:cs="Times New Roman"/>
                <w:color w:val="auto"/>
                <w:szCs w:val="26"/>
                <w:lang w:val="en-US" w:eastAsia="zh-CN" w:bidi="ar"/>
              </w:rPr>
              <w:t>ấ</w:t>
            </w:r>
            <w:r>
              <w:rPr>
                <w:rFonts w:eastAsia="SimSun" w:cs="Times New Roman"/>
                <w:color w:val="auto"/>
                <w:szCs w:val="26"/>
                <w:lang w:val="en-US" w:eastAsia="zh-CN" w:bidi="ar"/>
              </w:rPr>
              <w:t>y khô c</w:t>
            </w:r>
            <w:r>
              <w:rPr>
                <w:rFonts w:eastAsia="SimSun" w:cs="Times New Roman"/>
                <w:color w:val="auto"/>
                <w:szCs w:val="26"/>
                <w:lang w:val="en-US" w:eastAsia="zh-CN" w:bidi="ar"/>
              </w:rPr>
              <w:t>ấ</w:t>
            </w:r>
            <w:r>
              <w:rPr>
                <w:rFonts w:eastAsia="SimSun" w:cs="Times New Roman"/>
                <w:color w:val="auto"/>
                <w:szCs w:val="26"/>
                <w:lang w:val="en-US" w:eastAsia="zh-CN" w:bidi="ar"/>
              </w:rPr>
              <w:t>u ki</w:t>
            </w:r>
            <w:r>
              <w:rPr>
                <w:rFonts w:eastAsia="SimSun" w:cs="Times New Roman"/>
                <w:color w:val="auto"/>
                <w:szCs w:val="26"/>
                <w:lang w:val="en-US" w:eastAsia="zh-CN" w:bidi="ar"/>
              </w:rPr>
              <w:t>ệ</w:t>
            </w:r>
            <w:r>
              <w:rPr>
                <w:rFonts w:eastAsia="SimSun" w:cs="Times New Roman"/>
                <w:color w:val="auto"/>
                <w:szCs w:val="26"/>
                <w:lang w:val="en-US" w:eastAsia="zh-CN" w:bidi="ar"/>
              </w:rPr>
              <w:t>n sau khi phun sơn tĩnh đi</w:t>
            </w:r>
            <w:r>
              <w:rPr>
                <w:rFonts w:eastAsia="SimSun" w:cs="Times New Roman"/>
                <w:color w:val="auto"/>
                <w:szCs w:val="26"/>
                <w:lang w:val="en-US" w:eastAsia="zh-CN" w:bidi="ar"/>
              </w:rPr>
              <w:t>ệ</w:t>
            </w:r>
            <w:r>
              <w:rPr>
                <w:rFonts w:eastAsia="SimSun" w:cs="Times New Roman"/>
                <w:color w:val="auto"/>
                <w:szCs w:val="26"/>
                <w:lang w:val="en-US" w:eastAsia="zh-CN" w:bidi="ar"/>
              </w:rPr>
              <w:t>n</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 xml:space="preserve"> 28,20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w:t>
            </w:r>
          </w:p>
        </w:tc>
        <w:tc>
          <w:tcPr>
            <w:tcW w:w="0" w:type="auto"/>
            <w:vMerge w:val="restart"/>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2023</w:t>
            </w:r>
          </w:p>
        </w:tc>
        <w:tc>
          <w:tcPr>
            <w:tcW w:w="0" w:type="auto"/>
            <w:vMerge w:val="restart"/>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w:t>
            </w:r>
            <w:r>
              <w:rPr>
                <w:rFonts w:eastAsia="SimSun" w:cs="Times New Roman"/>
                <w:color w:val="auto"/>
                <w:szCs w:val="26"/>
                <w:lang w:val="en-US" w:eastAsia="zh-CN" w:bidi="ar"/>
              </w:rPr>
              <w:t>ớ</w:t>
            </w:r>
            <w:r>
              <w:rPr>
                <w:rFonts w:eastAsia="SimSun" w:cs="Times New Roman"/>
                <w:color w:val="auto"/>
                <w:szCs w:val="26"/>
                <w:lang w:val="en-US" w:eastAsia="zh-CN" w:bidi="ar"/>
              </w:rPr>
              <w:t>i 100%</w:t>
            </w:r>
          </w:p>
        </w:tc>
      </w:tr>
      <w:tr w:rsidR="0030547C">
        <w:trPr>
          <w:trHeight w:val="66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i/>
                <w:iCs/>
                <w:color w:val="auto"/>
                <w:szCs w:val="26"/>
              </w:rPr>
            </w:pPr>
            <w:r>
              <w:rPr>
                <w:rFonts w:eastAsia="SimSun" w:cs="Times New Roman"/>
                <w:i/>
                <w:iCs/>
                <w:color w:val="auto"/>
                <w:szCs w:val="26"/>
                <w:lang w:val="en-US" w:eastAsia="zh-CN" w:bidi="ar"/>
              </w:rPr>
              <w:t>19.1</w:t>
            </w:r>
          </w:p>
        </w:tc>
        <w:tc>
          <w:tcPr>
            <w:tcW w:w="0" w:type="auto"/>
            <w:shd w:val="clear" w:color="auto" w:fill="auto"/>
            <w:vAlign w:val="center"/>
          </w:tcPr>
          <w:p w:rsidR="0030547C" w:rsidRDefault="00411214">
            <w:pPr>
              <w:widowControl/>
              <w:spacing w:before="120" w:after="120" w:line="276" w:lineRule="auto"/>
              <w:textAlignment w:val="center"/>
              <w:rPr>
                <w:rFonts w:cs="Times New Roman"/>
                <w:i/>
                <w:iCs/>
                <w:color w:val="auto"/>
                <w:szCs w:val="26"/>
              </w:rPr>
            </w:pPr>
            <w:r>
              <w:rPr>
                <w:rFonts w:eastAsia="SimSun" w:cs="Times New Roman"/>
                <w:i/>
                <w:iCs/>
                <w:color w:val="auto"/>
                <w:szCs w:val="26"/>
                <w:lang w:val="en-US" w:eastAsia="zh-CN" w:bidi="ar"/>
              </w:rPr>
              <w:t>Lò s</w:t>
            </w:r>
            <w:r>
              <w:rPr>
                <w:rFonts w:eastAsia="SimSun" w:cs="Times New Roman"/>
                <w:i/>
                <w:iCs/>
                <w:color w:val="auto"/>
                <w:szCs w:val="26"/>
                <w:lang w:val="en-US" w:eastAsia="zh-CN" w:bidi="ar"/>
              </w:rPr>
              <w:t>ấ</w:t>
            </w:r>
            <w:r>
              <w:rPr>
                <w:rFonts w:eastAsia="SimSun" w:cs="Times New Roman"/>
                <w:i/>
                <w:iCs/>
                <w:color w:val="auto"/>
                <w:szCs w:val="26"/>
                <w:lang w:val="en-US" w:eastAsia="zh-CN" w:bidi="ar"/>
              </w:rPr>
              <w:t>y (s</w:t>
            </w:r>
            <w:r>
              <w:rPr>
                <w:rFonts w:eastAsia="SimSun" w:cs="Times New Roman"/>
                <w:i/>
                <w:iCs/>
                <w:color w:val="auto"/>
                <w:szCs w:val="26"/>
                <w:lang w:val="en-US" w:eastAsia="zh-CN" w:bidi="ar"/>
              </w:rPr>
              <w:t>ử</w:t>
            </w:r>
            <w:r>
              <w:rPr>
                <w:rFonts w:eastAsia="SimSun" w:cs="Times New Roman"/>
                <w:i/>
                <w:iCs/>
                <w:color w:val="auto"/>
                <w:szCs w:val="26"/>
                <w:lang w:val="en-US" w:eastAsia="zh-CN" w:bidi="ar"/>
              </w:rPr>
              <w:t xml:space="preserve"> d</w:t>
            </w:r>
            <w:r>
              <w:rPr>
                <w:rFonts w:eastAsia="SimSun" w:cs="Times New Roman"/>
                <w:i/>
                <w:iCs/>
                <w:color w:val="auto"/>
                <w:szCs w:val="26"/>
                <w:lang w:val="en-US" w:eastAsia="zh-CN" w:bidi="ar"/>
              </w:rPr>
              <w:t>ụ</w:t>
            </w:r>
            <w:r>
              <w:rPr>
                <w:rFonts w:eastAsia="SimSun" w:cs="Times New Roman"/>
                <w:i/>
                <w:iCs/>
                <w:color w:val="auto"/>
                <w:szCs w:val="26"/>
                <w:lang w:val="en-US" w:eastAsia="zh-CN" w:bidi="ar"/>
              </w:rPr>
              <w:t>ng viên nén g</w:t>
            </w:r>
            <w:r>
              <w:rPr>
                <w:rFonts w:eastAsia="SimSun" w:cs="Times New Roman"/>
                <w:i/>
                <w:iCs/>
                <w:color w:val="auto"/>
                <w:szCs w:val="26"/>
                <w:lang w:val="en-US" w:eastAsia="zh-CN" w:bidi="ar"/>
              </w:rPr>
              <w:t>ỗ</w:t>
            </w:r>
            <w:r>
              <w:rPr>
                <w:rFonts w:eastAsia="SimSun" w:cs="Times New Roman"/>
                <w:i/>
                <w:iCs/>
                <w:color w:val="auto"/>
                <w:szCs w:val="26"/>
                <w:lang w:val="en-US" w:eastAsia="zh-CN" w:bidi="ar"/>
              </w:rPr>
              <w:t>)</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i/>
                <w:iCs/>
                <w:color w:val="auto"/>
                <w:szCs w:val="26"/>
              </w:rPr>
            </w:pPr>
            <w:r>
              <w:rPr>
                <w:rFonts w:eastAsia="SimSun" w:cs="Times New Roman"/>
                <w:i/>
                <w:iCs/>
                <w:color w:val="auto"/>
                <w:szCs w:val="26"/>
                <w:lang w:val="en-US" w:eastAsia="zh-CN" w:bidi="ar"/>
              </w:rPr>
              <w:t>B</w:t>
            </w:r>
            <w:r>
              <w:rPr>
                <w:rFonts w:eastAsia="SimSun" w:cs="Times New Roman"/>
                <w:i/>
                <w:iCs/>
                <w:color w:val="auto"/>
                <w:szCs w:val="26"/>
                <w:lang w:val="en-US" w:eastAsia="zh-CN" w:bidi="ar"/>
              </w:rPr>
              <w:t>ộ</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i/>
                <w:iCs/>
                <w:color w:val="auto"/>
                <w:szCs w:val="26"/>
              </w:rPr>
            </w:pPr>
            <w:r>
              <w:rPr>
                <w:rFonts w:eastAsia="SimSun" w:cs="Times New Roman"/>
                <w:i/>
                <w:iCs/>
                <w:color w:val="auto"/>
                <w:szCs w:val="26"/>
                <w:lang w:val="en-US" w:eastAsia="zh-CN" w:bidi="ar"/>
              </w:rPr>
              <w:t>Đ</w:t>
            </w:r>
            <w:r>
              <w:rPr>
                <w:rFonts w:eastAsia="SimSun" w:cs="Times New Roman"/>
                <w:i/>
                <w:iCs/>
                <w:color w:val="auto"/>
                <w:szCs w:val="26"/>
                <w:lang w:val="en-US" w:eastAsia="zh-CN" w:bidi="ar"/>
              </w:rPr>
              <w:t>ố</w:t>
            </w:r>
            <w:r>
              <w:rPr>
                <w:rFonts w:eastAsia="SimSun" w:cs="Times New Roman"/>
                <w:i/>
                <w:iCs/>
                <w:color w:val="auto"/>
                <w:szCs w:val="26"/>
                <w:lang w:val="en-US" w:eastAsia="zh-CN" w:bidi="ar"/>
              </w:rPr>
              <w:t>t viên nén t</w:t>
            </w:r>
            <w:r>
              <w:rPr>
                <w:rFonts w:eastAsia="SimSun" w:cs="Times New Roman"/>
                <w:i/>
                <w:iCs/>
                <w:color w:val="auto"/>
                <w:szCs w:val="26"/>
                <w:lang w:val="en-US" w:eastAsia="zh-CN" w:bidi="ar"/>
              </w:rPr>
              <w:t>ạ</w:t>
            </w:r>
            <w:r>
              <w:rPr>
                <w:rFonts w:eastAsia="SimSun" w:cs="Times New Roman"/>
                <w:i/>
                <w:iCs/>
                <w:color w:val="auto"/>
                <w:szCs w:val="26"/>
                <w:lang w:val="en-US" w:eastAsia="zh-CN" w:bidi="ar"/>
              </w:rPr>
              <w:t>o nhi</w:t>
            </w:r>
            <w:r>
              <w:rPr>
                <w:rFonts w:eastAsia="SimSun" w:cs="Times New Roman"/>
                <w:i/>
                <w:iCs/>
                <w:color w:val="auto"/>
                <w:szCs w:val="26"/>
                <w:lang w:val="en-US" w:eastAsia="zh-CN" w:bidi="ar"/>
              </w:rPr>
              <w:t>ệ</w:t>
            </w:r>
            <w:r>
              <w:rPr>
                <w:rFonts w:eastAsia="SimSun" w:cs="Times New Roman"/>
                <w:i/>
                <w:iCs/>
                <w:color w:val="auto"/>
                <w:szCs w:val="26"/>
                <w:lang w:val="en-US" w:eastAsia="zh-CN" w:bidi="ar"/>
              </w:rPr>
              <w:t xml:space="preserve">t </w:t>
            </w:r>
            <w:r>
              <w:rPr>
                <w:rFonts w:eastAsia="SimSun" w:cs="Times New Roman"/>
                <w:i/>
                <w:iCs/>
                <w:color w:val="auto"/>
                <w:szCs w:val="26"/>
                <w:lang w:val="en-US" w:eastAsia="zh-CN" w:bidi="ar"/>
              </w:rPr>
              <w:t>s</w:t>
            </w:r>
            <w:r>
              <w:rPr>
                <w:rFonts w:eastAsia="SimSun" w:cs="Times New Roman"/>
                <w:i/>
                <w:iCs/>
                <w:color w:val="auto"/>
                <w:szCs w:val="26"/>
                <w:lang w:val="en-US" w:eastAsia="zh-CN" w:bidi="ar"/>
              </w:rPr>
              <w:t>ấ</w:t>
            </w:r>
            <w:r>
              <w:rPr>
                <w:rFonts w:eastAsia="SimSun" w:cs="Times New Roman"/>
                <w:i/>
                <w:iCs/>
                <w:color w:val="auto"/>
                <w:szCs w:val="26"/>
                <w:lang w:val="en-US" w:eastAsia="zh-CN" w:bidi="ar"/>
              </w:rPr>
              <w:t>y khô c</w:t>
            </w:r>
            <w:r>
              <w:rPr>
                <w:rFonts w:eastAsia="SimSun" w:cs="Times New Roman"/>
                <w:i/>
                <w:iCs/>
                <w:color w:val="auto"/>
                <w:szCs w:val="26"/>
                <w:lang w:val="en-US" w:eastAsia="zh-CN" w:bidi="ar"/>
              </w:rPr>
              <w:t>ấ</w:t>
            </w:r>
            <w:r>
              <w:rPr>
                <w:rFonts w:eastAsia="SimSun" w:cs="Times New Roman"/>
                <w:i/>
                <w:iCs/>
                <w:color w:val="auto"/>
                <w:szCs w:val="26"/>
                <w:lang w:val="en-US" w:eastAsia="zh-CN" w:bidi="ar"/>
              </w:rPr>
              <w:t>u ki</w:t>
            </w:r>
            <w:r>
              <w:rPr>
                <w:rFonts w:eastAsia="SimSun" w:cs="Times New Roman"/>
                <w:i/>
                <w:iCs/>
                <w:color w:val="auto"/>
                <w:szCs w:val="26"/>
                <w:lang w:val="en-US" w:eastAsia="zh-CN" w:bidi="ar"/>
              </w:rPr>
              <w:t>ệ</w:t>
            </w:r>
            <w:r>
              <w:rPr>
                <w:rFonts w:eastAsia="SimSun" w:cs="Times New Roman"/>
                <w:i/>
                <w:iCs/>
                <w:color w:val="auto"/>
                <w:szCs w:val="26"/>
                <w:lang w:val="en-US" w:eastAsia="zh-CN" w:bidi="ar"/>
              </w:rPr>
              <w:t>n</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i/>
                <w:iCs/>
                <w:color w:val="auto"/>
                <w:szCs w:val="26"/>
              </w:rPr>
            </w:pPr>
            <w:r>
              <w:rPr>
                <w:rFonts w:eastAsia="SimSun" w:cs="Times New Roman"/>
                <w:i/>
                <w:iCs/>
                <w:color w:val="auto"/>
                <w:szCs w:val="26"/>
                <w:lang w:val="en-US" w:eastAsia="zh-CN" w:bidi="ar"/>
              </w:rPr>
              <w:t xml:space="preserve"> 2,20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i/>
                <w:iCs/>
                <w:color w:val="auto"/>
                <w:szCs w:val="26"/>
              </w:rPr>
            </w:pPr>
            <w:r>
              <w:rPr>
                <w:rFonts w:eastAsia="SimSun" w:cs="Times New Roman"/>
                <w:i/>
                <w:iCs/>
                <w:color w:val="auto"/>
                <w:szCs w:val="26"/>
                <w:lang w:val="en-US" w:eastAsia="zh-CN" w:bidi="ar"/>
              </w:rPr>
              <w:t>1</w:t>
            </w:r>
          </w:p>
        </w:tc>
        <w:tc>
          <w:tcPr>
            <w:tcW w:w="0" w:type="auto"/>
            <w:vMerge/>
            <w:shd w:val="clear" w:color="auto" w:fill="auto"/>
            <w:vAlign w:val="center"/>
          </w:tcPr>
          <w:p w:rsidR="0030547C" w:rsidRDefault="0030547C">
            <w:pPr>
              <w:spacing w:before="120" w:after="120" w:line="276" w:lineRule="auto"/>
              <w:jc w:val="center"/>
              <w:rPr>
                <w:rFonts w:cs="Times New Roman"/>
                <w:color w:val="auto"/>
                <w:szCs w:val="26"/>
              </w:rPr>
            </w:pPr>
          </w:p>
        </w:tc>
        <w:tc>
          <w:tcPr>
            <w:tcW w:w="0" w:type="auto"/>
            <w:vMerge/>
            <w:shd w:val="clear" w:color="auto" w:fill="auto"/>
            <w:vAlign w:val="center"/>
          </w:tcPr>
          <w:p w:rsidR="0030547C" w:rsidRDefault="0030547C">
            <w:pPr>
              <w:spacing w:before="120" w:after="120" w:line="276" w:lineRule="auto"/>
              <w:jc w:val="center"/>
              <w:rPr>
                <w:rFonts w:cs="Times New Roman"/>
                <w:color w:val="auto"/>
                <w:szCs w:val="26"/>
              </w:rPr>
            </w:pPr>
          </w:p>
        </w:tc>
      </w:tr>
      <w:tr w:rsidR="0030547C">
        <w:trPr>
          <w:trHeight w:val="32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i/>
                <w:iCs/>
                <w:color w:val="auto"/>
                <w:szCs w:val="26"/>
              </w:rPr>
            </w:pPr>
            <w:r>
              <w:rPr>
                <w:rFonts w:eastAsia="SimSun" w:cs="Times New Roman"/>
                <w:i/>
                <w:iCs/>
                <w:color w:val="auto"/>
                <w:szCs w:val="26"/>
                <w:lang w:val="en-US" w:eastAsia="zh-CN" w:bidi="ar"/>
              </w:rPr>
              <w:t>19.2</w:t>
            </w:r>
          </w:p>
        </w:tc>
        <w:tc>
          <w:tcPr>
            <w:tcW w:w="0" w:type="auto"/>
            <w:shd w:val="clear" w:color="auto" w:fill="auto"/>
            <w:vAlign w:val="center"/>
          </w:tcPr>
          <w:p w:rsidR="0030547C" w:rsidRDefault="00411214">
            <w:pPr>
              <w:widowControl/>
              <w:spacing w:before="120" w:after="120" w:line="276" w:lineRule="auto"/>
              <w:textAlignment w:val="center"/>
              <w:rPr>
                <w:rFonts w:cs="Times New Roman"/>
                <w:i/>
                <w:iCs/>
                <w:color w:val="auto"/>
                <w:szCs w:val="26"/>
              </w:rPr>
            </w:pPr>
            <w:r>
              <w:rPr>
                <w:rFonts w:eastAsia="SimSun" w:cs="Times New Roman"/>
                <w:i/>
                <w:iCs/>
                <w:color w:val="auto"/>
                <w:szCs w:val="26"/>
                <w:lang w:val="en-US" w:eastAsia="zh-CN" w:bidi="ar"/>
              </w:rPr>
              <w:t>Qu</w:t>
            </w:r>
            <w:r>
              <w:rPr>
                <w:rFonts w:eastAsia="SimSun" w:cs="Times New Roman"/>
                <w:i/>
                <w:iCs/>
                <w:color w:val="auto"/>
                <w:szCs w:val="26"/>
                <w:lang w:val="en-US" w:eastAsia="zh-CN" w:bidi="ar"/>
              </w:rPr>
              <w:t>ạ</w:t>
            </w:r>
            <w:r>
              <w:rPr>
                <w:rFonts w:eastAsia="SimSun" w:cs="Times New Roman"/>
                <w:i/>
                <w:iCs/>
                <w:color w:val="auto"/>
                <w:szCs w:val="26"/>
                <w:lang w:val="en-US" w:eastAsia="zh-CN" w:bidi="ar"/>
              </w:rPr>
              <w:t xml:space="preserve">t hút khí </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i/>
                <w:iCs/>
                <w:color w:val="auto"/>
                <w:szCs w:val="26"/>
              </w:rPr>
            </w:pPr>
            <w:r>
              <w:rPr>
                <w:rFonts w:eastAsia="SimSun" w:cs="Times New Roman"/>
                <w:i/>
                <w:iCs/>
                <w:color w:val="auto"/>
                <w:szCs w:val="26"/>
                <w:lang w:val="en-US" w:eastAsia="zh-CN" w:bidi="ar"/>
              </w:rPr>
              <w:t>Máy</w:t>
            </w:r>
          </w:p>
        </w:tc>
        <w:tc>
          <w:tcPr>
            <w:tcW w:w="0" w:type="auto"/>
            <w:vMerge w:val="restart"/>
            <w:shd w:val="clear" w:color="auto" w:fill="auto"/>
            <w:vAlign w:val="center"/>
          </w:tcPr>
          <w:p w:rsidR="0030547C" w:rsidRDefault="00411214">
            <w:pPr>
              <w:widowControl/>
              <w:spacing w:before="120" w:after="120" w:line="276" w:lineRule="auto"/>
              <w:jc w:val="center"/>
              <w:textAlignment w:val="center"/>
              <w:rPr>
                <w:rFonts w:cs="Times New Roman"/>
                <w:i/>
                <w:iCs/>
                <w:color w:val="auto"/>
                <w:szCs w:val="26"/>
              </w:rPr>
            </w:pPr>
            <w:r>
              <w:rPr>
                <w:rFonts w:eastAsia="SimSun" w:cs="Times New Roman"/>
                <w:i/>
                <w:iCs/>
                <w:color w:val="auto"/>
                <w:szCs w:val="26"/>
                <w:lang w:val="en-US" w:eastAsia="zh-CN" w:bidi="ar"/>
              </w:rPr>
              <w:t>Qu</w:t>
            </w:r>
            <w:r>
              <w:rPr>
                <w:rFonts w:eastAsia="SimSun" w:cs="Times New Roman"/>
                <w:i/>
                <w:iCs/>
                <w:color w:val="auto"/>
                <w:szCs w:val="26"/>
                <w:lang w:val="en-US" w:eastAsia="zh-CN" w:bidi="ar"/>
              </w:rPr>
              <w:t>ạ</w:t>
            </w:r>
            <w:r>
              <w:rPr>
                <w:rFonts w:eastAsia="SimSun" w:cs="Times New Roman"/>
                <w:i/>
                <w:iCs/>
                <w:color w:val="auto"/>
                <w:szCs w:val="26"/>
                <w:lang w:val="en-US" w:eastAsia="zh-CN" w:bidi="ar"/>
              </w:rPr>
              <w:t>t c</w:t>
            </w:r>
            <w:r>
              <w:rPr>
                <w:rFonts w:eastAsia="SimSun" w:cs="Times New Roman"/>
                <w:i/>
                <w:iCs/>
                <w:color w:val="auto"/>
                <w:szCs w:val="26"/>
                <w:lang w:val="en-US" w:eastAsia="zh-CN" w:bidi="ar"/>
              </w:rPr>
              <w:t>ấ</w:t>
            </w:r>
            <w:r>
              <w:rPr>
                <w:rFonts w:eastAsia="SimSun" w:cs="Times New Roman"/>
                <w:i/>
                <w:iCs/>
                <w:color w:val="auto"/>
                <w:szCs w:val="26"/>
                <w:lang w:val="en-US" w:eastAsia="zh-CN" w:bidi="ar"/>
              </w:rPr>
              <w:t>p khí, x</w:t>
            </w:r>
            <w:r>
              <w:rPr>
                <w:rFonts w:eastAsia="SimSun" w:cs="Times New Roman"/>
                <w:i/>
                <w:iCs/>
                <w:color w:val="auto"/>
                <w:szCs w:val="26"/>
                <w:lang w:val="en-US" w:eastAsia="zh-CN" w:bidi="ar"/>
              </w:rPr>
              <w:t>ả</w:t>
            </w:r>
            <w:r>
              <w:rPr>
                <w:rFonts w:eastAsia="SimSun" w:cs="Times New Roman"/>
                <w:i/>
                <w:iCs/>
                <w:color w:val="auto"/>
                <w:szCs w:val="26"/>
                <w:lang w:val="en-US" w:eastAsia="zh-CN" w:bidi="ar"/>
              </w:rPr>
              <w:t xml:space="preserve"> khí và trao đ</w:t>
            </w:r>
            <w:r>
              <w:rPr>
                <w:rFonts w:eastAsia="SimSun" w:cs="Times New Roman"/>
                <w:i/>
                <w:iCs/>
                <w:color w:val="auto"/>
                <w:szCs w:val="26"/>
                <w:lang w:val="en-US" w:eastAsia="zh-CN" w:bidi="ar"/>
              </w:rPr>
              <w:t>ổ</w:t>
            </w:r>
            <w:r>
              <w:rPr>
                <w:rFonts w:eastAsia="SimSun" w:cs="Times New Roman"/>
                <w:i/>
                <w:iCs/>
                <w:color w:val="auto"/>
                <w:szCs w:val="26"/>
                <w:lang w:val="en-US" w:eastAsia="zh-CN" w:bidi="ar"/>
              </w:rPr>
              <w:t>i khí nóng cho bu</w:t>
            </w:r>
            <w:r>
              <w:rPr>
                <w:rFonts w:eastAsia="SimSun" w:cs="Times New Roman"/>
                <w:i/>
                <w:iCs/>
                <w:color w:val="auto"/>
                <w:szCs w:val="26"/>
                <w:lang w:val="en-US" w:eastAsia="zh-CN" w:bidi="ar"/>
              </w:rPr>
              <w:t>ồ</w:t>
            </w:r>
            <w:r>
              <w:rPr>
                <w:rFonts w:eastAsia="SimSun" w:cs="Times New Roman"/>
                <w:i/>
                <w:iCs/>
                <w:color w:val="auto"/>
                <w:szCs w:val="26"/>
                <w:lang w:val="en-US" w:eastAsia="zh-CN" w:bidi="ar"/>
              </w:rPr>
              <w:t>ng s</w:t>
            </w:r>
            <w:r>
              <w:rPr>
                <w:rFonts w:eastAsia="SimSun" w:cs="Times New Roman"/>
                <w:i/>
                <w:iCs/>
                <w:color w:val="auto"/>
                <w:szCs w:val="26"/>
                <w:lang w:val="en-US" w:eastAsia="zh-CN" w:bidi="ar"/>
              </w:rPr>
              <w:t>ấ</w:t>
            </w:r>
            <w:r>
              <w:rPr>
                <w:rFonts w:eastAsia="SimSun" w:cs="Times New Roman"/>
                <w:i/>
                <w:iCs/>
                <w:color w:val="auto"/>
                <w:szCs w:val="26"/>
                <w:lang w:val="en-US" w:eastAsia="zh-CN" w:bidi="ar"/>
              </w:rPr>
              <w:t>y</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i/>
                <w:iCs/>
                <w:color w:val="auto"/>
                <w:szCs w:val="26"/>
              </w:rPr>
            </w:pPr>
            <w:r>
              <w:rPr>
                <w:rFonts w:eastAsia="SimSun" w:cs="Times New Roman"/>
                <w:i/>
                <w:iCs/>
                <w:color w:val="auto"/>
                <w:szCs w:val="26"/>
                <w:lang w:val="en-US" w:eastAsia="zh-CN" w:bidi="ar"/>
              </w:rPr>
              <w:t xml:space="preserve"> 4,00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i/>
                <w:iCs/>
                <w:color w:val="auto"/>
                <w:szCs w:val="26"/>
              </w:rPr>
            </w:pPr>
            <w:r>
              <w:rPr>
                <w:rFonts w:eastAsia="SimSun" w:cs="Times New Roman"/>
                <w:i/>
                <w:iCs/>
                <w:color w:val="auto"/>
                <w:szCs w:val="26"/>
                <w:lang w:val="en-US" w:eastAsia="zh-CN" w:bidi="ar"/>
              </w:rPr>
              <w:t>1</w:t>
            </w:r>
          </w:p>
        </w:tc>
        <w:tc>
          <w:tcPr>
            <w:tcW w:w="0" w:type="auto"/>
            <w:vMerge/>
            <w:shd w:val="clear" w:color="auto" w:fill="auto"/>
            <w:vAlign w:val="center"/>
          </w:tcPr>
          <w:p w:rsidR="0030547C" w:rsidRDefault="0030547C">
            <w:pPr>
              <w:spacing w:before="120" w:after="120" w:line="276" w:lineRule="auto"/>
              <w:jc w:val="center"/>
              <w:rPr>
                <w:rFonts w:cs="Times New Roman"/>
                <w:color w:val="auto"/>
                <w:szCs w:val="26"/>
              </w:rPr>
            </w:pPr>
          </w:p>
        </w:tc>
        <w:tc>
          <w:tcPr>
            <w:tcW w:w="0" w:type="auto"/>
            <w:vMerge/>
            <w:shd w:val="clear" w:color="auto" w:fill="auto"/>
            <w:vAlign w:val="center"/>
          </w:tcPr>
          <w:p w:rsidR="0030547C" w:rsidRDefault="0030547C">
            <w:pPr>
              <w:spacing w:before="120" w:after="120" w:line="276" w:lineRule="auto"/>
              <w:jc w:val="center"/>
              <w:rPr>
                <w:rFonts w:cs="Times New Roman"/>
                <w:color w:val="auto"/>
                <w:szCs w:val="26"/>
              </w:rPr>
            </w:pPr>
          </w:p>
        </w:tc>
      </w:tr>
      <w:tr w:rsidR="0030547C">
        <w:trPr>
          <w:trHeight w:val="32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i/>
                <w:iCs/>
                <w:color w:val="auto"/>
                <w:szCs w:val="26"/>
              </w:rPr>
            </w:pPr>
            <w:r>
              <w:rPr>
                <w:rFonts w:eastAsia="SimSun" w:cs="Times New Roman"/>
                <w:i/>
                <w:iCs/>
                <w:color w:val="auto"/>
                <w:szCs w:val="26"/>
                <w:lang w:val="en-US" w:eastAsia="zh-CN" w:bidi="ar"/>
              </w:rPr>
              <w:t>19.3</w:t>
            </w:r>
          </w:p>
        </w:tc>
        <w:tc>
          <w:tcPr>
            <w:tcW w:w="0" w:type="auto"/>
            <w:shd w:val="clear" w:color="auto" w:fill="auto"/>
            <w:vAlign w:val="center"/>
          </w:tcPr>
          <w:p w:rsidR="0030547C" w:rsidRDefault="00411214">
            <w:pPr>
              <w:widowControl/>
              <w:spacing w:before="120" w:after="120" w:line="276" w:lineRule="auto"/>
              <w:textAlignment w:val="center"/>
              <w:rPr>
                <w:rFonts w:cs="Times New Roman"/>
                <w:i/>
                <w:iCs/>
                <w:color w:val="auto"/>
                <w:szCs w:val="26"/>
              </w:rPr>
            </w:pPr>
            <w:r>
              <w:rPr>
                <w:rFonts w:eastAsia="SimSun" w:cs="Times New Roman"/>
                <w:i/>
                <w:iCs/>
                <w:color w:val="auto"/>
                <w:szCs w:val="26"/>
                <w:lang w:val="en-US" w:eastAsia="zh-CN" w:bidi="ar"/>
              </w:rPr>
              <w:t>Qu</w:t>
            </w:r>
            <w:r>
              <w:rPr>
                <w:rFonts w:eastAsia="SimSun" w:cs="Times New Roman"/>
                <w:i/>
                <w:iCs/>
                <w:color w:val="auto"/>
                <w:szCs w:val="26"/>
                <w:lang w:val="en-US" w:eastAsia="zh-CN" w:bidi="ar"/>
              </w:rPr>
              <w:t>ạ</w:t>
            </w:r>
            <w:r>
              <w:rPr>
                <w:rFonts w:eastAsia="SimSun" w:cs="Times New Roman"/>
                <w:i/>
                <w:iCs/>
                <w:color w:val="auto"/>
                <w:szCs w:val="26"/>
                <w:lang w:val="en-US" w:eastAsia="zh-CN" w:bidi="ar"/>
              </w:rPr>
              <w:t>t tu</w:t>
            </w:r>
            <w:r>
              <w:rPr>
                <w:rFonts w:eastAsia="SimSun" w:cs="Times New Roman"/>
                <w:i/>
                <w:iCs/>
                <w:color w:val="auto"/>
                <w:szCs w:val="26"/>
                <w:lang w:val="en-US" w:eastAsia="zh-CN" w:bidi="ar"/>
              </w:rPr>
              <w:t>ầ</w:t>
            </w:r>
            <w:r>
              <w:rPr>
                <w:rFonts w:eastAsia="SimSun" w:cs="Times New Roman"/>
                <w:i/>
                <w:iCs/>
                <w:color w:val="auto"/>
                <w:szCs w:val="26"/>
                <w:lang w:val="en-US" w:eastAsia="zh-CN" w:bidi="ar"/>
              </w:rPr>
              <w:t>n hoàn cách nhi</w:t>
            </w:r>
            <w:r>
              <w:rPr>
                <w:rFonts w:eastAsia="SimSun" w:cs="Times New Roman"/>
                <w:i/>
                <w:iCs/>
                <w:color w:val="auto"/>
                <w:szCs w:val="26"/>
                <w:lang w:val="en-US" w:eastAsia="zh-CN" w:bidi="ar"/>
              </w:rPr>
              <w:t>ệ</w:t>
            </w:r>
            <w:r>
              <w:rPr>
                <w:rFonts w:eastAsia="SimSun" w:cs="Times New Roman"/>
                <w:i/>
                <w:iCs/>
                <w:color w:val="auto"/>
                <w:szCs w:val="26"/>
                <w:lang w:val="en-US" w:eastAsia="zh-CN" w:bidi="ar"/>
              </w:rPr>
              <w:t>t</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i/>
                <w:iCs/>
                <w:color w:val="auto"/>
                <w:szCs w:val="26"/>
              </w:rPr>
            </w:pPr>
            <w:r>
              <w:rPr>
                <w:rFonts w:eastAsia="SimSun" w:cs="Times New Roman"/>
                <w:i/>
                <w:iCs/>
                <w:color w:val="auto"/>
                <w:szCs w:val="26"/>
                <w:lang w:val="en-US" w:eastAsia="zh-CN" w:bidi="ar"/>
              </w:rPr>
              <w:t>Máy</w:t>
            </w:r>
          </w:p>
        </w:tc>
        <w:tc>
          <w:tcPr>
            <w:tcW w:w="0" w:type="auto"/>
            <w:vMerge/>
            <w:shd w:val="clear" w:color="auto" w:fill="auto"/>
            <w:vAlign w:val="center"/>
          </w:tcPr>
          <w:p w:rsidR="0030547C" w:rsidRDefault="0030547C">
            <w:pPr>
              <w:spacing w:before="120" w:after="120" w:line="276" w:lineRule="auto"/>
              <w:jc w:val="center"/>
              <w:rPr>
                <w:rFonts w:cs="Times New Roman"/>
                <w:i/>
                <w:iCs/>
                <w:color w:val="auto"/>
                <w:szCs w:val="26"/>
              </w:rPr>
            </w:pP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i/>
                <w:iCs/>
                <w:color w:val="auto"/>
                <w:szCs w:val="26"/>
              </w:rPr>
            </w:pPr>
            <w:r>
              <w:rPr>
                <w:rFonts w:eastAsia="SimSun" w:cs="Times New Roman"/>
                <w:i/>
                <w:iCs/>
                <w:color w:val="auto"/>
                <w:szCs w:val="26"/>
                <w:lang w:val="en-US" w:eastAsia="zh-CN" w:bidi="ar"/>
              </w:rPr>
              <w:t xml:space="preserve"> 11,00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i/>
                <w:iCs/>
                <w:color w:val="auto"/>
                <w:szCs w:val="26"/>
              </w:rPr>
            </w:pPr>
            <w:r>
              <w:rPr>
                <w:rFonts w:eastAsia="SimSun" w:cs="Times New Roman"/>
                <w:i/>
                <w:iCs/>
                <w:color w:val="auto"/>
                <w:szCs w:val="26"/>
                <w:lang w:val="en-US" w:eastAsia="zh-CN" w:bidi="ar"/>
              </w:rPr>
              <w:t>2</w:t>
            </w:r>
          </w:p>
        </w:tc>
        <w:tc>
          <w:tcPr>
            <w:tcW w:w="0" w:type="auto"/>
            <w:vMerge/>
            <w:shd w:val="clear" w:color="auto" w:fill="auto"/>
            <w:vAlign w:val="center"/>
          </w:tcPr>
          <w:p w:rsidR="0030547C" w:rsidRDefault="0030547C">
            <w:pPr>
              <w:spacing w:before="120" w:after="120" w:line="276" w:lineRule="auto"/>
              <w:jc w:val="center"/>
              <w:rPr>
                <w:rFonts w:cs="Times New Roman"/>
                <w:color w:val="auto"/>
                <w:szCs w:val="26"/>
              </w:rPr>
            </w:pPr>
          </w:p>
        </w:tc>
        <w:tc>
          <w:tcPr>
            <w:tcW w:w="0" w:type="auto"/>
            <w:vMerge/>
            <w:shd w:val="clear" w:color="auto" w:fill="auto"/>
            <w:vAlign w:val="center"/>
          </w:tcPr>
          <w:p w:rsidR="0030547C" w:rsidRDefault="0030547C">
            <w:pPr>
              <w:spacing w:before="120" w:after="120" w:line="276" w:lineRule="auto"/>
              <w:jc w:val="center"/>
              <w:rPr>
                <w:rFonts w:cs="Times New Roman"/>
                <w:color w:val="auto"/>
                <w:szCs w:val="26"/>
              </w:rPr>
            </w:pPr>
          </w:p>
        </w:tc>
      </w:tr>
      <w:tr w:rsidR="0030547C">
        <w:trPr>
          <w:trHeight w:val="320"/>
        </w:trPr>
        <w:tc>
          <w:tcPr>
            <w:tcW w:w="0" w:type="auto"/>
            <w:gridSpan w:val="8"/>
            <w:shd w:val="clear" w:color="auto" w:fill="DDEBF7"/>
            <w:vAlign w:val="center"/>
          </w:tcPr>
          <w:p w:rsidR="0030547C" w:rsidRDefault="00411214">
            <w:pPr>
              <w:widowControl/>
              <w:spacing w:before="120" w:after="120" w:line="276" w:lineRule="auto"/>
              <w:jc w:val="center"/>
              <w:textAlignment w:val="center"/>
              <w:rPr>
                <w:rFonts w:cs="Times New Roman"/>
                <w:b/>
                <w:bCs/>
                <w:color w:val="auto"/>
                <w:szCs w:val="26"/>
              </w:rPr>
            </w:pPr>
            <w:r>
              <w:rPr>
                <w:rFonts w:eastAsia="SimSun" w:cs="Times New Roman"/>
                <w:b/>
                <w:bCs/>
                <w:color w:val="auto"/>
                <w:szCs w:val="26"/>
                <w:lang w:val="en-US" w:eastAsia="zh-CN" w:bidi="ar"/>
              </w:rPr>
              <w:t>Thi</w:t>
            </w:r>
            <w:r>
              <w:rPr>
                <w:rFonts w:eastAsia="SimSun" w:cs="Times New Roman"/>
                <w:b/>
                <w:bCs/>
                <w:color w:val="auto"/>
                <w:szCs w:val="26"/>
                <w:lang w:val="en-US" w:eastAsia="zh-CN" w:bidi="ar"/>
              </w:rPr>
              <w:t>ế</w:t>
            </w:r>
            <w:r>
              <w:rPr>
                <w:rFonts w:eastAsia="SimSun" w:cs="Times New Roman"/>
                <w:b/>
                <w:bCs/>
                <w:color w:val="auto"/>
                <w:szCs w:val="26"/>
                <w:lang w:val="en-US" w:eastAsia="zh-CN" w:bidi="ar"/>
              </w:rPr>
              <w:t>t b</w:t>
            </w:r>
            <w:r>
              <w:rPr>
                <w:rFonts w:eastAsia="SimSun" w:cs="Times New Roman"/>
                <w:b/>
                <w:bCs/>
                <w:color w:val="auto"/>
                <w:szCs w:val="26"/>
                <w:lang w:val="en-US" w:eastAsia="zh-CN" w:bidi="ar"/>
              </w:rPr>
              <w:t>ị</w:t>
            </w:r>
            <w:r>
              <w:rPr>
                <w:rFonts w:eastAsia="SimSun" w:cs="Times New Roman"/>
                <w:b/>
                <w:bCs/>
                <w:color w:val="auto"/>
                <w:szCs w:val="26"/>
                <w:lang w:val="en-US" w:eastAsia="zh-CN" w:bidi="ar"/>
              </w:rPr>
              <w:t xml:space="preserve"> x</w:t>
            </w:r>
            <w:r>
              <w:rPr>
                <w:rFonts w:eastAsia="SimSun" w:cs="Times New Roman"/>
                <w:b/>
                <w:bCs/>
                <w:color w:val="auto"/>
                <w:szCs w:val="26"/>
                <w:lang w:val="en-US" w:eastAsia="zh-CN" w:bidi="ar"/>
              </w:rPr>
              <w:t>ử</w:t>
            </w:r>
            <w:r>
              <w:rPr>
                <w:rFonts w:eastAsia="SimSun" w:cs="Times New Roman"/>
                <w:b/>
                <w:bCs/>
                <w:color w:val="auto"/>
                <w:szCs w:val="26"/>
                <w:lang w:val="en-US" w:eastAsia="zh-CN" w:bidi="ar"/>
              </w:rPr>
              <w:t xml:space="preserve"> lý ch</w:t>
            </w:r>
            <w:r>
              <w:rPr>
                <w:rFonts w:eastAsia="SimSun" w:cs="Times New Roman"/>
                <w:b/>
                <w:bCs/>
                <w:color w:val="auto"/>
                <w:szCs w:val="26"/>
                <w:lang w:val="en-US" w:eastAsia="zh-CN" w:bidi="ar"/>
              </w:rPr>
              <w:t>ấ</w:t>
            </w:r>
            <w:r>
              <w:rPr>
                <w:rFonts w:eastAsia="SimSun" w:cs="Times New Roman"/>
                <w:b/>
                <w:bCs/>
                <w:color w:val="auto"/>
                <w:szCs w:val="26"/>
                <w:lang w:val="en-US" w:eastAsia="zh-CN" w:bidi="ar"/>
              </w:rPr>
              <w:t>t th</w:t>
            </w:r>
            <w:r>
              <w:rPr>
                <w:rFonts w:eastAsia="SimSun" w:cs="Times New Roman"/>
                <w:b/>
                <w:bCs/>
                <w:color w:val="auto"/>
                <w:szCs w:val="26"/>
                <w:lang w:val="en-US" w:eastAsia="zh-CN" w:bidi="ar"/>
              </w:rPr>
              <w:t>ả</w:t>
            </w:r>
            <w:r>
              <w:rPr>
                <w:rFonts w:eastAsia="SimSun" w:cs="Times New Roman"/>
                <w:b/>
                <w:bCs/>
                <w:color w:val="auto"/>
                <w:szCs w:val="26"/>
                <w:lang w:val="en-US" w:eastAsia="zh-CN" w:bidi="ar"/>
              </w:rPr>
              <w:t>i</w:t>
            </w:r>
          </w:p>
        </w:tc>
      </w:tr>
      <w:tr w:rsidR="0030547C">
        <w:trPr>
          <w:trHeight w:val="66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20</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Cyclone x</w:t>
            </w:r>
            <w:r>
              <w:rPr>
                <w:rFonts w:eastAsia="SimSun" w:cs="Times New Roman"/>
                <w:color w:val="auto"/>
                <w:szCs w:val="26"/>
                <w:lang w:val="en-US" w:eastAsia="zh-CN" w:bidi="ar"/>
              </w:rPr>
              <w:t>ử</w:t>
            </w:r>
            <w:r>
              <w:rPr>
                <w:rFonts w:eastAsia="SimSun" w:cs="Times New Roman"/>
                <w:color w:val="auto"/>
                <w:szCs w:val="26"/>
                <w:lang w:val="en-US" w:eastAsia="zh-CN" w:bidi="ar"/>
              </w:rPr>
              <w:t xml:space="preserve"> lý khí th</w:t>
            </w:r>
            <w:r>
              <w:rPr>
                <w:rFonts w:eastAsia="SimSun" w:cs="Times New Roman"/>
                <w:color w:val="auto"/>
                <w:szCs w:val="26"/>
                <w:lang w:val="en-US" w:eastAsia="zh-CN" w:bidi="ar"/>
              </w:rPr>
              <w:t>ả</w:t>
            </w:r>
            <w:r>
              <w:rPr>
                <w:rFonts w:eastAsia="SimSun" w:cs="Times New Roman"/>
                <w:color w:val="auto"/>
                <w:szCs w:val="26"/>
                <w:lang w:val="en-US" w:eastAsia="zh-CN" w:bidi="ar"/>
              </w:rPr>
              <w:t>i lò s</w:t>
            </w:r>
            <w:r>
              <w:rPr>
                <w:rFonts w:eastAsia="SimSun" w:cs="Times New Roman"/>
                <w:color w:val="auto"/>
                <w:szCs w:val="26"/>
                <w:lang w:val="en-US" w:eastAsia="zh-CN" w:bidi="ar"/>
              </w:rPr>
              <w:t>ấ</w:t>
            </w:r>
            <w:r>
              <w:rPr>
                <w:rFonts w:eastAsia="SimSun" w:cs="Times New Roman"/>
                <w:color w:val="auto"/>
                <w:szCs w:val="26"/>
                <w:lang w:val="en-US" w:eastAsia="zh-CN" w:bidi="ar"/>
              </w:rPr>
              <w:t>y 1</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Máy</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X</w:t>
            </w:r>
            <w:r>
              <w:rPr>
                <w:rFonts w:eastAsia="SimSun" w:cs="Times New Roman"/>
                <w:color w:val="auto"/>
                <w:szCs w:val="26"/>
                <w:lang w:val="en-US" w:eastAsia="zh-CN" w:bidi="ar"/>
              </w:rPr>
              <w:t>ử</w:t>
            </w:r>
            <w:r>
              <w:rPr>
                <w:rFonts w:eastAsia="SimSun" w:cs="Times New Roman"/>
                <w:color w:val="auto"/>
                <w:szCs w:val="26"/>
                <w:lang w:val="en-US" w:eastAsia="zh-CN" w:bidi="ar"/>
              </w:rPr>
              <w:t xml:space="preserve"> lý b</w:t>
            </w:r>
            <w:r>
              <w:rPr>
                <w:rFonts w:eastAsia="SimSun" w:cs="Times New Roman"/>
                <w:color w:val="auto"/>
                <w:szCs w:val="26"/>
                <w:lang w:val="en-US" w:eastAsia="zh-CN" w:bidi="ar"/>
              </w:rPr>
              <w:t>ụ</w:t>
            </w:r>
            <w:r>
              <w:rPr>
                <w:rFonts w:eastAsia="SimSun" w:cs="Times New Roman"/>
                <w:color w:val="auto"/>
                <w:szCs w:val="26"/>
                <w:lang w:val="en-US" w:eastAsia="zh-CN" w:bidi="ar"/>
              </w:rPr>
              <w:t>i lò s</w:t>
            </w:r>
            <w:r>
              <w:rPr>
                <w:rFonts w:eastAsia="SimSun" w:cs="Times New Roman"/>
                <w:color w:val="auto"/>
                <w:szCs w:val="26"/>
                <w:lang w:val="en-US" w:eastAsia="zh-CN" w:bidi="ar"/>
              </w:rPr>
              <w:t>ấ</w:t>
            </w:r>
            <w:r>
              <w:rPr>
                <w:rFonts w:eastAsia="SimSun" w:cs="Times New Roman"/>
                <w:color w:val="auto"/>
                <w:szCs w:val="26"/>
                <w:lang w:val="en-US" w:eastAsia="zh-CN" w:bidi="ar"/>
              </w:rPr>
              <w:t>y 1 đ</w:t>
            </w:r>
            <w:r>
              <w:rPr>
                <w:rFonts w:eastAsia="SimSun" w:cs="Times New Roman"/>
                <w:color w:val="auto"/>
                <w:szCs w:val="26"/>
                <w:lang w:val="en-US" w:eastAsia="zh-CN" w:bidi="ar"/>
              </w:rPr>
              <w:t>ố</w:t>
            </w:r>
            <w:r>
              <w:rPr>
                <w:rFonts w:eastAsia="SimSun" w:cs="Times New Roman"/>
                <w:color w:val="auto"/>
                <w:szCs w:val="26"/>
                <w:lang w:val="en-US" w:eastAsia="zh-CN" w:bidi="ar"/>
              </w:rPr>
              <w:t xml:space="preserve">t viên nén </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 xml:space="preserve"> 2,2kW- 4.400</w:t>
            </w:r>
            <w:r>
              <w:rPr>
                <w:rStyle w:val="font71"/>
                <w:rFonts w:eastAsia="SimSun"/>
                <w:color w:val="auto"/>
                <w:szCs w:val="26"/>
                <w:vertAlign w:val="baseline"/>
                <w:lang w:val="en-US" w:eastAsia="zh-CN" w:bidi="ar"/>
              </w:rPr>
              <w:t>m</w:t>
            </w:r>
            <w:r>
              <w:rPr>
                <w:rStyle w:val="font71"/>
                <w:rFonts w:eastAsia="SimSun"/>
                <w:color w:val="auto"/>
                <w:szCs w:val="26"/>
                <w:lang w:val="en-US" w:eastAsia="zh-CN" w:bidi="ar"/>
              </w:rPr>
              <w:t>3</w:t>
            </w:r>
            <w:r>
              <w:rPr>
                <w:rStyle w:val="font21"/>
                <w:rFonts w:eastAsia="SimSun"/>
                <w:color w:val="auto"/>
                <w:szCs w:val="26"/>
                <w:lang w:val="en-US" w:eastAsia="zh-CN" w:bidi="ar"/>
              </w:rPr>
              <w:t xml:space="preserve">/h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2023</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w:t>
            </w:r>
            <w:r>
              <w:rPr>
                <w:rFonts w:eastAsia="SimSun" w:cs="Times New Roman"/>
                <w:color w:val="auto"/>
                <w:szCs w:val="26"/>
                <w:lang w:val="en-US" w:eastAsia="zh-CN" w:bidi="ar"/>
              </w:rPr>
              <w:t>ớ</w:t>
            </w:r>
            <w:r>
              <w:rPr>
                <w:rFonts w:eastAsia="SimSun" w:cs="Times New Roman"/>
                <w:color w:val="auto"/>
                <w:szCs w:val="26"/>
                <w:lang w:val="en-US" w:eastAsia="zh-CN" w:bidi="ar"/>
              </w:rPr>
              <w:t>i 100%</w:t>
            </w:r>
          </w:p>
        </w:tc>
      </w:tr>
      <w:tr w:rsidR="0030547C">
        <w:trPr>
          <w:trHeight w:val="66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21</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Cyclone x</w:t>
            </w:r>
            <w:r>
              <w:rPr>
                <w:rFonts w:eastAsia="SimSun" w:cs="Times New Roman"/>
                <w:color w:val="auto"/>
                <w:szCs w:val="26"/>
                <w:lang w:val="en-US" w:eastAsia="zh-CN" w:bidi="ar"/>
              </w:rPr>
              <w:t>ử</w:t>
            </w:r>
            <w:r>
              <w:rPr>
                <w:rFonts w:eastAsia="SimSun" w:cs="Times New Roman"/>
                <w:color w:val="auto"/>
                <w:szCs w:val="26"/>
                <w:lang w:val="en-US" w:eastAsia="zh-CN" w:bidi="ar"/>
              </w:rPr>
              <w:t xml:space="preserve"> lý khí th</w:t>
            </w:r>
            <w:r>
              <w:rPr>
                <w:rFonts w:eastAsia="SimSun" w:cs="Times New Roman"/>
                <w:color w:val="auto"/>
                <w:szCs w:val="26"/>
                <w:lang w:val="en-US" w:eastAsia="zh-CN" w:bidi="ar"/>
              </w:rPr>
              <w:t>ả</w:t>
            </w:r>
            <w:r>
              <w:rPr>
                <w:rFonts w:eastAsia="SimSun" w:cs="Times New Roman"/>
                <w:color w:val="auto"/>
                <w:szCs w:val="26"/>
                <w:lang w:val="en-US" w:eastAsia="zh-CN" w:bidi="ar"/>
              </w:rPr>
              <w:t>i lò s</w:t>
            </w:r>
            <w:r>
              <w:rPr>
                <w:rFonts w:eastAsia="SimSun" w:cs="Times New Roman"/>
                <w:color w:val="auto"/>
                <w:szCs w:val="26"/>
                <w:lang w:val="en-US" w:eastAsia="zh-CN" w:bidi="ar"/>
              </w:rPr>
              <w:t>ấ</w:t>
            </w:r>
            <w:r>
              <w:rPr>
                <w:rFonts w:eastAsia="SimSun" w:cs="Times New Roman"/>
                <w:color w:val="auto"/>
                <w:szCs w:val="26"/>
                <w:lang w:val="en-US" w:eastAsia="zh-CN" w:bidi="ar"/>
              </w:rPr>
              <w:t>y 2</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Máy</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X</w:t>
            </w:r>
            <w:r>
              <w:rPr>
                <w:rFonts w:eastAsia="SimSun" w:cs="Times New Roman"/>
                <w:color w:val="auto"/>
                <w:szCs w:val="26"/>
                <w:lang w:val="en-US" w:eastAsia="zh-CN" w:bidi="ar"/>
              </w:rPr>
              <w:t>ử</w:t>
            </w:r>
            <w:r>
              <w:rPr>
                <w:rFonts w:eastAsia="SimSun" w:cs="Times New Roman"/>
                <w:color w:val="auto"/>
                <w:szCs w:val="26"/>
                <w:lang w:val="en-US" w:eastAsia="zh-CN" w:bidi="ar"/>
              </w:rPr>
              <w:t xml:space="preserve"> lý b</w:t>
            </w:r>
            <w:r>
              <w:rPr>
                <w:rFonts w:eastAsia="SimSun" w:cs="Times New Roman"/>
                <w:color w:val="auto"/>
                <w:szCs w:val="26"/>
                <w:lang w:val="en-US" w:eastAsia="zh-CN" w:bidi="ar"/>
              </w:rPr>
              <w:t>ụ</w:t>
            </w:r>
            <w:r>
              <w:rPr>
                <w:rFonts w:eastAsia="SimSun" w:cs="Times New Roman"/>
                <w:color w:val="auto"/>
                <w:szCs w:val="26"/>
                <w:lang w:val="en-US" w:eastAsia="zh-CN" w:bidi="ar"/>
              </w:rPr>
              <w:t>i lò s</w:t>
            </w:r>
            <w:r>
              <w:rPr>
                <w:rFonts w:eastAsia="SimSun" w:cs="Times New Roman"/>
                <w:color w:val="auto"/>
                <w:szCs w:val="26"/>
                <w:lang w:val="en-US" w:eastAsia="zh-CN" w:bidi="ar"/>
              </w:rPr>
              <w:t>ấ</w:t>
            </w:r>
            <w:r>
              <w:rPr>
                <w:rFonts w:eastAsia="SimSun" w:cs="Times New Roman"/>
                <w:color w:val="auto"/>
                <w:szCs w:val="26"/>
                <w:lang w:val="en-US" w:eastAsia="zh-CN" w:bidi="ar"/>
              </w:rPr>
              <w:t>y 2 đ</w:t>
            </w:r>
            <w:r>
              <w:rPr>
                <w:rFonts w:eastAsia="SimSun" w:cs="Times New Roman"/>
                <w:color w:val="auto"/>
                <w:szCs w:val="26"/>
                <w:lang w:val="en-US" w:eastAsia="zh-CN" w:bidi="ar"/>
              </w:rPr>
              <w:t>ố</w:t>
            </w:r>
            <w:r>
              <w:rPr>
                <w:rFonts w:eastAsia="SimSun" w:cs="Times New Roman"/>
                <w:color w:val="auto"/>
                <w:szCs w:val="26"/>
                <w:lang w:val="en-US" w:eastAsia="zh-CN" w:bidi="ar"/>
              </w:rPr>
              <w:t xml:space="preserve">t viên nén </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 xml:space="preserve"> 3kW- 8.065</w:t>
            </w:r>
            <w:r>
              <w:rPr>
                <w:rStyle w:val="font71"/>
                <w:rFonts w:eastAsia="SimSun"/>
                <w:color w:val="auto"/>
                <w:szCs w:val="26"/>
                <w:vertAlign w:val="baseline"/>
                <w:lang w:val="en-US" w:eastAsia="zh-CN" w:bidi="ar"/>
              </w:rPr>
              <w:t>m</w:t>
            </w:r>
            <w:r>
              <w:rPr>
                <w:rStyle w:val="font21"/>
                <w:rFonts w:eastAsia="SimSun"/>
                <w:color w:val="auto"/>
                <w:szCs w:val="26"/>
                <w:vertAlign w:val="superscript"/>
                <w:lang w:val="en-US" w:eastAsia="zh-CN" w:bidi="ar"/>
              </w:rPr>
              <w:t>3</w:t>
            </w:r>
            <w:r>
              <w:rPr>
                <w:rStyle w:val="font21"/>
                <w:rFonts w:eastAsia="SimSun"/>
                <w:color w:val="auto"/>
                <w:szCs w:val="26"/>
                <w:lang w:val="en-US" w:eastAsia="zh-CN" w:bidi="ar"/>
              </w:rPr>
              <w:t xml:space="preserve">/h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t>1</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2023</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w:t>
            </w:r>
            <w:r>
              <w:rPr>
                <w:rFonts w:eastAsia="SimSun" w:cs="Times New Roman"/>
                <w:color w:val="auto"/>
                <w:szCs w:val="26"/>
                <w:lang w:val="en-US" w:eastAsia="zh-CN" w:bidi="ar"/>
              </w:rPr>
              <w:t>ớ</w:t>
            </w:r>
            <w:r>
              <w:rPr>
                <w:rFonts w:eastAsia="SimSun" w:cs="Times New Roman"/>
                <w:color w:val="auto"/>
                <w:szCs w:val="26"/>
                <w:lang w:val="en-US" w:eastAsia="zh-CN" w:bidi="ar"/>
              </w:rPr>
              <w:t>i 100%</w:t>
            </w:r>
          </w:p>
        </w:tc>
      </w:tr>
      <w:tr w:rsidR="0030547C">
        <w:trPr>
          <w:trHeight w:val="66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22</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Cyclone thu h</w:t>
            </w:r>
            <w:r>
              <w:rPr>
                <w:rFonts w:eastAsia="SimSun" w:cs="Times New Roman"/>
                <w:color w:val="auto"/>
                <w:szCs w:val="26"/>
                <w:lang w:val="en-US" w:eastAsia="zh-CN" w:bidi="ar"/>
              </w:rPr>
              <w:t>ồ</w:t>
            </w:r>
            <w:r>
              <w:rPr>
                <w:rFonts w:eastAsia="SimSun" w:cs="Times New Roman"/>
                <w:color w:val="auto"/>
                <w:szCs w:val="26"/>
                <w:lang w:val="en-US" w:eastAsia="zh-CN" w:bidi="ar"/>
              </w:rPr>
              <w:t>i b</w:t>
            </w:r>
            <w:r>
              <w:rPr>
                <w:rFonts w:eastAsia="SimSun" w:cs="Times New Roman"/>
                <w:color w:val="auto"/>
                <w:szCs w:val="26"/>
                <w:lang w:val="en-US" w:eastAsia="zh-CN" w:bidi="ar"/>
              </w:rPr>
              <w:t>ụ</w:t>
            </w:r>
            <w:r>
              <w:rPr>
                <w:rFonts w:eastAsia="SimSun" w:cs="Times New Roman"/>
                <w:color w:val="auto"/>
                <w:szCs w:val="26"/>
                <w:lang w:val="en-US" w:eastAsia="zh-CN" w:bidi="ar"/>
              </w:rPr>
              <w:t xml:space="preserve">i phun sơn </w:t>
            </w:r>
            <w:r>
              <w:rPr>
                <w:rFonts w:eastAsia="SimSun" w:cs="Times New Roman"/>
                <w:color w:val="auto"/>
                <w:szCs w:val="26"/>
                <w:lang w:val="en-US" w:eastAsia="zh-CN" w:bidi="ar"/>
              </w:rPr>
              <w:lastRenderedPageBreak/>
              <w:t>tĩnh đi</w:t>
            </w:r>
            <w:r>
              <w:rPr>
                <w:rFonts w:eastAsia="SimSun" w:cs="Times New Roman"/>
                <w:color w:val="auto"/>
                <w:szCs w:val="26"/>
                <w:lang w:val="en-US" w:eastAsia="zh-CN" w:bidi="ar"/>
              </w:rPr>
              <w:t>ệ</w:t>
            </w:r>
            <w:r>
              <w:rPr>
                <w:rFonts w:eastAsia="SimSun" w:cs="Times New Roman"/>
                <w:color w:val="auto"/>
                <w:szCs w:val="26"/>
                <w:lang w:val="en-US" w:eastAsia="zh-CN" w:bidi="ar"/>
              </w:rPr>
              <w:t>n</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lastRenderedPageBreak/>
              <w:t>Máy</w:t>
            </w:r>
          </w:p>
        </w:tc>
        <w:tc>
          <w:tcPr>
            <w:tcW w:w="0" w:type="auto"/>
            <w:vMerge w:val="restart"/>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Thu h</w:t>
            </w:r>
            <w:r>
              <w:rPr>
                <w:rFonts w:eastAsia="SimSun" w:cs="Times New Roman"/>
                <w:color w:val="auto"/>
                <w:szCs w:val="26"/>
                <w:lang w:val="en-US" w:eastAsia="zh-CN" w:bidi="ar"/>
              </w:rPr>
              <w:t>ồ</w:t>
            </w:r>
            <w:r>
              <w:rPr>
                <w:rFonts w:eastAsia="SimSun" w:cs="Times New Roman"/>
                <w:color w:val="auto"/>
                <w:szCs w:val="26"/>
                <w:lang w:val="en-US" w:eastAsia="zh-CN" w:bidi="ar"/>
              </w:rPr>
              <w:t>i b</w:t>
            </w:r>
            <w:r>
              <w:rPr>
                <w:rFonts w:eastAsia="SimSun" w:cs="Times New Roman"/>
                <w:color w:val="auto"/>
                <w:szCs w:val="26"/>
                <w:lang w:val="en-US" w:eastAsia="zh-CN" w:bidi="ar"/>
              </w:rPr>
              <w:t>ụ</w:t>
            </w:r>
            <w:r>
              <w:rPr>
                <w:rFonts w:eastAsia="SimSun" w:cs="Times New Roman"/>
                <w:color w:val="auto"/>
                <w:szCs w:val="26"/>
                <w:lang w:val="en-US" w:eastAsia="zh-CN" w:bidi="ar"/>
              </w:rPr>
              <w:t>i sơn tĩnh đi</w:t>
            </w:r>
            <w:r>
              <w:rPr>
                <w:rFonts w:eastAsia="SimSun" w:cs="Times New Roman"/>
                <w:color w:val="auto"/>
                <w:szCs w:val="26"/>
                <w:lang w:val="en-US" w:eastAsia="zh-CN" w:bidi="ar"/>
              </w:rPr>
              <w:t>ệ</w:t>
            </w:r>
            <w:r>
              <w:rPr>
                <w:rFonts w:eastAsia="SimSun" w:cs="Times New Roman"/>
                <w:color w:val="auto"/>
                <w:szCs w:val="26"/>
                <w:lang w:val="en-US" w:eastAsia="zh-CN" w:bidi="ar"/>
              </w:rPr>
              <w:t xml:space="preserve">n </w:t>
            </w:r>
          </w:p>
        </w:tc>
        <w:tc>
          <w:tcPr>
            <w:tcW w:w="0" w:type="auto"/>
            <w:vMerge w:val="restart"/>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 xml:space="preserve"> 30kW- </w:t>
            </w:r>
            <w:r>
              <w:rPr>
                <w:rFonts w:eastAsia="SimSun" w:cs="Times New Roman"/>
                <w:color w:val="auto"/>
                <w:szCs w:val="26"/>
                <w:lang w:val="en-US" w:eastAsia="zh-CN" w:bidi="ar"/>
              </w:rPr>
              <w:lastRenderedPageBreak/>
              <w:t>20.000</w:t>
            </w:r>
            <w:r>
              <w:rPr>
                <w:rStyle w:val="font71"/>
                <w:rFonts w:eastAsia="SimSun"/>
                <w:color w:val="auto"/>
                <w:szCs w:val="26"/>
                <w:vertAlign w:val="baseline"/>
                <w:lang w:val="en-US" w:eastAsia="zh-CN" w:bidi="ar"/>
              </w:rPr>
              <w:t>m</w:t>
            </w:r>
            <w:r>
              <w:rPr>
                <w:rStyle w:val="font21"/>
                <w:rFonts w:eastAsia="SimSun"/>
                <w:color w:val="auto"/>
                <w:szCs w:val="26"/>
                <w:vertAlign w:val="superscript"/>
                <w:lang w:val="en-US" w:eastAsia="zh-CN" w:bidi="ar"/>
              </w:rPr>
              <w:t>3</w:t>
            </w:r>
            <w:r>
              <w:rPr>
                <w:rStyle w:val="font21"/>
                <w:rFonts w:eastAsia="SimSun"/>
                <w:color w:val="auto"/>
                <w:szCs w:val="26"/>
                <w:lang w:val="en-US" w:eastAsia="zh-CN" w:bidi="ar"/>
              </w:rPr>
              <w:t xml:space="preserve">/h </w:t>
            </w:r>
          </w:p>
        </w:tc>
        <w:tc>
          <w:tcPr>
            <w:tcW w:w="0" w:type="auto"/>
            <w:vMerge w:val="restart"/>
            <w:shd w:val="clear" w:color="auto" w:fill="auto"/>
            <w:vAlign w:val="center"/>
          </w:tcPr>
          <w:p w:rsidR="0030547C" w:rsidRDefault="00411214">
            <w:pPr>
              <w:widowControl/>
              <w:spacing w:before="120" w:after="120" w:line="276" w:lineRule="auto"/>
              <w:jc w:val="right"/>
              <w:textAlignment w:val="center"/>
              <w:rPr>
                <w:rFonts w:cs="Times New Roman"/>
                <w:color w:val="auto"/>
                <w:szCs w:val="26"/>
              </w:rPr>
            </w:pPr>
            <w:r>
              <w:rPr>
                <w:rFonts w:eastAsia="SimSun" w:cs="Times New Roman"/>
                <w:color w:val="auto"/>
                <w:szCs w:val="26"/>
                <w:lang w:val="en-US" w:eastAsia="zh-CN" w:bidi="ar"/>
              </w:rPr>
              <w:lastRenderedPageBreak/>
              <w:t>1</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2023</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w:t>
            </w:r>
            <w:r>
              <w:rPr>
                <w:rFonts w:eastAsia="SimSun" w:cs="Times New Roman"/>
                <w:color w:val="auto"/>
                <w:szCs w:val="26"/>
                <w:lang w:val="en-US" w:eastAsia="zh-CN" w:bidi="ar"/>
              </w:rPr>
              <w:t>ớ</w:t>
            </w:r>
            <w:r>
              <w:rPr>
                <w:rFonts w:eastAsia="SimSun" w:cs="Times New Roman"/>
                <w:color w:val="auto"/>
                <w:szCs w:val="26"/>
                <w:lang w:val="en-US" w:eastAsia="zh-CN" w:bidi="ar"/>
              </w:rPr>
              <w:t>i 100%</w:t>
            </w:r>
          </w:p>
        </w:tc>
      </w:tr>
      <w:tr w:rsidR="0030547C">
        <w:trPr>
          <w:trHeight w:val="660"/>
        </w:trPr>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lastRenderedPageBreak/>
              <w:t>23</w:t>
            </w:r>
          </w:p>
        </w:tc>
        <w:tc>
          <w:tcPr>
            <w:tcW w:w="0" w:type="auto"/>
            <w:shd w:val="clear" w:color="auto" w:fill="auto"/>
            <w:vAlign w:val="center"/>
          </w:tcPr>
          <w:p w:rsidR="0030547C" w:rsidRDefault="00411214">
            <w:pPr>
              <w:widowControl/>
              <w:spacing w:before="120" w:after="120" w:line="276" w:lineRule="auto"/>
              <w:textAlignment w:val="center"/>
              <w:rPr>
                <w:rFonts w:cs="Times New Roman"/>
                <w:color w:val="auto"/>
                <w:szCs w:val="26"/>
              </w:rPr>
            </w:pPr>
            <w:r>
              <w:rPr>
                <w:rFonts w:eastAsia="SimSun" w:cs="Times New Roman"/>
                <w:color w:val="auto"/>
                <w:szCs w:val="26"/>
                <w:lang w:val="en-US" w:eastAsia="zh-CN" w:bidi="ar"/>
              </w:rPr>
              <w:t>Filter thu h</w:t>
            </w:r>
            <w:r>
              <w:rPr>
                <w:rFonts w:eastAsia="SimSun" w:cs="Times New Roman"/>
                <w:color w:val="auto"/>
                <w:szCs w:val="26"/>
                <w:lang w:val="en-US" w:eastAsia="zh-CN" w:bidi="ar"/>
              </w:rPr>
              <w:t>ồ</w:t>
            </w:r>
            <w:r>
              <w:rPr>
                <w:rFonts w:eastAsia="SimSun" w:cs="Times New Roman"/>
                <w:color w:val="auto"/>
                <w:szCs w:val="26"/>
                <w:lang w:val="en-US" w:eastAsia="zh-CN" w:bidi="ar"/>
              </w:rPr>
              <w:t>i b</w:t>
            </w:r>
            <w:r>
              <w:rPr>
                <w:rFonts w:eastAsia="SimSun" w:cs="Times New Roman"/>
                <w:color w:val="auto"/>
                <w:szCs w:val="26"/>
                <w:lang w:val="en-US" w:eastAsia="zh-CN" w:bidi="ar"/>
              </w:rPr>
              <w:t>ụ</w:t>
            </w:r>
            <w:r>
              <w:rPr>
                <w:rFonts w:eastAsia="SimSun" w:cs="Times New Roman"/>
                <w:color w:val="auto"/>
                <w:szCs w:val="26"/>
                <w:lang w:val="en-US" w:eastAsia="zh-CN" w:bidi="ar"/>
              </w:rPr>
              <w:t>i sơn tĩnh đi</w:t>
            </w:r>
            <w:r>
              <w:rPr>
                <w:rFonts w:eastAsia="SimSun" w:cs="Times New Roman"/>
                <w:color w:val="auto"/>
                <w:szCs w:val="26"/>
                <w:lang w:val="en-US" w:eastAsia="zh-CN" w:bidi="ar"/>
              </w:rPr>
              <w:t>ệ</w:t>
            </w:r>
            <w:r>
              <w:rPr>
                <w:rFonts w:eastAsia="SimSun" w:cs="Times New Roman"/>
                <w:color w:val="auto"/>
                <w:szCs w:val="26"/>
                <w:lang w:val="en-US" w:eastAsia="zh-CN" w:bidi="ar"/>
              </w:rPr>
              <w:t>n</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Máy</w:t>
            </w:r>
          </w:p>
        </w:tc>
        <w:tc>
          <w:tcPr>
            <w:tcW w:w="0" w:type="auto"/>
            <w:vMerge/>
            <w:shd w:val="clear" w:color="auto" w:fill="auto"/>
            <w:vAlign w:val="center"/>
          </w:tcPr>
          <w:p w:rsidR="0030547C" w:rsidRDefault="0030547C">
            <w:pPr>
              <w:spacing w:before="120" w:after="120" w:line="276" w:lineRule="auto"/>
              <w:jc w:val="center"/>
              <w:rPr>
                <w:rFonts w:cs="Times New Roman"/>
                <w:color w:val="auto"/>
                <w:szCs w:val="26"/>
              </w:rPr>
            </w:pPr>
          </w:p>
        </w:tc>
        <w:tc>
          <w:tcPr>
            <w:tcW w:w="0" w:type="auto"/>
            <w:vMerge/>
            <w:shd w:val="clear" w:color="auto" w:fill="auto"/>
            <w:vAlign w:val="center"/>
          </w:tcPr>
          <w:p w:rsidR="0030547C" w:rsidRDefault="0030547C">
            <w:pPr>
              <w:spacing w:before="120" w:after="120" w:line="276" w:lineRule="auto"/>
              <w:jc w:val="center"/>
              <w:rPr>
                <w:rFonts w:cs="Times New Roman"/>
                <w:color w:val="auto"/>
                <w:szCs w:val="26"/>
              </w:rPr>
            </w:pPr>
          </w:p>
        </w:tc>
        <w:tc>
          <w:tcPr>
            <w:tcW w:w="0" w:type="auto"/>
            <w:vMerge/>
            <w:shd w:val="clear" w:color="auto" w:fill="auto"/>
            <w:vAlign w:val="center"/>
          </w:tcPr>
          <w:p w:rsidR="0030547C" w:rsidRDefault="0030547C">
            <w:pPr>
              <w:spacing w:before="120" w:after="120" w:line="276" w:lineRule="auto"/>
              <w:jc w:val="right"/>
              <w:rPr>
                <w:rFonts w:cs="Times New Roman"/>
                <w:color w:val="auto"/>
                <w:szCs w:val="26"/>
              </w:rPr>
            </w:pP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2023</w:t>
            </w:r>
          </w:p>
        </w:tc>
        <w:tc>
          <w:tcPr>
            <w:tcW w:w="0" w:type="auto"/>
            <w:shd w:val="clear" w:color="auto" w:fill="auto"/>
            <w:vAlign w:val="center"/>
          </w:tcPr>
          <w:p w:rsidR="0030547C" w:rsidRDefault="00411214">
            <w:pPr>
              <w:widowControl/>
              <w:spacing w:before="120" w:after="120" w:line="276" w:lineRule="auto"/>
              <w:jc w:val="center"/>
              <w:textAlignment w:val="center"/>
              <w:rPr>
                <w:rFonts w:cs="Times New Roman"/>
                <w:color w:val="auto"/>
                <w:szCs w:val="26"/>
              </w:rPr>
            </w:pPr>
            <w:r>
              <w:rPr>
                <w:rFonts w:eastAsia="SimSun" w:cs="Times New Roman"/>
                <w:color w:val="auto"/>
                <w:szCs w:val="26"/>
                <w:lang w:val="en-US" w:eastAsia="zh-CN" w:bidi="ar"/>
              </w:rPr>
              <w:t>M</w:t>
            </w:r>
            <w:r>
              <w:rPr>
                <w:rFonts w:eastAsia="SimSun" w:cs="Times New Roman"/>
                <w:color w:val="auto"/>
                <w:szCs w:val="26"/>
                <w:lang w:val="en-US" w:eastAsia="zh-CN" w:bidi="ar"/>
              </w:rPr>
              <w:t>ớ</w:t>
            </w:r>
            <w:r>
              <w:rPr>
                <w:rFonts w:eastAsia="SimSun" w:cs="Times New Roman"/>
                <w:color w:val="auto"/>
                <w:szCs w:val="26"/>
                <w:lang w:val="en-US" w:eastAsia="zh-CN" w:bidi="ar"/>
              </w:rPr>
              <w:t>i 100%</w:t>
            </w:r>
          </w:p>
        </w:tc>
      </w:tr>
      <w:tr w:rsidR="0030547C">
        <w:trPr>
          <w:trHeight w:val="320"/>
        </w:trPr>
        <w:tc>
          <w:tcPr>
            <w:tcW w:w="0" w:type="auto"/>
            <w:gridSpan w:val="4"/>
            <w:shd w:val="clear" w:color="auto" w:fill="auto"/>
            <w:vAlign w:val="center"/>
          </w:tcPr>
          <w:p w:rsidR="0030547C" w:rsidRDefault="00411214">
            <w:pPr>
              <w:widowControl/>
              <w:spacing w:before="120" w:after="120" w:line="276" w:lineRule="auto"/>
              <w:jc w:val="center"/>
              <w:textAlignment w:val="center"/>
              <w:rPr>
                <w:rFonts w:cs="Times New Roman"/>
                <w:b/>
                <w:bCs/>
                <w:color w:val="auto"/>
                <w:szCs w:val="26"/>
              </w:rPr>
            </w:pPr>
            <w:r>
              <w:rPr>
                <w:rFonts w:eastAsia="SimSun" w:cs="Times New Roman"/>
                <w:b/>
                <w:bCs/>
                <w:color w:val="auto"/>
                <w:szCs w:val="26"/>
                <w:lang w:val="en-US" w:eastAsia="zh-CN" w:bidi="ar"/>
              </w:rPr>
              <w:t>T</w:t>
            </w:r>
            <w:r>
              <w:rPr>
                <w:rFonts w:eastAsia="SimSun" w:cs="Times New Roman"/>
                <w:b/>
                <w:bCs/>
                <w:color w:val="auto"/>
                <w:szCs w:val="26"/>
                <w:lang w:val="en-US" w:eastAsia="zh-CN" w:bidi="ar"/>
              </w:rPr>
              <w:t>Ổ</w:t>
            </w:r>
            <w:r>
              <w:rPr>
                <w:rFonts w:eastAsia="SimSun" w:cs="Times New Roman"/>
                <w:b/>
                <w:bCs/>
                <w:color w:val="auto"/>
                <w:szCs w:val="26"/>
                <w:lang w:val="en-US" w:eastAsia="zh-CN" w:bidi="ar"/>
              </w:rPr>
              <w:t>NG C</w:t>
            </w:r>
            <w:r>
              <w:rPr>
                <w:rFonts w:eastAsia="SimSun" w:cs="Times New Roman"/>
                <w:b/>
                <w:bCs/>
                <w:color w:val="auto"/>
                <w:szCs w:val="26"/>
                <w:lang w:val="en-US" w:eastAsia="zh-CN" w:bidi="ar"/>
              </w:rPr>
              <w:t>Ộ</w:t>
            </w:r>
            <w:r>
              <w:rPr>
                <w:rFonts w:eastAsia="SimSun" w:cs="Times New Roman"/>
                <w:b/>
                <w:bCs/>
                <w:color w:val="auto"/>
                <w:szCs w:val="26"/>
                <w:lang w:val="en-US" w:eastAsia="zh-CN" w:bidi="ar"/>
              </w:rPr>
              <w:t>NG</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b/>
                <w:bCs/>
                <w:color w:val="auto"/>
                <w:szCs w:val="26"/>
              </w:rPr>
            </w:pPr>
            <w:r>
              <w:rPr>
                <w:rFonts w:eastAsia="SimSun" w:cs="Times New Roman"/>
                <w:b/>
                <w:bCs/>
                <w:color w:val="auto"/>
                <w:szCs w:val="26"/>
                <w:lang w:val="en-US" w:eastAsia="zh-CN" w:bidi="ar"/>
              </w:rPr>
              <w:t xml:space="preserve"> 2.183,13 </w:t>
            </w:r>
          </w:p>
        </w:tc>
        <w:tc>
          <w:tcPr>
            <w:tcW w:w="0" w:type="auto"/>
            <w:shd w:val="clear" w:color="auto" w:fill="auto"/>
            <w:vAlign w:val="center"/>
          </w:tcPr>
          <w:p w:rsidR="0030547C" w:rsidRDefault="00411214">
            <w:pPr>
              <w:widowControl/>
              <w:spacing w:before="120" w:after="120" w:line="276" w:lineRule="auto"/>
              <w:jc w:val="right"/>
              <w:textAlignment w:val="center"/>
              <w:rPr>
                <w:rFonts w:cs="Times New Roman"/>
                <w:b/>
                <w:bCs/>
                <w:color w:val="auto"/>
                <w:szCs w:val="26"/>
              </w:rPr>
            </w:pPr>
            <w:r>
              <w:rPr>
                <w:rFonts w:eastAsia="SimSun" w:cs="Times New Roman"/>
                <w:b/>
                <w:bCs/>
                <w:color w:val="auto"/>
                <w:szCs w:val="26"/>
                <w:lang w:val="en-US" w:eastAsia="zh-CN" w:bidi="ar"/>
              </w:rPr>
              <w:t>50</w:t>
            </w:r>
          </w:p>
        </w:tc>
        <w:tc>
          <w:tcPr>
            <w:tcW w:w="0" w:type="auto"/>
            <w:shd w:val="clear" w:color="auto" w:fill="auto"/>
            <w:vAlign w:val="center"/>
          </w:tcPr>
          <w:p w:rsidR="0030547C" w:rsidRDefault="0030547C">
            <w:pPr>
              <w:spacing w:before="120" w:after="120" w:line="276" w:lineRule="auto"/>
              <w:rPr>
                <w:rFonts w:cs="Times New Roman"/>
                <w:b/>
                <w:bCs/>
                <w:color w:val="auto"/>
                <w:szCs w:val="26"/>
              </w:rPr>
            </w:pPr>
          </w:p>
        </w:tc>
        <w:tc>
          <w:tcPr>
            <w:tcW w:w="0" w:type="auto"/>
            <w:shd w:val="clear" w:color="auto" w:fill="auto"/>
            <w:vAlign w:val="center"/>
          </w:tcPr>
          <w:p w:rsidR="0030547C" w:rsidRDefault="0030547C">
            <w:pPr>
              <w:spacing w:before="120" w:after="120" w:line="276" w:lineRule="auto"/>
              <w:rPr>
                <w:rFonts w:cs="Times New Roman"/>
                <w:b/>
                <w:bCs/>
                <w:color w:val="auto"/>
                <w:szCs w:val="26"/>
              </w:rPr>
            </w:pPr>
          </w:p>
        </w:tc>
      </w:tr>
    </w:tbl>
    <w:p w:rsidR="0030547C" w:rsidRDefault="00411214">
      <w:pPr>
        <w:pStyle w:val="Vnbnnidung4"/>
        <w:widowControl/>
        <w:tabs>
          <w:tab w:val="left" w:pos="1538"/>
        </w:tabs>
        <w:adjustRightInd w:val="0"/>
        <w:snapToGrid w:val="0"/>
        <w:spacing w:before="120" w:after="120" w:line="276" w:lineRule="auto"/>
        <w:jc w:val="right"/>
        <w:rPr>
          <w:rStyle w:val="Vnbnnidung40"/>
          <w:b/>
          <w:bCs/>
          <w:i/>
          <w:iCs/>
          <w:sz w:val="26"/>
          <w:szCs w:val="26"/>
          <w:lang w:val="en-US"/>
        </w:rPr>
      </w:pPr>
      <w:r>
        <w:rPr>
          <w:rStyle w:val="Vnbnnidung40"/>
          <w:b/>
          <w:bCs/>
          <w:i/>
          <w:iCs/>
          <w:sz w:val="26"/>
          <w:szCs w:val="26"/>
          <w:lang w:val="en-US"/>
        </w:rPr>
        <w:t>Nguồn: Công ty TNHH Quốc tế Brighthome, 2023.</w:t>
      </w:r>
    </w:p>
    <w:tbl>
      <w:tblPr>
        <w:tblStyle w:val="TableGrid"/>
        <w:tblW w:w="499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0"/>
        <w:gridCol w:w="7160"/>
      </w:tblGrid>
      <w:tr w:rsidR="0030547C">
        <w:trPr>
          <w:jc w:val="center"/>
        </w:trPr>
        <w:tc>
          <w:tcPr>
            <w:tcW w:w="2576" w:type="pct"/>
          </w:tcPr>
          <w:p w:rsidR="0030547C" w:rsidRDefault="00411214">
            <w:pPr>
              <w:pStyle w:val="ListParagraph"/>
              <w:tabs>
                <w:tab w:val="left" w:pos="520"/>
              </w:tabs>
              <w:autoSpaceDE w:val="0"/>
              <w:autoSpaceDN w:val="0"/>
              <w:adjustRightInd w:val="0"/>
              <w:snapToGrid w:val="0"/>
              <w:spacing w:before="120" w:after="120" w:line="276" w:lineRule="auto"/>
              <w:ind w:left="0"/>
              <w:jc w:val="center"/>
              <w:rPr>
                <w:rFonts w:eastAsia="Calibri" w:cs="Times New Roman"/>
                <w:b/>
                <w:bCs/>
                <w:color w:val="C00000"/>
                <w:szCs w:val="26"/>
                <w:lang w:val="en-US"/>
              </w:rPr>
            </w:pPr>
            <w:bookmarkStart w:id="104" w:name="_Toc11174"/>
            <w:r>
              <w:rPr>
                <w:rFonts w:cs="Times New Roman"/>
                <w:noProof/>
                <w:color w:val="C00000"/>
                <w:szCs w:val="26"/>
                <w:lang w:val="en-US" w:eastAsia="en-US"/>
              </w:rPr>
              <w:drawing>
                <wp:inline distT="0" distB="0" distL="114300" distR="114300">
                  <wp:extent cx="4023995" cy="1999615"/>
                  <wp:effectExtent l="0" t="0" r="14605" b="635"/>
                  <wp:docPr id="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2"/>
                          <pic:cNvPicPr>
                            <a:picLocks noChangeAspect="1"/>
                          </pic:cNvPicPr>
                        </pic:nvPicPr>
                        <pic:blipFill>
                          <a:blip r:embed="rId24"/>
                          <a:stretch>
                            <a:fillRect/>
                          </a:stretch>
                        </pic:blipFill>
                        <pic:spPr>
                          <a:xfrm>
                            <a:off x="0" y="0"/>
                            <a:ext cx="4023995" cy="1999615"/>
                          </a:xfrm>
                          <a:prstGeom prst="rect">
                            <a:avLst/>
                          </a:prstGeom>
                          <a:noFill/>
                          <a:ln>
                            <a:noFill/>
                          </a:ln>
                        </pic:spPr>
                      </pic:pic>
                    </a:graphicData>
                  </a:graphic>
                </wp:inline>
              </w:drawing>
            </w:r>
          </w:p>
        </w:tc>
        <w:tc>
          <w:tcPr>
            <w:tcW w:w="2423" w:type="pct"/>
          </w:tcPr>
          <w:p w:rsidR="0030547C" w:rsidRDefault="00411214">
            <w:pPr>
              <w:pStyle w:val="ListParagraph"/>
              <w:tabs>
                <w:tab w:val="left" w:pos="520"/>
              </w:tabs>
              <w:autoSpaceDE w:val="0"/>
              <w:autoSpaceDN w:val="0"/>
              <w:adjustRightInd w:val="0"/>
              <w:snapToGrid w:val="0"/>
              <w:spacing w:before="120" w:after="120" w:line="276" w:lineRule="auto"/>
              <w:ind w:left="0"/>
              <w:jc w:val="center"/>
              <w:rPr>
                <w:rFonts w:eastAsia="Calibri" w:cs="Times New Roman"/>
                <w:b/>
                <w:bCs/>
                <w:color w:val="C00000"/>
                <w:szCs w:val="26"/>
                <w:lang w:val="en-US"/>
              </w:rPr>
            </w:pPr>
            <w:r>
              <w:rPr>
                <w:rFonts w:cs="Times New Roman"/>
                <w:noProof/>
                <w:color w:val="C00000"/>
                <w:szCs w:val="26"/>
                <w:lang w:val="en-US" w:eastAsia="en-US"/>
              </w:rPr>
              <w:drawing>
                <wp:inline distT="0" distB="0" distL="114300" distR="114300">
                  <wp:extent cx="3696970" cy="1951355"/>
                  <wp:effectExtent l="0" t="0" r="17780" b="10795"/>
                  <wp:docPr id="5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3"/>
                          <pic:cNvPicPr>
                            <a:picLocks noChangeAspect="1"/>
                          </pic:cNvPicPr>
                        </pic:nvPicPr>
                        <pic:blipFill>
                          <a:blip r:embed="rId25"/>
                          <a:stretch>
                            <a:fillRect/>
                          </a:stretch>
                        </pic:blipFill>
                        <pic:spPr>
                          <a:xfrm>
                            <a:off x="0" y="0"/>
                            <a:ext cx="3696970" cy="1951355"/>
                          </a:xfrm>
                          <a:prstGeom prst="rect">
                            <a:avLst/>
                          </a:prstGeom>
                          <a:noFill/>
                          <a:ln>
                            <a:noFill/>
                          </a:ln>
                        </pic:spPr>
                      </pic:pic>
                    </a:graphicData>
                  </a:graphic>
                </wp:inline>
              </w:drawing>
            </w:r>
          </w:p>
        </w:tc>
      </w:tr>
      <w:tr w:rsidR="0030547C">
        <w:trPr>
          <w:jc w:val="center"/>
        </w:trPr>
        <w:tc>
          <w:tcPr>
            <w:tcW w:w="5000" w:type="pct"/>
            <w:gridSpan w:val="2"/>
          </w:tcPr>
          <w:p w:rsidR="0030547C" w:rsidRDefault="00411214">
            <w:pPr>
              <w:pStyle w:val="ListParagraph"/>
              <w:tabs>
                <w:tab w:val="left" w:pos="520"/>
              </w:tabs>
              <w:autoSpaceDE w:val="0"/>
              <w:autoSpaceDN w:val="0"/>
              <w:adjustRightInd w:val="0"/>
              <w:snapToGrid w:val="0"/>
              <w:spacing w:before="120" w:after="120" w:line="276" w:lineRule="auto"/>
              <w:ind w:left="0"/>
              <w:jc w:val="center"/>
              <w:rPr>
                <w:rFonts w:cs="Times New Roman"/>
                <w:color w:val="auto"/>
                <w:szCs w:val="26"/>
                <w:lang w:val="en-US"/>
              </w:rPr>
            </w:pPr>
            <w:r>
              <w:rPr>
                <w:rFonts w:cs="Times New Roman"/>
                <w:color w:val="auto"/>
                <w:szCs w:val="26"/>
                <w:lang w:val="en-US"/>
              </w:rPr>
              <w:t>Dây chuyền treo cấu kiện tiêu chuẩn 5 tấn</w:t>
            </w:r>
          </w:p>
        </w:tc>
      </w:tr>
      <w:tr w:rsidR="0030547C">
        <w:trPr>
          <w:jc w:val="center"/>
        </w:trPr>
        <w:tc>
          <w:tcPr>
            <w:tcW w:w="5000" w:type="pct"/>
            <w:gridSpan w:val="2"/>
          </w:tcPr>
          <w:p w:rsidR="0030547C" w:rsidRDefault="00411214">
            <w:pPr>
              <w:pStyle w:val="ListParagraph"/>
              <w:tabs>
                <w:tab w:val="left" w:pos="520"/>
              </w:tabs>
              <w:autoSpaceDE w:val="0"/>
              <w:autoSpaceDN w:val="0"/>
              <w:adjustRightInd w:val="0"/>
              <w:snapToGrid w:val="0"/>
              <w:spacing w:before="120" w:after="120" w:line="276" w:lineRule="auto"/>
              <w:ind w:left="0"/>
              <w:jc w:val="center"/>
              <w:rPr>
                <w:rFonts w:eastAsia="Calibri" w:cs="Times New Roman"/>
                <w:b/>
                <w:bCs/>
                <w:color w:val="C00000"/>
                <w:szCs w:val="26"/>
                <w:lang w:val="en-US"/>
              </w:rPr>
            </w:pPr>
            <w:r>
              <w:rPr>
                <w:rFonts w:cs="Times New Roman"/>
                <w:noProof/>
                <w:color w:val="C00000"/>
                <w:szCs w:val="26"/>
                <w:lang w:val="en-US" w:eastAsia="en-US"/>
              </w:rPr>
              <w:lastRenderedPageBreak/>
              <w:drawing>
                <wp:inline distT="0" distB="0" distL="114300" distR="114300">
                  <wp:extent cx="3939540" cy="2239645"/>
                  <wp:effectExtent l="0" t="0" r="3810" b="8255"/>
                  <wp:docPr id="5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icture 4"/>
                          <pic:cNvPicPr>
                            <a:picLocks noChangeAspect="1"/>
                          </pic:cNvPicPr>
                        </pic:nvPicPr>
                        <pic:blipFill>
                          <a:blip r:embed="rId26"/>
                          <a:stretch>
                            <a:fillRect/>
                          </a:stretch>
                        </pic:blipFill>
                        <pic:spPr>
                          <a:xfrm>
                            <a:off x="0" y="0"/>
                            <a:ext cx="3939540" cy="2239645"/>
                          </a:xfrm>
                          <a:prstGeom prst="rect">
                            <a:avLst/>
                          </a:prstGeom>
                          <a:noFill/>
                          <a:ln>
                            <a:noFill/>
                          </a:ln>
                        </pic:spPr>
                      </pic:pic>
                    </a:graphicData>
                  </a:graphic>
                </wp:inline>
              </w:drawing>
            </w:r>
            <w:r>
              <w:rPr>
                <w:rFonts w:cs="Times New Roman"/>
                <w:noProof/>
                <w:color w:val="C00000"/>
                <w:szCs w:val="26"/>
                <w:lang w:val="en-US" w:eastAsia="en-US"/>
              </w:rPr>
              <w:drawing>
                <wp:inline distT="0" distB="0" distL="114300" distR="114300">
                  <wp:extent cx="2268855" cy="2238375"/>
                  <wp:effectExtent l="0" t="0" r="17145" b="9525"/>
                  <wp:docPr id="5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5"/>
                          <pic:cNvPicPr>
                            <a:picLocks noChangeAspect="1"/>
                          </pic:cNvPicPr>
                        </pic:nvPicPr>
                        <pic:blipFill>
                          <a:blip r:embed="rId27"/>
                          <a:stretch>
                            <a:fillRect/>
                          </a:stretch>
                        </pic:blipFill>
                        <pic:spPr>
                          <a:xfrm>
                            <a:off x="0" y="0"/>
                            <a:ext cx="2268855" cy="2238375"/>
                          </a:xfrm>
                          <a:prstGeom prst="rect">
                            <a:avLst/>
                          </a:prstGeom>
                          <a:noFill/>
                          <a:ln>
                            <a:noFill/>
                          </a:ln>
                        </pic:spPr>
                      </pic:pic>
                    </a:graphicData>
                  </a:graphic>
                </wp:inline>
              </w:drawing>
            </w:r>
            <w:r>
              <w:rPr>
                <w:rFonts w:cs="Times New Roman"/>
                <w:noProof/>
                <w:color w:val="C00000"/>
                <w:szCs w:val="26"/>
                <w:lang w:val="en-US" w:eastAsia="en-US"/>
              </w:rPr>
              <w:drawing>
                <wp:inline distT="0" distB="0" distL="114300" distR="114300">
                  <wp:extent cx="2292350" cy="2237740"/>
                  <wp:effectExtent l="0" t="0" r="12700" b="10160"/>
                  <wp:docPr id="5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6"/>
                          <pic:cNvPicPr>
                            <a:picLocks noChangeAspect="1"/>
                          </pic:cNvPicPr>
                        </pic:nvPicPr>
                        <pic:blipFill>
                          <a:blip r:embed="rId28"/>
                          <a:stretch>
                            <a:fillRect/>
                          </a:stretch>
                        </pic:blipFill>
                        <pic:spPr>
                          <a:xfrm>
                            <a:off x="0" y="0"/>
                            <a:ext cx="2292350" cy="2237740"/>
                          </a:xfrm>
                          <a:prstGeom prst="rect">
                            <a:avLst/>
                          </a:prstGeom>
                          <a:noFill/>
                          <a:ln>
                            <a:noFill/>
                          </a:ln>
                        </pic:spPr>
                      </pic:pic>
                    </a:graphicData>
                  </a:graphic>
                </wp:inline>
              </w:drawing>
            </w:r>
          </w:p>
        </w:tc>
      </w:tr>
      <w:tr w:rsidR="0030547C">
        <w:trPr>
          <w:jc w:val="center"/>
        </w:trPr>
        <w:tc>
          <w:tcPr>
            <w:tcW w:w="5000" w:type="pct"/>
            <w:gridSpan w:val="2"/>
          </w:tcPr>
          <w:p w:rsidR="0030547C" w:rsidRDefault="00411214">
            <w:pPr>
              <w:pStyle w:val="ListParagraph"/>
              <w:tabs>
                <w:tab w:val="left" w:pos="520"/>
              </w:tabs>
              <w:autoSpaceDE w:val="0"/>
              <w:autoSpaceDN w:val="0"/>
              <w:adjustRightInd w:val="0"/>
              <w:snapToGrid w:val="0"/>
              <w:spacing w:before="120" w:after="120" w:line="276" w:lineRule="auto"/>
              <w:ind w:left="0"/>
              <w:jc w:val="center"/>
              <w:rPr>
                <w:rFonts w:cs="Times New Roman"/>
                <w:color w:val="auto"/>
                <w:szCs w:val="26"/>
                <w:lang w:val="en-US"/>
              </w:rPr>
            </w:pPr>
            <w:r>
              <w:rPr>
                <w:rFonts w:cs="Times New Roman"/>
                <w:color w:val="auto"/>
                <w:szCs w:val="26"/>
                <w:lang w:val="en-US"/>
              </w:rPr>
              <w:t xml:space="preserve">Dây chuyền tẩy dầu mỡ + Phốt phát </w:t>
            </w:r>
            <w:r>
              <w:rPr>
                <w:rFonts w:cs="Times New Roman"/>
                <w:color w:val="auto"/>
                <w:szCs w:val="26"/>
                <w:lang w:val="en-US"/>
              </w:rPr>
              <w:t>hóa</w:t>
            </w:r>
          </w:p>
        </w:tc>
      </w:tr>
      <w:tr w:rsidR="0030547C">
        <w:trPr>
          <w:jc w:val="center"/>
        </w:trPr>
        <w:tc>
          <w:tcPr>
            <w:tcW w:w="5000" w:type="pct"/>
            <w:gridSpan w:val="2"/>
          </w:tcPr>
          <w:p w:rsidR="0030547C" w:rsidRDefault="00411214">
            <w:pPr>
              <w:pStyle w:val="ListParagraph"/>
              <w:tabs>
                <w:tab w:val="left" w:pos="520"/>
              </w:tabs>
              <w:autoSpaceDE w:val="0"/>
              <w:autoSpaceDN w:val="0"/>
              <w:adjustRightInd w:val="0"/>
              <w:snapToGrid w:val="0"/>
              <w:spacing w:before="120" w:after="120" w:line="276" w:lineRule="auto"/>
              <w:ind w:left="0"/>
              <w:jc w:val="center"/>
              <w:rPr>
                <w:rFonts w:cs="Times New Roman"/>
                <w:color w:val="C00000"/>
                <w:szCs w:val="26"/>
                <w:lang w:val="en-US"/>
              </w:rPr>
            </w:pPr>
            <w:r>
              <w:rPr>
                <w:rFonts w:cs="Times New Roman"/>
                <w:noProof/>
                <w:color w:val="C00000"/>
                <w:szCs w:val="26"/>
                <w:lang w:val="en-US" w:eastAsia="en-US"/>
              </w:rPr>
              <w:drawing>
                <wp:inline distT="0" distB="0" distL="114300" distR="114300">
                  <wp:extent cx="2797810" cy="1979295"/>
                  <wp:effectExtent l="0" t="0" r="2540" b="1905"/>
                  <wp:docPr id="5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7"/>
                          <pic:cNvPicPr>
                            <a:picLocks noChangeAspect="1"/>
                          </pic:cNvPicPr>
                        </pic:nvPicPr>
                        <pic:blipFill>
                          <a:blip r:embed="rId29"/>
                          <a:stretch>
                            <a:fillRect/>
                          </a:stretch>
                        </pic:blipFill>
                        <pic:spPr>
                          <a:xfrm>
                            <a:off x="0" y="0"/>
                            <a:ext cx="2797810" cy="1979295"/>
                          </a:xfrm>
                          <a:prstGeom prst="rect">
                            <a:avLst/>
                          </a:prstGeom>
                          <a:noFill/>
                          <a:ln>
                            <a:noFill/>
                          </a:ln>
                        </pic:spPr>
                      </pic:pic>
                    </a:graphicData>
                  </a:graphic>
                </wp:inline>
              </w:drawing>
            </w:r>
            <w:r>
              <w:rPr>
                <w:rFonts w:cs="Times New Roman"/>
                <w:noProof/>
                <w:color w:val="C00000"/>
                <w:szCs w:val="26"/>
                <w:lang w:val="en-US" w:eastAsia="en-US"/>
              </w:rPr>
              <w:drawing>
                <wp:inline distT="0" distB="0" distL="114300" distR="114300">
                  <wp:extent cx="3325495" cy="2018030"/>
                  <wp:effectExtent l="0" t="0" r="8255" b="1270"/>
                  <wp:docPr id="5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8"/>
                          <pic:cNvPicPr>
                            <a:picLocks noChangeAspect="1"/>
                          </pic:cNvPicPr>
                        </pic:nvPicPr>
                        <pic:blipFill>
                          <a:blip r:embed="rId30"/>
                          <a:stretch>
                            <a:fillRect/>
                          </a:stretch>
                        </pic:blipFill>
                        <pic:spPr>
                          <a:xfrm>
                            <a:off x="0" y="0"/>
                            <a:ext cx="3325495" cy="2018030"/>
                          </a:xfrm>
                          <a:prstGeom prst="rect">
                            <a:avLst/>
                          </a:prstGeom>
                          <a:noFill/>
                          <a:ln>
                            <a:noFill/>
                          </a:ln>
                        </pic:spPr>
                      </pic:pic>
                    </a:graphicData>
                  </a:graphic>
                </wp:inline>
              </w:drawing>
            </w:r>
            <w:r>
              <w:rPr>
                <w:rFonts w:cs="Times New Roman"/>
                <w:noProof/>
                <w:color w:val="C00000"/>
                <w:szCs w:val="26"/>
                <w:lang w:val="en-US" w:eastAsia="en-US"/>
              </w:rPr>
              <w:drawing>
                <wp:inline distT="0" distB="0" distL="114300" distR="114300">
                  <wp:extent cx="2456180" cy="1998980"/>
                  <wp:effectExtent l="0" t="0" r="1270" b="1270"/>
                  <wp:docPr id="5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9"/>
                          <pic:cNvPicPr>
                            <a:picLocks noChangeAspect="1"/>
                          </pic:cNvPicPr>
                        </pic:nvPicPr>
                        <pic:blipFill>
                          <a:blip r:embed="rId31"/>
                          <a:stretch>
                            <a:fillRect/>
                          </a:stretch>
                        </pic:blipFill>
                        <pic:spPr>
                          <a:xfrm>
                            <a:off x="0" y="0"/>
                            <a:ext cx="2456180" cy="1998980"/>
                          </a:xfrm>
                          <a:prstGeom prst="rect">
                            <a:avLst/>
                          </a:prstGeom>
                          <a:noFill/>
                          <a:ln>
                            <a:noFill/>
                          </a:ln>
                        </pic:spPr>
                      </pic:pic>
                    </a:graphicData>
                  </a:graphic>
                </wp:inline>
              </w:drawing>
            </w:r>
          </w:p>
        </w:tc>
      </w:tr>
      <w:tr w:rsidR="0030547C">
        <w:trPr>
          <w:jc w:val="center"/>
        </w:trPr>
        <w:tc>
          <w:tcPr>
            <w:tcW w:w="5000" w:type="pct"/>
            <w:gridSpan w:val="2"/>
          </w:tcPr>
          <w:p w:rsidR="0030547C" w:rsidRDefault="00411214">
            <w:pPr>
              <w:pStyle w:val="ListParagraph"/>
              <w:tabs>
                <w:tab w:val="left" w:pos="520"/>
              </w:tabs>
              <w:autoSpaceDE w:val="0"/>
              <w:autoSpaceDN w:val="0"/>
              <w:adjustRightInd w:val="0"/>
              <w:snapToGrid w:val="0"/>
              <w:spacing w:before="120" w:after="120" w:line="276" w:lineRule="auto"/>
              <w:ind w:left="0"/>
              <w:jc w:val="center"/>
              <w:rPr>
                <w:rFonts w:cs="Times New Roman"/>
                <w:color w:val="auto"/>
                <w:szCs w:val="26"/>
                <w:lang w:val="en-US"/>
              </w:rPr>
            </w:pPr>
            <w:r>
              <w:rPr>
                <w:rFonts w:cs="Times New Roman"/>
                <w:color w:val="auto"/>
                <w:szCs w:val="26"/>
                <w:lang w:val="en-US"/>
              </w:rPr>
              <w:lastRenderedPageBreak/>
              <w:t xml:space="preserve">Dây chuyền sấy </w:t>
            </w:r>
          </w:p>
        </w:tc>
      </w:tr>
      <w:tr w:rsidR="0030547C">
        <w:trPr>
          <w:jc w:val="center"/>
        </w:trPr>
        <w:tc>
          <w:tcPr>
            <w:tcW w:w="5000" w:type="pct"/>
            <w:gridSpan w:val="2"/>
          </w:tcPr>
          <w:p w:rsidR="0030547C" w:rsidRDefault="00411214">
            <w:pPr>
              <w:pStyle w:val="ListParagraph"/>
              <w:tabs>
                <w:tab w:val="left" w:pos="520"/>
              </w:tabs>
              <w:autoSpaceDE w:val="0"/>
              <w:autoSpaceDN w:val="0"/>
              <w:adjustRightInd w:val="0"/>
              <w:snapToGrid w:val="0"/>
              <w:spacing w:before="120" w:after="120" w:line="276" w:lineRule="auto"/>
              <w:ind w:left="0"/>
              <w:jc w:val="center"/>
              <w:rPr>
                <w:rFonts w:cs="Times New Roman"/>
                <w:color w:val="C00000"/>
                <w:szCs w:val="26"/>
              </w:rPr>
            </w:pPr>
            <w:r>
              <w:rPr>
                <w:rFonts w:cs="Times New Roman"/>
                <w:noProof/>
                <w:color w:val="C00000"/>
                <w:szCs w:val="26"/>
                <w:lang w:val="en-US" w:eastAsia="en-US"/>
              </w:rPr>
              <w:drawing>
                <wp:inline distT="0" distB="0" distL="114300" distR="114300">
                  <wp:extent cx="1249680" cy="2016125"/>
                  <wp:effectExtent l="0" t="0" r="7620" b="3175"/>
                  <wp:docPr id="5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13"/>
                          <pic:cNvPicPr>
                            <a:picLocks noChangeAspect="1"/>
                          </pic:cNvPicPr>
                        </pic:nvPicPr>
                        <pic:blipFill>
                          <a:blip r:embed="rId32"/>
                          <a:stretch>
                            <a:fillRect/>
                          </a:stretch>
                        </pic:blipFill>
                        <pic:spPr>
                          <a:xfrm>
                            <a:off x="0" y="0"/>
                            <a:ext cx="1249680" cy="2016125"/>
                          </a:xfrm>
                          <a:prstGeom prst="rect">
                            <a:avLst/>
                          </a:prstGeom>
                          <a:noFill/>
                          <a:ln>
                            <a:noFill/>
                          </a:ln>
                        </pic:spPr>
                      </pic:pic>
                    </a:graphicData>
                  </a:graphic>
                </wp:inline>
              </w:drawing>
            </w:r>
            <w:r>
              <w:rPr>
                <w:rFonts w:cs="Times New Roman"/>
                <w:color w:val="C00000"/>
                <w:szCs w:val="26"/>
                <w:lang w:val="en-US"/>
              </w:rPr>
              <w:t xml:space="preserve">     </w:t>
            </w:r>
            <w:r>
              <w:rPr>
                <w:rFonts w:cs="Times New Roman"/>
                <w:noProof/>
                <w:color w:val="C00000"/>
                <w:szCs w:val="26"/>
                <w:lang w:val="en-US" w:eastAsia="en-US"/>
              </w:rPr>
              <w:drawing>
                <wp:inline distT="0" distB="0" distL="114300" distR="114300">
                  <wp:extent cx="2693670" cy="2016125"/>
                  <wp:effectExtent l="0" t="0" r="11430" b="3175"/>
                  <wp:docPr id="5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11"/>
                          <pic:cNvPicPr>
                            <a:picLocks noChangeAspect="1"/>
                          </pic:cNvPicPr>
                        </pic:nvPicPr>
                        <pic:blipFill>
                          <a:blip r:embed="rId33"/>
                          <a:stretch>
                            <a:fillRect/>
                          </a:stretch>
                        </pic:blipFill>
                        <pic:spPr>
                          <a:xfrm>
                            <a:off x="0" y="0"/>
                            <a:ext cx="2693670" cy="2016125"/>
                          </a:xfrm>
                          <a:prstGeom prst="rect">
                            <a:avLst/>
                          </a:prstGeom>
                          <a:noFill/>
                          <a:ln>
                            <a:noFill/>
                          </a:ln>
                        </pic:spPr>
                      </pic:pic>
                    </a:graphicData>
                  </a:graphic>
                </wp:inline>
              </w:drawing>
            </w:r>
            <w:r>
              <w:rPr>
                <w:rFonts w:cs="Times New Roman"/>
                <w:color w:val="C00000"/>
                <w:szCs w:val="26"/>
                <w:lang w:val="en-US"/>
              </w:rPr>
              <w:t xml:space="preserve">     </w:t>
            </w:r>
            <w:r>
              <w:rPr>
                <w:rFonts w:cs="Times New Roman"/>
                <w:noProof/>
                <w:color w:val="C00000"/>
                <w:szCs w:val="26"/>
                <w:lang w:val="en-US" w:eastAsia="en-US"/>
              </w:rPr>
              <w:drawing>
                <wp:inline distT="0" distB="0" distL="114300" distR="114300">
                  <wp:extent cx="3569970" cy="2016125"/>
                  <wp:effectExtent l="0" t="0" r="11430" b="3175"/>
                  <wp:docPr id="5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Picture 12"/>
                          <pic:cNvPicPr>
                            <a:picLocks noChangeAspect="1"/>
                          </pic:cNvPicPr>
                        </pic:nvPicPr>
                        <pic:blipFill>
                          <a:blip r:embed="rId34"/>
                          <a:stretch>
                            <a:fillRect/>
                          </a:stretch>
                        </pic:blipFill>
                        <pic:spPr>
                          <a:xfrm>
                            <a:off x="0" y="0"/>
                            <a:ext cx="3569970" cy="2016125"/>
                          </a:xfrm>
                          <a:prstGeom prst="rect">
                            <a:avLst/>
                          </a:prstGeom>
                          <a:noFill/>
                          <a:ln>
                            <a:noFill/>
                          </a:ln>
                        </pic:spPr>
                      </pic:pic>
                    </a:graphicData>
                  </a:graphic>
                </wp:inline>
              </w:drawing>
            </w:r>
          </w:p>
        </w:tc>
      </w:tr>
      <w:tr w:rsidR="0030547C">
        <w:trPr>
          <w:jc w:val="center"/>
        </w:trPr>
        <w:tc>
          <w:tcPr>
            <w:tcW w:w="5000" w:type="pct"/>
            <w:gridSpan w:val="2"/>
          </w:tcPr>
          <w:p w:rsidR="0030547C" w:rsidRDefault="00411214">
            <w:pPr>
              <w:pStyle w:val="ListParagraph"/>
              <w:tabs>
                <w:tab w:val="left" w:pos="520"/>
              </w:tabs>
              <w:autoSpaceDE w:val="0"/>
              <w:autoSpaceDN w:val="0"/>
              <w:adjustRightInd w:val="0"/>
              <w:snapToGrid w:val="0"/>
              <w:spacing w:before="120" w:after="120" w:line="276" w:lineRule="auto"/>
              <w:ind w:left="0"/>
              <w:jc w:val="center"/>
              <w:rPr>
                <w:rFonts w:cs="Times New Roman"/>
                <w:color w:val="auto"/>
                <w:szCs w:val="26"/>
                <w:lang w:val="en-US"/>
              </w:rPr>
            </w:pPr>
            <w:r>
              <w:rPr>
                <w:rFonts w:cs="Times New Roman"/>
                <w:color w:val="auto"/>
                <w:szCs w:val="26"/>
                <w:lang w:val="en-US"/>
              </w:rPr>
              <w:t>Buồng sơn tĩnh điện có hệ thống thu hồi bụi tự động</w:t>
            </w:r>
          </w:p>
        </w:tc>
      </w:tr>
    </w:tbl>
    <w:p w:rsidR="0030547C" w:rsidRDefault="00411214">
      <w:pPr>
        <w:pStyle w:val="Caption"/>
        <w:tabs>
          <w:tab w:val="left" w:pos="520"/>
        </w:tabs>
        <w:autoSpaceDE w:val="0"/>
        <w:autoSpaceDN w:val="0"/>
        <w:adjustRightInd w:val="0"/>
        <w:snapToGrid w:val="0"/>
        <w:spacing w:before="120" w:after="120" w:line="276" w:lineRule="auto"/>
        <w:contextualSpacing/>
        <w:rPr>
          <w:rFonts w:eastAsia="Calibri" w:cs="Times New Roman"/>
          <w:bCs/>
          <w:color w:val="auto"/>
          <w:szCs w:val="26"/>
          <w:lang w:val="en-US"/>
        </w:rPr>
        <w:sectPr w:rsidR="0030547C">
          <w:pgSz w:w="16833" w:h="11909" w:orient="landscape"/>
          <w:pgMar w:top="1701" w:right="1138" w:bottom="1701" w:left="1138" w:header="1417" w:footer="1247" w:gutter="0"/>
          <w:cols w:space="0"/>
          <w:docGrid w:linePitch="360"/>
        </w:sectPr>
      </w:pPr>
      <w:r>
        <w:rPr>
          <w:rFonts w:cs="Times New Roman"/>
          <w:color w:val="auto"/>
          <w:szCs w:val="26"/>
        </w:rPr>
        <w:t xml:space="preserve">Hình </w:t>
      </w:r>
      <w:r>
        <w:rPr>
          <w:rFonts w:cs="Times New Roman"/>
          <w:color w:val="auto"/>
          <w:szCs w:val="26"/>
        </w:rPr>
        <w:fldChar w:fldCharType="begin"/>
      </w:r>
      <w:r>
        <w:rPr>
          <w:rFonts w:cs="Times New Roman"/>
          <w:color w:val="auto"/>
          <w:szCs w:val="26"/>
        </w:rPr>
        <w:instrText xml:space="preserve"> STYLEREF 1 \s </w:instrText>
      </w:r>
      <w:r>
        <w:rPr>
          <w:rFonts w:cs="Times New Roman"/>
          <w:color w:val="auto"/>
          <w:szCs w:val="26"/>
        </w:rPr>
        <w:fldChar w:fldCharType="separate"/>
      </w:r>
      <w:r>
        <w:rPr>
          <w:rFonts w:cs="Times New Roman"/>
          <w:color w:val="auto"/>
          <w:szCs w:val="26"/>
        </w:rPr>
        <w:t>I</w:t>
      </w:r>
      <w:r>
        <w:rPr>
          <w:rFonts w:cs="Times New Roman"/>
          <w:color w:val="auto"/>
          <w:szCs w:val="26"/>
        </w:rPr>
        <w:fldChar w:fldCharType="end"/>
      </w:r>
      <w:r>
        <w:rPr>
          <w:rFonts w:cs="Times New Roman"/>
          <w:color w:val="auto"/>
          <w:szCs w:val="26"/>
          <w:lang w:val="en-US"/>
        </w:rPr>
        <w:t>.</w:t>
      </w:r>
      <w:r>
        <w:rPr>
          <w:rFonts w:cs="Times New Roman"/>
          <w:color w:val="auto"/>
          <w:szCs w:val="26"/>
        </w:rPr>
        <w:fldChar w:fldCharType="begin"/>
      </w:r>
      <w:r>
        <w:rPr>
          <w:rFonts w:cs="Times New Roman"/>
          <w:color w:val="auto"/>
          <w:szCs w:val="26"/>
        </w:rPr>
        <w:instrText xml:space="preserve"> SEQ Hình \* ARABIC \s 1 </w:instrText>
      </w:r>
      <w:r>
        <w:rPr>
          <w:rFonts w:cs="Times New Roman"/>
          <w:color w:val="auto"/>
          <w:szCs w:val="26"/>
        </w:rPr>
        <w:fldChar w:fldCharType="separate"/>
      </w:r>
      <w:r>
        <w:rPr>
          <w:rFonts w:cs="Times New Roman"/>
          <w:color w:val="auto"/>
          <w:szCs w:val="26"/>
        </w:rPr>
        <w:t>3</w:t>
      </w:r>
      <w:r>
        <w:rPr>
          <w:rFonts w:cs="Times New Roman"/>
          <w:color w:val="auto"/>
          <w:szCs w:val="26"/>
        </w:rPr>
        <w:fldChar w:fldCharType="end"/>
      </w:r>
      <w:bookmarkStart w:id="105" w:name="_Toc9837"/>
      <w:r>
        <w:rPr>
          <w:rFonts w:cs="Times New Roman"/>
          <w:color w:val="auto"/>
          <w:szCs w:val="26"/>
          <w:lang w:val="en-US"/>
        </w:rPr>
        <w:t xml:space="preserve">. </w:t>
      </w:r>
      <w:r>
        <w:rPr>
          <w:rFonts w:eastAsia="Calibri" w:cs="Times New Roman"/>
          <w:bCs/>
          <w:color w:val="auto"/>
          <w:szCs w:val="26"/>
          <w:lang w:val="en-US"/>
        </w:rPr>
        <w:t xml:space="preserve">Hình </w:t>
      </w:r>
      <w:r>
        <w:rPr>
          <w:rFonts w:eastAsia="Calibri" w:cs="Times New Roman"/>
          <w:bCs/>
          <w:color w:val="auto"/>
          <w:szCs w:val="26"/>
          <w:lang w:val="en-US"/>
        </w:rPr>
        <w:t>ả</w:t>
      </w:r>
      <w:r>
        <w:rPr>
          <w:rFonts w:eastAsia="Calibri" w:cs="Times New Roman"/>
          <w:bCs/>
          <w:color w:val="auto"/>
          <w:szCs w:val="26"/>
          <w:lang w:val="en-US"/>
        </w:rPr>
        <w:t>nh m</w:t>
      </w:r>
      <w:r>
        <w:rPr>
          <w:rFonts w:eastAsia="Calibri" w:cs="Times New Roman"/>
          <w:bCs/>
          <w:color w:val="auto"/>
          <w:szCs w:val="26"/>
          <w:lang w:val="en-US"/>
        </w:rPr>
        <w:t>ộ</w:t>
      </w:r>
      <w:r>
        <w:rPr>
          <w:rFonts w:eastAsia="Calibri" w:cs="Times New Roman"/>
          <w:bCs/>
          <w:color w:val="auto"/>
          <w:szCs w:val="26"/>
          <w:lang w:val="en-US"/>
        </w:rPr>
        <w:t>t s</w:t>
      </w:r>
      <w:r>
        <w:rPr>
          <w:rFonts w:eastAsia="Calibri" w:cs="Times New Roman"/>
          <w:bCs/>
          <w:color w:val="auto"/>
          <w:szCs w:val="26"/>
          <w:lang w:val="en-US"/>
        </w:rPr>
        <w:t>ố</w:t>
      </w:r>
      <w:r>
        <w:rPr>
          <w:rFonts w:eastAsia="Calibri" w:cs="Times New Roman"/>
          <w:bCs/>
          <w:color w:val="auto"/>
          <w:szCs w:val="26"/>
          <w:lang w:val="en-US"/>
        </w:rPr>
        <w:t xml:space="preserve"> thi</w:t>
      </w:r>
      <w:r>
        <w:rPr>
          <w:rFonts w:eastAsia="Calibri" w:cs="Times New Roman"/>
          <w:bCs/>
          <w:color w:val="auto"/>
          <w:szCs w:val="26"/>
          <w:lang w:val="en-US"/>
        </w:rPr>
        <w:t>ế</w:t>
      </w:r>
      <w:r>
        <w:rPr>
          <w:rFonts w:eastAsia="Calibri" w:cs="Times New Roman"/>
          <w:bCs/>
          <w:color w:val="auto"/>
          <w:szCs w:val="26"/>
          <w:lang w:val="en-US"/>
        </w:rPr>
        <w:t>t b</w:t>
      </w:r>
      <w:r>
        <w:rPr>
          <w:rFonts w:eastAsia="Calibri" w:cs="Times New Roman"/>
          <w:bCs/>
          <w:color w:val="auto"/>
          <w:szCs w:val="26"/>
          <w:lang w:val="en-US"/>
        </w:rPr>
        <w:t>ị</w:t>
      </w:r>
      <w:r>
        <w:rPr>
          <w:rFonts w:eastAsia="Calibri" w:cs="Times New Roman"/>
          <w:bCs/>
          <w:color w:val="auto"/>
          <w:szCs w:val="26"/>
          <w:lang w:val="en-US"/>
        </w:rPr>
        <w:t xml:space="preserve">, máy móc </w:t>
      </w:r>
      <w:r>
        <w:rPr>
          <w:rFonts w:eastAsia="Calibri" w:cs="Times New Roman"/>
          <w:bCs/>
          <w:color w:val="auto"/>
          <w:szCs w:val="26"/>
          <w:lang w:val="en-US"/>
        </w:rPr>
        <w:t>ở</w:t>
      </w:r>
      <w:r>
        <w:rPr>
          <w:rFonts w:eastAsia="Calibri" w:cs="Times New Roman"/>
          <w:bCs/>
          <w:color w:val="auto"/>
          <w:szCs w:val="26"/>
          <w:lang w:val="en-US"/>
        </w:rPr>
        <w:t xml:space="preserve"> nhà máy tương t</w:t>
      </w:r>
      <w:r>
        <w:rPr>
          <w:rFonts w:eastAsia="Calibri" w:cs="Times New Roman"/>
          <w:bCs/>
          <w:color w:val="auto"/>
          <w:szCs w:val="26"/>
          <w:lang w:val="en-US"/>
        </w:rPr>
        <w:t>ự</w:t>
      </w:r>
      <w:r>
        <w:rPr>
          <w:rFonts w:eastAsia="Calibri" w:cs="Times New Roman"/>
          <w:bCs/>
          <w:color w:val="auto"/>
          <w:szCs w:val="26"/>
          <w:lang w:val="en-US"/>
        </w:rPr>
        <w:t xml:space="preserve"> t</w:t>
      </w:r>
      <w:r>
        <w:rPr>
          <w:rFonts w:eastAsia="Calibri" w:cs="Times New Roman"/>
          <w:bCs/>
          <w:color w:val="auto"/>
          <w:szCs w:val="26"/>
          <w:lang w:val="en-US"/>
        </w:rPr>
        <w:t>ạ</w:t>
      </w:r>
      <w:r>
        <w:rPr>
          <w:rFonts w:eastAsia="Calibri" w:cs="Times New Roman"/>
          <w:bCs/>
          <w:color w:val="auto"/>
          <w:szCs w:val="26"/>
          <w:lang w:val="en-US"/>
        </w:rPr>
        <w:t>i Trung Qu</w:t>
      </w:r>
      <w:r>
        <w:rPr>
          <w:rFonts w:eastAsia="Calibri" w:cs="Times New Roman"/>
          <w:bCs/>
          <w:color w:val="auto"/>
          <w:szCs w:val="26"/>
          <w:lang w:val="en-US"/>
        </w:rPr>
        <w:t>ố</w:t>
      </w:r>
      <w:r>
        <w:rPr>
          <w:rFonts w:eastAsia="Calibri" w:cs="Times New Roman"/>
          <w:bCs/>
          <w:color w:val="auto"/>
          <w:szCs w:val="26"/>
          <w:lang w:val="en-US"/>
        </w:rPr>
        <w:t>c.</w:t>
      </w:r>
      <w:bookmarkEnd w:id="105"/>
    </w:p>
    <w:p w:rsidR="0030547C" w:rsidRDefault="00411214">
      <w:pPr>
        <w:pStyle w:val="ListParagraph"/>
        <w:numPr>
          <w:ilvl w:val="1"/>
          <w:numId w:val="3"/>
        </w:numPr>
        <w:tabs>
          <w:tab w:val="left" w:pos="520"/>
        </w:tabs>
        <w:autoSpaceDE w:val="0"/>
        <w:autoSpaceDN w:val="0"/>
        <w:adjustRightInd w:val="0"/>
        <w:snapToGrid w:val="0"/>
        <w:spacing w:before="120" w:after="120" w:line="276" w:lineRule="auto"/>
        <w:ind w:left="0" w:firstLine="0"/>
        <w:outlineLvl w:val="2"/>
        <w:rPr>
          <w:rFonts w:eastAsia="Calibri" w:cs="Times New Roman"/>
          <w:b/>
          <w:bCs/>
          <w:szCs w:val="26"/>
          <w:lang w:val="en-US"/>
        </w:rPr>
      </w:pPr>
      <w:bookmarkStart w:id="106" w:name="_Toc22040"/>
      <w:r>
        <w:rPr>
          <w:rFonts w:eastAsia="Calibri" w:cs="Times New Roman"/>
          <w:b/>
          <w:bCs/>
          <w:szCs w:val="26"/>
          <w:lang w:val="en-US"/>
        </w:rPr>
        <w:lastRenderedPageBreak/>
        <w:t>H</w:t>
      </w:r>
      <w:r>
        <w:rPr>
          <w:rFonts w:eastAsia="Calibri" w:cs="Times New Roman"/>
          <w:b/>
          <w:bCs/>
          <w:szCs w:val="26"/>
          <w:lang w:val="en-US"/>
        </w:rPr>
        <w:t>ạ</w:t>
      </w:r>
      <w:r>
        <w:rPr>
          <w:rFonts w:eastAsia="Calibri" w:cs="Times New Roman"/>
          <w:b/>
          <w:bCs/>
          <w:szCs w:val="26"/>
          <w:lang w:val="en-US"/>
        </w:rPr>
        <w:t>ng m</w:t>
      </w:r>
      <w:r>
        <w:rPr>
          <w:rFonts w:eastAsia="Calibri" w:cs="Times New Roman"/>
          <w:b/>
          <w:bCs/>
          <w:szCs w:val="26"/>
          <w:lang w:val="en-US"/>
        </w:rPr>
        <w:t>ụ</w:t>
      </w:r>
      <w:r>
        <w:rPr>
          <w:rFonts w:eastAsia="Calibri" w:cs="Times New Roman"/>
          <w:b/>
          <w:bCs/>
          <w:szCs w:val="26"/>
          <w:lang w:val="en-US"/>
        </w:rPr>
        <w:t>c công</w:t>
      </w:r>
      <w:r>
        <w:rPr>
          <w:rFonts w:eastAsia="Calibri" w:cs="Times New Roman"/>
          <w:b/>
          <w:bCs/>
          <w:szCs w:val="26"/>
          <w:lang w:val="en-US"/>
        </w:rPr>
        <w:t xml:space="preserve"> trình c</w:t>
      </w:r>
      <w:r>
        <w:rPr>
          <w:rFonts w:eastAsia="Calibri" w:cs="Times New Roman"/>
          <w:b/>
          <w:bCs/>
          <w:szCs w:val="26"/>
          <w:lang w:val="en-US"/>
        </w:rPr>
        <w:t>ủ</w:t>
      </w:r>
      <w:r>
        <w:rPr>
          <w:rFonts w:eastAsia="Calibri" w:cs="Times New Roman"/>
          <w:b/>
          <w:bCs/>
          <w:szCs w:val="26"/>
          <w:lang w:val="en-US"/>
        </w:rPr>
        <w:t>a d</w:t>
      </w:r>
      <w:r>
        <w:rPr>
          <w:rFonts w:eastAsia="Calibri" w:cs="Times New Roman"/>
          <w:b/>
          <w:bCs/>
          <w:szCs w:val="26"/>
          <w:lang w:val="en-US"/>
        </w:rPr>
        <w:t>ự</w:t>
      </w:r>
      <w:r>
        <w:rPr>
          <w:rFonts w:eastAsia="Calibri" w:cs="Times New Roman"/>
          <w:b/>
          <w:bCs/>
          <w:szCs w:val="26"/>
          <w:lang w:val="en-US"/>
        </w:rPr>
        <w:t xml:space="preserve"> án</w:t>
      </w:r>
      <w:bookmarkEnd w:id="103"/>
      <w:bookmarkEnd w:id="104"/>
      <w:bookmarkEnd w:id="106"/>
    </w:p>
    <w:p w:rsidR="0030547C" w:rsidRDefault="00411214">
      <w:pPr>
        <w:pStyle w:val="ListParagraph"/>
        <w:tabs>
          <w:tab w:val="left" w:pos="520"/>
        </w:tabs>
        <w:autoSpaceDE w:val="0"/>
        <w:autoSpaceDN w:val="0"/>
        <w:adjustRightInd w:val="0"/>
        <w:snapToGrid w:val="0"/>
        <w:spacing w:before="120" w:after="120" w:line="276" w:lineRule="auto"/>
        <w:ind w:left="0"/>
        <w:rPr>
          <w:rFonts w:eastAsia="Calibri" w:cs="Times New Roman"/>
          <w:szCs w:val="26"/>
          <w:lang w:val="en-US"/>
        </w:rPr>
      </w:pPr>
      <w:r>
        <w:rPr>
          <w:rFonts w:eastAsia="Calibri" w:cs="Times New Roman"/>
          <w:szCs w:val="26"/>
          <w:lang w:val="en-US"/>
        </w:rPr>
        <w:tab/>
        <w:t>H</w:t>
      </w:r>
      <w:r>
        <w:rPr>
          <w:rFonts w:eastAsia="Calibri" w:cs="Times New Roman"/>
          <w:szCs w:val="26"/>
          <w:lang w:val="en-US"/>
        </w:rPr>
        <w:t>ạ</w:t>
      </w:r>
      <w:r>
        <w:rPr>
          <w:rFonts w:eastAsia="Calibri" w:cs="Times New Roman"/>
          <w:szCs w:val="26"/>
          <w:lang w:val="en-US"/>
        </w:rPr>
        <w:t>ng m</w:t>
      </w:r>
      <w:r>
        <w:rPr>
          <w:rFonts w:eastAsia="Calibri" w:cs="Times New Roman"/>
          <w:szCs w:val="26"/>
          <w:lang w:val="en-US"/>
        </w:rPr>
        <w:t>ụ</w:t>
      </w:r>
      <w:r>
        <w:rPr>
          <w:rFonts w:eastAsia="Calibri" w:cs="Times New Roman"/>
          <w:szCs w:val="26"/>
          <w:lang w:val="en-US"/>
        </w:rPr>
        <w:t>c công trình c</w:t>
      </w:r>
      <w:r>
        <w:rPr>
          <w:rFonts w:eastAsia="Calibri" w:cs="Times New Roman"/>
          <w:szCs w:val="26"/>
          <w:lang w:val="en-US"/>
        </w:rPr>
        <w:t>ủ</w:t>
      </w:r>
      <w:r>
        <w:rPr>
          <w:rFonts w:eastAsia="Calibri" w:cs="Times New Roman"/>
          <w:szCs w:val="26"/>
          <w:lang w:val="en-US"/>
        </w:rPr>
        <w:t>a d</w:t>
      </w:r>
      <w:r>
        <w:rPr>
          <w:rFonts w:eastAsia="Calibri" w:cs="Times New Roman"/>
          <w:szCs w:val="26"/>
          <w:lang w:val="en-US"/>
        </w:rPr>
        <w:t>ự</w:t>
      </w:r>
      <w:r>
        <w:rPr>
          <w:rFonts w:eastAsia="Calibri" w:cs="Times New Roman"/>
          <w:szCs w:val="26"/>
          <w:lang w:val="en-US"/>
        </w:rPr>
        <w:t xml:space="preserve"> án đư</w:t>
      </w:r>
      <w:r>
        <w:rPr>
          <w:rFonts w:eastAsia="Calibri" w:cs="Times New Roman"/>
          <w:szCs w:val="26"/>
          <w:lang w:val="en-US"/>
        </w:rPr>
        <w:t>ợ</w:t>
      </w:r>
      <w:r>
        <w:rPr>
          <w:rFonts w:eastAsia="Calibri" w:cs="Times New Roman"/>
          <w:szCs w:val="26"/>
          <w:lang w:val="en-US"/>
        </w:rPr>
        <w:t>c trình bày trong b</w:t>
      </w:r>
      <w:r>
        <w:rPr>
          <w:rFonts w:eastAsia="Calibri" w:cs="Times New Roman"/>
          <w:szCs w:val="26"/>
          <w:lang w:val="en-US"/>
        </w:rPr>
        <w:t>ả</w:t>
      </w:r>
      <w:r>
        <w:rPr>
          <w:rFonts w:eastAsia="Calibri" w:cs="Times New Roman"/>
          <w:szCs w:val="26"/>
          <w:lang w:val="en-US"/>
        </w:rPr>
        <w:t>ng dư</w:t>
      </w:r>
      <w:r>
        <w:rPr>
          <w:rFonts w:eastAsia="Calibri" w:cs="Times New Roman"/>
          <w:szCs w:val="26"/>
          <w:lang w:val="en-US"/>
        </w:rPr>
        <w:t>ớ</w:t>
      </w:r>
      <w:r>
        <w:rPr>
          <w:rFonts w:eastAsia="Calibri" w:cs="Times New Roman"/>
          <w:szCs w:val="26"/>
          <w:lang w:val="en-US"/>
        </w:rPr>
        <w:t>i đây</w:t>
      </w:r>
    </w:p>
    <w:p w:rsidR="0030547C" w:rsidRDefault="00411214">
      <w:pPr>
        <w:pStyle w:val="Caption"/>
        <w:autoSpaceDE w:val="0"/>
        <w:autoSpaceDN w:val="0"/>
        <w:adjustRightInd w:val="0"/>
        <w:snapToGrid w:val="0"/>
        <w:spacing w:before="120" w:after="120" w:line="276" w:lineRule="auto"/>
        <w:rPr>
          <w:rFonts w:cs="Times New Roman"/>
          <w:bCs/>
          <w:color w:val="auto"/>
          <w:szCs w:val="26"/>
          <w:lang w:val="en-US" w:eastAsia="en-US"/>
        </w:rPr>
      </w:pPr>
      <w:r>
        <w:rPr>
          <w:rFonts w:cs="Times New Roman"/>
          <w:color w:val="auto"/>
          <w:szCs w:val="26"/>
        </w:rPr>
        <w:t xml:space="preserve">Bảng </w:t>
      </w:r>
      <w:r>
        <w:rPr>
          <w:rFonts w:cs="Times New Roman"/>
          <w:color w:val="auto"/>
          <w:szCs w:val="26"/>
        </w:rPr>
        <w:fldChar w:fldCharType="begin"/>
      </w:r>
      <w:r>
        <w:rPr>
          <w:rFonts w:cs="Times New Roman"/>
          <w:color w:val="auto"/>
          <w:szCs w:val="26"/>
        </w:rPr>
        <w:instrText xml:space="preserve"> STYLEREF 1 \s </w:instrText>
      </w:r>
      <w:r>
        <w:rPr>
          <w:rFonts w:cs="Times New Roman"/>
          <w:color w:val="auto"/>
          <w:szCs w:val="26"/>
        </w:rPr>
        <w:fldChar w:fldCharType="separate"/>
      </w:r>
      <w:r>
        <w:rPr>
          <w:rFonts w:cs="Times New Roman"/>
          <w:color w:val="auto"/>
          <w:szCs w:val="26"/>
        </w:rPr>
        <w:t>I</w:t>
      </w:r>
      <w:r>
        <w:rPr>
          <w:rFonts w:cs="Times New Roman"/>
          <w:color w:val="auto"/>
          <w:szCs w:val="26"/>
        </w:rPr>
        <w:fldChar w:fldCharType="end"/>
      </w:r>
      <w:r>
        <w:rPr>
          <w:rFonts w:cs="Times New Roman"/>
          <w:color w:val="auto"/>
          <w:szCs w:val="26"/>
        </w:rPr>
        <w:t>.</w:t>
      </w:r>
      <w:r>
        <w:rPr>
          <w:rFonts w:cs="Times New Roman"/>
          <w:color w:val="auto"/>
          <w:szCs w:val="26"/>
        </w:rPr>
        <w:fldChar w:fldCharType="begin"/>
      </w:r>
      <w:r>
        <w:rPr>
          <w:rFonts w:cs="Times New Roman"/>
          <w:color w:val="auto"/>
          <w:szCs w:val="26"/>
        </w:rPr>
        <w:instrText xml:space="preserve"> SEQ Bảng \* ARABIC \s 1 </w:instrText>
      </w:r>
      <w:r>
        <w:rPr>
          <w:rFonts w:cs="Times New Roman"/>
          <w:color w:val="auto"/>
          <w:szCs w:val="26"/>
        </w:rPr>
        <w:fldChar w:fldCharType="separate"/>
      </w:r>
      <w:r>
        <w:rPr>
          <w:rFonts w:cs="Times New Roman"/>
          <w:color w:val="auto"/>
          <w:szCs w:val="26"/>
        </w:rPr>
        <w:t>9</w:t>
      </w:r>
      <w:r>
        <w:rPr>
          <w:rFonts w:cs="Times New Roman"/>
          <w:color w:val="auto"/>
          <w:szCs w:val="26"/>
        </w:rPr>
        <w:fldChar w:fldCharType="end"/>
      </w:r>
      <w:bookmarkStart w:id="107" w:name="_Toc10164"/>
      <w:bookmarkStart w:id="108" w:name="_Toc1283"/>
      <w:r>
        <w:rPr>
          <w:rFonts w:cs="Times New Roman"/>
          <w:color w:val="auto"/>
          <w:szCs w:val="26"/>
          <w:lang w:val="en-US"/>
        </w:rPr>
        <w:t>.</w:t>
      </w:r>
      <w:r>
        <w:rPr>
          <w:rFonts w:cs="Times New Roman"/>
          <w:bCs/>
          <w:color w:val="auto"/>
          <w:szCs w:val="26"/>
          <w:lang w:val="en-US" w:eastAsia="en-US"/>
        </w:rPr>
        <w:t xml:space="preserve"> Hạng mục công trình của dự án</w:t>
      </w:r>
      <w:bookmarkEnd w:id="107"/>
      <w:bookmarkEnd w:id="108"/>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820"/>
        <w:gridCol w:w="1191"/>
        <w:gridCol w:w="1191"/>
        <w:gridCol w:w="810"/>
      </w:tblGrid>
      <w:tr w:rsidR="0030547C">
        <w:trPr>
          <w:trHeight w:val="23"/>
          <w:tblHeader/>
        </w:trPr>
        <w:tc>
          <w:tcPr>
            <w:tcW w:w="404" w:type="pct"/>
            <w:shd w:val="clear" w:color="auto" w:fill="auto"/>
            <w:noWrap/>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STT</w:t>
            </w:r>
          </w:p>
        </w:tc>
        <w:tc>
          <w:tcPr>
            <w:tcW w:w="2742" w:type="pct"/>
            <w:shd w:val="clear" w:color="auto" w:fill="auto"/>
            <w:noWrap/>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H</w:t>
            </w:r>
            <w:r>
              <w:rPr>
                <w:rFonts w:eastAsia="SimSun" w:cs="Times New Roman"/>
                <w:b/>
                <w:bCs/>
                <w:szCs w:val="26"/>
                <w:lang w:val="en-US" w:eastAsia="zh-CN" w:bidi="ar"/>
              </w:rPr>
              <w:t>Ạ</w:t>
            </w:r>
            <w:r>
              <w:rPr>
                <w:rFonts w:eastAsia="SimSun" w:cs="Times New Roman"/>
                <w:b/>
                <w:bCs/>
                <w:szCs w:val="26"/>
                <w:lang w:val="en-US" w:eastAsia="zh-CN" w:bidi="ar"/>
              </w:rPr>
              <w:t>NG M</w:t>
            </w:r>
            <w:r>
              <w:rPr>
                <w:rFonts w:eastAsia="SimSun" w:cs="Times New Roman"/>
                <w:b/>
                <w:bCs/>
                <w:szCs w:val="26"/>
                <w:lang w:val="en-US" w:eastAsia="zh-CN" w:bidi="ar"/>
              </w:rPr>
              <w:t>Ụ</w:t>
            </w:r>
            <w:r>
              <w:rPr>
                <w:rFonts w:eastAsia="SimSun" w:cs="Times New Roman"/>
                <w:b/>
                <w:bCs/>
                <w:szCs w:val="26"/>
                <w:lang w:val="en-US" w:eastAsia="zh-CN" w:bidi="ar"/>
              </w:rPr>
              <w:t>C</w:t>
            </w:r>
          </w:p>
        </w:tc>
        <w:tc>
          <w:tcPr>
            <w:tcW w:w="679" w:type="pct"/>
            <w:shd w:val="clear" w:color="auto" w:fill="auto"/>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DI</w:t>
            </w:r>
            <w:r>
              <w:rPr>
                <w:rFonts w:eastAsia="SimSun" w:cs="Times New Roman"/>
                <w:b/>
                <w:bCs/>
                <w:szCs w:val="26"/>
                <w:lang w:val="en-US" w:eastAsia="zh-CN" w:bidi="ar"/>
              </w:rPr>
              <w:t>Ệ</w:t>
            </w:r>
            <w:r>
              <w:rPr>
                <w:rFonts w:eastAsia="SimSun" w:cs="Times New Roman"/>
                <w:b/>
                <w:bCs/>
                <w:szCs w:val="26"/>
                <w:lang w:val="en-US" w:eastAsia="zh-CN" w:bidi="ar"/>
              </w:rPr>
              <w:t>N TÍCH Đ</w:t>
            </w:r>
            <w:r>
              <w:rPr>
                <w:rFonts w:eastAsia="SimSun" w:cs="Times New Roman"/>
                <w:b/>
                <w:bCs/>
                <w:szCs w:val="26"/>
                <w:lang w:val="en-US" w:eastAsia="zh-CN" w:bidi="ar"/>
              </w:rPr>
              <w:t>Ấ</w:t>
            </w:r>
            <w:r>
              <w:rPr>
                <w:rFonts w:eastAsia="SimSun" w:cs="Times New Roman"/>
                <w:b/>
                <w:bCs/>
                <w:szCs w:val="26"/>
                <w:lang w:val="en-US" w:eastAsia="zh-CN" w:bidi="ar"/>
              </w:rPr>
              <w:t>T (m</w:t>
            </w:r>
            <w:r>
              <w:rPr>
                <w:rFonts w:eastAsia="SimSun" w:cs="Times New Roman"/>
                <w:b/>
                <w:bCs/>
                <w:szCs w:val="26"/>
                <w:vertAlign w:val="superscript"/>
                <w:lang w:val="en-US" w:eastAsia="zh-CN" w:bidi="ar"/>
              </w:rPr>
              <w:t>2</w:t>
            </w:r>
            <w:r>
              <w:rPr>
                <w:rFonts w:eastAsia="SimSun" w:cs="Times New Roman"/>
                <w:b/>
                <w:bCs/>
                <w:szCs w:val="26"/>
                <w:lang w:val="en-US" w:eastAsia="zh-CN" w:bidi="ar"/>
              </w:rPr>
              <w:t>)</w:t>
            </w:r>
          </w:p>
        </w:tc>
        <w:tc>
          <w:tcPr>
            <w:tcW w:w="679" w:type="pct"/>
            <w:shd w:val="clear" w:color="auto" w:fill="auto"/>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DI</w:t>
            </w:r>
            <w:r>
              <w:rPr>
                <w:rFonts w:eastAsia="SimSun" w:cs="Times New Roman"/>
                <w:b/>
                <w:bCs/>
                <w:szCs w:val="26"/>
                <w:lang w:val="en-US" w:eastAsia="zh-CN" w:bidi="ar"/>
              </w:rPr>
              <w:t>Ệ</w:t>
            </w:r>
            <w:r>
              <w:rPr>
                <w:rFonts w:eastAsia="SimSun" w:cs="Times New Roman"/>
                <w:b/>
                <w:bCs/>
                <w:szCs w:val="26"/>
                <w:lang w:val="en-US" w:eastAsia="zh-CN" w:bidi="ar"/>
              </w:rPr>
              <w:t>N TÍCH SÀN (m</w:t>
            </w:r>
            <w:r>
              <w:rPr>
                <w:rFonts w:eastAsia="SimSun" w:cs="Times New Roman"/>
                <w:b/>
                <w:bCs/>
                <w:szCs w:val="26"/>
                <w:vertAlign w:val="superscript"/>
                <w:lang w:val="en-US" w:eastAsia="zh-CN" w:bidi="ar"/>
              </w:rPr>
              <w:t>2</w:t>
            </w:r>
            <w:r>
              <w:rPr>
                <w:rFonts w:eastAsia="SimSun" w:cs="Times New Roman"/>
                <w:b/>
                <w:bCs/>
                <w:szCs w:val="26"/>
                <w:lang w:val="en-US" w:eastAsia="zh-CN" w:bidi="ar"/>
              </w:rPr>
              <w:t>)</w:t>
            </w:r>
          </w:p>
        </w:tc>
        <w:tc>
          <w:tcPr>
            <w:tcW w:w="495" w:type="pct"/>
            <w:shd w:val="clear" w:color="auto" w:fill="auto"/>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T</w:t>
            </w:r>
            <w:r>
              <w:rPr>
                <w:rFonts w:eastAsia="SimSun" w:cs="Times New Roman"/>
                <w:b/>
                <w:bCs/>
                <w:szCs w:val="26"/>
                <w:lang w:val="en-US" w:eastAsia="zh-CN" w:bidi="ar"/>
              </w:rPr>
              <w:t>Ỷ</w:t>
            </w:r>
            <w:r>
              <w:rPr>
                <w:rFonts w:eastAsia="SimSun" w:cs="Times New Roman"/>
                <w:b/>
                <w:bCs/>
                <w:szCs w:val="26"/>
                <w:lang w:val="en-US" w:eastAsia="zh-CN" w:bidi="ar"/>
              </w:rPr>
              <w:t xml:space="preserve"> L</w:t>
            </w:r>
            <w:r>
              <w:rPr>
                <w:rFonts w:eastAsia="SimSun" w:cs="Times New Roman"/>
                <w:b/>
                <w:bCs/>
                <w:szCs w:val="26"/>
                <w:lang w:val="en-US" w:eastAsia="zh-CN" w:bidi="ar"/>
              </w:rPr>
              <w:t>Ệ</w:t>
            </w:r>
            <w:r>
              <w:rPr>
                <w:rFonts w:eastAsia="SimSun" w:cs="Times New Roman"/>
                <w:b/>
                <w:bCs/>
                <w:szCs w:val="26"/>
                <w:lang w:val="en-US" w:eastAsia="zh-CN" w:bidi="ar"/>
              </w:rPr>
              <w:t xml:space="preserve"> (%)</w:t>
            </w:r>
          </w:p>
        </w:tc>
      </w:tr>
      <w:tr w:rsidR="0030547C">
        <w:trPr>
          <w:trHeight w:val="23"/>
          <w:tblHeader/>
        </w:trPr>
        <w:tc>
          <w:tcPr>
            <w:tcW w:w="404" w:type="pct"/>
            <w:shd w:val="clear" w:color="auto" w:fill="DDEBF7"/>
            <w:noWrap/>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A</w:t>
            </w:r>
          </w:p>
        </w:tc>
        <w:tc>
          <w:tcPr>
            <w:tcW w:w="2742" w:type="pct"/>
            <w:shd w:val="clear" w:color="auto" w:fill="DDEBF7"/>
            <w:noWrap/>
            <w:vAlign w:val="center"/>
          </w:tcPr>
          <w:p w:rsidR="0030547C" w:rsidRDefault="00411214">
            <w:pPr>
              <w:widowControl/>
              <w:spacing w:before="120" w:after="120" w:line="276" w:lineRule="auto"/>
              <w:textAlignment w:val="center"/>
              <w:rPr>
                <w:rFonts w:cs="Times New Roman"/>
                <w:b/>
                <w:bCs/>
                <w:szCs w:val="26"/>
              </w:rPr>
            </w:pPr>
            <w:r>
              <w:rPr>
                <w:rFonts w:eastAsia="SimSun" w:cs="Times New Roman"/>
                <w:b/>
                <w:bCs/>
                <w:szCs w:val="26"/>
                <w:lang w:val="en-US" w:eastAsia="zh-CN" w:bidi="ar"/>
              </w:rPr>
              <w:t>Nhà xư</w:t>
            </w:r>
            <w:r>
              <w:rPr>
                <w:rFonts w:eastAsia="SimSun" w:cs="Times New Roman"/>
                <w:b/>
                <w:bCs/>
                <w:szCs w:val="26"/>
                <w:lang w:val="en-US" w:eastAsia="zh-CN" w:bidi="ar"/>
              </w:rPr>
              <w:t>ở</w:t>
            </w:r>
            <w:r>
              <w:rPr>
                <w:rFonts w:eastAsia="SimSun" w:cs="Times New Roman"/>
                <w:b/>
                <w:bCs/>
                <w:szCs w:val="26"/>
                <w:lang w:val="en-US" w:eastAsia="zh-CN" w:bidi="ar"/>
              </w:rPr>
              <w:t>ng 12</w:t>
            </w:r>
          </w:p>
        </w:tc>
        <w:tc>
          <w:tcPr>
            <w:tcW w:w="679" w:type="pct"/>
            <w:shd w:val="clear" w:color="auto" w:fill="DDEBF7"/>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11.795,0 </w:t>
            </w:r>
          </w:p>
        </w:tc>
        <w:tc>
          <w:tcPr>
            <w:tcW w:w="679" w:type="pct"/>
            <w:shd w:val="clear" w:color="auto" w:fill="DDEBF7"/>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11.795,0 </w:t>
            </w:r>
          </w:p>
        </w:tc>
        <w:tc>
          <w:tcPr>
            <w:tcW w:w="495" w:type="pct"/>
            <w:shd w:val="clear" w:color="auto" w:fill="DDEBF7"/>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97,6 </w:t>
            </w:r>
          </w:p>
        </w:tc>
      </w:tr>
      <w:tr w:rsidR="0030547C">
        <w:trPr>
          <w:trHeight w:val="23"/>
          <w:tblHeader/>
        </w:trPr>
        <w:tc>
          <w:tcPr>
            <w:tcW w:w="404" w:type="pct"/>
            <w:shd w:val="clear" w:color="auto" w:fill="auto"/>
            <w:noWrap/>
            <w:vAlign w:val="center"/>
          </w:tcPr>
          <w:p w:rsidR="0030547C" w:rsidRDefault="00411214">
            <w:pPr>
              <w:widowControl/>
              <w:spacing w:before="120" w:after="120" w:line="276" w:lineRule="auto"/>
              <w:jc w:val="center"/>
              <w:textAlignment w:val="center"/>
              <w:rPr>
                <w:rFonts w:cs="Times New Roman"/>
                <w:b/>
                <w:bCs/>
                <w:i/>
                <w:iCs/>
                <w:szCs w:val="26"/>
              </w:rPr>
            </w:pPr>
            <w:r>
              <w:rPr>
                <w:rFonts w:eastAsia="SimSun" w:cs="Times New Roman"/>
                <w:b/>
                <w:bCs/>
                <w:i/>
                <w:iCs/>
                <w:szCs w:val="26"/>
                <w:lang w:val="en-US" w:eastAsia="zh-CN" w:bidi="ar"/>
              </w:rPr>
              <w:t>I</w:t>
            </w:r>
          </w:p>
        </w:tc>
        <w:tc>
          <w:tcPr>
            <w:tcW w:w="2742" w:type="pct"/>
            <w:shd w:val="clear" w:color="auto" w:fill="auto"/>
            <w:noWrap/>
            <w:vAlign w:val="center"/>
          </w:tcPr>
          <w:p w:rsidR="0030547C" w:rsidRDefault="00411214">
            <w:pPr>
              <w:widowControl/>
              <w:spacing w:before="120" w:after="120" w:line="276" w:lineRule="auto"/>
              <w:textAlignment w:val="center"/>
              <w:rPr>
                <w:rFonts w:cs="Times New Roman"/>
                <w:b/>
                <w:bCs/>
                <w:i/>
                <w:iCs/>
                <w:szCs w:val="26"/>
              </w:rPr>
            </w:pPr>
            <w:r>
              <w:rPr>
                <w:rFonts w:eastAsia="SimSun" w:cs="Times New Roman"/>
                <w:b/>
                <w:bCs/>
                <w:i/>
                <w:iCs/>
                <w:szCs w:val="26"/>
                <w:lang w:val="en-US" w:eastAsia="zh-CN" w:bidi="ar"/>
              </w:rPr>
              <w:t>H</w:t>
            </w:r>
            <w:r>
              <w:rPr>
                <w:rFonts w:eastAsia="SimSun" w:cs="Times New Roman"/>
                <w:b/>
                <w:bCs/>
                <w:i/>
                <w:iCs/>
                <w:szCs w:val="26"/>
                <w:lang w:val="en-US" w:eastAsia="zh-CN" w:bidi="ar"/>
              </w:rPr>
              <w:t>ạ</w:t>
            </w:r>
            <w:r>
              <w:rPr>
                <w:rFonts w:eastAsia="SimSun" w:cs="Times New Roman"/>
                <w:b/>
                <w:bCs/>
                <w:i/>
                <w:iCs/>
                <w:szCs w:val="26"/>
                <w:lang w:val="en-US" w:eastAsia="zh-CN" w:bidi="ar"/>
              </w:rPr>
              <w:t>ng m</w:t>
            </w:r>
            <w:r>
              <w:rPr>
                <w:rFonts w:eastAsia="SimSun" w:cs="Times New Roman"/>
                <w:b/>
                <w:bCs/>
                <w:i/>
                <w:iCs/>
                <w:szCs w:val="26"/>
                <w:lang w:val="en-US" w:eastAsia="zh-CN" w:bidi="ar"/>
              </w:rPr>
              <w:t>ụ</w:t>
            </w:r>
            <w:r>
              <w:rPr>
                <w:rFonts w:eastAsia="SimSun" w:cs="Times New Roman"/>
                <w:b/>
                <w:bCs/>
                <w:i/>
                <w:iCs/>
                <w:szCs w:val="26"/>
                <w:lang w:val="en-US" w:eastAsia="zh-CN" w:bidi="ar"/>
              </w:rPr>
              <w:t>c công trình chính</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b/>
                <w:bCs/>
                <w:i/>
                <w:iCs/>
                <w:szCs w:val="26"/>
              </w:rPr>
            </w:pPr>
            <w:r>
              <w:rPr>
                <w:rFonts w:eastAsia="SimSun" w:cs="Times New Roman"/>
                <w:b/>
                <w:bCs/>
                <w:i/>
                <w:iCs/>
                <w:szCs w:val="26"/>
                <w:lang w:val="en-US" w:eastAsia="zh-CN" w:bidi="ar"/>
              </w:rPr>
              <w:t xml:space="preserve"> 8.930,0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b/>
                <w:bCs/>
                <w:i/>
                <w:iCs/>
                <w:szCs w:val="26"/>
              </w:rPr>
            </w:pPr>
            <w:r>
              <w:rPr>
                <w:rFonts w:eastAsia="SimSun" w:cs="Times New Roman"/>
                <w:b/>
                <w:bCs/>
                <w:i/>
                <w:iCs/>
                <w:szCs w:val="26"/>
                <w:lang w:val="en-US" w:eastAsia="zh-CN" w:bidi="ar"/>
              </w:rPr>
              <w:t xml:space="preserve"> 8.930,0 </w:t>
            </w:r>
          </w:p>
        </w:tc>
        <w:tc>
          <w:tcPr>
            <w:tcW w:w="495" w:type="pct"/>
            <w:shd w:val="clear" w:color="auto" w:fill="auto"/>
            <w:noWrap/>
            <w:vAlign w:val="center"/>
          </w:tcPr>
          <w:p w:rsidR="0030547C" w:rsidRDefault="00411214">
            <w:pPr>
              <w:widowControl/>
              <w:spacing w:before="120" w:after="120" w:line="276" w:lineRule="auto"/>
              <w:jc w:val="right"/>
              <w:textAlignment w:val="center"/>
              <w:rPr>
                <w:rFonts w:cs="Times New Roman"/>
                <w:b/>
                <w:bCs/>
                <w:i/>
                <w:iCs/>
                <w:szCs w:val="26"/>
              </w:rPr>
            </w:pPr>
            <w:r>
              <w:rPr>
                <w:rFonts w:eastAsia="SimSun" w:cs="Times New Roman"/>
                <w:b/>
                <w:bCs/>
                <w:i/>
                <w:iCs/>
                <w:szCs w:val="26"/>
                <w:lang w:val="en-US" w:eastAsia="zh-CN" w:bidi="ar"/>
              </w:rPr>
              <w:t xml:space="preserve"> 73,9 </w:t>
            </w:r>
          </w:p>
        </w:tc>
      </w:tr>
      <w:tr w:rsidR="0030547C">
        <w:trPr>
          <w:trHeight w:val="23"/>
          <w:tblHeader/>
        </w:trPr>
        <w:tc>
          <w:tcPr>
            <w:tcW w:w="404" w:type="pct"/>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1</w:t>
            </w:r>
          </w:p>
        </w:tc>
        <w:tc>
          <w:tcPr>
            <w:tcW w:w="2742" w:type="pct"/>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w:t>
            </w:r>
            <w:r>
              <w:rPr>
                <w:rFonts w:eastAsia="SimSun" w:cs="Times New Roman"/>
                <w:szCs w:val="26"/>
                <w:lang w:val="en-US" w:eastAsia="zh-CN" w:bidi="ar"/>
              </w:rPr>
              <w:t>ắ</w:t>
            </w:r>
            <w:r>
              <w:rPr>
                <w:rFonts w:eastAsia="SimSun" w:cs="Times New Roman"/>
                <w:szCs w:val="26"/>
                <w:lang w:val="en-US" w:eastAsia="zh-CN" w:bidi="ar"/>
              </w:rPr>
              <w:t>t t</w:t>
            </w:r>
            <w:r>
              <w:rPr>
                <w:rFonts w:eastAsia="SimSun" w:cs="Times New Roman"/>
                <w:szCs w:val="26"/>
                <w:lang w:val="en-US" w:eastAsia="zh-CN" w:bidi="ar"/>
              </w:rPr>
              <w:t>ấ</w:t>
            </w:r>
            <w:r>
              <w:rPr>
                <w:rFonts w:eastAsia="SimSun" w:cs="Times New Roman"/>
                <w:szCs w:val="26"/>
                <w:lang w:val="en-US" w:eastAsia="zh-CN" w:bidi="ar"/>
              </w:rPr>
              <w:t>m</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220,0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220,0 </w:t>
            </w:r>
          </w:p>
        </w:tc>
        <w:tc>
          <w:tcPr>
            <w:tcW w:w="495"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1,8 </w:t>
            </w:r>
          </w:p>
        </w:tc>
      </w:tr>
      <w:tr w:rsidR="0030547C">
        <w:trPr>
          <w:trHeight w:val="23"/>
          <w:tblHeader/>
        </w:trPr>
        <w:tc>
          <w:tcPr>
            <w:tcW w:w="404" w:type="pct"/>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2</w:t>
            </w:r>
          </w:p>
        </w:tc>
        <w:tc>
          <w:tcPr>
            <w:tcW w:w="2742" w:type="pct"/>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w:t>
            </w:r>
            <w:r>
              <w:rPr>
                <w:rFonts w:eastAsia="SimSun" w:cs="Times New Roman"/>
                <w:szCs w:val="26"/>
                <w:lang w:val="en-US" w:eastAsia="zh-CN" w:bidi="ar"/>
              </w:rPr>
              <w:t>ạ</w:t>
            </w:r>
            <w:r>
              <w:rPr>
                <w:rFonts w:eastAsia="SimSun" w:cs="Times New Roman"/>
                <w:szCs w:val="26"/>
                <w:lang w:val="en-US" w:eastAsia="zh-CN" w:bidi="ar"/>
              </w:rPr>
              <w:t xml:space="preserve">o </w:t>
            </w:r>
            <w:r>
              <w:rPr>
                <w:rFonts w:eastAsia="SimSun" w:cs="Times New Roman"/>
                <w:szCs w:val="26"/>
                <w:lang w:val="en-US" w:eastAsia="zh-CN" w:bidi="ar"/>
              </w:rPr>
              <w:t>ố</w:t>
            </w:r>
            <w:r>
              <w:rPr>
                <w:rFonts w:eastAsia="SimSun" w:cs="Times New Roman"/>
                <w:szCs w:val="26"/>
                <w:lang w:val="en-US" w:eastAsia="zh-CN" w:bidi="ar"/>
              </w:rPr>
              <w:t>ng</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340,0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340,0 </w:t>
            </w:r>
          </w:p>
        </w:tc>
        <w:tc>
          <w:tcPr>
            <w:tcW w:w="495"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2,8 </w:t>
            </w:r>
          </w:p>
        </w:tc>
      </w:tr>
      <w:tr w:rsidR="0030547C">
        <w:trPr>
          <w:trHeight w:val="23"/>
          <w:tblHeader/>
        </w:trPr>
        <w:tc>
          <w:tcPr>
            <w:tcW w:w="404" w:type="pct"/>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3</w:t>
            </w:r>
          </w:p>
        </w:tc>
        <w:tc>
          <w:tcPr>
            <w:tcW w:w="2742" w:type="pct"/>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w:t>
            </w:r>
            <w:r>
              <w:rPr>
                <w:rFonts w:eastAsia="SimSun" w:cs="Times New Roman"/>
                <w:szCs w:val="26"/>
                <w:lang w:val="en-US" w:eastAsia="zh-CN" w:bidi="ar"/>
              </w:rPr>
              <w:t>ắ</w:t>
            </w:r>
            <w:r>
              <w:rPr>
                <w:rFonts w:eastAsia="SimSun" w:cs="Times New Roman"/>
                <w:szCs w:val="26"/>
                <w:lang w:val="en-US" w:eastAsia="zh-CN" w:bidi="ar"/>
              </w:rPr>
              <w:t xml:space="preserve">t </w:t>
            </w:r>
            <w:r>
              <w:rPr>
                <w:rFonts w:eastAsia="SimSun" w:cs="Times New Roman"/>
                <w:szCs w:val="26"/>
                <w:lang w:val="en-US" w:eastAsia="zh-CN" w:bidi="ar"/>
              </w:rPr>
              <w:t>ố</w:t>
            </w:r>
            <w:r>
              <w:rPr>
                <w:rFonts w:eastAsia="SimSun" w:cs="Times New Roman"/>
                <w:szCs w:val="26"/>
                <w:lang w:val="en-US" w:eastAsia="zh-CN" w:bidi="ar"/>
              </w:rPr>
              <w:t>ng</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220,0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220,0 </w:t>
            </w:r>
          </w:p>
        </w:tc>
        <w:tc>
          <w:tcPr>
            <w:tcW w:w="495"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1,8 </w:t>
            </w:r>
          </w:p>
        </w:tc>
      </w:tr>
      <w:tr w:rsidR="0030547C">
        <w:trPr>
          <w:trHeight w:val="23"/>
          <w:tblHeader/>
        </w:trPr>
        <w:tc>
          <w:tcPr>
            <w:tcW w:w="404" w:type="pct"/>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4</w:t>
            </w:r>
          </w:p>
        </w:tc>
        <w:tc>
          <w:tcPr>
            <w:tcW w:w="2742" w:type="pct"/>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U</w:t>
            </w:r>
            <w:r>
              <w:rPr>
                <w:rFonts w:eastAsia="SimSun" w:cs="Times New Roman"/>
                <w:szCs w:val="26"/>
                <w:lang w:val="en-US" w:eastAsia="zh-CN" w:bidi="ar"/>
              </w:rPr>
              <w:t>ố</w:t>
            </w:r>
            <w:r>
              <w:rPr>
                <w:rFonts w:eastAsia="SimSun" w:cs="Times New Roman"/>
                <w:szCs w:val="26"/>
                <w:lang w:val="en-US" w:eastAsia="zh-CN" w:bidi="ar"/>
              </w:rPr>
              <w:t xml:space="preserve">n </w:t>
            </w:r>
            <w:r>
              <w:rPr>
                <w:rFonts w:eastAsia="SimSun" w:cs="Times New Roman"/>
                <w:szCs w:val="26"/>
                <w:lang w:val="en-US" w:eastAsia="zh-CN" w:bidi="ar"/>
              </w:rPr>
              <w:t>ố</w:t>
            </w:r>
            <w:r>
              <w:rPr>
                <w:rFonts w:eastAsia="SimSun" w:cs="Times New Roman"/>
                <w:szCs w:val="26"/>
                <w:lang w:val="en-US" w:eastAsia="zh-CN" w:bidi="ar"/>
              </w:rPr>
              <w:t>ng</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220,0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220,0 </w:t>
            </w:r>
          </w:p>
        </w:tc>
        <w:tc>
          <w:tcPr>
            <w:tcW w:w="495"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1,8 </w:t>
            </w:r>
          </w:p>
        </w:tc>
      </w:tr>
      <w:tr w:rsidR="0030547C">
        <w:trPr>
          <w:trHeight w:val="23"/>
          <w:tblHeader/>
        </w:trPr>
        <w:tc>
          <w:tcPr>
            <w:tcW w:w="404" w:type="pct"/>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5</w:t>
            </w:r>
          </w:p>
        </w:tc>
        <w:tc>
          <w:tcPr>
            <w:tcW w:w="2742" w:type="pct"/>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Ti</w:t>
            </w:r>
            <w:r>
              <w:rPr>
                <w:rFonts w:eastAsia="SimSun" w:cs="Times New Roman"/>
                <w:szCs w:val="26"/>
                <w:lang w:val="en-US" w:eastAsia="zh-CN" w:bidi="ar"/>
              </w:rPr>
              <w:t>ệ</w:t>
            </w:r>
            <w:r>
              <w:rPr>
                <w:rFonts w:eastAsia="SimSun" w:cs="Times New Roman"/>
                <w:szCs w:val="26"/>
                <w:lang w:val="en-US" w:eastAsia="zh-CN" w:bidi="ar"/>
              </w:rPr>
              <w:t>n, phay</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170,0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170,0 </w:t>
            </w:r>
          </w:p>
        </w:tc>
        <w:tc>
          <w:tcPr>
            <w:tcW w:w="495"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1,4 </w:t>
            </w:r>
          </w:p>
        </w:tc>
      </w:tr>
      <w:tr w:rsidR="0030547C">
        <w:trPr>
          <w:trHeight w:val="23"/>
          <w:tblHeader/>
        </w:trPr>
        <w:tc>
          <w:tcPr>
            <w:tcW w:w="404" w:type="pct"/>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6</w:t>
            </w:r>
          </w:p>
        </w:tc>
        <w:tc>
          <w:tcPr>
            <w:tcW w:w="2742" w:type="pct"/>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Đ</w:t>
            </w:r>
            <w:r>
              <w:rPr>
                <w:rFonts w:eastAsia="SimSun" w:cs="Times New Roman"/>
                <w:szCs w:val="26"/>
                <w:lang w:val="en-US" w:eastAsia="zh-CN" w:bidi="ar"/>
              </w:rPr>
              <w:t>ộ</w:t>
            </w:r>
            <w:r>
              <w:rPr>
                <w:rFonts w:eastAsia="SimSun" w:cs="Times New Roman"/>
                <w:szCs w:val="26"/>
                <w:lang w:val="en-US" w:eastAsia="zh-CN" w:bidi="ar"/>
              </w:rPr>
              <w:t>t</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60,0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60,0 </w:t>
            </w:r>
          </w:p>
        </w:tc>
        <w:tc>
          <w:tcPr>
            <w:tcW w:w="495"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0,5 </w:t>
            </w:r>
          </w:p>
        </w:tc>
      </w:tr>
      <w:tr w:rsidR="0030547C">
        <w:trPr>
          <w:trHeight w:val="23"/>
          <w:tblHeader/>
        </w:trPr>
        <w:tc>
          <w:tcPr>
            <w:tcW w:w="404" w:type="pct"/>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7</w:t>
            </w:r>
          </w:p>
        </w:tc>
        <w:tc>
          <w:tcPr>
            <w:tcW w:w="2742" w:type="pct"/>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Kéo th</w:t>
            </w:r>
            <w:r>
              <w:rPr>
                <w:rFonts w:eastAsia="SimSun" w:cs="Times New Roman"/>
                <w:szCs w:val="26"/>
                <w:lang w:val="en-US" w:eastAsia="zh-CN" w:bidi="ar"/>
              </w:rPr>
              <w:t>ẳ</w:t>
            </w:r>
            <w:r>
              <w:rPr>
                <w:rFonts w:eastAsia="SimSun" w:cs="Times New Roman"/>
                <w:szCs w:val="26"/>
                <w:lang w:val="en-US" w:eastAsia="zh-CN" w:bidi="ar"/>
              </w:rPr>
              <w:t>ng dây</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340,0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340,0 </w:t>
            </w:r>
          </w:p>
        </w:tc>
        <w:tc>
          <w:tcPr>
            <w:tcW w:w="495"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2,8 </w:t>
            </w:r>
          </w:p>
        </w:tc>
      </w:tr>
      <w:tr w:rsidR="0030547C">
        <w:trPr>
          <w:trHeight w:val="23"/>
          <w:tblHeader/>
        </w:trPr>
        <w:tc>
          <w:tcPr>
            <w:tcW w:w="404" w:type="pct"/>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8</w:t>
            </w:r>
          </w:p>
        </w:tc>
        <w:tc>
          <w:tcPr>
            <w:tcW w:w="2742" w:type="pct"/>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w:t>
            </w:r>
            <w:r>
              <w:rPr>
                <w:rFonts w:eastAsia="SimSun" w:cs="Times New Roman"/>
                <w:szCs w:val="26"/>
                <w:lang w:val="en-US" w:eastAsia="zh-CN" w:bidi="ar"/>
              </w:rPr>
              <w:t>ắ</w:t>
            </w:r>
            <w:r>
              <w:rPr>
                <w:rFonts w:eastAsia="SimSun" w:cs="Times New Roman"/>
                <w:szCs w:val="26"/>
                <w:lang w:val="en-US" w:eastAsia="zh-CN" w:bidi="ar"/>
              </w:rPr>
              <w:t>t dây</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170,0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170,0 </w:t>
            </w:r>
          </w:p>
        </w:tc>
        <w:tc>
          <w:tcPr>
            <w:tcW w:w="495"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1,4 </w:t>
            </w:r>
          </w:p>
        </w:tc>
      </w:tr>
      <w:tr w:rsidR="0030547C">
        <w:trPr>
          <w:trHeight w:val="23"/>
          <w:tblHeader/>
        </w:trPr>
        <w:tc>
          <w:tcPr>
            <w:tcW w:w="404" w:type="pct"/>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9</w:t>
            </w:r>
          </w:p>
        </w:tc>
        <w:tc>
          <w:tcPr>
            <w:tcW w:w="2742" w:type="pct"/>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Hàn</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450,0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450,0 </w:t>
            </w:r>
          </w:p>
        </w:tc>
        <w:tc>
          <w:tcPr>
            <w:tcW w:w="495"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3,7 </w:t>
            </w:r>
          </w:p>
        </w:tc>
      </w:tr>
      <w:tr w:rsidR="0030547C">
        <w:trPr>
          <w:trHeight w:val="23"/>
          <w:tblHeader/>
        </w:trPr>
        <w:tc>
          <w:tcPr>
            <w:tcW w:w="404" w:type="pct"/>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10</w:t>
            </w:r>
          </w:p>
        </w:tc>
        <w:tc>
          <w:tcPr>
            <w:tcW w:w="2742" w:type="pct"/>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w:t>
            </w:r>
            <w:r>
              <w:rPr>
                <w:rFonts w:eastAsia="SimSun" w:cs="Times New Roman"/>
                <w:szCs w:val="26"/>
                <w:lang w:val="en-US" w:eastAsia="zh-CN" w:bidi="ar"/>
              </w:rPr>
              <w:t>ắ</w:t>
            </w:r>
            <w:r>
              <w:rPr>
                <w:rFonts w:eastAsia="SimSun" w:cs="Times New Roman"/>
                <w:szCs w:val="26"/>
                <w:lang w:val="en-US" w:eastAsia="zh-CN" w:bidi="ar"/>
              </w:rPr>
              <w:t>t c</w:t>
            </w:r>
            <w:r>
              <w:rPr>
                <w:rFonts w:eastAsia="SimSun" w:cs="Times New Roman"/>
                <w:szCs w:val="26"/>
                <w:lang w:val="en-US" w:eastAsia="zh-CN" w:bidi="ar"/>
              </w:rPr>
              <w:t>ạ</w:t>
            </w:r>
            <w:r>
              <w:rPr>
                <w:rFonts w:eastAsia="SimSun" w:cs="Times New Roman"/>
                <w:szCs w:val="26"/>
                <w:lang w:val="en-US" w:eastAsia="zh-CN" w:bidi="ar"/>
              </w:rPr>
              <w:t>nh</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220,0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220,0 </w:t>
            </w:r>
          </w:p>
        </w:tc>
        <w:tc>
          <w:tcPr>
            <w:tcW w:w="495"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1,8 </w:t>
            </w:r>
          </w:p>
        </w:tc>
      </w:tr>
      <w:tr w:rsidR="0030547C">
        <w:trPr>
          <w:trHeight w:val="23"/>
          <w:tblHeader/>
        </w:trPr>
        <w:tc>
          <w:tcPr>
            <w:tcW w:w="404" w:type="pct"/>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11</w:t>
            </w:r>
          </w:p>
        </w:tc>
        <w:tc>
          <w:tcPr>
            <w:tcW w:w="2742" w:type="pct"/>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w:t>
            </w:r>
            <w:r>
              <w:rPr>
                <w:rFonts w:eastAsia="SimSun" w:cs="Times New Roman"/>
                <w:szCs w:val="26"/>
                <w:lang w:val="en-US" w:eastAsia="zh-CN" w:bidi="ar"/>
              </w:rPr>
              <w:t>ạ</w:t>
            </w:r>
            <w:r>
              <w:rPr>
                <w:rFonts w:eastAsia="SimSun" w:cs="Times New Roman"/>
                <w:szCs w:val="26"/>
                <w:lang w:val="en-US" w:eastAsia="zh-CN" w:bidi="ar"/>
              </w:rPr>
              <w:t>o sóng</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340,0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340,0 </w:t>
            </w:r>
          </w:p>
        </w:tc>
        <w:tc>
          <w:tcPr>
            <w:tcW w:w="495"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2,8 </w:t>
            </w:r>
          </w:p>
        </w:tc>
      </w:tr>
      <w:tr w:rsidR="0030547C">
        <w:trPr>
          <w:trHeight w:val="23"/>
          <w:tblHeader/>
        </w:trPr>
        <w:tc>
          <w:tcPr>
            <w:tcW w:w="404" w:type="pct"/>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12</w:t>
            </w:r>
          </w:p>
        </w:tc>
        <w:tc>
          <w:tcPr>
            <w:tcW w:w="2742" w:type="pct"/>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Hàn lư</w:t>
            </w:r>
            <w:r>
              <w:rPr>
                <w:rFonts w:eastAsia="SimSun" w:cs="Times New Roman"/>
                <w:szCs w:val="26"/>
                <w:lang w:val="en-US" w:eastAsia="zh-CN" w:bidi="ar"/>
              </w:rPr>
              <w:t>ớ</w:t>
            </w:r>
            <w:r>
              <w:rPr>
                <w:rFonts w:eastAsia="SimSun" w:cs="Times New Roman"/>
                <w:szCs w:val="26"/>
                <w:lang w:val="en-US" w:eastAsia="zh-CN" w:bidi="ar"/>
              </w:rPr>
              <w:t>i</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450,0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450,0 </w:t>
            </w:r>
          </w:p>
        </w:tc>
        <w:tc>
          <w:tcPr>
            <w:tcW w:w="495"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3,7 </w:t>
            </w:r>
          </w:p>
        </w:tc>
      </w:tr>
      <w:tr w:rsidR="0030547C">
        <w:trPr>
          <w:trHeight w:val="23"/>
          <w:tblHeader/>
        </w:trPr>
        <w:tc>
          <w:tcPr>
            <w:tcW w:w="404" w:type="pct"/>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13</w:t>
            </w:r>
          </w:p>
        </w:tc>
        <w:tc>
          <w:tcPr>
            <w:tcW w:w="2742" w:type="pct"/>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Ki</w:t>
            </w:r>
            <w:r>
              <w:rPr>
                <w:rFonts w:eastAsia="SimSun" w:cs="Times New Roman"/>
                <w:szCs w:val="26"/>
                <w:lang w:val="en-US" w:eastAsia="zh-CN" w:bidi="ar"/>
              </w:rPr>
              <w:t>ể</w:t>
            </w:r>
            <w:r>
              <w:rPr>
                <w:rFonts w:eastAsia="SimSun" w:cs="Times New Roman"/>
                <w:szCs w:val="26"/>
                <w:lang w:val="en-US" w:eastAsia="zh-CN" w:bidi="ar"/>
              </w:rPr>
              <w:t>m tra t</w:t>
            </w:r>
            <w:r>
              <w:rPr>
                <w:rFonts w:eastAsia="SimSun" w:cs="Times New Roman"/>
                <w:szCs w:val="26"/>
                <w:lang w:val="en-US" w:eastAsia="zh-CN" w:bidi="ar"/>
              </w:rPr>
              <w:t>ấ</w:t>
            </w:r>
            <w:r>
              <w:rPr>
                <w:rFonts w:eastAsia="SimSun" w:cs="Times New Roman"/>
                <w:szCs w:val="26"/>
                <w:lang w:val="en-US" w:eastAsia="zh-CN" w:bidi="ar"/>
              </w:rPr>
              <w:t>m lư</w:t>
            </w:r>
            <w:r>
              <w:rPr>
                <w:rFonts w:eastAsia="SimSun" w:cs="Times New Roman"/>
                <w:szCs w:val="26"/>
                <w:lang w:val="en-US" w:eastAsia="zh-CN" w:bidi="ar"/>
              </w:rPr>
              <w:t>ớ</w:t>
            </w:r>
            <w:r>
              <w:rPr>
                <w:rFonts w:eastAsia="SimSun" w:cs="Times New Roman"/>
                <w:szCs w:val="26"/>
                <w:lang w:val="en-US" w:eastAsia="zh-CN" w:bidi="ar"/>
              </w:rPr>
              <w:t>i</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110,0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110,0 </w:t>
            </w:r>
          </w:p>
        </w:tc>
        <w:tc>
          <w:tcPr>
            <w:tcW w:w="495"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0,9 </w:t>
            </w:r>
          </w:p>
        </w:tc>
      </w:tr>
      <w:tr w:rsidR="0030547C">
        <w:trPr>
          <w:trHeight w:val="23"/>
          <w:tblHeader/>
        </w:trPr>
        <w:tc>
          <w:tcPr>
            <w:tcW w:w="404" w:type="pct"/>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14</w:t>
            </w:r>
          </w:p>
        </w:tc>
        <w:tc>
          <w:tcPr>
            <w:tcW w:w="2742" w:type="pct"/>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Đóng gói</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1.350,0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1.350,0 </w:t>
            </w:r>
          </w:p>
        </w:tc>
        <w:tc>
          <w:tcPr>
            <w:tcW w:w="495"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11,2 </w:t>
            </w:r>
          </w:p>
        </w:tc>
      </w:tr>
      <w:tr w:rsidR="0030547C">
        <w:trPr>
          <w:trHeight w:val="23"/>
          <w:tblHeader/>
        </w:trPr>
        <w:tc>
          <w:tcPr>
            <w:tcW w:w="404" w:type="pct"/>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15</w:t>
            </w:r>
          </w:p>
        </w:tc>
        <w:tc>
          <w:tcPr>
            <w:tcW w:w="2742" w:type="pct"/>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w:t>
            </w:r>
            <w:r>
              <w:rPr>
                <w:rFonts w:eastAsia="SimSun" w:cs="Times New Roman"/>
                <w:szCs w:val="26"/>
                <w:lang w:val="en-US" w:eastAsia="zh-CN" w:bidi="ar"/>
              </w:rPr>
              <w:t>ẩ</w:t>
            </w:r>
            <w:r>
              <w:rPr>
                <w:rFonts w:eastAsia="SimSun" w:cs="Times New Roman"/>
                <w:szCs w:val="26"/>
                <w:lang w:val="en-US" w:eastAsia="zh-CN" w:bidi="ar"/>
              </w:rPr>
              <w:t>y d</w:t>
            </w:r>
            <w:r>
              <w:rPr>
                <w:rFonts w:eastAsia="SimSun" w:cs="Times New Roman"/>
                <w:szCs w:val="26"/>
                <w:lang w:val="en-US" w:eastAsia="zh-CN" w:bidi="ar"/>
              </w:rPr>
              <w:t>ầ</w:t>
            </w:r>
            <w:r>
              <w:rPr>
                <w:rFonts w:eastAsia="SimSun" w:cs="Times New Roman"/>
                <w:szCs w:val="26"/>
                <w:lang w:val="en-US" w:eastAsia="zh-CN" w:bidi="ar"/>
              </w:rPr>
              <w:t>u m</w:t>
            </w:r>
            <w:r>
              <w:rPr>
                <w:rFonts w:eastAsia="SimSun" w:cs="Times New Roman"/>
                <w:szCs w:val="26"/>
                <w:lang w:val="en-US" w:eastAsia="zh-CN" w:bidi="ar"/>
              </w:rPr>
              <w:t>ỡ</w:t>
            </w:r>
            <w:r>
              <w:rPr>
                <w:rFonts w:eastAsia="SimSun" w:cs="Times New Roman"/>
                <w:szCs w:val="26"/>
                <w:lang w:val="en-US" w:eastAsia="zh-CN" w:bidi="ar"/>
              </w:rPr>
              <w:t xml:space="preserve"> + Ph</w:t>
            </w:r>
            <w:r>
              <w:rPr>
                <w:rFonts w:eastAsia="SimSun" w:cs="Times New Roman"/>
                <w:szCs w:val="26"/>
                <w:lang w:val="en-US" w:eastAsia="zh-CN" w:bidi="ar"/>
              </w:rPr>
              <w:t>ố</w:t>
            </w:r>
            <w:r>
              <w:rPr>
                <w:rFonts w:eastAsia="SimSun" w:cs="Times New Roman"/>
                <w:szCs w:val="26"/>
                <w:lang w:val="en-US" w:eastAsia="zh-CN" w:bidi="ar"/>
              </w:rPr>
              <w:t>t phát hóa</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670,0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670,0 </w:t>
            </w:r>
          </w:p>
        </w:tc>
        <w:tc>
          <w:tcPr>
            <w:tcW w:w="495"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5,5 </w:t>
            </w:r>
          </w:p>
        </w:tc>
      </w:tr>
      <w:tr w:rsidR="0030547C">
        <w:trPr>
          <w:trHeight w:val="23"/>
          <w:tblHeader/>
        </w:trPr>
        <w:tc>
          <w:tcPr>
            <w:tcW w:w="404" w:type="pct"/>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16</w:t>
            </w:r>
          </w:p>
        </w:tc>
        <w:tc>
          <w:tcPr>
            <w:tcW w:w="2742" w:type="pct"/>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Phun sơn tĩnh đi</w:t>
            </w:r>
            <w:r>
              <w:rPr>
                <w:rFonts w:eastAsia="SimSun" w:cs="Times New Roman"/>
                <w:szCs w:val="26"/>
                <w:lang w:val="en-US" w:eastAsia="zh-CN" w:bidi="ar"/>
              </w:rPr>
              <w:t>ệ</w:t>
            </w:r>
            <w:r>
              <w:rPr>
                <w:rFonts w:eastAsia="SimSun" w:cs="Times New Roman"/>
                <w:szCs w:val="26"/>
                <w:lang w:val="en-US" w:eastAsia="zh-CN" w:bidi="ar"/>
              </w:rPr>
              <w:t>n</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170,0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170,0 </w:t>
            </w:r>
          </w:p>
        </w:tc>
        <w:tc>
          <w:tcPr>
            <w:tcW w:w="495"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1,4 </w:t>
            </w:r>
          </w:p>
        </w:tc>
      </w:tr>
      <w:tr w:rsidR="0030547C">
        <w:trPr>
          <w:trHeight w:val="23"/>
          <w:tblHeader/>
        </w:trPr>
        <w:tc>
          <w:tcPr>
            <w:tcW w:w="404" w:type="pct"/>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lastRenderedPageBreak/>
              <w:t>17</w:t>
            </w:r>
          </w:p>
        </w:tc>
        <w:tc>
          <w:tcPr>
            <w:tcW w:w="2742" w:type="pct"/>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Lò s</w:t>
            </w:r>
            <w:r>
              <w:rPr>
                <w:rFonts w:eastAsia="SimSun" w:cs="Times New Roman"/>
                <w:szCs w:val="26"/>
                <w:lang w:val="en-US" w:eastAsia="zh-CN" w:bidi="ar"/>
              </w:rPr>
              <w:t>ấ</w:t>
            </w:r>
            <w:r>
              <w:rPr>
                <w:rFonts w:eastAsia="SimSun" w:cs="Times New Roman"/>
                <w:szCs w:val="26"/>
                <w:lang w:val="en-US" w:eastAsia="zh-CN" w:bidi="ar"/>
              </w:rPr>
              <w:t>y + Bu</w:t>
            </w:r>
            <w:r>
              <w:rPr>
                <w:rFonts w:eastAsia="SimSun" w:cs="Times New Roman"/>
                <w:szCs w:val="26"/>
                <w:lang w:val="en-US" w:eastAsia="zh-CN" w:bidi="ar"/>
              </w:rPr>
              <w:t>ồ</w:t>
            </w:r>
            <w:r>
              <w:rPr>
                <w:rFonts w:eastAsia="SimSun" w:cs="Times New Roman"/>
                <w:szCs w:val="26"/>
                <w:lang w:val="en-US" w:eastAsia="zh-CN" w:bidi="ar"/>
              </w:rPr>
              <w:t>ng s</w:t>
            </w:r>
            <w:r>
              <w:rPr>
                <w:rFonts w:eastAsia="SimSun" w:cs="Times New Roman"/>
                <w:szCs w:val="26"/>
                <w:lang w:val="en-US" w:eastAsia="zh-CN" w:bidi="ar"/>
              </w:rPr>
              <w:t>ấ</w:t>
            </w:r>
            <w:r>
              <w:rPr>
                <w:rFonts w:eastAsia="SimSun" w:cs="Times New Roman"/>
                <w:szCs w:val="26"/>
                <w:lang w:val="en-US" w:eastAsia="zh-CN" w:bidi="ar"/>
              </w:rPr>
              <w:t>y</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340,0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340,0 </w:t>
            </w:r>
          </w:p>
        </w:tc>
        <w:tc>
          <w:tcPr>
            <w:tcW w:w="495"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2,8 </w:t>
            </w:r>
          </w:p>
        </w:tc>
      </w:tr>
      <w:tr w:rsidR="0030547C">
        <w:trPr>
          <w:trHeight w:val="23"/>
          <w:tblHeader/>
        </w:trPr>
        <w:tc>
          <w:tcPr>
            <w:tcW w:w="404" w:type="pct"/>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18</w:t>
            </w:r>
          </w:p>
        </w:tc>
        <w:tc>
          <w:tcPr>
            <w:tcW w:w="2742" w:type="pct"/>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Kho nguyên li</w:t>
            </w:r>
            <w:r>
              <w:rPr>
                <w:rFonts w:eastAsia="SimSun" w:cs="Times New Roman"/>
                <w:szCs w:val="26"/>
                <w:lang w:val="en-US" w:eastAsia="zh-CN" w:bidi="ar"/>
              </w:rPr>
              <w:t>ệ</w:t>
            </w:r>
            <w:r>
              <w:rPr>
                <w:rFonts w:eastAsia="SimSun" w:cs="Times New Roman"/>
                <w:szCs w:val="26"/>
                <w:lang w:val="en-US" w:eastAsia="zh-CN" w:bidi="ar"/>
              </w:rPr>
              <w:t>u</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830,0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830,0 </w:t>
            </w:r>
          </w:p>
        </w:tc>
        <w:tc>
          <w:tcPr>
            <w:tcW w:w="495"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6,9 </w:t>
            </w:r>
          </w:p>
        </w:tc>
      </w:tr>
      <w:tr w:rsidR="0030547C">
        <w:trPr>
          <w:trHeight w:val="23"/>
          <w:tblHeader/>
        </w:trPr>
        <w:tc>
          <w:tcPr>
            <w:tcW w:w="404" w:type="pct"/>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19</w:t>
            </w:r>
          </w:p>
        </w:tc>
        <w:tc>
          <w:tcPr>
            <w:tcW w:w="2742" w:type="pct"/>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Kho ph</w:t>
            </w:r>
            <w:r>
              <w:rPr>
                <w:rFonts w:eastAsia="SimSun" w:cs="Times New Roman"/>
                <w:szCs w:val="26"/>
                <w:lang w:val="en-US" w:eastAsia="zh-CN" w:bidi="ar"/>
              </w:rPr>
              <w:t>ụ</w:t>
            </w:r>
            <w:r>
              <w:rPr>
                <w:rFonts w:eastAsia="SimSun" w:cs="Times New Roman"/>
                <w:szCs w:val="26"/>
                <w:lang w:val="en-US" w:eastAsia="zh-CN" w:bidi="ar"/>
              </w:rPr>
              <w:t xml:space="preserve"> ki</w:t>
            </w:r>
            <w:r>
              <w:rPr>
                <w:rFonts w:eastAsia="SimSun" w:cs="Times New Roman"/>
                <w:szCs w:val="26"/>
                <w:lang w:val="en-US" w:eastAsia="zh-CN" w:bidi="ar"/>
              </w:rPr>
              <w:t>ệ</w:t>
            </w:r>
            <w:r>
              <w:rPr>
                <w:rFonts w:eastAsia="SimSun" w:cs="Times New Roman"/>
                <w:szCs w:val="26"/>
                <w:lang w:val="en-US" w:eastAsia="zh-CN" w:bidi="ar"/>
              </w:rPr>
              <w:t>n</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110,0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110,0 </w:t>
            </w:r>
          </w:p>
        </w:tc>
        <w:tc>
          <w:tcPr>
            <w:tcW w:w="495"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0,9 </w:t>
            </w:r>
          </w:p>
        </w:tc>
      </w:tr>
      <w:tr w:rsidR="0030547C">
        <w:trPr>
          <w:trHeight w:val="23"/>
          <w:tblHeader/>
        </w:trPr>
        <w:tc>
          <w:tcPr>
            <w:tcW w:w="404" w:type="pct"/>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20</w:t>
            </w:r>
          </w:p>
        </w:tc>
        <w:tc>
          <w:tcPr>
            <w:tcW w:w="2742" w:type="pct"/>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Kho bán thành ph</w:t>
            </w:r>
            <w:r>
              <w:rPr>
                <w:rFonts w:eastAsia="SimSun" w:cs="Times New Roman"/>
                <w:szCs w:val="26"/>
                <w:lang w:val="en-US" w:eastAsia="zh-CN" w:bidi="ar"/>
              </w:rPr>
              <w:t>ẩ</w:t>
            </w:r>
            <w:r>
              <w:rPr>
                <w:rFonts w:eastAsia="SimSun" w:cs="Times New Roman"/>
                <w:szCs w:val="26"/>
                <w:lang w:val="en-US" w:eastAsia="zh-CN" w:bidi="ar"/>
              </w:rPr>
              <w:t>m</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450,0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450,0 </w:t>
            </w:r>
          </w:p>
        </w:tc>
        <w:tc>
          <w:tcPr>
            <w:tcW w:w="495"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3,7 </w:t>
            </w:r>
          </w:p>
        </w:tc>
      </w:tr>
      <w:tr w:rsidR="0030547C">
        <w:trPr>
          <w:trHeight w:val="23"/>
          <w:tblHeader/>
        </w:trPr>
        <w:tc>
          <w:tcPr>
            <w:tcW w:w="404" w:type="pct"/>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21</w:t>
            </w:r>
          </w:p>
        </w:tc>
        <w:tc>
          <w:tcPr>
            <w:tcW w:w="2742" w:type="pct"/>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Kho thành ph</w:t>
            </w:r>
            <w:r>
              <w:rPr>
                <w:rFonts w:eastAsia="SimSun" w:cs="Times New Roman"/>
                <w:szCs w:val="26"/>
                <w:lang w:val="en-US" w:eastAsia="zh-CN" w:bidi="ar"/>
              </w:rPr>
              <w:t>ẩ</w:t>
            </w:r>
            <w:r>
              <w:rPr>
                <w:rFonts w:eastAsia="SimSun" w:cs="Times New Roman"/>
                <w:szCs w:val="26"/>
                <w:lang w:val="en-US" w:eastAsia="zh-CN" w:bidi="ar"/>
              </w:rPr>
              <w:t>m</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1.180,0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1.180,0 </w:t>
            </w:r>
          </w:p>
        </w:tc>
        <w:tc>
          <w:tcPr>
            <w:tcW w:w="495"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9,8 </w:t>
            </w:r>
          </w:p>
        </w:tc>
      </w:tr>
      <w:tr w:rsidR="0030547C">
        <w:trPr>
          <w:trHeight w:val="23"/>
          <w:tblHeader/>
        </w:trPr>
        <w:tc>
          <w:tcPr>
            <w:tcW w:w="404" w:type="pct"/>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22</w:t>
            </w:r>
          </w:p>
        </w:tc>
        <w:tc>
          <w:tcPr>
            <w:tcW w:w="2742" w:type="pct"/>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Nhà ăn</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520,0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520,0 </w:t>
            </w:r>
          </w:p>
        </w:tc>
        <w:tc>
          <w:tcPr>
            <w:tcW w:w="495"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4,3 </w:t>
            </w:r>
          </w:p>
        </w:tc>
      </w:tr>
      <w:tr w:rsidR="0030547C">
        <w:trPr>
          <w:trHeight w:val="23"/>
          <w:tblHeader/>
        </w:trPr>
        <w:tc>
          <w:tcPr>
            <w:tcW w:w="404" w:type="pct"/>
            <w:shd w:val="clear" w:color="auto" w:fill="auto"/>
            <w:noWrap/>
            <w:vAlign w:val="center"/>
          </w:tcPr>
          <w:p w:rsidR="0030547C" w:rsidRDefault="00411214">
            <w:pPr>
              <w:widowControl/>
              <w:spacing w:before="120" w:after="120" w:line="276" w:lineRule="auto"/>
              <w:jc w:val="center"/>
              <w:textAlignment w:val="center"/>
              <w:rPr>
                <w:rFonts w:cs="Times New Roman"/>
                <w:b/>
                <w:bCs/>
                <w:i/>
                <w:iCs/>
                <w:szCs w:val="26"/>
              </w:rPr>
            </w:pPr>
            <w:r>
              <w:rPr>
                <w:rFonts w:eastAsia="SimSun" w:cs="Times New Roman"/>
                <w:b/>
                <w:bCs/>
                <w:i/>
                <w:iCs/>
                <w:szCs w:val="26"/>
                <w:lang w:val="en-US" w:eastAsia="zh-CN" w:bidi="ar"/>
              </w:rPr>
              <w:t>II</w:t>
            </w:r>
          </w:p>
        </w:tc>
        <w:tc>
          <w:tcPr>
            <w:tcW w:w="2742" w:type="pct"/>
            <w:shd w:val="clear" w:color="auto" w:fill="auto"/>
            <w:noWrap/>
            <w:vAlign w:val="center"/>
          </w:tcPr>
          <w:p w:rsidR="0030547C" w:rsidRDefault="00411214">
            <w:pPr>
              <w:widowControl/>
              <w:spacing w:before="120" w:after="120" w:line="276" w:lineRule="auto"/>
              <w:textAlignment w:val="center"/>
              <w:rPr>
                <w:rFonts w:cs="Times New Roman"/>
                <w:b/>
                <w:bCs/>
                <w:i/>
                <w:iCs/>
                <w:szCs w:val="26"/>
              </w:rPr>
            </w:pPr>
            <w:r>
              <w:rPr>
                <w:rFonts w:eastAsia="SimSun" w:cs="Times New Roman"/>
                <w:b/>
                <w:bCs/>
                <w:i/>
                <w:iCs/>
                <w:szCs w:val="26"/>
                <w:lang w:val="en-US" w:eastAsia="zh-CN" w:bidi="ar"/>
              </w:rPr>
              <w:t>H</w:t>
            </w:r>
            <w:r>
              <w:rPr>
                <w:rFonts w:eastAsia="SimSun" w:cs="Times New Roman"/>
                <w:b/>
                <w:bCs/>
                <w:i/>
                <w:iCs/>
                <w:szCs w:val="26"/>
                <w:lang w:val="en-US" w:eastAsia="zh-CN" w:bidi="ar"/>
              </w:rPr>
              <w:t>ạ</w:t>
            </w:r>
            <w:r>
              <w:rPr>
                <w:rFonts w:eastAsia="SimSun" w:cs="Times New Roman"/>
                <w:b/>
                <w:bCs/>
                <w:i/>
                <w:iCs/>
                <w:szCs w:val="26"/>
                <w:lang w:val="en-US" w:eastAsia="zh-CN" w:bidi="ar"/>
              </w:rPr>
              <w:t>ng m</w:t>
            </w:r>
            <w:r>
              <w:rPr>
                <w:rFonts w:eastAsia="SimSun" w:cs="Times New Roman"/>
                <w:b/>
                <w:bCs/>
                <w:i/>
                <w:iCs/>
                <w:szCs w:val="26"/>
                <w:lang w:val="en-US" w:eastAsia="zh-CN" w:bidi="ar"/>
              </w:rPr>
              <w:t>ụ</w:t>
            </w:r>
            <w:r>
              <w:rPr>
                <w:rFonts w:eastAsia="SimSun" w:cs="Times New Roman"/>
                <w:b/>
                <w:bCs/>
                <w:i/>
                <w:iCs/>
                <w:szCs w:val="26"/>
                <w:lang w:val="en-US" w:eastAsia="zh-CN" w:bidi="ar"/>
              </w:rPr>
              <w:t>c ph</w:t>
            </w:r>
            <w:r>
              <w:rPr>
                <w:rFonts w:eastAsia="SimSun" w:cs="Times New Roman"/>
                <w:b/>
                <w:bCs/>
                <w:i/>
                <w:iCs/>
                <w:szCs w:val="26"/>
                <w:lang w:val="en-US" w:eastAsia="zh-CN" w:bidi="ar"/>
              </w:rPr>
              <w:t>ụ</w:t>
            </w:r>
            <w:r>
              <w:rPr>
                <w:rFonts w:eastAsia="SimSun" w:cs="Times New Roman"/>
                <w:b/>
                <w:bCs/>
                <w:i/>
                <w:iCs/>
                <w:szCs w:val="26"/>
                <w:lang w:val="en-US" w:eastAsia="zh-CN" w:bidi="ar"/>
              </w:rPr>
              <w:t xml:space="preserve"> tr</w:t>
            </w:r>
            <w:r>
              <w:rPr>
                <w:rFonts w:eastAsia="SimSun" w:cs="Times New Roman"/>
                <w:b/>
                <w:bCs/>
                <w:i/>
                <w:iCs/>
                <w:szCs w:val="26"/>
                <w:lang w:val="en-US" w:eastAsia="zh-CN" w:bidi="ar"/>
              </w:rPr>
              <w:t>ợ</w:t>
            </w:r>
            <w:r>
              <w:rPr>
                <w:rFonts w:eastAsia="SimSun" w:cs="Times New Roman"/>
                <w:b/>
                <w:bCs/>
                <w:i/>
                <w:iCs/>
                <w:szCs w:val="26"/>
                <w:lang w:val="en-US" w:eastAsia="zh-CN" w:bidi="ar"/>
              </w:rPr>
              <w:t xml:space="preserve">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b/>
                <w:bCs/>
                <w:i/>
                <w:iCs/>
                <w:szCs w:val="26"/>
              </w:rPr>
            </w:pPr>
            <w:r>
              <w:rPr>
                <w:rFonts w:eastAsia="SimSun" w:cs="Times New Roman"/>
                <w:b/>
                <w:bCs/>
                <w:i/>
                <w:iCs/>
                <w:szCs w:val="26"/>
                <w:lang w:val="en-US" w:eastAsia="zh-CN" w:bidi="ar"/>
              </w:rPr>
              <w:t xml:space="preserve"> 2.685,0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b/>
                <w:bCs/>
                <w:i/>
                <w:iCs/>
                <w:szCs w:val="26"/>
              </w:rPr>
            </w:pPr>
            <w:r>
              <w:rPr>
                <w:rFonts w:eastAsia="SimSun" w:cs="Times New Roman"/>
                <w:b/>
                <w:bCs/>
                <w:i/>
                <w:iCs/>
                <w:szCs w:val="26"/>
                <w:lang w:val="en-US" w:eastAsia="zh-CN" w:bidi="ar"/>
              </w:rPr>
              <w:t xml:space="preserve"> 2.685,0 </w:t>
            </w:r>
          </w:p>
        </w:tc>
        <w:tc>
          <w:tcPr>
            <w:tcW w:w="495" w:type="pct"/>
            <w:shd w:val="clear" w:color="auto" w:fill="auto"/>
            <w:noWrap/>
            <w:vAlign w:val="center"/>
          </w:tcPr>
          <w:p w:rsidR="0030547C" w:rsidRDefault="00411214">
            <w:pPr>
              <w:widowControl/>
              <w:spacing w:before="120" w:after="120" w:line="276" w:lineRule="auto"/>
              <w:jc w:val="right"/>
              <w:textAlignment w:val="center"/>
              <w:rPr>
                <w:rFonts w:cs="Times New Roman"/>
                <w:b/>
                <w:bCs/>
                <w:i/>
                <w:iCs/>
                <w:szCs w:val="26"/>
              </w:rPr>
            </w:pPr>
            <w:r>
              <w:rPr>
                <w:rFonts w:eastAsia="SimSun" w:cs="Times New Roman"/>
                <w:b/>
                <w:bCs/>
                <w:i/>
                <w:iCs/>
                <w:szCs w:val="26"/>
                <w:lang w:val="en-US" w:eastAsia="zh-CN" w:bidi="ar"/>
              </w:rPr>
              <w:t xml:space="preserve"> 22,2 </w:t>
            </w:r>
          </w:p>
        </w:tc>
      </w:tr>
      <w:tr w:rsidR="0030547C">
        <w:trPr>
          <w:trHeight w:val="23"/>
          <w:tblHeader/>
        </w:trPr>
        <w:tc>
          <w:tcPr>
            <w:tcW w:w="404" w:type="pct"/>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1</w:t>
            </w:r>
          </w:p>
        </w:tc>
        <w:tc>
          <w:tcPr>
            <w:tcW w:w="2742" w:type="pct"/>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L</w:t>
            </w:r>
            <w:r>
              <w:rPr>
                <w:rFonts w:eastAsia="SimSun" w:cs="Times New Roman"/>
                <w:szCs w:val="26"/>
                <w:lang w:val="en-US" w:eastAsia="zh-CN" w:bidi="ar"/>
              </w:rPr>
              <w:t>ố</w:t>
            </w:r>
            <w:r>
              <w:rPr>
                <w:rFonts w:eastAsia="SimSun" w:cs="Times New Roman"/>
                <w:szCs w:val="26"/>
                <w:lang w:val="en-US" w:eastAsia="zh-CN" w:bidi="ar"/>
              </w:rPr>
              <w:t>i đi</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2.685,0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2.685,0 </w:t>
            </w:r>
          </w:p>
        </w:tc>
        <w:tc>
          <w:tcPr>
            <w:tcW w:w="495"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22,2 </w:t>
            </w:r>
          </w:p>
        </w:tc>
      </w:tr>
      <w:tr w:rsidR="0030547C">
        <w:trPr>
          <w:trHeight w:val="23"/>
          <w:tblHeader/>
        </w:trPr>
        <w:tc>
          <w:tcPr>
            <w:tcW w:w="404" w:type="pct"/>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2</w:t>
            </w:r>
          </w:p>
        </w:tc>
        <w:tc>
          <w:tcPr>
            <w:tcW w:w="2742" w:type="pct"/>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Nhà v</w:t>
            </w:r>
            <w:r>
              <w:rPr>
                <w:rFonts w:eastAsia="SimSun" w:cs="Times New Roman"/>
                <w:szCs w:val="26"/>
                <w:lang w:val="en-US" w:eastAsia="zh-CN" w:bidi="ar"/>
              </w:rPr>
              <w:t>ệ</w:t>
            </w:r>
            <w:r>
              <w:rPr>
                <w:rFonts w:eastAsia="SimSun" w:cs="Times New Roman"/>
                <w:szCs w:val="26"/>
                <w:lang w:val="en-US" w:eastAsia="zh-CN" w:bidi="ar"/>
              </w:rPr>
              <w:t xml:space="preserve"> sinh 60m</w:t>
            </w:r>
            <w:r>
              <w:rPr>
                <w:rFonts w:eastAsia="SimSun" w:cs="Times New Roman"/>
                <w:szCs w:val="26"/>
                <w:vertAlign w:val="superscript"/>
                <w:lang w:val="en-US" w:eastAsia="zh-CN" w:bidi="ar"/>
              </w:rPr>
              <w:t>2</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c>
          <w:tcPr>
            <w:tcW w:w="495"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   </w:t>
            </w:r>
          </w:p>
        </w:tc>
      </w:tr>
      <w:tr w:rsidR="0030547C">
        <w:trPr>
          <w:trHeight w:val="23"/>
          <w:tblHeader/>
        </w:trPr>
        <w:tc>
          <w:tcPr>
            <w:tcW w:w="404" w:type="pct"/>
            <w:shd w:val="clear" w:color="auto" w:fill="auto"/>
            <w:noWrap/>
            <w:vAlign w:val="center"/>
          </w:tcPr>
          <w:p w:rsidR="0030547C" w:rsidRDefault="00411214">
            <w:pPr>
              <w:widowControl/>
              <w:spacing w:before="120" w:after="120" w:line="276" w:lineRule="auto"/>
              <w:jc w:val="center"/>
              <w:textAlignment w:val="center"/>
              <w:rPr>
                <w:rFonts w:cs="Times New Roman"/>
                <w:b/>
                <w:bCs/>
                <w:i/>
                <w:iCs/>
                <w:szCs w:val="26"/>
              </w:rPr>
            </w:pPr>
            <w:r>
              <w:rPr>
                <w:rFonts w:eastAsia="SimSun" w:cs="Times New Roman"/>
                <w:b/>
                <w:bCs/>
                <w:i/>
                <w:iCs/>
                <w:szCs w:val="26"/>
                <w:lang w:val="en-US" w:eastAsia="zh-CN" w:bidi="ar"/>
              </w:rPr>
              <w:t>III</w:t>
            </w:r>
          </w:p>
        </w:tc>
        <w:tc>
          <w:tcPr>
            <w:tcW w:w="2742" w:type="pct"/>
            <w:shd w:val="clear" w:color="auto" w:fill="auto"/>
            <w:noWrap/>
            <w:vAlign w:val="center"/>
          </w:tcPr>
          <w:p w:rsidR="0030547C" w:rsidRDefault="00411214">
            <w:pPr>
              <w:widowControl/>
              <w:spacing w:before="120" w:after="120" w:line="276" w:lineRule="auto"/>
              <w:textAlignment w:val="center"/>
              <w:rPr>
                <w:rFonts w:cs="Times New Roman"/>
                <w:b/>
                <w:bCs/>
                <w:i/>
                <w:iCs/>
                <w:szCs w:val="26"/>
              </w:rPr>
            </w:pPr>
            <w:r>
              <w:rPr>
                <w:rFonts w:eastAsia="SimSun" w:cs="Times New Roman"/>
                <w:b/>
                <w:bCs/>
                <w:i/>
                <w:iCs/>
                <w:szCs w:val="26"/>
                <w:lang w:val="en-US" w:eastAsia="zh-CN" w:bidi="ar"/>
              </w:rPr>
              <w:t>Công trình b</w:t>
            </w:r>
            <w:r>
              <w:rPr>
                <w:rFonts w:eastAsia="SimSun" w:cs="Times New Roman"/>
                <w:b/>
                <w:bCs/>
                <w:i/>
                <w:iCs/>
                <w:szCs w:val="26"/>
                <w:lang w:val="en-US" w:eastAsia="zh-CN" w:bidi="ar"/>
              </w:rPr>
              <w:t>ả</w:t>
            </w:r>
            <w:r>
              <w:rPr>
                <w:rFonts w:eastAsia="SimSun" w:cs="Times New Roman"/>
                <w:b/>
                <w:bCs/>
                <w:i/>
                <w:iCs/>
                <w:szCs w:val="26"/>
                <w:lang w:val="en-US" w:eastAsia="zh-CN" w:bidi="ar"/>
              </w:rPr>
              <w:t>o v</w:t>
            </w:r>
            <w:r>
              <w:rPr>
                <w:rFonts w:eastAsia="SimSun" w:cs="Times New Roman"/>
                <w:b/>
                <w:bCs/>
                <w:i/>
                <w:iCs/>
                <w:szCs w:val="26"/>
                <w:lang w:val="en-US" w:eastAsia="zh-CN" w:bidi="ar"/>
              </w:rPr>
              <w:t>ệ</w:t>
            </w:r>
            <w:r>
              <w:rPr>
                <w:rFonts w:eastAsia="SimSun" w:cs="Times New Roman"/>
                <w:b/>
                <w:bCs/>
                <w:i/>
                <w:iCs/>
                <w:szCs w:val="26"/>
                <w:lang w:val="en-US" w:eastAsia="zh-CN" w:bidi="ar"/>
              </w:rPr>
              <w:t xml:space="preserve"> môi trư</w:t>
            </w:r>
            <w:r>
              <w:rPr>
                <w:rFonts w:eastAsia="SimSun" w:cs="Times New Roman"/>
                <w:b/>
                <w:bCs/>
                <w:i/>
                <w:iCs/>
                <w:szCs w:val="26"/>
                <w:lang w:val="en-US" w:eastAsia="zh-CN" w:bidi="ar"/>
              </w:rPr>
              <w:t>ờ</w:t>
            </w:r>
            <w:r>
              <w:rPr>
                <w:rFonts w:eastAsia="SimSun" w:cs="Times New Roman"/>
                <w:b/>
                <w:bCs/>
                <w:i/>
                <w:iCs/>
                <w:szCs w:val="26"/>
                <w:lang w:val="en-US" w:eastAsia="zh-CN" w:bidi="ar"/>
              </w:rPr>
              <w:t>ng</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b/>
                <w:bCs/>
                <w:i/>
                <w:iCs/>
                <w:szCs w:val="26"/>
              </w:rPr>
            </w:pPr>
            <w:r>
              <w:rPr>
                <w:rFonts w:eastAsia="SimSun" w:cs="Times New Roman"/>
                <w:b/>
                <w:bCs/>
                <w:i/>
                <w:iCs/>
                <w:szCs w:val="26"/>
                <w:lang w:val="en-US" w:eastAsia="zh-CN" w:bidi="ar"/>
              </w:rPr>
              <w:t xml:space="preserve"> 180,0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b/>
                <w:bCs/>
                <w:i/>
                <w:iCs/>
                <w:szCs w:val="26"/>
              </w:rPr>
            </w:pPr>
            <w:r>
              <w:rPr>
                <w:rFonts w:eastAsia="SimSun" w:cs="Times New Roman"/>
                <w:b/>
                <w:bCs/>
                <w:i/>
                <w:iCs/>
                <w:szCs w:val="26"/>
                <w:lang w:val="en-US" w:eastAsia="zh-CN" w:bidi="ar"/>
              </w:rPr>
              <w:t xml:space="preserve"> 180,0 </w:t>
            </w:r>
          </w:p>
        </w:tc>
        <w:tc>
          <w:tcPr>
            <w:tcW w:w="495" w:type="pct"/>
            <w:shd w:val="clear" w:color="auto" w:fill="auto"/>
            <w:noWrap/>
            <w:vAlign w:val="center"/>
          </w:tcPr>
          <w:p w:rsidR="0030547C" w:rsidRDefault="00411214">
            <w:pPr>
              <w:widowControl/>
              <w:spacing w:before="120" w:after="120" w:line="276" w:lineRule="auto"/>
              <w:jc w:val="right"/>
              <w:textAlignment w:val="center"/>
              <w:rPr>
                <w:rFonts w:cs="Times New Roman"/>
                <w:b/>
                <w:bCs/>
                <w:i/>
                <w:iCs/>
                <w:szCs w:val="26"/>
              </w:rPr>
            </w:pPr>
            <w:r>
              <w:rPr>
                <w:rFonts w:eastAsia="SimSun" w:cs="Times New Roman"/>
                <w:b/>
                <w:bCs/>
                <w:i/>
                <w:iCs/>
                <w:szCs w:val="26"/>
                <w:lang w:val="en-US" w:eastAsia="zh-CN" w:bidi="ar"/>
              </w:rPr>
              <w:t xml:space="preserve"> 1,5 </w:t>
            </w:r>
          </w:p>
        </w:tc>
      </w:tr>
      <w:tr w:rsidR="0030547C">
        <w:trPr>
          <w:trHeight w:val="23"/>
          <w:tblHeader/>
        </w:trPr>
        <w:tc>
          <w:tcPr>
            <w:tcW w:w="404" w:type="pct"/>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1</w:t>
            </w:r>
          </w:p>
        </w:tc>
        <w:tc>
          <w:tcPr>
            <w:tcW w:w="2742" w:type="pct"/>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Kho ch</w:t>
            </w:r>
            <w:r>
              <w:rPr>
                <w:rFonts w:eastAsia="SimSun" w:cs="Times New Roman"/>
                <w:szCs w:val="26"/>
                <w:lang w:val="en-US" w:eastAsia="zh-CN" w:bidi="ar"/>
              </w:rPr>
              <w:t>ấ</w:t>
            </w:r>
            <w:r>
              <w:rPr>
                <w:rFonts w:eastAsia="SimSun" w:cs="Times New Roman"/>
                <w:szCs w:val="26"/>
                <w:lang w:val="en-US" w:eastAsia="zh-CN" w:bidi="ar"/>
              </w:rPr>
              <w:t>t th</w:t>
            </w:r>
            <w:r>
              <w:rPr>
                <w:rFonts w:eastAsia="SimSun" w:cs="Times New Roman"/>
                <w:szCs w:val="26"/>
                <w:lang w:val="en-US" w:eastAsia="zh-CN" w:bidi="ar"/>
              </w:rPr>
              <w:t>ả</w:t>
            </w:r>
            <w:r>
              <w:rPr>
                <w:rFonts w:eastAsia="SimSun" w:cs="Times New Roman"/>
                <w:szCs w:val="26"/>
                <w:lang w:val="en-US" w:eastAsia="zh-CN" w:bidi="ar"/>
              </w:rPr>
              <w:t>i r</w:t>
            </w:r>
            <w:r>
              <w:rPr>
                <w:rFonts w:eastAsia="SimSun" w:cs="Times New Roman"/>
                <w:szCs w:val="26"/>
                <w:lang w:val="en-US" w:eastAsia="zh-CN" w:bidi="ar"/>
              </w:rPr>
              <w:t>ắ</w:t>
            </w:r>
            <w:r>
              <w:rPr>
                <w:rFonts w:eastAsia="SimSun" w:cs="Times New Roman"/>
                <w:szCs w:val="26"/>
                <w:lang w:val="en-US" w:eastAsia="zh-CN" w:bidi="ar"/>
              </w:rPr>
              <w:t>n công nghi</w:t>
            </w:r>
            <w:r>
              <w:rPr>
                <w:rFonts w:eastAsia="SimSun" w:cs="Times New Roman"/>
                <w:szCs w:val="26"/>
                <w:lang w:val="en-US" w:eastAsia="zh-CN" w:bidi="ar"/>
              </w:rPr>
              <w:t>ệ</w:t>
            </w:r>
            <w:r>
              <w:rPr>
                <w:rFonts w:eastAsia="SimSun" w:cs="Times New Roman"/>
                <w:szCs w:val="26"/>
                <w:lang w:val="en-US" w:eastAsia="zh-CN" w:bidi="ar"/>
              </w:rPr>
              <w:t>p thông thư</w:t>
            </w:r>
            <w:r>
              <w:rPr>
                <w:rFonts w:eastAsia="SimSun" w:cs="Times New Roman"/>
                <w:szCs w:val="26"/>
                <w:lang w:val="en-US" w:eastAsia="zh-CN" w:bidi="ar"/>
              </w:rPr>
              <w:t>ờ</w:t>
            </w:r>
            <w:r>
              <w:rPr>
                <w:rFonts w:eastAsia="SimSun" w:cs="Times New Roman"/>
                <w:szCs w:val="26"/>
                <w:lang w:val="en-US" w:eastAsia="zh-CN" w:bidi="ar"/>
              </w:rPr>
              <w:t>ng</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85,0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85,0 </w:t>
            </w:r>
          </w:p>
        </w:tc>
        <w:tc>
          <w:tcPr>
            <w:tcW w:w="495"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0,7 </w:t>
            </w:r>
          </w:p>
        </w:tc>
      </w:tr>
      <w:tr w:rsidR="0030547C">
        <w:trPr>
          <w:trHeight w:val="23"/>
          <w:tblHeader/>
        </w:trPr>
        <w:tc>
          <w:tcPr>
            <w:tcW w:w="404" w:type="pct"/>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2</w:t>
            </w:r>
          </w:p>
        </w:tc>
        <w:tc>
          <w:tcPr>
            <w:tcW w:w="2742" w:type="pct"/>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Kho ch</w:t>
            </w:r>
            <w:r>
              <w:rPr>
                <w:rFonts w:eastAsia="SimSun" w:cs="Times New Roman"/>
                <w:szCs w:val="26"/>
                <w:lang w:val="en-US" w:eastAsia="zh-CN" w:bidi="ar"/>
              </w:rPr>
              <w:t>ấ</w:t>
            </w:r>
            <w:r>
              <w:rPr>
                <w:rFonts w:eastAsia="SimSun" w:cs="Times New Roman"/>
                <w:szCs w:val="26"/>
                <w:lang w:val="en-US" w:eastAsia="zh-CN" w:bidi="ar"/>
              </w:rPr>
              <w:t>t th</w:t>
            </w:r>
            <w:r>
              <w:rPr>
                <w:rFonts w:eastAsia="SimSun" w:cs="Times New Roman"/>
                <w:szCs w:val="26"/>
                <w:lang w:val="en-US" w:eastAsia="zh-CN" w:bidi="ar"/>
              </w:rPr>
              <w:t>ả</w:t>
            </w:r>
            <w:r>
              <w:rPr>
                <w:rFonts w:eastAsia="SimSun" w:cs="Times New Roman"/>
                <w:szCs w:val="26"/>
                <w:lang w:val="en-US" w:eastAsia="zh-CN" w:bidi="ar"/>
              </w:rPr>
              <w:t>i nguy h</w:t>
            </w:r>
            <w:r>
              <w:rPr>
                <w:rFonts w:eastAsia="SimSun" w:cs="Times New Roman"/>
                <w:szCs w:val="26"/>
                <w:lang w:val="en-US" w:eastAsia="zh-CN" w:bidi="ar"/>
              </w:rPr>
              <w:t>ạ</w:t>
            </w:r>
            <w:r>
              <w:rPr>
                <w:rFonts w:eastAsia="SimSun" w:cs="Times New Roman"/>
                <w:szCs w:val="26"/>
                <w:lang w:val="en-US" w:eastAsia="zh-CN" w:bidi="ar"/>
              </w:rPr>
              <w:t>i</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80,0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80,0 </w:t>
            </w:r>
          </w:p>
        </w:tc>
        <w:tc>
          <w:tcPr>
            <w:tcW w:w="495"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0,7 </w:t>
            </w:r>
          </w:p>
        </w:tc>
      </w:tr>
      <w:tr w:rsidR="0030547C">
        <w:trPr>
          <w:trHeight w:val="23"/>
          <w:tblHeader/>
        </w:trPr>
        <w:tc>
          <w:tcPr>
            <w:tcW w:w="404" w:type="pct"/>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3</w:t>
            </w:r>
          </w:p>
        </w:tc>
        <w:tc>
          <w:tcPr>
            <w:tcW w:w="2742" w:type="pct"/>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X</w:t>
            </w:r>
            <w:r>
              <w:rPr>
                <w:rFonts w:eastAsia="SimSun" w:cs="Times New Roman"/>
                <w:szCs w:val="26"/>
                <w:lang w:val="en-US" w:eastAsia="zh-CN" w:bidi="ar"/>
              </w:rPr>
              <w:t>ử</w:t>
            </w:r>
            <w:r>
              <w:rPr>
                <w:rFonts w:eastAsia="SimSun" w:cs="Times New Roman"/>
                <w:szCs w:val="26"/>
                <w:lang w:val="en-US" w:eastAsia="zh-CN" w:bidi="ar"/>
              </w:rPr>
              <w:t xml:space="preserve"> lý khí th</w:t>
            </w:r>
            <w:r>
              <w:rPr>
                <w:rFonts w:eastAsia="SimSun" w:cs="Times New Roman"/>
                <w:szCs w:val="26"/>
                <w:lang w:val="en-US" w:eastAsia="zh-CN" w:bidi="ar"/>
              </w:rPr>
              <w:t>ả</w:t>
            </w:r>
            <w:r>
              <w:rPr>
                <w:rFonts w:eastAsia="SimSun" w:cs="Times New Roman"/>
                <w:szCs w:val="26"/>
                <w:lang w:val="en-US" w:eastAsia="zh-CN" w:bidi="ar"/>
              </w:rPr>
              <w:t>i Lò s</w:t>
            </w:r>
            <w:r>
              <w:rPr>
                <w:rFonts w:eastAsia="SimSun" w:cs="Times New Roman"/>
                <w:szCs w:val="26"/>
                <w:lang w:val="en-US" w:eastAsia="zh-CN" w:bidi="ar"/>
              </w:rPr>
              <w:t>ấ</w:t>
            </w:r>
            <w:r>
              <w:rPr>
                <w:rFonts w:eastAsia="SimSun" w:cs="Times New Roman"/>
                <w:szCs w:val="26"/>
                <w:lang w:val="en-US" w:eastAsia="zh-CN" w:bidi="ar"/>
              </w:rPr>
              <w:t>y + Bu</w:t>
            </w:r>
            <w:r>
              <w:rPr>
                <w:rFonts w:eastAsia="SimSun" w:cs="Times New Roman"/>
                <w:szCs w:val="26"/>
                <w:lang w:val="en-US" w:eastAsia="zh-CN" w:bidi="ar"/>
              </w:rPr>
              <w:t>ồ</w:t>
            </w:r>
            <w:r>
              <w:rPr>
                <w:rFonts w:eastAsia="SimSun" w:cs="Times New Roman"/>
                <w:szCs w:val="26"/>
                <w:lang w:val="en-US" w:eastAsia="zh-CN" w:bidi="ar"/>
              </w:rPr>
              <w:t>ng s</w:t>
            </w:r>
            <w:r>
              <w:rPr>
                <w:rFonts w:eastAsia="SimSun" w:cs="Times New Roman"/>
                <w:szCs w:val="26"/>
                <w:lang w:val="en-US" w:eastAsia="zh-CN" w:bidi="ar"/>
              </w:rPr>
              <w:t>ấ</w:t>
            </w:r>
            <w:r>
              <w:rPr>
                <w:rFonts w:eastAsia="SimSun" w:cs="Times New Roman"/>
                <w:szCs w:val="26"/>
                <w:lang w:val="en-US" w:eastAsia="zh-CN" w:bidi="ar"/>
              </w:rPr>
              <w:t>y</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15,0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15,0 </w:t>
            </w:r>
          </w:p>
        </w:tc>
        <w:tc>
          <w:tcPr>
            <w:tcW w:w="495" w:type="pct"/>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0,1 </w:t>
            </w:r>
          </w:p>
        </w:tc>
      </w:tr>
      <w:tr w:rsidR="0030547C">
        <w:trPr>
          <w:trHeight w:val="23"/>
          <w:tblHeader/>
        </w:trPr>
        <w:tc>
          <w:tcPr>
            <w:tcW w:w="404" w:type="pct"/>
            <w:shd w:val="clear" w:color="auto" w:fill="DDEBF7"/>
            <w:noWrap/>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B</w:t>
            </w:r>
          </w:p>
        </w:tc>
        <w:tc>
          <w:tcPr>
            <w:tcW w:w="2742" w:type="pct"/>
            <w:shd w:val="clear" w:color="auto" w:fill="DDEBF7"/>
            <w:noWrap/>
            <w:vAlign w:val="center"/>
          </w:tcPr>
          <w:p w:rsidR="0030547C" w:rsidRDefault="00411214">
            <w:pPr>
              <w:widowControl/>
              <w:spacing w:before="120" w:after="120" w:line="276" w:lineRule="auto"/>
              <w:textAlignment w:val="center"/>
              <w:rPr>
                <w:rFonts w:cs="Times New Roman"/>
                <w:b/>
                <w:bCs/>
                <w:szCs w:val="26"/>
              </w:rPr>
            </w:pPr>
            <w:r>
              <w:rPr>
                <w:rFonts w:eastAsia="SimSun" w:cs="Times New Roman"/>
                <w:b/>
                <w:bCs/>
                <w:szCs w:val="26"/>
                <w:lang w:val="en-US" w:eastAsia="zh-CN" w:bidi="ar"/>
              </w:rPr>
              <w:t xml:space="preserve">Nhà văn phòng </w:t>
            </w:r>
            <w:r>
              <w:rPr>
                <w:rFonts w:eastAsia="SimSun" w:cs="Times New Roman"/>
                <w:b/>
                <w:bCs/>
                <w:szCs w:val="26"/>
                <w:lang w:val="en-US" w:eastAsia="zh-CN" w:bidi="ar"/>
              </w:rPr>
              <w:t>(3 t</w:t>
            </w:r>
            <w:r>
              <w:rPr>
                <w:rFonts w:eastAsia="SimSun" w:cs="Times New Roman"/>
                <w:b/>
                <w:bCs/>
                <w:szCs w:val="26"/>
                <w:lang w:val="en-US" w:eastAsia="zh-CN" w:bidi="ar"/>
              </w:rPr>
              <w:t>ầ</w:t>
            </w:r>
            <w:r>
              <w:rPr>
                <w:rFonts w:eastAsia="SimSun" w:cs="Times New Roman"/>
                <w:b/>
                <w:bCs/>
                <w:szCs w:val="26"/>
                <w:lang w:val="en-US" w:eastAsia="zh-CN" w:bidi="ar"/>
              </w:rPr>
              <w:t>ng)</w:t>
            </w:r>
          </w:p>
        </w:tc>
        <w:tc>
          <w:tcPr>
            <w:tcW w:w="679"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290,0 </w:t>
            </w:r>
          </w:p>
        </w:tc>
        <w:tc>
          <w:tcPr>
            <w:tcW w:w="679"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900,0 </w:t>
            </w:r>
          </w:p>
        </w:tc>
        <w:tc>
          <w:tcPr>
            <w:tcW w:w="495" w:type="pct"/>
            <w:shd w:val="clear" w:color="auto" w:fill="DDEBF7"/>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2,4 </w:t>
            </w:r>
          </w:p>
        </w:tc>
      </w:tr>
      <w:tr w:rsidR="0030547C">
        <w:trPr>
          <w:trHeight w:val="23"/>
          <w:tblHeader/>
        </w:trPr>
        <w:tc>
          <w:tcPr>
            <w:tcW w:w="3146" w:type="pct"/>
            <w:gridSpan w:val="2"/>
            <w:shd w:val="clear" w:color="auto" w:fill="auto"/>
            <w:noWrap/>
            <w:vAlign w:val="center"/>
          </w:tcPr>
          <w:p w:rsidR="0030547C" w:rsidRDefault="00411214">
            <w:pPr>
              <w:widowControl/>
              <w:spacing w:before="120" w:after="120" w:line="276" w:lineRule="auto"/>
              <w:jc w:val="center"/>
              <w:textAlignment w:val="center"/>
              <w:rPr>
                <w:rFonts w:cs="Times New Roman"/>
                <w:b/>
                <w:bCs/>
                <w:szCs w:val="26"/>
              </w:rPr>
            </w:pPr>
            <w:r>
              <w:rPr>
                <w:rFonts w:eastAsia="SimSun" w:cs="Times New Roman"/>
                <w:b/>
                <w:bCs/>
                <w:szCs w:val="26"/>
                <w:lang w:val="en-US" w:eastAsia="zh-CN" w:bidi="ar"/>
              </w:rPr>
              <w:t>T</w:t>
            </w:r>
            <w:r>
              <w:rPr>
                <w:rFonts w:eastAsia="SimSun" w:cs="Times New Roman"/>
                <w:b/>
                <w:bCs/>
                <w:szCs w:val="26"/>
                <w:lang w:val="en-US" w:eastAsia="zh-CN" w:bidi="ar"/>
              </w:rPr>
              <w:t>Ổ</w:t>
            </w:r>
            <w:r>
              <w:rPr>
                <w:rFonts w:eastAsia="SimSun" w:cs="Times New Roman"/>
                <w:b/>
                <w:bCs/>
                <w:szCs w:val="26"/>
                <w:lang w:val="en-US" w:eastAsia="zh-CN" w:bidi="ar"/>
              </w:rPr>
              <w:t>NG C</w:t>
            </w:r>
            <w:r>
              <w:rPr>
                <w:rFonts w:eastAsia="SimSun" w:cs="Times New Roman"/>
                <w:b/>
                <w:bCs/>
                <w:szCs w:val="26"/>
                <w:lang w:val="en-US" w:eastAsia="zh-CN" w:bidi="ar"/>
              </w:rPr>
              <w:t>Ộ</w:t>
            </w:r>
            <w:r>
              <w:rPr>
                <w:rFonts w:eastAsia="SimSun" w:cs="Times New Roman"/>
                <w:b/>
                <w:bCs/>
                <w:szCs w:val="26"/>
                <w:lang w:val="en-US" w:eastAsia="zh-CN" w:bidi="ar"/>
              </w:rPr>
              <w:t>NG (A + B)</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12.085,0 </w:t>
            </w:r>
          </w:p>
        </w:tc>
        <w:tc>
          <w:tcPr>
            <w:tcW w:w="679" w:type="pct"/>
            <w:shd w:val="clear" w:color="auto" w:fill="auto"/>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 12.695,0 </w:t>
            </w:r>
          </w:p>
        </w:tc>
        <w:tc>
          <w:tcPr>
            <w:tcW w:w="495" w:type="pct"/>
            <w:shd w:val="clear" w:color="auto" w:fill="auto"/>
            <w:noWrap/>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 xml:space="preserve">100,0 </w:t>
            </w:r>
          </w:p>
        </w:tc>
      </w:tr>
    </w:tbl>
    <w:p w:rsidR="0030547C" w:rsidRDefault="00411214">
      <w:pPr>
        <w:pStyle w:val="Vnbnnidung4"/>
        <w:widowControl/>
        <w:tabs>
          <w:tab w:val="left" w:pos="1538"/>
        </w:tabs>
        <w:adjustRightInd w:val="0"/>
        <w:snapToGrid w:val="0"/>
        <w:spacing w:before="120" w:after="120" w:line="276" w:lineRule="auto"/>
        <w:jc w:val="right"/>
        <w:rPr>
          <w:rStyle w:val="Vnbnnidung40"/>
          <w:b/>
          <w:bCs/>
          <w:i/>
          <w:iCs/>
          <w:sz w:val="26"/>
          <w:szCs w:val="26"/>
          <w:lang w:val="en-US"/>
        </w:rPr>
      </w:pPr>
      <w:r>
        <w:rPr>
          <w:rStyle w:val="Vnbnnidung40"/>
          <w:b/>
          <w:bCs/>
          <w:i/>
          <w:iCs/>
          <w:sz w:val="26"/>
          <w:szCs w:val="26"/>
          <w:lang w:val="en-US"/>
        </w:rPr>
        <w:t>Nguồn: Công ty TNHH Quốc tế Brighthome, 2023.</w:t>
      </w:r>
    </w:p>
    <w:p w:rsidR="0030547C" w:rsidRDefault="00411214">
      <w:pPr>
        <w:numPr>
          <w:ilvl w:val="2"/>
          <w:numId w:val="3"/>
        </w:numPr>
        <w:adjustRightInd w:val="0"/>
        <w:snapToGrid w:val="0"/>
        <w:spacing w:before="120" w:after="120" w:line="276" w:lineRule="auto"/>
        <w:ind w:left="520" w:hanging="520"/>
        <w:jc w:val="both"/>
        <w:outlineLvl w:val="3"/>
        <w:rPr>
          <w:rFonts w:cs="Times New Roman"/>
          <w:b/>
          <w:bCs/>
          <w:i/>
          <w:iCs/>
          <w:szCs w:val="26"/>
          <w:lang w:val="en-US"/>
        </w:rPr>
      </w:pPr>
      <w:bookmarkStart w:id="109" w:name="_Toc3167"/>
      <w:r>
        <w:rPr>
          <w:rFonts w:cs="Times New Roman"/>
          <w:b/>
          <w:bCs/>
          <w:i/>
          <w:iCs/>
          <w:szCs w:val="26"/>
          <w:lang w:val="en-US"/>
        </w:rPr>
        <w:t>Hạng mục công trình chính:</w:t>
      </w:r>
    </w:p>
    <w:p w:rsidR="0030547C" w:rsidRDefault="00411214">
      <w:pPr>
        <w:adjustRightInd w:val="0"/>
        <w:snapToGrid w:val="0"/>
        <w:spacing w:before="120" w:after="120" w:line="276" w:lineRule="auto"/>
        <w:jc w:val="both"/>
        <w:rPr>
          <w:rFonts w:cs="Times New Roman"/>
          <w:b/>
          <w:bCs/>
          <w:i/>
          <w:iCs/>
          <w:szCs w:val="26"/>
          <w:lang w:val="en-US"/>
        </w:rPr>
      </w:pPr>
      <w:r>
        <w:rPr>
          <w:rFonts w:cs="Times New Roman"/>
          <w:b/>
          <w:bCs/>
          <w:i/>
          <w:iCs/>
          <w:szCs w:val="26"/>
          <w:lang w:val="en-US"/>
        </w:rPr>
        <w:t>Nhà xưởng 12:</w:t>
      </w:r>
    </w:p>
    <w:p w:rsidR="0030547C" w:rsidRDefault="00411214">
      <w:pPr>
        <w:adjustRightInd w:val="0"/>
        <w:snapToGrid w:val="0"/>
        <w:spacing w:before="120" w:after="120" w:line="276" w:lineRule="auto"/>
        <w:jc w:val="both"/>
        <w:rPr>
          <w:rFonts w:cs="Times New Roman"/>
          <w:szCs w:val="26"/>
          <w:lang w:val="en-US"/>
        </w:rPr>
      </w:pPr>
      <w:r>
        <w:rPr>
          <w:rFonts w:cs="Times New Roman"/>
          <w:szCs w:val="26"/>
          <w:lang w:val="en-US"/>
        </w:rPr>
        <w:t>Loại, cấp công trình: Công trình công nghiệp; Cấp công trình: Cấp II;</w:t>
      </w:r>
    </w:p>
    <w:p w:rsidR="0030547C" w:rsidRDefault="00411214">
      <w:pPr>
        <w:adjustRightInd w:val="0"/>
        <w:snapToGrid w:val="0"/>
        <w:spacing w:before="120" w:after="120" w:line="276" w:lineRule="auto"/>
        <w:jc w:val="both"/>
        <w:rPr>
          <w:rFonts w:cs="Times New Roman"/>
          <w:szCs w:val="26"/>
          <w:lang w:val="en-US"/>
        </w:rPr>
      </w:pPr>
      <w:r>
        <w:rPr>
          <w:rFonts w:cs="Times New Roman"/>
          <w:szCs w:val="26"/>
          <w:lang w:val="en-US"/>
        </w:rPr>
        <w:t xml:space="preserve">Cốt nền công trình </w:t>
      </w:r>
      <w:r>
        <w:rPr>
          <w:rFonts w:cs="Times New Roman"/>
          <w:szCs w:val="26"/>
          <w:lang w:val="en-US"/>
        </w:rPr>
        <w:t>(0,00m): Cao hơn cốt sân: 0,2 m.</w:t>
      </w:r>
    </w:p>
    <w:p w:rsidR="0030547C" w:rsidRDefault="00411214">
      <w:pPr>
        <w:adjustRightInd w:val="0"/>
        <w:snapToGrid w:val="0"/>
        <w:spacing w:before="120" w:after="120" w:line="276" w:lineRule="auto"/>
        <w:jc w:val="both"/>
        <w:rPr>
          <w:rFonts w:cs="Times New Roman"/>
          <w:szCs w:val="26"/>
          <w:lang w:val="en-US"/>
        </w:rPr>
      </w:pPr>
      <w:r>
        <w:rPr>
          <w:rFonts w:cs="Times New Roman"/>
          <w:szCs w:val="26"/>
          <w:lang w:val="en-US"/>
        </w:rPr>
        <w:t>Tổng chiều cao công trình (Tính từ cốt sân): 11,4 m</w:t>
      </w:r>
    </w:p>
    <w:p w:rsidR="0030547C" w:rsidRDefault="00411214">
      <w:pPr>
        <w:adjustRightInd w:val="0"/>
        <w:snapToGrid w:val="0"/>
        <w:spacing w:before="120" w:after="120" w:line="276" w:lineRule="auto"/>
        <w:jc w:val="both"/>
        <w:rPr>
          <w:rFonts w:cs="Times New Roman"/>
          <w:szCs w:val="26"/>
          <w:lang w:val="en-US"/>
        </w:rPr>
      </w:pPr>
      <w:r>
        <w:rPr>
          <w:rFonts w:cs="Times New Roman"/>
          <w:szCs w:val="26"/>
          <w:lang w:val="en-US"/>
        </w:rPr>
        <w:t>Số tầng: 01 tầng</w:t>
      </w:r>
    </w:p>
    <w:p w:rsidR="0030547C" w:rsidRDefault="00411214">
      <w:pPr>
        <w:adjustRightInd w:val="0"/>
        <w:snapToGrid w:val="0"/>
        <w:spacing w:before="120" w:after="120" w:line="276" w:lineRule="auto"/>
        <w:jc w:val="both"/>
        <w:rPr>
          <w:rFonts w:cs="Times New Roman"/>
          <w:szCs w:val="26"/>
          <w:lang w:val="en-US"/>
        </w:rPr>
      </w:pPr>
      <w:r>
        <w:rPr>
          <w:rFonts w:cs="Times New Roman"/>
          <w:szCs w:val="26"/>
          <w:lang w:val="en-US"/>
        </w:rPr>
        <w:t>Diện tích: 11.975 m</w:t>
      </w:r>
      <w:r>
        <w:rPr>
          <w:rFonts w:cs="Times New Roman"/>
          <w:szCs w:val="26"/>
          <w:vertAlign w:val="superscript"/>
          <w:lang w:val="en-US"/>
        </w:rPr>
        <w:t>2</w:t>
      </w:r>
    </w:p>
    <w:p w:rsidR="0030547C" w:rsidRDefault="00411214">
      <w:pPr>
        <w:adjustRightInd w:val="0"/>
        <w:snapToGrid w:val="0"/>
        <w:spacing w:before="120" w:after="120" w:line="276" w:lineRule="auto"/>
        <w:jc w:val="both"/>
        <w:rPr>
          <w:rFonts w:cs="Times New Roman"/>
          <w:szCs w:val="26"/>
          <w:lang w:val="en-US"/>
        </w:rPr>
      </w:pPr>
      <w:r>
        <w:rPr>
          <w:rFonts w:cs="Times New Roman"/>
          <w:szCs w:val="26"/>
          <w:lang w:val="en-US"/>
        </w:rPr>
        <w:t>Cấu trúc chịu lực chính: Móng, đà, kiềng bằng bê tông cốt thép. Cột khung kèo thép. Tường xây gạch, phía trên ốp tôn. Cửa đi và cửa s</w:t>
      </w:r>
      <w:r>
        <w:rPr>
          <w:rFonts w:cs="Times New Roman"/>
          <w:szCs w:val="26"/>
          <w:lang w:val="en-US"/>
        </w:rPr>
        <w:t>ổ bằng nhôm kính, xà gồ mái bằng thép, mái lợp tôn</w:t>
      </w:r>
    </w:p>
    <w:p w:rsidR="0030547C" w:rsidRDefault="00411214">
      <w:pPr>
        <w:adjustRightInd w:val="0"/>
        <w:snapToGrid w:val="0"/>
        <w:spacing w:before="120" w:after="120" w:line="276" w:lineRule="auto"/>
        <w:jc w:val="both"/>
        <w:rPr>
          <w:rFonts w:cs="Times New Roman"/>
          <w:b/>
          <w:bCs/>
          <w:i/>
          <w:iCs/>
          <w:szCs w:val="26"/>
          <w:lang w:val="en-US"/>
        </w:rPr>
      </w:pPr>
      <w:r>
        <w:rPr>
          <w:rFonts w:cs="Times New Roman"/>
          <w:b/>
          <w:bCs/>
          <w:i/>
          <w:iCs/>
          <w:szCs w:val="26"/>
          <w:lang w:val="en-US"/>
        </w:rPr>
        <w:lastRenderedPageBreak/>
        <w:t>Nhà văn phòng</w:t>
      </w:r>
    </w:p>
    <w:p w:rsidR="0030547C" w:rsidRDefault="00411214">
      <w:pPr>
        <w:adjustRightInd w:val="0"/>
        <w:snapToGrid w:val="0"/>
        <w:spacing w:before="120" w:after="120" w:line="276" w:lineRule="auto"/>
        <w:jc w:val="both"/>
        <w:rPr>
          <w:rFonts w:cs="Times New Roman"/>
          <w:szCs w:val="26"/>
          <w:lang w:val="en-US"/>
        </w:rPr>
      </w:pPr>
      <w:r>
        <w:rPr>
          <w:rFonts w:cs="Times New Roman"/>
          <w:szCs w:val="26"/>
          <w:lang w:val="en-US"/>
        </w:rPr>
        <w:t>Loại, cấp công trình: Công trình dân dụng; Cấp công trình: Cấp II;</w:t>
      </w:r>
    </w:p>
    <w:p w:rsidR="0030547C" w:rsidRDefault="00411214">
      <w:pPr>
        <w:adjustRightInd w:val="0"/>
        <w:snapToGrid w:val="0"/>
        <w:spacing w:before="120" w:after="120" w:line="276" w:lineRule="auto"/>
        <w:jc w:val="both"/>
        <w:rPr>
          <w:rFonts w:cs="Times New Roman"/>
          <w:szCs w:val="26"/>
          <w:lang w:val="en-US"/>
        </w:rPr>
      </w:pPr>
      <w:r>
        <w:rPr>
          <w:rFonts w:cs="Times New Roman"/>
          <w:szCs w:val="26"/>
          <w:lang w:val="en-US"/>
        </w:rPr>
        <w:t>Cốt nền công trình (+0,00m): Cao hơn cốt sân: 0,45 m.</w:t>
      </w:r>
    </w:p>
    <w:p w:rsidR="0030547C" w:rsidRDefault="00411214">
      <w:pPr>
        <w:adjustRightInd w:val="0"/>
        <w:snapToGrid w:val="0"/>
        <w:spacing w:before="120" w:after="120" w:line="276" w:lineRule="auto"/>
        <w:jc w:val="both"/>
        <w:rPr>
          <w:rFonts w:cs="Times New Roman"/>
          <w:szCs w:val="26"/>
          <w:lang w:val="en-US"/>
        </w:rPr>
      </w:pPr>
      <w:r>
        <w:rPr>
          <w:rFonts w:cs="Times New Roman"/>
          <w:szCs w:val="26"/>
          <w:lang w:val="en-US"/>
        </w:rPr>
        <w:t>Chiều cao tầng 1 (tính từ cốt +0,00m): 4,0 m.</w:t>
      </w:r>
    </w:p>
    <w:p w:rsidR="0030547C" w:rsidRDefault="00411214">
      <w:pPr>
        <w:adjustRightInd w:val="0"/>
        <w:snapToGrid w:val="0"/>
        <w:spacing w:before="120" w:after="120" w:line="276" w:lineRule="auto"/>
        <w:jc w:val="both"/>
        <w:rPr>
          <w:rFonts w:cs="Times New Roman"/>
          <w:szCs w:val="26"/>
          <w:lang w:val="en-US"/>
        </w:rPr>
      </w:pPr>
      <w:r>
        <w:rPr>
          <w:rFonts w:cs="Times New Roman"/>
          <w:szCs w:val="26"/>
          <w:lang w:val="en-US"/>
        </w:rPr>
        <w:t>Tổng chiều cao công trìn</w:t>
      </w:r>
      <w:r>
        <w:rPr>
          <w:rFonts w:cs="Times New Roman"/>
          <w:szCs w:val="26"/>
          <w:lang w:val="en-US"/>
        </w:rPr>
        <w:t>h (Tính từ cốt sân): 11,25 m</w:t>
      </w:r>
    </w:p>
    <w:p w:rsidR="0030547C" w:rsidRDefault="00411214">
      <w:pPr>
        <w:adjustRightInd w:val="0"/>
        <w:snapToGrid w:val="0"/>
        <w:spacing w:before="120" w:after="120" w:line="276" w:lineRule="auto"/>
        <w:jc w:val="both"/>
        <w:rPr>
          <w:rFonts w:cs="Times New Roman"/>
          <w:szCs w:val="26"/>
          <w:lang w:val="en-US"/>
        </w:rPr>
      </w:pPr>
      <w:r>
        <w:rPr>
          <w:rFonts w:cs="Times New Roman"/>
          <w:szCs w:val="26"/>
          <w:lang w:val="en-US"/>
        </w:rPr>
        <w:t>Số tầng: 03 tầng</w:t>
      </w:r>
    </w:p>
    <w:p w:rsidR="0030547C" w:rsidRDefault="00411214">
      <w:pPr>
        <w:adjustRightInd w:val="0"/>
        <w:snapToGrid w:val="0"/>
        <w:spacing w:before="120" w:after="120" w:line="276" w:lineRule="auto"/>
        <w:jc w:val="both"/>
        <w:rPr>
          <w:rFonts w:cs="Times New Roman"/>
          <w:szCs w:val="26"/>
          <w:lang w:val="en-US"/>
        </w:rPr>
      </w:pPr>
      <w:r>
        <w:rPr>
          <w:rFonts w:cs="Times New Roman"/>
          <w:szCs w:val="26"/>
          <w:lang w:val="en-US"/>
        </w:rPr>
        <w:t>Diện tích: 290 m</w:t>
      </w:r>
      <w:r>
        <w:rPr>
          <w:rFonts w:cs="Times New Roman"/>
          <w:szCs w:val="26"/>
          <w:vertAlign w:val="superscript"/>
          <w:lang w:val="en-US"/>
        </w:rPr>
        <w:t>2</w:t>
      </w:r>
    </w:p>
    <w:p w:rsidR="0030547C" w:rsidRDefault="00411214">
      <w:pPr>
        <w:adjustRightInd w:val="0"/>
        <w:snapToGrid w:val="0"/>
        <w:spacing w:before="120" w:after="120" w:line="276" w:lineRule="auto"/>
        <w:jc w:val="both"/>
        <w:rPr>
          <w:rFonts w:cs="Times New Roman"/>
          <w:szCs w:val="26"/>
          <w:lang w:val="en-US"/>
        </w:rPr>
      </w:pPr>
      <w:r>
        <w:rPr>
          <w:rFonts w:cs="Times New Roman"/>
          <w:szCs w:val="26"/>
          <w:lang w:val="en-US"/>
        </w:rPr>
        <w:t>Cấu trúc chịu lực chính: Móng đơn kết hợp với móng cọc, đà, kiềng bằng bê tông cốt thép. Phần thân sử dụng kết cấu bê tông bao gồm cột, đà, sàn mái bằng bê tông cốt thép.</w:t>
      </w:r>
    </w:p>
    <w:p w:rsidR="0030547C" w:rsidRDefault="00411214">
      <w:pPr>
        <w:numPr>
          <w:ilvl w:val="2"/>
          <w:numId w:val="3"/>
        </w:numPr>
        <w:adjustRightInd w:val="0"/>
        <w:snapToGrid w:val="0"/>
        <w:spacing w:before="120" w:after="120" w:line="276" w:lineRule="auto"/>
        <w:ind w:left="520" w:hanging="520"/>
        <w:jc w:val="both"/>
        <w:outlineLvl w:val="3"/>
        <w:rPr>
          <w:rFonts w:cs="Times New Roman"/>
          <w:b/>
          <w:bCs/>
          <w:i/>
          <w:iCs/>
          <w:szCs w:val="26"/>
          <w:lang w:val="en-US"/>
        </w:rPr>
      </w:pPr>
      <w:r>
        <w:rPr>
          <w:rFonts w:cs="Times New Roman"/>
          <w:b/>
          <w:bCs/>
          <w:i/>
          <w:iCs/>
          <w:szCs w:val="26"/>
          <w:lang w:val="en-US"/>
        </w:rPr>
        <w:t>Hạng mục công trình p</w:t>
      </w:r>
      <w:r>
        <w:rPr>
          <w:rFonts w:cs="Times New Roman"/>
          <w:b/>
          <w:bCs/>
          <w:i/>
          <w:iCs/>
          <w:szCs w:val="26"/>
          <w:lang w:val="en-US"/>
        </w:rPr>
        <w:t>hụ trợ</w:t>
      </w:r>
    </w:p>
    <w:p w:rsidR="0030547C" w:rsidRDefault="00411214">
      <w:pPr>
        <w:adjustRightInd w:val="0"/>
        <w:snapToGrid w:val="0"/>
        <w:spacing w:before="120" w:after="120" w:line="276" w:lineRule="auto"/>
        <w:jc w:val="both"/>
        <w:rPr>
          <w:rFonts w:cs="Times New Roman"/>
          <w:b/>
          <w:bCs/>
          <w:i/>
          <w:iCs/>
          <w:szCs w:val="26"/>
          <w:lang w:val="en-US"/>
        </w:rPr>
      </w:pPr>
      <w:r>
        <w:rPr>
          <w:rFonts w:cs="Times New Roman"/>
          <w:b/>
          <w:bCs/>
          <w:i/>
          <w:iCs/>
          <w:szCs w:val="26"/>
          <w:lang w:val="en-US"/>
        </w:rPr>
        <w:t>Nhà vệ sinh chung:</w:t>
      </w:r>
    </w:p>
    <w:p w:rsidR="0030547C" w:rsidRDefault="00411214">
      <w:pPr>
        <w:adjustRightInd w:val="0"/>
        <w:snapToGrid w:val="0"/>
        <w:spacing w:before="120" w:after="120" w:line="276" w:lineRule="auto"/>
        <w:jc w:val="both"/>
        <w:rPr>
          <w:rFonts w:cs="Times New Roman"/>
          <w:szCs w:val="26"/>
          <w:lang w:val="en-US"/>
        </w:rPr>
      </w:pPr>
      <w:r>
        <w:rPr>
          <w:rFonts w:cs="Times New Roman"/>
          <w:szCs w:val="26"/>
          <w:lang w:val="en-US"/>
        </w:rPr>
        <w:t>Loại, cấp công trình: Công trình dân dụng; Cấp công trình: Cấp IV;</w:t>
      </w:r>
    </w:p>
    <w:p w:rsidR="0030547C" w:rsidRDefault="00411214">
      <w:pPr>
        <w:adjustRightInd w:val="0"/>
        <w:snapToGrid w:val="0"/>
        <w:spacing w:before="120" w:after="120" w:line="276" w:lineRule="auto"/>
        <w:jc w:val="both"/>
        <w:rPr>
          <w:rFonts w:cs="Times New Roman"/>
          <w:szCs w:val="26"/>
          <w:lang w:val="en-US"/>
        </w:rPr>
      </w:pPr>
      <w:r>
        <w:rPr>
          <w:rFonts w:cs="Times New Roman"/>
          <w:szCs w:val="26"/>
          <w:lang w:val="en-US"/>
        </w:rPr>
        <w:t>Cốt nền công trình (+0,00m): Cao hơn cốt sân: 0,2 m.</w:t>
      </w:r>
    </w:p>
    <w:p w:rsidR="0030547C" w:rsidRDefault="00411214">
      <w:pPr>
        <w:adjustRightInd w:val="0"/>
        <w:snapToGrid w:val="0"/>
        <w:spacing w:before="120" w:after="120" w:line="276" w:lineRule="auto"/>
        <w:jc w:val="both"/>
        <w:rPr>
          <w:rFonts w:cs="Times New Roman"/>
          <w:szCs w:val="26"/>
          <w:lang w:val="en-US"/>
        </w:rPr>
      </w:pPr>
      <w:r>
        <w:rPr>
          <w:rFonts w:cs="Times New Roman"/>
          <w:szCs w:val="26"/>
          <w:lang w:val="en-US"/>
        </w:rPr>
        <w:t>Chiều cao tầng 1 (tính từ cốt +0,00m): 3,5 m.</w:t>
      </w:r>
    </w:p>
    <w:p w:rsidR="0030547C" w:rsidRDefault="00411214">
      <w:pPr>
        <w:adjustRightInd w:val="0"/>
        <w:snapToGrid w:val="0"/>
        <w:spacing w:before="120" w:after="120" w:line="276" w:lineRule="auto"/>
        <w:jc w:val="both"/>
        <w:rPr>
          <w:rFonts w:cs="Times New Roman"/>
          <w:szCs w:val="26"/>
          <w:lang w:val="en-US"/>
        </w:rPr>
      </w:pPr>
      <w:r>
        <w:rPr>
          <w:rFonts w:cs="Times New Roman"/>
          <w:szCs w:val="26"/>
          <w:lang w:val="en-US"/>
        </w:rPr>
        <w:t>Tổng chiều cao công trình (Tính từ cốt sân): 3,4 m</w:t>
      </w:r>
    </w:p>
    <w:p w:rsidR="0030547C" w:rsidRDefault="00411214">
      <w:pPr>
        <w:adjustRightInd w:val="0"/>
        <w:snapToGrid w:val="0"/>
        <w:spacing w:before="120" w:after="120" w:line="276" w:lineRule="auto"/>
        <w:jc w:val="both"/>
        <w:rPr>
          <w:rFonts w:cs="Times New Roman"/>
          <w:szCs w:val="26"/>
          <w:lang w:val="en-US"/>
        </w:rPr>
      </w:pPr>
      <w:r>
        <w:rPr>
          <w:rFonts w:cs="Times New Roman"/>
          <w:szCs w:val="26"/>
          <w:lang w:val="en-US"/>
        </w:rPr>
        <w:t>Số tầng: 01 t</w:t>
      </w:r>
      <w:r>
        <w:rPr>
          <w:rFonts w:cs="Times New Roman"/>
          <w:szCs w:val="26"/>
          <w:lang w:val="en-US"/>
        </w:rPr>
        <w:t>ầng</w:t>
      </w:r>
    </w:p>
    <w:p w:rsidR="0030547C" w:rsidRDefault="00411214">
      <w:pPr>
        <w:adjustRightInd w:val="0"/>
        <w:snapToGrid w:val="0"/>
        <w:spacing w:before="120" w:after="120" w:line="276" w:lineRule="auto"/>
        <w:jc w:val="both"/>
        <w:rPr>
          <w:rFonts w:cs="Times New Roman"/>
          <w:szCs w:val="26"/>
          <w:lang w:val="en-US"/>
        </w:rPr>
      </w:pPr>
      <w:r>
        <w:rPr>
          <w:rFonts w:cs="Times New Roman"/>
          <w:szCs w:val="26"/>
          <w:lang w:val="en-US"/>
        </w:rPr>
        <w:t>Diện tích: 60 m</w:t>
      </w:r>
      <w:r>
        <w:rPr>
          <w:rFonts w:cs="Times New Roman"/>
          <w:szCs w:val="26"/>
          <w:vertAlign w:val="superscript"/>
          <w:lang w:val="en-US"/>
        </w:rPr>
        <w:t>2</w:t>
      </w:r>
    </w:p>
    <w:p w:rsidR="0030547C" w:rsidRDefault="00411214">
      <w:pPr>
        <w:adjustRightInd w:val="0"/>
        <w:snapToGrid w:val="0"/>
        <w:spacing w:before="120" w:after="120" w:line="276" w:lineRule="auto"/>
        <w:jc w:val="both"/>
        <w:rPr>
          <w:rFonts w:cs="Times New Roman"/>
          <w:szCs w:val="26"/>
          <w:lang w:val="en-US"/>
        </w:rPr>
      </w:pPr>
      <w:r>
        <w:rPr>
          <w:rFonts w:cs="Times New Roman"/>
          <w:szCs w:val="26"/>
          <w:lang w:val="en-US"/>
        </w:rPr>
        <w:t>Cấu trúc chịu lực chính: Móng đơn, đà, kiềng bằng bê tông cốt thép. Phần thân sử dụng kết cấu bê tông bao gồm cột, đà, sàn mái bằng bê tông cốt thép.</w:t>
      </w:r>
    </w:p>
    <w:p w:rsidR="0030547C" w:rsidRDefault="00411214">
      <w:pPr>
        <w:adjustRightInd w:val="0"/>
        <w:snapToGrid w:val="0"/>
        <w:spacing w:before="120" w:after="120" w:line="276" w:lineRule="auto"/>
        <w:jc w:val="both"/>
        <w:rPr>
          <w:rFonts w:cs="Times New Roman"/>
          <w:b/>
          <w:bCs/>
          <w:i/>
          <w:iCs/>
          <w:szCs w:val="26"/>
          <w:lang w:val="en-US" w:eastAsia="zh-CN"/>
        </w:rPr>
      </w:pPr>
      <w:r>
        <w:rPr>
          <w:rFonts w:cs="Times New Roman"/>
          <w:b/>
          <w:bCs/>
          <w:i/>
          <w:iCs/>
          <w:szCs w:val="26"/>
          <w:lang w:val="en-US" w:eastAsia="zh-CN"/>
        </w:rPr>
        <w:t>Giao thông đối ngoại:</w:t>
      </w:r>
    </w:p>
    <w:p w:rsidR="0030547C" w:rsidRDefault="00411214">
      <w:pPr>
        <w:adjustRightInd w:val="0"/>
        <w:snapToGrid w:val="0"/>
        <w:spacing w:before="120" w:after="120" w:line="276" w:lineRule="auto"/>
        <w:jc w:val="both"/>
        <w:rPr>
          <w:rFonts w:cs="Times New Roman"/>
          <w:szCs w:val="26"/>
          <w:lang w:val="en-US"/>
        </w:rPr>
      </w:pPr>
      <w:r>
        <w:rPr>
          <w:rFonts w:cs="Times New Roman"/>
          <w:szCs w:val="26"/>
          <w:lang w:val="en-US"/>
        </w:rPr>
        <w:t>Hệ thống giao thông đối ngoại gồm các trục đường như sau:</w:t>
      </w:r>
    </w:p>
    <w:p w:rsidR="0030547C" w:rsidRDefault="00411214">
      <w:pPr>
        <w:adjustRightInd w:val="0"/>
        <w:snapToGrid w:val="0"/>
        <w:spacing w:before="120" w:after="120" w:line="276" w:lineRule="auto"/>
        <w:jc w:val="both"/>
        <w:rPr>
          <w:rFonts w:cs="Times New Roman"/>
          <w:szCs w:val="26"/>
          <w:lang w:val="en-US"/>
        </w:rPr>
      </w:pPr>
      <w:bookmarkStart w:id="110" w:name="_Hlk9255447"/>
      <w:r>
        <w:rPr>
          <w:rFonts w:cs="Times New Roman"/>
          <w:szCs w:val="26"/>
          <w:lang w:val="en-US"/>
        </w:rPr>
        <w:t>Đường</w:t>
      </w:r>
      <w:r>
        <w:rPr>
          <w:rFonts w:cs="Times New Roman"/>
          <w:szCs w:val="26"/>
          <w:lang w:val="en-US"/>
        </w:rPr>
        <w:t xml:space="preserve"> Lai Uyên 84 phía Đông: Đoạn đi qua dự án được mở rộng với lộ giới dự kiến khoảng 12m.</w:t>
      </w:r>
    </w:p>
    <w:bookmarkEnd w:id="110"/>
    <w:p w:rsidR="0030547C" w:rsidRDefault="00411214">
      <w:pPr>
        <w:adjustRightInd w:val="0"/>
        <w:snapToGrid w:val="0"/>
        <w:spacing w:before="120" w:after="120" w:line="276" w:lineRule="auto"/>
        <w:jc w:val="both"/>
        <w:rPr>
          <w:rFonts w:cs="Times New Roman"/>
          <w:b/>
          <w:bCs/>
          <w:i/>
          <w:iCs/>
          <w:szCs w:val="26"/>
          <w:lang w:val="en-US" w:eastAsia="zh-CN"/>
        </w:rPr>
      </w:pPr>
      <w:r>
        <w:rPr>
          <w:rFonts w:cs="Times New Roman"/>
          <w:b/>
          <w:bCs/>
          <w:i/>
          <w:iCs/>
          <w:szCs w:val="26"/>
          <w:lang w:val="en-US" w:eastAsia="zh-CN"/>
        </w:rPr>
        <w:t>Giao thông đối nội</w:t>
      </w:r>
    </w:p>
    <w:p w:rsidR="0030547C" w:rsidRDefault="00411214">
      <w:pPr>
        <w:adjustRightInd w:val="0"/>
        <w:snapToGrid w:val="0"/>
        <w:spacing w:before="120" w:after="120" w:line="276" w:lineRule="auto"/>
        <w:jc w:val="both"/>
        <w:rPr>
          <w:rFonts w:cs="Times New Roman"/>
          <w:szCs w:val="26"/>
          <w:lang w:val="en-US"/>
        </w:rPr>
      </w:pPr>
      <w:r>
        <w:rPr>
          <w:rFonts w:cs="Times New Roman"/>
          <w:szCs w:val="26"/>
          <w:lang w:val="en-US"/>
        </w:rPr>
        <w:t>Mạng lưới giao thông trong khu nhà xưởng là mạng lưới giao thông nội bộ kết hợp sân bãi được thiết kế đảm bảo đáp ứng lưu lượng giao thông, xuất</w:t>
      </w:r>
      <w:r>
        <w:rPr>
          <w:rFonts w:cs="Times New Roman"/>
          <w:szCs w:val="26"/>
          <w:lang w:val="en-US"/>
        </w:rPr>
        <w:t xml:space="preserve"> nhập hàng hóa, cũng như tiếp cận đến các nhà máy, tách riêng đường xuất nhập hàng hóa và đường xe nhân viên.</w:t>
      </w:r>
    </w:p>
    <w:p w:rsidR="0030547C" w:rsidRDefault="00411214">
      <w:pPr>
        <w:adjustRightInd w:val="0"/>
        <w:snapToGrid w:val="0"/>
        <w:spacing w:before="120" w:after="120" w:line="276" w:lineRule="auto"/>
        <w:jc w:val="both"/>
        <w:rPr>
          <w:rFonts w:cs="Times New Roman"/>
          <w:szCs w:val="26"/>
          <w:lang w:val="en-US"/>
        </w:rPr>
      </w:pPr>
      <w:r>
        <w:rPr>
          <w:rFonts w:cs="Times New Roman"/>
          <w:szCs w:val="26"/>
          <w:lang w:val="en-US"/>
        </w:rPr>
        <w:t xml:space="preserve">Đối với đường giao thông nội bộ không tổ chức vỉa hè có lộ giới 8,0÷30m, các hệ thống hạ tầng kỹ thuật đi dưới lòng đường hoặc trong phần đất cây </w:t>
      </w:r>
      <w:r>
        <w:rPr>
          <w:rFonts w:cs="Times New Roman"/>
          <w:szCs w:val="26"/>
          <w:lang w:val="en-US"/>
        </w:rPr>
        <w:t>xanh thảm cỏ, phần đi ngầm dưới lòng được thiết kế chịu lực phù hợp theo quy định.</w:t>
      </w:r>
    </w:p>
    <w:p w:rsidR="0030547C" w:rsidRDefault="00411214">
      <w:pPr>
        <w:adjustRightInd w:val="0"/>
        <w:snapToGrid w:val="0"/>
        <w:spacing w:before="120" w:after="120" w:line="276" w:lineRule="auto"/>
        <w:jc w:val="both"/>
        <w:rPr>
          <w:rFonts w:cs="Times New Roman"/>
          <w:szCs w:val="26"/>
          <w:lang w:val="en-US"/>
        </w:rPr>
      </w:pPr>
      <w:r>
        <w:rPr>
          <w:rFonts w:cs="Times New Roman"/>
          <w:szCs w:val="26"/>
          <w:lang w:val="en-US"/>
        </w:rPr>
        <w:t xml:space="preserve">Để đảm bảo lưu thông cho các loại xe chuyên dụng cho các nhà máy, các tuyến </w:t>
      </w:r>
      <w:r>
        <w:rPr>
          <w:rFonts w:cs="Times New Roman"/>
          <w:szCs w:val="26"/>
          <w:lang w:val="en-US"/>
        </w:rPr>
        <w:lastRenderedPageBreak/>
        <w:t>đường giao thông được trải nhựa.</w:t>
      </w:r>
    </w:p>
    <w:p w:rsidR="0030547C" w:rsidRDefault="00411214">
      <w:pPr>
        <w:adjustRightInd w:val="0"/>
        <w:snapToGrid w:val="0"/>
        <w:spacing w:before="120" w:after="120" w:line="276" w:lineRule="auto"/>
        <w:jc w:val="both"/>
        <w:rPr>
          <w:rFonts w:cs="Times New Roman"/>
          <w:szCs w:val="26"/>
          <w:lang w:val="en-US"/>
        </w:rPr>
      </w:pPr>
      <w:r>
        <w:rPr>
          <w:rFonts w:cs="Times New Roman"/>
          <w:b/>
          <w:bCs/>
          <w:i/>
          <w:iCs/>
          <w:szCs w:val="26"/>
          <w:lang w:val="en-US"/>
        </w:rPr>
        <w:t>Nguồn cấp điện:</w:t>
      </w:r>
      <w:r>
        <w:rPr>
          <w:rFonts w:cs="Times New Roman"/>
          <w:szCs w:val="26"/>
          <w:lang w:val="en-US"/>
        </w:rPr>
        <w:t xml:space="preserve"> </w:t>
      </w:r>
    </w:p>
    <w:p w:rsidR="0030547C" w:rsidRDefault="00411214">
      <w:pPr>
        <w:adjustRightInd w:val="0"/>
        <w:snapToGrid w:val="0"/>
        <w:spacing w:before="120" w:after="120" w:line="276" w:lineRule="auto"/>
        <w:jc w:val="both"/>
        <w:rPr>
          <w:rFonts w:cs="Times New Roman"/>
          <w:szCs w:val="26"/>
          <w:lang w:val="en-US"/>
        </w:rPr>
      </w:pPr>
      <w:r>
        <w:rPr>
          <w:rFonts w:cs="Times New Roman"/>
          <w:szCs w:val="26"/>
          <w:lang w:val="en-US"/>
        </w:rPr>
        <w:t>Khu vực nhà xưởng được cấp điện từ tuyến dây hi</w:t>
      </w:r>
      <w:r>
        <w:rPr>
          <w:rFonts w:cs="Times New Roman"/>
          <w:szCs w:val="26"/>
          <w:lang w:val="en-US"/>
        </w:rPr>
        <w:t xml:space="preserve">ện hữu 22kV nằm trên đường Lai Uyên 84 hiện hữu phía Đông của dự án. </w:t>
      </w:r>
    </w:p>
    <w:p w:rsidR="0030547C" w:rsidRDefault="00411214">
      <w:pPr>
        <w:adjustRightInd w:val="0"/>
        <w:snapToGrid w:val="0"/>
        <w:spacing w:before="120" w:after="120" w:line="276" w:lineRule="auto"/>
        <w:jc w:val="both"/>
        <w:rPr>
          <w:rFonts w:cs="Times New Roman"/>
          <w:szCs w:val="26"/>
          <w:lang w:val="en-US"/>
        </w:rPr>
      </w:pPr>
      <w:r>
        <w:rPr>
          <w:rFonts w:cs="Times New Roman"/>
          <w:szCs w:val="26"/>
          <w:lang w:val="en-US" w:eastAsia="zh-CN"/>
        </w:rPr>
        <w:t xml:space="preserve">Trạm biến áp: </w:t>
      </w:r>
      <w:r>
        <w:rPr>
          <w:rFonts w:cs="Times New Roman"/>
          <w:szCs w:val="26"/>
          <w:lang w:val="en-US"/>
        </w:rPr>
        <w:t>Xây dựng 10 trạm biến áp 22/0,4kV có công suất từ 560 kVA đến 630kVA.</w:t>
      </w:r>
    </w:p>
    <w:p w:rsidR="0030547C" w:rsidRDefault="00411214">
      <w:pPr>
        <w:adjustRightInd w:val="0"/>
        <w:snapToGrid w:val="0"/>
        <w:spacing w:before="120" w:after="120" w:line="276" w:lineRule="auto"/>
        <w:jc w:val="both"/>
        <w:rPr>
          <w:rFonts w:cs="Times New Roman"/>
          <w:szCs w:val="26"/>
          <w:lang w:val="en-US"/>
        </w:rPr>
      </w:pPr>
      <w:bookmarkStart w:id="111" w:name="_Hlk11322136"/>
      <w:r>
        <w:rPr>
          <w:rFonts w:cs="Times New Roman"/>
          <w:szCs w:val="26"/>
          <w:lang w:val="en-US"/>
        </w:rPr>
        <w:t>Phần đường dây trung thế được đấu nối tại đường Lai Uyên 84 hiện hữu phía Đông của dự án và đườ</w:t>
      </w:r>
      <w:r>
        <w:rPr>
          <w:rFonts w:cs="Times New Roman"/>
          <w:szCs w:val="26"/>
          <w:lang w:val="en-US"/>
        </w:rPr>
        <w:t>ng số 4 của dự án.Mạng lưới điện trung thế được thiết kế đi nổi trên trụ BTLT 14m theo đường Lai Uyên 84 hiện hữu từ vị trí đấu nối đến các trạm biến áp trong khu hoạch.Dây trung thế đi nổi sử dụng cáp 3xACX240mm</w:t>
      </w:r>
      <w:r>
        <w:rPr>
          <w:rFonts w:cs="Times New Roman"/>
          <w:szCs w:val="26"/>
          <w:vertAlign w:val="superscript"/>
          <w:lang w:val="en-US"/>
        </w:rPr>
        <w:t>2</w:t>
      </w:r>
      <w:r>
        <w:rPr>
          <w:rFonts w:cs="Times New Roman"/>
          <w:szCs w:val="26"/>
          <w:lang w:val="en-US"/>
        </w:rPr>
        <w:t xml:space="preserve"> +AS 120mm</w:t>
      </w:r>
      <w:r>
        <w:rPr>
          <w:rFonts w:cs="Times New Roman"/>
          <w:szCs w:val="26"/>
          <w:vertAlign w:val="superscript"/>
          <w:lang w:val="en-US"/>
        </w:rPr>
        <w:t>2</w:t>
      </w:r>
      <w:r>
        <w:rPr>
          <w:rFonts w:cs="Times New Roman"/>
          <w:szCs w:val="26"/>
          <w:lang w:val="en-US"/>
        </w:rPr>
        <w:t xml:space="preserve"> đi nổi trên trụ BTLT cao 14m.</w:t>
      </w:r>
    </w:p>
    <w:p w:rsidR="0030547C" w:rsidRDefault="00411214">
      <w:pPr>
        <w:adjustRightInd w:val="0"/>
        <w:snapToGrid w:val="0"/>
        <w:spacing w:before="120" w:after="120" w:line="276" w:lineRule="auto"/>
        <w:jc w:val="both"/>
        <w:rPr>
          <w:rFonts w:cs="Times New Roman"/>
          <w:szCs w:val="26"/>
          <w:lang w:val="en-US"/>
        </w:rPr>
      </w:pPr>
      <w:r>
        <w:rPr>
          <w:rFonts w:cs="Times New Roman"/>
          <w:szCs w:val="26"/>
          <w:lang w:val="en-US" w:eastAsia="zh-CN"/>
        </w:rPr>
        <w:t>P</w:t>
      </w:r>
      <w:r>
        <w:rPr>
          <w:rFonts w:cs="Times New Roman"/>
          <w:szCs w:val="26"/>
          <w:lang w:val="en-US" w:eastAsia="zh-CN"/>
        </w:rPr>
        <w:t xml:space="preserve">hần đường dây hạ thế: </w:t>
      </w:r>
      <w:r>
        <w:rPr>
          <w:rFonts w:cs="Times New Roman"/>
          <w:szCs w:val="26"/>
          <w:lang w:val="en-US"/>
        </w:rPr>
        <w:t xml:space="preserve">Hiện nay mạng lưới hạ thế được thiết kế xây dựng bằng hệ thống mương cáp và dây cáp hạ thế đi ngầm để cung cấp các khu vực chức năng, tại các khu vực bố trí tủ điện tổng để từ đó cung cấp vào đến các công trình trong khu. </w:t>
      </w:r>
    </w:p>
    <w:p w:rsidR="0030547C" w:rsidRDefault="00411214">
      <w:pPr>
        <w:adjustRightInd w:val="0"/>
        <w:snapToGrid w:val="0"/>
        <w:spacing w:before="120" w:after="120" w:line="276" w:lineRule="auto"/>
        <w:jc w:val="both"/>
        <w:rPr>
          <w:rFonts w:cs="Times New Roman"/>
          <w:szCs w:val="26"/>
          <w:lang w:val="en-US"/>
        </w:rPr>
      </w:pPr>
      <w:r>
        <w:rPr>
          <w:rFonts w:cs="Times New Roman"/>
          <w:szCs w:val="26"/>
          <w:lang w:val="en-US"/>
        </w:rPr>
        <w:t>Lưới điện s</w:t>
      </w:r>
      <w:r>
        <w:rPr>
          <w:rFonts w:cs="Times New Roman"/>
          <w:szCs w:val="26"/>
          <w:lang w:val="en-US"/>
        </w:rPr>
        <w:t>ử dụng cấp điện áp 220V ba pha bốn dây, trung tính nối đất. Đường dây 3P-1N được thiết kế theo tiêu chuẩn đường dây cáp đi ngầm, (3P + 1N)-0,4KV.</w:t>
      </w:r>
    </w:p>
    <w:p w:rsidR="0030547C" w:rsidRDefault="00411214">
      <w:pPr>
        <w:adjustRightInd w:val="0"/>
        <w:snapToGrid w:val="0"/>
        <w:spacing w:before="120" w:after="120" w:line="276" w:lineRule="auto"/>
        <w:jc w:val="both"/>
        <w:rPr>
          <w:rFonts w:cs="Times New Roman"/>
          <w:szCs w:val="26"/>
          <w:lang w:val="en-US"/>
        </w:rPr>
      </w:pPr>
      <w:r>
        <w:rPr>
          <w:rFonts w:cs="Times New Roman"/>
          <w:szCs w:val="26"/>
          <w:lang w:val="en-US"/>
        </w:rPr>
        <w:t xml:space="preserve">Dây dẫn: có quy cách và chủng loại cáp từ CXV/DSTA (3x50mm² +1x35mm²) đến CXV/DSTA (3x240mm² +1x120mm²) để đi </w:t>
      </w:r>
      <w:r>
        <w:rPr>
          <w:rFonts w:cs="Times New Roman"/>
          <w:szCs w:val="26"/>
          <w:lang w:val="en-US"/>
        </w:rPr>
        <w:t>đến các tủ điện phân phối.</w:t>
      </w:r>
    </w:p>
    <w:p w:rsidR="0030547C" w:rsidRDefault="00411214">
      <w:pPr>
        <w:adjustRightInd w:val="0"/>
        <w:snapToGrid w:val="0"/>
        <w:spacing w:before="120" w:after="120" w:line="276" w:lineRule="auto"/>
        <w:jc w:val="both"/>
        <w:rPr>
          <w:rFonts w:cs="Times New Roman"/>
          <w:szCs w:val="26"/>
          <w:lang w:val="en-US"/>
        </w:rPr>
      </w:pPr>
      <w:r>
        <w:rPr>
          <w:rFonts w:cs="Times New Roman"/>
          <w:szCs w:val="26"/>
          <w:lang w:val="en-US"/>
        </w:rPr>
        <w:t>Bố trí các tủ phân phối điện tại từng công trình khi có vị trí cụ thể.</w:t>
      </w:r>
    </w:p>
    <w:p w:rsidR="0030547C" w:rsidRDefault="00411214">
      <w:pPr>
        <w:adjustRightInd w:val="0"/>
        <w:snapToGrid w:val="0"/>
        <w:spacing w:before="120" w:after="120" w:line="276" w:lineRule="auto"/>
        <w:jc w:val="both"/>
        <w:rPr>
          <w:rFonts w:cs="Times New Roman"/>
          <w:szCs w:val="26"/>
          <w:lang w:val="en-US"/>
        </w:rPr>
      </w:pPr>
      <w:r>
        <w:rPr>
          <w:rFonts w:cs="Times New Roman"/>
          <w:szCs w:val="26"/>
          <w:lang w:val="en-US"/>
        </w:rPr>
        <w:t>Bố trí các hố ga điện tại các vị trí rẻ nhánh hoặc tại các tuyến có chiều dài dây quá 100m để thuân lợi cho việc đấu nối, kiểm tra và luồn dây cáp</w:t>
      </w:r>
      <w:bookmarkEnd w:id="111"/>
      <w:r>
        <w:rPr>
          <w:rFonts w:cs="Times New Roman"/>
          <w:szCs w:val="26"/>
          <w:lang w:val="en-US"/>
        </w:rPr>
        <w:t>.</w:t>
      </w:r>
    </w:p>
    <w:p w:rsidR="0030547C" w:rsidRDefault="00411214">
      <w:pPr>
        <w:adjustRightInd w:val="0"/>
        <w:snapToGrid w:val="0"/>
        <w:spacing w:before="120" w:after="120" w:line="276" w:lineRule="auto"/>
        <w:jc w:val="both"/>
        <w:rPr>
          <w:rFonts w:cs="Times New Roman"/>
          <w:b/>
          <w:bCs/>
          <w:i/>
          <w:iCs/>
          <w:szCs w:val="26"/>
          <w:lang w:val="en-US"/>
        </w:rPr>
      </w:pPr>
      <w:r>
        <w:rPr>
          <w:rFonts w:cs="Times New Roman"/>
          <w:b/>
          <w:bCs/>
          <w:i/>
          <w:iCs/>
          <w:szCs w:val="26"/>
          <w:lang w:val="en-US"/>
        </w:rPr>
        <w:t xml:space="preserve">Nguồn cấp </w:t>
      </w:r>
      <w:r>
        <w:rPr>
          <w:rFonts w:cs="Times New Roman"/>
          <w:b/>
          <w:bCs/>
          <w:i/>
          <w:iCs/>
          <w:szCs w:val="26"/>
          <w:lang w:val="en-US"/>
        </w:rPr>
        <w:t>nước</w:t>
      </w:r>
    </w:p>
    <w:p w:rsidR="0030547C" w:rsidRDefault="00411214">
      <w:pPr>
        <w:adjustRightInd w:val="0"/>
        <w:snapToGrid w:val="0"/>
        <w:spacing w:before="120" w:after="120" w:line="276" w:lineRule="auto"/>
        <w:jc w:val="both"/>
        <w:rPr>
          <w:rFonts w:cs="Times New Roman"/>
          <w:szCs w:val="26"/>
          <w:lang w:val="en-US" w:eastAsia="en-US"/>
        </w:rPr>
      </w:pPr>
      <w:r>
        <w:rPr>
          <w:rFonts w:cs="Times New Roman"/>
          <w:szCs w:val="26"/>
          <w:lang w:val="en-US" w:eastAsia="en-US"/>
        </w:rPr>
        <w:t>Nguồn cấp nước cho dự án được lấy từ tuyến ống cấp nước hiện hữu ở D200mm trên đường ĐH.610 cách khu quy hoạch khoảng 490m đi theo đường Lai Uyên 84 về phía Nam.</w:t>
      </w:r>
    </w:p>
    <w:p w:rsidR="0030547C" w:rsidRDefault="00411214">
      <w:pPr>
        <w:adjustRightInd w:val="0"/>
        <w:snapToGrid w:val="0"/>
        <w:spacing w:before="120" w:after="120" w:line="276" w:lineRule="auto"/>
        <w:jc w:val="both"/>
        <w:rPr>
          <w:rFonts w:cs="Times New Roman"/>
          <w:b/>
          <w:bCs/>
          <w:i/>
          <w:iCs/>
          <w:szCs w:val="26"/>
          <w:lang w:val="en-US" w:eastAsia="en-US"/>
        </w:rPr>
      </w:pPr>
      <w:r>
        <w:rPr>
          <w:rFonts w:cs="Times New Roman"/>
          <w:b/>
          <w:bCs/>
          <w:i/>
          <w:iCs/>
          <w:szCs w:val="26"/>
          <w:lang w:val="en-US" w:eastAsia="en-US"/>
        </w:rPr>
        <w:t>Thông tin liên lạc</w:t>
      </w:r>
    </w:p>
    <w:p w:rsidR="0030547C" w:rsidRDefault="00411214">
      <w:pPr>
        <w:adjustRightInd w:val="0"/>
        <w:snapToGrid w:val="0"/>
        <w:spacing w:before="120" w:after="120" w:line="276" w:lineRule="auto"/>
        <w:jc w:val="both"/>
        <w:rPr>
          <w:rFonts w:cs="Times New Roman"/>
          <w:szCs w:val="26"/>
          <w:lang w:val="en-US" w:eastAsia="en-US"/>
        </w:rPr>
      </w:pPr>
      <w:r>
        <w:rPr>
          <w:rFonts w:cs="Times New Roman"/>
          <w:szCs w:val="26"/>
          <w:lang w:val="en-US" w:eastAsia="en-US"/>
        </w:rPr>
        <w:t xml:space="preserve">Nguồn thông tin liên lạc cho quy hoạch sẽ được lấy từ hệ thống thông </w:t>
      </w:r>
      <w:r>
        <w:rPr>
          <w:rFonts w:cs="Times New Roman"/>
          <w:szCs w:val="26"/>
          <w:lang w:val="en-US" w:eastAsia="en-US"/>
        </w:rPr>
        <w:t>tin hiện hữu đi nổi trên đường Lai Uyên 84 hiện hữu phía Đông của dự án.</w:t>
      </w:r>
    </w:p>
    <w:p w:rsidR="0030547C" w:rsidRDefault="00411214">
      <w:pPr>
        <w:adjustRightInd w:val="0"/>
        <w:snapToGrid w:val="0"/>
        <w:spacing w:before="120" w:after="120" w:line="276" w:lineRule="auto"/>
        <w:jc w:val="both"/>
        <w:rPr>
          <w:rFonts w:cs="Times New Roman"/>
          <w:szCs w:val="26"/>
          <w:lang w:val="en-US" w:eastAsia="en-US"/>
        </w:rPr>
      </w:pPr>
      <w:r>
        <w:rPr>
          <w:rFonts w:cs="Times New Roman"/>
          <w:szCs w:val="26"/>
          <w:lang w:val="en-US" w:eastAsia="en-US"/>
        </w:rPr>
        <w:t xml:space="preserve">Hệ thống thông tin liên lạc cho khu nhà xưởng là 1 hệ thống được ghép nối với một trong các nhà cung cấp hệ thống viễn thông như VNPT, Vietel,v..v.… </w:t>
      </w:r>
    </w:p>
    <w:p w:rsidR="0030547C" w:rsidRDefault="00411214">
      <w:pPr>
        <w:adjustRightInd w:val="0"/>
        <w:snapToGrid w:val="0"/>
        <w:spacing w:before="120" w:after="120" w:line="276" w:lineRule="auto"/>
        <w:jc w:val="both"/>
        <w:rPr>
          <w:rFonts w:cs="Times New Roman"/>
          <w:szCs w:val="26"/>
          <w:lang w:val="en-US" w:eastAsia="en-US"/>
        </w:rPr>
      </w:pPr>
      <w:r>
        <w:rPr>
          <w:rFonts w:cs="Times New Roman"/>
          <w:szCs w:val="26"/>
          <w:lang w:val="en-US" w:eastAsia="en-US"/>
        </w:rPr>
        <w:t>Hệ thống nội bộ ở đây sẽ là hệ th</w:t>
      </w:r>
      <w:r>
        <w:rPr>
          <w:rFonts w:cs="Times New Roman"/>
          <w:szCs w:val="26"/>
          <w:lang w:val="en-US" w:eastAsia="en-US"/>
        </w:rPr>
        <w:t>ống điện thoại, truyền dữ liệu đáp ứng đầy đủ các yêu cầu về viễn thông cho khu vực.</w:t>
      </w:r>
    </w:p>
    <w:p w:rsidR="0030547C" w:rsidRDefault="00411214">
      <w:pPr>
        <w:adjustRightInd w:val="0"/>
        <w:snapToGrid w:val="0"/>
        <w:spacing w:before="120" w:after="120" w:line="276" w:lineRule="auto"/>
        <w:jc w:val="both"/>
        <w:rPr>
          <w:rFonts w:cs="Times New Roman"/>
          <w:b/>
          <w:bCs/>
          <w:i/>
          <w:iCs/>
          <w:szCs w:val="26"/>
          <w:lang w:val="en-US" w:eastAsia="en-US"/>
        </w:rPr>
      </w:pPr>
      <w:r>
        <w:rPr>
          <w:rFonts w:cs="Times New Roman"/>
          <w:b/>
          <w:bCs/>
          <w:i/>
          <w:iCs/>
          <w:szCs w:val="26"/>
          <w:lang w:val="en-US" w:eastAsia="en-US"/>
        </w:rPr>
        <w:t>Hệ thống PCCC</w:t>
      </w:r>
    </w:p>
    <w:p w:rsidR="0030547C" w:rsidRDefault="00411214">
      <w:pPr>
        <w:adjustRightInd w:val="0"/>
        <w:snapToGrid w:val="0"/>
        <w:spacing w:before="120" w:after="120" w:line="276" w:lineRule="auto"/>
        <w:jc w:val="both"/>
        <w:rPr>
          <w:rFonts w:cs="Times New Roman"/>
          <w:szCs w:val="26"/>
          <w:lang w:val="en-US" w:eastAsia="en-US"/>
        </w:rPr>
      </w:pPr>
      <w:r>
        <w:rPr>
          <w:rFonts w:cs="Times New Roman"/>
          <w:szCs w:val="26"/>
          <w:lang w:val="en-US" w:eastAsia="en-US"/>
        </w:rPr>
        <w:lastRenderedPageBreak/>
        <w:t>Khu nhà xưởng sử dụng 04 bể nước ngầm với tổng diện tích xây dựng 700m</w:t>
      </w:r>
      <w:r>
        <w:rPr>
          <w:rFonts w:cs="Times New Roman"/>
          <w:szCs w:val="26"/>
          <w:vertAlign w:val="superscript"/>
          <w:lang w:val="en-US" w:eastAsia="en-US"/>
        </w:rPr>
        <w:t>2</w:t>
      </w:r>
      <w:r>
        <w:rPr>
          <w:rFonts w:cs="Times New Roman"/>
          <w:szCs w:val="26"/>
          <w:lang w:val="en-US" w:eastAsia="en-US"/>
        </w:rPr>
        <w:t xml:space="preserve"> với thể tích của mỗi bể là 875m</w:t>
      </w:r>
      <w:r>
        <w:rPr>
          <w:rFonts w:cs="Times New Roman"/>
          <w:szCs w:val="26"/>
          <w:vertAlign w:val="superscript"/>
          <w:lang w:val="en-US" w:eastAsia="en-US"/>
        </w:rPr>
        <w:t>3</w:t>
      </w:r>
      <w:r>
        <w:rPr>
          <w:rFonts w:cs="Times New Roman"/>
          <w:szCs w:val="26"/>
          <w:lang w:val="en-US" w:eastAsia="en-US"/>
        </w:rPr>
        <w:t>/bể x 04 bể = 3.500m</w:t>
      </w:r>
      <w:r>
        <w:rPr>
          <w:rFonts w:cs="Times New Roman"/>
          <w:szCs w:val="26"/>
          <w:vertAlign w:val="superscript"/>
          <w:lang w:val="en-US" w:eastAsia="en-US"/>
        </w:rPr>
        <w:t>3</w:t>
      </w:r>
      <w:r>
        <w:rPr>
          <w:rFonts w:cs="Times New Roman"/>
          <w:szCs w:val="26"/>
          <w:lang w:val="en-US" w:eastAsia="en-US"/>
        </w:rPr>
        <w:t xml:space="preserve"> bố trí tại 04 vị trí có nhiệm v</w:t>
      </w:r>
      <w:r>
        <w:rPr>
          <w:rFonts w:cs="Times New Roman"/>
          <w:szCs w:val="26"/>
          <w:lang w:val="en-US" w:eastAsia="en-US"/>
        </w:rPr>
        <w:t>ụ cấp nước phòng cháy và sản xuất. Từ bể nước ngầm bố trí các máy bơm chữa cháy để cấp nước chữa cháy trong 3h cho khu vực khi có cháy xảy ra.</w:t>
      </w:r>
    </w:p>
    <w:p w:rsidR="0030547C" w:rsidRDefault="00411214">
      <w:pPr>
        <w:adjustRightInd w:val="0"/>
        <w:snapToGrid w:val="0"/>
        <w:spacing w:before="120" w:after="120" w:line="276" w:lineRule="auto"/>
        <w:jc w:val="both"/>
        <w:rPr>
          <w:rFonts w:cs="Times New Roman"/>
          <w:szCs w:val="26"/>
          <w:lang w:val="en-US" w:eastAsia="en-US"/>
        </w:rPr>
      </w:pPr>
      <w:r>
        <w:rPr>
          <w:rFonts w:cs="Times New Roman"/>
          <w:szCs w:val="26"/>
          <w:lang w:val="en-US" w:eastAsia="en-US"/>
        </w:rPr>
        <w:t>Ngoài ra bố trí các trụ tiếp nước chữa cháy ngoài nhà, được lắp đặt trực tiếp trên đường ống cấp nước sinh hoặt v</w:t>
      </w:r>
      <w:r>
        <w:rPr>
          <w:rFonts w:cs="Times New Roman"/>
          <w:szCs w:val="26"/>
          <w:lang w:val="en-US" w:eastAsia="en-US"/>
        </w:rPr>
        <w:t>à sản xuất.</w:t>
      </w:r>
    </w:p>
    <w:p w:rsidR="0030547C" w:rsidRDefault="00411214">
      <w:pPr>
        <w:adjustRightInd w:val="0"/>
        <w:snapToGrid w:val="0"/>
        <w:spacing w:before="120" w:after="120" w:line="276" w:lineRule="auto"/>
        <w:jc w:val="both"/>
        <w:rPr>
          <w:rFonts w:cs="Times New Roman"/>
          <w:szCs w:val="26"/>
          <w:lang w:val="en-US" w:eastAsia="en-US"/>
        </w:rPr>
      </w:pPr>
      <w:r>
        <w:rPr>
          <w:rFonts w:cs="Times New Roman"/>
          <w:szCs w:val="26"/>
          <w:lang w:val="en-US" w:eastAsia="en-US"/>
        </w:rPr>
        <w:t>Khi có sự cố cháy, cần phải gọi xe chữa cháy chuyên dùng để hỗ trợ.</w:t>
      </w:r>
    </w:p>
    <w:p w:rsidR="0030547C" w:rsidRDefault="00411214">
      <w:pPr>
        <w:adjustRightInd w:val="0"/>
        <w:snapToGrid w:val="0"/>
        <w:spacing w:before="120" w:after="120" w:line="276" w:lineRule="auto"/>
        <w:jc w:val="both"/>
        <w:rPr>
          <w:rFonts w:cs="Times New Roman"/>
          <w:szCs w:val="26"/>
          <w:lang w:val="en-US" w:eastAsia="en-US"/>
        </w:rPr>
      </w:pPr>
      <w:r>
        <w:rPr>
          <w:rFonts w:cs="Times New Roman"/>
          <w:szCs w:val="26"/>
          <w:lang w:val="en-US" w:eastAsia="en-US"/>
        </w:rPr>
        <w:t>Lượng nước chữa cháy đảm bảo dập tắt 01 đám cháy xảy ra đồng thời với lưu lượng q=15l/s.</w:t>
      </w:r>
    </w:p>
    <w:p w:rsidR="0030547C" w:rsidRDefault="00411214">
      <w:pPr>
        <w:numPr>
          <w:ilvl w:val="2"/>
          <w:numId w:val="3"/>
        </w:numPr>
        <w:adjustRightInd w:val="0"/>
        <w:snapToGrid w:val="0"/>
        <w:spacing w:before="120" w:after="120" w:line="276" w:lineRule="auto"/>
        <w:ind w:left="520" w:hanging="520"/>
        <w:jc w:val="both"/>
        <w:outlineLvl w:val="3"/>
        <w:rPr>
          <w:rFonts w:cs="Times New Roman"/>
          <w:b/>
          <w:bCs/>
          <w:i/>
          <w:iCs/>
          <w:szCs w:val="26"/>
          <w:lang w:val="en-US"/>
        </w:rPr>
      </w:pPr>
      <w:r>
        <w:rPr>
          <w:rFonts w:cs="Times New Roman"/>
          <w:b/>
          <w:bCs/>
          <w:i/>
          <w:iCs/>
          <w:szCs w:val="26"/>
          <w:lang w:val="en-US"/>
        </w:rPr>
        <w:t>Công trình bảo vệ môi trường</w:t>
      </w:r>
    </w:p>
    <w:p w:rsidR="0030547C" w:rsidRDefault="00411214">
      <w:pPr>
        <w:tabs>
          <w:tab w:val="center" w:pos="4320"/>
          <w:tab w:val="right" w:pos="8640"/>
        </w:tabs>
        <w:snapToGrid w:val="0"/>
        <w:spacing w:before="120" w:after="120" w:line="276" w:lineRule="auto"/>
        <w:jc w:val="both"/>
        <w:rPr>
          <w:rFonts w:cs="Times New Roman"/>
          <w:b/>
          <w:bCs/>
          <w:i/>
          <w:iCs/>
          <w:color w:val="auto"/>
          <w:szCs w:val="26"/>
          <w:lang w:val="en-US"/>
        </w:rPr>
      </w:pPr>
      <w:r>
        <w:rPr>
          <w:rFonts w:cs="Times New Roman"/>
          <w:b/>
          <w:bCs/>
          <w:i/>
          <w:iCs/>
          <w:color w:val="auto"/>
          <w:szCs w:val="26"/>
          <w:lang w:val="en-US"/>
        </w:rPr>
        <w:t xml:space="preserve">Hiện trạng thoát nước mưa, nước thải của cụm nhà xưởng </w:t>
      </w:r>
      <w:r>
        <w:rPr>
          <w:rFonts w:cs="Times New Roman"/>
          <w:b/>
          <w:bCs/>
          <w:i/>
          <w:iCs/>
          <w:color w:val="auto"/>
          <w:szCs w:val="26"/>
          <w:lang w:val="en-US"/>
        </w:rPr>
        <w:t>Hoàng Hùng:</w:t>
      </w:r>
    </w:p>
    <w:p w:rsidR="0030547C" w:rsidRDefault="00411214">
      <w:pPr>
        <w:snapToGrid w:val="0"/>
        <w:spacing w:before="120" w:after="120" w:line="276" w:lineRule="auto"/>
        <w:jc w:val="both"/>
        <w:rPr>
          <w:rFonts w:cs="Times New Roman"/>
          <w:i/>
          <w:iCs/>
          <w:color w:val="auto"/>
          <w:szCs w:val="26"/>
          <w:lang w:val="en-US"/>
        </w:rPr>
      </w:pPr>
      <w:r>
        <w:rPr>
          <w:rFonts w:cs="Times New Roman"/>
          <w:i/>
          <w:iCs/>
          <w:color w:val="auto"/>
          <w:szCs w:val="26"/>
          <w:lang w:val="en-US"/>
        </w:rPr>
        <w:t>Hệ thống thoát nước mưa:</w:t>
      </w:r>
    </w:p>
    <w:p w:rsidR="0030547C" w:rsidRDefault="00411214">
      <w:pPr>
        <w:snapToGrid w:val="0"/>
        <w:spacing w:before="120" w:after="120" w:line="276" w:lineRule="auto"/>
        <w:ind w:firstLineChars="200" w:firstLine="520"/>
        <w:jc w:val="both"/>
        <w:rPr>
          <w:rFonts w:cs="Times New Roman"/>
          <w:color w:val="auto"/>
          <w:szCs w:val="26"/>
          <w:lang w:val="en-US"/>
        </w:rPr>
      </w:pPr>
      <w:r>
        <w:rPr>
          <w:rFonts w:cs="Times New Roman"/>
          <w:color w:val="auto"/>
          <w:szCs w:val="26"/>
        </w:rPr>
        <w:t>Hệ thống thoát nước mưa sẽ được xây dựng riêng với hệ thống thoát nước thải</w:t>
      </w:r>
      <w:r>
        <w:rPr>
          <w:rFonts w:cs="Times New Roman"/>
          <w:color w:val="auto"/>
          <w:szCs w:val="26"/>
          <w:lang w:val="en-US"/>
        </w:rPr>
        <w:t>.</w:t>
      </w:r>
    </w:p>
    <w:p w:rsidR="0030547C" w:rsidRDefault="00411214">
      <w:pPr>
        <w:snapToGrid w:val="0"/>
        <w:spacing w:before="120" w:after="120" w:line="276" w:lineRule="auto"/>
        <w:ind w:firstLineChars="200" w:firstLine="520"/>
        <w:jc w:val="both"/>
        <w:rPr>
          <w:rFonts w:cs="Times New Roman"/>
          <w:color w:val="auto"/>
          <w:szCs w:val="26"/>
        </w:rPr>
      </w:pPr>
      <w:r>
        <w:rPr>
          <w:rFonts w:cs="Times New Roman"/>
          <w:color w:val="auto"/>
          <w:szCs w:val="26"/>
        </w:rPr>
        <w:t>Hướng dốc chính thoát nước mưa là hướng Bắc xuống Nam và từ Đông sang Tây theo hướng dốc của địa hình san lấp.</w:t>
      </w:r>
    </w:p>
    <w:p w:rsidR="0030547C" w:rsidRDefault="00411214">
      <w:pPr>
        <w:snapToGrid w:val="0"/>
        <w:spacing w:before="120" w:after="120" w:line="276" w:lineRule="auto"/>
        <w:ind w:firstLineChars="200" w:firstLine="520"/>
        <w:jc w:val="both"/>
        <w:rPr>
          <w:rFonts w:cs="Times New Roman"/>
          <w:color w:val="auto"/>
          <w:szCs w:val="26"/>
        </w:rPr>
      </w:pPr>
      <w:r>
        <w:rPr>
          <w:rFonts w:cs="Times New Roman"/>
          <w:color w:val="auto"/>
          <w:szCs w:val="26"/>
        </w:rPr>
        <w:t>Cống thoát nước mưa được bố trí</w:t>
      </w:r>
      <w:r>
        <w:rPr>
          <w:rFonts w:cs="Times New Roman"/>
          <w:color w:val="auto"/>
          <w:szCs w:val="26"/>
        </w:rPr>
        <w:t xml:space="preserve"> 2 bên đường. Các đoạn cống đi dưới lòng đường sử dụng cống BTCT chịu tải trọng H30. Các cống trên vỉa hè sử dụng cống BTCT chịu tải trọng H10.</w:t>
      </w:r>
    </w:p>
    <w:p w:rsidR="0030547C" w:rsidRDefault="00411214">
      <w:pPr>
        <w:snapToGrid w:val="0"/>
        <w:spacing w:before="120" w:after="120" w:line="276" w:lineRule="auto"/>
        <w:ind w:firstLineChars="200" w:firstLine="520"/>
        <w:jc w:val="both"/>
        <w:rPr>
          <w:rFonts w:cs="Times New Roman"/>
          <w:color w:val="auto"/>
          <w:szCs w:val="26"/>
        </w:rPr>
      </w:pPr>
      <w:r>
        <w:rPr>
          <w:rFonts w:cs="Times New Roman"/>
          <w:color w:val="auto"/>
          <w:szCs w:val="26"/>
        </w:rPr>
        <w:t>Tuyến cống thoát nước mưa chính của khu đất thiết kế sử dụng cống có đường kính D600</w:t>
      </w:r>
      <w:r>
        <w:rPr>
          <w:rFonts w:cs="Times New Roman"/>
          <w:color w:val="auto"/>
          <w:szCs w:val="26"/>
          <w:lang w:val="en-US"/>
        </w:rPr>
        <w:t xml:space="preserve"> -</w:t>
      </w:r>
      <w:r>
        <w:rPr>
          <w:rFonts w:cs="Times New Roman"/>
          <w:color w:val="auto"/>
          <w:szCs w:val="26"/>
        </w:rPr>
        <w:t xml:space="preserve"> D1</w:t>
      </w:r>
      <w:r>
        <w:rPr>
          <w:rFonts w:cs="Times New Roman"/>
          <w:color w:val="auto"/>
          <w:szCs w:val="26"/>
          <w:lang w:val="en-US"/>
        </w:rPr>
        <w:t>.</w:t>
      </w:r>
      <w:r>
        <w:rPr>
          <w:rFonts w:cs="Times New Roman"/>
          <w:color w:val="auto"/>
          <w:szCs w:val="26"/>
        </w:rPr>
        <w:t>000</w:t>
      </w:r>
      <w:r>
        <w:rPr>
          <w:rFonts w:cs="Times New Roman"/>
          <w:color w:val="auto"/>
          <w:szCs w:val="26"/>
          <w:lang w:val="en-US"/>
        </w:rPr>
        <w:t>mm</w:t>
      </w:r>
      <w:r>
        <w:rPr>
          <w:rFonts w:cs="Times New Roman"/>
          <w:color w:val="auto"/>
          <w:szCs w:val="26"/>
        </w:rPr>
        <w:t>.</w:t>
      </w:r>
    </w:p>
    <w:p w:rsidR="0030547C" w:rsidRDefault="00411214">
      <w:pPr>
        <w:snapToGrid w:val="0"/>
        <w:spacing w:before="120" w:after="120" w:line="276" w:lineRule="auto"/>
        <w:ind w:firstLineChars="200" w:firstLine="520"/>
        <w:jc w:val="both"/>
        <w:rPr>
          <w:rFonts w:cs="Times New Roman"/>
          <w:color w:val="auto"/>
          <w:szCs w:val="26"/>
        </w:rPr>
      </w:pPr>
      <w:r>
        <w:rPr>
          <w:rFonts w:cs="Times New Roman"/>
          <w:color w:val="auto"/>
          <w:szCs w:val="26"/>
          <w:lang w:val="en-US"/>
        </w:rPr>
        <w:t xml:space="preserve">Độ </w:t>
      </w:r>
      <w:r>
        <w:rPr>
          <w:rFonts w:cs="Times New Roman"/>
          <w:color w:val="auto"/>
          <w:szCs w:val="26"/>
        </w:rPr>
        <w:t>sâu chôn cốn</w:t>
      </w:r>
      <w:r>
        <w:rPr>
          <w:rFonts w:cs="Times New Roman"/>
          <w:color w:val="auto"/>
          <w:szCs w:val="26"/>
        </w:rPr>
        <w:t>g tối thiểu là 0,5m. Nối cống theo nguyên tắc ngang đỉnh.</w:t>
      </w:r>
    </w:p>
    <w:p w:rsidR="0030547C" w:rsidRDefault="00411214">
      <w:pPr>
        <w:snapToGrid w:val="0"/>
        <w:spacing w:before="120" w:after="120" w:line="276" w:lineRule="auto"/>
        <w:ind w:firstLineChars="200" w:firstLine="520"/>
        <w:jc w:val="both"/>
        <w:rPr>
          <w:rFonts w:cs="Times New Roman"/>
          <w:color w:val="auto"/>
          <w:szCs w:val="26"/>
        </w:rPr>
      </w:pPr>
      <w:r>
        <w:rPr>
          <w:rFonts w:cs="Times New Roman"/>
          <w:color w:val="auto"/>
          <w:szCs w:val="26"/>
        </w:rPr>
        <w:t>Khoảng cách giữa các giếng thu trung bình là 30m. Bố trí giếng thu tại các vị trí đổi hướng và tại các vị trí đấu nối. Giếng thu được xây dựng bằng BTCT có nhiệm vụ thu nước mặt và đấu nối với hệ th</w:t>
      </w:r>
      <w:r>
        <w:rPr>
          <w:rFonts w:cs="Times New Roman"/>
          <w:color w:val="auto"/>
          <w:szCs w:val="26"/>
        </w:rPr>
        <w:t>ống thoát nước mưa bên trong công trình. Tất cả các miệng thu nước mưa đều phải có song chắn rác. Cần tiến hành nạo vét giếng thu thoát nước mưa thường xuyên, định kỳ vào trước mùa mưa lũ hàng năm để đảm bảo thoát nước tốt.</w:t>
      </w:r>
    </w:p>
    <w:p w:rsidR="0030547C" w:rsidRDefault="00411214">
      <w:pPr>
        <w:snapToGrid w:val="0"/>
        <w:spacing w:before="120" w:after="120" w:line="276" w:lineRule="auto"/>
        <w:ind w:firstLineChars="200" w:firstLine="520"/>
        <w:jc w:val="both"/>
        <w:rPr>
          <w:rFonts w:cs="Times New Roman"/>
          <w:color w:val="auto"/>
          <w:szCs w:val="26"/>
        </w:rPr>
      </w:pPr>
      <w:r>
        <w:rPr>
          <w:rFonts w:cs="Times New Roman"/>
          <w:color w:val="auto"/>
          <w:szCs w:val="26"/>
        </w:rPr>
        <w:t>Hướng thoát nước</w:t>
      </w:r>
      <w:r>
        <w:rPr>
          <w:rFonts w:cs="Times New Roman"/>
          <w:color w:val="auto"/>
          <w:szCs w:val="26"/>
          <w:lang w:val="en-US"/>
        </w:rPr>
        <w:t xml:space="preserve"> mưa</w:t>
      </w:r>
      <w:r>
        <w:rPr>
          <w:rFonts w:cs="Times New Roman"/>
          <w:color w:val="auto"/>
          <w:szCs w:val="26"/>
        </w:rPr>
        <w:t xml:space="preserve">: </w:t>
      </w:r>
      <w:bookmarkStart w:id="112" w:name="_Hlk11320376"/>
    </w:p>
    <w:p w:rsidR="0030547C" w:rsidRDefault="00411214">
      <w:pPr>
        <w:snapToGrid w:val="0"/>
        <w:spacing w:before="120" w:after="120" w:line="276" w:lineRule="auto"/>
        <w:ind w:firstLineChars="200" w:firstLine="520"/>
        <w:jc w:val="both"/>
        <w:rPr>
          <w:rFonts w:cs="Times New Roman"/>
          <w:color w:val="auto"/>
          <w:szCs w:val="26"/>
        </w:rPr>
      </w:pPr>
      <w:r>
        <w:rPr>
          <w:rFonts w:cs="Times New Roman"/>
          <w:color w:val="auto"/>
          <w:szCs w:val="26"/>
        </w:rPr>
        <w:t>Toàn bộ n</w:t>
      </w:r>
      <w:r>
        <w:rPr>
          <w:rFonts w:cs="Times New Roman"/>
          <w:color w:val="auto"/>
          <w:szCs w:val="26"/>
        </w:rPr>
        <w:t>ước mưa của khu vực quy hoạch sẽ được thu gom</w:t>
      </w:r>
      <w:bookmarkEnd w:id="112"/>
      <w:r>
        <w:rPr>
          <w:rFonts w:cs="Times New Roman"/>
          <w:color w:val="auto"/>
          <w:szCs w:val="26"/>
        </w:rPr>
        <w:t xml:space="preserve"> theo các tuyến cống nước mưa trên các trục đường, sau đó theo tuyến cống chính D1</w:t>
      </w:r>
      <w:r>
        <w:rPr>
          <w:rFonts w:cs="Times New Roman"/>
          <w:color w:val="auto"/>
          <w:szCs w:val="26"/>
          <w:lang w:val="en-US"/>
        </w:rPr>
        <w:t>.</w:t>
      </w:r>
      <w:r>
        <w:rPr>
          <w:rFonts w:cs="Times New Roman"/>
          <w:color w:val="auto"/>
          <w:szCs w:val="26"/>
        </w:rPr>
        <w:t>000</w:t>
      </w:r>
      <w:r>
        <w:rPr>
          <w:rFonts w:cs="Times New Roman"/>
          <w:color w:val="auto"/>
          <w:szCs w:val="26"/>
          <w:lang w:val="en-US"/>
        </w:rPr>
        <w:t>mm</w:t>
      </w:r>
      <w:r>
        <w:rPr>
          <w:rFonts w:cs="Times New Roman"/>
          <w:color w:val="auto"/>
          <w:szCs w:val="26"/>
        </w:rPr>
        <w:t xml:space="preserve"> trên đường số 3, đường số 4, đường số 5 thoát về suối hiện hữu ở phía Tây khu quy hoạch thông qua 3 cửa xả thoát nước mưa </w:t>
      </w:r>
      <w:r>
        <w:rPr>
          <w:rFonts w:cs="Times New Roman"/>
          <w:color w:val="auto"/>
          <w:szCs w:val="26"/>
        </w:rPr>
        <w:t>D1</w:t>
      </w:r>
      <w:r>
        <w:rPr>
          <w:rFonts w:cs="Times New Roman"/>
          <w:color w:val="auto"/>
          <w:szCs w:val="26"/>
          <w:lang w:val="en-US"/>
        </w:rPr>
        <w:t>.</w:t>
      </w:r>
      <w:r>
        <w:rPr>
          <w:rFonts w:cs="Times New Roman"/>
          <w:color w:val="auto"/>
          <w:szCs w:val="26"/>
        </w:rPr>
        <w:t>000</w:t>
      </w:r>
      <w:r>
        <w:rPr>
          <w:rFonts w:cs="Times New Roman"/>
          <w:color w:val="auto"/>
          <w:szCs w:val="26"/>
          <w:lang w:val="en-US"/>
        </w:rPr>
        <w:t>mm</w:t>
      </w:r>
      <w:r>
        <w:rPr>
          <w:rFonts w:cs="Times New Roman"/>
          <w:color w:val="auto"/>
          <w:szCs w:val="26"/>
        </w:rPr>
        <w:t>. Hướng thoát nước mưa chảy từ hướng Đông sang hướng Tây, từ hướng Bắc xuống hướng Nam và với cao độ chênh lệch của từng nhà xưởng là +1m.</w:t>
      </w:r>
    </w:p>
    <w:p w:rsidR="0030547C" w:rsidRDefault="00411214">
      <w:pPr>
        <w:snapToGrid w:val="0"/>
        <w:spacing w:before="120" w:after="120" w:line="276" w:lineRule="auto"/>
        <w:ind w:firstLineChars="200" w:firstLine="520"/>
        <w:jc w:val="both"/>
        <w:rPr>
          <w:rFonts w:cs="Times New Roman"/>
          <w:color w:val="auto"/>
          <w:szCs w:val="26"/>
        </w:rPr>
      </w:pPr>
      <w:r>
        <w:rPr>
          <w:rFonts w:cs="Times New Roman"/>
          <w:color w:val="auto"/>
          <w:szCs w:val="26"/>
        </w:rPr>
        <w:lastRenderedPageBreak/>
        <w:t>Điểm xả nước mưa: nước mưa sẽ được thu gom và xả ra suối Đồng Cò tại 03 điểm. Vị trí xả thải nằm ở phía Tây c</w:t>
      </w:r>
      <w:r>
        <w:rPr>
          <w:rFonts w:cs="Times New Roman"/>
          <w:color w:val="auto"/>
          <w:szCs w:val="26"/>
        </w:rPr>
        <w:t>ủa dự án thuộc thượng lưu của suối Bến Ván. Các tuyến cống được đặt trên vỉa hè thu nước mặt từ vỉa hè và lòng đường. Cống thoát nước sử dụng kết cấu bê tông cốt thép đặt dưới vỉa hè.</w:t>
      </w:r>
    </w:p>
    <w:p w:rsidR="0030547C" w:rsidRDefault="00411214">
      <w:pPr>
        <w:tabs>
          <w:tab w:val="center" w:pos="4320"/>
          <w:tab w:val="right" w:pos="8640"/>
        </w:tabs>
        <w:snapToGrid w:val="0"/>
        <w:spacing w:before="120" w:after="120" w:line="276" w:lineRule="auto"/>
        <w:jc w:val="center"/>
        <w:rPr>
          <w:rFonts w:cs="Times New Roman"/>
          <w:b/>
          <w:bCs/>
          <w:color w:val="auto"/>
          <w:szCs w:val="26"/>
        </w:rPr>
      </w:pPr>
      <w:bookmarkStart w:id="113" w:name="_Toc11665041"/>
      <w:bookmarkStart w:id="114" w:name="_Toc21531176"/>
      <w:bookmarkStart w:id="115" w:name="_Toc32216761"/>
      <w:r>
        <w:rPr>
          <w:rFonts w:cs="Times New Roman"/>
          <w:b/>
          <w:bCs/>
          <w:color w:val="auto"/>
          <w:szCs w:val="26"/>
        </w:rPr>
        <w:t xml:space="preserve">Bảng </w:t>
      </w:r>
      <w:r>
        <w:rPr>
          <w:rFonts w:cs="Times New Roman"/>
          <w:b/>
          <w:bCs/>
          <w:color w:val="auto"/>
          <w:szCs w:val="26"/>
        </w:rPr>
        <w:fldChar w:fldCharType="begin"/>
      </w:r>
      <w:r>
        <w:rPr>
          <w:rFonts w:cs="Times New Roman"/>
          <w:b/>
          <w:bCs/>
          <w:color w:val="auto"/>
          <w:szCs w:val="26"/>
        </w:rPr>
        <w:instrText xml:space="preserve"> STYLEREF 1 \s </w:instrText>
      </w:r>
      <w:r>
        <w:rPr>
          <w:rFonts w:cs="Times New Roman"/>
          <w:b/>
          <w:bCs/>
          <w:color w:val="auto"/>
          <w:szCs w:val="26"/>
        </w:rPr>
        <w:fldChar w:fldCharType="separate"/>
      </w:r>
      <w:r>
        <w:rPr>
          <w:rFonts w:cs="Times New Roman"/>
          <w:b/>
          <w:bCs/>
          <w:color w:val="auto"/>
          <w:szCs w:val="26"/>
        </w:rPr>
        <w:t>I</w:t>
      </w:r>
      <w:r>
        <w:rPr>
          <w:rFonts w:cs="Times New Roman"/>
          <w:b/>
          <w:bCs/>
          <w:color w:val="auto"/>
          <w:szCs w:val="26"/>
        </w:rPr>
        <w:fldChar w:fldCharType="end"/>
      </w:r>
      <w:r>
        <w:rPr>
          <w:rFonts w:cs="Times New Roman"/>
          <w:b/>
          <w:bCs/>
          <w:color w:val="auto"/>
          <w:szCs w:val="26"/>
        </w:rPr>
        <w:t>.</w:t>
      </w:r>
      <w:r>
        <w:rPr>
          <w:rFonts w:cs="Times New Roman"/>
          <w:b/>
          <w:bCs/>
          <w:color w:val="auto"/>
          <w:szCs w:val="26"/>
        </w:rPr>
        <w:fldChar w:fldCharType="begin"/>
      </w:r>
      <w:r>
        <w:rPr>
          <w:rFonts w:cs="Times New Roman"/>
          <w:b/>
          <w:bCs/>
          <w:color w:val="auto"/>
          <w:szCs w:val="26"/>
        </w:rPr>
        <w:instrText xml:space="preserve"> SEQ Bảng \* ARABIC \s 1 </w:instrText>
      </w:r>
      <w:r>
        <w:rPr>
          <w:rFonts w:cs="Times New Roman"/>
          <w:b/>
          <w:bCs/>
          <w:color w:val="auto"/>
          <w:szCs w:val="26"/>
        </w:rPr>
        <w:fldChar w:fldCharType="separate"/>
      </w:r>
      <w:r>
        <w:rPr>
          <w:rFonts w:cs="Times New Roman"/>
          <w:b/>
          <w:bCs/>
          <w:color w:val="auto"/>
          <w:szCs w:val="26"/>
        </w:rPr>
        <w:t>10</w:t>
      </w:r>
      <w:r>
        <w:rPr>
          <w:rFonts w:cs="Times New Roman"/>
          <w:b/>
          <w:bCs/>
          <w:color w:val="auto"/>
          <w:szCs w:val="26"/>
        </w:rPr>
        <w:fldChar w:fldCharType="end"/>
      </w:r>
      <w:bookmarkStart w:id="116" w:name="_Toc3385"/>
      <w:bookmarkStart w:id="117" w:name="_Toc9390"/>
      <w:r>
        <w:rPr>
          <w:rFonts w:cs="Times New Roman"/>
          <w:b/>
          <w:bCs/>
          <w:color w:val="auto"/>
          <w:szCs w:val="26"/>
          <w:lang w:val="en-US"/>
        </w:rPr>
        <w:t>.</w:t>
      </w:r>
      <w:r>
        <w:rPr>
          <w:rFonts w:cs="Times New Roman"/>
          <w:b/>
          <w:bCs/>
          <w:color w:val="auto"/>
          <w:szCs w:val="26"/>
          <w:lang w:val="en-US" w:eastAsia="en-US"/>
        </w:rPr>
        <w:t xml:space="preserve"> </w:t>
      </w:r>
      <w:r>
        <w:rPr>
          <w:rFonts w:cs="Times New Roman"/>
          <w:b/>
          <w:bCs/>
          <w:color w:val="auto"/>
          <w:szCs w:val="26"/>
        </w:rPr>
        <w:t xml:space="preserve">Bảng thống kê </w:t>
      </w:r>
      <w:r>
        <w:rPr>
          <w:rFonts w:cs="Times New Roman"/>
          <w:b/>
          <w:bCs/>
          <w:color w:val="auto"/>
          <w:szCs w:val="26"/>
        </w:rPr>
        <w:t>mạng lưới thoát nước mưa</w:t>
      </w:r>
      <w:bookmarkEnd w:id="113"/>
      <w:bookmarkEnd w:id="114"/>
      <w:bookmarkEnd w:id="115"/>
      <w:bookmarkEnd w:id="116"/>
      <w:bookmarkEnd w:id="117"/>
    </w:p>
    <w:tbl>
      <w:tblPr>
        <w:tblW w:w="4998" w:type="pct"/>
        <w:jc w:val="center"/>
        <w:tblLook w:val="04A0" w:firstRow="1" w:lastRow="0" w:firstColumn="1" w:lastColumn="0" w:noHBand="0" w:noVBand="1"/>
      </w:tblPr>
      <w:tblGrid>
        <w:gridCol w:w="979"/>
        <w:gridCol w:w="4349"/>
        <w:gridCol w:w="1353"/>
        <w:gridCol w:w="2039"/>
      </w:tblGrid>
      <w:tr w:rsidR="0030547C">
        <w:trPr>
          <w:trHeight w:val="529"/>
          <w:jc w:val="center"/>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0547C" w:rsidRDefault="00411214">
            <w:pPr>
              <w:tabs>
                <w:tab w:val="center" w:pos="4320"/>
                <w:tab w:val="right" w:pos="8640"/>
              </w:tabs>
              <w:snapToGrid w:val="0"/>
              <w:spacing w:before="120" w:after="120" w:line="276" w:lineRule="auto"/>
              <w:jc w:val="center"/>
              <w:rPr>
                <w:rFonts w:cs="Times New Roman"/>
                <w:b/>
                <w:bCs/>
                <w:color w:val="auto"/>
                <w:szCs w:val="26"/>
              </w:rPr>
            </w:pPr>
            <w:r>
              <w:rPr>
                <w:rFonts w:cs="Times New Roman"/>
                <w:b/>
                <w:bCs/>
                <w:color w:val="auto"/>
                <w:szCs w:val="26"/>
              </w:rPr>
              <w:t>STT</w:t>
            </w:r>
          </w:p>
        </w:tc>
        <w:tc>
          <w:tcPr>
            <w:tcW w:w="2492" w:type="pct"/>
            <w:tcBorders>
              <w:top w:val="single" w:sz="4" w:space="0" w:color="auto"/>
              <w:left w:val="nil"/>
              <w:bottom w:val="single" w:sz="4" w:space="0" w:color="auto"/>
              <w:right w:val="single" w:sz="4" w:space="0" w:color="auto"/>
            </w:tcBorders>
            <w:shd w:val="clear" w:color="auto" w:fill="auto"/>
            <w:noWrap/>
            <w:vAlign w:val="center"/>
          </w:tcPr>
          <w:p w:rsidR="0030547C" w:rsidRDefault="00411214">
            <w:pPr>
              <w:tabs>
                <w:tab w:val="center" w:pos="4320"/>
                <w:tab w:val="right" w:pos="8640"/>
              </w:tabs>
              <w:snapToGrid w:val="0"/>
              <w:spacing w:before="120" w:after="120" w:line="276" w:lineRule="auto"/>
              <w:jc w:val="center"/>
              <w:rPr>
                <w:rFonts w:cs="Times New Roman"/>
                <w:b/>
                <w:bCs/>
                <w:color w:val="auto"/>
                <w:szCs w:val="26"/>
              </w:rPr>
            </w:pPr>
            <w:r>
              <w:rPr>
                <w:rFonts w:cs="Times New Roman"/>
                <w:b/>
                <w:bCs/>
                <w:color w:val="auto"/>
                <w:szCs w:val="26"/>
              </w:rPr>
              <w:t>Hạng mục</w:t>
            </w:r>
          </w:p>
        </w:tc>
        <w:tc>
          <w:tcPr>
            <w:tcW w:w="776" w:type="pct"/>
            <w:tcBorders>
              <w:top w:val="single" w:sz="4" w:space="0" w:color="auto"/>
              <w:left w:val="nil"/>
              <w:bottom w:val="single" w:sz="4" w:space="0" w:color="auto"/>
              <w:right w:val="single" w:sz="4" w:space="0" w:color="auto"/>
            </w:tcBorders>
            <w:shd w:val="clear" w:color="auto" w:fill="auto"/>
            <w:noWrap/>
            <w:vAlign w:val="center"/>
          </w:tcPr>
          <w:p w:rsidR="0030547C" w:rsidRDefault="00411214">
            <w:pPr>
              <w:tabs>
                <w:tab w:val="center" w:pos="4320"/>
                <w:tab w:val="right" w:pos="8640"/>
              </w:tabs>
              <w:snapToGrid w:val="0"/>
              <w:spacing w:before="120" w:after="120" w:line="276" w:lineRule="auto"/>
              <w:jc w:val="center"/>
              <w:rPr>
                <w:rFonts w:cs="Times New Roman"/>
                <w:b/>
                <w:bCs/>
                <w:color w:val="auto"/>
                <w:szCs w:val="26"/>
              </w:rPr>
            </w:pPr>
            <w:r>
              <w:rPr>
                <w:rFonts w:cs="Times New Roman"/>
                <w:b/>
                <w:bCs/>
                <w:color w:val="auto"/>
                <w:szCs w:val="26"/>
              </w:rPr>
              <w:t>Đơn vị</w:t>
            </w:r>
          </w:p>
        </w:tc>
        <w:tc>
          <w:tcPr>
            <w:tcW w:w="1168" w:type="pct"/>
            <w:tcBorders>
              <w:top w:val="single" w:sz="4" w:space="0" w:color="auto"/>
              <w:left w:val="nil"/>
              <w:bottom w:val="single" w:sz="4" w:space="0" w:color="auto"/>
              <w:right w:val="single" w:sz="4" w:space="0" w:color="auto"/>
            </w:tcBorders>
            <w:shd w:val="clear" w:color="auto" w:fill="auto"/>
            <w:noWrap/>
            <w:vAlign w:val="center"/>
          </w:tcPr>
          <w:p w:rsidR="0030547C" w:rsidRDefault="00411214">
            <w:pPr>
              <w:tabs>
                <w:tab w:val="center" w:pos="4320"/>
                <w:tab w:val="right" w:pos="8640"/>
              </w:tabs>
              <w:snapToGrid w:val="0"/>
              <w:spacing w:before="120" w:after="120" w:line="276" w:lineRule="auto"/>
              <w:jc w:val="center"/>
              <w:rPr>
                <w:rFonts w:cs="Times New Roman"/>
                <w:b/>
                <w:bCs/>
                <w:color w:val="auto"/>
                <w:szCs w:val="26"/>
              </w:rPr>
            </w:pPr>
            <w:r>
              <w:rPr>
                <w:rFonts w:cs="Times New Roman"/>
                <w:b/>
                <w:bCs/>
                <w:color w:val="auto"/>
                <w:szCs w:val="26"/>
              </w:rPr>
              <w:t>Khối lượng</w:t>
            </w:r>
          </w:p>
        </w:tc>
      </w:tr>
      <w:tr w:rsidR="0030547C">
        <w:trPr>
          <w:trHeight w:val="278"/>
          <w:jc w:val="center"/>
        </w:trPr>
        <w:tc>
          <w:tcPr>
            <w:tcW w:w="561" w:type="pct"/>
            <w:tcBorders>
              <w:top w:val="nil"/>
              <w:left w:val="single" w:sz="4" w:space="0" w:color="auto"/>
              <w:bottom w:val="single" w:sz="4" w:space="0" w:color="auto"/>
              <w:right w:val="single" w:sz="4" w:space="0" w:color="auto"/>
            </w:tcBorders>
            <w:shd w:val="clear" w:color="auto" w:fill="auto"/>
            <w:noWrap/>
            <w:vAlign w:val="center"/>
          </w:tcPr>
          <w:p w:rsidR="0030547C" w:rsidRDefault="00411214">
            <w:pPr>
              <w:tabs>
                <w:tab w:val="center" w:pos="4320"/>
                <w:tab w:val="right" w:pos="8640"/>
              </w:tabs>
              <w:snapToGrid w:val="0"/>
              <w:spacing w:before="120" w:after="120" w:line="276" w:lineRule="auto"/>
              <w:jc w:val="center"/>
              <w:rPr>
                <w:rFonts w:cs="Times New Roman"/>
                <w:color w:val="auto"/>
                <w:szCs w:val="26"/>
              </w:rPr>
            </w:pPr>
            <w:r>
              <w:rPr>
                <w:rFonts w:cs="Times New Roman"/>
                <w:color w:val="auto"/>
                <w:szCs w:val="26"/>
              </w:rPr>
              <w:t>1</w:t>
            </w:r>
          </w:p>
        </w:tc>
        <w:tc>
          <w:tcPr>
            <w:tcW w:w="2492" w:type="pct"/>
            <w:tcBorders>
              <w:top w:val="nil"/>
              <w:left w:val="nil"/>
              <w:bottom w:val="single" w:sz="4" w:space="0" w:color="auto"/>
              <w:right w:val="single" w:sz="4" w:space="0" w:color="auto"/>
            </w:tcBorders>
            <w:shd w:val="clear" w:color="auto" w:fill="auto"/>
            <w:noWrap/>
            <w:vAlign w:val="center"/>
          </w:tcPr>
          <w:p w:rsidR="0030547C" w:rsidRDefault="00411214">
            <w:pPr>
              <w:tabs>
                <w:tab w:val="center" w:pos="4320"/>
                <w:tab w:val="right" w:pos="8640"/>
              </w:tabs>
              <w:snapToGrid w:val="0"/>
              <w:spacing w:before="120" w:after="120" w:line="276" w:lineRule="auto"/>
              <w:jc w:val="both"/>
              <w:rPr>
                <w:rFonts w:cs="Times New Roman"/>
                <w:color w:val="auto"/>
                <w:szCs w:val="26"/>
                <w:lang w:val="en-US"/>
              </w:rPr>
            </w:pPr>
            <w:r>
              <w:rPr>
                <w:rFonts w:cs="Times New Roman"/>
                <w:color w:val="auto"/>
                <w:szCs w:val="26"/>
              </w:rPr>
              <w:t xml:space="preserve">Cống BTCT </w:t>
            </w:r>
            <w:r>
              <w:rPr>
                <w:rFonts w:cs="Times New Roman"/>
                <w:color w:val="auto"/>
                <w:szCs w:val="26"/>
                <w:lang w:val="en-US"/>
              </w:rPr>
              <w:t>D</w:t>
            </w:r>
            <w:r>
              <w:rPr>
                <w:rFonts w:cs="Times New Roman"/>
                <w:color w:val="auto"/>
                <w:szCs w:val="26"/>
              </w:rPr>
              <w:t>600</w:t>
            </w:r>
            <w:r>
              <w:rPr>
                <w:rFonts w:cs="Times New Roman"/>
                <w:color w:val="auto"/>
                <w:szCs w:val="26"/>
                <w:lang w:val="en-US"/>
              </w:rPr>
              <w:t>mm</w:t>
            </w:r>
          </w:p>
        </w:tc>
        <w:tc>
          <w:tcPr>
            <w:tcW w:w="776" w:type="pct"/>
            <w:tcBorders>
              <w:top w:val="nil"/>
              <w:left w:val="nil"/>
              <w:bottom w:val="single" w:sz="4" w:space="0" w:color="auto"/>
              <w:right w:val="single" w:sz="4" w:space="0" w:color="auto"/>
            </w:tcBorders>
            <w:shd w:val="clear" w:color="auto" w:fill="auto"/>
            <w:noWrap/>
            <w:vAlign w:val="center"/>
          </w:tcPr>
          <w:p w:rsidR="0030547C" w:rsidRDefault="00411214">
            <w:pPr>
              <w:tabs>
                <w:tab w:val="center" w:pos="4320"/>
                <w:tab w:val="right" w:pos="8640"/>
              </w:tabs>
              <w:snapToGrid w:val="0"/>
              <w:spacing w:before="120" w:after="120" w:line="276" w:lineRule="auto"/>
              <w:jc w:val="center"/>
              <w:rPr>
                <w:rFonts w:cs="Times New Roman"/>
                <w:color w:val="auto"/>
                <w:szCs w:val="26"/>
              </w:rPr>
            </w:pPr>
            <w:r>
              <w:rPr>
                <w:rFonts w:cs="Times New Roman"/>
                <w:color w:val="auto"/>
                <w:szCs w:val="26"/>
              </w:rPr>
              <w:t>m</w:t>
            </w:r>
          </w:p>
        </w:tc>
        <w:tc>
          <w:tcPr>
            <w:tcW w:w="1168" w:type="pct"/>
            <w:tcBorders>
              <w:top w:val="nil"/>
              <w:left w:val="nil"/>
              <w:bottom w:val="single" w:sz="4" w:space="0" w:color="auto"/>
              <w:right w:val="single" w:sz="4" w:space="0" w:color="auto"/>
            </w:tcBorders>
            <w:shd w:val="clear" w:color="auto" w:fill="auto"/>
            <w:noWrap/>
            <w:vAlign w:val="center"/>
          </w:tcPr>
          <w:p w:rsidR="0030547C" w:rsidRDefault="00411214">
            <w:pPr>
              <w:tabs>
                <w:tab w:val="center" w:pos="4320"/>
                <w:tab w:val="right" w:pos="8640"/>
              </w:tabs>
              <w:snapToGrid w:val="0"/>
              <w:spacing w:before="120" w:after="120" w:line="276" w:lineRule="auto"/>
              <w:jc w:val="center"/>
              <w:rPr>
                <w:rFonts w:cs="Times New Roman"/>
                <w:color w:val="auto"/>
                <w:szCs w:val="26"/>
              </w:rPr>
            </w:pPr>
            <w:r>
              <w:rPr>
                <w:rFonts w:cs="Times New Roman"/>
                <w:color w:val="auto"/>
                <w:szCs w:val="26"/>
              </w:rPr>
              <w:t>7</w:t>
            </w:r>
            <w:r>
              <w:rPr>
                <w:rFonts w:cs="Times New Roman"/>
                <w:color w:val="auto"/>
                <w:szCs w:val="26"/>
                <w:lang w:val="en-US"/>
              </w:rPr>
              <w:t>.</w:t>
            </w:r>
            <w:r>
              <w:rPr>
                <w:rFonts w:cs="Times New Roman"/>
                <w:color w:val="auto"/>
                <w:szCs w:val="26"/>
              </w:rPr>
              <w:t>940</w:t>
            </w:r>
          </w:p>
        </w:tc>
      </w:tr>
      <w:tr w:rsidR="0030547C">
        <w:trPr>
          <w:trHeight w:val="278"/>
          <w:jc w:val="center"/>
        </w:trPr>
        <w:tc>
          <w:tcPr>
            <w:tcW w:w="561" w:type="pct"/>
            <w:tcBorders>
              <w:top w:val="nil"/>
              <w:left w:val="single" w:sz="4" w:space="0" w:color="auto"/>
              <w:bottom w:val="single" w:sz="4" w:space="0" w:color="auto"/>
              <w:right w:val="single" w:sz="4" w:space="0" w:color="auto"/>
            </w:tcBorders>
            <w:shd w:val="clear" w:color="auto" w:fill="auto"/>
            <w:noWrap/>
            <w:vAlign w:val="center"/>
          </w:tcPr>
          <w:p w:rsidR="0030547C" w:rsidRDefault="00411214">
            <w:pPr>
              <w:tabs>
                <w:tab w:val="center" w:pos="4320"/>
                <w:tab w:val="right" w:pos="8640"/>
              </w:tabs>
              <w:snapToGrid w:val="0"/>
              <w:spacing w:before="120" w:after="120" w:line="276" w:lineRule="auto"/>
              <w:jc w:val="center"/>
              <w:rPr>
                <w:rFonts w:cs="Times New Roman"/>
                <w:color w:val="auto"/>
                <w:szCs w:val="26"/>
              </w:rPr>
            </w:pPr>
            <w:r>
              <w:rPr>
                <w:rFonts w:cs="Times New Roman"/>
                <w:color w:val="auto"/>
                <w:szCs w:val="26"/>
              </w:rPr>
              <w:t>2</w:t>
            </w:r>
          </w:p>
        </w:tc>
        <w:tc>
          <w:tcPr>
            <w:tcW w:w="2492" w:type="pct"/>
            <w:tcBorders>
              <w:top w:val="nil"/>
              <w:left w:val="nil"/>
              <w:bottom w:val="single" w:sz="4" w:space="0" w:color="auto"/>
              <w:right w:val="single" w:sz="4" w:space="0" w:color="auto"/>
            </w:tcBorders>
            <w:shd w:val="clear" w:color="auto" w:fill="auto"/>
            <w:noWrap/>
            <w:vAlign w:val="center"/>
          </w:tcPr>
          <w:p w:rsidR="0030547C" w:rsidRDefault="00411214">
            <w:pPr>
              <w:tabs>
                <w:tab w:val="center" w:pos="4320"/>
                <w:tab w:val="right" w:pos="8640"/>
              </w:tabs>
              <w:snapToGrid w:val="0"/>
              <w:spacing w:before="120" w:after="120" w:line="276" w:lineRule="auto"/>
              <w:jc w:val="both"/>
              <w:rPr>
                <w:rFonts w:cs="Times New Roman"/>
                <w:color w:val="auto"/>
                <w:szCs w:val="26"/>
                <w:lang w:val="en-US"/>
              </w:rPr>
            </w:pPr>
            <w:r>
              <w:rPr>
                <w:rFonts w:cs="Times New Roman"/>
                <w:color w:val="auto"/>
                <w:szCs w:val="26"/>
              </w:rPr>
              <w:t xml:space="preserve">Cống BTCT </w:t>
            </w:r>
            <w:r>
              <w:rPr>
                <w:rFonts w:cs="Times New Roman"/>
                <w:color w:val="auto"/>
                <w:szCs w:val="26"/>
                <w:lang w:val="en-US"/>
              </w:rPr>
              <w:t>D</w:t>
            </w:r>
            <w:r>
              <w:rPr>
                <w:rFonts w:cs="Times New Roman"/>
                <w:color w:val="auto"/>
                <w:szCs w:val="26"/>
              </w:rPr>
              <w:t>1</w:t>
            </w:r>
            <w:r>
              <w:rPr>
                <w:rFonts w:cs="Times New Roman"/>
                <w:color w:val="auto"/>
                <w:szCs w:val="26"/>
                <w:lang w:val="en-US"/>
              </w:rPr>
              <w:t>.</w:t>
            </w:r>
            <w:r>
              <w:rPr>
                <w:rFonts w:cs="Times New Roman"/>
                <w:color w:val="auto"/>
                <w:szCs w:val="26"/>
              </w:rPr>
              <w:t>000</w:t>
            </w:r>
            <w:r>
              <w:rPr>
                <w:rFonts w:cs="Times New Roman"/>
                <w:color w:val="auto"/>
                <w:szCs w:val="26"/>
                <w:lang w:val="en-US"/>
              </w:rPr>
              <w:t>mm</w:t>
            </w:r>
          </w:p>
        </w:tc>
        <w:tc>
          <w:tcPr>
            <w:tcW w:w="776" w:type="pct"/>
            <w:tcBorders>
              <w:top w:val="nil"/>
              <w:left w:val="nil"/>
              <w:bottom w:val="single" w:sz="4" w:space="0" w:color="auto"/>
              <w:right w:val="single" w:sz="4" w:space="0" w:color="auto"/>
            </w:tcBorders>
            <w:shd w:val="clear" w:color="auto" w:fill="auto"/>
            <w:noWrap/>
            <w:vAlign w:val="center"/>
          </w:tcPr>
          <w:p w:rsidR="0030547C" w:rsidRDefault="00411214">
            <w:pPr>
              <w:tabs>
                <w:tab w:val="center" w:pos="4320"/>
                <w:tab w:val="right" w:pos="8640"/>
              </w:tabs>
              <w:snapToGrid w:val="0"/>
              <w:spacing w:before="120" w:after="120" w:line="276" w:lineRule="auto"/>
              <w:jc w:val="center"/>
              <w:rPr>
                <w:rFonts w:cs="Times New Roman"/>
                <w:color w:val="auto"/>
                <w:szCs w:val="26"/>
              </w:rPr>
            </w:pPr>
            <w:r>
              <w:rPr>
                <w:rFonts w:cs="Times New Roman"/>
                <w:color w:val="auto"/>
                <w:szCs w:val="26"/>
              </w:rPr>
              <w:t>m</w:t>
            </w:r>
          </w:p>
        </w:tc>
        <w:tc>
          <w:tcPr>
            <w:tcW w:w="1168" w:type="pct"/>
            <w:tcBorders>
              <w:top w:val="nil"/>
              <w:left w:val="nil"/>
              <w:bottom w:val="single" w:sz="4" w:space="0" w:color="auto"/>
              <w:right w:val="single" w:sz="4" w:space="0" w:color="auto"/>
            </w:tcBorders>
            <w:shd w:val="clear" w:color="auto" w:fill="auto"/>
            <w:noWrap/>
            <w:vAlign w:val="center"/>
          </w:tcPr>
          <w:p w:rsidR="0030547C" w:rsidRDefault="00411214">
            <w:pPr>
              <w:tabs>
                <w:tab w:val="center" w:pos="4320"/>
                <w:tab w:val="right" w:pos="8640"/>
              </w:tabs>
              <w:snapToGrid w:val="0"/>
              <w:spacing w:before="120" w:after="120" w:line="276" w:lineRule="auto"/>
              <w:jc w:val="center"/>
              <w:rPr>
                <w:rFonts w:cs="Times New Roman"/>
                <w:color w:val="auto"/>
                <w:szCs w:val="26"/>
              </w:rPr>
            </w:pPr>
            <w:r>
              <w:rPr>
                <w:rFonts w:cs="Times New Roman"/>
                <w:color w:val="auto"/>
                <w:szCs w:val="26"/>
              </w:rPr>
              <w:t>1</w:t>
            </w:r>
            <w:r>
              <w:rPr>
                <w:rFonts w:cs="Times New Roman"/>
                <w:color w:val="auto"/>
                <w:szCs w:val="26"/>
                <w:lang w:val="en-US"/>
              </w:rPr>
              <w:t>.</w:t>
            </w:r>
            <w:r>
              <w:rPr>
                <w:rFonts w:cs="Times New Roman"/>
                <w:color w:val="auto"/>
                <w:szCs w:val="26"/>
              </w:rPr>
              <w:t>560</w:t>
            </w:r>
          </w:p>
        </w:tc>
      </w:tr>
      <w:tr w:rsidR="0030547C">
        <w:trPr>
          <w:trHeight w:val="278"/>
          <w:jc w:val="center"/>
        </w:trPr>
        <w:tc>
          <w:tcPr>
            <w:tcW w:w="561" w:type="pct"/>
            <w:tcBorders>
              <w:top w:val="nil"/>
              <w:left w:val="single" w:sz="4" w:space="0" w:color="auto"/>
              <w:bottom w:val="single" w:sz="4" w:space="0" w:color="auto"/>
              <w:right w:val="single" w:sz="4" w:space="0" w:color="auto"/>
            </w:tcBorders>
            <w:shd w:val="clear" w:color="auto" w:fill="auto"/>
            <w:noWrap/>
            <w:vAlign w:val="center"/>
          </w:tcPr>
          <w:p w:rsidR="0030547C" w:rsidRDefault="00411214">
            <w:pPr>
              <w:tabs>
                <w:tab w:val="center" w:pos="4320"/>
                <w:tab w:val="right" w:pos="8640"/>
              </w:tabs>
              <w:snapToGrid w:val="0"/>
              <w:spacing w:before="120" w:after="120" w:line="276" w:lineRule="auto"/>
              <w:jc w:val="center"/>
              <w:rPr>
                <w:rFonts w:cs="Times New Roman"/>
                <w:color w:val="auto"/>
                <w:szCs w:val="26"/>
              </w:rPr>
            </w:pPr>
            <w:r>
              <w:rPr>
                <w:rFonts w:cs="Times New Roman"/>
                <w:color w:val="auto"/>
                <w:szCs w:val="26"/>
              </w:rPr>
              <w:t>3</w:t>
            </w:r>
          </w:p>
        </w:tc>
        <w:tc>
          <w:tcPr>
            <w:tcW w:w="2492" w:type="pct"/>
            <w:tcBorders>
              <w:top w:val="nil"/>
              <w:left w:val="nil"/>
              <w:bottom w:val="single" w:sz="4" w:space="0" w:color="auto"/>
              <w:right w:val="single" w:sz="4" w:space="0" w:color="auto"/>
            </w:tcBorders>
            <w:shd w:val="clear" w:color="auto" w:fill="auto"/>
            <w:noWrap/>
            <w:vAlign w:val="center"/>
          </w:tcPr>
          <w:p w:rsidR="0030547C" w:rsidRDefault="00411214">
            <w:pPr>
              <w:tabs>
                <w:tab w:val="center" w:pos="4320"/>
                <w:tab w:val="right" w:pos="8640"/>
              </w:tabs>
              <w:snapToGrid w:val="0"/>
              <w:spacing w:before="120" w:after="120" w:line="276" w:lineRule="auto"/>
              <w:jc w:val="both"/>
              <w:rPr>
                <w:rFonts w:cs="Times New Roman"/>
                <w:color w:val="auto"/>
                <w:szCs w:val="26"/>
                <w:lang w:val="en-US"/>
              </w:rPr>
            </w:pPr>
            <w:r>
              <w:rPr>
                <w:rFonts w:cs="Times New Roman"/>
                <w:color w:val="auto"/>
                <w:szCs w:val="26"/>
              </w:rPr>
              <w:t xml:space="preserve">Gối đỡ cống BTCT </w:t>
            </w:r>
            <w:r>
              <w:rPr>
                <w:rFonts w:cs="Times New Roman"/>
                <w:color w:val="auto"/>
                <w:szCs w:val="26"/>
                <w:lang w:val="en-US"/>
              </w:rPr>
              <w:t>D</w:t>
            </w:r>
            <w:r>
              <w:rPr>
                <w:rFonts w:cs="Times New Roman"/>
                <w:color w:val="auto"/>
                <w:szCs w:val="26"/>
              </w:rPr>
              <w:t>600</w:t>
            </w:r>
            <w:r>
              <w:rPr>
                <w:rFonts w:cs="Times New Roman"/>
                <w:color w:val="auto"/>
                <w:szCs w:val="26"/>
                <w:lang w:val="en-US"/>
              </w:rPr>
              <w:t>mm</w:t>
            </w:r>
          </w:p>
        </w:tc>
        <w:tc>
          <w:tcPr>
            <w:tcW w:w="776" w:type="pct"/>
            <w:tcBorders>
              <w:top w:val="nil"/>
              <w:left w:val="nil"/>
              <w:bottom w:val="single" w:sz="4" w:space="0" w:color="auto"/>
              <w:right w:val="single" w:sz="4" w:space="0" w:color="auto"/>
            </w:tcBorders>
            <w:shd w:val="clear" w:color="auto" w:fill="auto"/>
            <w:noWrap/>
            <w:vAlign w:val="center"/>
          </w:tcPr>
          <w:p w:rsidR="0030547C" w:rsidRDefault="00411214">
            <w:pPr>
              <w:tabs>
                <w:tab w:val="center" w:pos="4320"/>
                <w:tab w:val="right" w:pos="8640"/>
              </w:tabs>
              <w:snapToGrid w:val="0"/>
              <w:spacing w:before="120" w:after="120" w:line="276" w:lineRule="auto"/>
              <w:jc w:val="center"/>
              <w:rPr>
                <w:rFonts w:cs="Times New Roman"/>
                <w:color w:val="auto"/>
                <w:szCs w:val="26"/>
              </w:rPr>
            </w:pPr>
            <w:r>
              <w:rPr>
                <w:rFonts w:cs="Times New Roman"/>
                <w:color w:val="auto"/>
                <w:szCs w:val="26"/>
              </w:rPr>
              <w:t>Cái</w:t>
            </w:r>
          </w:p>
        </w:tc>
        <w:tc>
          <w:tcPr>
            <w:tcW w:w="1168" w:type="pct"/>
            <w:tcBorders>
              <w:top w:val="nil"/>
              <w:left w:val="nil"/>
              <w:bottom w:val="single" w:sz="4" w:space="0" w:color="auto"/>
              <w:right w:val="single" w:sz="4" w:space="0" w:color="auto"/>
            </w:tcBorders>
            <w:shd w:val="clear" w:color="auto" w:fill="auto"/>
            <w:noWrap/>
            <w:vAlign w:val="center"/>
          </w:tcPr>
          <w:p w:rsidR="0030547C" w:rsidRDefault="00411214">
            <w:pPr>
              <w:tabs>
                <w:tab w:val="center" w:pos="4320"/>
                <w:tab w:val="right" w:pos="8640"/>
              </w:tabs>
              <w:snapToGrid w:val="0"/>
              <w:spacing w:before="120" w:after="120" w:line="276" w:lineRule="auto"/>
              <w:jc w:val="center"/>
              <w:rPr>
                <w:rFonts w:cs="Times New Roman"/>
                <w:color w:val="auto"/>
                <w:szCs w:val="26"/>
              </w:rPr>
            </w:pPr>
            <w:r>
              <w:rPr>
                <w:rFonts w:cs="Times New Roman"/>
                <w:color w:val="auto"/>
                <w:szCs w:val="26"/>
              </w:rPr>
              <w:t>3.970</w:t>
            </w:r>
          </w:p>
        </w:tc>
      </w:tr>
      <w:tr w:rsidR="0030547C">
        <w:trPr>
          <w:trHeight w:val="278"/>
          <w:jc w:val="center"/>
        </w:trPr>
        <w:tc>
          <w:tcPr>
            <w:tcW w:w="561" w:type="pct"/>
            <w:tcBorders>
              <w:top w:val="nil"/>
              <w:left w:val="single" w:sz="4" w:space="0" w:color="auto"/>
              <w:bottom w:val="single" w:sz="4" w:space="0" w:color="auto"/>
              <w:right w:val="single" w:sz="4" w:space="0" w:color="auto"/>
            </w:tcBorders>
            <w:shd w:val="clear" w:color="auto" w:fill="auto"/>
            <w:noWrap/>
            <w:vAlign w:val="center"/>
          </w:tcPr>
          <w:p w:rsidR="0030547C" w:rsidRDefault="00411214">
            <w:pPr>
              <w:tabs>
                <w:tab w:val="center" w:pos="4320"/>
                <w:tab w:val="right" w:pos="8640"/>
              </w:tabs>
              <w:snapToGrid w:val="0"/>
              <w:spacing w:before="120" w:after="120" w:line="276" w:lineRule="auto"/>
              <w:jc w:val="center"/>
              <w:rPr>
                <w:rFonts w:cs="Times New Roman"/>
                <w:color w:val="auto"/>
                <w:szCs w:val="26"/>
              </w:rPr>
            </w:pPr>
            <w:r>
              <w:rPr>
                <w:rFonts w:cs="Times New Roman"/>
                <w:color w:val="auto"/>
                <w:szCs w:val="26"/>
              </w:rPr>
              <w:t>4</w:t>
            </w:r>
          </w:p>
        </w:tc>
        <w:tc>
          <w:tcPr>
            <w:tcW w:w="2492" w:type="pct"/>
            <w:tcBorders>
              <w:top w:val="nil"/>
              <w:left w:val="nil"/>
              <w:bottom w:val="single" w:sz="4" w:space="0" w:color="auto"/>
              <w:right w:val="single" w:sz="4" w:space="0" w:color="auto"/>
            </w:tcBorders>
            <w:shd w:val="clear" w:color="auto" w:fill="auto"/>
            <w:noWrap/>
            <w:vAlign w:val="center"/>
          </w:tcPr>
          <w:p w:rsidR="0030547C" w:rsidRDefault="00411214">
            <w:pPr>
              <w:tabs>
                <w:tab w:val="center" w:pos="4320"/>
                <w:tab w:val="right" w:pos="8640"/>
              </w:tabs>
              <w:snapToGrid w:val="0"/>
              <w:spacing w:before="120" w:after="120" w:line="276" w:lineRule="auto"/>
              <w:jc w:val="both"/>
              <w:rPr>
                <w:rFonts w:cs="Times New Roman"/>
                <w:color w:val="auto"/>
                <w:szCs w:val="26"/>
                <w:lang w:val="en-US"/>
              </w:rPr>
            </w:pPr>
            <w:r>
              <w:rPr>
                <w:rFonts w:cs="Times New Roman"/>
                <w:color w:val="auto"/>
                <w:szCs w:val="26"/>
              </w:rPr>
              <w:t xml:space="preserve">Gối đỡ cống BTCT </w:t>
            </w:r>
            <w:r>
              <w:rPr>
                <w:rFonts w:cs="Times New Roman"/>
                <w:color w:val="auto"/>
                <w:szCs w:val="26"/>
                <w:lang w:val="en-US"/>
              </w:rPr>
              <w:t>D</w:t>
            </w:r>
            <w:r>
              <w:rPr>
                <w:rFonts w:cs="Times New Roman"/>
                <w:color w:val="auto"/>
                <w:szCs w:val="26"/>
              </w:rPr>
              <w:t>1</w:t>
            </w:r>
            <w:r>
              <w:rPr>
                <w:rFonts w:cs="Times New Roman"/>
                <w:color w:val="auto"/>
                <w:szCs w:val="26"/>
                <w:lang w:val="en-US"/>
              </w:rPr>
              <w:t>.</w:t>
            </w:r>
            <w:r>
              <w:rPr>
                <w:rFonts w:cs="Times New Roman"/>
                <w:color w:val="auto"/>
                <w:szCs w:val="26"/>
              </w:rPr>
              <w:t>000</w:t>
            </w:r>
            <w:r>
              <w:rPr>
                <w:rFonts w:cs="Times New Roman"/>
                <w:color w:val="auto"/>
                <w:szCs w:val="26"/>
                <w:lang w:val="en-US"/>
              </w:rPr>
              <w:t>mm</w:t>
            </w:r>
          </w:p>
        </w:tc>
        <w:tc>
          <w:tcPr>
            <w:tcW w:w="776" w:type="pct"/>
            <w:tcBorders>
              <w:top w:val="nil"/>
              <w:left w:val="nil"/>
              <w:bottom w:val="single" w:sz="4" w:space="0" w:color="auto"/>
              <w:right w:val="single" w:sz="4" w:space="0" w:color="auto"/>
            </w:tcBorders>
            <w:shd w:val="clear" w:color="auto" w:fill="auto"/>
            <w:noWrap/>
            <w:vAlign w:val="center"/>
          </w:tcPr>
          <w:p w:rsidR="0030547C" w:rsidRDefault="00411214">
            <w:pPr>
              <w:tabs>
                <w:tab w:val="center" w:pos="4320"/>
                <w:tab w:val="right" w:pos="8640"/>
              </w:tabs>
              <w:snapToGrid w:val="0"/>
              <w:spacing w:before="120" w:after="120" w:line="276" w:lineRule="auto"/>
              <w:jc w:val="center"/>
              <w:rPr>
                <w:rFonts w:cs="Times New Roman"/>
                <w:color w:val="auto"/>
                <w:szCs w:val="26"/>
              </w:rPr>
            </w:pPr>
            <w:r>
              <w:rPr>
                <w:rFonts w:cs="Times New Roman"/>
                <w:color w:val="auto"/>
                <w:szCs w:val="26"/>
              </w:rPr>
              <w:t>Cái</w:t>
            </w:r>
          </w:p>
        </w:tc>
        <w:tc>
          <w:tcPr>
            <w:tcW w:w="1168" w:type="pct"/>
            <w:tcBorders>
              <w:top w:val="nil"/>
              <w:left w:val="nil"/>
              <w:bottom w:val="single" w:sz="4" w:space="0" w:color="auto"/>
              <w:right w:val="single" w:sz="4" w:space="0" w:color="auto"/>
            </w:tcBorders>
            <w:shd w:val="clear" w:color="auto" w:fill="auto"/>
            <w:noWrap/>
            <w:vAlign w:val="center"/>
          </w:tcPr>
          <w:p w:rsidR="0030547C" w:rsidRDefault="00411214">
            <w:pPr>
              <w:tabs>
                <w:tab w:val="center" w:pos="4320"/>
                <w:tab w:val="right" w:pos="8640"/>
              </w:tabs>
              <w:snapToGrid w:val="0"/>
              <w:spacing w:before="120" w:after="120" w:line="276" w:lineRule="auto"/>
              <w:jc w:val="center"/>
              <w:rPr>
                <w:rFonts w:cs="Times New Roman"/>
                <w:color w:val="auto"/>
                <w:szCs w:val="26"/>
              </w:rPr>
            </w:pPr>
            <w:r>
              <w:rPr>
                <w:rFonts w:cs="Times New Roman"/>
                <w:color w:val="auto"/>
                <w:szCs w:val="26"/>
              </w:rPr>
              <w:t>780</w:t>
            </w:r>
          </w:p>
        </w:tc>
      </w:tr>
      <w:tr w:rsidR="0030547C">
        <w:trPr>
          <w:trHeight w:val="278"/>
          <w:jc w:val="center"/>
        </w:trPr>
        <w:tc>
          <w:tcPr>
            <w:tcW w:w="561" w:type="pct"/>
            <w:tcBorders>
              <w:top w:val="nil"/>
              <w:left w:val="single" w:sz="4" w:space="0" w:color="auto"/>
              <w:bottom w:val="single" w:sz="4" w:space="0" w:color="auto"/>
              <w:right w:val="single" w:sz="4" w:space="0" w:color="auto"/>
            </w:tcBorders>
            <w:shd w:val="clear" w:color="auto" w:fill="auto"/>
            <w:noWrap/>
            <w:vAlign w:val="center"/>
          </w:tcPr>
          <w:p w:rsidR="0030547C" w:rsidRDefault="00411214">
            <w:pPr>
              <w:tabs>
                <w:tab w:val="center" w:pos="4320"/>
                <w:tab w:val="right" w:pos="8640"/>
              </w:tabs>
              <w:snapToGrid w:val="0"/>
              <w:spacing w:before="120" w:after="120" w:line="276" w:lineRule="auto"/>
              <w:jc w:val="center"/>
              <w:rPr>
                <w:rFonts w:cs="Times New Roman"/>
                <w:color w:val="auto"/>
                <w:szCs w:val="26"/>
              </w:rPr>
            </w:pPr>
            <w:r>
              <w:rPr>
                <w:rFonts w:cs="Times New Roman"/>
                <w:color w:val="auto"/>
                <w:szCs w:val="26"/>
              </w:rPr>
              <w:t>5</w:t>
            </w:r>
          </w:p>
        </w:tc>
        <w:tc>
          <w:tcPr>
            <w:tcW w:w="2492" w:type="pct"/>
            <w:tcBorders>
              <w:top w:val="nil"/>
              <w:left w:val="nil"/>
              <w:bottom w:val="single" w:sz="4" w:space="0" w:color="auto"/>
              <w:right w:val="single" w:sz="4" w:space="0" w:color="auto"/>
            </w:tcBorders>
            <w:shd w:val="clear" w:color="auto" w:fill="auto"/>
            <w:noWrap/>
            <w:vAlign w:val="center"/>
          </w:tcPr>
          <w:p w:rsidR="0030547C" w:rsidRDefault="00411214">
            <w:pPr>
              <w:tabs>
                <w:tab w:val="center" w:pos="4320"/>
                <w:tab w:val="right" w:pos="8640"/>
              </w:tabs>
              <w:snapToGrid w:val="0"/>
              <w:spacing w:before="120" w:after="120" w:line="276" w:lineRule="auto"/>
              <w:jc w:val="both"/>
              <w:rPr>
                <w:rFonts w:cs="Times New Roman"/>
                <w:color w:val="auto"/>
                <w:szCs w:val="26"/>
              </w:rPr>
            </w:pPr>
            <w:r>
              <w:rPr>
                <w:rFonts w:cs="Times New Roman"/>
                <w:color w:val="auto"/>
                <w:szCs w:val="26"/>
              </w:rPr>
              <w:t>Hố ga</w:t>
            </w:r>
          </w:p>
        </w:tc>
        <w:tc>
          <w:tcPr>
            <w:tcW w:w="776" w:type="pct"/>
            <w:tcBorders>
              <w:top w:val="nil"/>
              <w:left w:val="nil"/>
              <w:bottom w:val="single" w:sz="4" w:space="0" w:color="auto"/>
              <w:right w:val="single" w:sz="4" w:space="0" w:color="auto"/>
            </w:tcBorders>
            <w:shd w:val="clear" w:color="auto" w:fill="auto"/>
            <w:noWrap/>
            <w:vAlign w:val="center"/>
          </w:tcPr>
          <w:p w:rsidR="0030547C" w:rsidRDefault="00411214">
            <w:pPr>
              <w:tabs>
                <w:tab w:val="center" w:pos="4320"/>
                <w:tab w:val="right" w:pos="8640"/>
              </w:tabs>
              <w:snapToGrid w:val="0"/>
              <w:spacing w:before="120" w:after="120" w:line="276" w:lineRule="auto"/>
              <w:jc w:val="center"/>
              <w:rPr>
                <w:rFonts w:cs="Times New Roman"/>
                <w:color w:val="auto"/>
                <w:szCs w:val="26"/>
              </w:rPr>
            </w:pPr>
            <w:r>
              <w:rPr>
                <w:rFonts w:cs="Times New Roman"/>
                <w:color w:val="auto"/>
                <w:szCs w:val="26"/>
              </w:rPr>
              <w:t>Cái</w:t>
            </w:r>
          </w:p>
        </w:tc>
        <w:tc>
          <w:tcPr>
            <w:tcW w:w="1168" w:type="pct"/>
            <w:tcBorders>
              <w:top w:val="nil"/>
              <w:left w:val="nil"/>
              <w:bottom w:val="single" w:sz="4" w:space="0" w:color="auto"/>
              <w:right w:val="single" w:sz="4" w:space="0" w:color="auto"/>
            </w:tcBorders>
            <w:shd w:val="clear" w:color="auto" w:fill="auto"/>
            <w:noWrap/>
            <w:vAlign w:val="center"/>
          </w:tcPr>
          <w:p w:rsidR="0030547C" w:rsidRDefault="00411214">
            <w:pPr>
              <w:tabs>
                <w:tab w:val="center" w:pos="4320"/>
                <w:tab w:val="right" w:pos="8640"/>
              </w:tabs>
              <w:snapToGrid w:val="0"/>
              <w:spacing w:before="120" w:after="120" w:line="276" w:lineRule="auto"/>
              <w:jc w:val="center"/>
              <w:rPr>
                <w:rFonts w:cs="Times New Roman"/>
                <w:color w:val="auto"/>
                <w:szCs w:val="26"/>
              </w:rPr>
            </w:pPr>
            <w:r>
              <w:rPr>
                <w:rFonts w:cs="Times New Roman"/>
                <w:color w:val="auto"/>
                <w:szCs w:val="26"/>
              </w:rPr>
              <w:t>377</w:t>
            </w:r>
          </w:p>
        </w:tc>
      </w:tr>
      <w:tr w:rsidR="0030547C">
        <w:trPr>
          <w:trHeight w:val="278"/>
          <w:jc w:val="center"/>
        </w:trPr>
        <w:tc>
          <w:tcPr>
            <w:tcW w:w="561" w:type="pct"/>
            <w:tcBorders>
              <w:top w:val="nil"/>
              <w:left w:val="single" w:sz="4" w:space="0" w:color="auto"/>
              <w:bottom w:val="single" w:sz="4" w:space="0" w:color="auto"/>
              <w:right w:val="single" w:sz="4" w:space="0" w:color="auto"/>
            </w:tcBorders>
            <w:shd w:val="clear" w:color="auto" w:fill="auto"/>
            <w:noWrap/>
            <w:vAlign w:val="center"/>
          </w:tcPr>
          <w:p w:rsidR="0030547C" w:rsidRDefault="00411214">
            <w:pPr>
              <w:tabs>
                <w:tab w:val="center" w:pos="4320"/>
                <w:tab w:val="right" w:pos="8640"/>
              </w:tabs>
              <w:snapToGrid w:val="0"/>
              <w:spacing w:before="120" w:after="120" w:line="276" w:lineRule="auto"/>
              <w:jc w:val="center"/>
              <w:rPr>
                <w:rFonts w:cs="Times New Roman"/>
                <w:color w:val="auto"/>
                <w:szCs w:val="26"/>
              </w:rPr>
            </w:pPr>
            <w:r>
              <w:rPr>
                <w:rFonts w:cs="Times New Roman"/>
                <w:color w:val="auto"/>
                <w:szCs w:val="26"/>
              </w:rPr>
              <w:t>6</w:t>
            </w:r>
          </w:p>
        </w:tc>
        <w:tc>
          <w:tcPr>
            <w:tcW w:w="2492" w:type="pct"/>
            <w:tcBorders>
              <w:top w:val="nil"/>
              <w:left w:val="nil"/>
              <w:bottom w:val="single" w:sz="4" w:space="0" w:color="auto"/>
              <w:right w:val="single" w:sz="4" w:space="0" w:color="auto"/>
            </w:tcBorders>
            <w:shd w:val="clear" w:color="auto" w:fill="auto"/>
            <w:noWrap/>
            <w:vAlign w:val="center"/>
          </w:tcPr>
          <w:p w:rsidR="0030547C" w:rsidRDefault="00411214">
            <w:pPr>
              <w:tabs>
                <w:tab w:val="center" w:pos="4320"/>
                <w:tab w:val="right" w:pos="8640"/>
              </w:tabs>
              <w:snapToGrid w:val="0"/>
              <w:spacing w:before="120" w:after="120" w:line="276" w:lineRule="auto"/>
              <w:jc w:val="both"/>
              <w:rPr>
                <w:rFonts w:cs="Times New Roman"/>
                <w:color w:val="auto"/>
                <w:szCs w:val="26"/>
              </w:rPr>
            </w:pPr>
            <w:r>
              <w:rPr>
                <w:rFonts w:cs="Times New Roman"/>
                <w:color w:val="auto"/>
                <w:szCs w:val="26"/>
              </w:rPr>
              <w:t>Cửa xả</w:t>
            </w:r>
          </w:p>
        </w:tc>
        <w:tc>
          <w:tcPr>
            <w:tcW w:w="776" w:type="pct"/>
            <w:tcBorders>
              <w:top w:val="nil"/>
              <w:left w:val="nil"/>
              <w:bottom w:val="single" w:sz="4" w:space="0" w:color="auto"/>
              <w:right w:val="single" w:sz="4" w:space="0" w:color="auto"/>
            </w:tcBorders>
            <w:shd w:val="clear" w:color="auto" w:fill="auto"/>
            <w:noWrap/>
            <w:vAlign w:val="center"/>
          </w:tcPr>
          <w:p w:rsidR="0030547C" w:rsidRDefault="00411214">
            <w:pPr>
              <w:tabs>
                <w:tab w:val="center" w:pos="4320"/>
                <w:tab w:val="right" w:pos="8640"/>
              </w:tabs>
              <w:snapToGrid w:val="0"/>
              <w:spacing w:before="120" w:after="120" w:line="276" w:lineRule="auto"/>
              <w:jc w:val="center"/>
              <w:rPr>
                <w:rFonts w:cs="Times New Roman"/>
                <w:color w:val="auto"/>
                <w:szCs w:val="26"/>
              </w:rPr>
            </w:pPr>
            <w:r>
              <w:rPr>
                <w:rFonts w:cs="Times New Roman"/>
                <w:color w:val="auto"/>
                <w:szCs w:val="26"/>
              </w:rPr>
              <w:t>Cái</w:t>
            </w:r>
          </w:p>
        </w:tc>
        <w:tc>
          <w:tcPr>
            <w:tcW w:w="1168" w:type="pct"/>
            <w:tcBorders>
              <w:top w:val="nil"/>
              <w:left w:val="nil"/>
              <w:bottom w:val="single" w:sz="4" w:space="0" w:color="auto"/>
              <w:right w:val="single" w:sz="4" w:space="0" w:color="auto"/>
            </w:tcBorders>
            <w:shd w:val="clear" w:color="auto" w:fill="auto"/>
            <w:noWrap/>
            <w:vAlign w:val="center"/>
          </w:tcPr>
          <w:p w:rsidR="0030547C" w:rsidRDefault="00411214">
            <w:pPr>
              <w:tabs>
                <w:tab w:val="center" w:pos="4320"/>
                <w:tab w:val="right" w:pos="8640"/>
              </w:tabs>
              <w:snapToGrid w:val="0"/>
              <w:spacing w:before="120" w:after="120" w:line="276" w:lineRule="auto"/>
              <w:jc w:val="center"/>
              <w:rPr>
                <w:rFonts w:cs="Times New Roman"/>
                <w:color w:val="auto"/>
                <w:szCs w:val="26"/>
              </w:rPr>
            </w:pPr>
            <w:r>
              <w:rPr>
                <w:rFonts w:cs="Times New Roman"/>
                <w:color w:val="auto"/>
                <w:szCs w:val="26"/>
              </w:rPr>
              <w:t>3</w:t>
            </w:r>
          </w:p>
        </w:tc>
      </w:tr>
    </w:tbl>
    <w:p w:rsidR="0030547C" w:rsidRDefault="00411214">
      <w:pPr>
        <w:spacing w:before="120" w:after="120" w:line="276" w:lineRule="auto"/>
        <w:jc w:val="right"/>
        <w:rPr>
          <w:rFonts w:cs="Times New Roman"/>
          <w:b/>
          <w:bCs/>
          <w:i/>
          <w:iCs/>
          <w:color w:val="auto"/>
          <w:sz w:val="20"/>
          <w:szCs w:val="20"/>
          <w:lang w:val="en-US"/>
        </w:rPr>
      </w:pPr>
      <w:r>
        <w:rPr>
          <w:rFonts w:cs="Times New Roman"/>
          <w:b/>
          <w:bCs/>
          <w:i/>
          <w:iCs/>
          <w:color w:val="auto"/>
          <w:sz w:val="20"/>
          <w:szCs w:val="20"/>
        </w:rPr>
        <w:t xml:space="preserve">Nguồn: Thuyết minh quy hoạch chi </w:t>
      </w:r>
      <w:r>
        <w:rPr>
          <w:rFonts w:cs="Times New Roman"/>
          <w:b/>
          <w:bCs/>
          <w:i/>
          <w:iCs/>
          <w:color w:val="auto"/>
          <w:sz w:val="20"/>
          <w:szCs w:val="20"/>
        </w:rPr>
        <w:t>tiết 1/500 Cụm nhà xưởng cho thuê, 20</w:t>
      </w:r>
      <w:r>
        <w:rPr>
          <w:rFonts w:cs="Times New Roman"/>
          <w:b/>
          <w:bCs/>
          <w:i/>
          <w:iCs/>
          <w:color w:val="auto"/>
          <w:sz w:val="20"/>
          <w:szCs w:val="20"/>
          <w:lang w:val="en-US"/>
        </w:rPr>
        <w:t>23</w:t>
      </w:r>
      <w:r>
        <w:rPr>
          <w:rFonts w:cs="Times New Roman"/>
          <w:b/>
          <w:bCs/>
          <w:i/>
          <w:iCs/>
          <w:color w:val="auto"/>
          <w:sz w:val="20"/>
          <w:szCs w:val="20"/>
          <w:lang w:val="en-US"/>
        </w:rPr>
        <w:t>.</w:t>
      </w:r>
    </w:p>
    <w:p w:rsidR="0030547C" w:rsidRDefault="0030547C">
      <w:pPr>
        <w:pStyle w:val="Footer"/>
        <w:tabs>
          <w:tab w:val="clear" w:pos="4153"/>
          <w:tab w:val="clear" w:pos="8306"/>
          <w:tab w:val="center" w:pos="4320"/>
          <w:tab w:val="right" w:pos="8640"/>
        </w:tabs>
        <w:spacing w:before="120" w:after="120" w:line="276" w:lineRule="auto"/>
        <w:jc w:val="right"/>
        <w:rPr>
          <w:rFonts w:cs="Times New Roman"/>
          <w:color w:val="auto"/>
          <w:sz w:val="20"/>
          <w:szCs w:val="20"/>
        </w:rPr>
        <w:sectPr w:rsidR="0030547C">
          <w:pgSz w:w="11909" w:h="16834"/>
          <w:pgMar w:top="1134" w:right="1701" w:bottom="1134" w:left="1701" w:header="794" w:footer="454" w:gutter="0"/>
          <w:cols w:space="708"/>
          <w:docGrid w:linePitch="360"/>
        </w:sectPr>
      </w:pPr>
    </w:p>
    <w:p w:rsidR="0030547C" w:rsidRDefault="00411214">
      <w:pPr>
        <w:pStyle w:val="Footer"/>
        <w:tabs>
          <w:tab w:val="clear" w:pos="4153"/>
          <w:tab w:val="clear" w:pos="8306"/>
          <w:tab w:val="center" w:pos="4320"/>
          <w:tab w:val="right" w:pos="8640"/>
        </w:tabs>
        <w:spacing w:before="120" w:after="120" w:line="276" w:lineRule="auto"/>
        <w:jc w:val="center"/>
        <w:rPr>
          <w:rFonts w:cs="Times New Roman"/>
          <w:color w:val="auto"/>
          <w:sz w:val="26"/>
          <w:szCs w:val="26"/>
        </w:rPr>
      </w:pPr>
      <w:r>
        <w:rPr>
          <w:rFonts w:cs="Times New Roman"/>
          <w:noProof/>
          <w:color w:val="auto"/>
          <w:sz w:val="26"/>
          <w:szCs w:val="26"/>
          <w:lang w:val="en-US" w:eastAsia="en-US"/>
        </w:rPr>
        <w:lastRenderedPageBreak/>
        <w:drawing>
          <wp:inline distT="0" distB="0" distL="0" distR="0">
            <wp:extent cx="6219190" cy="4875530"/>
            <wp:effectExtent l="0" t="0" r="1016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5"/>
                    <a:stretch>
                      <a:fillRect/>
                    </a:stretch>
                  </pic:blipFill>
                  <pic:spPr>
                    <a:xfrm>
                      <a:off x="0" y="0"/>
                      <a:ext cx="6219190" cy="4875530"/>
                    </a:xfrm>
                    <a:prstGeom prst="rect">
                      <a:avLst/>
                    </a:prstGeom>
                  </pic:spPr>
                </pic:pic>
              </a:graphicData>
            </a:graphic>
          </wp:inline>
        </w:drawing>
      </w:r>
      <w:r>
        <w:rPr>
          <w:rFonts w:cs="Times New Roman"/>
          <w:noProof/>
          <w:color w:val="auto"/>
          <w:sz w:val="26"/>
          <w:szCs w:val="26"/>
          <w:lang w:val="en-US" w:eastAsia="en-US"/>
        </w:rPr>
        <mc:AlternateContent>
          <mc:Choice Requires="wps">
            <w:drawing>
              <wp:anchor distT="0" distB="0" distL="114300" distR="114300" simplePos="0" relativeHeight="251685888" behindDoc="0" locked="0" layoutInCell="1" allowOverlap="1">
                <wp:simplePos x="0" y="0"/>
                <wp:positionH relativeFrom="column">
                  <wp:posOffset>628650</wp:posOffset>
                </wp:positionH>
                <wp:positionV relativeFrom="paragraph">
                  <wp:posOffset>1635125</wp:posOffset>
                </wp:positionV>
                <wp:extent cx="1696720" cy="607695"/>
                <wp:effectExtent l="4445" t="4445" r="13335" b="16510"/>
                <wp:wrapNone/>
                <wp:docPr id="4" name="Text Box 4"/>
                <wp:cNvGraphicFramePr/>
                <a:graphic xmlns:a="http://schemas.openxmlformats.org/drawingml/2006/main">
                  <a:graphicData uri="http://schemas.microsoft.com/office/word/2010/wordprocessingShape">
                    <wps:wsp>
                      <wps:cNvSpPr txBox="1"/>
                      <wps:spPr>
                        <a:xfrm>
                          <a:off x="0" y="0"/>
                          <a:ext cx="1696720" cy="607695"/>
                        </a:xfrm>
                        <a:prstGeom prst="rect">
                          <a:avLst/>
                        </a:prstGeom>
                        <a:solidFill>
                          <a:srgbClr val="00B0F0"/>
                        </a:solidFill>
                        <a:ln w="6350" cap="flat" cmpd="sng" algn="ctr">
                          <a:solidFill>
                            <a:srgbClr val="5B9BD5"/>
                          </a:solidFill>
                          <a:prstDash val="solid"/>
                          <a:miter lim="800000"/>
                        </a:ln>
                        <a:effectLst/>
                      </wps:spPr>
                      <wps:txbx>
                        <w:txbxContent>
                          <w:p w:rsidR="0030547C" w:rsidRDefault="00411214">
                            <w:pPr>
                              <w:jc w:val="center"/>
                              <w:rPr>
                                <w:rFonts w:cs="Times New Roman"/>
                                <w:b/>
                              </w:rPr>
                            </w:pPr>
                            <w:r>
                              <w:rPr>
                                <w:rFonts w:cs="Times New Roman"/>
                                <w:b/>
                              </w:rPr>
                              <w:t>Nhánh Suối Bến Ván</w:t>
                            </w:r>
                          </w:p>
                          <w:p w:rsidR="0030547C" w:rsidRDefault="00411214">
                            <w:pPr>
                              <w:jc w:val="center"/>
                              <w:rPr>
                                <w:rFonts w:cs="Times New Roman"/>
                                <w:b/>
                              </w:rPr>
                            </w:pPr>
                            <w:r>
                              <w:rPr>
                                <w:rFonts w:cs="Times New Roman"/>
                                <w:b/>
                              </w:rPr>
                              <w:t>(Suối Đồng Cò)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224" type="#_x0000_t202" style="position:absolute;left:0;text-align:left;margin-left:49.5pt;margin-top:128.75pt;width:133.6pt;height:47.8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0o0aQIAANAEAAAOAAAAZHJzL2Uyb0RvYy54bWysVE1vGjEQvVfqf7B8b3ZJgQaUJYIgqkpR&#10;EympejZeL2vJX7UNu+mv77MXEtL2VJWDGc+M5+PNm72+6bUiB+GDtKaio4uSEmG4raXZVfTb0+bD&#10;FSUhMlMzZY2o6LMI9Gbx/t115+bi0rZW1cITBDFh3rmKtjG6eVEE3grNwoV1wsDYWK9ZxNXvitqz&#10;DtG1Ki7Lclp01tfOWy5CgHY9GOkix28aweN90wQRiaooaov59PncprNYXLP5zjPXSn4sg/1DFZpJ&#10;g6QvodYsMrL38o9QWnJvg23iBbe6sE0jucg9oJtR+Vs3jy1zIvcCcIJ7gSn8v7D86+HBE1lXdEyJ&#10;YRojehJ9JCvbk3FCp3NhDqdHB7fYQ40pn/QBytR033id/tEOgR04P79gm4Lx9Gg6m366hInDNi0/&#10;TWeTFKZ4fe18iJ+F1SQJFfWYXYaUHe5CHFxPLilZsErWG6lUvvjd9lZ5cmBpzuWq3OTRIvobN2VI&#10;h+wfJ6kOBro1ikWI2gGAYHaUMLUDj3n0OfWbx+E8x2Q1W61PHbxxSzWuWWiHWrJpYJmWEVRXUlf0&#10;qky/Y//KpA5EJuux0wT6AG6SYr/t84hm+UlSbW39jIF4OxA6OL6RyHvHQnxgHgxGg9jKeI+jURZN&#10;26NESWv9z7/pkz+IBSslHTYCiPzYMy8oUV8MKDcbjccIG/NlPMnD9OeW7bnF7PWtxTBG2H/Hs4jH&#10;PqqT2Hirv2N5lykrTMxw5K4o5jGIt3HYUyw/F8tldsLSOBbvzKPjKXQCztjlPtpGZoq8YgNqpQvW&#10;JpPsuOJpL8/v2ev1Q7T4BQAA//8DAFBLAwQUAAYACAAAACEAHgKqTeEAAAAKAQAADwAAAGRycy9k&#10;b3ducmV2LnhtbEyPwU7DMBBE70j8g7VI3KhDqgSaxqkQUiUOINGWCzc33sZp43UUu2n69ywnuM1q&#10;RrNvytXkOjHiEFpPCh5nCQik2puWGgVfu/XDM4gQNRndeUIFVwywqm5vSl0Yf6ENjtvYCC6hUGgF&#10;Nsa+kDLUFp0OM98jsXfwg9ORz6GRZtAXLnedTJMkl063xB+s7vHVYn3anp2CXbP+vh5dnaPN3sbD&#10;Z/5xNO9Rqfu76WUJIuIU/8Lwi8/oUDHT3p/JBNEpWCx4SlSQZk8ZCA7M8zwFsWeRzVOQVSn/T6h+&#10;AAAA//8DAFBLAQItABQABgAIAAAAIQC2gziS/gAAAOEBAAATAAAAAAAAAAAAAAAAAAAAAABbQ29u&#10;dGVudF9UeXBlc10ueG1sUEsBAi0AFAAGAAgAAAAhADj9If/WAAAAlAEAAAsAAAAAAAAAAAAAAAAA&#10;LwEAAF9yZWxzLy5yZWxzUEsBAi0AFAAGAAgAAAAhAL0bSjRpAgAA0AQAAA4AAAAAAAAAAAAAAAAA&#10;LgIAAGRycy9lMm9Eb2MueG1sUEsBAi0AFAAGAAgAAAAhAB4Cqk3hAAAACgEAAA8AAAAAAAAAAAAA&#10;AAAAwwQAAGRycy9kb3ducmV2LnhtbFBLBQYAAAAABAAEAPMAAADRBQAAAAA=&#10;" fillcolor="#00b0f0" strokecolor="#5b9bd5" strokeweight=".5pt">
                <v:textbox>
                  <w:txbxContent>
                    <w:p w:rsidR="0030547C" w:rsidRDefault="00411214">
                      <w:pPr>
                        <w:jc w:val="center"/>
                        <w:rPr>
                          <w:rFonts w:cs="Times New Roman"/>
                          <w:b/>
                        </w:rPr>
                      </w:pPr>
                      <w:r>
                        <w:rPr>
                          <w:rFonts w:cs="Times New Roman"/>
                          <w:b/>
                        </w:rPr>
                        <w:t>Nhánh Suối Bến Ván</w:t>
                      </w:r>
                    </w:p>
                    <w:p w:rsidR="0030547C" w:rsidRDefault="00411214">
                      <w:pPr>
                        <w:jc w:val="center"/>
                        <w:rPr>
                          <w:rFonts w:cs="Times New Roman"/>
                          <w:b/>
                        </w:rPr>
                      </w:pPr>
                      <w:r>
                        <w:rPr>
                          <w:rFonts w:cs="Times New Roman"/>
                          <w:b/>
                        </w:rPr>
                        <w:t>(Suối Đồng Cò)</w:t>
                      </w:r>
                    </w:p>
                  </w:txbxContent>
                </v:textbox>
              </v:shape>
            </w:pict>
          </mc:Fallback>
        </mc:AlternateContent>
      </w:r>
      <w:r>
        <w:rPr>
          <w:rFonts w:cs="Times New Roman"/>
          <w:noProof/>
          <w:color w:val="auto"/>
          <w:sz w:val="26"/>
          <w:szCs w:val="26"/>
          <w:lang w:val="en-US" w:eastAsia="en-US"/>
        </w:rPr>
        <mc:AlternateContent>
          <mc:Choice Requires="wps">
            <w:drawing>
              <wp:anchor distT="0" distB="0" distL="114300" distR="114300" simplePos="0" relativeHeight="251681792" behindDoc="0" locked="0" layoutInCell="1" allowOverlap="1">
                <wp:simplePos x="0" y="0"/>
                <wp:positionH relativeFrom="column">
                  <wp:posOffset>1705610</wp:posOffset>
                </wp:positionH>
                <wp:positionV relativeFrom="paragraph">
                  <wp:posOffset>2230755</wp:posOffset>
                </wp:positionV>
                <wp:extent cx="1018540" cy="397510"/>
                <wp:effectExtent l="4445" t="4445" r="5715" b="17145"/>
                <wp:wrapNone/>
                <wp:docPr id="8" name="Text Box 8"/>
                <wp:cNvGraphicFramePr/>
                <a:graphic xmlns:a="http://schemas.openxmlformats.org/drawingml/2006/main">
                  <a:graphicData uri="http://schemas.microsoft.com/office/word/2010/wordprocessingShape">
                    <wps:wsp>
                      <wps:cNvSpPr txBox="1"/>
                      <wps:spPr>
                        <a:xfrm>
                          <a:off x="0" y="0"/>
                          <a:ext cx="1018540" cy="39751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0547C" w:rsidRDefault="00411214">
                            <w:pPr>
                              <w:jc w:val="right"/>
                              <w:rPr>
                                <w:rFonts w:cs="Times New Roman"/>
                                <w:b/>
                                <w:color w:val="FF0000"/>
                              </w:rPr>
                            </w:pPr>
                            <w:r>
                              <w:rPr>
                                <w:rFonts w:cs="Times New Roman"/>
                                <w:b/>
                                <w:color w:val="FF0000"/>
                              </w:rPr>
                              <w:t>Cửa xả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8" o:spid="_x0000_s1225" type="#_x0000_t202" style="position:absolute;left:0;text-align:left;margin-left:134.3pt;margin-top:175.65pt;width:80.2pt;height:31.3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oYewIAAIAFAAAOAAAAZHJzL2Uyb0RvYy54bWysVNtOGzEQfa/Uf7D8XjYBwiVig1IQVSVU&#10;UKHqs+O1E6u2x7Un2U2/nrE3CaFFqqj6sjv2nBnPnLlcXHbOspWKyYCv+fBgwJnyEhrj5zX/9njz&#10;4YyzhMI3woJXNV+rxC8n799dtGGsDmEBtlGRkROfxm2o+QIxjKsqyYVyIh1AUJ6UGqITSMc4r5oo&#10;WvLubHU4GJxULcQmRJAqJbq97pV8UvxrrSTeaZ0UMltzig3LN5bvLH+ryYUYz6MICyM3YYh/iMIJ&#10;4+nRnatrgYIto/nDlTMyQgKNBxJcBVobqUoOlM1w8Fs2DwsRVMmFyElhR1P6f27ll9V9ZKapORXK&#10;C0clelQdso/QsbPMThvSmEAPgWDY0TVVeXuf6DIn3eno8p/SYaQnntc7brMzmY0Gw7PRMakk6Y7O&#10;T0fDQn71bB1iwk8KHMtCzSPVrlAqVrcJKRKCbiH5sQTWNDfG2nLI/aKubGQrQZWezUuMZPECZT1r&#10;a35yNBoUxy90peP+4oH8WZ+fU6WzNmFlhnomioRrqzLG+q9KE7OFkFdiFFIqj9s4CzqjNGX0FsMN&#10;/jmqtxj3eZBFeRk87oyd8RB7ll5S2/zYhqx7PBVmL+8sYjfrSkud7zplBs2aGihCP4ApyBtDVb4V&#10;Ce9FpImjxqAtgnf00RaoSrCROFtA/PXafcbTIJCWs5YmuObp51JExZn97GlEzofHud+wHI5Hp4d0&#10;iPua2b7GL90VUOsMaV8FWcSMR7sVdQT3nZbNNL9KKuElvV1z3IpX2O8VWlZSTacFREMeBN76hyCz&#10;60yzh+kSQZvS0pmunpsNjTTmpdM3Kynvkf1zQT0vzskTAAAA//8DAFBLAwQUAAYACAAAACEALVIC&#10;0t8AAAALAQAADwAAAGRycy9kb3ducmV2LnhtbEyPy26DMBBF95X6D9ZE6q4xj4YCwUSoUlZZNUHt&#10;1gEXUPAY2YbQv+901e5mNEd3zi0Oqx7ZoqwbDAoItwEwhY1pB+wE1JfjcwrMeYmtHA0qAd/KwaF8&#10;fChk3po7vqvl7DtGIehyKaD3fso5d02vtHRbMymk25exWnpabcdbK+8UrkceBUHCtRyQPvRyUm+9&#10;am7nWQv4OF2OHE/pXO+Gqrrh5+uS1VaIp81a7YF5tfo/GH71SR1KcrqaGVvHRgFRkiaECoh3YQyM&#10;iJcoo3ZXGsI4A14W/H+H8gcAAP//AwBQSwECLQAUAAYACAAAACEAtoM4kv4AAADhAQAAEwAAAAAA&#10;AAAAAAAAAAAAAAAAW0NvbnRlbnRfVHlwZXNdLnhtbFBLAQItABQABgAIAAAAIQA4/SH/1gAAAJQB&#10;AAALAAAAAAAAAAAAAAAAAC8BAABfcmVscy8ucmVsc1BLAQItABQABgAIAAAAIQDpMioYewIAAIAF&#10;AAAOAAAAAAAAAAAAAAAAAC4CAABkcnMvZTJvRG9jLnhtbFBLAQItABQABgAIAAAAIQAtUgLS3wAA&#10;AAsBAAAPAAAAAAAAAAAAAAAAANUEAABkcnMvZG93bnJldi54bWxQSwUGAAAAAAQABADzAAAA4QUA&#10;AAAA&#10;" fillcolor="white [3212]" strokecolor="white [3212]" strokeweight=".5pt">
                <v:textbox>
                  <w:txbxContent>
                    <w:p w:rsidR="0030547C" w:rsidRDefault="00411214">
                      <w:pPr>
                        <w:jc w:val="right"/>
                        <w:rPr>
                          <w:rFonts w:cs="Times New Roman"/>
                          <w:b/>
                          <w:color w:val="FF0000"/>
                        </w:rPr>
                      </w:pPr>
                      <w:r>
                        <w:rPr>
                          <w:rFonts w:cs="Times New Roman"/>
                          <w:b/>
                          <w:color w:val="FF0000"/>
                        </w:rPr>
                        <w:t>Cửa xả 1</w:t>
                      </w:r>
                    </w:p>
                  </w:txbxContent>
                </v:textbox>
              </v:shape>
            </w:pict>
          </mc:Fallback>
        </mc:AlternateContent>
      </w:r>
      <w:r>
        <w:rPr>
          <w:rFonts w:cs="Times New Roman"/>
          <w:noProof/>
          <w:color w:val="auto"/>
          <w:sz w:val="26"/>
          <w:szCs w:val="26"/>
          <w:lang w:val="en-US" w:eastAsia="en-US"/>
        </w:rPr>
        <mc:AlternateContent>
          <mc:Choice Requires="wps">
            <w:drawing>
              <wp:anchor distT="0" distB="0" distL="114300" distR="114300" simplePos="0" relativeHeight="251682816" behindDoc="0" locked="0" layoutInCell="1" allowOverlap="1">
                <wp:simplePos x="0" y="0"/>
                <wp:positionH relativeFrom="column">
                  <wp:posOffset>1706245</wp:posOffset>
                </wp:positionH>
                <wp:positionV relativeFrom="paragraph">
                  <wp:posOffset>3637915</wp:posOffset>
                </wp:positionV>
                <wp:extent cx="1018540" cy="440690"/>
                <wp:effectExtent l="4445" t="4445" r="5715" b="12065"/>
                <wp:wrapNone/>
                <wp:docPr id="13" name="Text Box 13"/>
                <wp:cNvGraphicFramePr/>
                <a:graphic xmlns:a="http://schemas.openxmlformats.org/drawingml/2006/main">
                  <a:graphicData uri="http://schemas.microsoft.com/office/word/2010/wordprocessingShape">
                    <wps:wsp>
                      <wps:cNvSpPr txBox="1"/>
                      <wps:spPr>
                        <a:xfrm>
                          <a:off x="0" y="0"/>
                          <a:ext cx="1018540" cy="4406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0547C" w:rsidRDefault="00411214">
                            <w:pPr>
                              <w:jc w:val="right"/>
                              <w:rPr>
                                <w:rFonts w:cs="Times New Roman"/>
                                <w:b/>
                                <w:color w:val="FF0000"/>
                              </w:rPr>
                            </w:pPr>
                            <w:r>
                              <w:rPr>
                                <w:rFonts w:cs="Times New Roman"/>
                                <w:b/>
                                <w:color w:val="FF0000"/>
                              </w:rPr>
                              <w:t>Cửa xả 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3" o:spid="_x0000_s1226" type="#_x0000_t202" style="position:absolute;left:0;text-align:left;margin-left:134.35pt;margin-top:286.45pt;width:80.2pt;height:34.7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VO2fAIAAIIFAAAOAAAAZHJzL2Uyb0RvYy54bWysVNtu2zAMfR+wfxD0vtpJk16COEXWosOA&#10;Yi3WDntWZCkRJomapMTOvr6UHCfpVmDosBebEg8p8vAyvWqNJhvhgwJb0cFJSYmwHGpllxX99nT7&#10;4YKSEJmtmQYrKroVgV7N3r+bNm4ihrACXQtP0IkNk8ZVdBWjmxRF4CthWDgBJywqJXjDIh79sqg9&#10;a9C70cWwLM+KBnztPHARAt7edEo6y/6lFDzeSxlEJLqiGFvMX5+/i/QtZlM2WXrmVorvwmD/EIVh&#10;yuKje1c3LDKy9uoPV0ZxDwFkPOFgCpBScZFzwGwG5W/ZPK6YEzkXJCe4PU3h/7nlXzYPnqgaa3dK&#10;iWUGa/Qk2kg+QkvwCvlpXJgg7NEhMLZ4j9j+PuBlSruV3qQ/JkRQj0xv9+wmbzwZlYOL8QhVHHWj&#10;UXl2Pk5uioO18yF+EmBIEirqsXqZVLa5C7GD9pD0WACt6luldT6kjhHX2pMNw1ovljlGdP4CpS1p&#10;Knp2Oi6z4xe63HN/8YD+tE3Pidxbu7ASQx0TWYpbLRJG269CIreZkFdiZJwLG/s4MzqhJGb0FsMd&#10;/hDVW4y7PNAivww27o2NsuA7ll5SW//oQ5YdHmt4lHcSY7toc1NdDvtOWUC9xQby0I1gcPxWYZXv&#10;WIgPzOPMYWPgHon3+JEasEqwkyhZgf/12n3C4yiglpIGZ7ii4eeaeUGJ/mxxSC4H2GY49PkwGp8P&#10;8eCPNYtjjV2ba8DWGeDGcjyLCR91L0oP5juum3l6FVXMcny7orEXr2O3WXBdcTGfZxCOuWPxzj46&#10;nlwnmi3M1xGkyi2d6Oq42dGIg56HYreU0iY5PmfUYXXOngEAAP//AwBQSwMEFAAGAAgAAAAhABCp&#10;y5TgAAAACwEAAA8AAABkcnMvZG93bnJldi54bWxMj8tuwjAQRfeV+g/WIHVXHFzIizgoqsSKVSGi&#10;WxO7SUQ8jmwnpH9fd9UuR/fo3jPFYdEDmZV1vUEOm3UERGFjZI8th/pyfE2BOC9QisGg4vCtHBzK&#10;56dC5NI88EPNZ9+SUIIuFxw678ecUtd0Sgu3NqPCkH0Zq4UPp22ptOIRyvVAWRTFVIsew0InRvXe&#10;qeZ+njSH6+lypHhKp3rXV9UdP5M5qy3nL6ul2gPxavF/MPzqB3Uog9PNTCgdGTiwOE0CymGXsAxI&#10;ILYs2wC5cYi37A1oWdD/P5Q/AAAA//8DAFBLAQItABQABgAIAAAAIQC2gziS/gAAAOEBAAATAAAA&#10;AAAAAAAAAAAAAAAAAABbQ29udGVudF9UeXBlc10ueG1sUEsBAi0AFAAGAAgAAAAhADj9If/WAAAA&#10;lAEAAAsAAAAAAAAAAAAAAAAALwEAAF9yZWxzLy5yZWxzUEsBAi0AFAAGAAgAAAAhAMrxU7Z8AgAA&#10;ggUAAA4AAAAAAAAAAAAAAAAALgIAAGRycy9lMm9Eb2MueG1sUEsBAi0AFAAGAAgAAAAhABCpy5Tg&#10;AAAACwEAAA8AAAAAAAAAAAAAAAAA1gQAAGRycy9kb3ducmV2LnhtbFBLBQYAAAAABAAEAPMAAADj&#10;BQAAAAA=&#10;" fillcolor="white [3212]" strokecolor="white [3212]" strokeweight=".5pt">
                <v:textbox>
                  <w:txbxContent>
                    <w:p w:rsidR="0030547C" w:rsidRDefault="00411214">
                      <w:pPr>
                        <w:jc w:val="right"/>
                        <w:rPr>
                          <w:rFonts w:cs="Times New Roman"/>
                          <w:b/>
                          <w:color w:val="FF0000"/>
                        </w:rPr>
                      </w:pPr>
                      <w:r>
                        <w:rPr>
                          <w:rFonts w:cs="Times New Roman"/>
                          <w:b/>
                          <w:color w:val="FF0000"/>
                        </w:rPr>
                        <w:t>Cửa xả 2</w:t>
                      </w:r>
                    </w:p>
                  </w:txbxContent>
                </v:textbox>
              </v:shape>
            </w:pict>
          </mc:Fallback>
        </mc:AlternateContent>
      </w:r>
      <w:r>
        <w:rPr>
          <w:rFonts w:cs="Times New Roman"/>
          <w:noProof/>
          <w:color w:val="auto"/>
          <w:sz w:val="26"/>
          <w:szCs w:val="26"/>
          <w:lang w:val="en-US" w:eastAsia="en-US"/>
        </w:rPr>
        <mc:AlternateContent>
          <mc:Choice Requires="wps">
            <w:drawing>
              <wp:anchor distT="0" distB="0" distL="114300" distR="114300" simplePos="0" relativeHeight="251683840" behindDoc="0" locked="0" layoutInCell="1" allowOverlap="1">
                <wp:simplePos x="0" y="0"/>
                <wp:positionH relativeFrom="column">
                  <wp:posOffset>1853565</wp:posOffset>
                </wp:positionH>
                <wp:positionV relativeFrom="paragraph">
                  <wp:posOffset>4446905</wp:posOffset>
                </wp:positionV>
                <wp:extent cx="1018540" cy="409575"/>
                <wp:effectExtent l="4445" t="4445" r="5715" b="5080"/>
                <wp:wrapNone/>
                <wp:docPr id="302" name="Text Box 302"/>
                <wp:cNvGraphicFramePr/>
                <a:graphic xmlns:a="http://schemas.openxmlformats.org/drawingml/2006/main">
                  <a:graphicData uri="http://schemas.microsoft.com/office/word/2010/wordprocessingShape">
                    <wps:wsp>
                      <wps:cNvSpPr txBox="1"/>
                      <wps:spPr>
                        <a:xfrm>
                          <a:off x="0" y="0"/>
                          <a:ext cx="1018540" cy="409698"/>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0547C" w:rsidRDefault="00411214">
                            <w:pPr>
                              <w:jc w:val="right"/>
                              <w:rPr>
                                <w:rFonts w:cs="Times New Roman"/>
                                <w:b/>
                                <w:color w:val="FF0000"/>
                              </w:rPr>
                            </w:pPr>
                            <w:r>
                              <w:rPr>
                                <w:rFonts w:cs="Times New Roman"/>
                                <w:b/>
                                <w:color w:val="FF0000"/>
                              </w:rPr>
                              <w:t>Cửa xả 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02" o:spid="_x0000_s1227" type="#_x0000_t202" style="position:absolute;left:0;text-align:left;margin-left:145.95pt;margin-top:350.15pt;width:80.2pt;height:32.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g5fQIAAIQFAAAOAAAAZHJzL2Uyb0RvYy54bWysVNtuEzEQfUfiHyy/091cWpKomyq0KkKq&#10;aEWLeHa8dmJhe4ztZDd8PWNvNkmhEiriZXfsOTOeOXO5vGqNJlvhgwJb0cFZSYmwHGplVxX9+nT7&#10;bkJJiMzWTIMVFd2JQK/mb99cNm4mhrAGXQtP0IkNs8ZVdB2jmxVF4GthWDgDJywqJXjDIh79qqg9&#10;a9C70cWwLC+KBnztPHARAt7edEo6z/6lFDzeSxlEJLqiGFvMX5+/y/Qt5pdstvLMrRXfh8H+IQrD&#10;lMVHD65uWGRk49UfroziHgLIeMbBFCCl4iLngNkMyt+yeVwzJ3IuSE5wB5rC/3PLP28fPFF1RUfl&#10;kBLLDBbpSbSRfICWpDtkqHFhhsBHh9DYogIr3d8HvEyJt9Kb9MeUCOqR692B3+SOJ6NyMDkfo4qj&#10;blxOL6aT5KY4Wjsf4kcBhiShoh7rl2ll27sQO2gPSY8F0Kq+VVrnQ+oZca092TKs9nKVY0Tnz1Da&#10;kqaiF6PzMjt+pstd9xcP6E/b9JzI3bUPKzHUMZGluNMiYbT9IiSymwl5IUbGubCxjzOjE0piRq8x&#10;3OOPUb3GuMsDLfLLYOPB2CgLvmPpObX19z5k2eGxhid5JzG2yza31XTUd8oS6h02kIduCIPjtwqr&#10;fMdCfGAepw4bAzdJvMeP1IBVgr1EyRr8z5fuEx6HAbWUNDjFFQ0/NswLSvQni2MyHYxTv8V8GJ+/&#10;H+LBn2qWpxq7MdeArTPAneV4FhM+6l6UHsw3XDiL9CqqmOX4dkVjL17HbrfgwuJiscggHHTH4p19&#10;dDy5TjRbWGwiSJVbOtHVcbOnEUc9D8V+LaVdcnrOqOPynP8CAAD//wMAUEsDBBQABgAIAAAAIQCG&#10;bN0E3wAAAAsBAAAPAAAAZHJzL2Rvd25yZXYueG1sTI/LboMwEEX3lfoP1kTqrjGheQDBRKhSVlk1&#10;QenWwS6g4DGyDaF/3+mq3c3j6M6Z/DCbnk3a+c6igNUyAqaxtqrDRkB1Ob4mwHyQqGRvUQv41h4O&#10;xfNTLjNlH/ihp3NoGIWgz6SANoQh49zXrTbSL+2gkXZf1hkZqHUNV04+KNz0PI6iLTeyQ7rQykG/&#10;t7q+n0cj4Hq6HDmekrHadGV5x8/dlFZOiJfFXO6BBT2HPxh+9UkdCnK62RGVZ72AOF2lhArYRdEb&#10;MCLWm5iKG0226wR4kfP/PxQ/AAAA//8DAFBLAQItABQABgAIAAAAIQC2gziS/gAAAOEBAAATAAAA&#10;AAAAAAAAAAAAAAAAAABbQ29udGVudF9UeXBlc10ueG1sUEsBAi0AFAAGAAgAAAAhADj9If/WAAAA&#10;lAEAAAsAAAAAAAAAAAAAAAAALwEAAF9yZWxzLy5yZWxzUEsBAi0AFAAGAAgAAAAhAB2a2Dl9AgAA&#10;hAUAAA4AAAAAAAAAAAAAAAAALgIAAGRycy9lMm9Eb2MueG1sUEsBAi0AFAAGAAgAAAAhAIZs3QTf&#10;AAAACwEAAA8AAAAAAAAAAAAAAAAA1wQAAGRycy9kb3ducmV2LnhtbFBLBQYAAAAABAAEAPMAAADj&#10;BQAAAAA=&#10;" fillcolor="white [3212]" strokecolor="white [3212]" strokeweight=".5pt">
                <v:textbox>
                  <w:txbxContent>
                    <w:p w:rsidR="0030547C" w:rsidRDefault="00411214">
                      <w:pPr>
                        <w:jc w:val="right"/>
                        <w:rPr>
                          <w:rFonts w:cs="Times New Roman"/>
                          <w:b/>
                          <w:color w:val="FF0000"/>
                        </w:rPr>
                      </w:pPr>
                      <w:r>
                        <w:rPr>
                          <w:rFonts w:cs="Times New Roman"/>
                          <w:b/>
                          <w:color w:val="FF0000"/>
                        </w:rPr>
                        <w:t>Cửa xả 3</w:t>
                      </w:r>
                    </w:p>
                  </w:txbxContent>
                </v:textbox>
              </v:shape>
            </w:pict>
          </mc:Fallback>
        </mc:AlternateContent>
      </w:r>
      <w:r>
        <w:rPr>
          <w:rFonts w:cs="Times New Roman"/>
          <w:noProof/>
          <w:color w:val="auto"/>
          <w:sz w:val="26"/>
          <w:szCs w:val="26"/>
          <w:lang w:val="en-US" w:eastAsia="en-US"/>
        </w:rPr>
        <mc:AlternateContent>
          <mc:Choice Requires="wps">
            <w:drawing>
              <wp:anchor distT="0" distB="0" distL="114300" distR="114300" simplePos="0" relativeHeight="251684864" behindDoc="0" locked="0" layoutInCell="1" allowOverlap="1">
                <wp:simplePos x="0" y="0"/>
                <wp:positionH relativeFrom="column">
                  <wp:posOffset>2325370</wp:posOffset>
                </wp:positionH>
                <wp:positionV relativeFrom="paragraph">
                  <wp:posOffset>1939290</wp:posOffset>
                </wp:positionV>
                <wp:extent cx="723265" cy="229870"/>
                <wp:effectExtent l="3175" t="8890" r="16510" b="27940"/>
                <wp:wrapNone/>
                <wp:docPr id="311" name="Straight Arrow Connector 311"/>
                <wp:cNvGraphicFramePr/>
                <a:graphic xmlns:a="http://schemas.openxmlformats.org/drawingml/2006/main">
                  <a:graphicData uri="http://schemas.microsoft.com/office/word/2010/wordprocessingShape">
                    <wps:wsp>
                      <wps:cNvCnPr/>
                      <wps:spPr>
                        <a:xfrm>
                          <a:off x="0" y="0"/>
                          <a:ext cx="723265" cy="229870"/>
                        </a:xfrm>
                        <a:prstGeom prst="straightConnector1">
                          <a:avLst/>
                        </a:prstGeom>
                        <a:noFill/>
                        <a:ln w="19050" cap="flat" cmpd="sng" algn="ctr">
                          <a:solidFill>
                            <a:srgbClr val="FF0000"/>
                          </a:solidFill>
                          <a:prstDash val="solid"/>
                          <a:miter lim="800000"/>
                          <a:tailEnd type="triangle"/>
                        </a:ln>
                        <a:effectLst/>
                      </wps:spPr>
                      <wps:bodyPr/>
                    </wps:wsp>
                  </a:graphicData>
                </a:graphic>
              </wp:anchor>
            </w:drawing>
          </mc:Choice>
          <mc:Fallback>
            <w:pict>
              <v:shape w14:anchorId="5AFB8A0F" id="Straight Arrow Connector 311" o:spid="_x0000_s1026" type="#_x0000_t32" style="position:absolute;margin-left:183.1pt;margin-top:152.7pt;width:56.95pt;height:18.1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ay5wEAAK0DAAAOAAAAZHJzL2Uyb0RvYy54bWysU02P0zAQvSPxHyzfadKsdrcbNV2hlnJB&#10;UGnhB0wdO7HkL41N0/57xm4oC9wQOTgzsefNvOeX9fPZGnaSGLV3HV8uas6kE77Xbuj4t6/7dyvO&#10;YgLXg/FOdvwiI3/evH2znkIrGz9600tkBOJiO4WOjymFtqqiGKWFuPBBOtpUHi0kSnGoeoSJ0K2p&#10;mrp+qCaPfUAvZIz0dXfd5JuCr5QU6YtSUSZmOk6zpbJiWY95rTZraAeEMGoxjwH/MIUF7ajpDWoH&#10;Cdh31H9BWS3QR6/SQnhbeaW0kIUDsVnWf7B5GSHIwoXEieEmU/x/sOLz6YBM9x2/Wy45c2Dpkl4S&#10;gh7GxN4j+oltvXMkpEeWz5BiU4gtFW7dAecshgNm+meFNr+JGDsXlS83leU5MUEfH5u75uGeM0Fb&#10;TfO0eiy3UP0qDhjTR+kty0HH4zzNbYxlURpOn2Ki9lT4syB3dn6vjSnXahybyJNP9T3dvABylzKQ&#10;KLSB+EY3cAZmINuKhAUyeqP7XJ6BIg7HrUF2ArLOfl/Tk7lTu9+O5d47iOP1XNm6msrqRM422nZ8&#10;lYtnryXQ5oPrWboEUjqhBjcYOSMblzvL4tuZXdb6qm6Ojr6/FNGrnJEnykCzf7PpXucUv/7LNj8A&#10;AAD//wMAUEsDBBQABgAIAAAAIQAD5qdn4AAAAAsBAAAPAAAAZHJzL2Rvd25yZXYueG1sTI89T8Mw&#10;EIZ3JP6DdUhs1E4IURXiVCgCxMCSglC7ufGRWMR2ZLtt+PccE2z38ei95+rNYid2whCNdxKylQCG&#10;rvfauEHC+9vTzRpYTMppNXmHEr4xwqa5vKhVpf3ZdXjapoFRiIuVkjCmNFecx35Eq+LKz+ho9+mD&#10;VYnaMHAd1JnC7cRzIUpulXF0YVQztiP2X9ujlZB/8P3uhXdm7voWW/Nqw6N+lvL6anm4B5ZwSX8w&#10;/OqTOjTkdPBHpyObJNyWZU4oFeKuAEZEsRYZsANNiqwE3tT8/w/NDwAAAP//AwBQSwECLQAUAAYA&#10;CAAAACEAtoM4kv4AAADhAQAAEwAAAAAAAAAAAAAAAAAAAAAAW0NvbnRlbnRfVHlwZXNdLnhtbFBL&#10;AQItABQABgAIAAAAIQA4/SH/1gAAAJQBAAALAAAAAAAAAAAAAAAAAC8BAABfcmVscy8ucmVsc1BL&#10;AQItABQABgAIAAAAIQCxTxay5wEAAK0DAAAOAAAAAAAAAAAAAAAAAC4CAABkcnMvZTJvRG9jLnht&#10;bFBLAQItABQABgAIAAAAIQAD5qdn4AAAAAsBAAAPAAAAAAAAAAAAAAAAAEEEAABkcnMvZG93bnJl&#10;di54bWxQSwUGAAAAAAQABADzAAAATgUAAAAA&#10;" strokecolor="red" strokeweight="1.5pt">
                <v:stroke endarrow="block" joinstyle="miter"/>
              </v:shape>
            </w:pict>
          </mc:Fallback>
        </mc:AlternateContent>
      </w:r>
    </w:p>
    <w:p w:rsidR="0030547C" w:rsidRDefault="00411214">
      <w:pPr>
        <w:pStyle w:val="Footer"/>
        <w:tabs>
          <w:tab w:val="clear" w:pos="4153"/>
          <w:tab w:val="clear" w:pos="8306"/>
          <w:tab w:val="center" w:pos="4320"/>
          <w:tab w:val="right" w:pos="8640"/>
        </w:tabs>
        <w:spacing w:before="120" w:after="120" w:line="276" w:lineRule="auto"/>
        <w:jc w:val="center"/>
        <w:rPr>
          <w:rFonts w:cs="Times New Roman"/>
          <w:b/>
          <w:bCs/>
          <w:color w:val="auto"/>
          <w:sz w:val="26"/>
          <w:szCs w:val="26"/>
        </w:rPr>
        <w:sectPr w:rsidR="0030547C">
          <w:pgSz w:w="16834" w:h="11909" w:orient="landscape"/>
          <w:pgMar w:top="1134" w:right="1701" w:bottom="1134" w:left="1701" w:header="794" w:footer="680" w:gutter="0"/>
          <w:cols w:space="708"/>
          <w:docGrid w:linePitch="360"/>
        </w:sectPr>
      </w:pPr>
      <w:bookmarkStart w:id="118" w:name="_Toc31885012"/>
      <w:bookmarkStart w:id="119" w:name="_Toc33277345"/>
      <w:r>
        <w:rPr>
          <w:rFonts w:cs="Times New Roman"/>
          <w:b/>
          <w:color w:val="auto"/>
          <w:sz w:val="26"/>
          <w:szCs w:val="26"/>
        </w:rPr>
        <w:t xml:space="preserve">Hình </w:t>
      </w:r>
      <w:r>
        <w:rPr>
          <w:rFonts w:cs="Times New Roman"/>
          <w:b/>
          <w:color w:val="auto"/>
          <w:sz w:val="26"/>
          <w:szCs w:val="26"/>
        </w:rPr>
        <w:fldChar w:fldCharType="begin"/>
      </w:r>
      <w:r>
        <w:rPr>
          <w:rFonts w:cs="Times New Roman"/>
          <w:b/>
          <w:color w:val="auto"/>
          <w:sz w:val="26"/>
          <w:szCs w:val="26"/>
        </w:rPr>
        <w:instrText xml:space="preserve"> STYLEREF 1 \s </w:instrText>
      </w:r>
      <w:r>
        <w:rPr>
          <w:rFonts w:cs="Times New Roman"/>
          <w:b/>
          <w:color w:val="auto"/>
          <w:sz w:val="26"/>
          <w:szCs w:val="26"/>
        </w:rPr>
        <w:fldChar w:fldCharType="separate"/>
      </w:r>
      <w:r>
        <w:rPr>
          <w:rFonts w:cs="Times New Roman"/>
          <w:b/>
          <w:color w:val="auto"/>
          <w:sz w:val="26"/>
          <w:szCs w:val="26"/>
        </w:rPr>
        <w:t>I</w:t>
      </w:r>
      <w:r>
        <w:rPr>
          <w:rFonts w:cs="Times New Roman"/>
          <w:b/>
          <w:color w:val="auto"/>
          <w:sz w:val="26"/>
          <w:szCs w:val="26"/>
        </w:rPr>
        <w:fldChar w:fldCharType="end"/>
      </w:r>
      <w:r>
        <w:rPr>
          <w:rFonts w:cs="Times New Roman"/>
          <w:b/>
          <w:color w:val="auto"/>
          <w:sz w:val="26"/>
          <w:szCs w:val="26"/>
        </w:rPr>
        <w:t>.</w:t>
      </w:r>
      <w:r>
        <w:rPr>
          <w:rFonts w:cs="Times New Roman"/>
          <w:b/>
          <w:color w:val="auto"/>
          <w:sz w:val="26"/>
          <w:szCs w:val="26"/>
        </w:rPr>
        <w:fldChar w:fldCharType="begin"/>
      </w:r>
      <w:r>
        <w:rPr>
          <w:rFonts w:cs="Times New Roman"/>
          <w:b/>
          <w:color w:val="auto"/>
          <w:sz w:val="26"/>
          <w:szCs w:val="26"/>
        </w:rPr>
        <w:instrText xml:space="preserve"> SEQ Hình \* ARABIC \s 1 </w:instrText>
      </w:r>
      <w:r>
        <w:rPr>
          <w:rFonts w:cs="Times New Roman"/>
          <w:b/>
          <w:color w:val="auto"/>
          <w:sz w:val="26"/>
          <w:szCs w:val="26"/>
        </w:rPr>
        <w:fldChar w:fldCharType="separate"/>
      </w:r>
      <w:r>
        <w:rPr>
          <w:rFonts w:cs="Times New Roman"/>
          <w:b/>
          <w:color w:val="auto"/>
          <w:sz w:val="26"/>
          <w:szCs w:val="26"/>
        </w:rPr>
        <w:t>4</w:t>
      </w:r>
      <w:r>
        <w:rPr>
          <w:rFonts w:cs="Times New Roman"/>
          <w:b/>
          <w:color w:val="auto"/>
          <w:sz w:val="26"/>
          <w:szCs w:val="26"/>
        </w:rPr>
        <w:fldChar w:fldCharType="end"/>
      </w:r>
      <w:bookmarkStart w:id="120" w:name="_Toc15112"/>
      <w:bookmarkStart w:id="121" w:name="_Toc22222"/>
      <w:r>
        <w:rPr>
          <w:rFonts w:cs="Times New Roman"/>
          <w:b/>
          <w:color w:val="auto"/>
          <w:sz w:val="26"/>
          <w:szCs w:val="26"/>
        </w:rPr>
        <w:t>.</w:t>
      </w:r>
      <w:r>
        <w:rPr>
          <w:rFonts w:cs="Times New Roman"/>
          <w:b/>
          <w:color w:val="auto"/>
          <w:sz w:val="26"/>
          <w:szCs w:val="26"/>
        </w:rPr>
        <w:t xml:space="preserve"> </w:t>
      </w:r>
      <w:r>
        <w:rPr>
          <w:rFonts w:cs="Times New Roman"/>
          <w:b/>
          <w:bCs/>
          <w:color w:val="auto"/>
          <w:sz w:val="26"/>
          <w:szCs w:val="26"/>
        </w:rPr>
        <w:t>Hệ thống thoát nước mưa tại dự án</w:t>
      </w:r>
      <w:bookmarkEnd w:id="118"/>
      <w:bookmarkEnd w:id="119"/>
      <w:bookmarkEnd w:id="120"/>
      <w:bookmarkEnd w:id="121"/>
    </w:p>
    <w:p w:rsidR="0030547C" w:rsidRDefault="00411214">
      <w:pPr>
        <w:pStyle w:val="Footer"/>
        <w:tabs>
          <w:tab w:val="clear" w:pos="4153"/>
          <w:tab w:val="clear" w:pos="8306"/>
          <w:tab w:val="center" w:pos="4320"/>
          <w:tab w:val="right" w:pos="8640"/>
        </w:tabs>
        <w:spacing w:before="120" w:after="120" w:line="276" w:lineRule="auto"/>
        <w:jc w:val="both"/>
        <w:rPr>
          <w:rFonts w:cs="Times New Roman"/>
          <w:i/>
          <w:iCs/>
          <w:color w:val="auto"/>
          <w:sz w:val="26"/>
          <w:szCs w:val="26"/>
        </w:rPr>
      </w:pPr>
      <w:r>
        <w:rPr>
          <w:rFonts w:cs="Times New Roman"/>
          <w:i/>
          <w:iCs/>
          <w:color w:val="auto"/>
          <w:sz w:val="26"/>
          <w:szCs w:val="26"/>
        </w:rPr>
        <w:lastRenderedPageBreak/>
        <w:t xml:space="preserve">Hệ </w:t>
      </w:r>
      <w:r>
        <w:rPr>
          <w:rFonts w:cs="Times New Roman"/>
          <w:i/>
          <w:iCs/>
          <w:color w:val="auto"/>
          <w:sz w:val="26"/>
          <w:szCs w:val="26"/>
        </w:rPr>
        <w:t>thống thoát nước thải</w:t>
      </w:r>
    </w:p>
    <w:p w:rsidR="0030547C" w:rsidRDefault="00411214">
      <w:pPr>
        <w:pStyle w:val="Footer"/>
        <w:tabs>
          <w:tab w:val="clear" w:pos="4153"/>
          <w:tab w:val="clear" w:pos="8306"/>
          <w:tab w:val="center" w:pos="4320"/>
          <w:tab w:val="right" w:pos="8640"/>
        </w:tabs>
        <w:spacing w:before="120" w:after="120" w:line="276" w:lineRule="auto"/>
        <w:ind w:firstLineChars="200" w:firstLine="520"/>
        <w:jc w:val="both"/>
        <w:rPr>
          <w:rFonts w:cs="Times New Roman"/>
          <w:color w:val="auto"/>
          <w:sz w:val="26"/>
          <w:szCs w:val="26"/>
        </w:rPr>
      </w:pPr>
      <w:r>
        <w:rPr>
          <w:rFonts w:cs="Times New Roman"/>
          <w:color w:val="auto"/>
          <w:sz w:val="26"/>
          <w:szCs w:val="26"/>
        </w:rPr>
        <w:t>Lượng nước thải phát sinh từ dự án được thể hiện qua bảng sau đây:</w:t>
      </w:r>
    </w:p>
    <w:p w:rsidR="0030547C" w:rsidRDefault="00411214">
      <w:pPr>
        <w:pStyle w:val="Footer"/>
        <w:tabs>
          <w:tab w:val="clear" w:pos="4153"/>
          <w:tab w:val="clear" w:pos="8306"/>
          <w:tab w:val="center" w:pos="4320"/>
          <w:tab w:val="right" w:pos="8640"/>
        </w:tabs>
        <w:spacing w:before="120" w:after="120" w:line="276" w:lineRule="auto"/>
        <w:jc w:val="center"/>
        <w:rPr>
          <w:rFonts w:cs="Times New Roman"/>
          <w:b/>
          <w:bCs/>
          <w:color w:val="auto"/>
          <w:sz w:val="26"/>
          <w:szCs w:val="26"/>
        </w:rPr>
      </w:pPr>
      <w:bookmarkStart w:id="122" w:name="_Toc522961115"/>
      <w:bookmarkStart w:id="123" w:name="_Toc32216762"/>
      <w:bookmarkStart w:id="124" w:name="_Toc523094627"/>
      <w:bookmarkStart w:id="125" w:name="_Toc522520356"/>
      <w:bookmarkStart w:id="126" w:name="_Toc522960652"/>
      <w:bookmarkStart w:id="127" w:name="_Toc521679211"/>
      <w:bookmarkStart w:id="128" w:name="_Toc521680438"/>
      <w:bookmarkStart w:id="129" w:name="_Toc21531177"/>
      <w:bookmarkStart w:id="130" w:name="_Toc11665042"/>
      <w:r>
        <w:rPr>
          <w:rFonts w:cs="Times New Roman"/>
          <w:b/>
          <w:bCs/>
          <w:color w:val="auto"/>
          <w:sz w:val="26"/>
          <w:szCs w:val="26"/>
        </w:rPr>
        <w:t xml:space="preserve">Bảng </w:t>
      </w:r>
      <w:r>
        <w:rPr>
          <w:rFonts w:cs="Times New Roman"/>
          <w:b/>
          <w:bCs/>
          <w:color w:val="auto"/>
          <w:sz w:val="26"/>
          <w:szCs w:val="26"/>
        </w:rPr>
        <w:fldChar w:fldCharType="begin"/>
      </w:r>
      <w:r>
        <w:rPr>
          <w:rFonts w:cs="Times New Roman"/>
          <w:b/>
          <w:bCs/>
          <w:color w:val="auto"/>
          <w:sz w:val="26"/>
          <w:szCs w:val="26"/>
        </w:rPr>
        <w:instrText xml:space="preserve"> STYLEREF 1 \s </w:instrText>
      </w:r>
      <w:r>
        <w:rPr>
          <w:rFonts w:cs="Times New Roman"/>
          <w:b/>
          <w:bCs/>
          <w:color w:val="auto"/>
          <w:sz w:val="26"/>
          <w:szCs w:val="26"/>
        </w:rPr>
        <w:fldChar w:fldCharType="separate"/>
      </w:r>
      <w:r>
        <w:rPr>
          <w:rFonts w:cs="Times New Roman"/>
          <w:b/>
          <w:bCs/>
          <w:color w:val="auto"/>
          <w:sz w:val="26"/>
          <w:szCs w:val="26"/>
        </w:rPr>
        <w:t>I</w:t>
      </w:r>
      <w:r>
        <w:rPr>
          <w:rFonts w:cs="Times New Roman"/>
          <w:b/>
          <w:bCs/>
          <w:color w:val="auto"/>
          <w:sz w:val="26"/>
          <w:szCs w:val="26"/>
        </w:rPr>
        <w:fldChar w:fldCharType="end"/>
      </w:r>
      <w:r>
        <w:rPr>
          <w:rFonts w:cs="Times New Roman"/>
          <w:b/>
          <w:bCs/>
          <w:color w:val="auto"/>
          <w:sz w:val="26"/>
          <w:szCs w:val="26"/>
        </w:rPr>
        <w:t>.</w:t>
      </w:r>
      <w:r>
        <w:rPr>
          <w:rFonts w:cs="Times New Roman"/>
          <w:b/>
          <w:bCs/>
          <w:color w:val="auto"/>
          <w:sz w:val="26"/>
          <w:szCs w:val="26"/>
        </w:rPr>
        <w:fldChar w:fldCharType="begin"/>
      </w:r>
      <w:r>
        <w:rPr>
          <w:rFonts w:cs="Times New Roman"/>
          <w:b/>
          <w:bCs/>
          <w:color w:val="auto"/>
          <w:sz w:val="26"/>
          <w:szCs w:val="26"/>
        </w:rPr>
        <w:instrText xml:space="preserve"> SEQ Bảng \* ARABIC \s 1 </w:instrText>
      </w:r>
      <w:r>
        <w:rPr>
          <w:rFonts w:cs="Times New Roman"/>
          <w:b/>
          <w:bCs/>
          <w:color w:val="auto"/>
          <w:sz w:val="26"/>
          <w:szCs w:val="26"/>
        </w:rPr>
        <w:fldChar w:fldCharType="separate"/>
      </w:r>
      <w:r>
        <w:rPr>
          <w:rFonts w:cs="Times New Roman"/>
          <w:b/>
          <w:bCs/>
          <w:color w:val="auto"/>
          <w:sz w:val="26"/>
          <w:szCs w:val="26"/>
        </w:rPr>
        <w:t>11</w:t>
      </w:r>
      <w:r>
        <w:rPr>
          <w:rFonts w:cs="Times New Roman"/>
          <w:b/>
          <w:bCs/>
          <w:color w:val="auto"/>
          <w:sz w:val="26"/>
          <w:szCs w:val="26"/>
        </w:rPr>
        <w:fldChar w:fldCharType="end"/>
      </w:r>
      <w:bookmarkStart w:id="131" w:name="_Toc9436"/>
      <w:bookmarkStart w:id="132" w:name="_Toc2069"/>
      <w:r>
        <w:rPr>
          <w:rFonts w:cs="Times New Roman"/>
          <w:b/>
          <w:bCs/>
          <w:color w:val="auto"/>
          <w:sz w:val="26"/>
          <w:szCs w:val="26"/>
          <w:lang w:val="en-US"/>
        </w:rPr>
        <w:t>.</w:t>
      </w:r>
      <w:r>
        <w:rPr>
          <w:rFonts w:cs="Times New Roman"/>
          <w:b/>
          <w:bCs/>
          <w:color w:val="auto"/>
          <w:sz w:val="26"/>
          <w:szCs w:val="26"/>
          <w:lang w:val="en-US" w:eastAsia="en-US"/>
        </w:rPr>
        <w:t xml:space="preserve"> </w:t>
      </w:r>
      <w:r>
        <w:rPr>
          <w:rFonts w:cs="Times New Roman"/>
          <w:b/>
          <w:bCs/>
          <w:color w:val="auto"/>
          <w:sz w:val="26"/>
          <w:szCs w:val="26"/>
        </w:rPr>
        <w:t>Khối lượng nước thải phát sinh</w:t>
      </w:r>
      <w:bookmarkEnd w:id="122"/>
      <w:bookmarkEnd w:id="123"/>
      <w:bookmarkEnd w:id="124"/>
      <w:bookmarkEnd w:id="125"/>
      <w:bookmarkEnd w:id="126"/>
      <w:bookmarkEnd w:id="127"/>
      <w:bookmarkEnd w:id="128"/>
      <w:bookmarkEnd w:id="129"/>
      <w:bookmarkEnd w:id="130"/>
      <w:bookmarkEnd w:id="131"/>
      <w:bookmarkEnd w:id="132"/>
    </w:p>
    <w:tbl>
      <w:tblPr>
        <w:tblW w:w="4816" w:type="pct"/>
        <w:jc w:val="center"/>
        <w:tblLook w:val="04A0" w:firstRow="1" w:lastRow="0" w:firstColumn="1" w:lastColumn="0" w:noHBand="0" w:noVBand="1"/>
      </w:tblPr>
      <w:tblGrid>
        <w:gridCol w:w="708"/>
        <w:gridCol w:w="4270"/>
        <w:gridCol w:w="3424"/>
      </w:tblGrid>
      <w:tr w:rsidR="0030547C">
        <w:trPr>
          <w:trHeight w:val="974"/>
          <w:tblHeader/>
          <w:jc w:val="center"/>
        </w:trPr>
        <w:tc>
          <w:tcPr>
            <w:tcW w:w="407" w:type="pct"/>
            <w:tcBorders>
              <w:top w:val="single" w:sz="4" w:space="0" w:color="auto"/>
              <w:left w:val="single" w:sz="4" w:space="0" w:color="auto"/>
              <w:bottom w:val="single" w:sz="4" w:space="0" w:color="auto"/>
              <w:right w:val="single" w:sz="4" w:space="0" w:color="auto"/>
            </w:tcBorders>
            <w:vAlign w:val="center"/>
          </w:tcPr>
          <w:p w:rsidR="0030547C" w:rsidRDefault="00411214">
            <w:pPr>
              <w:pStyle w:val="Footer"/>
              <w:tabs>
                <w:tab w:val="clear" w:pos="4153"/>
                <w:tab w:val="clear" w:pos="8306"/>
                <w:tab w:val="center" w:pos="4320"/>
                <w:tab w:val="right" w:pos="8640"/>
              </w:tabs>
              <w:spacing w:before="120" w:after="120" w:line="276" w:lineRule="auto"/>
              <w:jc w:val="center"/>
              <w:rPr>
                <w:rFonts w:cs="Times New Roman"/>
                <w:b/>
                <w:bCs/>
                <w:color w:val="auto"/>
                <w:sz w:val="26"/>
                <w:szCs w:val="26"/>
              </w:rPr>
            </w:pPr>
            <w:r>
              <w:rPr>
                <w:rFonts w:cs="Times New Roman"/>
                <w:b/>
                <w:bCs/>
                <w:color w:val="auto"/>
                <w:sz w:val="26"/>
                <w:szCs w:val="26"/>
              </w:rPr>
              <w:t>STT</w:t>
            </w:r>
          </w:p>
        </w:tc>
        <w:tc>
          <w:tcPr>
            <w:tcW w:w="2548" w:type="pct"/>
            <w:tcBorders>
              <w:top w:val="single" w:sz="4" w:space="0" w:color="000000"/>
              <w:left w:val="single" w:sz="4" w:space="0" w:color="auto"/>
              <w:bottom w:val="single" w:sz="4" w:space="0" w:color="000000"/>
              <w:right w:val="single" w:sz="4" w:space="0" w:color="000000"/>
            </w:tcBorders>
            <w:shd w:val="clear" w:color="auto" w:fill="auto"/>
            <w:noWrap/>
            <w:vAlign w:val="center"/>
          </w:tcPr>
          <w:p w:rsidR="0030547C" w:rsidRDefault="00411214">
            <w:pPr>
              <w:pStyle w:val="Footer"/>
              <w:tabs>
                <w:tab w:val="clear" w:pos="4153"/>
                <w:tab w:val="clear" w:pos="8306"/>
                <w:tab w:val="center" w:pos="4320"/>
                <w:tab w:val="right" w:pos="8640"/>
              </w:tabs>
              <w:spacing w:before="120" w:after="120" w:line="276" w:lineRule="auto"/>
              <w:jc w:val="center"/>
              <w:rPr>
                <w:rFonts w:cs="Times New Roman"/>
                <w:b/>
                <w:bCs/>
                <w:color w:val="auto"/>
                <w:sz w:val="26"/>
                <w:szCs w:val="26"/>
              </w:rPr>
            </w:pPr>
            <w:r>
              <w:rPr>
                <w:rFonts w:cs="Times New Roman"/>
                <w:b/>
                <w:bCs/>
                <w:color w:val="auto"/>
                <w:sz w:val="26"/>
                <w:szCs w:val="26"/>
              </w:rPr>
              <w:t>Nhu cầu</w:t>
            </w:r>
          </w:p>
        </w:tc>
        <w:tc>
          <w:tcPr>
            <w:tcW w:w="2045" w:type="pct"/>
            <w:tcBorders>
              <w:top w:val="single" w:sz="4" w:space="0" w:color="000000"/>
              <w:left w:val="nil"/>
              <w:bottom w:val="single" w:sz="4" w:space="0" w:color="000000"/>
              <w:right w:val="single" w:sz="4" w:space="0" w:color="000000"/>
            </w:tcBorders>
            <w:shd w:val="clear" w:color="auto" w:fill="auto"/>
            <w:vAlign w:val="center"/>
          </w:tcPr>
          <w:p w:rsidR="0030547C" w:rsidRDefault="00411214">
            <w:pPr>
              <w:pStyle w:val="Footer"/>
              <w:tabs>
                <w:tab w:val="clear" w:pos="4153"/>
                <w:tab w:val="clear" w:pos="8306"/>
                <w:tab w:val="center" w:pos="4320"/>
                <w:tab w:val="right" w:pos="8640"/>
              </w:tabs>
              <w:spacing w:before="120" w:after="120" w:line="276" w:lineRule="auto"/>
              <w:jc w:val="center"/>
              <w:rPr>
                <w:rFonts w:cs="Times New Roman"/>
                <w:b/>
                <w:bCs/>
                <w:color w:val="auto"/>
                <w:sz w:val="26"/>
                <w:szCs w:val="26"/>
                <w:lang w:val="zh-CN"/>
              </w:rPr>
            </w:pPr>
            <w:r>
              <w:rPr>
                <w:rFonts w:cs="Times New Roman"/>
                <w:b/>
                <w:bCs/>
                <w:color w:val="auto"/>
                <w:sz w:val="26"/>
                <w:szCs w:val="26"/>
                <w:lang w:val="zh-CN"/>
              </w:rPr>
              <w:t>Lượng nước thải phát sinh (m</w:t>
            </w:r>
            <w:r>
              <w:rPr>
                <w:rFonts w:cs="Times New Roman"/>
                <w:b/>
                <w:bCs/>
                <w:color w:val="auto"/>
                <w:sz w:val="26"/>
                <w:szCs w:val="26"/>
                <w:vertAlign w:val="superscript"/>
                <w:lang w:val="zh-CN"/>
              </w:rPr>
              <w:t>3</w:t>
            </w:r>
            <w:r>
              <w:rPr>
                <w:rFonts w:cs="Times New Roman"/>
                <w:b/>
                <w:bCs/>
                <w:color w:val="auto"/>
                <w:sz w:val="26"/>
                <w:szCs w:val="26"/>
                <w:lang w:val="zh-CN"/>
              </w:rPr>
              <w:t>/ngày)</w:t>
            </w:r>
          </w:p>
        </w:tc>
      </w:tr>
      <w:tr w:rsidR="0030547C">
        <w:trPr>
          <w:trHeight w:val="663"/>
          <w:jc w:val="center"/>
        </w:trPr>
        <w:tc>
          <w:tcPr>
            <w:tcW w:w="407" w:type="pct"/>
            <w:tcBorders>
              <w:top w:val="single" w:sz="4" w:space="0" w:color="auto"/>
              <w:left w:val="single" w:sz="4" w:space="0" w:color="auto"/>
              <w:bottom w:val="single" w:sz="4" w:space="0" w:color="auto"/>
              <w:right w:val="single" w:sz="4" w:space="0" w:color="auto"/>
            </w:tcBorders>
            <w:vAlign w:val="center"/>
          </w:tcPr>
          <w:p w:rsidR="0030547C" w:rsidRDefault="00411214">
            <w:pPr>
              <w:pStyle w:val="Footer"/>
              <w:tabs>
                <w:tab w:val="clear" w:pos="4153"/>
                <w:tab w:val="clear" w:pos="8306"/>
                <w:tab w:val="center" w:pos="4320"/>
                <w:tab w:val="right" w:pos="8640"/>
              </w:tabs>
              <w:spacing w:before="120" w:after="120" w:line="276" w:lineRule="auto"/>
              <w:jc w:val="center"/>
              <w:rPr>
                <w:rFonts w:cs="Times New Roman"/>
                <w:color w:val="auto"/>
                <w:sz w:val="26"/>
                <w:szCs w:val="26"/>
              </w:rPr>
            </w:pPr>
            <w:r>
              <w:rPr>
                <w:rFonts w:cs="Times New Roman"/>
                <w:color w:val="auto"/>
                <w:sz w:val="26"/>
                <w:szCs w:val="26"/>
              </w:rPr>
              <w:t>1</w:t>
            </w:r>
          </w:p>
        </w:tc>
        <w:tc>
          <w:tcPr>
            <w:tcW w:w="2548" w:type="pct"/>
            <w:tcBorders>
              <w:top w:val="nil"/>
              <w:left w:val="single" w:sz="4" w:space="0" w:color="auto"/>
              <w:bottom w:val="single" w:sz="4" w:space="0" w:color="000000"/>
              <w:right w:val="single" w:sz="4" w:space="0" w:color="auto"/>
            </w:tcBorders>
            <w:shd w:val="clear" w:color="auto" w:fill="auto"/>
            <w:noWrap/>
            <w:vAlign w:val="center"/>
          </w:tcPr>
          <w:p w:rsidR="0030547C" w:rsidRDefault="00411214">
            <w:pPr>
              <w:pStyle w:val="Footer"/>
              <w:tabs>
                <w:tab w:val="clear" w:pos="4153"/>
                <w:tab w:val="clear" w:pos="8306"/>
                <w:tab w:val="center" w:pos="4320"/>
                <w:tab w:val="right" w:pos="8640"/>
              </w:tabs>
              <w:spacing w:before="120" w:after="120" w:line="276" w:lineRule="auto"/>
              <w:jc w:val="center"/>
              <w:rPr>
                <w:rFonts w:cs="Times New Roman"/>
                <w:color w:val="auto"/>
                <w:sz w:val="26"/>
                <w:szCs w:val="26"/>
                <w:lang w:val="zh-CN"/>
              </w:rPr>
            </w:pPr>
            <w:r>
              <w:rPr>
                <w:rFonts w:cs="Times New Roman"/>
                <w:color w:val="auto"/>
                <w:sz w:val="26"/>
                <w:szCs w:val="26"/>
                <w:lang w:val="zh-CN"/>
              </w:rPr>
              <w:t xml:space="preserve">Nước </w:t>
            </w:r>
            <w:r>
              <w:rPr>
                <w:rFonts w:cs="Times New Roman"/>
                <w:color w:val="auto"/>
                <w:sz w:val="26"/>
                <w:szCs w:val="26"/>
              </w:rPr>
              <w:t>thải</w:t>
            </w:r>
            <w:r>
              <w:rPr>
                <w:rFonts w:cs="Times New Roman"/>
                <w:color w:val="auto"/>
                <w:sz w:val="26"/>
                <w:szCs w:val="26"/>
                <w:lang w:val="zh-CN"/>
              </w:rPr>
              <w:t xml:space="preserve"> </w:t>
            </w:r>
            <w:r>
              <w:rPr>
                <w:rFonts w:cs="Times New Roman"/>
                <w:color w:val="auto"/>
                <w:sz w:val="26"/>
                <w:szCs w:val="26"/>
              </w:rPr>
              <w:t>phát sinh từ khu</w:t>
            </w:r>
            <w:r>
              <w:rPr>
                <w:rFonts w:cs="Times New Roman"/>
                <w:color w:val="auto"/>
                <w:sz w:val="26"/>
                <w:szCs w:val="26"/>
                <w:lang w:val="zh-CN"/>
              </w:rPr>
              <w:t xml:space="preserve"> hành chính</w:t>
            </w:r>
          </w:p>
        </w:tc>
        <w:tc>
          <w:tcPr>
            <w:tcW w:w="2045" w:type="pct"/>
            <w:tcBorders>
              <w:top w:val="nil"/>
              <w:left w:val="single" w:sz="4" w:space="0" w:color="auto"/>
              <w:bottom w:val="single" w:sz="4" w:space="0" w:color="000000"/>
              <w:right w:val="single" w:sz="4" w:space="0" w:color="000000"/>
            </w:tcBorders>
            <w:shd w:val="clear" w:color="auto" w:fill="auto"/>
            <w:noWrap/>
            <w:vAlign w:val="center"/>
          </w:tcPr>
          <w:p w:rsidR="0030547C" w:rsidRDefault="00411214">
            <w:pPr>
              <w:pStyle w:val="Footer"/>
              <w:tabs>
                <w:tab w:val="clear" w:pos="4153"/>
                <w:tab w:val="clear" w:pos="8306"/>
                <w:tab w:val="center" w:pos="4320"/>
                <w:tab w:val="right" w:pos="8640"/>
              </w:tabs>
              <w:spacing w:before="120" w:after="120" w:line="276" w:lineRule="auto"/>
              <w:jc w:val="center"/>
              <w:rPr>
                <w:rFonts w:cs="Times New Roman"/>
                <w:color w:val="auto"/>
                <w:sz w:val="26"/>
                <w:szCs w:val="26"/>
              </w:rPr>
            </w:pPr>
            <w:r>
              <w:rPr>
                <w:rFonts w:cs="Times New Roman"/>
                <w:color w:val="auto"/>
                <w:sz w:val="26"/>
                <w:szCs w:val="26"/>
              </w:rPr>
              <w:t>9</w:t>
            </w:r>
          </w:p>
        </w:tc>
      </w:tr>
      <w:tr w:rsidR="0030547C">
        <w:trPr>
          <w:trHeight w:val="567"/>
          <w:jc w:val="center"/>
        </w:trPr>
        <w:tc>
          <w:tcPr>
            <w:tcW w:w="407" w:type="pct"/>
            <w:tcBorders>
              <w:top w:val="single" w:sz="4" w:space="0" w:color="auto"/>
              <w:left w:val="single" w:sz="4" w:space="0" w:color="auto"/>
              <w:bottom w:val="single" w:sz="4" w:space="0" w:color="auto"/>
              <w:right w:val="single" w:sz="4" w:space="0" w:color="auto"/>
            </w:tcBorders>
            <w:vAlign w:val="center"/>
          </w:tcPr>
          <w:p w:rsidR="0030547C" w:rsidRDefault="00411214">
            <w:pPr>
              <w:pStyle w:val="Footer"/>
              <w:tabs>
                <w:tab w:val="clear" w:pos="4153"/>
                <w:tab w:val="clear" w:pos="8306"/>
                <w:tab w:val="center" w:pos="4320"/>
                <w:tab w:val="right" w:pos="8640"/>
              </w:tabs>
              <w:spacing w:before="120" w:after="120" w:line="276" w:lineRule="auto"/>
              <w:jc w:val="center"/>
              <w:rPr>
                <w:rFonts w:cs="Times New Roman"/>
                <w:color w:val="auto"/>
                <w:sz w:val="26"/>
                <w:szCs w:val="26"/>
              </w:rPr>
            </w:pPr>
            <w:r>
              <w:rPr>
                <w:rFonts w:cs="Times New Roman"/>
                <w:color w:val="auto"/>
                <w:sz w:val="26"/>
                <w:szCs w:val="26"/>
              </w:rPr>
              <w:t>2</w:t>
            </w:r>
          </w:p>
        </w:tc>
        <w:tc>
          <w:tcPr>
            <w:tcW w:w="2548" w:type="pct"/>
            <w:tcBorders>
              <w:top w:val="nil"/>
              <w:left w:val="single" w:sz="4" w:space="0" w:color="auto"/>
              <w:bottom w:val="single" w:sz="4" w:space="0" w:color="000000"/>
              <w:right w:val="single" w:sz="4" w:space="0" w:color="auto"/>
            </w:tcBorders>
            <w:shd w:val="clear" w:color="auto" w:fill="auto"/>
            <w:noWrap/>
            <w:vAlign w:val="center"/>
          </w:tcPr>
          <w:p w:rsidR="0030547C" w:rsidRDefault="00411214">
            <w:pPr>
              <w:pStyle w:val="Footer"/>
              <w:tabs>
                <w:tab w:val="clear" w:pos="4153"/>
                <w:tab w:val="clear" w:pos="8306"/>
                <w:tab w:val="center" w:pos="4320"/>
                <w:tab w:val="right" w:pos="8640"/>
              </w:tabs>
              <w:spacing w:before="120" w:after="120" w:line="276" w:lineRule="auto"/>
              <w:jc w:val="center"/>
              <w:rPr>
                <w:rFonts w:cs="Times New Roman"/>
                <w:color w:val="auto"/>
                <w:sz w:val="26"/>
                <w:szCs w:val="26"/>
                <w:lang w:val="zh-CN"/>
              </w:rPr>
            </w:pPr>
            <w:r>
              <w:rPr>
                <w:rFonts w:cs="Times New Roman"/>
                <w:color w:val="auto"/>
                <w:sz w:val="26"/>
                <w:szCs w:val="26"/>
                <w:lang w:val="zh-CN"/>
              </w:rPr>
              <w:t>Nước thải từ Các nhà máy, xí nghiệp</w:t>
            </w:r>
          </w:p>
        </w:tc>
        <w:tc>
          <w:tcPr>
            <w:tcW w:w="2045" w:type="pct"/>
            <w:tcBorders>
              <w:top w:val="nil"/>
              <w:left w:val="single" w:sz="4" w:space="0" w:color="auto"/>
              <w:bottom w:val="single" w:sz="4" w:space="0" w:color="000000"/>
              <w:right w:val="single" w:sz="4" w:space="0" w:color="000000"/>
            </w:tcBorders>
            <w:shd w:val="clear" w:color="auto" w:fill="auto"/>
            <w:noWrap/>
            <w:vAlign w:val="center"/>
          </w:tcPr>
          <w:p w:rsidR="0030547C" w:rsidRDefault="00411214">
            <w:pPr>
              <w:pStyle w:val="Footer"/>
              <w:tabs>
                <w:tab w:val="clear" w:pos="4153"/>
                <w:tab w:val="clear" w:pos="8306"/>
                <w:tab w:val="center" w:pos="4320"/>
                <w:tab w:val="right" w:pos="8640"/>
              </w:tabs>
              <w:spacing w:before="120" w:after="120" w:line="276" w:lineRule="auto"/>
              <w:jc w:val="center"/>
              <w:rPr>
                <w:rFonts w:cs="Times New Roman"/>
                <w:color w:val="auto"/>
                <w:sz w:val="26"/>
                <w:szCs w:val="26"/>
              </w:rPr>
            </w:pPr>
            <w:r>
              <w:rPr>
                <w:rFonts w:cs="Times New Roman"/>
                <w:color w:val="auto"/>
                <w:sz w:val="26"/>
                <w:szCs w:val="26"/>
              </w:rPr>
              <w:t>1.539</w:t>
            </w:r>
          </w:p>
        </w:tc>
      </w:tr>
      <w:tr w:rsidR="0030547C">
        <w:trPr>
          <w:trHeight w:val="277"/>
          <w:jc w:val="center"/>
        </w:trPr>
        <w:tc>
          <w:tcPr>
            <w:tcW w:w="2955" w:type="pct"/>
            <w:gridSpan w:val="2"/>
            <w:tcBorders>
              <w:top w:val="single" w:sz="4" w:space="0" w:color="auto"/>
              <w:left w:val="single" w:sz="4" w:space="0" w:color="auto"/>
              <w:bottom w:val="single" w:sz="4" w:space="0" w:color="auto"/>
              <w:right w:val="single" w:sz="4" w:space="0" w:color="auto"/>
            </w:tcBorders>
            <w:vAlign w:val="center"/>
          </w:tcPr>
          <w:p w:rsidR="0030547C" w:rsidRDefault="00411214">
            <w:pPr>
              <w:pStyle w:val="Footer"/>
              <w:tabs>
                <w:tab w:val="clear" w:pos="4153"/>
                <w:tab w:val="clear" w:pos="8306"/>
                <w:tab w:val="center" w:pos="4320"/>
                <w:tab w:val="right" w:pos="8640"/>
              </w:tabs>
              <w:spacing w:before="120" w:after="120" w:line="276" w:lineRule="auto"/>
              <w:jc w:val="center"/>
              <w:rPr>
                <w:rFonts w:cs="Times New Roman"/>
                <w:b/>
                <w:bCs/>
                <w:color w:val="auto"/>
                <w:sz w:val="26"/>
                <w:szCs w:val="26"/>
              </w:rPr>
            </w:pPr>
            <w:r>
              <w:rPr>
                <w:rFonts w:cs="Times New Roman"/>
                <w:b/>
                <w:bCs/>
                <w:color w:val="auto"/>
                <w:sz w:val="26"/>
                <w:szCs w:val="26"/>
              </w:rPr>
              <w:t>Tổng lượng nước thải trong toàn dự án</w:t>
            </w:r>
          </w:p>
        </w:tc>
        <w:tc>
          <w:tcPr>
            <w:tcW w:w="20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0547C" w:rsidRDefault="00411214">
            <w:pPr>
              <w:pStyle w:val="Footer"/>
              <w:tabs>
                <w:tab w:val="clear" w:pos="4153"/>
                <w:tab w:val="clear" w:pos="8306"/>
                <w:tab w:val="center" w:pos="4320"/>
                <w:tab w:val="right" w:pos="8640"/>
              </w:tabs>
              <w:spacing w:before="120" w:after="120" w:line="276" w:lineRule="auto"/>
              <w:jc w:val="center"/>
              <w:rPr>
                <w:rFonts w:cs="Times New Roman"/>
                <w:b/>
                <w:bCs/>
                <w:color w:val="auto"/>
                <w:sz w:val="26"/>
                <w:szCs w:val="26"/>
              </w:rPr>
            </w:pPr>
            <w:r>
              <w:rPr>
                <w:rFonts w:cs="Times New Roman"/>
                <w:b/>
                <w:bCs/>
                <w:color w:val="auto"/>
                <w:sz w:val="26"/>
                <w:szCs w:val="26"/>
              </w:rPr>
              <w:t>1.548</w:t>
            </w:r>
          </w:p>
        </w:tc>
      </w:tr>
    </w:tbl>
    <w:p w:rsidR="0030547C" w:rsidRDefault="00411214">
      <w:pPr>
        <w:pStyle w:val="Footer"/>
        <w:tabs>
          <w:tab w:val="clear" w:pos="4153"/>
          <w:tab w:val="clear" w:pos="8306"/>
          <w:tab w:val="center" w:pos="4320"/>
          <w:tab w:val="right" w:pos="8640"/>
        </w:tabs>
        <w:spacing w:before="120" w:after="120" w:line="276" w:lineRule="auto"/>
        <w:jc w:val="right"/>
        <w:rPr>
          <w:rFonts w:cs="Times New Roman"/>
          <w:b/>
          <w:bCs/>
          <w:i/>
          <w:iCs/>
          <w:color w:val="auto"/>
          <w:sz w:val="20"/>
          <w:szCs w:val="20"/>
          <w:lang w:val="en-US"/>
        </w:rPr>
      </w:pPr>
      <w:r>
        <w:rPr>
          <w:rFonts w:cs="Times New Roman"/>
          <w:b/>
          <w:bCs/>
          <w:i/>
          <w:iCs/>
          <w:color w:val="auto"/>
          <w:sz w:val="20"/>
          <w:szCs w:val="20"/>
        </w:rPr>
        <w:t xml:space="preserve"> Nguồn: </w:t>
      </w:r>
      <w:r>
        <w:rPr>
          <w:rFonts w:cs="Times New Roman"/>
          <w:b/>
          <w:bCs/>
          <w:i/>
          <w:iCs/>
          <w:color w:val="auto"/>
          <w:sz w:val="20"/>
          <w:szCs w:val="20"/>
        </w:rPr>
        <w:t>Thuyết minh quy hoạch chi tiết 1/500 Cụm nhà xưởng cho thuê, 20</w:t>
      </w:r>
      <w:r>
        <w:rPr>
          <w:rFonts w:cs="Times New Roman"/>
          <w:b/>
          <w:bCs/>
          <w:i/>
          <w:iCs/>
          <w:color w:val="auto"/>
          <w:sz w:val="20"/>
          <w:szCs w:val="20"/>
          <w:lang w:val="en-US"/>
        </w:rPr>
        <w:t>23.</w:t>
      </w:r>
    </w:p>
    <w:p w:rsidR="0030547C" w:rsidRDefault="00411214">
      <w:pPr>
        <w:pStyle w:val="Footer"/>
        <w:tabs>
          <w:tab w:val="clear" w:pos="4153"/>
          <w:tab w:val="clear" w:pos="8306"/>
          <w:tab w:val="center" w:pos="4320"/>
          <w:tab w:val="right" w:pos="8640"/>
        </w:tabs>
        <w:spacing w:before="120" w:after="120" w:line="276" w:lineRule="auto"/>
        <w:ind w:firstLineChars="200" w:firstLine="520"/>
        <w:jc w:val="both"/>
        <w:rPr>
          <w:rFonts w:cs="Times New Roman"/>
          <w:color w:val="auto"/>
          <w:sz w:val="26"/>
          <w:szCs w:val="26"/>
          <w:lang w:val="en-US"/>
        </w:rPr>
      </w:pPr>
      <w:r>
        <w:rPr>
          <w:rFonts w:cs="Times New Roman"/>
          <w:color w:val="auto"/>
          <w:sz w:val="26"/>
          <w:szCs w:val="26"/>
        </w:rPr>
        <w:t xml:space="preserve">Để đảm bảo xử lý được toàn bộ lượng nước thải phát sinh, chủ đầu tư sẽ xây </w:t>
      </w:r>
      <w:r>
        <w:rPr>
          <w:rFonts w:cs="Times New Roman"/>
          <w:color w:val="auto"/>
          <w:sz w:val="26"/>
          <w:szCs w:val="26"/>
        </w:rPr>
        <w:t>dựng trạm XLNT tập trung có công suất 1.600 m</w:t>
      </w:r>
      <w:r>
        <w:rPr>
          <w:rFonts w:cs="Times New Roman"/>
          <w:color w:val="auto"/>
          <w:sz w:val="26"/>
          <w:szCs w:val="26"/>
          <w:vertAlign w:val="superscript"/>
        </w:rPr>
        <w:t>3</w:t>
      </w:r>
      <w:r>
        <w:rPr>
          <w:rFonts w:cs="Times New Roman"/>
          <w:color w:val="auto"/>
          <w:sz w:val="26"/>
          <w:szCs w:val="26"/>
        </w:rPr>
        <w:t>/ngày.đêm</w:t>
      </w:r>
      <w:r>
        <w:rPr>
          <w:rFonts w:cs="Times New Roman"/>
          <w:color w:val="auto"/>
          <w:sz w:val="26"/>
          <w:szCs w:val="26"/>
          <w:lang w:val="en-US"/>
        </w:rPr>
        <w:t>.</w:t>
      </w:r>
    </w:p>
    <w:p w:rsidR="0030547C" w:rsidRDefault="00411214">
      <w:pPr>
        <w:pStyle w:val="Footer"/>
        <w:tabs>
          <w:tab w:val="clear" w:pos="4153"/>
          <w:tab w:val="clear" w:pos="8306"/>
          <w:tab w:val="center" w:pos="4320"/>
          <w:tab w:val="right" w:pos="8640"/>
        </w:tabs>
        <w:spacing w:before="120" w:after="120" w:line="276" w:lineRule="auto"/>
        <w:ind w:firstLineChars="200" w:firstLine="520"/>
        <w:jc w:val="both"/>
        <w:rPr>
          <w:rFonts w:cs="Times New Roman"/>
          <w:color w:val="auto"/>
          <w:sz w:val="26"/>
          <w:szCs w:val="26"/>
          <w:lang w:val="en-US"/>
        </w:rPr>
      </w:pPr>
      <w:r>
        <w:rPr>
          <w:rFonts w:cs="Times New Roman"/>
          <w:color w:val="auto"/>
          <w:sz w:val="26"/>
          <w:szCs w:val="26"/>
        </w:rPr>
        <w:t>Mạng lưới thoát nước thải tại dự án</w:t>
      </w:r>
      <w:r>
        <w:rPr>
          <w:rFonts w:cs="Times New Roman"/>
          <w:color w:val="auto"/>
          <w:sz w:val="26"/>
          <w:szCs w:val="26"/>
          <w:lang w:val="en-US"/>
        </w:rPr>
        <w:t>:</w:t>
      </w:r>
    </w:p>
    <w:p w:rsidR="0030547C" w:rsidRDefault="00411214">
      <w:pPr>
        <w:pStyle w:val="Footer"/>
        <w:tabs>
          <w:tab w:val="clear" w:pos="4153"/>
          <w:tab w:val="clear" w:pos="8306"/>
          <w:tab w:val="center" w:pos="4320"/>
          <w:tab w:val="right" w:pos="8640"/>
        </w:tabs>
        <w:spacing w:before="120" w:after="120" w:line="276" w:lineRule="auto"/>
        <w:ind w:firstLineChars="200" w:firstLine="520"/>
        <w:jc w:val="both"/>
        <w:rPr>
          <w:rFonts w:cs="Times New Roman"/>
          <w:color w:val="auto"/>
          <w:sz w:val="26"/>
          <w:szCs w:val="26"/>
        </w:rPr>
      </w:pPr>
      <w:r>
        <w:rPr>
          <w:rFonts w:cs="Times New Roman"/>
          <w:color w:val="auto"/>
          <w:sz w:val="26"/>
          <w:szCs w:val="26"/>
        </w:rPr>
        <w:t xml:space="preserve">Hệ thống thoát nước thải được thiết kế tách riêng với hệ thống thoát nước mưa, nước thải trước khi thoát vào đường cống cần được xử lý </w:t>
      </w:r>
      <w:r>
        <w:rPr>
          <w:rFonts w:cs="Times New Roman"/>
          <w:color w:val="auto"/>
          <w:sz w:val="26"/>
          <w:szCs w:val="26"/>
          <w:lang w:val="en-US"/>
        </w:rPr>
        <w:t>sơ</w:t>
      </w:r>
      <w:r>
        <w:rPr>
          <w:rFonts w:cs="Times New Roman"/>
          <w:color w:val="auto"/>
          <w:sz w:val="26"/>
          <w:szCs w:val="26"/>
        </w:rPr>
        <w:t xml:space="preserve"> bộ tại bể tự hoại 3 ngăn đúng quy cách, để xử lý sơ bộ tránh ô nhiễm môi trường và làm tắc nghẽn hệ thống cống dẫn.</w:t>
      </w:r>
    </w:p>
    <w:p w:rsidR="0030547C" w:rsidRDefault="00411214">
      <w:pPr>
        <w:pStyle w:val="Footer"/>
        <w:tabs>
          <w:tab w:val="clear" w:pos="4153"/>
          <w:tab w:val="clear" w:pos="8306"/>
          <w:tab w:val="center" w:pos="4320"/>
          <w:tab w:val="right" w:pos="8640"/>
        </w:tabs>
        <w:spacing w:before="120" w:after="120" w:line="276" w:lineRule="auto"/>
        <w:ind w:firstLineChars="200" w:firstLine="520"/>
        <w:jc w:val="both"/>
        <w:rPr>
          <w:rFonts w:cs="Times New Roman"/>
          <w:color w:val="auto"/>
          <w:sz w:val="26"/>
          <w:szCs w:val="26"/>
        </w:rPr>
      </w:pPr>
      <w:r>
        <w:rPr>
          <w:rFonts w:cs="Times New Roman"/>
          <w:color w:val="auto"/>
          <w:sz w:val="26"/>
          <w:szCs w:val="26"/>
        </w:rPr>
        <w:t>Nước thải phát sinh từ quá trình sinh hoạt, từ khu vực hành chính và nước thải từ quá trình sản xuất của các đơn vị thứ cấp sẽ được thu gom</w:t>
      </w:r>
      <w:r>
        <w:rPr>
          <w:rFonts w:cs="Times New Roman"/>
          <w:color w:val="auto"/>
          <w:sz w:val="26"/>
          <w:szCs w:val="26"/>
        </w:rPr>
        <w:t xml:space="preserve"> qua các đường ống nhánh đường kính </w:t>
      </w:r>
      <w:r>
        <w:rPr>
          <w:rFonts w:cs="Times New Roman"/>
          <w:color w:val="auto"/>
          <w:sz w:val="26"/>
          <w:szCs w:val="26"/>
          <w:lang w:val="en-US"/>
        </w:rPr>
        <w:t>D</w:t>
      </w:r>
      <w:r>
        <w:rPr>
          <w:rFonts w:cs="Times New Roman"/>
          <w:color w:val="auto"/>
          <w:sz w:val="26"/>
          <w:szCs w:val="26"/>
        </w:rPr>
        <w:t>200m</w:t>
      </w:r>
      <w:r>
        <w:rPr>
          <w:rFonts w:cs="Times New Roman"/>
          <w:color w:val="auto"/>
          <w:sz w:val="26"/>
          <w:szCs w:val="26"/>
          <w:lang w:val="en-US"/>
        </w:rPr>
        <w:t>m</w:t>
      </w:r>
      <w:r>
        <w:rPr>
          <w:rFonts w:cs="Times New Roman"/>
          <w:color w:val="auto"/>
          <w:sz w:val="26"/>
          <w:szCs w:val="26"/>
        </w:rPr>
        <w:t xml:space="preserve">, sau đó dẫn về hệ thống ống thu gom chính có </w:t>
      </w:r>
      <w:r>
        <w:rPr>
          <w:rFonts w:cs="Times New Roman"/>
          <w:color w:val="auto"/>
          <w:sz w:val="26"/>
          <w:szCs w:val="26"/>
          <w:lang w:val="en-US"/>
        </w:rPr>
        <w:t>D</w:t>
      </w:r>
      <w:r>
        <w:rPr>
          <w:rFonts w:cs="Times New Roman"/>
          <w:color w:val="auto"/>
          <w:sz w:val="26"/>
          <w:szCs w:val="26"/>
        </w:rPr>
        <w:t>300</w:t>
      </w:r>
      <w:r>
        <w:rPr>
          <w:rFonts w:cs="Times New Roman"/>
          <w:color w:val="auto"/>
          <w:sz w:val="26"/>
          <w:szCs w:val="26"/>
          <w:lang w:val="en-US"/>
        </w:rPr>
        <w:t>m</w:t>
      </w:r>
      <w:r>
        <w:rPr>
          <w:rFonts w:cs="Times New Roman"/>
          <w:color w:val="auto"/>
          <w:sz w:val="26"/>
          <w:szCs w:val="26"/>
        </w:rPr>
        <w:t>m. Nước thải được đưa về trạm xử lý nước thải tập trung nằm ở phía Tây Nam dự án xử lý đạt chuẩn cho phép trước khi xả ra nguồn tiếp nhận, sau đó thoát ra suối Đồn</w:t>
      </w:r>
      <w:r>
        <w:rPr>
          <w:rFonts w:cs="Times New Roman"/>
          <w:color w:val="auto"/>
          <w:sz w:val="26"/>
          <w:szCs w:val="26"/>
        </w:rPr>
        <w:t>g Cò rồi chảy vào suối Bến Ván.</w:t>
      </w:r>
    </w:p>
    <w:p w:rsidR="0030547C" w:rsidRDefault="00411214">
      <w:pPr>
        <w:pStyle w:val="Footer"/>
        <w:tabs>
          <w:tab w:val="clear" w:pos="4153"/>
          <w:tab w:val="clear" w:pos="8306"/>
          <w:tab w:val="center" w:pos="4320"/>
          <w:tab w:val="right" w:pos="8640"/>
        </w:tabs>
        <w:spacing w:before="120" w:after="120" w:line="276" w:lineRule="auto"/>
        <w:ind w:firstLineChars="200" w:firstLine="520"/>
        <w:jc w:val="both"/>
        <w:rPr>
          <w:rFonts w:cs="Times New Roman"/>
          <w:color w:val="auto"/>
          <w:sz w:val="26"/>
          <w:szCs w:val="26"/>
        </w:rPr>
      </w:pPr>
      <w:r>
        <w:rPr>
          <w:rFonts w:cs="Times New Roman"/>
          <w:color w:val="auto"/>
          <w:sz w:val="26"/>
          <w:szCs w:val="26"/>
        </w:rPr>
        <w:t>Vật liệu xây dựng đường ống thu gom là bê tông cốt thép hoặc vật liệu chịu lực và không thấm; các tuyến cống được xây dựng ngầm dưới lề đường, độ sâu chôn cống tính từ đỉnh cống &gt;0,5m khi cống không chịu hoạt tải của xe, &gt;0,</w:t>
      </w:r>
      <w:r>
        <w:rPr>
          <w:rFonts w:cs="Times New Roman"/>
          <w:color w:val="auto"/>
          <w:sz w:val="26"/>
          <w:szCs w:val="26"/>
        </w:rPr>
        <w:t xml:space="preserve">7m khi cống chịu tác động trực tiếp từ hoạt tải của xe. Trên các tuyến ống bố trí các hố ga nước thải, khoảng cách bố trí theo tiêu chuẩn quy phạm: 20-40 m/hố ga hoặc tùy vào từng vị trí cụ thể để bố trí hợp lý.  </w:t>
      </w:r>
      <w:bookmarkStart w:id="133" w:name="_Toc11665043"/>
      <w:bookmarkStart w:id="134" w:name="_Toc21531178"/>
    </w:p>
    <w:p w:rsidR="0030547C" w:rsidRDefault="00411214">
      <w:pPr>
        <w:pStyle w:val="Footer"/>
        <w:tabs>
          <w:tab w:val="clear" w:pos="4153"/>
          <w:tab w:val="clear" w:pos="8306"/>
          <w:tab w:val="center" w:pos="4320"/>
          <w:tab w:val="right" w:pos="8640"/>
        </w:tabs>
        <w:spacing w:before="120" w:after="120" w:line="276" w:lineRule="auto"/>
        <w:ind w:firstLineChars="200" w:firstLine="520"/>
        <w:jc w:val="both"/>
        <w:rPr>
          <w:rFonts w:cs="Times New Roman"/>
          <w:color w:val="auto"/>
          <w:sz w:val="26"/>
          <w:szCs w:val="26"/>
        </w:rPr>
      </w:pPr>
      <w:r>
        <w:rPr>
          <w:rFonts w:cs="Times New Roman"/>
          <w:color w:val="auto"/>
          <w:sz w:val="26"/>
          <w:szCs w:val="26"/>
        </w:rPr>
        <w:t>Nước thải thu gom được xử lý bằng hệ thống</w:t>
      </w:r>
      <w:r>
        <w:rPr>
          <w:rFonts w:cs="Times New Roman"/>
          <w:color w:val="auto"/>
          <w:sz w:val="26"/>
          <w:szCs w:val="26"/>
        </w:rPr>
        <w:t xml:space="preserve"> xử lý nước thải với công suất 1.600 m</w:t>
      </w:r>
      <w:r>
        <w:rPr>
          <w:rFonts w:cs="Times New Roman"/>
          <w:color w:val="auto"/>
          <w:sz w:val="26"/>
          <w:szCs w:val="26"/>
          <w:vertAlign w:val="superscript"/>
        </w:rPr>
        <w:t>3</w:t>
      </w:r>
      <w:r>
        <w:rPr>
          <w:rFonts w:cs="Times New Roman"/>
          <w:color w:val="auto"/>
          <w:sz w:val="26"/>
          <w:szCs w:val="26"/>
        </w:rPr>
        <w:t>/ngày.đêm, nước thải sau xử lý đạt QCVN 40:2011/BTNMT</w:t>
      </w:r>
      <w:r>
        <w:rPr>
          <w:rFonts w:cs="Times New Roman"/>
          <w:color w:val="auto"/>
          <w:sz w:val="26"/>
          <w:szCs w:val="26"/>
        </w:rPr>
        <w:t>, cột A</w:t>
      </w:r>
      <w:r>
        <w:rPr>
          <w:rFonts w:cs="Times New Roman"/>
          <w:color w:val="auto"/>
          <w:sz w:val="26"/>
          <w:szCs w:val="26"/>
        </w:rPr>
        <w:t>, k</w:t>
      </w:r>
      <w:r>
        <w:rPr>
          <w:rFonts w:cs="Times New Roman"/>
          <w:color w:val="auto"/>
          <w:sz w:val="26"/>
          <w:szCs w:val="26"/>
          <w:vertAlign w:val="subscript"/>
        </w:rPr>
        <w:t>q</w:t>
      </w:r>
      <w:r>
        <w:rPr>
          <w:rFonts w:cs="Times New Roman"/>
          <w:color w:val="auto"/>
          <w:sz w:val="26"/>
          <w:szCs w:val="26"/>
        </w:rPr>
        <w:t xml:space="preserve"> = 0,9, k</w:t>
      </w:r>
      <w:r>
        <w:rPr>
          <w:rFonts w:cs="Times New Roman"/>
          <w:color w:val="auto"/>
          <w:sz w:val="26"/>
          <w:szCs w:val="26"/>
          <w:vertAlign w:val="subscript"/>
        </w:rPr>
        <w:t>f</w:t>
      </w:r>
      <w:r>
        <w:rPr>
          <w:rFonts w:cs="Times New Roman"/>
          <w:color w:val="auto"/>
          <w:sz w:val="26"/>
          <w:szCs w:val="26"/>
        </w:rPr>
        <w:t xml:space="preserve"> = 1 sẽ theo cống dẫn BTCT D=1.000mm dài khoảng 25m dẫn ra suối Đồng Cò rồi chảy vào suối Bến Ván.</w:t>
      </w:r>
    </w:p>
    <w:p w:rsidR="0030547C" w:rsidRDefault="00411214">
      <w:pPr>
        <w:pStyle w:val="Footer"/>
        <w:tabs>
          <w:tab w:val="clear" w:pos="4153"/>
          <w:tab w:val="clear" w:pos="8306"/>
          <w:tab w:val="center" w:pos="4320"/>
          <w:tab w:val="right" w:pos="8640"/>
        </w:tabs>
        <w:spacing w:before="120" w:after="120" w:line="276" w:lineRule="auto"/>
        <w:ind w:firstLineChars="200" w:firstLine="520"/>
        <w:jc w:val="both"/>
        <w:rPr>
          <w:rFonts w:cs="Times New Roman"/>
          <w:color w:val="auto"/>
          <w:sz w:val="26"/>
          <w:szCs w:val="26"/>
        </w:rPr>
      </w:pPr>
      <w:r>
        <w:rPr>
          <w:rFonts w:cs="Times New Roman"/>
          <w:color w:val="auto"/>
          <w:sz w:val="26"/>
          <w:szCs w:val="26"/>
        </w:rPr>
        <w:t>Điểm xả nước thải: nước thải sẽ được thu gom</w:t>
      </w:r>
      <w:r>
        <w:rPr>
          <w:rFonts w:cs="Times New Roman"/>
          <w:color w:val="auto"/>
          <w:sz w:val="26"/>
          <w:szCs w:val="26"/>
        </w:rPr>
        <w:t xml:space="preserve"> và xả ra suối Đồng Cò tại 01 điểm tách riêng biệt với cống thoát nước mưa. Điểm đấu nối nước thải nằm ở </w:t>
      </w:r>
      <w:r>
        <w:rPr>
          <w:rFonts w:cs="Times New Roman"/>
          <w:color w:val="auto"/>
          <w:sz w:val="26"/>
          <w:szCs w:val="26"/>
        </w:rPr>
        <w:lastRenderedPageBreak/>
        <w:t>dưới so với vị trí đấu nối nước mưa, thuộc thượng lưu của suối Bến Ván.</w:t>
      </w:r>
    </w:p>
    <w:p w:rsidR="0030547C" w:rsidRDefault="00411214">
      <w:pPr>
        <w:pStyle w:val="Footer"/>
        <w:tabs>
          <w:tab w:val="clear" w:pos="4153"/>
          <w:tab w:val="clear" w:pos="8306"/>
          <w:tab w:val="center" w:pos="4320"/>
          <w:tab w:val="right" w:pos="8640"/>
        </w:tabs>
        <w:spacing w:before="120" w:after="120" w:line="276" w:lineRule="auto"/>
        <w:jc w:val="center"/>
        <w:rPr>
          <w:rFonts w:cs="Times New Roman"/>
          <w:b/>
          <w:bCs/>
          <w:color w:val="auto"/>
          <w:sz w:val="26"/>
          <w:szCs w:val="26"/>
        </w:rPr>
      </w:pPr>
      <w:bookmarkStart w:id="135" w:name="_Toc32216763"/>
      <w:r>
        <w:rPr>
          <w:rFonts w:cs="Times New Roman"/>
          <w:b/>
          <w:bCs/>
          <w:color w:val="auto"/>
          <w:sz w:val="26"/>
          <w:szCs w:val="26"/>
        </w:rPr>
        <w:t xml:space="preserve">Bảng </w:t>
      </w:r>
      <w:r>
        <w:rPr>
          <w:rFonts w:cs="Times New Roman"/>
          <w:b/>
          <w:bCs/>
          <w:color w:val="auto"/>
          <w:sz w:val="26"/>
          <w:szCs w:val="26"/>
        </w:rPr>
        <w:fldChar w:fldCharType="begin"/>
      </w:r>
      <w:r>
        <w:rPr>
          <w:rFonts w:cs="Times New Roman"/>
          <w:b/>
          <w:bCs/>
          <w:color w:val="auto"/>
          <w:sz w:val="26"/>
          <w:szCs w:val="26"/>
        </w:rPr>
        <w:instrText xml:space="preserve"> STYLEREF 1 \s </w:instrText>
      </w:r>
      <w:r>
        <w:rPr>
          <w:rFonts w:cs="Times New Roman"/>
          <w:b/>
          <w:bCs/>
          <w:color w:val="auto"/>
          <w:sz w:val="26"/>
          <w:szCs w:val="26"/>
        </w:rPr>
        <w:fldChar w:fldCharType="separate"/>
      </w:r>
      <w:r>
        <w:rPr>
          <w:rFonts w:cs="Times New Roman"/>
          <w:b/>
          <w:bCs/>
          <w:color w:val="auto"/>
          <w:sz w:val="26"/>
          <w:szCs w:val="26"/>
        </w:rPr>
        <w:t>I</w:t>
      </w:r>
      <w:r>
        <w:rPr>
          <w:rFonts w:cs="Times New Roman"/>
          <w:b/>
          <w:bCs/>
          <w:color w:val="auto"/>
          <w:sz w:val="26"/>
          <w:szCs w:val="26"/>
        </w:rPr>
        <w:fldChar w:fldCharType="end"/>
      </w:r>
      <w:r>
        <w:rPr>
          <w:rFonts w:cs="Times New Roman"/>
          <w:b/>
          <w:bCs/>
          <w:color w:val="auto"/>
          <w:sz w:val="26"/>
          <w:szCs w:val="26"/>
        </w:rPr>
        <w:t>.</w:t>
      </w:r>
      <w:r>
        <w:rPr>
          <w:rFonts w:cs="Times New Roman"/>
          <w:b/>
          <w:bCs/>
          <w:color w:val="auto"/>
          <w:sz w:val="26"/>
          <w:szCs w:val="26"/>
        </w:rPr>
        <w:fldChar w:fldCharType="begin"/>
      </w:r>
      <w:r>
        <w:rPr>
          <w:rFonts w:cs="Times New Roman"/>
          <w:b/>
          <w:bCs/>
          <w:color w:val="auto"/>
          <w:sz w:val="26"/>
          <w:szCs w:val="26"/>
        </w:rPr>
        <w:instrText xml:space="preserve"> SEQ Bảng \* ARABIC \s 1 </w:instrText>
      </w:r>
      <w:r>
        <w:rPr>
          <w:rFonts w:cs="Times New Roman"/>
          <w:b/>
          <w:bCs/>
          <w:color w:val="auto"/>
          <w:sz w:val="26"/>
          <w:szCs w:val="26"/>
        </w:rPr>
        <w:fldChar w:fldCharType="separate"/>
      </w:r>
      <w:r>
        <w:rPr>
          <w:rFonts w:cs="Times New Roman"/>
          <w:b/>
          <w:bCs/>
          <w:color w:val="auto"/>
          <w:sz w:val="26"/>
          <w:szCs w:val="26"/>
        </w:rPr>
        <w:t>12</w:t>
      </w:r>
      <w:r>
        <w:rPr>
          <w:rFonts w:cs="Times New Roman"/>
          <w:b/>
          <w:bCs/>
          <w:color w:val="auto"/>
          <w:sz w:val="26"/>
          <w:szCs w:val="26"/>
        </w:rPr>
        <w:fldChar w:fldCharType="end"/>
      </w:r>
      <w:bookmarkStart w:id="136" w:name="_Toc7368"/>
      <w:bookmarkStart w:id="137" w:name="_Toc32491"/>
      <w:r>
        <w:rPr>
          <w:rFonts w:cs="Times New Roman"/>
          <w:b/>
          <w:bCs/>
          <w:color w:val="auto"/>
          <w:sz w:val="26"/>
          <w:szCs w:val="26"/>
          <w:lang w:val="en-US"/>
        </w:rPr>
        <w:t>.</w:t>
      </w:r>
      <w:r>
        <w:rPr>
          <w:rFonts w:cs="Times New Roman"/>
          <w:b/>
          <w:bCs/>
          <w:color w:val="auto"/>
          <w:sz w:val="26"/>
          <w:szCs w:val="26"/>
          <w:lang w:val="en-US" w:eastAsia="en-US"/>
        </w:rPr>
        <w:t xml:space="preserve"> </w:t>
      </w:r>
      <w:r>
        <w:rPr>
          <w:rFonts w:cs="Times New Roman"/>
          <w:b/>
          <w:bCs/>
          <w:color w:val="auto"/>
          <w:sz w:val="26"/>
          <w:szCs w:val="26"/>
        </w:rPr>
        <w:t xml:space="preserve">Bảng thống kê mạng </w:t>
      </w:r>
      <w:r>
        <w:rPr>
          <w:rFonts w:cs="Times New Roman"/>
          <w:b/>
          <w:bCs/>
          <w:color w:val="auto"/>
          <w:sz w:val="26"/>
          <w:szCs w:val="26"/>
        </w:rPr>
        <w:t>lưới thoát nước thải</w:t>
      </w:r>
      <w:bookmarkEnd w:id="133"/>
      <w:bookmarkEnd w:id="134"/>
      <w:bookmarkEnd w:id="135"/>
      <w:bookmarkEnd w:id="136"/>
      <w:bookmarkEnd w:id="137"/>
    </w:p>
    <w:tbl>
      <w:tblPr>
        <w:tblStyle w:val="Tablecontent5"/>
        <w:tblpPr w:leftFromText="180" w:rightFromText="180" w:vertAnchor="text" w:horzAnchor="margin" w:tblpY="129"/>
        <w:tblW w:w="4999" w:type="pct"/>
        <w:tblLook w:val="04A0" w:firstRow="1" w:lastRow="0" w:firstColumn="1" w:lastColumn="0" w:noHBand="0" w:noVBand="1"/>
      </w:tblPr>
      <w:tblGrid>
        <w:gridCol w:w="971"/>
        <w:gridCol w:w="4893"/>
        <w:gridCol w:w="1516"/>
        <w:gridCol w:w="1341"/>
      </w:tblGrid>
      <w:tr w:rsidR="0030547C">
        <w:trPr>
          <w:trHeight w:hRule="exact" w:val="485"/>
          <w:tblHeader/>
        </w:trPr>
        <w:tc>
          <w:tcPr>
            <w:tcW w:w="556" w:type="pct"/>
            <w:vMerge w:val="restart"/>
            <w:vAlign w:val="center"/>
          </w:tcPr>
          <w:p w:rsidR="0030547C" w:rsidRDefault="00411214">
            <w:pPr>
              <w:pStyle w:val="Footer"/>
              <w:tabs>
                <w:tab w:val="clear" w:pos="4153"/>
                <w:tab w:val="clear" w:pos="8306"/>
                <w:tab w:val="center" w:pos="4320"/>
                <w:tab w:val="right" w:pos="8640"/>
              </w:tabs>
              <w:spacing w:before="120" w:after="120" w:line="276" w:lineRule="auto"/>
              <w:jc w:val="center"/>
              <w:rPr>
                <w:rFonts w:cs="Times New Roman"/>
                <w:color w:val="auto"/>
                <w:sz w:val="26"/>
                <w:szCs w:val="26"/>
              </w:rPr>
            </w:pPr>
            <w:r>
              <w:rPr>
                <w:rFonts w:cs="Times New Roman"/>
                <w:color w:val="auto"/>
                <w:sz w:val="26"/>
                <w:szCs w:val="26"/>
              </w:rPr>
              <w:t>STT</w:t>
            </w:r>
          </w:p>
        </w:tc>
        <w:tc>
          <w:tcPr>
            <w:tcW w:w="2804" w:type="pct"/>
            <w:vMerge w:val="restart"/>
            <w:vAlign w:val="center"/>
          </w:tcPr>
          <w:p w:rsidR="0030547C" w:rsidRDefault="00411214">
            <w:pPr>
              <w:pStyle w:val="Footer"/>
              <w:tabs>
                <w:tab w:val="clear" w:pos="4153"/>
                <w:tab w:val="clear" w:pos="8306"/>
                <w:tab w:val="center" w:pos="4320"/>
                <w:tab w:val="right" w:pos="8640"/>
              </w:tabs>
              <w:spacing w:before="120" w:after="120" w:line="276" w:lineRule="auto"/>
              <w:jc w:val="center"/>
              <w:rPr>
                <w:rFonts w:cs="Times New Roman"/>
                <w:color w:val="auto"/>
                <w:sz w:val="26"/>
                <w:szCs w:val="26"/>
              </w:rPr>
            </w:pPr>
            <w:r>
              <w:rPr>
                <w:rFonts w:cs="Times New Roman"/>
                <w:color w:val="auto"/>
                <w:sz w:val="26"/>
                <w:szCs w:val="26"/>
              </w:rPr>
              <w:t>Hạng mục</w:t>
            </w:r>
          </w:p>
        </w:tc>
        <w:tc>
          <w:tcPr>
            <w:tcW w:w="1638" w:type="pct"/>
            <w:gridSpan w:val="2"/>
            <w:vAlign w:val="center"/>
          </w:tcPr>
          <w:p w:rsidR="0030547C" w:rsidRDefault="00411214">
            <w:pPr>
              <w:pStyle w:val="Footer"/>
              <w:tabs>
                <w:tab w:val="clear" w:pos="4153"/>
                <w:tab w:val="clear" w:pos="8306"/>
                <w:tab w:val="center" w:pos="4320"/>
                <w:tab w:val="right" w:pos="8640"/>
              </w:tabs>
              <w:spacing w:before="120" w:after="120" w:line="276" w:lineRule="auto"/>
              <w:jc w:val="center"/>
              <w:rPr>
                <w:rFonts w:cs="Times New Roman"/>
                <w:color w:val="auto"/>
                <w:sz w:val="26"/>
                <w:szCs w:val="26"/>
              </w:rPr>
            </w:pPr>
            <w:r>
              <w:rPr>
                <w:rFonts w:cs="Times New Roman"/>
                <w:color w:val="auto"/>
                <w:sz w:val="26"/>
                <w:szCs w:val="26"/>
              </w:rPr>
              <w:t>Khối lượng</w:t>
            </w:r>
          </w:p>
        </w:tc>
      </w:tr>
      <w:tr w:rsidR="0030547C">
        <w:trPr>
          <w:trHeight w:val="180"/>
          <w:tblHeader/>
        </w:trPr>
        <w:tc>
          <w:tcPr>
            <w:tcW w:w="556" w:type="pct"/>
            <w:vMerge/>
            <w:vAlign w:val="center"/>
          </w:tcPr>
          <w:p w:rsidR="0030547C" w:rsidRDefault="0030547C">
            <w:pPr>
              <w:pStyle w:val="Footer"/>
              <w:tabs>
                <w:tab w:val="clear" w:pos="4153"/>
                <w:tab w:val="clear" w:pos="8306"/>
                <w:tab w:val="center" w:pos="4320"/>
                <w:tab w:val="right" w:pos="8640"/>
              </w:tabs>
              <w:spacing w:before="120" w:after="120" w:line="276" w:lineRule="auto"/>
              <w:jc w:val="center"/>
              <w:rPr>
                <w:rFonts w:cs="Times New Roman"/>
                <w:color w:val="auto"/>
                <w:sz w:val="26"/>
                <w:szCs w:val="26"/>
              </w:rPr>
            </w:pPr>
          </w:p>
        </w:tc>
        <w:tc>
          <w:tcPr>
            <w:tcW w:w="2804" w:type="pct"/>
            <w:vMerge/>
            <w:vAlign w:val="center"/>
          </w:tcPr>
          <w:p w:rsidR="0030547C" w:rsidRDefault="0030547C">
            <w:pPr>
              <w:pStyle w:val="Footer"/>
              <w:tabs>
                <w:tab w:val="clear" w:pos="4153"/>
                <w:tab w:val="clear" w:pos="8306"/>
                <w:tab w:val="center" w:pos="4320"/>
                <w:tab w:val="right" w:pos="8640"/>
              </w:tabs>
              <w:spacing w:before="120" w:after="120" w:line="276" w:lineRule="auto"/>
              <w:jc w:val="center"/>
              <w:rPr>
                <w:rFonts w:cs="Times New Roman"/>
                <w:color w:val="auto"/>
                <w:sz w:val="26"/>
                <w:szCs w:val="26"/>
              </w:rPr>
            </w:pPr>
          </w:p>
        </w:tc>
        <w:tc>
          <w:tcPr>
            <w:tcW w:w="869" w:type="pct"/>
            <w:vAlign w:val="center"/>
          </w:tcPr>
          <w:p w:rsidR="0030547C" w:rsidRDefault="00411214">
            <w:pPr>
              <w:pStyle w:val="Footer"/>
              <w:tabs>
                <w:tab w:val="clear" w:pos="4153"/>
                <w:tab w:val="clear" w:pos="8306"/>
                <w:tab w:val="center" w:pos="4320"/>
                <w:tab w:val="right" w:pos="8640"/>
              </w:tabs>
              <w:spacing w:before="120" w:after="120" w:line="276" w:lineRule="auto"/>
              <w:jc w:val="center"/>
              <w:rPr>
                <w:rFonts w:cs="Times New Roman"/>
                <w:color w:val="auto"/>
                <w:sz w:val="26"/>
                <w:szCs w:val="26"/>
              </w:rPr>
            </w:pPr>
            <w:r>
              <w:rPr>
                <w:rFonts w:cs="Times New Roman"/>
                <w:color w:val="auto"/>
                <w:sz w:val="26"/>
                <w:szCs w:val="26"/>
              </w:rPr>
              <w:t>Quy mô</w:t>
            </w:r>
          </w:p>
        </w:tc>
        <w:tc>
          <w:tcPr>
            <w:tcW w:w="769" w:type="pct"/>
            <w:vAlign w:val="center"/>
          </w:tcPr>
          <w:p w:rsidR="0030547C" w:rsidRDefault="00411214">
            <w:pPr>
              <w:pStyle w:val="Footer"/>
              <w:tabs>
                <w:tab w:val="clear" w:pos="4153"/>
                <w:tab w:val="clear" w:pos="8306"/>
                <w:tab w:val="center" w:pos="4320"/>
                <w:tab w:val="right" w:pos="8640"/>
              </w:tabs>
              <w:spacing w:before="120" w:after="120" w:line="276" w:lineRule="auto"/>
              <w:jc w:val="center"/>
              <w:rPr>
                <w:rFonts w:cs="Times New Roman"/>
                <w:color w:val="auto"/>
                <w:sz w:val="26"/>
                <w:szCs w:val="26"/>
              </w:rPr>
            </w:pPr>
            <w:r>
              <w:rPr>
                <w:rFonts w:cs="Times New Roman"/>
                <w:color w:val="auto"/>
                <w:sz w:val="26"/>
                <w:szCs w:val="26"/>
              </w:rPr>
              <w:t>Đơn vị</w:t>
            </w:r>
          </w:p>
        </w:tc>
      </w:tr>
      <w:tr w:rsidR="0030547C">
        <w:trPr>
          <w:trHeight w:val="374"/>
        </w:trPr>
        <w:tc>
          <w:tcPr>
            <w:tcW w:w="556" w:type="pct"/>
            <w:vAlign w:val="center"/>
          </w:tcPr>
          <w:p w:rsidR="0030547C" w:rsidRDefault="00411214">
            <w:pPr>
              <w:pStyle w:val="Footer"/>
              <w:tabs>
                <w:tab w:val="clear" w:pos="4153"/>
                <w:tab w:val="clear" w:pos="8306"/>
                <w:tab w:val="center" w:pos="4320"/>
                <w:tab w:val="right" w:pos="8640"/>
              </w:tabs>
              <w:spacing w:before="120" w:after="120" w:line="276" w:lineRule="auto"/>
              <w:jc w:val="center"/>
              <w:rPr>
                <w:rFonts w:cs="Times New Roman"/>
                <w:color w:val="auto"/>
                <w:sz w:val="26"/>
                <w:szCs w:val="26"/>
              </w:rPr>
            </w:pPr>
            <w:r>
              <w:rPr>
                <w:rFonts w:cs="Times New Roman"/>
                <w:color w:val="auto"/>
                <w:sz w:val="26"/>
                <w:szCs w:val="26"/>
              </w:rPr>
              <w:t>1</w:t>
            </w:r>
          </w:p>
        </w:tc>
        <w:tc>
          <w:tcPr>
            <w:tcW w:w="2804" w:type="pct"/>
            <w:vAlign w:val="center"/>
          </w:tcPr>
          <w:p w:rsidR="0030547C" w:rsidRDefault="00411214">
            <w:pPr>
              <w:pStyle w:val="Footer"/>
              <w:tabs>
                <w:tab w:val="clear" w:pos="4153"/>
                <w:tab w:val="clear" w:pos="8306"/>
                <w:tab w:val="center" w:pos="4320"/>
                <w:tab w:val="right" w:pos="8640"/>
              </w:tabs>
              <w:spacing w:before="120" w:after="120" w:line="276" w:lineRule="auto"/>
              <w:jc w:val="both"/>
              <w:rPr>
                <w:rFonts w:cs="Times New Roman"/>
                <w:color w:val="auto"/>
                <w:sz w:val="26"/>
                <w:szCs w:val="26"/>
                <w:lang w:val="en-US"/>
              </w:rPr>
            </w:pPr>
            <w:r>
              <w:rPr>
                <w:rFonts w:cs="Times New Roman"/>
                <w:color w:val="auto"/>
                <w:sz w:val="26"/>
                <w:szCs w:val="26"/>
              </w:rPr>
              <w:t xml:space="preserve">Cống BTCT </w:t>
            </w:r>
            <w:r>
              <w:rPr>
                <w:rFonts w:cs="Times New Roman"/>
                <w:color w:val="auto"/>
                <w:sz w:val="26"/>
                <w:szCs w:val="26"/>
                <w:lang w:val="en-US"/>
              </w:rPr>
              <w:t>D</w:t>
            </w:r>
            <w:r>
              <w:rPr>
                <w:rFonts w:cs="Times New Roman"/>
                <w:color w:val="auto"/>
                <w:sz w:val="26"/>
                <w:szCs w:val="26"/>
              </w:rPr>
              <w:t>200</w:t>
            </w:r>
            <w:r>
              <w:rPr>
                <w:rFonts w:cs="Times New Roman"/>
                <w:color w:val="auto"/>
                <w:sz w:val="26"/>
                <w:szCs w:val="26"/>
                <w:lang w:val="en-US"/>
              </w:rPr>
              <w:t>mm</w:t>
            </w:r>
          </w:p>
        </w:tc>
        <w:tc>
          <w:tcPr>
            <w:tcW w:w="869" w:type="pct"/>
            <w:vAlign w:val="center"/>
          </w:tcPr>
          <w:p w:rsidR="0030547C" w:rsidRDefault="00411214">
            <w:pPr>
              <w:pStyle w:val="Footer"/>
              <w:tabs>
                <w:tab w:val="clear" w:pos="4153"/>
                <w:tab w:val="clear" w:pos="8306"/>
                <w:tab w:val="center" w:pos="4320"/>
                <w:tab w:val="right" w:pos="8640"/>
              </w:tabs>
              <w:spacing w:before="120" w:after="120" w:line="276" w:lineRule="auto"/>
              <w:jc w:val="center"/>
              <w:rPr>
                <w:rFonts w:cs="Times New Roman"/>
                <w:color w:val="auto"/>
                <w:sz w:val="26"/>
                <w:szCs w:val="26"/>
              </w:rPr>
            </w:pPr>
            <w:r>
              <w:rPr>
                <w:rFonts w:cs="Times New Roman"/>
                <w:color w:val="auto"/>
                <w:sz w:val="26"/>
                <w:szCs w:val="26"/>
              </w:rPr>
              <w:t>2.703</w:t>
            </w:r>
          </w:p>
        </w:tc>
        <w:tc>
          <w:tcPr>
            <w:tcW w:w="769" w:type="pct"/>
            <w:vAlign w:val="center"/>
          </w:tcPr>
          <w:p w:rsidR="0030547C" w:rsidRDefault="00411214">
            <w:pPr>
              <w:pStyle w:val="Footer"/>
              <w:tabs>
                <w:tab w:val="clear" w:pos="4153"/>
                <w:tab w:val="clear" w:pos="8306"/>
                <w:tab w:val="center" w:pos="4320"/>
                <w:tab w:val="right" w:pos="8640"/>
              </w:tabs>
              <w:spacing w:before="120" w:after="120" w:line="276" w:lineRule="auto"/>
              <w:jc w:val="center"/>
              <w:rPr>
                <w:rFonts w:cs="Times New Roman"/>
                <w:color w:val="auto"/>
                <w:sz w:val="26"/>
                <w:szCs w:val="26"/>
              </w:rPr>
            </w:pPr>
            <w:r>
              <w:rPr>
                <w:rFonts w:cs="Times New Roman"/>
                <w:color w:val="auto"/>
                <w:sz w:val="26"/>
                <w:szCs w:val="26"/>
              </w:rPr>
              <w:t>m</w:t>
            </w:r>
          </w:p>
        </w:tc>
      </w:tr>
      <w:tr w:rsidR="0030547C">
        <w:trPr>
          <w:trHeight w:val="589"/>
        </w:trPr>
        <w:tc>
          <w:tcPr>
            <w:tcW w:w="556" w:type="pct"/>
            <w:vAlign w:val="center"/>
          </w:tcPr>
          <w:p w:rsidR="0030547C" w:rsidRDefault="00411214">
            <w:pPr>
              <w:pStyle w:val="Footer"/>
              <w:tabs>
                <w:tab w:val="clear" w:pos="4153"/>
                <w:tab w:val="clear" w:pos="8306"/>
                <w:tab w:val="center" w:pos="4320"/>
                <w:tab w:val="right" w:pos="8640"/>
              </w:tabs>
              <w:spacing w:before="120" w:after="120" w:line="276" w:lineRule="auto"/>
              <w:jc w:val="center"/>
              <w:rPr>
                <w:rFonts w:cs="Times New Roman"/>
                <w:color w:val="auto"/>
                <w:sz w:val="26"/>
                <w:szCs w:val="26"/>
              </w:rPr>
            </w:pPr>
            <w:r>
              <w:rPr>
                <w:rFonts w:cs="Times New Roman"/>
                <w:color w:val="auto"/>
                <w:sz w:val="26"/>
                <w:szCs w:val="26"/>
              </w:rPr>
              <w:t>2</w:t>
            </w:r>
          </w:p>
        </w:tc>
        <w:tc>
          <w:tcPr>
            <w:tcW w:w="2804" w:type="pct"/>
            <w:vAlign w:val="center"/>
          </w:tcPr>
          <w:p w:rsidR="0030547C" w:rsidRDefault="00411214">
            <w:pPr>
              <w:pStyle w:val="Footer"/>
              <w:tabs>
                <w:tab w:val="clear" w:pos="4153"/>
                <w:tab w:val="clear" w:pos="8306"/>
                <w:tab w:val="center" w:pos="4320"/>
                <w:tab w:val="right" w:pos="8640"/>
              </w:tabs>
              <w:spacing w:before="120" w:after="120" w:line="276" w:lineRule="auto"/>
              <w:jc w:val="both"/>
              <w:rPr>
                <w:rFonts w:cs="Times New Roman"/>
                <w:color w:val="auto"/>
                <w:sz w:val="26"/>
                <w:szCs w:val="26"/>
                <w:lang w:val="en-US"/>
              </w:rPr>
            </w:pPr>
            <w:r>
              <w:rPr>
                <w:rFonts w:cs="Times New Roman"/>
                <w:color w:val="auto"/>
                <w:sz w:val="26"/>
                <w:szCs w:val="26"/>
              </w:rPr>
              <w:t xml:space="preserve">Cống BTCT </w:t>
            </w:r>
            <w:r>
              <w:rPr>
                <w:rFonts w:cs="Times New Roman"/>
                <w:color w:val="auto"/>
                <w:sz w:val="26"/>
                <w:szCs w:val="26"/>
                <w:lang w:val="en-US"/>
              </w:rPr>
              <w:t>D</w:t>
            </w:r>
            <w:r>
              <w:rPr>
                <w:rFonts w:cs="Times New Roman"/>
                <w:color w:val="auto"/>
                <w:sz w:val="26"/>
                <w:szCs w:val="26"/>
              </w:rPr>
              <w:t>300</w:t>
            </w:r>
            <w:r>
              <w:rPr>
                <w:rFonts w:cs="Times New Roman"/>
                <w:color w:val="auto"/>
                <w:sz w:val="26"/>
                <w:szCs w:val="26"/>
                <w:lang w:val="en-US"/>
              </w:rPr>
              <w:t>mm</w:t>
            </w:r>
          </w:p>
        </w:tc>
        <w:tc>
          <w:tcPr>
            <w:tcW w:w="869" w:type="pct"/>
            <w:vAlign w:val="center"/>
          </w:tcPr>
          <w:p w:rsidR="0030547C" w:rsidRDefault="00411214">
            <w:pPr>
              <w:pStyle w:val="Footer"/>
              <w:tabs>
                <w:tab w:val="clear" w:pos="4153"/>
                <w:tab w:val="clear" w:pos="8306"/>
                <w:tab w:val="center" w:pos="4320"/>
                <w:tab w:val="right" w:pos="8640"/>
              </w:tabs>
              <w:spacing w:before="120" w:after="120" w:line="276" w:lineRule="auto"/>
              <w:jc w:val="center"/>
              <w:rPr>
                <w:rFonts w:cs="Times New Roman"/>
                <w:color w:val="auto"/>
                <w:sz w:val="26"/>
                <w:szCs w:val="26"/>
              </w:rPr>
            </w:pPr>
            <w:r>
              <w:rPr>
                <w:rFonts w:cs="Times New Roman"/>
                <w:color w:val="auto"/>
                <w:sz w:val="26"/>
                <w:szCs w:val="26"/>
              </w:rPr>
              <w:t>305</w:t>
            </w:r>
          </w:p>
        </w:tc>
        <w:tc>
          <w:tcPr>
            <w:tcW w:w="769" w:type="pct"/>
            <w:vAlign w:val="center"/>
          </w:tcPr>
          <w:p w:rsidR="0030547C" w:rsidRDefault="00411214">
            <w:pPr>
              <w:pStyle w:val="Footer"/>
              <w:tabs>
                <w:tab w:val="clear" w:pos="4153"/>
                <w:tab w:val="clear" w:pos="8306"/>
                <w:tab w:val="center" w:pos="4320"/>
                <w:tab w:val="right" w:pos="8640"/>
              </w:tabs>
              <w:spacing w:before="120" w:after="120" w:line="276" w:lineRule="auto"/>
              <w:jc w:val="center"/>
              <w:rPr>
                <w:rFonts w:cs="Times New Roman"/>
                <w:color w:val="auto"/>
                <w:sz w:val="26"/>
                <w:szCs w:val="26"/>
              </w:rPr>
            </w:pPr>
            <w:r>
              <w:rPr>
                <w:rFonts w:cs="Times New Roman"/>
                <w:color w:val="auto"/>
                <w:sz w:val="26"/>
                <w:szCs w:val="26"/>
              </w:rPr>
              <w:t>m</w:t>
            </w:r>
          </w:p>
        </w:tc>
      </w:tr>
      <w:tr w:rsidR="0030547C">
        <w:trPr>
          <w:trHeight w:val="414"/>
        </w:trPr>
        <w:tc>
          <w:tcPr>
            <w:tcW w:w="556" w:type="pct"/>
            <w:vAlign w:val="center"/>
          </w:tcPr>
          <w:p w:rsidR="0030547C" w:rsidRDefault="00411214">
            <w:pPr>
              <w:pStyle w:val="Footer"/>
              <w:tabs>
                <w:tab w:val="clear" w:pos="4153"/>
                <w:tab w:val="clear" w:pos="8306"/>
                <w:tab w:val="center" w:pos="4320"/>
                <w:tab w:val="right" w:pos="8640"/>
              </w:tabs>
              <w:spacing w:before="120" w:after="120" w:line="276" w:lineRule="auto"/>
              <w:jc w:val="center"/>
              <w:rPr>
                <w:rFonts w:cs="Times New Roman"/>
                <w:color w:val="auto"/>
                <w:sz w:val="26"/>
                <w:szCs w:val="26"/>
              </w:rPr>
            </w:pPr>
            <w:r>
              <w:rPr>
                <w:rFonts w:cs="Times New Roman"/>
                <w:color w:val="auto"/>
                <w:sz w:val="26"/>
                <w:szCs w:val="26"/>
              </w:rPr>
              <w:t>3</w:t>
            </w:r>
          </w:p>
        </w:tc>
        <w:tc>
          <w:tcPr>
            <w:tcW w:w="2804" w:type="pct"/>
            <w:vAlign w:val="center"/>
          </w:tcPr>
          <w:p w:rsidR="0030547C" w:rsidRDefault="00411214">
            <w:pPr>
              <w:pStyle w:val="Footer"/>
              <w:tabs>
                <w:tab w:val="clear" w:pos="4153"/>
                <w:tab w:val="clear" w:pos="8306"/>
                <w:tab w:val="center" w:pos="4320"/>
                <w:tab w:val="right" w:pos="8640"/>
              </w:tabs>
              <w:spacing w:before="120" w:after="120" w:line="276" w:lineRule="auto"/>
              <w:jc w:val="both"/>
              <w:rPr>
                <w:rFonts w:cs="Times New Roman"/>
                <w:color w:val="auto"/>
                <w:sz w:val="26"/>
                <w:szCs w:val="26"/>
              </w:rPr>
            </w:pPr>
            <w:r>
              <w:rPr>
                <w:rFonts w:cs="Times New Roman"/>
                <w:color w:val="auto"/>
                <w:sz w:val="26"/>
                <w:szCs w:val="26"/>
              </w:rPr>
              <w:t>Hố ga nước thải</w:t>
            </w:r>
          </w:p>
        </w:tc>
        <w:tc>
          <w:tcPr>
            <w:tcW w:w="869" w:type="pct"/>
            <w:vAlign w:val="center"/>
          </w:tcPr>
          <w:p w:rsidR="0030547C" w:rsidRDefault="00411214">
            <w:pPr>
              <w:pStyle w:val="Footer"/>
              <w:tabs>
                <w:tab w:val="clear" w:pos="4153"/>
                <w:tab w:val="clear" w:pos="8306"/>
                <w:tab w:val="center" w:pos="4320"/>
                <w:tab w:val="right" w:pos="8640"/>
              </w:tabs>
              <w:spacing w:before="120" w:after="120" w:line="276" w:lineRule="auto"/>
              <w:jc w:val="center"/>
              <w:rPr>
                <w:rFonts w:cs="Times New Roman"/>
                <w:color w:val="auto"/>
                <w:sz w:val="26"/>
                <w:szCs w:val="26"/>
              </w:rPr>
            </w:pPr>
            <w:r>
              <w:rPr>
                <w:rFonts w:cs="Times New Roman"/>
                <w:color w:val="auto"/>
                <w:sz w:val="26"/>
                <w:szCs w:val="26"/>
              </w:rPr>
              <w:t>102</w:t>
            </w:r>
          </w:p>
        </w:tc>
        <w:tc>
          <w:tcPr>
            <w:tcW w:w="769" w:type="pct"/>
            <w:vAlign w:val="center"/>
          </w:tcPr>
          <w:p w:rsidR="0030547C" w:rsidRDefault="00411214">
            <w:pPr>
              <w:pStyle w:val="Footer"/>
              <w:tabs>
                <w:tab w:val="clear" w:pos="4153"/>
                <w:tab w:val="clear" w:pos="8306"/>
                <w:tab w:val="center" w:pos="4320"/>
                <w:tab w:val="right" w:pos="8640"/>
              </w:tabs>
              <w:spacing w:before="120" w:after="120" w:line="276" w:lineRule="auto"/>
              <w:jc w:val="center"/>
              <w:rPr>
                <w:rFonts w:cs="Times New Roman"/>
                <w:color w:val="auto"/>
                <w:sz w:val="26"/>
                <w:szCs w:val="26"/>
              </w:rPr>
            </w:pPr>
            <w:r>
              <w:rPr>
                <w:rFonts w:cs="Times New Roman"/>
                <w:color w:val="auto"/>
                <w:sz w:val="26"/>
                <w:szCs w:val="26"/>
              </w:rPr>
              <w:t>cái</w:t>
            </w:r>
          </w:p>
        </w:tc>
      </w:tr>
      <w:tr w:rsidR="0030547C">
        <w:trPr>
          <w:trHeight w:val="396"/>
        </w:trPr>
        <w:tc>
          <w:tcPr>
            <w:tcW w:w="556" w:type="pct"/>
            <w:vAlign w:val="center"/>
          </w:tcPr>
          <w:p w:rsidR="0030547C" w:rsidRDefault="00411214">
            <w:pPr>
              <w:pStyle w:val="Footer"/>
              <w:tabs>
                <w:tab w:val="clear" w:pos="4153"/>
                <w:tab w:val="clear" w:pos="8306"/>
                <w:tab w:val="center" w:pos="4320"/>
                <w:tab w:val="right" w:pos="8640"/>
              </w:tabs>
              <w:spacing w:before="120" w:after="120" w:line="276" w:lineRule="auto"/>
              <w:jc w:val="center"/>
              <w:rPr>
                <w:rFonts w:cs="Times New Roman"/>
                <w:color w:val="auto"/>
                <w:sz w:val="26"/>
                <w:szCs w:val="26"/>
              </w:rPr>
            </w:pPr>
            <w:r>
              <w:rPr>
                <w:rFonts w:cs="Times New Roman"/>
                <w:color w:val="auto"/>
                <w:sz w:val="26"/>
                <w:szCs w:val="26"/>
              </w:rPr>
              <w:t>4</w:t>
            </w:r>
          </w:p>
        </w:tc>
        <w:tc>
          <w:tcPr>
            <w:tcW w:w="2804" w:type="pct"/>
            <w:vAlign w:val="center"/>
          </w:tcPr>
          <w:p w:rsidR="0030547C" w:rsidRDefault="00411214">
            <w:pPr>
              <w:pStyle w:val="Footer"/>
              <w:tabs>
                <w:tab w:val="clear" w:pos="4153"/>
                <w:tab w:val="clear" w:pos="8306"/>
                <w:tab w:val="center" w:pos="4320"/>
                <w:tab w:val="right" w:pos="8640"/>
              </w:tabs>
              <w:spacing w:before="120" w:after="120" w:line="276" w:lineRule="auto"/>
              <w:jc w:val="both"/>
              <w:rPr>
                <w:rFonts w:cs="Times New Roman"/>
                <w:color w:val="auto"/>
                <w:sz w:val="26"/>
                <w:szCs w:val="26"/>
              </w:rPr>
            </w:pPr>
            <w:r>
              <w:rPr>
                <w:rFonts w:cs="Times New Roman"/>
                <w:color w:val="auto"/>
                <w:sz w:val="26"/>
                <w:szCs w:val="26"/>
              </w:rPr>
              <w:t>Trạm xử lý nước thải tập trung</w:t>
            </w:r>
          </w:p>
        </w:tc>
        <w:tc>
          <w:tcPr>
            <w:tcW w:w="869" w:type="pct"/>
            <w:vAlign w:val="center"/>
          </w:tcPr>
          <w:p w:rsidR="0030547C" w:rsidRDefault="00411214">
            <w:pPr>
              <w:pStyle w:val="Footer"/>
              <w:tabs>
                <w:tab w:val="clear" w:pos="4153"/>
                <w:tab w:val="clear" w:pos="8306"/>
                <w:tab w:val="center" w:pos="4320"/>
                <w:tab w:val="right" w:pos="8640"/>
              </w:tabs>
              <w:spacing w:before="120" w:after="120" w:line="276" w:lineRule="auto"/>
              <w:jc w:val="center"/>
              <w:rPr>
                <w:rFonts w:cs="Times New Roman"/>
                <w:color w:val="auto"/>
                <w:sz w:val="26"/>
                <w:szCs w:val="26"/>
              </w:rPr>
            </w:pPr>
            <w:r>
              <w:rPr>
                <w:rFonts w:cs="Times New Roman"/>
                <w:color w:val="auto"/>
                <w:sz w:val="26"/>
                <w:szCs w:val="26"/>
              </w:rPr>
              <w:t>1</w:t>
            </w:r>
          </w:p>
        </w:tc>
        <w:tc>
          <w:tcPr>
            <w:tcW w:w="769" w:type="pct"/>
            <w:vAlign w:val="center"/>
          </w:tcPr>
          <w:p w:rsidR="0030547C" w:rsidRDefault="00411214">
            <w:pPr>
              <w:pStyle w:val="Footer"/>
              <w:tabs>
                <w:tab w:val="clear" w:pos="4153"/>
                <w:tab w:val="clear" w:pos="8306"/>
                <w:tab w:val="center" w:pos="4320"/>
                <w:tab w:val="right" w:pos="8640"/>
              </w:tabs>
              <w:spacing w:before="120" w:after="120" w:line="276" w:lineRule="auto"/>
              <w:jc w:val="center"/>
              <w:rPr>
                <w:rFonts w:cs="Times New Roman"/>
                <w:color w:val="auto"/>
                <w:sz w:val="26"/>
                <w:szCs w:val="26"/>
              </w:rPr>
            </w:pPr>
            <w:r>
              <w:rPr>
                <w:rFonts w:cs="Times New Roman"/>
                <w:color w:val="auto"/>
                <w:sz w:val="26"/>
                <w:szCs w:val="26"/>
              </w:rPr>
              <w:t>Trạm</w:t>
            </w:r>
          </w:p>
        </w:tc>
      </w:tr>
    </w:tbl>
    <w:p w:rsidR="0030547C" w:rsidRDefault="00411214">
      <w:pPr>
        <w:pStyle w:val="Footer"/>
        <w:tabs>
          <w:tab w:val="clear" w:pos="4153"/>
          <w:tab w:val="clear" w:pos="8306"/>
          <w:tab w:val="center" w:pos="4320"/>
          <w:tab w:val="right" w:pos="8640"/>
        </w:tabs>
        <w:spacing w:before="120" w:after="120" w:line="276" w:lineRule="auto"/>
        <w:jc w:val="right"/>
        <w:rPr>
          <w:rFonts w:cs="Times New Roman"/>
          <w:b/>
          <w:bCs/>
          <w:i/>
          <w:iCs/>
          <w:color w:val="auto"/>
          <w:sz w:val="20"/>
          <w:szCs w:val="20"/>
          <w:lang w:val="en-US"/>
        </w:rPr>
      </w:pPr>
      <w:r>
        <w:rPr>
          <w:rFonts w:cs="Times New Roman"/>
          <w:b/>
          <w:bCs/>
          <w:i/>
          <w:iCs/>
          <w:color w:val="auto"/>
          <w:sz w:val="20"/>
          <w:szCs w:val="20"/>
        </w:rPr>
        <w:t xml:space="preserve">  Nguồn: </w:t>
      </w:r>
      <w:r>
        <w:rPr>
          <w:rFonts w:cs="Times New Roman"/>
          <w:b/>
          <w:bCs/>
          <w:i/>
          <w:iCs/>
          <w:color w:val="auto"/>
          <w:sz w:val="20"/>
          <w:szCs w:val="20"/>
        </w:rPr>
        <w:t xml:space="preserve">Thuyết minh quy hoạch chi tiết 1/500 Cụm nhà xưởng cho thuê, </w:t>
      </w:r>
      <w:r>
        <w:rPr>
          <w:rFonts w:cs="Times New Roman"/>
          <w:b/>
          <w:bCs/>
          <w:i/>
          <w:iCs/>
          <w:color w:val="auto"/>
          <w:sz w:val="20"/>
          <w:szCs w:val="20"/>
        </w:rPr>
        <w:t>20</w:t>
      </w:r>
      <w:r>
        <w:rPr>
          <w:rFonts w:cs="Times New Roman"/>
          <w:b/>
          <w:bCs/>
          <w:i/>
          <w:iCs/>
          <w:color w:val="auto"/>
          <w:sz w:val="20"/>
          <w:szCs w:val="20"/>
          <w:lang w:val="en-US"/>
        </w:rPr>
        <w:t>23.</w:t>
      </w:r>
    </w:p>
    <w:p w:rsidR="0030547C" w:rsidRDefault="00411214">
      <w:pPr>
        <w:adjustRightInd w:val="0"/>
        <w:spacing w:before="120" w:after="120" w:line="276" w:lineRule="auto"/>
        <w:ind w:firstLine="720"/>
        <w:textAlignment w:val="baseline"/>
        <w:rPr>
          <w:rFonts w:eastAsia="Calibri"/>
          <w:color w:val="auto"/>
          <w:szCs w:val="26"/>
        </w:rPr>
        <w:sectPr w:rsidR="0030547C">
          <w:pgSz w:w="11909" w:h="16834"/>
          <w:pgMar w:top="1134" w:right="1701" w:bottom="1134" w:left="1701" w:header="794" w:footer="454" w:gutter="0"/>
          <w:cols w:space="708"/>
          <w:docGrid w:linePitch="360"/>
        </w:sectPr>
      </w:pPr>
      <w:r>
        <w:rPr>
          <w:rStyle w:val="Vnbnnidung40"/>
          <w:b/>
          <w:bCs/>
          <w:sz w:val="26"/>
          <w:szCs w:val="26"/>
          <w:highlight w:val="white"/>
        </w:rPr>
        <w:br w:type="page"/>
      </w:r>
    </w:p>
    <w:p w:rsidR="0030547C" w:rsidRDefault="00411214">
      <w:pPr>
        <w:adjustRightInd w:val="0"/>
        <w:spacing w:before="120" w:after="120" w:line="276" w:lineRule="auto"/>
        <w:ind w:firstLine="720"/>
        <w:jc w:val="center"/>
        <w:textAlignment w:val="baseline"/>
        <w:rPr>
          <w:rFonts w:eastAsia="Calibri"/>
          <w:color w:val="auto"/>
          <w:szCs w:val="26"/>
        </w:rPr>
      </w:pPr>
      <w:r>
        <w:rPr>
          <w:noProof/>
          <w:lang w:val="en-US" w:eastAsia="en-US"/>
        </w:rPr>
        <w:lastRenderedPageBreak/>
        <mc:AlternateContent>
          <mc:Choice Requires="wpg">
            <w:drawing>
              <wp:anchor distT="0" distB="0" distL="114300" distR="114300" simplePos="0" relativeHeight="251686912" behindDoc="0" locked="0" layoutInCell="1" allowOverlap="1">
                <wp:simplePos x="0" y="0"/>
                <wp:positionH relativeFrom="column">
                  <wp:posOffset>730885</wp:posOffset>
                </wp:positionH>
                <wp:positionV relativeFrom="paragraph">
                  <wp:posOffset>2388870</wp:posOffset>
                </wp:positionV>
                <wp:extent cx="2759075" cy="2604135"/>
                <wp:effectExtent l="38735" t="18415" r="2540" b="25400"/>
                <wp:wrapNone/>
                <wp:docPr id="312" name="Group 312"/>
                <wp:cNvGraphicFramePr/>
                <a:graphic xmlns:a="http://schemas.openxmlformats.org/drawingml/2006/main">
                  <a:graphicData uri="http://schemas.microsoft.com/office/word/2010/wordprocessingGroup">
                    <wpg:wgp>
                      <wpg:cNvGrpSpPr/>
                      <wpg:grpSpPr>
                        <a:xfrm>
                          <a:off x="0" y="0"/>
                          <a:ext cx="2759075" cy="2604135"/>
                          <a:chOff x="6997" y="290838"/>
                          <a:chExt cx="4345" cy="4101"/>
                        </a:xfrm>
                      </wpg:grpSpPr>
                      <wps:wsp>
                        <wps:cNvPr id="314" name="Text Box 216"/>
                        <wps:cNvSpPr txBox="1"/>
                        <wps:spPr>
                          <a:xfrm rot="21059327">
                            <a:off x="10894" y="293709"/>
                            <a:ext cx="267" cy="59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547C" w:rsidRDefault="0030547C"/>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5" name="Straight Arrow Connector 210"/>
                        <wps:cNvCnPr/>
                        <wps:spPr>
                          <a:xfrm>
                            <a:off x="9826" y="293583"/>
                            <a:ext cx="1047" cy="307"/>
                          </a:xfrm>
                          <a:prstGeom prst="straightConnector1">
                            <a:avLst/>
                          </a:prstGeom>
                          <a:noFill/>
                          <a:ln w="38100" cap="flat" cmpd="sng" algn="ctr">
                            <a:solidFill>
                              <a:srgbClr val="FF0000"/>
                            </a:solidFill>
                            <a:prstDash val="solid"/>
                            <a:tailEnd type="triangle"/>
                          </a:ln>
                          <a:effectLst>
                            <a:outerShdw blurRad="40000" dist="23000" dir="5400000" rotWithShape="0">
                              <a:srgbClr val="000000">
                                <a:alpha val="35000"/>
                              </a:srgbClr>
                            </a:outerShdw>
                          </a:effectLst>
                        </wps:spPr>
                        <wps:style>
                          <a:lnRef idx="3">
                            <a:schemeClr val="accent4"/>
                          </a:lnRef>
                          <a:fillRef idx="0">
                            <a:schemeClr val="accent4"/>
                          </a:fillRef>
                          <a:effectRef idx="2">
                            <a:schemeClr val="accent4"/>
                          </a:effectRef>
                          <a:fontRef idx="minor">
                            <a:schemeClr val="tx1"/>
                          </a:fontRef>
                        </wps:style>
                        <wps:bodyPr/>
                      </wps:wsp>
                      <wps:wsp>
                        <wps:cNvPr id="316" name="Text Box 211"/>
                        <wps:cNvSpPr txBox="1"/>
                        <wps:spPr>
                          <a:xfrm>
                            <a:off x="8198" y="293028"/>
                            <a:ext cx="1741" cy="858"/>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olidFill>
                            <a:prstDash val="solid"/>
                          </a:ln>
                          <a:effectLst>
                            <a:outerShdw blurRad="40000" dist="20000" dir="5400000" rotWithShape="0">
                              <a:srgbClr val="000000">
                                <a:alpha val="38000"/>
                              </a:srgbClr>
                            </a:outerShdw>
                          </a:effectLst>
                        </wps:spPr>
                        <wps:style>
                          <a:lnRef idx="1">
                            <a:schemeClr val="accent4"/>
                          </a:lnRef>
                          <a:fillRef idx="2">
                            <a:schemeClr val="accent4"/>
                          </a:fillRef>
                          <a:effectRef idx="1">
                            <a:schemeClr val="accent4"/>
                          </a:effectRef>
                          <a:fontRef idx="minor">
                            <a:schemeClr val="dk1"/>
                          </a:fontRef>
                        </wps:style>
                        <wps:txbx>
                          <w:txbxContent>
                            <w:p w:rsidR="0030547C" w:rsidRDefault="00411214">
                              <w:pPr>
                                <w:jc w:val="center"/>
                                <w:rPr>
                                  <w:b/>
                                </w:rPr>
                              </w:pPr>
                              <w:r>
                                <w:rPr>
                                  <w:b/>
                                </w:rPr>
                                <w:t>Trạm XLNT tập trung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7" name="Straight Arrow Connector 215"/>
                        <wps:cNvCnPr/>
                        <wps:spPr>
                          <a:xfrm>
                            <a:off x="9717" y="291521"/>
                            <a:ext cx="796" cy="620"/>
                          </a:xfrm>
                          <a:prstGeom prst="straightConnector1">
                            <a:avLst/>
                          </a:prstGeom>
                          <a:noFill/>
                          <a:ln w="38100" cap="flat" cmpd="sng" algn="ctr">
                            <a:solidFill>
                              <a:srgbClr val="FF0000"/>
                            </a:solidFill>
                            <a:prstDash val="solid"/>
                            <a:tailEnd type="triangle"/>
                          </a:ln>
                          <a:effectLst>
                            <a:outerShdw blurRad="40000" dist="23000" dir="5400000" rotWithShape="0">
                              <a:srgbClr val="000000">
                                <a:alpha val="35000"/>
                              </a:srgbClr>
                            </a:outerShdw>
                          </a:effectLst>
                        </wps:spPr>
                        <wps:style>
                          <a:lnRef idx="3">
                            <a:schemeClr val="accent4"/>
                          </a:lnRef>
                          <a:fillRef idx="0">
                            <a:schemeClr val="accent4"/>
                          </a:fillRef>
                          <a:effectRef idx="2">
                            <a:schemeClr val="accent4"/>
                          </a:effectRef>
                          <a:fontRef idx="minor">
                            <a:schemeClr val="tx1"/>
                          </a:fontRef>
                        </wps:style>
                        <wps:bodyPr/>
                      </wps:wsp>
                      <wps:wsp>
                        <wps:cNvPr id="318" name="Text Box 207"/>
                        <wps:cNvSpPr txBox="1"/>
                        <wps:spPr>
                          <a:xfrm>
                            <a:off x="6997" y="290838"/>
                            <a:ext cx="2672" cy="957"/>
                          </a:xfrm>
                          <a:prstGeom prst="rect">
                            <a:avLst/>
                          </a:prstGeom>
                          <a:solidFill>
                            <a:srgbClr val="00B0F0"/>
                          </a:solidFill>
                          <a:ln w="9525" cap="flat" cmpd="sng" algn="ctr">
                            <a:solidFill>
                              <a:srgbClr val="4F81BD"/>
                            </a:solidFill>
                            <a:prstDash val="solid"/>
                          </a:ln>
                          <a:effectLst>
                            <a:outerShdw blurRad="40000" dist="20000" dir="5400000" rotWithShape="0">
                              <a:srgbClr val="000000">
                                <a:alpha val="38000"/>
                              </a:srgbClr>
                            </a:outerShdw>
                          </a:effectLst>
                        </wps:spPr>
                        <wps:style>
                          <a:lnRef idx="1">
                            <a:schemeClr val="accent4"/>
                          </a:lnRef>
                          <a:fillRef idx="2">
                            <a:schemeClr val="accent4"/>
                          </a:fillRef>
                          <a:effectRef idx="1">
                            <a:schemeClr val="accent4"/>
                          </a:effectRef>
                          <a:fontRef idx="minor">
                            <a:schemeClr val="dk1"/>
                          </a:fontRef>
                        </wps:style>
                        <wps:txbx>
                          <w:txbxContent>
                            <w:p w:rsidR="0030547C" w:rsidRDefault="00411214">
                              <w:pPr>
                                <w:jc w:val="center"/>
                                <w:rPr>
                                  <w:b/>
                                </w:rPr>
                              </w:pPr>
                              <w:r>
                                <w:rPr>
                                  <w:b/>
                                </w:rPr>
                                <w:t>Nhánh Suối Bến Ván</w:t>
                              </w:r>
                            </w:p>
                            <w:p w:rsidR="0030547C" w:rsidRDefault="00411214">
                              <w:pPr>
                                <w:jc w:val="center"/>
                                <w:rPr>
                                  <w:b/>
                                </w:rPr>
                              </w:pPr>
                              <w:r>
                                <w:rPr>
                                  <w:b/>
                                </w:rPr>
                                <w:t>(Suối Đồng Cò)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9" name="Straight Arrow Connector 208"/>
                        <wps:cNvCnPr/>
                        <wps:spPr>
                          <a:xfrm>
                            <a:off x="10263" y="294330"/>
                            <a:ext cx="668" cy="0"/>
                          </a:xfrm>
                          <a:prstGeom prst="straightConnector1">
                            <a:avLst/>
                          </a:prstGeom>
                          <a:noFill/>
                          <a:ln w="38100" cap="flat" cmpd="sng" algn="ctr">
                            <a:solidFill>
                              <a:srgbClr val="FF0000"/>
                            </a:solidFill>
                            <a:prstDash val="solid"/>
                            <a:tailEnd type="triangle"/>
                          </a:ln>
                          <a:effectLst>
                            <a:outerShdw blurRad="40000" dist="23000" dir="5400000" rotWithShape="0">
                              <a:srgbClr val="000000">
                                <a:alpha val="35000"/>
                              </a:srgbClr>
                            </a:outerShdw>
                          </a:effectLst>
                        </wps:spPr>
                        <wps:style>
                          <a:lnRef idx="3">
                            <a:schemeClr val="accent4"/>
                          </a:lnRef>
                          <a:fillRef idx="0">
                            <a:schemeClr val="accent4"/>
                          </a:fillRef>
                          <a:effectRef idx="2">
                            <a:schemeClr val="accent4"/>
                          </a:effectRef>
                          <a:fontRef idx="minor">
                            <a:schemeClr val="tx1"/>
                          </a:fontRef>
                        </wps:style>
                        <wps:bodyPr/>
                      </wps:wsp>
                      <wps:wsp>
                        <wps:cNvPr id="320" name="Text Box 209"/>
                        <wps:cNvSpPr txBox="1"/>
                        <wps:spPr>
                          <a:xfrm>
                            <a:off x="7875" y="293999"/>
                            <a:ext cx="2372" cy="727"/>
                          </a:xfrm>
                          <a:prstGeom prst="rect">
                            <a:avLst/>
                          </a:prstGeom>
                          <a:solidFill>
                            <a:srgbClr val="00B0F0"/>
                          </a:solidFill>
                          <a:ln w="9525" cap="flat" cmpd="sng" algn="ctr">
                            <a:solidFill>
                              <a:srgbClr val="4F81BD"/>
                            </a:solidFill>
                            <a:prstDash val="solid"/>
                          </a:ln>
                          <a:effectLst>
                            <a:outerShdw blurRad="40000" dist="20000" dir="5400000" rotWithShape="0">
                              <a:srgbClr val="000000">
                                <a:alpha val="38000"/>
                              </a:srgbClr>
                            </a:outerShdw>
                          </a:effectLst>
                        </wps:spPr>
                        <wps:style>
                          <a:lnRef idx="1">
                            <a:schemeClr val="accent4"/>
                          </a:lnRef>
                          <a:fillRef idx="2">
                            <a:schemeClr val="accent4"/>
                          </a:fillRef>
                          <a:effectRef idx="1">
                            <a:schemeClr val="accent4"/>
                          </a:effectRef>
                          <a:fontRef idx="minor">
                            <a:schemeClr val="dk1"/>
                          </a:fontRef>
                        </wps:style>
                        <wps:txbx>
                          <w:txbxContent>
                            <w:p w:rsidR="0030547C" w:rsidRDefault="00411214">
                              <w:pPr>
                                <w:jc w:val="center"/>
                                <w:rPr>
                                  <w:b/>
                                </w:rPr>
                              </w:pPr>
                              <w:r>
                                <w:rPr>
                                  <w:b/>
                                </w:rPr>
                                <w:t>Điểm xả nước thải</w:t>
                              </w:r>
                            </w:p>
                            <w:p w:rsidR="0030547C" w:rsidRDefault="0030547C">
                              <w:pPr>
                                <w:jc w:val="center"/>
                                <w:rPr>
                                  <w:b/>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1" name="Straight Connector 214"/>
                        <wps:cNvCnPr/>
                        <wps:spPr>
                          <a:xfrm>
                            <a:off x="10774" y="294939"/>
                            <a:ext cx="569" cy="0"/>
                          </a:xfrm>
                          <a:prstGeom prst="line">
                            <a:avLst/>
                          </a:prstGeom>
                          <a:noFill/>
                          <a:ln w="28575" cap="flat" cmpd="sng" algn="ctr">
                            <a:solidFill>
                              <a:srgbClr val="00B0F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22" name="Straight Connector 213"/>
                        <wps:cNvCnPr/>
                        <wps:spPr>
                          <a:xfrm>
                            <a:off x="10989" y="294836"/>
                            <a:ext cx="0" cy="103"/>
                          </a:xfrm>
                          <a:prstGeom prst="line">
                            <a:avLst/>
                          </a:prstGeom>
                          <a:noFill/>
                          <a:ln w="28575" cap="flat" cmpd="sng" algn="ctr">
                            <a:solidFill>
                              <a:srgbClr val="00B0F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26" name="Oval 212"/>
                        <wps:cNvSpPr/>
                        <wps:spPr>
                          <a:xfrm>
                            <a:off x="10770" y="294170"/>
                            <a:ext cx="314" cy="257"/>
                          </a:xfrm>
                          <a:prstGeom prst="ellipse">
                            <a:avLst/>
                          </a:prstGeom>
                          <a:noFill/>
                          <a:ln w="19050" cap="flat" cmpd="sng" algn="ctr">
                            <a:solidFill>
                              <a:srgbClr val="FFFF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312" o:spid="_x0000_s1228" style="position:absolute;left:0;text-align:left;margin-left:57.55pt;margin-top:188.1pt;width:217.25pt;height:205.05pt;z-index:251686912" coordorigin="6997,290838" coordsize="4345,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93yNgcAAGIrAAAOAAAAZHJzL2Uyb0RvYy54bWzsWttu2zgQfV9g/4HQ+9a62ZKCOkWaNMUC&#10;3W3RdNFnRjcLlUUtxcTOfv3ODElZduzEToIiKJwHRyIpcjg8czic4dt3y3nNbnPZVaKZOt4b12F5&#10;k4qsasqp88+3yz9ih3WKNxmvRZNPnbu8c96d/v7b20V7kvtiJuoslww6abqTRTt1Zkq1J6NRl87y&#10;Oe/eiDZvoLIQcs4VvMpylEm+gN7n9ch33cloIWTWSpHmXQelF7rSOaX+iyJP1eei6HLF6qkDsin6&#10;lfR7jb+j07f8pJS8nVWpEYM/QYo5rxoYtO/qgivObmR1r6t5lUrRiUK9ScV8JIqiSnOaA8zGczdm&#10;81GKm5bmUp4syrZXE6h2Q09P7jb9+/aLZFU2dQLPd1jD57BINC7DAlDPoi1PoNVH2V61X6QpKPUb&#10;znhZyDn+h7mwJSn2rldsvlQshUI/GiduNHZYCnX+xA29YKxVn85gffC7SZJEDsPqxI2D2NZ+MD2E&#10;QWg+Dz3Xw9qRHXqEEvYCLVoAUrfSVfc8XV3NeJvTEnSohV5XodXVN5zje7FkvjdBsXB8aIi6YmoJ&#10;FWAVtryDQqsyJgWA0ffccRL4EWHHaNBz4wS6J1UEkZtoVfSqnICaUI2g0TU18JNWdupjLuYMH6aO&#10;BPBTv/z2U6e0xmwTlKITdZVdVnVNL7K8Pq8lu+VgKJfw59re15rVDVvAWgVjl3peq8O++y6ua57+&#10;MPINWsGi1Q2Ol5NtGrlQZ1o39KTu6hzb1M3XvABsEqpISGSFvB+Dp2neKAsGao2tCpjSIR+a9iup&#10;DvlYzwO+oJFFo/qP51UjpNbSutjZDytyodsDlgfzxke1vF6SUQIQDKauRXYHkCLUAJF1bXpZgcI/&#10;8U594RI4CwqBh9Vn+ClqAaskzJPDZkL+t60c24N5QK3DFsCBU6f794bL3GH1nw0YTuKFIZImvYTj&#10;yIcXOay5HtY0N/NzAejxSDp6xPaqto+FFPPvQNdnOCpU8SaFsaeOso/nSjMz0H2an51RI6DJlqtP&#10;zVWbYteo5kac3ShRVIRpVJfWjVEjGL+2wp/AAkBJmjGvlORVOVPsTEqxYOeiacD6hARWIDtCKYEV&#10;zhvDoBbvlsN6+kxif2JtfxwH67bvuaEx/sCNHjb+zgjUS6JVt4MKGoE8AEhDo0MLD2IPCICliImi&#10;5rBC6bzNAB9NCYtVl7DXp8qg+wEaceHvPgloprrg3UzTDfGDnqniVf2hyZi6a2EfUrLiTVnnposN&#10;5kBpxY3K5dUsW7Dr+kZ+5SBiSIOyrEIO9AOUAF4AWGOqQUgK9b1SM6J2xBh21A35D3uAz7Cc1+2M&#10;azGB9Faz0c1pF+ploLee2KxVE+cP7HuN14JtBKF5jSyf+NKyy568Zj/czWv+46M+gdfU8lFe04aK&#10;WxEq5GdaKhiVttTBft3vy/vs14Q27arEXgJerd6fXd+4KnZ/9qIQCBA36HhMVb2fcvAGDW4p7c8b&#10;gNWWXHaweaJQZcdaAWS9BcexOwnP9GKrqlEaxohiMkoAPVd/icygG4t7Yx3Au+yGo2gjwJI1i9k6&#10;EjgvzxgJCAg/328oz9rmxqT6ycIqGIHJSnFSUNQrsa4a2I7Ar/YmcKrAcVmX8joHPrGgtquBAmmS&#10;TMY++qTP4kijOO2dEREiE+MY6E5t4UhiBKwfEM0ePKjn9DI8GKN+jMQDoDyHBzWm6dS36d9ZOtvu&#10;3+1BZbt5cI9Rn8CDB/l3dAxa+TBH/w6Q/Xr8O/C2HvXv+hXcz7+LPOiU9g5v7BO3gCmbQ26UwDaF&#10;WweQkDEwe7q2Bzdztju6d0f3TruDq62gP3nuwYlPoLVX7d6BP7bp3ukTkjl4PRqOQTWa+MvWSJQ1&#10;UX8SQZgMbTQZP3IEe3r8xXXfu5eWAdacgpdzPMLL2Ht/Ybfx4Rnu6HjscwDbw8hetePRByuPgaVX&#10;GFhKLJ9d7QwsuXS6NPz2eGDJc/1JYDyPMAiIXVaex2QCDIqsZlnn6Hccw0o2HbBOh7tZbQ9K/MX8&#10;DnDT7/sdlLB5gt8RxZgho6NBkCSbaZ/A+h0RZIv04XuHjR79Dgz8HgMeW04GryDgQeA9BjxeZ0IL&#10;AhKbAY8+gQSpLArFHeBxRJHNY4dJsEFo4wn4OHt4HBCZxfw7ZGK2Z7Hvpa78eEw3DZ4Vlt19Atv7&#10;dGSzHA8nth+wSBt43h74NJHx9dTyekZ89069x8e/2k7dX27pPeohsinRegCykxjQS1t1GAd0lFr5&#10;0uATIK49lzrdnf45IvuI7ENug+24ioT3BXTs6zNc3gGWNre2+mtIQESI7OHlo0G0y3OjCBCrsezB&#10;IzRfYTkAzic0+49Fu/K6rtruMKr2EhcuEj0zg7b7stILU/UDxxvD4jOe5RtJVsw7Wo6mlON2zO+x&#10;DfxsNq/7m1U7ryn9wqGjFG63mAtK5y92K4luKsJFTp171pdO8abo8B2eh1djT/8HAAD//wMAUEsD&#10;BBQABgAIAAAAIQB2lAyX4gAAAAsBAAAPAAAAZHJzL2Rvd25yZXYueG1sTI/BTsMwEETvSPyDtUjc&#10;qOOGpCXEqaoKOFVItEhVb268TaLG6yh2k/TvMSc4jvZp5m2+mkzLBuxdY0mCmEXAkEqrG6okfO/f&#10;n5bAnFekVWsJJdzQwaq4v8tVpu1IXzjsfMVCCblMSai97zLOXVmjUW5mO6RwO9veKB9iX3HdqzGU&#10;m5bPoyjlRjUUFmrV4abG8rK7GgkfoxrXsXgbtpfz5nbcJ5+HrUApHx+m9Sswj5P/g+FXP6hDEZxO&#10;9krasTZkkYiASogX6RxYIJLnlxTYScJimcbAi5z//6H4AQAA//8DAFBLAQItABQABgAIAAAAIQC2&#10;gziS/gAAAOEBAAATAAAAAAAAAAAAAAAAAAAAAABbQ29udGVudF9UeXBlc10ueG1sUEsBAi0AFAAG&#10;AAgAAAAhADj9If/WAAAAlAEAAAsAAAAAAAAAAAAAAAAALwEAAF9yZWxzLy5yZWxzUEsBAi0AFAAG&#10;AAgAAAAhALQH3fI2BwAAYisAAA4AAAAAAAAAAAAAAAAALgIAAGRycy9lMm9Eb2MueG1sUEsBAi0A&#10;FAAGAAgAAAAhAHaUDJfiAAAACwEAAA8AAAAAAAAAAAAAAAAAkAkAAGRycy9kb3ducmV2LnhtbFBL&#10;BQYAAAAABAAEAPMAAACfCgAAAAA=&#10;">
                <v:shape id="Text Box 216" o:spid="_x0000_s1229" type="#_x0000_t202" style="position:absolute;left:10894;top:293709;width:267;height:590;rotation:-5905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t4hxQAAANwAAAAPAAAAZHJzL2Rvd25yZXYueG1sRI/dagIx&#10;FITvC75DOELvatZW2mVrlFIUlHrh3wOcbk6T1c3JdhN1ffumIHg5zMw3zHjauVqcqQ2VZwXDQQaC&#10;uPS6YqNgv5s/5SBCRNZYeyYFVwownfQexlhof+ENnbfRiAThUKACG2NTSBlKSw7DwDfEyfvxrcOY&#10;ZGukbvGS4K6Wz1n2Kh1WnBYsNvRpqTxuT05BntvVdW322RLN6vD9OzNfb7u1Uo/97uMdRKQu3sO3&#10;9kIreBmO4P9MOgJy8gcAAP//AwBQSwECLQAUAAYACAAAACEA2+H2y+4AAACFAQAAEwAAAAAAAAAA&#10;AAAAAAAAAAAAW0NvbnRlbnRfVHlwZXNdLnhtbFBLAQItABQABgAIAAAAIQBa9CxbvwAAABUBAAAL&#10;AAAAAAAAAAAAAAAAAB8BAABfcmVscy8ucmVsc1BLAQItABQABgAIAAAAIQAyRt4hxQAAANwAAAAP&#10;AAAAAAAAAAAAAAAAAAcCAABkcnMvZG93bnJldi54bWxQSwUGAAAAAAMAAwC3AAAA+QIAAAAA&#10;" fillcolor="yellow" strokeweight=".5pt">
                  <v:textbox>
                    <w:txbxContent>
                      <w:p w:rsidR="0030547C" w:rsidRDefault="0030547C"/>
                    </w:txbxContent>
                  </v:textbox>
                </v:shape>
                <v:shape id="Straight Arrow Connector 210" o:spid="_x0000_s1230" type="#_x0000_t32" style="position:absolute;left:9826;top:293583;width:1047;height:3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xxwgAAANwAAAAPAAAAZHJzL2Rvd25yZXYueG1sRI9BawIx&#10;FITvBf9DeAVvNbuKRbZGKYLotdrW63Pz3IRuXpYkrtt/3xQEj8PMfMMs14NrRU8hWs8KykkBgrj2&#10;2nKj4PO4fVmAiAlZY+uZFPxShPVq9LTESvsbf1B/SI3IEI4VKjApdZWUsTbkME58R5y9iw8OU5ah&#10;kTrgLcNdK6dF8SodWs4LBjvaGKp/Dlen4LJfhOOXC999iYNrzvY0t2an1Ph5eH8DkWhIj/C9vdcK&#10;ZuUc/s/kIyBXfwAAAP//AwBQSwECLQAUAAYACAAAACEA2+H2y+4AAACFAQAAEwAAAAAAAAAAAAAA&#10;AAAAAAAAW0NvbnRlbnRfVHlwZXNdLnhtbFBLAQItABQABgAIAAAAIQBa9CxbvwAAABUBAAALAAAA&#10;AAAAAAAAAAAAAB8BAABfcmVscy8ucmVsc1BLAQItABQABgAIAAAAIQAdkHxxwgAAANwAAAAPAAAA&#10;AAAAAAAAAAAAAAcCAABkcnMvZG93bnJldi54bWxQSwUGAAAAAAMAAwC3AAAA9gIAAAAA&#10;" strokecolor="red" strokeweight="3pt">
                  <v:stroke endarrow="block"/>
                  <v:shadow on="t" color="black" opacity="22937f" origin=",.5" offset="0,.63889mm"/>
                </v:shape>
                <v:shape id="Text Box 211" o:spid="_x0000_s1231" type="#_x0000_t202" style="position:absolute;left:8198;top:293028;width:1741;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kdwgAAANwAAAAPAAAAZHJzL2Rvd25yZXYueG1sRI9Bi8Iw&#10;FITvwv6H8Ba8aWpFt1SjSGGxeFMX9vpo3rbF5qUkWa3/3giCx2FmvmHW28F04krOt5YVzKYJCOLK&#10;6pZrBT/n70kGwgdkjZ1lUnAnD9vNx2iNubY3PtL1FGoRIexzVNCE0OdS+qohg35qe+Lo/VlnMETp&#10;aqkd3iLcdDJNkqU02HJcaLCnoqHqcvo3Cizt5c6VX0WS2t+sOiyKfVoWSo0/h90KRKAhvMOvdqkV&#10;zGdLeJ6JR0BuHgAAAP//AwBQSwECLQAUAAYACAAAACEA2+H2y+4AAACFAQAAEwAAAAAAAAAAAAAA&#10;AAAAAAAAW0NvbnRlbnRfVHlwZXNdLnhtbFBLAQItABQABgAIAAAAIQBa9CxbvwAAABUBAAALAAAA&#10;AAAAAAAAAAAAAB8BAABfcmVscy8ucmVsc1BLAQItABQABgAIAAAAIQCsz/kdwgAAANwAAAAPAAAA&#10;AAAAAAAAAAAAAAcCAABkcnMvZG93bnJldi54bWxQSwUGAAAAAAMAAwC3AAAA9gIAAAAA&#10;" fillcolor="#c9b5e8" strokecolor="#8064a2">
                  <v:fill color2="#f0eaf9" rotate="t" angle="180" colors="0 #c9b5e8;22938f #d9cbee;1 #f0eaf9" focus="100%" type="gradient"/>
                  <v:shadow on="t" color="black" opacity="24903f" origin=",.5" offset="0,.55556mm"/>
                  <v:textbox>
                    <w:txbxContent>
                      <w:p w:rsidR="0030547C" w:rsidRDefault="00411214">
                        <w:pPr>
                          <w:jc w:val="center"/>
                          <w:rPr>
                            <w:b/>
                          </w:rPr>
                        </w:pPr>
                        <w:r>
                          <w:rPr>
                            <w:b/>
                          </w:rPr>
                          <w:t>Trạm XLNT tập trung</w:t>
                        </w:r>
                      </w:p>
                    </w:txbxContent>
                  </v:textbox>
                </v:shape>
                <v:shape id="Straight Arrow Connector 215" o:spid="_x0000_s1232" type="#_x0000_t32" style="position:absolute;left:9717;top:291521;width:796;height: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edwgAAANwAAAAPAAAAZHJzL2Rvd25yZXYueG1sRI9PawIx&#10;FMTvhX6H8AreanYrWtkaRYRSr2r/XF83z03o5mVJ0nX99kYQPA4z8xtmsRpcK3oK0XpWUI4LEMS1&#10;15YbBZ+H9+c5iJiQNbaeScGZIqyWjw8LrLQ/8Y76fWpEhnCsUIFJqaukjLUhh3HsO+LsHX1wmLIM&#10;jdQBTxnuWvlSFDPp0HJeMNjRxlD9t/93Co7beTh8ufDdlzi45tf+TK35UGr0NKzfQCQa0j18a2+1&#10;gkn5Ctcz+QjI5QUAAP//AwBQSwECLQAUAAYACAAAACEA2+H2y+4AAACFAQAAEwAAAAAAAAAAAAAA&#10;AAAAAAAAW0NvbnRlbnRfVHlwZXNdLnhtbFBLAQItABQABgAIAAAAIQBa9CxbvwAAABUBAAALAAAA&#10;AAAAAAAAAAAAAB8BAABfcmVscy8ucmVsc1BLAQItABQABgAIAAAAIQCCDkedwgAAANwAAAAPAAAA&#10;AAAAAAAAAAAAAAcCAABkcnMvZG93bnJldi54bWxQSwUGAAAAAAMAAwC3AAAA9gIAAAAA&#10;" strokecolor="red" strokeweight="3pt">
                  <v:stroke endarrow="block"/>
                  <v:shadow on="t" color="black" opacity="22937f" origin=",.5" offset="0,.63889mm"/>
                </v:shape>
                <v:shape id="Text Box 207" o:spid="_x0000_s1233" type="#_x0000_t202" style="position:absolute;left:6997;top:290838;width:2672;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CLwgAAANwAAAAPAAAAZHJzL2Rvd25yZXYueG1sRE/LaoNA&#10;FN0H8g/DDXSXjLYhD5tRQttAiSuTfMDFuVWJc0ecadS/7ywKWR7O+5CNphUP6l1jWUG8ikAQl1Y3&#10;XCm4XU/LHQjnkTW2lknBRA6ydD47YKLtwAU9Lr4SIYRdggpq77tESlfWZNCtbEccuB/bG/QB9pXU&#10;PQ4h3LTyNYo20mDDoaHGjj5qKu+XX6NgU+bX/HiXxW4t9/F5+zUV42ej1MtiPL6D8DT6p/jf/a0V&#10;vMVhbTgTjoBM/wAAAP//AwBQSwECLQAUAAYACAAAACEA2+H2y+4AAACFAQAAEwAAAAAAAAAAAAAA&#10;AAAAAAAAW0NvbnRlbnRfVHlwZXNdLnhtbFBLAQItABQABgAIAAAAIQBa9CxbvwAAABUBAAALAAAA&#10;AAAAAAAAAAAAAB8BAABfcmVscy8ucmVsc1BLAQItABQABgAIAAAAIQBKptCLwgAAANwAAAAPAAAA&#10;AAAAAAAAAAAAAAcCAABkcnMvZG93bnJldi54bWxQSwUGAAAAAAMAAwC3AAAA9gIAAAAA&#10;" fillcolor="#00b0f0" strokecolor="#4f81bd">
                  <v:shadow on="t" color="black" opacity="24903f" origin=",.5" offset="0,.55556mm"/>
                  <v:textbox>
                    <w:txbxContent>
                      <w:p w:rsidR="0030547C" w:rsidRDefault="00411214">
                        <w:pPr>
                          <w:jc w:val="center"/>
                          <w:rPr>
                            <w:b/>
                          </w:rPr>
                        </w:pPr>
                        <w:r>
                          <w:rPr>
                            <w:b/>
                          </w:rPr>
                          <w:t>Nhánh Suối Bến Ván</w:t>
                        </w:r>
                      </w:p>
                      <w:p w:rsidR="0030547C" w:rsidRDefault="00411214">
                        <w:pPr>
                          <w:jc w:val="center"/>
                          <w:rPr>
                            <w:b/>
                          </w:rPr>
                        </w:pPr>
                        <w:r>
                          <w:rPr>
                            <w:b/>
                          </w:rPr>
                          <w:t>(Suối Đồng Cò)</w:t>
                        </w:r>
                      </w:p>
                    </w:txbxContent>
                  </v:textbox>
                </v:shape>
                <v:shape id="Straight Arrow Connector 208" o:spid="_x0000_s1234" type="#_x0000_t32" style="position:absolute;left:10263;top:294330;width: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Z0wgAAANwAAAAPAAAAZHJzL2Rvd25yZXYueG1sRI9PawIx&#10;FMTvhX6H8AreanYrit0aRYRSr2r/XF83z03o5mVJ0nX99kYQPA4z8xtmsRpcK3oK0XpWUI4LEMS1&#10;15YbBZ+H9+c5iJiQNbaeScGZIqyWjw8LrLQ/8Y76fWpEhnCsUIFJqaukjLUhh3HsO+LsHX1wmLIM&#10;jdQBTxnuWvlSFDPp0HJeMNjRxlD9t/93Co7beTh8ufDdlzi45tf+TK35UGr0NKzfQCQa0j18a2+1&#10;gkn5Ctcz+QjI5QUAAP//AwBQSwECLQAUAAYACAAAACEA2+H2y+4AAACFAQAAEwAAAAAAAAAAAAAA&#10;AAAAAAAAW0NvbnRlbnRfVHlwZXNdLnhtbFBLAQItABQABgAIAAAAIQBa9CxbvwAAABUBAAALAAAA&#10;AAAAAAAAAAAAAB8BAABfcmVscy8ucmVsc1BLAQItABQABgAIAAAAIQCc3XZ0wgAAANwAAAAPAAAA&#10;AAAAAAAAAAAAAAcCAABkcnMvZG93bnJldi54bWxQSwUGAAAAAAMAAwC3AAAA9gIAAAAA&#10;" strokecolor="red" strokeweight="3pt">
                  <v:stroke endarrow="block"/>
                  <v:shadow on="t" color="black" opacity="22937f" origin=",.5" offset="0,.63889mm"/>
                </v:shape>
                <v:shape id="Text Box 209" o:spid="_x0000_s1235" type="#_x0000_t202" style="position:absolute;left:7875;top:293999;width:2372;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BYwvgAAANwAAAAPAAAAZHJzL2Rvd25yZXYueG1sRE/JCsIw&#10;EL0L/kMYwZumLrhUo4gLiJ6qfsDQjG2xmZQmav17cxA8Pt6+XDemFC+qXWFZwaAfgSBOrS44U3C7&#10;HnozEM4jaywtk4IPOViv2q0lxtq+OaHXxWcihLCLUUHufRVL6dKcDLq+rYgDd7e1QR9gnUld4zuE&#10;m1IOo2giDRYcGnKsaJtT+rg8jYJJer6eNw+ZzMZyPjhN95+k2RVKdTvNZgHCU+P/4p/7qBWMhmF+&#10;OBOOgFx9AQAA//8DAFBLAQItABQABgAIAAAAIQDb4fbL7gAAAIUBAAATAAAAAAAAAAAAAAAAAAAA&#10;AABbQ29udGVudF9UeXBlc10ueG1sUEsBAi0AFAAGAAgAAAAhAFr0LFu/AAAAFQEAAAsAAAAAAAAA&#10;AAAAAAAAHwEAAF9yZWxzLy5yZWxzUEsBAi0AFAAGAAgAAAAhAHq8FjC+AAAA3AAAAA8AAAAAAAAA&#10;AAAAAAAABwIAAGRycy9kb3ducmV2LnhtbFBLBQYAAAAAAwADALcAAADyAgAAAAA=&#10;" fillcolor="#00b0f0" strokecolor="#4f81bd">
                  <v:shadow on="t" color="black" opacity="24903f" origin=",.5" offset="0,.55556mm"/>
                  <v:textbox>
                    <w:txbxContent>
                      <w:p w:rsidR="0030547C" w:rsidRDefault="00411214">
                        <w:pPr>
                          <w:jc w:val="center"/>
                          <w:rPr>
                            <w:b/>
                          </w:rPr>
                        </w:pPr>
                        <w:r>
                          <w:rPr>
                            <w:b/>
                          </w:rPr>
                          <w:t>Điểm xả nước thải</w:t>
                        </w:r>
                      </w:p>
                      <w:p w:rsidR="0030547C" w:rsidRDefault="0030547C">
                        <w:pPr>
                          <w:jc w:val="center"/>
                          <w:rPr>
                            <w:b/>
                          </w:rPr>
                        </w:pPr>
                      </w:p>
                    </w:txbxContent>
                  </v:textbox>
                </v:shape>
                <v:line id="Straight Connector 214" o:spid="_x0000_s1236" style="position:absolute;visibility:visible;mso-wrap-style:square" from="10774,294939" to="11343,294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WyxgAAANwAAAAPAAAAZHJzL2Rvd25yZXYueG1sRI9Pa8JA&#10;FMTvBb/D8gre6sb4h5K6ighKDwVRK+jtkX1NQrNv4+4a47fvFgSPw8z8hpktOlOLlpyvLCsYDhIQ&#10;xLnVFRcKvg/rt3cQPiBrrC2Tgjt5WMx7LzPMtL3xjtp9KESEsM9QQRlCk0np85IM+oFtiKP3Y53B&#10;EKUrpHZ4i3BTyzRJptJgxXGhxIZWJeW/+6tRcBy747X9Wm98erpMLtuz5J3dKtV/7ZYfIAJ14Rl+&#10;tD+1glE6hP8z8QjI+R8AAAD//wMAUEsBAi0AFAAGAAgAAAAhANvh9svuAAAAhQEAABMAAAAAAAAA&#10;AAAAAAAAAAAAAFtDb250ZW50X1R5cGVzXS54bWxQSwECLQAUAAYACAAAACEAWvQsW78AAAAVAQAA&#10;CwAAAAAAAAAAAAAAAAAfAQAAX3JlbHMvLnJlbHNQSwECLQAUAAYACAAAACEAJagVssYAAADcAAAA&#10;DwAAAAAAAAAAAAAAAAAHAgAAZHJzL2Rvd25yZXYueG1sUEsFBgAAAAADAAMAtwAAAPoCAAAAAA==&#10;" strokecolor="#00b0f0" strokeweight="2.25pt"/>
                <v:line id="Straight Connector 213" o:spid="_x0000_s1237" style="position:absolute;visibility:visible;mso-wrap-style:square" from="10989,294836" to="10989,294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ovFxQAAANwAAAAPAAAAZHJzL2Rvd25yZXYueG1sRI9Ba8JA&#10;FITvgv9heUJvujG1UlJXEUHpoSBahfb2yD6TYPZt3F1j/PeuUOhxmJlvmNmiM7VoyfnKsoLxKAFB&#10;nFtdcaHg8L0evoPwAVljbZkU3MnDYt7vzTDT9sY7avehEBHCPkMFZQhNJqXPSzLoR7Yhjt7JOoMh&#10;SldI7fAW4aaWaZJMpcGK40KJDa1Kys/7q1FwnLjjtf1ab3z6c3m7bH8l7+xWqZdBt/wAEagL/+G/&#10;9qdW8Jqm8DwTj4CcPwAAAP//AwBQSwECLQAUAAYACAAAACEA2+H2y+4AAACFAQAAEwAAAAAAAAAA&#10;AAAAAAAAAAAAW0NvbnRlbnRfVHlwZXNdLnhtbFBLAQItABQABgAIAAAAIQBa9CxbvwAAABUBAAAL&#10;AAAAAAAAAAAAAAAAAB8BAABfcmVscy8ucmVsc1BLAQItABQABgAIAAAAIQDVeovFxQAAANwAAAAP&#10;AAAAAAAAAAAAAAAAAAcCAABkcnMvZG93bnJldi54bWxQSwUGAAAAAAMAAwC3AAAA+QIAAAAA&#10;" strokecolor="#00b0f0" strokeweight="2.25pt"/>
                <v:oval id="Oval 212" o:spid="_x0000_s1238" style="position:absolute;left:10770;top:294170;width:314;height: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VBxAAAANwAAAAPAAAAZHJzL2Rvd25yZXYueG1sRI/NasMw&#10;EITvhb6D2EJujVwHTHEjh5DQYGig1OkDLNb6h1grYym2+vZVIdDjMDPfMNtdMIOYaXK9ZQUv6wQE&#10;cW11z62C78v78ysI55E1DpZJwQ852BWPD1vMtV34i+bKtyJC2OWooPN+zKV0dUcG3dqOxNFr7GTQ&#10;Rzm1Uk+4RLgZZJokmTTYc1zocKRDR/W1uhkF/bGsTuFahePHci4/N006l9lJqdVT2L+B8BT8f/je&#10;LrWCTZrB35l4BGTxCwAA//8DAFBLAQItABQABgAIAAAAIQDb4fbL7gAAAIUBAAATAAAAAAAAAAAA&#10;AAAAAAAAAABbQ29udGVudF9UeXBlc10ueG1sUEsBAi0AFAAGAAgAAAAhAFr0LFu/AAAAFQEAAAsA&#10;AAAAAAAAAAAAAAAAHwEAAF9yZWxzLy5yZWxzUEsBAi0AFAAGAAgAAAAhAAKlxUHEAAAA3AAAAA8A&#10;AAAAAAAAAAAAAAAABwIAAGRycy9kb3ducmV2LnhtbFBLBQYAAAAAAwADALcAAAD4AgAAAAA=&#10;" filled="f" strokecolor="yellow" strokeweight="1.5pt"/>
              </v:group>
            </w:pict>
          </mc:Fallback>
        </mc:AlternateContent>
      </w:r>
      <w:r>
        <w:rPr>
          <w:noProof/>
          <w:color w:val="auto"/>
          <w:szCs w:val="26"/>
          <w:lang w:val="en-US" w:eastAsia="en-US"/>
        </w:rPr>
        <w:drawing>
          <wp:inline distT="0" distB="0" distL="0" distR="0">
            <wp:extent cx="6199505" cy="5100955"/>
            <wp:effectExtent l="0" t="0" r="10795" b="444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pic:cNvPicPr>
                      <a:picLocks noChangeAspect="1"/>
                    </pic:cNvPicPr>
                  </pic:nvPicPr>
                  <pic:blipFill>
                    <a:blip r:embed="rId36"/>
                    <a:stretch>
                      <a:fillRect/>
                    </a:stretch>
                  </pic:blipFill>
                  <pic:spPr>
                    <a:xfrm>
                      <a:off x="0" y="0"/>
                      <a:ext cx="6199505" cy="5100955"/>
                    </a:xfrm>
                    <a:prstGeom prst="rect">
                      <a:avLst/>
                    </a:prstGeom>
                  </pic:spPr>
                </pic:pic>
              </a:graphicData>
            </a:graphic>
          </wp:inline>
        </w:drawing>
      </w:r>
    </w:p>
    <w:p w:rsidR="0030547C" w:rsidRDefault="00411214">
      <w:pPr>
        <w:spacing w:before="120" w:after="120" w:line="276" w:lineRule="auto"/>
        <w:jc w:val="center"/>
        <w:rPr>
          <w:rFonts w:eastAsia="Calibri"/>
          <w:color w:val="auto"/>
          <w:szCs w:val="26"/>
          <w:lang w:val="en-US"/>
        </w:rPr>
        <w:sectPr w:rsidR="0030547C">
          <w:pgSz w:w="16834" w:h="11909" w:orient="landscape"/>
          <w:pgMar w:top="1134" w:right="1701" w:bottom="1134" w:left="1701" w:header="794" w:footer="680" w:gutter="0"/>
          <w:cols w:space="708"/>
          <w:docGrid w:linePitch="360"/>
        </w:sectPr>
      </w:pPr>
      <w:bookmarkStart w:id="138" w:name="_Toc33277346"/>
      <w:bookmarkStart w:id="139" w:name="_Toc31885013"/>
      <w:r>
        <w:rPr>
          <w:rFonts w:cs="Times New Roman"/>
          <w:b/>
          <w:color w:val="auto"/>
          <w:szCs w:val="26"/>
        </w:rPr>
        <w:t xml:space="preserve">Hình </w:t>
      </w:r>
      <w:r>
        <w:rPr>
          <w:rFonts w:cs="Times New Roman"/>
          <w:b/>
          <w:color w:val="auto"/>
          <w:szCs w:val="26"/>
        </w:rPr>
        <w:fldChar w:fldCharType="begin"/>
      </w:r>
      <w:r>
        <w:rPr>
          <w:rFonts w:cs="Times New Roman"/>
          <w:b/>
          <w:color w:val="auto"/>
          <w:szCs w:val="26"/>
        </w:rPr>
        <w:instrText xml:space="preserve"> STYLEREF 1 \s </w:instrText>
      </w:r>
      <w:r>
        <w:rPr>
          <w:rFonts w:cs="Times New Roman"/>
          <w:b/>
          <w:color w:val="auto"/>
          <w:szCs w:val="26"/>
        </w:rPr>
        <w:fldChar w:fldCharType="separate"/>
      </w:r>
      <w:r>
        <w:rPr>
          <w:rFonts w:cs="Times New Roman"/>
          <w:b/>
          <w:color w:val="auto"/>
          <w:szCs w:val="26"/>
        </w:rPr>
        <w:t>I</w:t>
      </w:r>
      <w:r>
        <w:rPr>
          <w:rFonts w:cs="Times New Roman"/>
          <w:b/>
          <w:color w:val="auto"/>
          <w:szCs w:val="26"/>
        </w:rPr>
        <w:fldChar w:fldCharType="end"/>
      </w:r>
      <w:r>
        <w:rPr>
          <w:rFonts w:cs="Times New Roman"/>
          <w:b/>
          <w:color w:val="auto"/>
          <w:szCs w:val="26"/>
        </w:rPr>
        <w:t>.</w:t>
      </w:r>
      <w:r>
        <w:rPr>
          <w:rFonts w:cs="Times New Roman"/>
          <w:b/>
          <w:color w:val="auto"/>
          <w:szCs w:val="26"/>
        </w:rPr>
        <w:fldChar w:fldCharType="begin"/>
      </w:r>
      <w:r>
        <w:rPr>
          <w:rFonts w:cs="Times New Roman"/>
          <w:b/>
          <w:color w:val="auto"/>
          <w:szCs w:val="26"/>
        </w:rPr>
        <w:instrText xml:space="preserve"> SEQ Hình \* ARABIC \s 1 </w:instrText>
      </w:r>
      <w:r>
        <w:rPr>
          <w:rFonts w:cs="Times New Roman"/>
          <w:b/>
          <w:color w:val="auto"/>
          <w:szCs w:val="26"/>
        </w:rPr>
        <w:fldChar w:fldCharType="separate"/>
      </w:r>
      <w:r>
        <w:rPr>
          <w:rFonts w:cs="Times New Roman"/>
          <w:b/>
          <w:color w:val="auto"/>
          <w:szCs w:val="26"/>
        </w:rPr>
        <w:t>5</w:t>
      </w:r>
      <w:r>
        <w:rPr>
          <w:rFonts w:cs="Times New Roman"/>
          <w:b/>
          <w:color w:val="auto"/>
          <w:szCs w:val="26"/>
        </w:rPr>
        <w:fldChar w:fldCharType="end"/>
      </w:r>
      <w:bookmarkStart w:id="140" w:name="_Toc23740"/>
      <w:r>
        <w:rPr>
          <w:rFonts w:cs="Times New Roman"/>
          <w:b/>
          <w:color w:val="auto"/>
          <w:szCs w:val="26"/>
        </w:rPr>
        <w:t>.</w:t>
      </w:r>
      <w:r>
        <w:rPr>
          <w:b/>
          <w:iCs/>
          <w:color w:val="auto"/>
          <w:szCs w:val="26"/>
        </w:rPr>
        <w:t xml:space="preserve"> Hệ thống thu gom, xử lý và thoát nước thả</w:t>
      </w:r>
      <w:bookmarkEnd w:id="138"/>
      <w:bookmarkEnd w:id="139"/>
      <w:r>
        <w:rPr>
          <w:b/>
          <w:iCs/>
          <w:color w:val="auto"/>
          <w:szCs w:val="26"/>
          <w:lang w:val="en-US"/>
        </w:rPr>
        <w:t>i</w:t>
      </w:r>
      <w:bookmarkEnd w:id="140"/>
    </w:p>
    <w:p w:rsidR="0030547C" w:rsidRDefault="00411214">
      <w:pPr>
        <w:pStyle w:val="Heading1"/>
        <w:numPr>
          <w:ilvl w:val="0"/>
          <w:numId w:val="2"/>
        </w:numPr>
        <w:tabs>
          <w:tab w:val="clear" w:pos="432"/>
          <w:tab w:val="left" w:pos="1920"/>
        </w:tabs>
        <w:adjustRightInd w:val="0"/>
        <w:snapToGrid w:val="0"/>
        <w:spacing w:before="120" w:after="120" w:line="276" w:lineRule="auto"/>
        <w:ind w:left="12" w:hanging="12"/>
        <w:jc w:val="center"/>
        <w:rPr>
          <w:sz w:val="26"/>
          <w:szCs w:val="26"/>
        </w:rPr>
      </w:pPr>
      <w:bookmarkStart w:id="141" w:name="_Toc14384"/>
      <w:bookmarkStart w:id="142" w:name="_Toc8122"/>
      <w:bookmarkStart w:id="143" w:name="_Toc14012"/>
      <w:r>
        <w:rPr>
          <w:sz w:val="26"/>
          <w:szCs w:val="26"/>
        </w:rPr>
        <w:lastRenderedPageBreak/>
        <w:br/>
        <w:t xml:space="preserve">SỰ PHÙ HỢP CỦA </w:t>
      </w:r>
      <w:r>
        <w:rPr>
          <w:sz w:val="26"/>
          <w:szCs w:val="26"/>
          <w:lang w:val="en-US"/>
        </w:rPr>
        <w:t xml:space="preserve">DỰ </w:t>
      </w:r>
      <w:r>
        <w:rPr>
          <w:sz w:val="26"/>
          <w:szCs w:val="26"/>
          <w:lang w:val="en-US"/>
        </w:rPr>
        <w:t>ÁN ĐẦU TƯ VỚI QUY HOẠCH</w:t>
      </w:r>
      <w:r>
        <w:rPr>
          <w:sz w:val="26"/>
          <w:szCs w:val="26"/>
        </w:rPr>
        <w:t xml:space="preserve">, </w:t>
      </w:r>
      <w:r>
        <w:rPr>
          <w:sz w:val="26"/>
          <w:szCs w:val="26"/>
        </w:rPr>
        <w:br/>
        <w:t>KHẢ NĂNG CHỊU TẢI CỦA MÔI TRƯỜNG</w:t>
      </w:r>
      <w:bookmarkEnd w:id="109"/>
      <w:bookmarkEnd w:id="141"/>
      <w:bookmarkEnd w:id="142"/>
      <w:bookmarkEnd w:id="143"/>
    </w:p>
    <w:p w:rsidR="0030547C" w:rsidRDefault="0030547C">
      <w:pPr>
        <w:pStyle w:val="Tiu2"/>
        <w:widowControl/>
        <w:adjustRightInd w:val="0"/>
        <w:snapToGrid w:val="0"/>
        <w:spacing w:before="120" w:after="120" w:line="276" w:lineRule="auto"/>
        <w:outlineLvl w:val="9"/>
        <w:rPr>
          <w:rStyle w:val="Tiu20"/>
          <w:b/>
          <w:bCs/>
          <w:color w:val="000000"/>
          <w:sz w:val="26"/>
          <w:szCs w:val="26"/>
        </w:rPr>
      </w:pPr>
    </w:p>
    <w:p w:rsidR="0030547C" w:rsidRDefault="00411214">
      <w:pPr>
        <w:pStyle w:val="ListParagraph"/>
        <w:numPr>
          <w:ilvl w:val="0"/>
          <w:numId w:val="8"/>
        </w:numPr>
        <w:tabs>
          <w:tab w:val="clear" w:pos="425"/>
          <w:tab w:val="left" w:pos="520"/>
        </w:tabs>
        <w:adjustRightInd w:val="0"/>
        <w:snapToGrid w:val="0"/>
        <w:spacing w:before="120" w:after="120" w:line="276" w:lineRule="auto"/>
        <w:ind w:left="5" w:hanging="5"/>
        <w:jc w:val="both"/>
        <w:outlineLvl w:val="1"/>
        <w:rPr>
          <w:rFonts w:cs="Times New Roman"/>
          <w:b/>
          <w:szCs w:val="26"/>
        </w:rPr>
      </w:pPr>
      <w:bookmarkStart w:id="144" w:name="_Toc450"/>
      <w:bookmarkStart w:id="145" w:name="_Toc1238"/>
      <w:bookmarkStart w:id="146" w:name="_Toc8930"/>
      <w:bookmarkStart w:id="147" w:name="_Toc20422"/>
      <w:r>
        <w:rPr>
          <w:rFonts w:cs="Times New Roman"/>
          <w:b/>
          <w:szCs w:val="26"/>
        </w:rPr>
        <w:t>SỰ PHÙ HỢP CỦA DỰ ÁN ĐẦU TƯ VỚI QUY HOẠCH BẢO VỆ MÔI TRƯỜNG QUỐC GIA, QUY HOẠCH TỈNH, PHÂN VÙNG MÔI TRƯỜNG</w:t>
      </w:r>
      <w:bookmarkEnd w:id="144"/>
      <w:bookmarkEnd w:id="145"/>
      <w:bookmarkEnd w:id="146"/>
      <w:bookmarkEnd w:id="147"/>
    </w:p>
    <w:p w:rsidR="0030547C" w:rsidRDefault="00411214">
      <w:pPr>
        <w:pStyle w:val="ListParagraph"/>
        <w:numPr>
          <w:ilvl w:val="1"/>
          <w:numId w:val="8"/>
        </w:numPr>
        <w:tabs>
          <w:tab w:val="clear" w:pos="420"/>
          <w:tab w:val="left" w:pos="520"/>
        </w:tabs>
        <w:autoSpaceDE w:val="0"/>
        <w:autoSpaceDN w:val="0"/>
        <w:adjustRightInd w:val="0"/>
        <w:spacing w:before="120" w:after="120" w:line="276" w:lineRule="auto"/>
        <w:outlineLvl w:val="2"/>
        <w:rPr>
          <w:rFonts w:eastAsia="Calibri" w:cs="Times New Roman"/>
          <w:b/>
          <w:bCs/>
          <w:szCs w:val="26"/>
          <w:lang w:val="en-US" w:eastAsia="en-US"/>
        </w:rPr>
      </w:pPr>
      <w:bookmarkStart w:id="148" w:name="_Toc8449"/>
      <w:bookmarkStart w:id="149" w:name="_Toc18111"/>
      <w:bookmarkStart w:id="150" w:name="_Toc18347"/>
      <w:bookmarkStart w:id="151" w:name="_Toc15866"/>
      <w:bookmarkStart w:id="152" w:name="_Toc30469"/>
      <w:bookmarkStart w:id="153" w:name="_Toc18852"/>
      <w:bookmarkStart w:id="154" w:name="_Toc8763"/>
      <w:r>
        <w:rPr>
          <w:rFonts w:eastAsia="Calibri" w:cs="Times New Roman"/>
          <w:b/>
          <w:bCs/>
          <w:szCs w:val="26"/>
          <w:lang w:val="en-US" w:eastAsia="en-US"/>
        </w:rPr>
        <w:t>V</w:t>
      </w:r>
      <w:r>
        <w:rPr>
          <w:rFonts w:eastAsia="Calibri" w:cs="Times New Roman"/>
          <w:b/>
          <w:bCs/>
          <w:szCs w:val="26"/>
          <w:lang w:val="en-US" w:eastAsia="en-US"/>
        </w:rPr>
        <w:t>ị</w:t>
      </w:r>
      <w:r>
        <w:rPr>
          <w:rFonts w:eastAsia="Calibri" w:cs="Times New Roman"/>
          <w:b/>
          <w:bCs/>
          <w:szCs w:val="26"/>
          <w:lang w:val="en-US" w:eastAsia="en-US"/>
        </w:rPr>
        <w:t xml:space="preserve"> trí </w:t>
      </w:r>
      <w:bookmarkEnd w:id="148"/>
      <w:bookmarkEnd w:id="149"/>
      <w:r>
        <w:rPr>
          <w:rFonts w:eastAsia="Calibri" w:cs="Times New Roman"/>
          <w:b/>
          <w:bCs/>
          <w:szCs w:val="26"/>
          <w:lang w:val="en-US" w:eastAsia="en-US"/>
        </w:rPr>
        <w:t>c</w:t>
      </w:r>
      <w:r>
        <w:rPr>
          <w:rFonts w:eastAsia="Calibri" w:cs="Times New Roman"/>
          <w:b/>
          <w:bCs/>
          <w:szCs w:val="26"/>
          <w:lang w:val="en-US" w:eastAsia="en-US"/>
        </w:rPr>
        <w:t>ủ</w:t>
      </w:r>
      <w:r>
        <w:rPr>
          <w:rFonts w:eastAsia="Calibri" w:cs="Times New Roman"/>
          <w:b/>
          <w:bCs/>
          <w:szCs w:val="26"/>
          <w:lang w:val="en-US" w:eastAsia="en-US"/>
        </w:rPr>
        <w:t>a d</w:t>
      </w:r>
      <w:r>
        <w:rPr>
          <w:rFonts w:eastAsia="Calibri" w:cs="Times New Roman"/>
          <w:b/>
          <w:bCs/>
          <w:szCs w:val="26"/>
          <w:lang w:val="en-US" w:eastAsia="en-US"/>
        </w:rPr>
        <w:t>ự</w:t>
      </w:r>
      <w:r>
        <w:rPr>
          <w:rFonts w:eastAsia="Calibri" w:cs="Times New Roman"/>
          <w:b/>
          <w:bCs/>
          <w:szCs w:val="26"/>
          <w:lang w:val="en-US" w:eastAsia="en-US"/>
        </w:rPr>
        <w:t xml:space="preserve"> án</w:t>
      </w:r>
      <w:bookmarkEnd w:id="150"/>
      <w:bookmarkEnd w:id="151"/>
    </w:p>
    <w:p w:rsidR="0030547C" w:rsidRDefault="00411214">
      <w:pPr>
        <w:autoSpaceDE w:val="0"/>
        <w:autoSpaceDN w:val="0"/>
        <w:adjustRightInd w:val="0"/>
        <w:spacing w:before="120" w:after="120" w:line="276" w:lineRule="auto"/>
        <w:ind w:firstLine="520"/>
        <w:jc w:val="both"/>
        <w:rPr>
          <w:rFonts w:cs="Times New Roman"/>
          <w:color w:val="auto"/>
          <w:szCs w:val="26"/>
          <w:lang w:val="en-US" w:eastAsia="en-US"/>
        </w:rPr>
      </w:pPr>
      <w:r>
        <w:rPr>
          <w:rFonts w:cs="Times New Roman"/>
          <w:color w:val="auto"/>
          <w:szCs w:val="26"/>
          <w:lang w:val="en-US" w:eastAsia="en-US"/>
        </w:rPr>
        <w:t xml:space="preserve">Cụm nhà xưởng được thực hiện tại Thị trấn Lai Uyên, xã Long Nguyên, </w:t>
      </w:r>
      <w:r>
        <w:rPr>
          <w:rFonts w:cs="Times New Roman"/>
          <w:color w:val="auto"/>
          <w:szCs w:val="26"/>
          <w:lang w:val="en-US" w:eastAsia="en-US"/>
        </w:rPr>
        <w:t>huyện Bàu Bàng, tỉnh Bình Dương với diện tích sử dụng đất là 384.561 m</w:t>
      </w:r>
      <w:r>
        <w:rPr>
          <w:rFonts w:cs="Times New Roman"/>
          <w:color w:val="auto"/>
          <w:szCs w:val="26"/>
          <w:vertAlign w:val="superscript"/>
          <w:lang w:val="en-US" w:eastAsia="en-US"/>
        </w:rPr>
        <w:t>2</w:t>
      </w:r>
      <w:r>
        <w:rPr>
          <w:rFonts w:cs="Times New Roman"/>
          <w:color w:val="auto"/>
          <w:szCs w:val="26"/>
          <w:lang w:val="en-US" w:eastAsia="en-US"/>
        </w:rPr>
        <w:t>. Tứ cận tiếp giáp của cụm xưởng như sau:</w:t>
      </w:r>
    </w:p>
    <w:p w:rsidR="0030547C" w:rsidRDefault="00411214">
      <w:pPr>
        <w:numPr>
          <w:ilvl w:val="0"/>
          <w:numId w:val="9"/>
        </w:numPr>
        <w:autoSpaceDE w:val="0"/>
        <w:autoSpaceDN w:val="0"/>
        <w:adjustRightInd w:val="0"/>
        <w:spacing w:before="120" w:after="120" w:line="276" w:lineRule="auto"/>
        <w:ind w:left="540"/>
        <w:jc w:val="both"/>
        <w:rPr>
          <w:rFonts w:cs="Times New Roman"/>
          <w:color w:val="auto"/>
          <w:szCs w:val="26"/>
          <w:lang w:val="en-US" w:eastAsia="en-US"/>
        </w:rPr>
      </w:pPr>
      <w:r>
        <w:rPr>
          <w:rFonts w:cs="Times New Roman"/>
          <w:color w:val="auto"/>
          <w:szCs w:val="26"/>
          <w:lang w:val="en-US" w:eastAsia="en-US"/>
        </w:rPr>
        <w:t>Phía Đông: Giáp đường Lai Uyên 84 (Dự kiến mở rộng lộ giới đoạn đi qua dự án khoảng 12m) và khu đất trống KCN Bàu Bàng.</w:t>
      </w:r>
    </w:p>
    <w:p w:rsidR="0030547C" w:rsidRDefault="00411214">
      <w:pPr>
        <w:numPr>
          <w:ilvl w:val="0"/>
          <w:numId w:val="9"/>
        </w:numPr>
        <w:autoSpaceDE w:val="0"/>
        <w:autoSpaceDN w:val="0"/>
        <w:adjustRightInd w:val="0"/>
        <w:spacing w:before="120" w:after="120" w:line="276" w:lineRule="auto"/>
        <w:ind w:left="540"/>
        <w:jc w:val="both"/>
        <w:rPr>
          <w:rFonts w:cs="Times New Roman"/>
          <w:color w:val="auto"/>
          <w:szCs w:val="26"/>
          <w:lang w:val="en-US" w:eastAsia="en-US"/>
        </w:rPr>
      </w:pPr>
      <w:r>
        <w:rPr>
          <w:rFonts w:cs="Times New Roman"/>
          <w:color w:val="auto"/>
          <w:szCs w:val="26"/>
          <w:lang w:val="en-US" w:eastAsia="en-US"/>
        </w:rPr>
        <w:t>Phía Tây: Giáp đoạn nhá</w:t>
      </w:r>
      <w:r>
        <w:rPr>
          <w:rFonts w:cs="Times New Roman"/>
          <w:color w:val="auto"/>
          <w:szCs w:val="26"/>
          <w:lang w:val="en-US" w:eastAsia="en-US"/>
        </w:rPr>
        <w:t>nh suối Bến Ván và đất trồng cây của các hộ dân.</w:t>
      </w:r>
    </w:p>
    <w:p w:rsidR="0030547C" w:rsidRDefault="00411214">
      <w:pPr>
        <w:numPr>
          <w:ilvl w:val="0"/>
          <w:numId w:val="9"/>
        </w:numPr>
        <w:autoSpaceDE w:val="0"/>
        <w:autoSpaceDN w:val="0"/>
        <w:adjustRightInd w:val="0"/>
        <w:spacing w:before="120" w:after="120" w:line="276" w:lineRule="auto"/>
        <w:ind w:left="540"/>
        <w:jc w:val="both"/>
        <w:rPr>
          <w:rFonts w:cs="Times New Roman"/>
          <w:color w:val="auto"/>
          <w:szCs w:val="26"/>
          <w:lang w:val="en-US" w:eastAsia="en-US"/>
        </w:rPr>
      </w:pPr>
      <w:r>
        <w:rPr>
          <w:rFonts w:cs="Times New Roman"/>
          <w:color w:val="auto"/>
          <w:szCs w:val="26"/>
          <w:lang w:val="en-US" w:eastAsia="en-US"/>
        </w:rPr>
        <w:t>Phía Nam: Giáp đất trồng cây của các hộ dân.</w:t>
      </w:r>
    </w:p>
    <w:p w:rsidR="0030547C" w:rsidRDefault="00411214">
      <w:pPr>
        <w:numPr>
          <w:ilvl w:val="0"/>
          <w:numId w:val="9"/>
        </w:numPr>
        <w:autoSpaceDE w:val="0"/>
        <w:autoSpaceDN w:val="0"/>
        <w:adjustRightInd w:val="0"/>
        <w:spacing w:before="120" w:after="120" w:line="276" w:lineRule="auto"/>
        <w:ind w:left="540"/>
        <w:jc w:val="both"/>
        <w:rPr>
          <w:rFonts w:cs="Times New Roman"/>
          <w:color w:val="auto"/>
          <w:szCs w:val="26"/>
          <w:lang w:val="en-US" w:eastAsia="en-US"/>
        </w:rPr>
      </w:pPr>
      <w:r>
        <w:rPr>
          <w:rFonts w:cs="Times New Roman"/>
          <w:color w:val="auto"/>
          <w:szCs w:val="26"/>
          <w:lang w:val="en-US" w:eastAsia="en-US"/>
        </w:rPr>
        <w:t>Phía Bắc: Giáp đất trồng cây cao su của các hộ dân.</w:t>
      </w:r>
    </w:p>
    <w:p w:rsidR="0030547C" w:rsidRDefault="00411214">
      <w:pPr>
        <w:autoSpaceDE w:val="0"/>
        <w:autoSpaceDN w:val="0"/>
        <w:adjustRightInd w:val="0"/>
        <w:spacing w:before="120" w:after="120" w:line="276" w:lineRule="auto"/>
        <w:ind w:firstLine="540"/>
        <w:jc w:val="both"/>
        <w:rPr>
          <w:rFonts w:cs="Times New Roman"/>
          <w:color w:val="auto"/>
          <w:szCs w:val="26"/>
          <w:lang w:val="en-US" w:eastAsia="en-US"/>
        </w:rPr>
      </w:pPr>
      <w:r>
        <w:rPr>
          <w:rFonts w:cs="Times New Roman"/>
          <w:color w:val="auto"/>
          <w:szCs w:val="26"/>
          <w:lang w:val="en-US" w:eastAsia="en-US"/>
        </w:rPr>
        <w:t>Dự án nằm hoàn toàn trong Cụm nhà xưởng cho thuê của Công ty TNHH Hoàng Hùng nên hoàn toàn phù hợp với quy hoạ</w:t>
      </w:r>
      <w:r>
        <w:rPr>
          <w:rFonts w:cs="Times New Roman"/>
          <w:color w:val="auto"/>
          <w:szCs w:val="26"/>
          <w:lang w:val="en-US" w:eastAsia="en-US"/>
        </w:rPr>
        <w:t>ch của địa phương.</w:t>
      </w:r>
    </w:p>
    <w:p w:rsidR="0030547C" w:rsidRDefault="00411214">
      <w:pPr>
        <w:autoSpaceDE w:val="0"/>
        <w:autoSpaceDN w:val="0"/>
        <w:adjustRightInd w:val="0"/>
        <w:spacing w:before="120" w:after="120" w:line="276" w:lineRule="auto"/>
        <w:ind w:firstLine="540"/>
        <w:jc w:val="both"/>
        <w:rPr>
          <w:rFonts w:cs="Times New Roman"/>
          <w:color w:val="auto"/>
          <w:szCs w:val="26"/>
          <w:lang w:val="en-US" w:eastAsia="en-US"/>
        </w:rPr>
      </w:pPr>
      <w:r>
        <w:rPr>
          <w:rFonts w:cs="Times New Roman"/>
          <w:color w:val="auto"/>
          <w:szCs w:val="26"/>
          <w:lang w:val="en-US" w:eastAsia="en-US"/>
        </w:rPr>
        <w:t>Vị trí tiếp giáp của xưởng 12:</w:t>
      </w:r>
    </w:p>
    <w:p w:rsidR="0030547C" w:rsidRDefault="00411214">
      <w:pPr>
        <w:numPr>
          <w:ilvl w:val="0"/>
          <w:numId w:val="9"/>
        </w:numPr>
        <w:autoSpaceDE w:val="0"/>
        <w:autoSpaceDN w:val="0"/>
        <w:adjustRightInd w:val="0"/>
        <w:spacing w:before="120" w:after="120" w:line="276" w:lineRule="auto"/>
        <w:ind w:left="540"/>
        <w:jc w:val="both"/>
        <w:rPr>
          <w:rFonts w:cs="Times New Roman"/>
          <w:color w:val="auto"/>
          <w:szCs w:val="26"/>
          <w:lang w:val="en-US" w:eastAsia="en-US"/>
        </w:rPr>
      </w:pPr>
      <w:r>
        <w:rPr>
          <w:rFonts w:cs="Times New Roman"/>
          <w:color w:val="auto"/>
          <w:szCs w:val="26"/>
          <w:lang w:val="en-US" w:eastAsia="en-US"/>
        </w:rPr>
        <w:t xml:space="preserve">Phía Đông: Giáp đường nội bộ số 6 và đường Lai Uyên 84; </w:t>
      </w:r>
    </w:p>
    <w:p w:rsidR="0030547C" w:rsidRDefault="00411214">
      <w:pPr>
        <w:numPr>
          <w:ilvl w:val="0"/>
          <w:numId w:val="9"/>
        </w:numPr>
        <w:autoSpaceDE w:val="0"/>
        <w:autoSpaceDN w:val="0"/>
        <w:adjustRightInd w:val="0"/>
        <w:spacing w:before="120" w:after="120" w:line="276" w:lineRule="auto"/>
        <w:ind w:left="540"/>
        <w:jc w:val="both"/>
        <w:rPr>
          <w:rFonts w:cs="Times New Roman"/>
          <w:color w:val="auto"/>
          <w:szCs w:val="26"/>
          <w:lang w:val="en-US" w:eastAsia="en-US"/>
        </w:rPr>
      </w:pPr>
      <w:r>
        <w:rPr>
          <w:rFonts w:cs="Times New Roman"/>
          <w:color w:val="auto"/>
          <w:szCs w:val="26"/>
          <w:lang w:val="en-US" w:eastAsia="en-US"/>
        </w:rPr>
        <w:t xml:space="preserve">Phía Tây: Giáp đường nội bộ số 7 và nhà xưởng số 11; </w:t>
      </w:r>
    </w:p>
    <w:p w:rsidR="0030547C" w:rsidRDefault="00411214">
      <w:pPr>
        <w:numPr>
          <w:ilvl w:val="0"/>
          <w:numId w:val="9"/>
        </w:numPr>
        <w:autoSpaceDE w:val="0"/>
        <w:autoSpaceDN w:val="0"/>
        <w:adjustRightInd w:val="0"/>
        <w:spacing w:before="120" w:after="120" w:line="276" w:lineRule="auto"/>
        <w:ind w:left="540"/>
        <w:jc w:val="both"/>
        <w:rPr>
          <w:rFonts w:cs="Times New Roman"/>
          <w:color w:val="auto"/>
          <w:szCs w:val="26"/>
          <w:lang w:val="en-US" w:eastAsia="en-US"/>
        </w:rPr>
      </w:pPr>
      <w:r>
        <w:rPr>
          <w:rFonts w:cs="Times New Roman"/>
          <w:color w:val="auto"/>
          <w:szCs w:val="26"/>
          <w:lang w:val="en-US" w:eastAsia="en-US"/>
        </w:rPr>
        <w:t xml:space="preserve">Phía Nam: Giáp đường nội bộ số 4 và nhà xưởng số 13; </w:t>
      </w:r>
    </w:p>
    <w:p w:rsidR="0030547C" w:rsidRDefault="00411214">
      <w:pPr>
        <w:numPr>
          <w:ilvl w:val="0"/>
          <w:numId w:val="9"/>
        </w:numPr>
        <w:autoSpaceDE w:val="0"/>
        <w:autoSpaceDN w:val="0"/>
        <w:adjustRightInd w:val="0"/>
        <w:spacing w:before="120" w:after="120" w:line="276" w:lineRule="auto"/>
        <w:ind w:left="540"/>
        <w:jc w:val="both"/>
        <w:rPr>
          <w:rFonts w:cs="Times New Roman"/>
          <w:color w:val="auto"/>
          <w:szCs w:val="26"/>
          <w:lang w:val="en-US" w:eastAsia="en-US"/>
        </w:rPr>
        <w:sectPr w:rsidR="0030547C">
          <w:pgSz w:w="11909" w:h="16833"/>
          <w:pgMar w:top="1138" w:right="1699" w:bottom="1138" w:left="1699" w:header="864" w:footer="454" w:gutter="0"/>
          <w:cols w:space="720"/>
          <w:docGrid w:linePitch="360"/>
        </w:sectPr>
      </w:pPr>
      <w:r>
        <w:rPr>
          <w:rFonts w:cs="Times New Roman"/>
          <w:color w:val="auto"/>
          <w:szCs w:val="26"/>
          <w:lang w:val="en-US" w:eastAsia="en-US"/>
        </w:rPr>
        <w:t>Phía Bắc: Giáp đường n</w:t>
      </w:r>
      <w:r>
        <w:rPr>
          <w:rFonts w:cs="Times New Roman"/>
          <w:color w:val="auto"/>
          <w:szCs w:val="26"/>
          <w:lang w:val="en-US" w:eastAsia="en-US"/>
        </w:rPr>
        <w:t>ội bộ số 3 và nhà xưởng số 2;</w:t>
      </w:r>
      <w:r>
        <w:rPr>
          <w:rFonts w:cs="Times New Roman"/>
          <w:color w:val="auto"/>
          <w:szCs w:val="26"/>
          <w:lang w:val="en-US" w:eastAsia="en-US"/>
        </w:rPr>
        <w:br w:type="page"/>
      </w:r>
    </w:p>
    <w:p w:rsidR="0030547C" w:rsidRDefault="00411214">
      <w:pPr>
        <w:autoSpaceDE w:val="0"/>
        <w:autoSpaceDN w:val="0"/>
        <w:adjustRightInd w:val="0"/>
        <w:snapToGrid w:val="0"/>
        <w:spacing w:before="120" w:after="120" w:line="276" w:lineRule="auto"/>
        <w:jc w:val="center"/>
        <w:rPr>
          <w:rFonts w:cs="Times New Roman"/>
          <w:color w:val="auto"/>
          <w:szCs w:val="26"/>
          <w:lang w:val="en-US"/>
        </w:rPr>
      </w:pPr>
      <w:r>
        <w:rPr>
          <w:rFonts w:cs="Times New Roman"/>
          <w:noProof/>
          <w:color w:val="auto"/>
          <w:szCs w:val="26"/>
          <w:lang w:val="en-US" w:eastAsia="en-US"/>
        </w:rPr>
        <w:lastRenderedPageBreak/>
        <w:drawing>
          <wp:inline distT="0" distB="0" distL="114300" distR="114300">
            <wp:extent cx="6921500" cy="4703445"/>
            <wp:effectExtent l="0" t="0" r="12700" b="1905"/>
            <wp:docPr id="9" name="Picture 9" descr="Vị trí nhà xưở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ị trí nhà xưởng"/>
                    <pic:cNvPicPr>
                      <a:picLocks noChangeAspect="1"/>
                    </pic:cNvPicPr>
                  </pic:nvPicPr>
                  <pic:blipFill>
                    <a:blip r:embed="rId37"/>
                    <a:srcRect b="3909"/>
                    <a:stretch>
                      <a:fillRect/>
                    </a:stretch>
                  </pic:blipFill>
                  <pic:spPr>
                    <a:xfrm>
                      <a:off x="0" y="0"/>
                      <a:ext cx="6921500" cy="4703445"/>
                    </a:xfrm>
                    <a:prstGeom prst="rect">
                      <a:avLst/>
                    </a:prstGeom>
                  </pic:spPr>
                </pic:pic>
              </a:graphicData>
            </a:graphic>
          </wp:inline>
        </w:drawing>
      </w:r>
    </w:p>
    <w:p w:rsidR="0030547C" w:rsidRDefault="00411214">
      <w:pPr>
        <w:autoSpaceDE w:val="0"/>
        <w:autoSpaceDN w:val="0"/>
        <w:adjustRightInd w:val="0"/>
        <w:snapToGrid w:val="0"/>
        <w:spacing w:before="120" w:after="120" w:line="276" w:lineRule="auto"/>
        <w:ind w:left="180"/>
        <w:jc w:val="center"/>
        <w:rPr>
          <w:rFonts w:cs="Times New Roman"/>
          <w:color w:val="auto"/>
          <w:szCs w:val="26"/>
          <w:lang w:val="en-US" w:eastAsia="en-US"/>
        </w:rPr>
        <w:sectPr w:rsidR="0030547C">
          <w:pgSz w:w="16833" w:h="11909" w:orient="landscape"/>
          <w:pgMar w:top="1699" w:right="1138" w:bottom="1699" w:left="1138" w:header="1296" w:footer="1247" w:gutter="0"/>
          <w:cols w:space="0"/>
          <w:docGrid w:linePitch="360"/>
        </w:sectPr>
      </w:pPr>
      <w:bookmarkStart w:id="155" w:name="_Toc88749403"/>
      <w:bookmarkStart w:id="156" w:name="_Toc92955027"/>
      <w:r>
        <w:rPr>
          <w:rFonts w:cs="Times New Roman"/>
          <w:b/>
          <w:szCs w:val="26"/>
        </w:rPr>
        <w:t xml:space="preserve">Hình </w:t>
      </w:r>
      <w:r>
        <w:rPr>
          <w:rFonts w:cs="Times New Roman"/>
          <w:b/>
          <w:szCs w:val="26"/>
        </w:rPr>
        <w:fldChar w:fldCharType="begin"/>
      </w:r>
      <w:r>
        <w:rPr>
          <w:rFonts w:cs="Times New Roman"/>
          <w:b/>
          <w:szCs w:val="26"/>
        </w:rPr>
        <w:instrText xml:space="preserve"> STYLEREF 1 \s </w:instrText>
      </w:r>
      <w:r>
        <w:rPr>
          <w:rFonts w:cs="Times New Roman"/>
          <w:b/>
          <w:szCs w:val="26"/>
        </w:rPr>
        <w:fldChar w:fldCharType="separate"/>
      </w:r>
      <w:r>
        <w:rPr>
          <w:rFonts w:cs="Times New Roman"/>
          <w:b/>
          <w:szCs w:val="26"/>
        </w:rPr>
        <w:t>II</w:t>
      </w:r>
      <w:r>
        <w:rPr>
          <w:rFonts w:cs="Times New Roman"/>
          <w:b/>
          <w:szCs w:val="26"/>
        </w:rPr>
        <w:fldChar w:fldCharType="end"/>
      </w:r>
      <w:r>
        <w:rPr>
          <w:rFonts w:cs="Times New Roman"/>
          <w:b/>
          <w:szCs w:val="26"/>
        </w:rPr>
        <w:t>.</w:t>
      </w:r>
      <w:r>
        <w:rPr>
          <w:rFonts w:cs="Times New Roman"/>
          <w:b/>
          <w:szCs w:val="26"/>
        </w:rPr>
        <w:fldChar w:fldCharType="begin"/>
      </w:r>
      <w:r>
        <w:rPr>
          <w:rFonts w:cs="Times New Roman"/>
          <w:b/>
          <w:szCs w:val="26"/>
        </w:rPr>
        <w:instrText xml:space="preserve"> SEQ Hình \* ARABIC \s 1 </w:instrText>
      </w:r>
      <w:r>
        <w:rPr>
          <w:rFonts w:cs="Times New Roman"/>
          <w:b/>
          <w:szCs w:val="26"/>
        </w:rPr>
        <w:fldChar w:fldCharType="separate"/>
      </w:r>
      <w:r>
        <w:rPr>
          <w:rFonts w:cs="Times New Roman"/>
          <w:b/>
          <w:szCs w:val="26"/>
        </w:rPr>
        <w:t>1</w:t>
      </w:r>
      <w:r>
        <w:rPr>
          <w:rFonts w:cs="Times New Roman"/>
          <w:b/>
          <w:szCs w:val="26"/>
        </w:rPr>
        <w:fldChar w:fldCharType="end"/>
      </w:r>
      <w:bookmarkStart w:id="157" w:name="_Toc1884"/>
      <w:bookmarkStart w:id="158" w:name="_Toc7553"/>
      <w:bookmarkStart w:id="159" w:name="_Toc31808"/>
      <w:r>
        <w:rPr>
          <w:rFonts w:cs="Times New Roman"/>
          <w:b/>
          <w:szCs w:val="26"/>
        </w:rPr>
        <w:t xml:space="preserve">. </w:t>
      </w:r>
      <w:r>
        <w:rPr>
          <w:rFonts w:cs="Times New Roman"/>
          <w:b/>
          <w:color w:val="auto"/>
          <w:szCs w:val="26"/>
          <w:lang w:val="en-US" w:eastAsia="en-US"/>
        </w:rPr>
        <w:t>Vị trí dự án trong cụm xưởng cho thuê của Công ty TNHH Hoàng Hùng.</w:t>
      </w:r>
      <w:bookmarkEnd w:id="155"/>
      <w:bookmarkEnd w:id="156"/>
      <w:bookmarkEnd w:id="157"/>
      <w:bookmarkEnd w:id="158"/>
      <w:bookmarkEnd w:id="159"/>
    </w:p>
    <w:p w:rsidR="0030547C" w:rsidRDefault="00411214">
      <w:pPr>
        <w:pStyle w:val="ListParagraph"/>
        <w:tabs>
          <w:tab w:val="left" w:pos="520"/>
        </w:tabs>
        <w:autoSpaceDE w:val="0"/>
        <w:autoSpaceDN w:val="0"/>
        <w:adjustRightInd w:val="0"/>
        <w:spacing w:before="120" w:after="120" w:line="276" w:lineRule="auto"/>
        <w:ind w:left="0"/>
        <w:rPr>
          <w:rFonts w:eastAsia="Calibri" w:cs="Times New Roman"/>
          <w:b/>
          <w:bCs/>
          <w:szCs w:val="26"/>
          <w:lang w:val="en-US" w:eastAsia="en-US"/>
        </w:rPr>
      </w:pPr>
      <w:bookmarkStart w:id="160" w:name="_Toc24785"/>
      <w:bookmarkStart w:id="161" w:name="_Toc17954"/>
      <w:bookmarkStart w:id="162" w:name="_Toc5499"/>
      <w:r>
        <w:rPr>
          <w:rFonts w:cs="Times New Roman"/>
          <w:noProof/>
          <w:szCs w:val="26"/>
          <w:lang w:val="en-US" w:eastAsia="en-US"/>
        </w:rPr>
        <w:lastRenderedPageBreak/>
        <mc:AlternateContent>
          <mc:Choice Requires="wps">
            <w:drawing>
              <wp:anchor distT="0" distB="0" distL="114300" distR="114300" simplePos="0" relativeHeight="251677696" behindDoc="0" locked="0" layoutInCell="1" allowOverlap="1">
                <wp:simplePos x="0" y="0"/>
                <wp:positionH relativeFrom="column">
                  <wp:posOffset>1756410</wp:posOffset>
                </wp:positionH>
                <wp:positionV relativeFrom="paragraph">
                  <wp:posOffset>5603240</wp:posOffset>
                </wp:positionV>
                <wp:extent cx="1258570" cy="396240"/>
                <wp:effectExtent l="0" t="0" r="0" b="0"/>
                <wp:wrapNone/>
                <wp:docPr id="117" name="Text Box 117"/>
                <wp:cNvGraphicFramePr/>
                <a:graphic xmlns:a="http://schemas.openxmlformats.org/drawingml/2006/main">
                  <a:graphicData uri="http://schemas.microsoft.com/office/word/2010/wordprocessingShape">
                    <wps:wsp>
                      <wps:cNvSpPr txBox="1"/>
                      <wps:spPr>
                        <a:xfrm rot="20940000">
                          <a:off x="0" y="0"/>
                          <a:ext cx="1258570" cy="39624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30547C" w:rsidRDefault="00411214">
                            <w:pPr>
                              <w:jc w:val="center"/>
                              <w:rPr>
                                <w:b/>
                                <w:bCs/>
                                <w:color w:val="FFFF00"/>
                                <w:sz w:val="30"/>
                                <w:szCs w:val="30"/>
                                <w:lang w:val="en-US"/>
                              </w:rPr>
                            </w:pPr>
                            <w:r>
                              <w:rPr>
                                <w:b/>
                                <w:bCs/>
                                <w:color w:val="FFFF00"/>
                                <w:sz w:val="30"/>
                                <w:szCs w:val="30"/>
                                <w:lang w:val="en-US"/>
                              </w:rPr>
                              <w:t>Xưởng 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17" o:spid="_x0000_s1239" type="#_x0000_t202" style="position:absolute;margin-left:138.3pt;margin-top:441.2pt;width:99.1pt;height:31.2pt;rotation:-11;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aEWcgIAACgFAAAOAAAAZHJzL2Uyb0RvYy54bWysVF1v0zAUfUfiP1h+Z2lDt7XV0qlsGkKa&#10;2MSGeHYde43wF7bbpPx6jp0mDJh4QOQhsu899+vce31x2WlF9sKHxpqKTk8mlAjDbd2Yp4p+frx5&#10;M6ckRGZqpqwRFT2IQC9Xr19dtG4pSru1qhaewIkJy9ZVdBujWxZF4FuhWTixThgopfWaRVz9U1F7&#10;1sK7VkU5mZwVrfW185aLECC97pV0lf1LKXi8kzKISFRFkVvMf5//m/QvVhds+eSZ2zb8mAb7hyw0&#10;awyCjq6uWWRk55s/XOmGexusjCfc6sJK2XCRa0A108lv1TxsmRO5FpAT3EhT+H9u+cf9vSdNjd5N&#10;zykxTKNJj6KL5J3tSJKBodaFJYAPDtDYQQH0IA8QpsI76TXxFgSXk8Vsgi/zgQoJ4KD+MNKdvPPk&#10;ozydn55DxaF7uzgrZ7kfRe8sOXU+xPfCapIOFfVoZ/bK9rchIjFAB0iCG3vTKJVbqswvAgCTpEiV&#10;9BnnUzwokXDKfBISLCCpMgfI8yeulCd7hslhnAsTc83ZE9DJTCLaaDh9yVCNRkdsMhN5LkfDnqi/&#10;RhwtclRr4misG2P9S5Hrr0O6sscP1fc1p/Jjt+ly6xfzoZsbWx/Q5NxHNCY4ftOA+lsW4j3z2AwI&#10;se3xDj+pbFtRezxRsrX++0vyhMfAQktJi02raPi2Y15Qoj4YjPJiOkPjScyX2el5iYt/rtk815id&#10;vrJoyTRnl48JH9VwlN7qL3gU1ikqVMxwxK5oHI5Xsd9/PCpcrNcZhGV0LN6aB8eT60SzsetdtLLJ&#10;c5bo6rk50oh1zON3fDrSvj+/Z9TPB271AwAA//8DAFBLAwQUAAYACAAAACEACq+/kt4AAAALAQAA&#10;DwAAAGRycy9kb3ducmV2LnhtbEyPy07DMBBF90j8gzVI7KjTKEpDGqdCoG7YUaBsJ7EbR/gRbLcJ&#10;f8+wgt2M5ujOuc1usYZdVIijdwLWqwyYcr2XoxsEvL3u7ypgMaGTaLxTAr5VhF17fdVgLf3sXtTl&#10;kAZGIS7WKECnNNWcx14ri3HlJ+XodvLBYqI1DFwGnCncGp5nWcktjo4+aJzUo1b95+FsBbzb7ms6&#10;zscF99p8PK0xyOcYhLi9WR62wJJa0h8Mv/qkDi05df7sZGRGQL4pS0IFVFVeACOi2BRUphNwX9DA&#10;24b/79D+AAAA//8DAFBLAQItABQABgAIAAAAIQC2gziS/gAAAOEBAAATAAAAAAAAAAAAAAAAAAAA&#10;AABbQ29udGVudF9UeXBlc10ueG1sUEsBAi0AFAAGAAgAAAAhADj9If/WAAAAlAEAAAsAAAAAAAAA&#10;AAAAAAAALwEAAF9yZWxzLy5yZWxzUEsBAi0AFAAGAAgAAAAhADj1oRZyAgAAKAUAAA4AAAAAAAAA&#10;AAAAAAAALgIAAGRycy9lMm9Eb2MueG1sUEsBAi0AFAAGAAgAAAAhAAqvv5LeAAAACwEAAA8AAAAA&#10;AAAAAAAAAAAAzAQAAGRycy9kb3ducmV2LnhtbFBLBQYAAAAABAAEAPMAAADXBQAAAAA=&#10;" filled="f" stroked="f" strokeweight="2pt">
                <v:textbox>
                  <w:txbxContent>
                    <w:p w:rsidR="0030547C" w:rsidRDefault="00411214">
                      <w:pPr>
                        <w:jc w:val="center"/>
                        <w:rPr>
                          <w:b/>
                          <w:bCs/>
                          <w:color w:val="FFFF00"/>
                          <w:sz w:val="30"/>
                          <w:szCs w:val="30"/>
                          <w:lang w:val="en-US"/>
                        </w:rPr>
                      </w:pPr>
                      <w:r>
                        <w:rPr>
                          <w:b/>
                          <w:bCs/>
                          <w:color w:val="FFFF00"/>
                          <w:sz w:val="30"/>
                          <w:szCs w:val="30"/>
                          <w:lang w:val="en-US"/>
                        </w:rPr>
                        <w:t>Xưởng 14</w:t>
                      </w:r>
                    </w:p>
                  </w:txbxContent>
                </v:textbox>
              </v:shape>
            </w:pict>
          </mc:Fallback>
        </mc:AlternateContent>
      </w:r>
      <w:r>
        <w:rPr>
          <w:rFonts w:cs="Times New Roman"/>
          <w:noProof/>
          <w:szCs w:val="26"/>
          <w:lang w:val="en-US" w:eastAsia="en-US"/>
        </w:rPr>
        <mc:AlternateContent>
          <mc:Choice Requires="wps">
            <w:drawing>
              <wp:anchor distT="0" distB="0" distL="114300" distR="114300" simplePos="0" relativeHeight="251676672" behindDoc="0" locked="0" layoutInCell="1" allowOverlap="1">
                <wp:simplePos x="0" y="0"/>
                <wp:positionH relativeFrom="column">
                  <wp:posOffset>337185</wp:posOffset>
                </wp:positionH>
                <wp:positionV relativeFrom="paragraph">
                  <wp:posOffset>5698490</wp:posOffset>
                </wp:positionV>
                <wp:extent cx="1258570" cy="396240"/>
                <wp:effectExtent l="0" t="0" r="0" b="0"/>
                <wp:wrapNone/>
                <wp:docPr id="116" name="Text Box 116"/>
                <wp:cNvGraphicFramePr/>
                <a:graphic xmlns:a="http://schemas.openxmlformats.org/drawingml/2006/main">
                  <a:graphicData uri="http://schemas.microsoft.com/office/word/2010/wordprocessingShape">
                    <wps:wsp>
                      <wps:cNvSpPr txBox="1"/>
                      <wps:spPr>
                        <a:xfrm rot="20940000">
                          <a:off x="0" y="0"/>
                          <a:ext cx="1258570" cy="39624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30547C" w:rsidRDefault="00411214">
                            <w:pPr>
                              <w:jc w:val="center"/>
                              <w:rPr>
                                <w:b/>
                                <w:bCs/>
                                <w:color w:val="FFFF00"/>
                                <w:sz w:val="30"/>
                                <w:szCs w:val="30"/>
                                <w:lang w:val="en-US"/>
                              </w:rPr>
                            </w:pPr>
                            <w:r>
                              <w:rPr>
                                <w:b/>
                                <w:bCs/>
                                <w:color w:val="FFFF00"/>
                                <w:sz w:val="30"/>
                                <w:szCs w:val="30"/>
                                <w:lang w:val="en-US"/>
                              </w:rPr>
                              <w:t>Xưởng 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16" o:spid="_x0000_s1240" type="#_x0000_t202" style="position:absolute;margin-left:26.55pt;margin-top:448.7pt;width:99.1pt;height:31.2pt;rotation:-11;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tIUcgIAACgFAAAOAAAAZHJzL2Uyb0RvYy54bWysVFtv0zAUfkfiP1h+Z2lDd2m1dCqbhpAm&#10;NtEhnl3HXiN8w3ablF/PZ6cJAyYeEHmI7HO+c/vOOb686rQie+FDY01FpycTSoThtm7MU0U/P96+&#10;uaAkRGZqpqwRFT2IQK+Wr19dtm4hSru1qhaewIkJi9ZVdBujWxRF4FuhWTixThgopfWaRVz9U1F7&#10;1sK7VkU5mZwVrfW185aLECC96ZV0mf1LKXi8lzKISFRFkVvMf5//m/Qvlpds8eSZ2zb8mAb7hyw0&#10;awyCjq5uWGRk55s/XOmGexusjCfc6sJK2XCRa0A108lv1ay3zIlcC8gJbqQp/D+3/OP+wZOmRu+m&#10;Z5QYptGkR9FF8s52JMnAUOvCAsC1AzR2UAA9yAOEqfBOek28BcHlZD6b4Mt8oEICOKg/jHQn7zz5&#10;KE8vTs+h4tC9nZ+Vs9yPoneWnDof4nthNUmHinq0M3tl+7sQkRigAyTBjb1tlMotVeYXAYBJUqRK&#10;+ozzKR6USDhlPgkJFpBUmQPk+RPXypM9w+QwzoWJuebsCehkJhFtNJy+ZKhGoyM2mYk8l6NhT9Rf&#10;I44WOao1cTTWjbH+pcj11yFd2eOH6vuaU/mx23S59fP50M2NrQ9ocu4jGhMcv21A/R0L8YF5bAaE&#10;2PZ4j59Utq2oPZ4o2Vr//SV5wmNgoaWkxaZVNHzbMS8oUR8MRnk+naHxJObL7PS8xMU/12yea8xO&#10;X1u0ZJqzy8eEj2o4Sm/1FzwKqxQVKmY4Ylc0Dsfr2O8/HhUuVqsMwjI6Fu/M2vHkOtFs7GoXrWzy&#10;nCW6em6ONGId8/gdn46078/vGfXzgVv+AAAA//8DAFBLAwQUAAYACAAAACEATKVJuN4AAAAKAQAA&#10;DwAAAGRycy9kb3ducmV2LnhtbEyPy07DMBBF90j8gzVI7KiTlkASMqkQqBt2FCjbSWziCD+C7Tbh&#10;7zErWI7u0b1nmu1iNDtJH0ZnEfJVBkza3onRDgivL7urEliIZAVpZyXCtwywbc/PGqqFm+2zPO3j&#10;wFKJDTUhqBinmvPQK2korNwkbco+nDcU0+kHLjzNqdxovs6yG25otGlB0SQflOw/90eD8Ga6r+kw&#10;HxbaKf3+mJMXT8EjXl4s93fAolziHwy/+kkd2uTUuaMVgWmEYpMnEqGsbq+BJWBd5BtgHUJVVCXw&#10;tuH/X2h/AAAA//8DAFBLAQItABQABgAIAAAAIQC2gziS/gAAAOEBAAATAAAAAAAAAAAAAAAAAAAA&#10;AABbQ29udGVudF9UeXBlc10ueG1sUEsBAi0AFAAGAAgAAAAhADj9If/WAAAAlAEAAAsAAAAAAAAA&#10;AAAAAAAALwEAAF9yZWxzLy5yZWxzUEsBAi0AFAAGAAgAAAAhAGKa0hRyAgAAKAUAAA4AAAAAAAAA&#10;AAAAAAAALgIAAGRycy9lMm9Eb2MueG1sUEsBAi0AFAAGAAgAAAAhAEylSbjeAAAACgEAAA8AAAAA&#10;AAAAAAAAAAAAzAQAAGRycy9kb3ducmV2LnhtbFBLBQYAAAAABAAEAPMAAADXBQAAAAA=&#10;" filled="f" stroked="f" strokeweight="2pt">
                <v:textbox>
                  <w:txbxContent>
                    <w:p w:rsidR="0030547C" w:rsidRDefault="00411214">
                      <w:pPr>
                        <w:jc w:val="center"/>
                        <w:rPr>
                          <w:b/>
                          <w:bCs/>
                          <w:color w:val="FFFF00"/>
                          <w:sz w:val="30"/>
                          <w:szCs w:val="30"/>
                          <w:lang w:val="en-US"/>
                        </w:rPr>
                      </w:pPr>
                      <w:r>
                        <w:rPr>
                          <w:b/>
                          <w:bCs/>
                          <w:color w:val="FFFF00"/>
                          <w:sz w:val="30"/>
                          <w:szCs w:val="30"/>
                          <w:lang w:val="en-US"/>
                        </w:rPr>
                        <w:t>Xưởng 15</w:t>
                      </w:r>
                    </w:p>
                  </w:txbxContent>
                </v:textbox>
              </v:shape>
            </w:pict>
          </mc:Fallback>
        </mc:AlternateContent>
      </w:r>
      <w:r>
        <w:rPr>
          <w:rFonts w:cs="Times New Roman"/>
          <w:noProof/>
          <w:szCs w:val="26"/>
          <w:lang w:val="en-US" w:eastAsia="en-US"/>
        </w:rPr>
        <mc:AlternateContent>
          <mc:Choice Requires="wps">
            <w:drawing>
              <wp:anchor distT="0" distB="0" distL="114300" distR="114300" simplePos="0" relativeHeight="251675648" behindDoc="0" locked="0" layoutInCell="1" allowOverlap="1">
                <wp:simplePos x="0" y="0"/>
                <wp:positionH relativeFrom="column">
                  <wp:posOffset>3099435</wp:posOffset>
                </wp:positionH>
                <wp:positionV relativeFrom="paragraph">
                  <wp:posOffset>5507990</wp:posOffset>
                </wp:positionV>
                <wp:extent cx="1258570" cy="396240"/>
                <wp:effectExtent l="0" t="0" r="0" b="0"/>
                <wp:wrapNone/>
                <wp:docPr id="114" name="Text Box 114"/>
                <wp:cNvGraphicFramePr/>
                <a:graphic xmlns:a="http://schemas.openxmlformats.org/drawingml/2006/main">
                  <a:graphicData uri="http://schemas.microsoft.com/office/word/2010/wordprocessingShape">
                    <wps:wsp>
                      <wps:cNvSpPr txBox="1"/>
                      <wps:spPr>
                        <a:xfrm rot="20940000">
                          <a:off x="0" y="0"/>
                          <a:ext cx="1258570" cy="39624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30547C" w:rsidRDefault="00411214">
                            <w:pPr>
                              <w:jc w:val="center"/>
                              <w:rPr>
                                <w:b/>
                                <w:bCs/>
                                <w:color w:val="FFFF00"/>
                                <w:sz w:val="30"/>
                                <w:szCs w:val="30"/>
                                <w:lang w:val="en-US"/>
                              </w:rPr>
                            </w:pPr>
                            <w:r>
                              <w:rPr>
                                <w:b/>
                                <w:bCs/>
                                <w:color w:val="FFFF00"/>
                                <w:sz w:val="30"/>
                                <w:szCs w:val="30"/>
                                <w:lang w:val="en-US"/>
                              </w:rPr>
                              <w:t>Xưởng 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14" o:spid="_x0000_s1241" type="#_x0000_t202" style="position:absolute;margin-left:244.05pt;margin-top:433.7pt;width:99.1pt;height:31.2pt;rotation:-11;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eLcwIAACkFAAAOAAAAZHJzL2Uyb0RvYy54bWysVE1vEzEQvSPxHyzf6SZL+hV1U4VWRUgV&#10;rWgRZ8drNyu8HmM72Q2/nmdvshSoOCD2sLJn3ny9mfHFZd8atlU+NGQrPj2acKaspLqxTxX//Hjz&#10;5oyzEIWthSGrKr5TgV8uXr+66NxclbQmUyvP4MSGeecqvo7RzYsiyLVqRTgipyyUmnwrIq7+qai9&#10;6OC9NUU5mZwUHfnaeZIqBEivByVfZP9aKxnvtA4qMlNx5Bbz3+f/Kv2LxYWYP3nh1o3cpyH+IYtW&#10;NBZBR1fXIgq28c0frtpGegqk45GktiCtG6lyDahmOvmtmoe1cCrXAnKCG2kK/8+t/Li996yp0bvp&#10;jDMrWjTpUfWRvaOeJRkY6lyYA/jgAI09FEAf5AHCVHivfcs8geBycj6b4Mt8oEIGOKjfjXQn7zL5&#10;KI/Pjk+hktC9PT8pZ7kfxeAsOXU+xPeKWpYOFfdoZ/YqtrchIjFAD5AEt3TTGJNbauwvAgCTpEiV&#10;DBnnU9wZlXDGflIaLCCpMgfI86eujGdbgckRUiobc83ZE9DJTCPaaDh9ydCMRntsMlN5LkfDgai/&#10;RhwtclSycTRuG0v+pcj110O6esAfqh9qTuXHftUPrUez9m1eUb1Dl3Mj0Zng5E0D7m9FiPfCYzUg&#10;xLrHO/y0oa7itD9xtib//SV5wmNioeWsw6pVPHzbCK84Mx8sZvl8OkPnWcyX2fFpiYt/rlk919hN&#10;e0XoyTRnl48JH83hqD21X/AqLFNUqISViF3xeDhexeEBwKsi1XKZQdhGJ+KtfXAyuU48W1puIukm&#10;D1ria+BmzyP2Mc/f/u1IC//8nlE/X7jFDwAAAP//AwBQSwMEFAAGAAgAAAAhALhZC97fAAAACwEA&#10;AA8AAABkcnMvZG93bnJldi54bWxMj8FOwzAQRO9I/IO1SNyok1IFN82mQqBeuNFCuW5iN46I7WC7&#10;Tfh7zAmOq3maeVttZzOwi/KhdxYhX2TAlG2d7G2H8HbY3QlgIZKVNDirEL5VgG19fVVRKd1kX9Vl&#10;HzuWSmwoCUHHOJach1YrQ2HhRmVTdnLeUEyn77j0NKVyM/BllhXcUG/TgqZRPWnVfu7PBuHdNF/j&#10;cTrOtNPDx3NOXr4Ej3h7Mz9ugEU1xz8YfvWTOtTJqXFnKwMbEFZC5AlFEMXDClgiClHcA2sQ1su1&#10;AF5X/P8P9Q8AAAD//wMAUEsBAi0AFAAGAAgAAAAhALaDOJL+AAAA4QEAABMAAAAAAAAAAAAAAAAA&#10;AAAAAFtDb250ZW50X1R5cGVzXS54bWxQSwECLQAUAAYACAAAACEAOP0h/9YAAACUAQAACwAAAAAA&#10;AAAAAAAAAAAvAQAAX3JlbHMvLnJlbHNQSwECLQAUAAYACAAAACEArzbni3MCAAApBQAADgAAAAAA&#10;AAAAAAAAAAAuAgAAZHJzL2Uyb0RvYy54bWxQSwECLQAUAAYACAAAACEAuFkL3t8AAAALAQAADwAA&#10;AAAAAAAAAAAAAADNBAAAZHJzL2Rvd25yZXYueG1sUEsFBgAAAAAEAAQA8wAAANkFAAAAAA==&#10;" filled="f" stroked="f" strokeweight="2pt">
                <v:textbox>
                  <w:txbxContent>
                    <w:p w:rsidR="0030547C" w:rsidRDefault="00411214">
                      <w:pPr>
                        <w:jc w:val="center"/>
                        <w:rPr>
                          <w:b/>
                          <w:bCs/>
                          <w:color w:val="FFFF00"/>
                          <w:sz w:val="30"/>
                          <w:szCs w:val="30"/>
                          <w:lang w:val="en-US"/>
                        </w:rPr>
                      </w:pPr>
                      <w:r>
                        <w:rPr>
                          <w:b/>
                          <w:bCs/>
                          <w:color w:val="FFFF00"/>
                          <w:sz w:val="30"/>
                          <w:szCs w:val="30"/>
                          <w:lang w:val="en-US"/>
                        </w:rPr>
                        <w:t>Xưởng 13</w:t>
                      </w:r>
                    </w:p>
                  </w:txbxContent>
                </v:textbox>
              </v:shape>
            </w:pict>
          </mc:Fallback>
        </mc:AlternateContent>
      </w:r>
      <w:r>
        <w:rPr>
          <w:rFonts w:cs="Times New Roman"/>
          <w:noProof/>
          <w:szCs w:val="26"/>
          <w:lang w:val="en-US" w:eastAsia="en-US"/>
        </w:rPr>
        <mc:AlternateContent>
          <mc:Choice Requires="wps">
            <w:drawing>
              <wp:anchor distT="0" distB="0" distL="114300" distR="114300" simplePos="0" relativeHeight="251674624" behindDoc="0" locked="0" layoutInCell="1" allowOverlap="1">
                <wp:simplePos x="0" y="0"/>
                <wp:positionH relativeFrom="column">
                  <wp:posOffset>3636645</wp:posOffset>
                </wp:positionH>
                <wp:positionV relativeFrom="paragraph">
                  <wp:posOffset>2280285</wp:posOffset>
                </wp:positionV>
                <wp:extent cx="1865630" cy="396240"/>
                <wp:effectExtent l="734695" t="0" r="0" b="0"/>
                <wp:wrapNone/>
                <wp:docPr id="113" name="Text Box 113"/>
                <wp:cNvGraphicFramePr/>
                <a:graphic xmlns:a="http://schemas.openxmlformats.org/drawingml/2006/main">
                  <a:graphicData uri="http://schemas.microsoft.com/office/word/2010/wordprocessingShape">
                    <wps:wsp>
                      <wps:cNvSpPr txBox="1"/>
                      <wps:spPr>
                        <a:xfrm rot="4620000">
                          <a:off x="0" y="0"/>
                          <a:ext cx="1865630" cy="39624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30547C" w:rsidRDefault="00411214">
                            <w:pPr>
                              <w:jc w:val="center"/>
                              <w:rPr>
                                <w:b/>
                                <w:bCs/>
                                <w:color w:val="C00000"/>
                                <w:sz w:val="30"/>
                                <w:szCs w:val="30"/>
                                <w:lang w:val="en-US"/>
                              </w:rPr>
                            </w:pPr>
                            <w:r>
                              <w:rPr>
                                <w:b/>
                                <w:bCs/>
                                <w:color w:val="C00000"/>
                                <w:sz w:val="30"/>
                                <w:szCs w:val="30"/>
                                <w:lang w:val="en-US"/>
                              </w:rPr>
                              <w:t>Đường Lai Uyên 84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13" o:spid="_x0000_s1242" type="#_x0000_t202" style="position:absolute;margin-left:286.35pt;margin-top:179.55pt;width:146.9pt;height:31.2pt;rotation:77;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dzcQIAACgFAAAOAAAAZHJzL2Uyb0RvYy54bWysVE1vEzEQvSPxHyzf6W7SNLRRN1VoVYRU&#10;0YoUcXa8drPC6zG2k0349Tx7k6VAxQFxseyZN19vZnx5tWsN2yofGrIVH52UnCkrqW7sU8U/P96+&#10;OecsRGFrYciqiu9V4Ffz168uOzdTY1qTqZVncGLDrHMVX8foZkUR5Fq1IpyQUxZKTb4VEU//VNRe&#10;dPDemmJcltOiI187T1KFAOlNr+Tz7F9rJeO91kFFZiqO3GI+fT5X6Szml2L25IVbN/KQhviHLFrR&#10;WAQdXN2IKNjGN3+4ahvpKZCOJ5LagrRupMo1oJpR+Vs1y7VwKtcCcoIbaAr/z638uH3wrKnRu9Ep&#10;Z1a0aNKj2kX2jnYsycBQ58IMwKUDNO6gAPooDxCmwnfat8wTCJ5M0ZiyzHSgQAY0mN8PbCfnMrk4&#10;n55NT6GS0J1eTMeT3I6i95V8Oh/ie0UtS5eKe3QzexXbuxCRF6BHSIJbum2MyR019hcBgElSpEL6&#10;hPMt7o1KOGM/KQ0SkNQ4B8jjp66NZ1uBwRFSKhtzydkT0MlMI9pgOHrJ0AxGB2wyU3ksB8OeqL9G&#10;HCxyVLJxMG4bS/6lyPXXY7q6xx+r72tO5cfdatd3vhy6uaJ6jybnPqIzwcnbBtzfiRAfhMdmQIht&#10;j/c4tKGu4nS4cbYm//0lecJjYKHlrMOmVTx82wivODMfLEb5YjRB51nMj8nZ2zEe/rlm9VxjN+01&#10;oSejnF2+Jnw0x6v21H7Bp7BIUaESViJ2xePxeh37/cenItVikUFYRifinV06mVwnni0tNpF0kwct&#10;8dVzc+AR65jn7/B1pH1//s6onx/c/AcAAAD//wMAUEsDBBQABgAIAAAAIQAM2uOe3AAAAAsBAAAP&#10;AAAAZHJzL2Rvd25yZXYueG1sTI9NT8MwDIbvSPyHyEhcJpas+6pK0wkhcYeCxNVrTFvROKXJtvLv&#10;MSe42fKj189bHmY/qDNNsQ9sYbU0oIib4HpuLby9Pt3loGJCdjgEJgvfFOFQXV+VWLhw4Rc616lV&#10;EsKxQAtdSmOhdWw68hiXYSSW20eYPCZZp1a7CS8S7gedGbPTHnuWDx2O9NhR81mfvAUTF97R0K7M&#10;on7PnTZfDp/R2tub+eEeVKI5/cHwqy/qUInTMZzYRTVY2OX5RlAL2WYtgxD7rZEyRwvb9T4DXZX6&#10;f4fqBwAA//8DAFBLAQItABQABgAIAAAAIQC2gziS/gAAAOEBAAATAAAAAAAAAAAAAAAAAAAAAABb&#10;Q29udGVudF9UeXBlc10ueG1sUEsBAi0AFAAGAAgAAAAhADj9If/WAAAAlAEAAAsAAAAAAAAAAAAA&#10;AAAALwEAAF9yZWxzLy5yZWxzUEsBAi0AFAAGAAgAAAAhAB8Nd3NxAgAAKAUAAA4AAAAAAAAAAAAA&#10;AAAALgIAAGRycy9lMm9Eb2MueG1sUEsBAi0AFAAGAAgAAAAhAAza457cAAAACwEAAA8AAAAAAAAA&#10;AAAAAAAAywQAAGRycy9kb3ducmV2LnhtbFBLBQYAAAAABAAEAPMAAADUBQAAAAA=&#10;" filled="f" stroked="f" strokeweight="2pt">
                <v:textbox>
                  <w:txbxContent>
                    <w:p w:rsidR="0030547C" w:rsidRDefault="00411214">
                      <w:pPr>
                        <w:jc w:val="center"/>
                        <w:rPr>
                          <w:b/>
                          <w:bCs/>
                          <w:color w:val="C00000"/>
                          <w:sz w:val="30"/>
                          <w:szCs w:val="30"/>
                          <w:lang w:val="en-US"/>
                        </w:rPr>
                      </w:pPr>
                      <w:r>
                        <w:rPr>
                          <w:b/>
                          <w:bCs/>
                          <w:color w:val="C00000"/>
                          <w:sz w:val="30"/>
                          <w:szCs w:val="30"/>
                          <w:lang w:val="en-US"/>
                        </w:rPr>
                        <w:t>Đường Lai Uyên 84</w:t>
                      </w:r>
                    </w:p>
                  </w:txbxContent>
                </v:textbox>
              </v:shape>
            </w:pict>
          </mc:Fallback>
        </mc:AlternateContent>
      </w:r>
      <w:r>
        <w:rPr>
          <w:rFonts w:cs="Times New Roman"/>
          <w:noProof/>
          <w:szCs w:val="26"/>
          <w:lang w:val="en-US" w:eastAsia="en-US"/>
        </w:rPr>
        <mc:AlternateContent>
          <mc:Choice Requires="wps">
            <w:drawing>
              <wp:anchor distT="0" distB="0" distL="114300" distR="114300" simplePos="0" relativeHeight="251673600" behindDoc="0" locked="0" layoutInCell="1" allowOverlap="1">
                <wp:simplePos x="0" y="0"/>
                <wp:positionH relativeFrom="column">
                  <wp:posOffset>3175635</wp:posOffset>
                </wp:positionH>
                <wp:positionV relativeFrom="paragraph">
                  <wp:posOffset>2155190</wp:posOffset>
                </wp:positionV>
                <wp:extent cx="1258570" cy="396240"/>
                <wp:effectExtent l="431165" t="0" r="0" b="0"/>
                <wp:wrapNone/>
                <wp:docPr id="112" name="Text Box 112"/>
                <wp:cNvGraphicFramePr/>
                <a:graphic xmlns:a="http://schemas.openxmlformats.org/drawingml/2006/main">
                  <a:graphicData uri="http://schemas.microsoft.com/office/word/2010/wordprocessingShape">
                    <wps:wsp>
                      <wps:cNvSpPr txBox="1"/>
                      <wps:spPr>
                        <a:xfrm rot="4620000">
                          <a:off x="0" y="0"/>
                          <a:ext cx="1258570" cy="39624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30547C" w:rsidRDefault="00411214">
                            <w:pPr>
                              <w:jc w:val="center"/>
                              <w:rPr>
                                <w:b/>
                                <w:bCs/>
                                <w:color w:val="FFFF00"/>
                                <w:sz w:val="30"/>
                                <w:szCs w:val="30"/>
                                <w:lang w:val="en-US"/>
                              </w:rPr>
                            </w:pPr>
                            <w:r>
                              <w:rPr>
                                <w:b/>
                                <w:bCs/>
                                <w:color w:val="FFFF00"/>
                                <w:sz w:val="30"/>
                                <w:szCs w:val="30"/>
                                <w:lang w:val="en-US"/>
                              </w:rPr>
                              <w:t>Đường số 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12" o:spid="_x0000_s1243" type="#_x0000_t202" style="position:absolute;margin-left:250.05pt;margin-top:169.7pt;width:99.1pt;height:31.2pt;rotation:77;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5W0cAIAACgFAAAOAAAAZHJzL2Uyb0RvYy54bWysVE1vEzEQvSPxHyzf6SZL+hV1U4VWRUgV&#10;rWgRZ8drNyu8HmM72Q2/nmdvshSoOCAulj3z5uvNjC8u+9awrfKhIVvx6dGEM2Ul1Y19qvjnx5s3&#10;Z5yFKGwtDFlV8Z0K/HLx+tVF5+aqpDWZWnkGJzbMO1fxdYxuXhRBrlUrwhE5ZaHU5FsR8fRPRe1F&#10;B++tKcrJ5KToyNfOk1QhQHo9KPki+9dayXindVCRmYojt5hPn89VOovFhZg/eeHWjdynIf4hi1Y0&#10;FkFHV9ciCrbxzR+u2kZ6CqTjkaS2IK0bqXINqGY6+a2ah7VwKtcCcoIbaQr/z638uL33rKnRu2nJ&#10;mRUtmvSo+sjeUc+SDAx1LswBfHCAxh4KoA/yAGEqvNe+ZZ5A8OwEjZlMMh0okAEN5ncj28m5TC7K&#10;47PjU6gkdG/PT8pZbkcx+Eo+nQ/xvaKWpUvFPbqZvYrtbYjIC9ADJMEt3TTG5I4a+4sAwCQpUiFD&#10;wvkWd0YlnLGflAYJSKrMAfL4qSvj2VZgcISUysZccvYEdDLTiDYaTl8yNKPRHpvMVB7L0XAg6q8R&#10;R4sclWwcjdvGkn8pcv31kK4e8Ifqh5pT+bFf9UPnJ2OXV1Tv0OTcR3QmOHnTgPtbEeK98NgMCLHt&#10;8Q6HNtRVnPY3ztbkv78kT3gMLLScddi0iodvG+EVZ+aDxSifT2foPIv5MTs+LfHwzzWr5xq7aa8I&#10;PZnm7PI14aM5XLWn9gs+hWWKCpWwErErHg/XqzjsPz4VqZbLDMIyOhFv7YOTyXXi2dJyE0k3edAS&#10;XwM3ex6xjnn+9l9H2vfn74z6+cEtfgAAAP//AwBQSwMEFAAGAAgAAAAhADii2OneAAAACwEAAA8A&#10;AABkcnMvZG93bnJldi54bWxMj8FOwzAQRO9I/IO1SFyq1k5p0xDiVAiJOwQkrtt4m0TY6xC7bfh7&#10;zAmOoxnNvKn2s7PiTFMYPGvIVgoEcevNwJ2G97fnZQEiRGSD1jNp+KYA+/r6qsLS+Au/0rmJnUgl&#10;HErU0Mc4llKGtieHYeVH4uQd/eQwJjl10kx4SeXOyrVSuXQ4cFrocaSnntrP5uQ0qLBwhmyXqUXz&#10;URipvgy+oNa3N/PjA4hIc/wLwy9+Qoc6MR38iU0QVsM2L9KXqGG9y7YgUiK/UxsQBw2b/H4Hsq7k&#10;/w/1DwAAAP//AwBQSwECLQAUAAYACAAAACEAtoM4kv4AAADhAQAAEwAAAAAAAAAAAAAAAAAAAAAA&#10;W0NvbnRlbnRfVHlwZXNdLnhtbFBLAQItABQABgAIAAAAIQA4/SH/1gAAAJQBAAALAAAAAAAAAAAA&#10;AAAAAC8BAABfcmVscy8ucmVsc1BLAQItABQABgAIAAAAIQDue5W0cAIAACgFAAAOAAAAAAAAAAAA&#10;AAAAAC4CAABkcnMvZTJvRG9jLnhtbFBLAQItABQABgAIAAAAIQA4otjp3gAAAAsBAAAPAAAAAAAA&#10;AAAAAAAAAMoEAABkcnMvZG93bnJldi54bWxQSwUGAAAAAAQABADzAAAA1QUAAAAA&#10;" filled="f" stroked="f" strokeweight="2pt">
                <v:textbox>
                  <w:txbxContent>
                    <w:p w:rsidR="0030547C" w:rsidRDefault="00411214">
                      <w:pPr>
                        <w:jc w:val="center"/>
                        <w:rPr>
                          <w:b/>
                          <w:bCs/>
                          <w:color w:val="FFFF00"/>
                          <w:sz w:val="30"/>
                          <w:szCs w:val="30"/>
                          <w:lang w:val="en-US"/>
                        </w:rPr>
                      </w:pPr>
                      <w:r>
                        <w:rPr>
                          <w:b/>
                          <w:bCs/>
                          <w:color w:val="FFFF00"/>
                          <w:sz w:val="30"/>
                          <w:szCs w:val="30"/>
                          <w:lang w:val="en-US"/>
                        </w:rPr>
                        <w:t>Đường số 6</w:t>
                      </w:r>
                    </w:p>
                  </w:txbxContent>
                </v:textbox>
              </v:shape>
            </w:pict>
          </mc:Fallback>
        </mc:AlternateContent>
      </w:r>
      <w:r>
        <w:rPr>
          <w:rFonts w:cs="Times New Roman"/>
          <w:noProof/>
          <w:szCs w:val="26"/>
          <w:lang w:val="en-US" w:eastAsia="en-US"/>
        </w:rPr>
        <mc:AlternateContent>
          <mc:Choice Requires="wps">
            <w:drawing>
              <wp:anchor distT="0" distB="0" distL="114300" distR="114300" simplePos="0" relativeHeight="251672576" behindDoc="0" locked="0" layoutInCell="1" allowOverlap="1">
                <wp:simplePos x="0" y="0"/>
                <wp:positionH relativeFrom="column">
                  <wp:posOffset>1794510</wp:posOffset>
                </wp:positionH>
                <wp:positionV relativeFrom="paragraph">
                  <wp:posOffset>1059815</wp:posOffset>
                </wp:positionV>
                <wp:extent cx="1258570" cy="396240"/>
                <wp:effectExtent l="0" t="0" r="0" b="0"/>
                <wp:wrapNone/>
                <wp:docPr id="111" name="Text Box 111"/>
                <wp:cNvGraphicFramePr/>
                <a:graphic xmlns:a="http://schemas.openxmlformats.org/drawingml/2006/main">
                  <a:graphicData uri="http://schemas.microsoft.com/office/word/2010/wordprocessingShape">
                    <wps:wsp>
                      <wps:cNvSpPr txBox="1"/>
                      <wps:spPr>
                        <a:xfrm rot="20940000">
                          <a:off x="0" y="0"/>
                          <a:ext cx="1258570" cy="39624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30547C" w:rsidRDefault="00411214">
                            <w:pPr>
                              <w:jc w:val="center"/>
                              <w:rPr>
                                <w:b/>
                                <w:bCs/>
                                <w:color w:val="FFFF00"/>
                                <w:sz w:val="30"/>
                                <w:szCs w:val="30"/>
                                <w:lang w:val="en-US"/>
                              </w:rPr>
                            </w:pPr>
                            <w:r>
                              <w:rPr>
                                <w:b/>
                                <w:bCs/>
                                <w:color w:val="FFFF00"/>
                                <w:sz w:val="30"/>
                                <w:szCs w:val="30"/>
                                <w:lang w:val="en-US"/>
                              </w:rPr>
                              <w:t>Đường số 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11" o:spid="_x0000_s1244" type="#_x0000_t202" style="position:absolute;margin-left:141.3pt;margin-top:83.45pt;width:99.1pt;height:31.2pt;rotation:-11;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NkcwIAACkFAAAOAAAAZHJzL2Uyb0RvYy54bWysVE1v1DAQvSPxHyzfabLptrSrZqulVRFS&#10;RStaxNnr2N0If2F7N1l+Pc/OJhSoOCByiOyZN19vZnxx2WtFdsKH1pqazo5KSoThtmnNU00/P968&#10;OaMkRGYapqwRNd2LQC+Xr19ddG4hKruxqhGewIkJi87VdBOjWxRF4BuhWTiyThgopfWaRVz9U9F4&#10;1sG7VkVVlqdFZ33jvOUiBEivByVdZv9SCh7vpAwiElVT5Bbz3+f/Ov2L5QVbPHnmNi0/pMH+IQvN&#10;WoOgk6trFhnZ+vYPV7rl3gYr4xG3urBStlzkGlDNrPytmocNcyLXAnKCm2gK/88t/7i796Rt0LvZ&#10;jBLDNJr0KPpI3tmeJBkY6lxYAPjgAI09FECP8gBhKryXXhNvQXBVns9LfJkPVEgAB/X7ie7knScf&#10;1cnZyVuoOHTH56fVPPejGJwlp86H+F5YTdKhph7tzF7Z7jZEJAboCElwY29apXJLlflFAGCSFKmS&#10;IeN8inslEk6ZT0KCBSRV5QB5/sSV8mTHMDmMc2Firjl7AjqZSUSbDGcvGarJ6IBNZiLP5WQ4EPXX&#10;iJNFjmpNnIx1a6x/KXLzdUxXDvix+qHmVH7s1/3Q+vJ4bOfaNnt0OTcSnQmO37Tg/paFeM88VgNC&#10;rHu8w08q29XUHk6UbKz//pI84TGx0FLSYdVqGr5tmReUqA8Gs3w+m6PzJObL/ORthYt/rlk/15it&#10;vrLoCaYV2eVjwkc1HqW3+gtehVWKChUzHLFrGsfjVRweALwqXKxWGYRtdCzemgfHk+vEs7GrbbSy&#10;zYOW+Bq4OfCIfczzd3g70sI/v2fUzxdu+QMAAP//AwBQSwMEFAAGAAgAAAAhAJTORQPdAAAACwEA&#10;AA8AAABkcnMvZG93bnJldi54bWxMj8FOwzAQRO9I/IO1SNyo04CiNMSpEKgXbpRSrpt4iSNiO9hu&#10;E/6e5QTH1TzNvqm3ix3FmUIcvFOwXmUgyHVeD65XcHjd3ZQgYkKncfSOFHxThG1zeVFjpf3sXui8&#10;T73gEhcrVGBSmiopY2fIYlz5iRxnHz5YTHyGXuqAM5fbUeZZVkiLg+MPBid6NNR97k9WwZttv6bj&#10;fFxwZ8b3pzUG/RyDUtdXy8M9iERL+oPhV5/VoWGn1p+cjmJUkJd5wSgHRbEBwcRdmfGYlqN8cwuy&#10;qeX/Dc0PAAAA//8DAFBLAQItABQABgAIAAAAIQC2gziS/gAAAOEBAAATAAAAAAAAAAAAAAAAAAAA&#10;AABbQ29udGVudF9UeXBlc10ueG1sUEsBAi0AFAAGAAgAAAAhADj9If/WAAAAlAEAAAsAAAAAAAAA&#10;AAAAAAAALwEAAF9yZWxzLy5yZWxzUEsBAi0AFAAGAAgAAAAhAOwZc2RzAgAAKQUAAA4AAAAAAAAA&#10;AAAAAAAALgIAAGRycy9lMm9Eb2MueG1sUEsBAi0AFAAGAAgAAAAhAJTORQPdAAAACwEAAA8AAAAA&#10;AAAAAAAAAAAAzQQAAGRycy9kb3ducmV2LnhtbFBLBQYAAAAABAAEAPMAAADXBQAAAAA=&#10;" filled="f" stroked="f" strokeweight="2pt">
                <v:textbox>
                  <w:txbxContent>
                    <w:p w:rsidR="0030547C" w:rsidRDefault="00411214">
                      <w:pPr>
                        <w:jc w:val="center"/>
                        <w:rPr>
                          <w:b/>
                          <w:bCs/>
                          <w:color w:val="FFFF00"/>
                          <w:sz w:val="30"/>
                          <w:szCs w:val="30"/>
                          <w:lang w:val="en-US"/>
                        </w:rPr>
                      </w:pPr>
                      <w:r>
                        <w:rPr>
                          <w:b/>
                          <w:bCs/>
                          <w:color w:val="FFFF00"/>
                          <w:sz w:val="30"/>
                          <w:szCs w:val="30"/>
                          <w:lang w:val="en-US"/>
                        </w:rPr>
                        <w:t>Đường số 3</w:t>
                      </w:r>
                    </w:p>
                  </w:txbxContent>
                </v:textbox>
              </v:shape>
            </w:pict>
          </mc:Fallback>
        </mc:AlternateContent>
      </w:r>
      <w:r>
        <w:rPr>
          <w:rFonts w:cs="Times New Roman"/>
          <w:noProof/>
          <w:szCs w:val="26"/>
          <w:lang w:val="en-US" w:eastAsia="en-US"/>
        </w:rPr>
        <mc:AlternateContent>
          <mc:Choice Requires="wps">
            <w:drawing>
              <wp:anchor distT="0" distB="0" distL="114300" distR="114300" simplePos="0" relativeHeight="251671552" behindDoc="0" locked="0" layoutInCell="1" allowOverlap="1">
                <wp:simplePos x="0" y="0"/>
                <wp:positionH relativeFrom="column">
                  <wp:posOffset>1746885</wp:posOffset>
                </wp:positionH>
                <wp:positionV relativeFrom="paragraph">
                  <wp:posOffset>4317365</wp:posOffset>
                </wp:positionV>
                <wp:extent cx="1258570" cy="396240"/>
                <wp:effectExtent l="0" t="0" r="0" b="0"/>
                <wp:wrapNone/>
                <wp:docPr id="109" name="Text Box 109"/>
                <wp:cNvGraphicFramePr/>
                <a:graphic xmlns:a="http://schemas.openxmlformats.org/drawingml/2006/main">
                  <a:graphicData uri="http://schemas.microsoft.com/office/word/2010/wordprocessingShape">
                    <wps:wsp>
                      <wps:cNvSpPr txBox="1"/>
                      <wps:spPr>
                        <a:xfrm rot="20940000">
                          <a:off x="0" y="0"/>
                          <a:ext cx="1258570" cy="39624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30547C" w:rsidRDefault="00411214">
                            <w:pPr>
                              <w:jc w:val="center"/>
                              <w:rPr>
                                <w:b/>
                                <w:bCs/>
                                <w:color w:val="FFFF00"/>
                                <w:sz w:val="30"/>
                                <w:szCs w:val="30"/>
                                <w:lang w:val="en-US"/>
                              </w:rPr>
                            </w:pPr>
                            <w:r>
                              <w:rPr>
                                <w:b/>
                                <w:bCs/>
                                <w:color w:val="FFFF00"/>
                                <w:sz w:val="30"/>
                                <w:szCs w:val="30"/>
                                <w:lang w:val="en-US"/>
                              </w:rPr>
                              <w:t>Đường số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09" o:spid="_x0000_s1245" type="#_x0000_t202" style="position:absolute;margin-left:137.55pt;margin-top:339.95pt;width:99.1pt;height:31.2pt;rotation:-11;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rtLcgIAACkFAAAOAAAAZHJzL2Uyb0RvYy54bWysVF1v0zAUfUfiP1h+Z0lD99Fq6VQ6DSFN&#10;bKJDPLuO3UY4trHdJuXXc+w0YcDEAyIPkX3vuV/n3uvrm65R5CCcr40u6eQsp0Robqpab0v6+enu&#10;zRUlPjBdMWW0KOlReHqzeP3qurVzUZidUZVwBE60n7e2pLsQ7DzLPN+JhvkzY4WGUhrXsICr22aV&#10;Yy28Nyor8vwia42rrDNceA/pba+ki+RfSsHDg5ReBKJKitxC+rv038R/trhm861jdlfzUxrsH7Jo&#10;WK0RdHR1ywIje1f/4aqpuTPeyHDGTZMZKWsuUg2oZpL/Vs16x6xItYAcb0ea/P9zyz8eHh2pK/Qu&#10;n1GiWYMmPYkukHemI1EGhlrr5wCuLaChgwLoQe4hjIV30jXEGRBc5LNpji/xgQoJ4KD+ONIdvfPo&#10;ozi/Or+EikP3dnZRTFM/st5ZdGqdD++FaUg8lNShnckrO9z7gMQAHSARrs1drVRqqdK/CACMkixW&#10;0mecTuGoRMQp/UlIsICkihQgzZ9YKUcODJPDOBc6pJqTJ6CjmUS00XDykqEajU7YaCbSXI6GPVF/&#10;jThapKhGh9G4qbVxL0Wuvg7pyh4/VN/XHMsP3aY7tX46tHNjqiO6nBqJznjL72pwf898eGQOqwEh&#10;1j084CeVaUtqTidKdsZ9f0ke8ZhYaClpsWol9d/2zAlK1AeNWZ5Npug8CekyPb8scHHPNZvnGr1v&#10;VgY9maTs0jHigxqO0pnmC16FZYwKFdMcsUsahuMq9A8AXhUulssEwjZaFu712vLoOvKszXIfjKzT&#10;oEW+em5OPGIf0/yd3o648M/vCfXzhVv8AAAA//8DAFBLAwQUAAYACAAAACEAQ3/bWd8AAAALAQAA&#10;DwAAAGRycy9kb3ducmV2LnhtbEyPy07DMBBF90j8gzVI7KjzKE0b4lQI1A07CrTbSWziiHgcbLcJ&#10;f49ZleXoHt17ptrOZmBn5XxvSUC6SIApaq3sqRPw/ra7WwPzAUniYEkJ+FEetvX1VYWltBO9qvM+&#10;dCyWkC9RgA5hLDn3rVYG/cKOimL2aZ3BEE/XcelwiuVm4FmSrLjBnuKCxlE9adV+7U9GwIdpvsfD&#10;dJhxp4fjc4pOvngnxO3N/PgALKg5XGD404/qUEenxp5IejYIyIr7NKICVsVmAywSyyLPgTUCimWW&#10;A68r/v+H+hcAAP//AwBQSwECLQAUAAYACAAAACEAtoM4kv4AAADhAQAAEwAAAAAAAAAAAAAAAAAA&#10;AAAAW0NvbnRlbnRfVHlwZXNdLnhtbFBLAQItABQABgAIAAAAIQA4/SH/1gAAAJQBAAALAAAAAAAA&#10;AAAAAAAAAC8BAABfcmVscy8ucmVsc1BLAQItABQABgAIAAAAIQDIgrtLcgIAACkFAAAOAAAAAAAA&#10;AAAAAAAAAC4CAABkcnMvZTJvRG9jLnhtbFBLAQItABQABgAIAAAAIQBDf9tZ3wAAAAsBAAAPAAAA&#10;AAAAAAAAAAAAAMwEAABkcnMvZG93bnJldi54bWxQSwUGAAAAAAQABADzAAAA2AUAAAAA&#10;" filled="f" stroked="f" strokeweight="2pt">
                <v:textbox>
                  <w:txbxContent>
                    <w:p w:rsidR="0030547C" w:rsidRDefault="00411214">
                      <w:pPr>
                        <w:jc w:val="center"/>
                        <w:rPr>
                          <w:b/>
                          <w:bCs/>
                          <w:color w:val="FFFF00"/>
                          <w:sz w:val="30"/>
                          <w:szCs w:val="30"/>
                          <w:lang w:val="en-US"/>
                        </w:rPr>
                      </w:pPr>
                      <w:r>
                        <w:rPr>
                          <w:b/>
                          <w:bCs/>
                          <w:color w:val="FFFF00"/>
                          <w:sz w:val="30"/>
                          <w:szCs w:val="30"/>
                          <w:lang w:val="en-US"/>
                        </w:rPr>
                        <w:t>Đường số 4</w:t>
                      </w:r>
                    </w:p>
                  </w:txbxContent>
                </v:textbox>
              </v:shape>
            </w:pict>
          </mc:Fallback>
        </mc:AlternateContent>
      </w:r>
      <w:r>
        <w:rPr>
          <w:rFonts w:cs="Times New Roman"/>
          <w:noProof/>
          <w:szCs w:val="26"/>
          <w:lang w:val="en-US" w:eastAsia="en-US"/>
        </w:rPr>
        <mc:AlternateContent>
          <mc:Choice Requires="wps">
            <w:drawing>
              <wp:anchor distT="0" distB="0" distL="114300" distR="114300" simplePos="0" relativeHeight="251670528" behindDoc="0" locked="0" layoutInCell="1" allowOverlap="1">
                <wp:simplePos x="0" y="0"/>
                <wp:positionH relativeFrom="column">
                  <wp:posOffset>-148590</wp:posOffset>
                </wp:positionH>
                <wp:positionV relativeFrom="paragraph">
                  <wp:posOffset>2783840</wp:posOffset>
                </wp:positionV>
                <wp:extent cx="1258570" cy="396240"/>
                <wp:effectExtent l="0" t="0" r="0" b="0"/>
                <wp:wrapNone/>
                <wp:docPr id="106" name="Text Box 106"/>
                <wp:cNvGraphicFramePr/>
                <a:graphic xmlns:a="http://schemas.openxmlformats.org/drawingml/2006/main">
                  <a:graphicData uri="http://schemas.microsoft.com/office/word/2010/wordprocessingShape">
                    <wps:wsp>
                      <wps:cNvSpPr txBox="1"/>
                      <wps:spPr>
                        <a:xfrm rot="20940000">
                          <a:off x="0" y="0"/>
                          <a:ext cx="1258570" cy="39624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30547C" w:rsidRDefault="00411214">
                            <w:pPr>
                              <w:jc w:val="center"/>
                              <w:rPr>
                                <w:b/>
                                <w:bCs/>
                                <w:color w:val="FFFF00"/>
                                <w:sz w:val="30"/>
                                <w:szCs w:val="30"/>
                                <w:lang w:val="en-US"/>
                              </w:rPr>
                            </w:pPr>
                            <w:r>
                              <w:rPr>
                                <w:b/>
                                <w:bCs/>
                                <w:color w:val="FFFF00"/>
                                <w:sz w:val="30"/>
                                <w:szCs w:val="30"/>
                                <w:lang w:val="en-US"/>
                              </w:rPr>
                              <w:t>Xưởng 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06" o:spid="_x0000_s1246" type="#_x0000_t202" style="position:absolute;margin-left:-11.7pt;margin-top:219.2pt;width:99.1pt;height:31.2pt;rotation:-11;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xHcgIAACkFAAAOAAAAZHJzL2Uyb0RvYy54bWysVF1v0zAUfUfiP1h+Z0lDu61V06lsGkKa&#10;2MSGeHYdu41wbGO7Tcqv59hpwoCJB0QeIvvec7/OvdfLq65R5CCcr40u6eQsp0Robqpab0v6+en2&#10;zSUlPjBdMWW0KOlReHq1ev1q2dqFKMzOqEo4AifaL1pb0l0IdpFlnu9Ew/yZsUJDKY1rWMDVbbPK&#10;sRbeG5UVeX6etcZV1hkuvIf0plfSVfIvpeDhXkovAlElRW4h/V36b+I/Wy3ZYuuY3dX8lAb7hywa&#10;VmsEHV3dsMDI3tV/uGpq7ow3Mpxx02RGypqLVAOqmeS/VfO4Y1akWkCOtyNN/v+55R8PD47UFXqX&#10;n1OiWYMmPYkukHemI1EGhlrrFwA+WkBDBwXQg9xDGAvvpGuIMyC4yOfTHF/iAxUSwEH9caQ7eufR&#10;RzG7nF1AxaF7Oz8vpqkfWe8sOrXOh/fCNCQeSurQzuSVHe58QGKADpAI1+a2Viq1VOlfBABGSRYr&#10;6TNOp3BUIuKU/iQkWEBSRQqQ5k9cK0cODJPDOBc6pJqTJ6CjmUS00XDykqEajU7YaCbSXI6GPVF/&#10;jThapKhGh9G4qbVxL0Wuvg7pyh4/VN/XHMsP3aY7tX42tHNjqiO6nBqJznjLb2twf8d8eGAOqwEh&#10;1j3c4yeVaUtqTidKdsZ9f0ke8ZhYaClpsWol9d/2zAlK1AeNWZ5Ppug8CekynV0UuLjnms1zjd43&#10;1wY9maTs0jHigxqO0pnmC16FdYwKFdMcsUsahuN16B8AvCpcrNcJhG20LNzpR8uj68izNut9MLJO&#10;gxb56rk58Yh9TPN3ejviwj+/J9TPF271AwAA//8DAFBLAwQUAAYACAAAACEAnAi5Cd4AAAALAQAA&#10;DwAAAGRycy9kb3ducmV2LnhtbEyPy07DMBBF90j8gzVI7Fq7bYAoxKkQqBt2FCjbSWziCD+C7Tbh&#10;75muYDejObpzbr2dnWUnHdMQvITVUgDTvgtq8L2Et9fdogSWMnqFNngt4Ucn2DaXFzVWKkz+RZ/2&#10;uWcU4lOFEkzOY8V56ox2mJZh1J5unyE6zLTGnquIE4U7y9dC3HKHg6cPBkf9aHT3tT86Ce+u/R4P&#10;02HGnbEfTyuM6jlFKa+v5od7YFnP+Q+Gsz6pQ0NObTh6lZiVsFhvCkIlFJuShjNxV1CZVsKNECXw&#10;pub/OzS/AAAA//8DAFBLAQItABQABgAIAAAAIQC2gziS/gAAAOEBAAATAAAAAAAAAAAAAAAAAAAA&#10;AABbQ29udGVudF9UeXBlc10ueG1sUEsBAi0AFAAGAAgAAAAhADj9If/WAAAAlAEAAAsAAAAAAAAA&#10;AAAAAAAALwEAAF9yZWxzLy5yZWxzUEsBAi0AFAAGAAgAAAAhAAhUbEdyAgAAKQUAAA4AAAAAAAAA&#10;AAAAAAAALgIAAGRycy9lMm9Eb2MueG1sUEsBAi0AFAAGAAgAAAAhAJwIuQneAAAACwEAAA8AAAAA&#10;AAAAAAAAAAAAzAQAAGRycy9kb3ducmV2LnhtbFBLBQYAAAAABAAEAPMAAADXBQAAAAA=&#10;" filled="f" stroked="f" strokeweight="2pt">
                <v:textbox>
                  <w:txbxContent>
                    <w:p w:rsidR="0030547C" w:rsidRDefault="00411214">
                      <w:pPr>
                        <w:jc w:val="center"/>
                        <w:rPr>
                          <w:b/>
                          <w:bCs/>
                          <w:color w:val="FFFF00"/>
                          <w:sz w:val="30"/>
                          <w:szCs w:val="30"/>
                          <w:lang w:val="en-US"/>
                        </w:rPr>
                      </w:pPr>
                      <w:r>
                        <w:rPr>
                          <w:b/>
                          <w:bCs/>
                          <w:color w:val="FFFF00"/>
                          <w:sz w:val="30"/>
                          <w:szCs w:val="30"/>
                          <w:lang w:val="en-US"/>
                        </w:rPr>
                        <w:t>Xưởng 10</w:t>
                      </w:r>
                    </w:p>
                  </w:txbxContent>
                </v:textbox>
              </v:shape>
            </w:pict>
          </mc:Fallback>
        </mc:AlternateContent>
      </w:r>
      <w:r>
        <w:rPr>
          <w:rFonts w:cs="Times New Roman"/>
          <w:noProof/>
          <w:szCs w:val="26"/>
          <w:lang w:val="en-US" w:eastAsia="en-US"/>
        </w:rPr>
        <mc:AlternateContent>
          <mc:Choice Requires="wps">
            <w:drawing>
              <wp:anchor distT="0" distB="0" distL="114300" distR="114300" simplePos="0" relativeHeight="251669504" behindDoc="0" locked="0" layoutInCell="1" allowOverlap="1">
                <wp:simplePos x="0" y="0"/>
                <wp:positionH relativeFrom="column">
                  <wp:posOffset>1099185</wp:posOffset>
                </wp:positionH>
                <wp:positionV relativeFrom="paragraph">
                  <wp:posOffset>2517140</wp:posOffset>
                </wp:positionV>
                <wp:extent cx="1258570" cy="396240"/>
                <wp:effectExtent l="0" t="0" r="0" b="0"/>
                <wp:wrapNone/>
                <wp:docPr id="105" name="Text Box 105"/>
                <wp:cNvGraphicFramePr/>
                <a:graphic xmlns:a="http://schemas.openxmlformats.org/drawingml/2006/main">
                  <a:graphicData uri="http://schemas.microsoft.com/office/word/2010/wordprocessingShape">
                    <wps:wsp>
                      <wps:cNvSpPr txBox="1"/>
                      <wps:spPr>
                        <a:xfrm rot="20940000">
                          <a:off x="0" y="0"/>
                          <a:ext cx="1258570" cy="39624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30547C" w:rsidRDefault="00411214">
                            <w:pPr>
                              <w:jc w:val="center"/>
                              <w:rPr>
                                <w:b/>
                                <w:bCs/>
                                <w:color w:val="FFFF00"/>
                                <w:sz w:val="30"/>
                                <w:szCs w:val="30"/>
                                <w:lang w:val="en-US"/>
                              </w:rPr>
                            </w:pPr>
                            <w:r>
                              <w:rPr>
                                <w:b/>
                                <w:bCs/>
                                <w:color w:val="FFFF00"/>
                                <w:sz w:val="30"/>
                                <w:szCs w:val="30"/>
                                <w:lang w:val="en-US"/>
                              </w:rPr>
                              <w:t>Xưởng 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05" o:spid="_x0000_s1247" type="#_x0000_t202" style="position:absolute;margin-left:86.55pt;margin-top:198.2pt;width:99.1pt;height:31.2pt;rotation:-11;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1ucgIAACkFAAAOAAAAZHJzL2Uyb0RvYy54bWysVF1v0zAUfUfiP1h+Z0lDu61V06lsGkKa&#10;2MSGeHYdu41wbGO7Tcqv59hpwoCJB0QeIvvec7/OvdfLq65R5CCcr40u6eQsp0Robqpab0v6+en2&#10;zSUlPjBdMWW0KOlReHq1ev1q2dqFKMzOqEo4AifaL1pb0l0IdpFlnu9Ew/yZsUJDKY1rWMDVbbPK&#10;sRbeG5UVeX6etcZV1hkuvIf0plfSVfIvpeDhXkovAlElRW4h/V36b+I/Wy3ZYuuY3dX8lAb7hywa&#10;VmsEHV3dsMDI3tV/uGpq7ow3Mpxx02RGypqLVAOqmeS/VfO4Y1akWkCOtyNN/v+55R8PD47UFXqX&#10;zyjRrEGTnkQXyDvTkSgDQ631CwAfLaChgwLoQe4hjIV30jXEGRBc5PNpji/xgQoJ4KD+ONIdvfPo&#10;o5hdzi6g4tC9nZ8X09SPrHcWnVrnw3thGhIPJXVoZ/LKDnc+IDFAB0iEa3NbK5VaqvQvAgCjJIuV&#10;9BmnUzgqEXFKfxISLCCpIgVI8yeulSMHhslhnAsdUs3JE9DRTCLaaDh5yVCNRidsNBNpLkfDnqi/&#10;RhwtUlSjw2jc1Nq4lyJXX4d0ZY8fqu9rjuWHbtOdWn8+tHNjqiO6nBqJznjLb2twf8d8eGAOqwEh&#10;1j3c4yeVaUtqTidKdsZ9f0ke8ZhYaClpsWol9d/2zAlK1AeNWZ5Ppug8CekynV0UuLjnms1zjd43&#10;1wY9maTs0jHigxqO0pnmC16FdYwKFdMcsUsahuN16B8AvCpcrNcJhG20LNzpR8uj68izNut9MLJO&#10;gxb56rk58Yh9TPN3ejviwj+/J9TPF271AwAA//8DAFBLAwQUAAYACAAAACEAW1q4g94AAAALAQAA&#10;DwAAAGRycy9kb3ducmV2LnhtbEyPy07DMBBF90j8gzVI7KgTUto0xKkQqBt2FCjbSezGEX4E223C&#10;3zOsYHk1R/eeqbezNeysQhy8E5AvMmDKdV4Orhfw9rq7KYHFhE6i8U4J+FYRts3lRY2V9JN7Ued9&#10;6hmVuFihAJ3SWHEeO60sxoUflaPb0QeLiWLouQw4Ubk1/DbLVtzi4GhB46geteo+9ycr4N22X+Nh&#10;Osy40+bjKccgn2MQ4vpqfrgHltSc/mD41Sd1aMip9ScnIzOU10VOqIBis1oCI6JY5wWwVsDyriyB&#10;NzX//0PzAwAA//8DAFBLAQItABQABgAIAAAAIQC2gziS/gAAAOEBAAATAAAAAAAAAAAAAAAAAAAA&#10;AABbQ29udGVudF9UeXBlc10ueG1sUEsBAi0AFAAGAAgAAAAhADj9If/WAAAAlAEAAAsAAAAAAAAA&#10;AAAAAAAALwEAAF9yZWxzLy5yZWxzUEsBAi0AFAAGAAgAAAAhAGsebW5yAgAAKQUAAA4AAAAAAAAA&#10;AAAAAAAALgIAAGRycy9lMm9Eb2MueG1sUEsBAi0AFAAGAAgAAAAhAFtauIPeAAAACwEAAA8AAAAA&#10;AAAAAAAAAAAAzAQAAGRycy9kb3ducmV2LnhtbFBLBQYAAAAABAAEAPMAAADXBQAAAAA=&#10;" filled="f" stroked="f" strokeweight="2pt">
                <v:textbox>
                  <w:txbxContent>
                    <w:p w:rsidR="0030547C" w:rsidRDefault="00411214">
                      <w:pPr>
                        <w:jc w:val="center"/>
                        <w:rPr>
                          <w:b/>
                          <w:bCs/>
                          <w:color w:val="FFFF00"/>
                          <w:sz w:val="30"/>
                          <w:szCs w:val="30"/>
                          <w:lang w:val="en-US"/>
                        </w:rPr>
                      </w:pPr>
                      <w:r>
                        <w:rPr>
                          <w:b/>
                          <w:bCs/>
                          <w:color w:val="FFFF00"/>
                          <w:sz w:val="30"/>
                          <w:szCs w:val="30"/>
                          <w:lang w:val="en-US"/>
                        </w:rPr>
                        <w:t>Xưởng 11</w:t>
                      </w:r>
                    </w:p>
                  </w:txbxContent>
                </v:textbox>
              </v:shape>
            </w:pict>
          </mc:Fallback>
        </mc:AlternateContent>
      </w:r>
      <w:r>
        <w:rPr>
          <w:rFonts w:cs="Times New Roman"/>
          <w:noProof/>
          <w:szCs w:val="26"/>
          <w:lang w:val="en-US" w:eastAsia="en-US"/>
        </w:rPr>
        <mc:AlternateContent>
          <mc:Choice Requires="wps">
            <w:drawing>
              <wp:anchor distT="0" distB="0" distL="114300" distR="114300" simplePos="0" relativeHeight="251668480" behindDoc="0" locked="0" layoutInCell="1" allowOverlap="1">
                <wp:simplePos x="0" y="0"/>
                <wp:positionH relativeFrom="column">
                  <wp:posOffset>775335</wp:posOffset>
                </wp:positionH>
                <wp:positionV relativeFrom="paragraph">
                  <wp:posOffset>402590</wp:posOffset>
                </wp:positionV>
                <wp:extent cx="1258570" cy="396240"/>
                <wp:effectExtent l="0" t="0" r="0" b="0"/>
                <wp:wrapNone/>
                <wp:docPr id="104" name="Text Box 104"/>
                <wp:cNvGraphicFramePr/>
                <a:graphic xmlns:a="http://schemas.openxmlformats.org/drawingml/2006/main">
                  <a:graphicData uri="http://schemas.microsoft.com/office/word/2010/wordprocessingShape">
                    <wps:wsp>
                      <wps:cNvSpPr txBox="1"/>
                      <wps:spPr>
                        <a:xfrm rot="20940000">
                          <a:off x="0" y="0"/>
                          <a:ext cx="1258570" cy="39624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30547C" w:rsidRDefault="00411214">
                            <w:pPr>
                              <w:jc w:val="center"/>
                              <w:rPr>
                                <w:b/>
                                <w:bCs/>
                                <w:color w:val="FFFF00"/>
                                <w:sz w:val="30"/>
                                <w:szCs w:val="30"/>
                                <w:lang w:val="en-US"/>
                              </w:rPr>
                            </w:pPr>
                            <w:r>
                              <w:rPr>
                                <w:b/>
                                <w:bCs/>
                                <w:color w:val="FFFF00"/>
                                <w:sz w:val="30"/>
                                <w:szCs w:val="30"/>
                                <w:lang w:val="en-US"/>
                              </w:rPr>
                              <w:t>Xưởng 03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04" o:spid="_x0000_s1248" type="#_x0000_t202" style="position:absolute;margin-left:61.05pt;margin-top:31.7pt;width:99.1pt;height:31.2pt;rotation:-11;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kLAcQIAACkFAAAOAAAAZHJzL2Uyb0RvYy54bWysVNtu1DAQfUfiHyy/02TD9rZqtlpaFSFV&#10;tKJFPHsduxvhG7Z3k+XrOXY2oUDFAyIPkT1z5nZmxheXvVZkJ3xoranp7KikRBhum9Y81fTz482b&#10;M0pCZKZhyhpR070I9HL5+tVF5xaishurGuEJnJiw6FxNNzG6RVEEvhGahSPrhIFSWq9ZxNU/FY1n&#10;HbxrVVRleVJ01jfOWy5CgPR6UNJl9i+l4PFOyiAiUTVFbjH/ff6v079YXrDFk2du0/JDGuwfstCs&#10;NQg6ubpmkZGtb/9wpVvubbAyHnGrCytly0WuAdXMyt+qedgwJ3ItICe4iabw/9zyj7t7T9oGvSvn&#10;lBim0aRH0UfyzvYkycBQ58ICwAcHaOyhAHqUBwhT4b30mngLgqvyfF7iy3ygQgI4qN9PdCfvPPmo&#10;js+OT6Hi0L09P6nmuR/F4Cw5dT7E98Jqkg419Whn9sp2tyEiMUBHSIIbe9MqlVuqzC8CAJOkSJUM&#10;GedT3CuRcMp8EhIsIKkqB8jzJ66UJzuGyWGcCxNzzdkT0MlMItpkOHvJUE1GB2wyE3kuJ8OBqL9G&#10;nCxyVGviZKxbY/1LkZuvY7pywI/VDzWn8mO/7g+tPx3bubbNHl3OjURnguM3Lbi/ZSHeM4/VgBDr&#10;Hu/wk8p2NbWHEyUb67+/JE94TCy0lHRYtZqGb1vmBSXqg8Esn8/m6DyJ+TI/Pq1w8c816+cas9VX&#10;Fj2Z5ezyMeGjGo/SW/0Fr8IqRYWKGY7YNY3j8SoODwBeFS5WqwzCNjoWb82D48l14tnY1TZa2eZB&#10;S3wN3Bx4xD7m+Tu8HWnhn98z6ucLt/wBAAD//wMAUEsDBBQABgAIAAAAIQBMKrWb3AAAAAoBAAAP&#10;AAAAZHJzL2Rvd25yZXYueG1sTI/LTsMwEEX3SPyDNUjsqPOAqgpxKgTqhh0FynYSD3FEbAfbbcLf&#10;M13B8uoe3TlTbxc7ihOFOHinIF9lIMh1Xg+uV/D2urvZgIgJncbRO1LwQxG2zeVFjZX2s3uh0z71&#10;gkdcrFCBSWmqpIydIYtx5Sdy3H36YDFxDL3UAWcet6MssmwtLQ6OLxic6NFQ97U/WgXvtv2eDvNh&#10;wZ0ZP55yDPo5BqWur5aHexCJlvQHw1mf1aFhp9YfnY5i5FwUOaMK1uUtCAbKIitBtOfmbgOyqeX/&#10;F5pfAAAA//8DAFBLAQItABQABgAIAAAAIQC2gziS/gAAAOEBAAATAAAAAAAAAAAAAAAAAAAAAABb&#10;Q29udGVudF9UeXBlc10ueG1sUEsBAi0AFAAGAAgAAAAhADj9If/WAAAAlAEAAAsAAAAAAAAAAAAA&#10;AAAALwEAAF9yZWxzLy5yZWxzUEsBAi0AFAAGAAgAAAAhAHXaQsBxAgAAKQUAAA4AAAAAAAAAAAAA&#10;AAAALgIAAGRycy9lMm9Eb2MueG1sUEsBAi0AFAAGAAgAAAAhAEwqtZvcAAAACgEAAA8AAAAAAAAA&#10;AAAAAAAAywQAAGRycy9kb3ducmV2LnhtbFBLBQYAAAAABAAEAPMAAADUBQAAAAA=&#10;" filled="f" stroked="f" strokeweight="2pt">
                <v:textbox>
                  <w:txbxContent>
                    <w:p w:rsidR="0030547C" w:rsidRDefault="00411214">
                      <w:pPr>
                        <w:jc w:val="center"/>
                        <w:rPr>
                          <w:b/>
                          <w:bCs/>
                          <w:color w:val="FFFF00"/>
                          <w:sz w:val="30"/>
                          <w:szCs w:val="30"/>
                          <w:lang w:val="en-US"/>
                        </w:rPr>
                      </w:pPr>
                      <w:r>
                        <w:rPr>
                          <w:b/>
                          <w:bCs/>
                          <w:color w:val="FFFF00"/>
                          <w:sz w:val="30"/>
                          <w:szCs w:val="30"/>
                          <w:lang w:val="en-US"/>
                        </w:rPr>
                        <w:t>Xưởng 03</w:t>
                      </w:r>
                    </w:p>
                  </w:txbxContent>
                </v:textbox>
              </v:shape>
            </w:pict>
          </mc:Fallback>
        </mc:AlternateContent>
      </w:r>
      <w:r>
        <w:rPr>
          <w:rFonts w:cs="Times New Roman"/>
          <w:noProof/>
          <w:szCs w:val="26"/>
          <w:lang w:val="en-US" w:eastAsia="en-US"/>
        </w:rPr>
        <mc:AlternateContent>
          <mc:Choice Requires="wps">
            <w:drawing>
              <wp:anchor distT="0" distB="0" distL="114300" distR="114300" simplePos="0" relativeHeight="251667456" behindDoc="0" locked="0" layoutInCell="1" allowOverlap="1">
                <wp:simplePos x="0" y="0"/>
                <wp:positionH relativeFrom="column">
                  <wp:posOffset>2004060</wp:posOffset>
                </wp:positionH>
                <wp:positionV relativeFrom="paragraph">
                  <wp:posOffset>154940</wp:posOffset>
                </wp:positionV>
                <wp:extent cx="1258570" cy="396240"/>
                <wp:effectExtent l="0" t="0" r="0" b="0"/>
                <wp:wrapNone/>
                <wp:docPr id="99" name="Text Box 99"/>
                <wp:cNvGraphicFramePr/>
                <a:graphic xmlns:a="http://schemas.openxmlformats.org/drawingml/2006/main">
                  <a:graphicData uri="http://schemas.microsoft.com/office/word/2010/wordprocessingShape">
                    <wps:wsp>
                      <wps:cNvSpPr txBox="1"/>
                      <wps:spPr>
                        <a:xfrm rot="20940000">
                          <a:off x="0" y="0"/>
                          <a:ext cx="1258570" cy="39624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30547C" w:rsidRDefault="00411214">
                            <w:pPr>
                              <w:jc w:val="center"/>
                              <w:rPr>
                                <w:b/>
                                <w:bCs/>
                                <w:color w:val="FFFF00"/>
                                <w:sz w:val="30"/>
                                <w:szCs w:val="30"/>
                                <w:lang w:val="en-US"/>
                              </w:rPr>
                            </w:pPr>
                            <w:r>
                              <w:rPr>
                                <w:b/>
                                <w:bCs/>
                                <w:color w:val="FFFF00"/>
                                <w:sz w:val="30"/>
                                <w:szCs w:val="30"/>
                                <w:lang w:val="en-US"/>
                              </w:rPr>
                              <w:t>Xưởng 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99" o:spid="_x0000_s1249" type="#_x0000_t202" style="position:absolute;margin-left:157.8pt;margin-top:12.2pt;width:99.1pt;height:31.2pt;rotation:-11;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bhdAIAACcFAAAOAAAAZHJzL2Uyb0RvYy54bWysVF1v0zAUfUfiP1h+Z0lDt7VV06lsGkKa&#10;2MSGeHYdu41wbGO7Tcqv59hpwoCJB0QeIvvec7/OvdfLq65R5CCcr40u6eQsp0Robqpab0v6+en2&#10;zYwSH5iumDJalPQoPL1avX61bO1CFGZnVCUcgRPtF60t6S4Eu8gyz3eiYf7MWKGhlMY1LODqtlnl&#10;WAvvjcqKPL/IWuMq6wwX3kN60yvpKvmXUvBwL6UXgaiSIreQ/i79N/GfrZZssXXM7mp+SoP9QxYN&#10;qzWCjq5uWGBk7+o/XDU1d8YbGc64aTIjZc1FqgHVTPLfqnncMStSLSDH25Em///c8o+HB0fqqqTz&#10;OSWaNejRk+gCeWc6AhH4aa1fAPZoAQwd5OjzIPcQxrI76RriDOgt8vk0x5fYQH0EcBB/HMmOznn0&#10;UZzPzi+h4tC9nV8U09SNrHcWnVrnw3thGhIPJXVoZvLKDnc+IDFAB0iEa3NbK5UaqvQvAgCjJIuV&#10;9BmnUzgqEXFKfxISHCCpIgVI0yeulSMHhrlhnAsdUs3JE9DRTCLaaDh5yVCNRidsNBNpKkfDnqi/&#10;RhwtUlSjw2jc1Nq4lyJXX4d0ZY8fqu9rjuWHbtOlxk/y2dDOjamO6HJqJDrjLb+twf0d8+GBOSwG&#10;hFj2cI+fVKYtqTmdKNkZ9/0lecRjXqGlpMWildR/2zMnKFEfNCZ5Ppmi8ySky/T8ssDFPddsnmv0&#10;vrk26MkkZZeOER/UcJTONF/wJqxjVKiY5ohd0jAcr0O//nhTuFivEwi7aFm404+WR9eRZ23W+2Bk&#10;nQYt8tVzc+IR25jm7/RyxHV/fk+on+/b6gcAAAD//wMAUEsDBBQABgAIAAAAIQAE2ZKF3QAAAAkB&#10;AAAPAAAAZHJzL2Rvd25yZXYueG1sTI/LTsMwEEX3SPyDNZXYUSd9RFHIpEKgbthRStlOYhNH9SPY&#10;bhP+HrOC5WiO7j233s1Gs6v0YXAWIV9mwKTtnBhsj3B829+XwEIkK0g7KxG+ZYBdc3tTUyXcZF/l&#10;9RB7lkJsqAhBxThWnIdOSUNh6UZp0+/TeUMxnb7nwtOUwo3mqywruKHBpgZFo3xSsjsfLgbh3bRf&#10;42k6zbRX+uM5Jy9egke8W8yPD8CinOMfDL/6SR2a5NS6ixWBaYR1vi0SirDabIAlYJuv05YWoSxK&#10;4E3N/y9ofgAAAP//AwBQSwECLQAUAAYACAAAACEAtoM4kv4AAADhAQAAEwAAAAAAAAAAAAAAAAAA&#10;AAAAW0NvbnRlbnRfVHlwZXNdLnhtbFBLAQItABQABgAIAAAAIQA4/SH/1gAAAJQBAAALAAAAAAAA&#10;AAAAAAAAAC8BAABfcmVscy8ucmVsc1BLAQItABQABgAIAAAAIQAL2/bhdAIAACcFAAAOAAAAAAAA&#10;AAAAAAAAAC4CAABkcnMvZTJvRG9jLnhtbFBLAQItABQABgAIAAAAIQAE2ZKF3QAAAAkBAAAPAAAA&#10;AAAAAAAAAAAAAM4EAABkcnMvZG93bnJldi54bWxQSwUGAAAAAAQABADzAAAA2AUAAAAA&#10;" filled="f" stroked="f" strokeweight="2pt">
                <v:textbox>
                  <w:txbxContent>
                    <w:p w:rsidR="0030547C" w:rsidRDefault="00411214">
                      <w:pPr>
                        <w:jc w:val="center"/>
                        <w:rPr>
                          <w:b/>
                          <w:bCs/>
                          <w:color w:val="FFFF00"/>
                          <w:sz w:val="30"/>
                          <w:szCs w:val="30"/>
                          <w:lang w:val="en-US"/>
                        </w:rPr>
                      </w:pPr>
                      <w:r>
                        <w:rPr>
                          <w:b/>
                          <w:bCs/>
                          <w:color w:val="FFFF00"/>
                          <w:sz w:val="30"/>
                          <w:szCs w:val="30"/>
                          <w:lang w:val="en-US"/>
                        </w:rPr>
                        <w:t>Xưởng 02</w:t>
                      </w:r>
                    </w:p>
                  </w:txbxContent>
                </v:textbox>
              </v:shape>
            </w:pict>
          </mc:Fallback>
        </mc:AlternateContent>
      </w:r>
      <w:r>
        <w:rPr>
          <w:rFonts w:cs="Times New Roman"/>
          <w:noProof/>
          <w:szCs w:val="26"/>
          <w:lang w:val="en-US" w:eastAsia="en-US"/>
        </w:rPr>
        <mc:AlternateContent>
          <mc:Choice Requires="wps">
            <w:drawing>
              <wp:anchor distT="0" distB="0" distL="114300" distR="114300" simplePos="0" relativeHeight="251666432" behindDoc="0" locked="0" layoutInCell="1" allowOverlap="1">
                <wp:simplePos x="0" y="0"/>
                <wp:positionH relativeFrom="column">
                  <wp:posOffset>2487930</wp:posOffset>
                </wp:positionH>
                <wp:positionV relativeFrom="paragraph">
                  <wp:posOffset>1913890</wp:posOffset>
                </wp:positionV>
                <wp:extent cx="1258570" cy="1784985"/>
                <wp:effectExtent l="0" t="0" r="0" b="0"/>
                <wp:wrapNone/>
                <wp:docPr id="90" name="Text Box 90"/>
                <wp:cNvGraphicFramePr/>
                <a:graphic xmlns:a="http://schemas.openxmlformats.org/drawingml/2006/main">
                  <a:graphicData uri="http://schemas.microsoft.com/office/word/2010/wordprocessingShape">
                    <wps:wsp>
                      <wps:cNvSpPr txBox="1"/>
                      <wps:spPr>
                        <a:xfrm rot="20940000">
                          <a:off x="0" y="0"/>
                          <a:ext cx="1258570" cy="178498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30547C" w:rsidRDefault="00411214">
                            <w:pPr>
                              <w:jc w:val="center"/>
                              <w:rPr>
                                <w:b/>
                                <w:bCs/>
                                <w:color w:val="FFFF00"/>
                                <w:sz w:val="30"/>
                                <w:szCs w:val="30"/>
                                <w:lang w:val="en-US"/>
                              </w:rPr>
                            </w:pPr>
                            <w:r>
                              <w:rPr>
                                <w:b/>
                                <w:bCs/>
                                <w:color w:val="FFFF00"/>
                                <w:sz w:val="30"/>
                                <w:szCs w:val="30"/>
                                <w:lang w:val="en-US"/>
                              </w:rPr>
                              <w:t xml:space="preserve">Công ty TNHH </w:t>
                            </w:r>
                            <w:r>
                              <w:rPr>
                                <w:b/>
                                <w:bCs/>
                                <w:color w:val="FFFF00"/>
                                <w:sz w:val="30"/>
                                <w:szCs w:val="30"/>
                                <w:lang w:val="en-US"/>
                              </w:rPr>
                              <w:br/>
                              <w:t>Quốc tế Brighthome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90" o:spid="_x0000_s1250" type="#_x0000_t202" style="position:absolute;margin-left:195.9pt;margin-top:150.7pt;width:99.1pt;height:140.55pt;rotation:-11;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EAicQIAACgFAAAOAAAAZHJzL2Uyb0RvYy54bWysVEuP0zAQviPxHyzf2SRVSx9quipdLUKq&#10;2BW7iLPr2G2E7TG226T8esZOExaoOCByiOyZb755e3nbakVOwvkaTEmLm5wSYThUtdmX9PPz/ZsZ&#10;JT4wUzEFRpT0LDy9Xb1+tWzsQozgAKoSjiCJ8YvGlvQQgl1kmecHoZm/ASsMKiU4zQJe3T6rHGuQ&#10;XatslOdvswZcZR1w4T1K7zolXSV+KQUPD1J6EYgqKcYW0t+l/y7+s9WSLfaO2UPNL2Gwf4hCs9qg&#10;04HqjgVGjq7+g0rX3IEHGW446AykrLlIOWA2Rf5bNk8HZkXKBYvj7VAm//9o+cfToyN1VdI5lscw&#10;jT16Fm0g76AlKML6NNYvEPZkERhalGOfe7lHYUy7lU4TB1jeUT4f5/ilamB+BOHIfB6KHcl55BhN&#10;ZpMpqjjqiulsPJ9NIm3WsUVW63x4L0CTeCipw24mWnba+tBBe0iEG7ivlUodVeYXAXJGSRZT6UJO&#10;p3BWIuKU+SQkFgGjGiUHafzERjlyYjg4jHNhQko6MSE6mkn0NhgW1wzVYHTBRjORxnIw7Cr1V4+D&#10;RfIKJgzGujbgrnmuvvbhyg7fZ9/lHNMP7a5NnS/yed/PHVRnbHPqJLbGW35fY+23zIdH5nAzUIjb&#10;Hh7wJxU0JYXLiZIDuO/X5BGPA4taShrctJL6b0fmBCXqg8FRnhfjMdKGdBlPpiO8uJea3UuNOeoN&#10;YE+KFF06RnxQ/VE60F/wUVhHr6hihqPvkob+uAnd/uOjwsV6nUC4jJaFrXmyPFLHOhtYHwPIOg1a&#10;rFdXm0sdcR3TqF6ejrjvL+8J9fOBW/0AAAD//wMAUEsDBBQABgAIAAAAIQBe1sZw3QAAAAsBAAAP&#10;AAAAZHJzL2Rvd25yZXYueG1sTI/BTsMwEETvSPyDtUjcqJ1CURviVAjUCzcKlOsmXuKI2A6224S/&#10;ZznBbUY7mn1TbWc3iBPF1AevoVgoEOTbYHrfaXh92V2tQaSM3uAQPGn4pgTb+vyswtKEyT/TaZ87&#10;wSU+lajB5jyWUqbWksO0CCN5vn2E6DCzjZ00EScud4NcKnUrHfaeP1gc6cFS+7k/Og1vrvkaD9Nh&#10;xp0d3h8LjOYpRa0vL+b7OxCZ5vwXhl98RoeamZpw9CaJQcP1pmD0zEIVNyA4sdooXtewWC9XIOtK&#10;/t9Q/wAAAP//AwBQSwECLQAUAAYACAAAACEAtoM4kv4AAADhAQAAEwAAAAAAAAAAAAAAAAAAAAAA&#10;W0NvbnRlbnRfVHlwZXNdLnhtbFBLAQItABQABgAIAAAAIQA4/SH/1gAAAJQBAAALAAAAAAAAAAAA&#10;AAAAAC8BAABfcmVscy8ucmVsc1BLAQItABQABgAIAAAAIQA2WEAicQIAACgFAAAOAAAAAAAAAAAA&#10;AAAAAC4CAABkcnMvZTJvRG9jLnhtbFBLAQItABQABgAIAAAAIQBe1sZw3QAAAAsBAAAPAAAAAAAA&#10;AAAAAAAAAMsEAABkcnMvZG93bnJldi54bWxQSwUGAAAAAAQABADzAAAA1QUAAAAA&#10;" filled="f" stroked="f" strokeweight="2pt">
                <v:textbox>
                  <w:txbxContent>
                    <w:p w:rsidR="0030547C" w:rsidRDefault="00411214">
                      <w:pPr>
                        <w:jc w:val="center"/>
                        <w:rPr>
                          <w:b/>
                          <w:bCs/>
                          <w:color w:val="FFFF00"/>
                          <w:sz w:val="30"/>
                          <w:szCs w:val="30"/>
                          <w:lang w:val="en-US"/>
                        </w:rPr>
                      </w:pPr>
                      <w:r>
                        <w:rPr>
                          <w:b/>
                          <w:bCs/>
                          <w:color w:val="FFFF00"/>
                          <w:sz w:val="30"/>
                          <w:szCs w:val="30"/>
                          <w:lang w:val="en-US"/>
                        </w:rPr>
                        <w:t xml:space="preserve">Công ty TNHH </w:t>
                      </w:r>
                      <w:r>
                        <w:rPr>
                          <w:b/>
                          <w:bCs/>
                          <w:color w:val="FFFF00"/>
                          <w:sz w:val="30"/>
                          <w:szCs w:val="30"/>
                          <w:lang w:val="en-US"/>
                        </w:rPr>
                        <w:br/>
                        <w:t>Quốc tế Brighthome</w:t>
                      </w:r>
                    </w:p>
                  </w:txbxContent>
                </v:textbox>
              </v:shape>
            </w:pict>
          </mc:Fallback>
        </mc:AlternateContent>
      </w:r>
      <w:r>
        <w:rPr>
          <w:rFonts w:cs="Times New Roman"/>
          <w:noProof/>
          <w:szCs w:val="26"/>
          <w:lang w:val="en-US" w:eastAsia="en-US"/>
        </w:rPr>
        <w:drawing>
          <wp:inline distT="0" distB="0" distL="114300" distR="114300">
            <wp:extent cx="5401310" cy="6255385"/>
            <wp:effectExtent l="0" t="0" r="8890" b="1206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38"/>
                    <a:stretch>
                      <a:fillRect/>
                    </a:stretch>
                  </pic:blipFill>
                  <pic:spPr>
                    <a:xfrm>
                      <a:off x="0" y="0"/>
                      <a:ext cx="5401310" cy="6255385"/>
                    </a:xfrm>
                    <a:prstGeom prst="rect">
                      <a:avLst/>
                    </a:prstGeom>
                    <a:noFill/>
                    <a:ln>
                      <a:noFill/>
                    </a:ln>
                  </pic:spPr>
                </pic:pic>
              </a:graphicData>
            </a:graphic>
          </wp:inline>
        </w:drawing>
      </w:r>
    </w:p>
    <w:p w:rsidR="0030547C" w:rsidRDefault="00411214">
      <w:pPr>
        <w:pStyle w:val="ListParagraph"/>
        <w:tabs>
          <w:tab w:val="left" w:pos="520"/>
        </w:tabs>
        <w:autoSpaceDE w:val="0"/>
        <w:autoSpaceDN w:val="0"/>
        <w:adjustRightInd w:val="0"/>
        <w:spacing w:before="120" w:after="120" w:line="276" w:lineRule="auto"/>
        <w:ind w:left="0"/>
        <w:jc w:val="center"/>
        <w:rPr>
          <w:rFonts w:eastAsia="Calibri" w:cs="Times New Roman"/>
          <w:b/>
          <w:bCs/>
          <w:szCs w:val="26"/>
          <w:lang w:val="en-US" w:eastAsia="en-US"/>
        </w:rPr>
      </w:pPr>
      <w:r>
        <w:rPr>
          <w:rFonts w:cs="Times New Roman"/>
          <w:b/>
          <w:szCs w:val="26"/>
        </w:rPr>
        <w:t xml:space="preserve">Hình </w:t>
      </w:r>
      <w:r>
        <w:rPr>
          <w:rFonts w:cs="Times New Roman"/>
          <w:b/>
          <w:szCs w:val="26"/>
        </w:rPr>
        <w:fldChar w:fldCharType="begin"/>
      </w:r>
      <w:r>
        <w:rPr>
          <w:rFonts w:cs="Times New Roman"/>
          <w:b/>
          <w:szCs w:val="26"/>
        </w:rPr>
        <w:instrText xml:space="preserve"> STYLEREF 1 \s </w:instrText>
      </w:r>
      <w:r>
        <w:rPr>
          <w:rFonts w:cs="Times New Roman"/>
          <w:b/>
          <w:szCs w:val="26"/>
        </w:rPr>
        <w:fldChar w:fldCharType="separate"/>
      </w:r>
      <w:r>
        <w:rPr>
          <w:rFonts w:cs="Times New Roman"/>
          <w:b/>
          <w:szCs w:val="26"/>
        </w:rPr>
        <w:t>II</w:t>
      </w:r>
      <w:r>
        <w:rPr>
          <w:rFonts w:cs="Times New Roman"/>
          <w:b/>
          <w:szCs w:val="26"/>
        </w:rPr>
        <w:fldChar w:fldCharType="end"/>
      </w:r>
      <w:r>
        <w:rPr>
          <w:rFonts w:cs="Times New Roman"/>
          <w:b/>
          <w:szCs w:val="26"/>
        </w:rPr>
        <w:t>.</w:t>
      </w:r>
      <w:r>
        <w:rPr>
          <w:rFonts w:cs="Times New Roman"/>
          <w:b/>
          <w:szCs w:val="26"/>
        </w:rPr>
        <w:fldChar w:fldCharType="begin"/>
      </w:r>
      <w:r>
        <w:rPr>
          <w:rFonts w:cs="Times New Roman"/>
          <w:b/>
          <w:szCs w:val="26"/>
        </w:rPr>
        <w:instrText xml:space="preserve"> SEQ Hình \* ARABIC \s 1 </w:instrText>
      </w:r>
      <w:r>
        <w:rPr>
          <w:rFonts w:cs="Times New Roman"/>
          <w:b/>
          <w:szCs w:val="26"/>
        </w:rPr>
        <w:fldChar w:fldCharType="separate"/>
      </w:r>
      <w:r>
        <w:rPr>
          <w:rFonts w:cs="Times New Roman"/>
          <w:b/>
          <w:szCs w:val="26"/>
        </w:rPr>
        <w:t>2</w:t>
      </w:r>
      <w:r>
        <w:rPr>
          <w:rFonts w:cs="Times New Roman"/>
          <w:b/>
          <w:szCs w:val="26"/>
        </w:rPr>
        <w:fldChar w:fldCharType="end"/>
      </w:r>
      <w:bookmarkStart w:id="163" w:name="_Toc4950"/>
      <w:r>
        <w:rPr>
          <w:rFonts w:cs="Times New Roman"/>
          <w:b/>
          <w:szCs w:val="26"/>
        </w:rPr>
        <w:t xml:space="preserve">. </w:t>
      </w:r>
      <w:r>
        <w:rPr>
          <w:rFonts w:cs="Times New Roman"/>
          <w:b/>
          <w:szCs w:val="26"/>
          <w:lang w:val="en-US"/>
        </w:rPr>
        <w:t>Tứ cận tiếp giáp của Dự án</w:t>
      </w:r>
      <w:bookmarkEnd w:id="163"/>
    </w:p>
    <w:p w:rsidR="0030547C" w:rsidRDefault="00411214">
      <w:pPr>
        <w:pStyle w:val="ListParagraph"/>
        <w:numPr>
          <w:ilvl w:val="1"/>
          <w:numId w:val="8"/>
        </w:numPr>
        <w:tabs>
          <w:tab w:val="clear" w:pos="420"/>
          <w:tab w:val="left" w:pos="520"/>
        </w:tabs>
        <w:autoSpaceDE w:val="0"/>
        <w:autoSpaceDN w:val="0"/>
        <w:adjustRightInd w:val="0"/>
        <w:spacing w:before="120" w:after="120" w:line="276" w:lineRule="auto"/>
        <w:outlineLvl w:val="2"/>
        <w:rPr>
          <w:rFonts w:eastAsia="Calibri" w:cs="Times New Roman"/>
          <w:b/>
          <w:bCs/>
          <w:szCs w:val="26"/>
          <w:lang w:val="en-US" w:eastAsia="en-US"/>
        </w:rPr>
      </w:pPr>
      <w:bookmarkStart w:id="164" w:name="_Toc18647"/>
      <w:r>
        <w:rPr>
          <w:rFonts w:eastAsia="Calibri" w:cs="Times New Roman"/>
          <w:b/>
          <w:bCs/>
          <w:szCs w:val="26"/>
          <w:lang w:val="en-US" w:eastAsia="en-US"/>
        </w:rPr>
        <w:t>Văn b</w:t>
      </w:r>
      <w:r>
        <w:rPr>
          <w:rFonts w:eastAsia="Calibri" w:cs="Times New Roman"/>
          <w:b/>
          <w:bCs/>
          <w:szCs w:val="26"/>
          <w:lang w:val="en-US" w:eastAsia="en-US"/>
        </w:rPr>
        <w:t>ả</w:t>
      </w:r>
      <w:r>
        <w:rPr>
          <w:rFonts w:eastAsia="Calibri" w:cs="Times New Roman"/>
          <w:b/>
          <w:bCs/>
          <w:szCs w:val="26"/>
          <w:lang w:val="en-US" w:eastAsia="en-US"/>
        </w:rPr>
        <w:t>n pháp lý quy ho</w:t>
      </w:r>
      <w:r>
        <w:rPr>
          <w:rFonts w:eastAsia="Calibri" w:cs="Times New Roman"/>
          <w:b/>
          <w:bCs/>
          <w:szCs w:val="26"/>
          <w:lang w:val="en-US" w:eastAsia="en-US"/>
        </w:rPr>
        <w:t>ạ</w:t>
      </w:r>
      <w:r>
        <w:rPr>
          <w:rFonts w:eastAsia="Calibri" w:cs="Times New Roman"/>
          <w:b/>
          <w:bCs/>
          <w:szCs w:val="26"/>
          <w:lang w:val="en-US" w:eastAsia="en-US"/>
        </w:rPr>
        <w:t>ch, phân vùng</w:t>
      </w:r>
      <w:bookmarkEnd w:id="160"/>
      <w:bookmarkEnd w:id="161"/>
      <w:bookmarkEnd w:id="162"/>
      <w:bookmarkEnd w:id="164"/>
    </w:p>
    <w:p w:rsidR="0030547C" w:rsidRDefault="00411214">
      <w:pPr>
        <w:autoSpaceDE w:val="0"/>
        <w:autoSpaceDN w:val="0"/>
        <w:adjustRightInd w:val="0"/>
        <w:spacing w:before="120" w:after="120" w:line="276" w:lineRule="auto"/>
        <w:ind w:firstLine="547"/>
        <w:jc w:val="both"/>
        <w:rPr>
          <w:rFonts w:cs="Times New Roman"/>
          <w:color w:val="000000" w:themeColor="text1"/>
          <w:szCs w:val="26"/>
          <w:lang w:val="en-US"/>
        </w:rPr>
      </w:pPr>
      <w:bookmarkStart w:id="165" w:name="_Toc23946"/>
      <w:bookmarkStart w:id="166" w:name="_Toc257"/>
      <w:bookmarkStart w:id="167" w:name="_Toc21605"/>
      <w:r>
        <w:rPr>
          <w:rFonts w:cs="Times New Roman"/>
          <w:color w:val="000000" w:themeColor="text1"/>
          <w:szCs w:val="26"/>
          <w:lang w:val="en-US" w:eastAsia="en-US"/>
        </w:rPr>
        <w:t xml:space="preserve">Quyết định số </w:t>
      </w:r>
      <w:r>
        <w:rPr>
          <w:rFonts w:cs="Times New Roman"/>
          <w:color w:val="000000" w:themeColor="text1"/>
          <w:szCs w:val="26"/>
          <w:lang w:val="en-US"/>
        </w:rPr>
        <w:t xml:space="preserve">2974/QĐ-UBND của UBND tỉnh Bình Dương về Quyết định </w:t>
      </w:r>
      <w:r>
        <w:rPr>
          <w:rFonts w:cs="Times New Roman"/>
          <w:color w:val="000000" w:themeColor="text1"/>
          <w:szCs w:val="26"/>
          <w:lang w:val="en-US" w:eastAsia="en-US"/>
        </w:rPr>
        <w:t>chủ trương đầu tư</w:t>
      </w:r>
      <w:r>
        <w:rPr>
          <w:rFonts w:cs="Times New Roman"/>
          <w:color w:val="000000" w:themeColor="text1"/>
          <w:szCs w:val="26"/>
          <w:lang w:val="en-US"/>
        </w:rPr>
        <w:t xml:space="preserve"> ngày 11 tháng 10 năm 2019 của Công ty TNHH Hoàng Hùng. </w:t>
      </w:r>
    </w:p>
    <w:p w:rsidR="0030547C" w:rsidRDefault="00411214">
      <w:pPr>
        <w:autoSpaceDE w:val="0"/>
        <w:autoSpaceDN w:val="0"/>
        <w:adjustRightInd w:val="0"/>
        <w:spacing w:before="120" w:after="120" w:line="276" w:lineRule="auto"/>
        <w:ind w:firstLine="547"/>
        <w:jc w:val="both"/>
        <w:rPr>
          <w:rFonts w:cs="Times New Roman"/>
          <w:color w:val="000000" w:themeColor="text1"/>
          <w:szCs w:val="26"/>
          <w:lang w:val="en-US" w:eastAsia="en-US"/>
        </w:rPr>
      </w:pPr>
      <w:r>
        <w:rPr>
          <w:rFonts w:cs="Times New Roman"/>
          <w:color w:val="000000" w:themeColor="text1"/>
          <w:szCs w:val="26"/>
          <w:lang w:val="en-US"/>
        </w:rPr>
        <w:t xml:space="preserve">Quyết định số 3098/QĐ-UBND của UBND tỉnh Bình Dương Quyết định chủ trương đầu tư ngày 24 tháng 10 năm 2019 </w:t>
      </w:r>
      <w:r>
        <w:rPr>
          <w:rFonts w:cs="Times New Roman"/>
          <w:color w:val="000000" w:themeColor="text1"/>
          <w:szCs w:val="26"/>
          <w:lang w:val="en-US" w:eastAsia="en-US"/>
        </w:rPr>
        <w:t xml:space="preserve">của Công ty TNHH Hoàng </w:t>
      </w:r>
      <w:r>
        <w:rPr>
          <w:rFonts w:cs="Times New Roman"/>
          <w:color w:val="000000" w:themeColor="text1"/>
          <w:szCs w:val="26"/>
          <w:lang w:val="en-US" w:eastAsia="en-US"/>
        </w:rPr>
        <w:t>Hùng.</w:t>
      </w:r>
    </w:p>
    <w:p w:rsidR="0030547C" w:rsidRDefault="00411214">
      <w:pPr>
        <w:autoSpaceDE w:val="0"/>
        <w:autoSpaceDN w:val="0"/>
        <w:adjustRightInd w:val="0"/>
        <w:spacing w:before="120" w:after="120" w:line="276" w:lineRule="auto"/>
        <w:ind w:firstLine="547"/>
        <w:jc w:val="both"/>
        <w:rPr>
          <w:rFonts w:cs="Times New Roman"/>
          <w:color w:val="000000" w:themeColor="text1"/>
          <w:szCs w:val="26"/>
          <w:lang w:val="en-US" w:eastAsia="en-US"/>
        </w:rPr>
      </w:pPr>
      <w:r>
        <w:rPr>
          <w:rFonts w:cs="Times New Roman"/>
          <w:color w:val="000000" w:themeColor="text1"/>
          <w:szCs w:val="26"/>
          <w:lang w:val="en-US" w:eastAsia="en-US"/>
        </w:rPr>
        <w:t>Quyết định số 3879</w:t>
      </w:r>
      <w:r>
        <w:rPr>
          <w:rFonts w:cs="Times New Roman"/>
          <w:color w:val="000000" w:themeColor="text1"/>
          <w:szCs w:val="26"/>
          <w:lang w:val="en-US"/>
        </w:rPr>
        <w:t>/QĐ-UBND</w:t>
      </w:r>
      <w:r>
        <w:rPr>
          <w:rFonts w:cs="Times New Roman"/>
          <w:color w:val="000000" w:themeColor="text1"/>
          <w:szCs w:val="26"/>
          <w:lang w:val="en-US" w:eastAsia="en-US"/>
        </w:rPr>
        <w:t xml:space="preserve"> </w:t>
      </w:r>
      <w:r>
        <w:rPr>
          <w:rFonts w:cs="Times New Roman"/>
          <w:color w:val="000000" w:themeColor="text1"/>
          <w:szCs w:val="26"/>
          <w:lang w:val="en-US"/>
        </w:rPr>
        <w:t xml:space="preserve">của UBND tỉnh Bình Dương </w:t>
      </w:r>
      <w:r>
        <w:rPr>
          <w:rFonts w:cs="Times New Roman"/>
          <w:color w:val="000000" w:themeColor="text1"/>
          <w:szCs w:val="26"/>
          <w:lang w:val="en-US" w:eastAsia="en-US"/>
        </w:rPr>
        <w:t>phê duyệt đồ án quy hoạch chi tiết xây dựng 1/500 cụm nhà xưởng cho thuê, thị trấn Lai Uyên, xã Long Nguyên, huyện Bàu Bàng, tỉnh Bình Dương.</w:t>
      </w:r>
    </w:p>
    <w:p w:rsidR="0030547C" w:rsidRDefault="00411214">
      <w:pPr>
        <w:autoSpaceDE w:val="0"/>
        <w:autoSpaceDN w:val="0"/>
        <w:adjustRightInd w:val="0"/>
        <w:spacing w:before="120" w:after="120" w:line="276" w:lineRule="auto"/>
        <w:ind w:firstLine="547"/>
        <w:jc w:val="both"/>
        <w:rPr>
          <w:rFonts w:cs="Times New Roman"/>
          <w:color w:val="000000" w:themeColor="text1"/>
          <w:szCs w:val="26"/>
          <w:lang w:val="en-US" w:eastAsia="en-US"/>
        </w:rPr>
      </w:pPr>
      <w:r>
        <w:rPr>
          <w:rFonts w:cs="Times New Roman"/>
          <w:color w:val="000000" w:themeColor="text1"/>
          <w:szCs w:val="26"/>
          <w:lang w:val="en-US" w:eastAsia="en-US"/>
        </w:rPr>
        <w:t>Giấy chứng nhận quyền sử dụng đất, quyền sở hữu nhà ở và</w:t>
      </w:r>
      <w:r>
        <w:rPr>
          <w:rFonts w:cs="Times New Roman"/>
          <w:color w:val="000000" w:themeColor="text1"/>
          <w:szCs w:val="26"/>
          <w:lang w:val="en-US" w:eastAsia="en-US"/>
        </w:rPr>
        <w:t xml:space="preserve"> tài sản khác </w:t>
      </w:r>
      <w:r>
        <w:rPr>
          <w:rFonts w:cs="Times New Roman"/>
          <w:color w:val="000000" w:themeColor="text1"/>
          <w:szCs w:val="26"/>
          <w:lang w:val="en-US" w:eastAsia="en-US"/>
        </w:rPr>
        <w:lastRenderedPageBreak/>
        <w:t>gắn liền với đất số CY 375091 và CY</w:t>
      </w:r>
      <w:r>
        <w:rPr>
          <w:rFonts w:cs="Times New Roman"/>
          <w:color w:val="000000" w:themeColor="text1"/>
          <w:szCs w:val="26"/>
          <w:lang w:val="en-US" w:eastAsia="en-US"/>
        </w:rPr>
        <w:t xml:space="preserve"> 375</w:t>
      </w:r>
      <w:r>
        <w:rPr>
          <w:rFonts w:cs="Times New Roman"/>
          <w:color w:val="000000" w:themeColor="text1"/>
          <w:szCs w:val="26"/>
          <w:lang w:val="en-US" w:eastAsia="en-US"/>
        </w:rPr>
        <w:t>088 của Công ty TNHH Hoàng Hùng;</w:t>
      </w:r>
    </w:p>
    <w:p w:rsidR="0030547C" w:rsidRDefault="00411214">
      <w:pPr>
        <w:autoSpaceDE w:val="0"/>
        <w:autoSpaceDN w:val="0"/>
        <w:adjustRightInd w:val="0"/>
        <w:spacing w:before="120" w:after="120" w:line="276" w:lineRule="auto"/>
        <w:ind w:firstLine="547"/>
        <w:jc w:val="both"/>
        <w:rPr>
          <w:rFonts w:cs="Times New Roman"/>
          <w:color w:val="000000" w:themeColor="text1"/>
          <w:szCs w:val="26"/>
          <w:lang w:val="en-US" w:eastAsia="en-US"/>
        </w:rPr>
      </w:pPr>
      <w:r>
        <w:rPr>
          <w:rFonts w:cs="Times New Roman"/>
          <w:color w:val="000000" w:themeColor="text1"/>
          <w:szCs w:val="26"/>
          <w:lang w:val="en-US" w:eastAsia="en-US"/>
        </w:rPr>
        <w:t>Giấy phép môi trường số 76/GPMT-STNMT ngày 07 tháng 06 năm 2023 cho dự án Cụm nhà xưởng cho thuê tại thị trấn Lai Uyên, huyện Bàu Bàng, tỉnh Bình Dương do Sở Tài nguyên v</w:t>
      </w:r>
      <w:r>
        <w:rPr>
          <w:rFonts w:cs="Times New Roman"/>
          <w:color w:val="000000" w:themeColor="text1"/>
          <w:szCs w:val="26"/>
          <w:lang w:val="en-US" w:eastAsia="en-US"/>
        </w:rPr>
        <w:t>à Môi trường tỉnh Bình Dương cấp cho Công ty TNHH Hoàng Hùng.</w:t>
      </w:r>
    </w:p>
    <w:p w:rsidR="0030547C" w:rsidRDefault="00411214">
      <w:pPr>
        <w:autoSpaceDE w:val="0"/>
        <w:autoSpaceDN w:val="0"/>
        <w:adjustRightInd w:val="0"/>
        <w:spacing w:before="120" w:after="120" w:line="276" w:lineRule="auto"/>
        <w:ind w:firstLine="547"/>
        <w:jc w:val="both"/>
        <w:rPr>
          <w:rFonts w:cs="Times New Roman"/>
          <w:color w:val="000000" w:themeColor="text1"/>
          <w:szCs w:val="26"/>
          <w:lang w:val="en-US" w:eastAsia="en-US"/>
        </w:rPr>
      </w:pPr>
      <w:r>
        <w:rPr>
          <w:rFonts w:cs="Times New Roman"/>
          <w:color w:val="000000" w:themeColor="text1"/>
          <w:szCs w:val="26"/>
          <w:lang w:val="en-US" w:eastAsia="en-US"/>
        </w:rPr>
        <w:t>Quyết định số 22/2023/QĐ-UBND về việc ban hành Quy định bảo vệ môi trường trên địa bàn tỉnh Bình Dương.</w:t>
      </w:r>
    </w:p>
    <w:p w:rsidR="0030547C" w:rsidRDefault="00411214">
      <w:pPr>
        <w:autoSpaceDE w:val="0"/>
        <w:autoSpaceDN w:val="0"/>
        <w:adjustRightInd w:val="0"/>
        <w:spacing w:before="120" w:after="120" w:line="276" w:lineRule="auto"/>
        <w:jc w:val="both"/>
        <w:rPr>
          <w:rFonts w:cs="Times New Roman"/>
          <w:color w:val="000000" w:themeColor="text1"/>
          <w:szCs w:val="26"/>
          <w:lang w:val="en-US" w:eastAsia="en-US"/>
        </w:rPr>
      </w:pPr>
      <w:r>
        <w:rPr>
          <w:rFonts w:cs="Times New Roman"/>
          <w:color w:val="000000" w:themeColor="text1"/>
          <w:szCs w:val="26"/>
          <w:lang w:val="en-US" w:eastAsia="en-US"/>
        </w:rPr>
        <w:t xml:space="preserve">=&gt; Theo Điều 3 chương 2 Quy định bảo vệ môi trường trên địa bàn tỉnh Bình Dương (Kèm theo </w:t>
      </w:r>
      <w:r>
        <w:rPr>
          <w:rFonts w:cs="Times New Roman"/>
          <w:color w:val="000000" w:themeColor="text1"/>
          <w:szCs w:val="26"/>
          <w:lang w:val="en-US" w:eastAsia="en-US"/>
        </w:rPr>
        <w:t>Quyết định số 22/2023/QĐ-UBND), Dự án nằm tại thị trấn Lai Uyên thuộc huyện Bàu Bàng thuộc phân vùng theo điểm a, mục 2 Quy định này, Dự án thuộc vùng hạn chế phát thải. Yêu cầu bảo vệ môi trường đối với Dự án là Dự án phải xử lý nước thải, khí thải đảm bả</w:t>
      </w:r>
      <w:r>
        <w:rPr>
          <w:rFonts w:cs="Times New Roman"/>
          <w:color w:val="000000" w:themeColor="text1"/>
          <w:szCs w:val="26"/>
          <w:lang w:val="en-US" w:eastAsia="en-US"/>
        </w:rPr>
        <w:t xml:space="preserve">o các quy chuẩn kỹ thuật môi trường, bảo đảm không gây tác động xấu đến sự sống và phát triển bình thường của con người và sinh vật. Dự án thuộc nhóm ngành nghề ít gây ô nhiễm đến môi trường nên Dự án thực hiện tại vị trí này là hoàn toàn phù hợp với phân </w:t>
      </w:r>
      <w:r>
        <w:rPr>
          <w:rFonts w:cs="Times New Roman"/>
          <w:color w:val="000000" w:themeColor="text1"/>
          <w:szCs w:val="26"/>
          <w:lang w:val="en-US" w:eastAsia="en-US"/>
        </w:rPr>
        <w:t>vùng môi trường.</w:t>
      </w:r>
    </w:p>
    <w:p w:rsidR="0030547C" w:rsidRDefault="00411214">
      <w:pPr>
        <w:pStyle w:val="ListParagraph"/>
        <w:numPr>
          <w:ilvl w:val="1"/>
          <w:numId w:val="8"/>
        </w:numPr>
        <w:tabs>
          <w:tab w:val="clear" w:pos="420"/>
          <w:tab w:val="left" w:pos="520"/>
        </w:tabs>
        <w:autoSpaceDE w:val="0"/>
        <w:autoSpaceDN w:val="0"/>
        <w:adjustRightInd w:val="0"/>
        <w:spacing w:before="120" w:after="120" w:line="276" w:lineRule="auto"/>
        <w:outlineLvl w:val="2"/>
        <w:rPr>
          <w:rFonts w:eastAsia="Calibri" w:cs="Times New Roman"/>
          <w:b/>
          <w:bCs/>
          <w:szCs w:val="26"/>
          <w:lang w:val="en-US" w:eastAsia="en-US"/>
        </w:rPr>
      </w:pPr>
      <w:bookmarkStart w:id="168" w:name="_Toc25472"/>
      <w:r>
        <w:rPr>
          <w:rFonts w:eastAsia="Calibri" w:cs="Times New Roman"/>
          <w:b/>
          <w:bCs/>
          <w:szCs w:val="26"/>
          <w:lang w:val="en-US" w:eastAsia="en-US"/>
        </w:rPr>
        <w:t>Ngành ngh</w:t>
      </w:r>
      <w:r>
        <w:rPr>
          <w:rFonts w:eastAsia="Calibri" w:cs="Times New Roman"/>
          <w:b/>
          <w:bCs/>
          <w:szCs w:val="26"/>
          <w:lang w:val="en-US" w:eastAsia="en-US"/>
        </w:rPr>
        <w:t>ề</w:t>
      </w:r>
      <w:r>
        <w:rPr>
          <w:rFonts w:eastAsia="Calibri" w:cs="Times New Roman"/>
          <w:b/>
          <w:bCs/>
          <w:szCs w:val="26"/>
          <w:lang w:val="en-US" w:eastAsia="en-US"/>
        </w:rPr>
        <w:t xml:space="preserve"> đư</w:t>
      </w:r>
      <w:r>
        <w:rPr>
          <w:rFonts w:eastAsia="Calibri" w:cs="Times New Roman"/>
          <w:b/>
          <w:bCs/>
          <w:szCs w:val="26"/>
          <w:lang w:val="en-US" w:eastAsia="en-US"/>
        </w:rPr>
        <w:t>ợ</w:t>
      </w:r>
      <w:r>
        <w:rPr>
          <w:rFonts w:eastAsia="Calibri" w:cs="Times New Roman"/>
          <w:b/>
          <w:bCs/>
          <w:szCs w:val="26"/>
          <w:lang w:val="en-US" w:eastAsia="en-US"/>
        </w:rPr>
        <w:t>c phép đ</w:t>
      </w:r>
      <w:r>
        <w:rPr>
          <w:rFonts w:eastAsia="Calibri" w:cs="Times New Roman"/>
          <w:b/>
          <w:bCs/>
          <w:szCs w:val="26"/>
          <w:lang w:val="en-US" w:eastAsia="en-US"/>
        </w:rPr>
        <w:t>ầ</w:t>
      </w:r>
      <w:r>
        <w:rPr>
          <w:rFonts w:eastAsia="Calibri" w:cs="Times New Roman"/>
          <w:b/>
          <w:bCs/>
          <w:szCs w:val="26"/>
          <w:lang w:val="en-US" w:eastAsia="en-US"/>
        </w:rPr>
        <w:t>u tư vào C</w:t>
      </w:r>
      <w:r>
        <w:rPr>
          <w:rFonts w:eastAsia="Calibri" w:cs="Times New Roman"/>
          <w:b/>
          <w:bCs/>
          <w:szCs w:val="26"/>
          <w:lang w:val="en-US" w:eastAsia="en-US"/>
        </w:rPr>
        <w:t>ụ</w:t>
      </w:r>
      <w:r>
        <w:rPr>
          <w:rFonts w:eastAsia="Calibri" w:cs="Times New Roman"/>
          <w:b/>
          <w:bCs/>
          <w:szCs w:val="26"/>
          <w:lang w:val="en-US" w:eastAsia="en-US"/>
        </w:rPr>
        <w:t>m nhà xư</w:t>
      </w:r>
      <w:r>
        <w:rPr>
          <w:rFonts w:eastAsia="Calibri" w:cs="Times New Roman"/>
          <w:b/>
          <w:bCs/>
          <w:szCs w:val="26"/>
          <w:lang w:val="en-US" w:eastAsia="en-US"/>
        </w:rPr>
        <w:t>ở</w:t>
      </w:r>
      <w:r>
        <w:rPr>
          <w:rFonts w:eastAsia="Calibri" w:cs="Times New Roman"/>
          <w:b/>
          <w:bCs/>
          <w:szCs w:val="26"/>
          <w:lang w:val="en-US" w:eastAsia="en-US"/>
        </w:rPr>
        <w:t>ng c</w:t>
      </w:r>
      <w:r>
        <w:rPr>
          <w:rFonts w:eastAsia="Calibri" w:cs="Times New Roman"/>
          <w:b/>
          <w:bCs/>
          <w:szCs w:val="26"/>
          <w:lang w:val="en-US" w:eastAsia="en-US"/>
        </w:rPr>
        <w:t>ủ</w:t>
      </w:r>
      <w:r>
        <w:rPr>
          <w:rFonts w:eastAsia="Calibri" w:cs="Times New Roman"/>
          <w:b/>
          <w:bCs/>
          <w:szCs w:val="26"/>
          <w:lang w:val="en-US" w:eastAsia="en-US"/>
        </w:rPr>
        <w:t>a Công ty TNHH Hoàng Hùng</w:t>
      </w:r>
      <w:bookmarkEnd w:id="165"/>
      <w:bookmarkEnd w:id="166"/>
      <w:bookmarkEnd w:id="167"/>
      <w:bookmarkEnd w:id="168"/>
    </w:p>
    <w:bookmarkEnd w:id="152"/>
    <w:bookmarkEnd w:id="153"/>
    <w:bookmarkEnd w:id="154"/>
    <w:p w:rsidR="0030547C" w:rsidRDefault="00411214">
      <w:pPr>
        <w:snapToGrid w:val="0"/>
        <w:spacing w:before="120" w:after="120" w:line="276" w:lineRule="auto"/>
        <w:ind w:firstLine="520"/>
        <w:jc w:val="both"/>
        <w:rPr>
          <w:rFonts w:cs="Times New Roman"/>
          <w:szCs w:val="26"/>
        </w:rPr>
      </w:pPr>
      <w:r>
        <w:rPr>
          <w:rFonts w:cs="Times New Roman"/>
          <w:szCs w:val="26"/>
        </w:rPr>
        <w:t>Ngành nghề thu hút đầu tư trong Cụm nhà xưởng cho thuê bao gồm các ngành nghề sản xuất sạch, ít gây ô nhiễm môi trường bao gồm:</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szCs w:val="26"/>
        </w:rPr>
      </w:pPr>
      <w:r>
        <w:rPr>
          <w:rFonts w:cs="Times New Roman"/>
          <w:szCs w:val="26"/>
        </w:rPr>
        <w:t xml:space="preserve">Công nghiệp dệt, may mặc, không có </w:t>
      </w:r>
      <w:r>
        <w:rPr>
          <w:rFonts w:cs="Times New Roman"/>
          <w:szCs w:val="26"/>
        </w:rPr>
        <w:t>công đoạn nhuộm</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szCs w:val="26"/>
        </w:rPr>
      </w:pPr>
      <w:r>
        <w:rPr>
          <w:rFonts w:cs="Times New Roman"/>
          <w:szCs w:val="26"/>
        </w:rPr>
        <w:t>Công nghiệp sản xuất da và các sản phẩm có liên quan</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szCs w:val="26"/>
        </w:rPr>
      </w:pPr>
      <w:r>
        <w:rPr>
          <w:rFonts w:cs="Times New Roman"/>
          <w:szCs w:val="26"/>
        </w:rPr>
        <w:t>Công nghiệp chế biến, chế tạo khác</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szCs w:val="26"/>
        </w:rPr>
      </w:pPr>
      <w:r>
        <w:rPr>
          <w:rFonts w:cs="Times New Roman"/>
          <w:szCs w:val="26"/>
        </w:rPr>
        <w:t>Công nghiệp sản xuất sản phẩm từ kim loại đúc sẵn (trừ máy móc thiết bị)</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szCs w:val="26"/>
        </w:rPr>
      </w:pPr>
      <w:r>
        <w:rPr>
          <w:rFonts w:cs="Times New Roman"/>
          <w:szCs w:val="26"/>
        </w:rPr>
        <w:t>Công nghiệp sản xuất máy móc thiết bị chưa được phân vào đâu</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szCs w:val="26"/>
        </w:rPr>
      </w:pPr>
      <w:r>
        <w:rPr>
          <w:rFonts w:cs="Times New Roman"/>
          <w:szCs w:val="26"/>
        </w:rPr>
        <w:t>Công nghiệp sản xu</w:t>
      </w:r>
      <w:r>
        <w:rPr>
          <w:rFonts w:cs="Times New Roman"/>
          <w:szCs w:val="26"/>
        </w:rPr>
        <w:t>ất thiết bị điện</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szCs w:val="26"/>
        </w:rPr>
      </w:pPr>
      <w:r>
        <w:rPr>
          <w:rFonts w:cs="Times New Roman"/>
          <w:szCs w:val="26"/>
        </w:rPr>
        <w:t xml:space="preserve">Công nghiệp sản xuất ô tô và xe có động cơ khác </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szCs w:val="26"/>
        </w:rPr>
      </w:pPr>
      <w:r>
        <w:rPr>
          <w:rFonts w:cs="Times New Roman"/>
          <w:szCs w:val="26"/>
        </w:rPr>
        <w:t xml:space="preserve">Công nghiệp sản xuất phương tiện vận tải khác </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szCs w:val="26"/>
        </w:rPr>
      </w:pPr>
      <w:r>
        <w:rPr>
          <w:rFonts w:cs="Times New Roman"/>
          <w:szCs w:val="26"/>
        </w:rPr>
        <w:t xml:space="preserve">Công nghiệp bán, sửa chữa ô tô, mô tô, xe máy và xe có động cơ khác </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szCs w:val="26"/>
        </w:rPr>
      </w:pPr>
      <w:r>
        <w:rPr>
          <w:rFonts w:cs="Times New Roman"/>
          <w:szCs w:val="26"/>
        </w:rPr>
        <w:t xml:space="preserve">Công nghiệp sản xuất kim loại </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szCs w:val="26"/>
        </w:rPr>
      </w:pPr>
      <w:r>
        <w:rPr>
          <w:rFonts w:cs="Times New Roman"/>
          <w:szCs w:val="26"/>
        </w:rPr>
        <w:t>Công nghiệp sản phẩm từ khoáng phi kim loại</w:t>
      </w:r>
      <w:r>
        <w:rPr>
          <w:rFonts w:cs="Times New Roman"/>
          <w:szCs w:val="26"/>
        </w:rPr>
        <w:t xml:space="preserve"> khác </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szCs w:val="26"/>
        </w:rPr>
      </w:pPr>
      <w:r>
        <w:rPr>
          <w:rFonts w:cs="Times New Roman"/>
          <w:szCs w:val="26"/>
        </w:rPr>
        <w:t>Công nghiệp sản xuất sản phẩm từ cao su và plastic</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szCs w:val="26"/>
        </w:rPr>
      </w:pPr>
      <w:r>
        <w:rPr>
          <w:rFonts w:cs="Times New Roman"/>
          <w:szCs w:val="26"/>
        </w:rPr>
        <w:t>Công nghiệp sản xuất hóa chất và sản phẩm hóa chất (phối trộn)</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szCs w:val="26"/>
        </w:rPr>
      </w:pPr>
      <w:r>
        <w:rPr>
          <w:rFonts w:cs="Times New Roman"/>
          <w:szCs w:val="26"/>
        </w:rPr>
        <w:t>Công nghiệp sản xuất thuốc, hóa dược và dược liệu</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szCs w:val="26"/>
        </w:rPr>
      </w:pPr>
      <w:r>
        <w:rPr>
          <w:rFonts w:cs="Times New Roman"/>
          <w:szCs w:val="26"/>
        </w:rPr>
        <w:lastRenderedPageBreak/>
        <w:t>Công nghiệp sản xuất chế biến thực phẩm</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szCs w:val="26"/>
        </w:rPr>
      </w:pPr>
      <w:r>
        <w:rPr>
          <w:rFonts w:cs="Times New Roman"/>
          <w:szCs w:val="26"/>
        </w:rPr>
        <w:t xml:space="preserve">Công nghiệp sản xuất đồ uống </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szCs w:val="26"/>
        </w:rPr>
      </w:pPr>
      <w:r>
        <w:rPr>
          <w:rFonts w:cs="Times New Roman"/>
          <w:szCs w:val="26"/>
        </w:rPr>
        <w:t>Công nghiệp bán</w:t>
      </w:r>
      <w:r>
        <w:rPr>
          <w:rFonts w:cs="Times New Roman"/>
          <w:szCs w:val="26"/>
        </w:rPr>
        <w:t xml:space="preserve"> buôn (trừ ô tô, mô tô, xe máy và xe có động cơ khác </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szCs w:val="26"/>
        </w:rPr>
      </w:pPr>
      <w:r>
        <w:rPr>
          <w:rFonts w:cs="Times New Roman"/>
          <w:szCs w:val="26"/>
        </w:rPr>
        <w:t>Hoạt động của trụ sở văn phòng; hoạt động tư vấn quản lý</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szCs w:val="26"/>
        </w:rPr>
      </w:pPr>
      <w:r>
        <w:rPr>
          <w:rFonts w:cs="Times New Roman"/>
          <w:szCs w:val="26"/>
        </w:rPr>
        <w:t xml:space="preserve">Nghiên cứu khoa học và phát triển công nghệ </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szCs w:val="26"/>
        </w:rPr>
      </w:pPr>
      <w:r>
        <w:rPr>
          <w:rFonts w:cs="Times New Roman"/>
          <w:szCs w:val="26"/>
        </w:rPr>
        <w:t>Công nghiệp in, sao chép bản ghi các loại</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szCs w:val="26"/>
        </w:rPr>
      </w:pPr>
      <w:r>
        <w:rPr>
          <w:rFonts w:cs="Times New Roman"/>
          <w:szCs w:val="26"/>
        </w:rPr>
        <w:t xml:space="preserve">Công nghiệp sản xuất và phân phối điện, khí đốt, nước </w:t>
      </w:r>
      <w:r>
        <w:rPr>
          <w:rFonts w:cs="Times New Roman"/>
          <w:szCs w:val="26"/>
        </w:rPr>
        <w:t>nóng, hơi nước và điều hòa không khí</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szCs w:val="26"/>
        </w:rPr>
      </w:pPr>
      <w:r>
        <w:rPr>
          <w:rFonts w:cs="Times New Roman"/>
          <w:szCs w:val="26"/>
        </w:rPr>
        <w:t>Công nghiệp kho bãi và các hoạt động hỗ trợ cho vận tải</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szCs w:val="26"/>
        </w:rPr>
      </w:pPr>
      <w:r>
        <w:rPr>
          <w:rFonts w:cs="Times New Roman"/>
          <w:szCs w:val="26"/>
        </w:rPr>
        <w:t>Công nghiệp sản xuất giường tủ bàn ghế</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szCs w:val="26"/>
        </w:rPr>
      </w:pPr>
      <w:r>
        <w:rPr>
          <w:rFonts w:cs="Times New Roman"/>
          <w:szCs w:val="26"/>
        </w:rPr>
        <w:t>Công nghiệp chế biến gỗ và sản xuất sản phẩm từ gỗ, tre, nứa (trừ giường, tủ, bàn, ghế); sản xuất sản phẩm từ rơm, rạ và vật</w:t>
      </w:r>
      <w:r>
        <w:rPr>
          <w:rFonts w:cs="Times New Roman"/>
          <w:szCs w:val="26"/>
        </w:rPr>
        <w:t xml:space="preserve"> liệu tết bện</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szCs w:val="26"/>
        </w:rPr>
      </w:pPr>
      <w:r>
        <w:rPr>
          <w:rFonts w:cs="Times New Roman"/>
          <w:szCs w:val="26"/>
        </w:rPr>
        <w:t xml:space="preserve">Công nghiệp sản xuất giấy và sản phẩm từ giấy </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szCs w:val="26"/>
        </w:rPr>
      </w:pPr>
      <w:r>
        <w:rPr>
          <w:rFonts w:cs="Times New Roman"/>
          <w:szCs w:val="26"/>
        </w:rPr>
        <w:t>Công nghiệp sản phẩm điện tử, máy vi tính và sản phẩm quang học</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szCs w:val="26"/>
        </w:rPr>
      </w:pPr>
      <w:r>
        <w:rPr>
          <w:rFonts w:cs="Times New Roman"/>
          <w:szCs w:val="26"/>
        </w:rPr>
        <w:t>Các ngành nghề khác có tính chất tương tự và ít ô nhiễm hơn các ngành nghề kể trên</w:t>
      </w:r>
    </w:p>
    <w:p w:rsidR="0030547C" w:rsidRDefault="00411214">
      <w:pPr>
        <w:snapToGrid w:val="0"/>
        <w:spacing w:before="120" w:after="120" w:line="276" w:lineRule="auto"/>
        <w:ind w:firstLine="520"/>
        <w:jc w:val="both"/>
        <w:rPr>
          <w:rFonts w:cs="Times New Roman"/>
          <w:szCs w:val="26"/>
        </w:rPr>
      </w:pPr>
      <w:r>
        <w:rPr>
          <w:rFonts w:cs="Times New Roman"/>
          <w:szCs w:val="26"/>
        </w:rPr>
        <w:t xml:space="preserve">Dự án thuộc nhóm ngành nghề </w:t>
      </w:r>
      <w:r>
        <w:rPr>
          <w:rFonts w:cs="Times New Roman"/>
          <w:szCs w:val="26"/>
        </w:rPr>
        <w:t>“Công nghiệp sản xuấ</w:t>
      </w:r>
      <w:r>
        <w:rPr>
          <w:rFonts w:cs="Times New Roman"/>
          <w:szCs w:val="26"/>
        </w:rPr>
        <w:t>t kim loại</w:t>
      </w:r>
      <w:r>
        <w:rPr>
          <w:rFonts w:cs="Times New Roman"/>
          <w:szCs w:val="26"/>
          <w:lang w:val="en-US"/>
        </w:rPr>
        <w:t xml:space="preserve">, </w:t>
      </w:r>
      <w:r>
        <w:rPr>
          <w:rFonts w:cs="Times New Roman"/>
          <w:szCs w:val="26"/>
        </w:rPr>
        <w:t xml:space="preserve">Công nghiệp sản xuất giường tủ bàn ghế” </w:t>
      </w:r>
      <w:r>
        <w:rPr>
          <w:rFonts w:cs="Times New Roman"/>
          <w:szCs w:val="26"/>
        </w:rPr>
        <w:t xml:space="preserve">được phép đầu tư vào Cụm nhà xưởng cho thuê của Công ty TNHH Hoàng Hùng và nằm ở nhà xưởng </w:t>
      </w:r>
      <w:r>
        <w:rPr>
          <w:rFonts w:cs="Times New Roman"/>
          <w:szCs w:val="26"/>
          <w:lang w:val="en-US"/>
        </w:rPr>
        <w:t>12</w:t>
      </w:r>
      <w:r>
        <w:rPr>
          <w:rFonts w:cs="Times New Roman"/>
          <w:szCs w:val="26"/>
        </w:rPr>
        <w:t xml:space="preserve"> nên hoàn toàn phù hợp với quy định của Cụm nhà xưởng.</w:t>
      </w:r>
    </w:p>
    <w:p w:rsidR="0030547C" w:rsidRDefault="00411214">
      <w:pPr>
        <w:autoSpaceDE w:val="0"/>
        <w:autoSpaceDN w:val="0"/>
        <w:adjustRightInd w:val="0"/>
        <w:spacing w:before="120" w:after="120" w:line="276" w:lineRule="auto"/>
        <w:ind w:firstLine="540"/>
        <w:jc w:val="both"/>
        <w:rPr>
          <w:rFonts w:cs="Times New Roman"/>
          <w:color w:val="000000" w:themeColor="text1"/>
          <w:szCs w:val="26"/>
          <w:lang w:val="en-US" w:eastAsia="en-US"/>
        </w:rPr>
      </w:pPr>
      <w:r>
        <w:rPr>
          <w:rFonts w:cs="Times New Roman"/>
          <w:color w:val="000000" w:themeColor="text1"/>
          <w:szCs w:val="26"/>
          <w:lang w:val="en-US" w:eastAsia="en-US"/>
        </w:rPr>
        <w:t>Công ty TNHH Hoàng Hùng được Sở Tài nguyên và Môi trường</w:t>
      </w:r>
      <w:r>
        <w:rPr>
          <w:rFonts w:cs="Times New Roman"/>
          <w:color w:val="000000" w:themeColor="text1"/>
          <w:szCs w:val="26"/>
          <w:lang w:val="en-US" w:eastAsia="en-US"/>
        </w:rPr>
        <w:t xml:space="preserve"> tỉnh Bình Dương cấp Giấy phép môi trường số 76/GPMT-STNMT ngày 07 tháng 06 năm 2023 cho dự án Cụm nhà xưởng cho thuê tại thị trấn Lai Uyên, huyện Bàu Bàng, tỉnh Bình Dương. Hiện nay Cụm nhà xưởng Hoàng Hùng đã được 6 công ty thuê, bao gồm:</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color w:val="000000" w:themeColor="text1"/>
          <w:szCs w:val="26"/>
        </w:rPr>
      </w:pPr>
      <w:r>
        <w:rPr>
          <w:rFonts w:cs="Times New Roman"/>
          <w:color w:val="000000" w:themeColor="text1"/>
          <w:szCs w:val="26"/>
        </w:rPr>
        <w:t>Công ty TNHH Qu</w:t>
      </w:r>
      <w:r>
        <w:rPr>
          <w:rFonts w:cs="Times New Roman"/>
          <w:color w:val="000000" w:themeColor="text1"/>
          <w:szCs w:val="26"/>
        </w:rPr>
        <w:t>ốc tế Hợp Hưng Việt Nam thuê 2 nhà xưởng số 13, 14 với diện tích 22.780 m</w:t>
      </w:r>
      <w:r>
        <w:rPr>
          <w:rFonts w:cs="Times New Roman"/>
          <w:color w:val="000000" w:themeColor="text1"/>
          <w:szCs w:val="26"/>
          <w:vertAlign w:val="superscript"/>
        </w:rPr>
        <w:t>2</w:t>
      </w:r>
      <w:r>
        <w:rPr>
          <w:rFonts w:cs="Times New Roman"/>
          <w:color w:val="000000" w:themeColor="text1"/>
          <w:szCs w:val="26"/>
        </w:rPr>
        <w:t xml:space="preserve"> (22.540 m</w:t>
      </w:r>
      <w:r>
        <w:rPr>
          <w:rFonts w:cs="Times New Roman"/>
          <w:color w:val="000000" w:themeColor="text1"/>
          <w:szCs w:val="26"/>
          <w:vertAlign w:val="superscript"/>
        </w:rPr>
        <w:t>2</w:t>
      </w:r>
      <w:r>
        <w:rPr>
          <w:rFonts w:cs="Times New Roman"/>
          <w:color w:val="000000" w:themeColor="text1"/>
          <w:szCs w:val="26"/>
        </w:rPr>
        <w:t xml:space="preserve"> nhà xưởng, 240 m</w:t>
      </w:r>
      <w:r>
        <w:rPr>
          <w:rFonts w:cs="Times New Roman"/>
          <w:color w:val="000000" w:themeColor="text1"/>
          <w:szCs w:val="26"/>
          <w:vertAlign w:val="superscript"/>
        </w:rPr>
        <w:t>2</w:t>
      </w:r>
      <w:r>
        <w:rPr>
          <w:rFonts w:cs="Times New Roman"/>
          <w:color w:val="000000" w:themeColor="text1"/>
          <w:szCs w:val="26"/>
        </w:rPr>
        <w:t xml:space="preserve"> văn phòng). </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color w:val="000000" w:themeColor="text1"/>
          <w:szCs w:val="26"/>
        </w:rPr>
      </w:pPr>
      <w:r>
        <w:rPr>
          <w:rFonts w:cs="Times New Roman"/>
          <w:color w:val="000000" w:themeColor="text1"/>
          <w:szCs w:val="26"/>
        </w:rPr>
        <w:t>Công ty TNHH Tủ bếp Hoamy Việt Nam thuê 4 nhà xưởng số 15, 16, 17, 18 với diện tích 30.952 m</w:t>
      </w:r>
      <w:r>
        <w:rPr>
          <w:rFonts w:cs="Times New Roman"/>
          <w:color w:val="000000" w:themeColor="text1"/>
          <w:szCs w:val="26"/>
          <w:vertAlign w:val="superscript"/>
        </w:rPr>
        <w:t>2</w:t>
      </w:r>
      <w:r>
        <w:rPr>
          <w:rFonts w:cs="Times New Roman"/>
          <w:color w:val="000000" w:themeColor="text1"/>
          <w:szCs w:val="26"/>
        </w:rPr>
        <w:t xml:space="preserve"> (30.712 m</w:t>
      </w:r>
      <w:r>
        <w:rPr>
          <w:rFonts w:cs="Times New Roman"/>
          <w:color w:val="000000" w:themeColor="text1"/>
          <w:szCs w:val="26"/>
          <w:vertAlign w:val="superscript"/>
        </w:rPr>
        <w:t>2</w:t>
      </w:r>
      <w:r>
        <w:rPr>
          <w:rFonts w:cs="Times New Roman"/>
          <w:color w:val="000000" w:themeColor="text1"/>
          <w:szCs w:val="26"/>
        </w:rPr>
        <w:t xml:space="preserve"> nhà xưởng, 240 m</w:t>
      </w:r>
      <w:r>
        <w:rPr>
          <w:rFonts w:cs="Times New Roman"/>
          <w:color w:val="000000" w:themeColor="text1"/>
          <w:szCs w:val="26"/>
          <w:vertAlign w:val="superscript"/>
        </w:rPr>
        <w:t>2</w:t>
      </w:r>
      <w:r>
        <w:rPr>
          <w:rFonts w:cs="Times New Roman"/>
          <w:color w:val="000000" w:themeColor="text1"/>
          <w:szCs w:val="26"/>
        </w:rPr>
        <w:t xml:space="preserve"> văn phòng).</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color w:val="000000" w:themeColor="text1"/>
          <w:szCs w:val="26"/>
        </w:rPr>
      </w:pPr>
      <w:r>
        <w:rPr>
          <w:rFonts w:cs="Times New Roman"/>
          <w:color w:val="000000" w:themeColor="text1"/>
          <w:szCs w:val="26"/>
        </w:rPr>
        <w:t>Công</w:t>
      </w:r>
      <w:r>
        <w:rPr>
          <w:rFonts w:cs="Times New Roman"/>
          <w:color w:val="000000" w:themeColor="text1"/>
          <w:szCs w:val="26"/>
        </w:rPr>
        <w:t xml:space="preserve"> ty TNHH Zincbert International Vietnam thuê nhà xưởng số 1 với diện tích 12.180 m</w:t>
      </w:r>
      <w:r>
        <w:rPr>
          <w:rFonts w:cs="Times New Roman"/>
          <w:color w:val="000000" w:themeColor="text1"/>
          <w:szCs w:val="26"/>
          <w:vertAlign w:val="superscript"/>
        </w:rPr>
        <w:t>2</w:t>
      </w:r>
      <w:r>
        <w:rPr>
          <w:rFonts w:cs="Times New Roman"/>
          <w:color w:val="000000" w:themeColor="text1"/>
          <w:szCs w:val="26"/>
        </w:rPr>
        <w:t>.</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color w:val="000000" w:themeColor="text1"/>
          <w:szCs w:val="26"/>
        </w:rPr>
      </w:pPr>
      <w:r>
        <w:rPr>
          <w:rFonts w:cs="Times New Roman"/>
          <w:color w:val="000000" w:themeColor="text1"/>
          <w:szCs w:val="26"/>
        </w:rPr>
        <w:t>Công ty TNHH Brighthome Vietnam Manufacturing thuê nhà xưởng số 2 với diện tích 10.985 m</w:t>
      </w:r>
      <w:r>
        <w:rPr>
          <w:rFonts w:cs="Times New Roman"/>
          <w:color w:val="000000" w:themeColor="text1"/>
          <w:szCs w:val="26"/>
          <w:vertAlign w:val="superscript"/>
        </w:rPr>
        <w:t>2</w:t>
      </w:r>
      <w:r>
        <w:rPr>
          <w:rFonts w:cs="Times New Roman"/>
          <w:color w:val="000000" w:themeColor="text1"/>
          <w:szCs w:val="26"/>
        </w:rPr>
        <w:t>.</w:t>
      </w:r>
    </w:p>
    <w:p w:rsidR="0030547C" w:rsidRDefault="00411214">
      <w:pPr>
        <w:pStyle w:val="ListParagraph"/>
        <w:numPr>
          <w:ilvl w:val="0"/>
          <w:numId w:val="10"/>
        </w:numPr>
        <w:snapToGrid w:val="0"/>
        <w:spacing w:before="120" w:after="120" w:line="276" w:lineRule="auto"/>
        <w:ind w:left="520" w:hanging="357"/>
        <w:contextualSpacing w:val="0"/>
        <w:jc w:val="both"/>
        <w:rPr>
          <w:rFonts w:cs="Times New Roman"/>
          <w:color w:val="000000" w:themeColor="text1"/>
          <w:szCs w:val="26"/>
        </w:rPr>
      </w:pPr>
      <w:r>
        <w:rPr>
          <w:rFonts w:cs="Times New Roman"/>
          <w:color w:val="000000" w:themeColor="text1"/>
          <w:szCs w:val="26"/>
          <w:lang w:val="en-US"/>
        </w:rPr>
        <w:t xml:space="preserve">Công ty TNHH Quốc tế Brighthome thuê nhà xưởng số 12 với diện tích </w:t>
      </w:r>
      <w:r>
        <w:rPr>
          <w:rFonts w:cs="Times New Roman"/>
          <w:color w:val="000000" w:themeColor="text1"/>
          <w:szCs w:val="26"/>
          <w:lang w:val="en-US"/>
        </w:rPr>
        <w:lastRenderedPageBreak/>
        <w:t>11.795 m</w:t>
      </w:r>
      <w:r>
        <w:rPr>
          <w:rFonts w:cs="Times New Roman"/>
          <w:color w:val="000000" w:themeColor="text1"/>
          <w:szCs w:val="26"/>
          <w:vertAlign w:val="superscript"/>
          <w:lang w:val="en-US"/>
        </w:rPr>
        <w:t>2</w:t>
      </w:r>
      <w:r>
        <w:rPr>
          <w:rFonts w:cs="Times New Roman"/>
          <w:color w:val="000000" w:themeColor="text1"/>
          <w:szCs w:val="26"/>
          <w:lang w:val="en-US"/>
        </w:rPr>
        <w:t>.</w:t>
      </w:r>
    </w:p>
    <w:p w:rsidR="0030547C" w:rsidRDefault="00411214">
      <w:pPr>
        <w:snapToGrid w:val="0"/>
        <w:spacing w:before="120" w:after="120" w:line="276" w:lineRule="auto"/>
        <w:ind w:firstLine="520"/>
        <w:jc w:val="both"/>
        <w:rPr>
          <w:rFonts w:cs="Times New Roman"/>
          <w:color w:val="C00000"/>
          <w:szCs w:val="26"/>
        </w:rPr>
      </w:pPr>
      <w:r>
        <w:rPr>
          <w:rFonts w:cs="Times New Roman"/>
          <w:color w:val="000000" w:themeColor="text1"/>
          <w:szCs w:val="26"/>
        </w:rPr>
        <w:t xml:space="preserve">Như vậy tỷ lệ lấp đầy hiện tại của Cụm nhà xưởng hiện tại là là </w:t>
      </w:r>
      <w:r>
        <w:rPr>
          <w:rFonts w:cs="Times New Roman"/>
          <w:color w:val="000000" w:themeColor="text1"/>
          <w:szCs w:val="26"/>
          <w:lang w:val="en-US"/>
        </w:rPr>
        <w:t>42,8</w:t>
      </w:r>
      <w:r>
        <w:rPr>
          <w:rFonts w:cs="Times New Roman"/>
          <w:b/>
          <w:bCs/>
          <w:color w:val="000000" w:themeColor="text1"/>
          <w:szCs w:val="26"/>
        </w:rPr>
        <w:t xml:space="preserve"> </w:t>
      </w:r>
      <w:r>
        <w:rPr>
          <w:rFonts w:cs="Times New Roman"/>
          <w:color w:val="000000" w:themeColor="text1"/>
          <w:szCs w:val="26"/>
        </w:rPr>
        <w:t xml:space="preserve">% trong tổng số </w:t>
      </w:r>
      <w:r>
        <w:rPr>
          <w:rFonts w:cs="Times New Roman"/>
          <w:color w:val="000000" w:themeColor="text1"/>
          <w:szCs w:val="26"/>
          <w:lang w:val="en-US"/>
        </w:rPr>
        <w:t>207.412</w:t>
      </w:r>
      <w:r>
        <w:rPr>
          <w:rFonts w:cs="Times New Roman"/>
          <w:color w:val="000000" w:themeColor="text1"/>
          <w:szCs w:val="26"/>
        </w:rPr>
        <w:t xml:space="preserve"> m</w:t>
      </w:r>
      <w:r>
        <w:rPr>
          <w:rFonts w:cs="Times New Roman"/>
          <w:color w:val="000000" w:themeColor="text1"/>
          <w:szCs w:val="26"/>
          <w:vertAlign w:val="superscript"/>
        </w:rPr>
        <w:t>2</w:t>
      </w:r>
      <w:r>
        <w:rPr>
          <w:rFonts w:cs="Times New Roman"/>
          <w:color w:val="000000" w:themeColor="text1"/>
          <w:szCs w:val="26"/>
        </w:rPr>
        <w:t xml:space="preserve"> nhà xưởng.</w:t>
      </w:r>
    </w:p>
    <w:p w:rsidR="0030547C" w:rsidRDefault="00411214">
      <w:pPr>
        <w:snapToGrid w:val="0"/>
        <w:spacing w:before="120" w:after="120" w:line="276" w:lineRule="auto"/>
        <w:ind w:firstLine="520"/>
        <w:jc w:val="both"/>
        <w:rPr>
          <w:rFonts w:cs="Times New Roman"/>
          <w:szCs w:val="26"/>
        </w:rPr>
      </w:pPr>
      <w:r>
        <w:rPr>
          <w:rFonts w:cs="Times New Roman"/>
          <w:szCs w:val="26"/>
        </w:rPr>
        <w:t>Dự án thuộc Cụm nhà xưởng cho thuê của Công ty TNHH Hoàng Hùng có hệ thống giao thông, hệ thống điện, cấp thoát nước, xử lý nước thải và các cơ sở hạ</w:t>
      </w:r>
      <w:r>
        <w:rPr>
          <w:rFonts w:cs="Times New Roman"/>
          <w:szCs w:val="26"/>
        </w:rPr>
        <w:t xml:space="preserve"> tầng, tiện ích khác đồng bộ, hiện đại, hoàn chỉnh.</w:t>
      </w:r>
    </w:p>
    <w:p w:rsidR="0030547C" w:rsidRDefault="00411214">
      <w:pPr>
        <w:pStyle w:val="ListParagraph"/>
        <w:numPr>
          <w:ilvl w:val="0"/>
          <w:numId w:val="10"/>
        </w:numPr>
        <w:snapToGrid w:val="0"/>
        <w:spacing w:before="120" w:after="120" w:line="276" w:lineRule="auto"/>
        <w:ind w:leftChars="62" w:left="517" w:hangingChars="137" w:hanging="356"/>
        <w:contextualSpacing w:val="0"/>
        <w:jc w:val="both"/>
        <w:rPr>
          <w:rFonts w:cs="Times New Roman"/>
          <w:szCs w:val="26"/>
        </w:rPr>
      </w:pPr>
      <w:r>
        <w:rPr>
          <w:rFonts w:cs="Times New Roman"/>
          <w:szCs w:val="26"/>
        </w:rPr>
        <w:t xml:space="preserve">Khu vực có lực lượng lao động dồi dào nên dễ đáp ứng được nhu cầu sử dụng lao động tại dự án. </w:t>
      </w:r>
    </w:p>
    <w:p w:rsidR="0030547C" w:rsidRDefault="00411214">
      <w:pPr>
        <w:pStyle w:val="ListParagraph"/>
        <w:numPr>
          <w:ilvl w:val="0"/>
          <w:numId w:val="10"/>
        </w:numPr>
        <w:snapToGrid w:val="0"/>
        <w:spacing w:before="120" w:after="120" w:line="276" w:lineRule="auto"/>
        <w:ind w:leftChars="62" w:left="517" w:hangingChars="137" w:hanging="356"/>
        <w:contextualSpacing w:val="0"/>
        <w:jc w:val="both"/>
        <w:rPr>
          <w:rFonts w:cs="Times New Roman"/>
          <w:szCs w:val="26"/>
        </w:rPr>
      </w:pPr>
      <w:r>
        <w:rPr>
          <w:rFonts w:cs="Times New Roman"/>
          <w:szCs w:val="26"/>
        </w:rPr>
        <w:t xml:space="preserve">Công ty TNHH Hoàng Hùng đã được Ủy ban nhân dân tỉnh Bình Dương cấp quyết định chủ trương đầu tư theo Quyết </w:t>
      </w:r>
      <w:r>
        <w:rPr>
          <w:rFonts w:cs="Times New Roman"/>
          <w:szCs w:val="26"/>
        </w:rPr>
        <w:t>định số 2974/QĐ-UBND ngày 11/10/2019 cho dự án đầu tư Cụm nhà xưởng cho thuê (đối với các ngành nghề sản xuất sạch, ít gây ô nhiễm môi trường, không thu hút ngành nghề phát sinh nhiều nước thải như nhuộm, tẩy, xi mạ, giấy) với tổng số diện tích đất sử dụng</w:t>
      </w:r>
      <w:r>
        <w:rPr>
          <w:rFonts w:cs="Times New Roman"/>
          <w:szCs w:val="26"/>
        </w:rPr>
        <w:t xml:space="preserve"> 384.561 m</w:t>
      </w:r>
      <w:r>
        <w:rPr>
          <w:rFonts w:cs="Times New Roman"/>
          <w:szCs w:val="26"/>
          <w:vertAlign w:val="superscript"/>
        </w:rPr>
        <w:t>2</w:t>
      </w:r>
      <w:r>
        <w:rPr>
          <w:rFonts w:cs="Times New Roman"/>
          <w:szCs w:val="26"/>
        </w:rPr>
        <w:t>.</w:t>
      </w:r>
    </w:p>
    <w:p w:rsidR="0030547C" w:rsidRDefault="00411214">
      <w:pPr>
        <w:pStyle w:val="ListParagraph"/>
        <w:numPr>
          <w:ilvl w:val="0"/>
          <w:numId w:val="10"/>
        </w:numPr>
        <w:snapToGrid w:val="0"/>
        <w:spacing w:before="120" w:after="120" w:line="276" w:lineRule="auto"/>
        <w:ind w:leftChars="62" w:left="517" w:hangingChars="137" w:hanging="356"/>
        <w:contextualSpacing w:val="0"/>
        <w:jc w:val="both"/>
        <w:rPr>
          <w:rFonts w:cs="Times New Roman"/>
          <w:szCs w:val="26"/>
        </w:rPr>
      </w:pPr>
      <w:r>
        <w:rPr>
          <w:rFonts w:cs="Times New Roman"/>
          <w:szCs w:val="26"/>
        </w:rPr>
        <w:t>Ngành nghề dự án thuộc ngành nghề “Công nghiệp sản xuất kim loại</w:t>
      </w:r>
      <w:r>
        <w:rPr>
          <w:rFonts w:cs="Times New Roman"/>
          <w:szCs w:val="26"/>
          <w:lang w:val="en-US"/>
        </w:rPr>
        <w:t xml:space="preserve">, </w:t>
      </w:r>
      <w:r>
        <w:rPr>
          <w:rFonts w:cs="Times New Roman"/>
          <w:szCs w:val="26"/>
        </w:rPr>
        <w:t>Công nghiệp sản xuất giường tủ bàn ghế” nằm trong các ngành nghề sản xuất ít gây ô nhiễm môi trường được phép đầu tư vào Cụm nhà xưởng Công ty TNHH Hoàng Hùng.</w:t>
      </w:r>
    </w:p>
    <w:p w:rsidR="0030547C" w:rsidRDefault="00411214">
      <w:pPr>
        <w:numPr>
          <w:ilvl w:val="0"/>
          <w:numId w:val="11"/>
        </w:numPr>
        <w:autoSpaceDE w:val="0"/>
        <w:autoSpaceDN w:val="0"/>
        <w:adjustRightInd w:val="0"/>
        <w:spacing w:before="120" w:after="120" w:line="276" w:lineRule="auto"/>
        <w:ind w:leftChars="62" w:left="517" w:hangingChars="137" w:hanging="356"/>
        <w:jc w:val="both"/>
        <w:rPr>
          <w:rFonts w:cs="Times New Roman"/>
          <w:b/>
          <w:i/>
          <w:iCs/>
          <w:szCs w:val="26"/>
        </w:rPr>
      </w:pPr>
      <w:r>
        <w:rPr>
          <w:rFonts w:cs="Times New Roman"/>
          <w:szCs w:val="26"/>
        </w:rPr>
        <w:t xml:space="preserve">Dự án nằm trong </w:t>
      </w:r>
      <w:r>
        <w:rPr>
          <w:rFonts w:cs="Times New Roman"/>
          <w:szCs w:val="26"/>
        </w:rPr>
        <w:t>Cụm nhà xưởng tập trung nên đối tượng có nguy cơ chịu tác động qua lại với Dự án chủ yếu là các Công ty lân cận nhưng hiện tại xung quanh dự án là những khu đất trống và được trồng nhiều cây xanh. Các tác động từ hoạt động của nhà máy đến môi trường được C</w:t>
      </w:r>
      <w:r>
        <w:rPr>
          <w:rFonts w:cs="Times New Roman"/>
          <w:szCs w:val="26"/>
        </w:rPr>
        <w:t>ông ty đặc biệt quan tâm và có phương án phòng ngừa, giảm thiểu và xử lý hợp lý.</w:t>
      </w:r>
      <w:r>
        <w:rPr>
          <w:rFonts w:cs="Times New Roman"/>
          <w:color w:val="auto"/>
          <w:szCs w:val="26"/>
          <w:lang w:val="en-US" w:eastAsia="en-US"/>
        </w:rPr>
        <w:t xml:space="preserve"> </w:t>
      </w:r>
    </w:p>
    <w:p w:rsidR="0030547C" w:rsidRDefault="00411214">
      <w:pPr>
        <w:pStyle w:val="ListParagraph"/>
        <w:numPr>
          <w:ilvl w:val="0"/>
          <w:numId w:val="8"/>
        </w:numPr>
        <w:tabs>
          <w:tab w:val="clear" w:pos="425"/>
          <w:tab w:val="left" w:pos="520"/>
        </w:tabs>
        <w:adjustRightInd w:val="0"/>
        <w:snapToGrid w:val="0"/>
        <w:spacing w:before="120" w:after="120" w:line="276" w:lineRule="auto"/>
        <w:ind w:left="5" w:hanging="5"/>
        <w:jc w:val="both"/>
        <w:outlineLvl w:val="1"/>
        <w:rPr>
          <w:rFonts w:cs="Times New Roman"/>
          <w:b/>
          <w:szCs w:val="26"/>
        </w:rPr>
      </w:pPr>
      <w:bookmarkStart w:id="169" w:name="_Toc26584"/>
      <w:bookmarkStart w:id="170" w:name="_Toc32146"/>
      <w:bookmarkStart w:id="171" w:name="_Toc25390"/>
      <w:bookmarkStart w:id="172" w:name="_Toc28345"/>
      <w:r>
        <w:rPr>
          <w:rFonts w:cs="Times New Roman"/>
          <w:b/>
          <w:szCs w:val="26"/>
        </w:rPr>
        <w:t>SỰ PHÙ HỢP CỦA DỰ ÁN ĐẦU TƯ ĐỐI VỚI KHẢ NĂNG CHỊU TẢI CỦA MÔI TRƯỜNG</w:t>
      </w:r>
      <w:bookmarkEnd w:id="169"/>
      <w:bookmarkEnd w:id="170"/>
      <w:bookmarkEnd w:id="171"/>
      <w:bookmarkEnd w:id="172"/>
    </w:p>
    <w:p w:rsidR="0030547C" w:rsidRDefault="00411214">
      <w:pPr>
        <w:pStyle w:val="ListParagraph"/>
        <w:numPr>
          <w:ilvl w:val="1"/>
          <w:numId w:val="8"/>
        </w:numPr>
        <w:tabs>
          <w:tab w:val="clear" w:pos="420"/>
          <w:tab w:val="left" w:pos="520"/>
        </w:tabs>
        <w:autoSpaceDE w:val="0"/>
        <w:autoSpaceDN w:val="0"/>
        <w:adjustRightInd w:val="0"/>
        <w:spacing w:before="120" w:after="120" w:line="276" w:lineRule="auto"/>
        <w:outlineLvl w:val="2"/>
        <w:rPr>
          <w:rFonts w:eastAsia="Calibri" w:cs="Times New Roman"/>
          <w:b/>
          <w:bCs/>
          <w:szCs w:val="26"/>
          <w:lang w:val="en-US" w:eastAsia="en-US"/>
        </w:rPr>
      </w:pPr>
      <w:bookmarkStart w:id="173" w:name="_Toc24450"/>
      <w:bookmarkStart w:id="174" w:name="_Toc31880"/>
      <w:bookmarkStart w:id="175" w:name="_Toc2708"/>
      <w:bookmarkStart w:id="176" w:name="_Toc21665"/>
      <w:r>
        <w:rPr>
          <w:rFonts w:eastAsia="Calibri" w:cs="Times New Roman"/>
          <w:b/>
          <w:bCs/>
          <w:szCs w:val="26"/>
          <w:lang w:val="en-US" w:eastAsia="en-US"/>
        </w:rPr>
        <w:t>Su</w:t>
      </w:r>
      <w:r>
        <w:rPr>
          <w:rFonts w:eastAsia="Calibri" w:cs="Times New Roman"/>
          <w:b/>
          <w:bCs/>
          <w:szCs w:val="26"/>
          <w:lang w:val="en-US" w:eastAsia="en-US"/>
        </w:rPr>
        <w:t>ố</w:t>
      </w:r>
      <w:r>
        <w:rPr>
          <w:rFonts w:eastAsia="Calibri" w:cs="Times New Roman"/>
          <w:b/>
          <w:bCs/>
          <w:szCs w:val="26"/>
          <w:lang w:val="en-US" w:eastAsia="en-US"/>
        </w:rPr>
        <w:t>i Đ</w:t>
      </w:r>
      <w:r>
        <w:rPr>
          <w:rFonts w:eastAsia="Calibri" w:cs="Times New Roman"/>
          <w:b/>
          <w:bCs/>
          <w:szCs w:val="26"/>
          <w:lang w:val="en-US" w:eastAsia="en-US"/>
        </w:rPr>
        <w:t>ồ</w:t>
      </w:r>
      <w:r>
        <w:rPr>
          <w:rFonts w:eastAsia="Calibri" w:cs="Times New Roman"/>
          <w:b/>
          <w:bCs/>
          <w:szCs w:val="26"/>
          <w:lang w:val="en-US" w:eastAsia="en-US"/>
        </w:rPr>
        <w:t>ng Cò</w:t>
      </w:r>
      <w:bookmarkEnd w:id="173"/>
      <w:bookmarkEnd w:id="174"/>
      <w:bookmarkEnd w:id="175"/>
      <w:bookmarkEnd w:id="176"/>
    </w:p>
    <w:p w:rsidR="0030547C" w:rsidRDefault="00411214">
      <w:pPr>
        <w:autoSpaceDE w:val="0"/>
        <w:autoSpaceDN w:val="0"/>
        <w:adjustRightInd w:val="0"/>
        <w:spacing w:before="120" w:after="120" w:line="276" w:lineRule="auto"/>
        <w:ind w:firstLine="540"/>
        <w:jc w:val="both"/>
        <w:rPr>
          <w:rFonts w:cs="Times New Roman"/>
          <w:color w:val="auto"/>
          <w:szCs w:val="26"/>
          <w:lang w:val="en-US" w:eastAsia="en-US"/>
        </w:rPr>
      </w:pPr>
      <w:r>
        <w:rPr>
          <w:rFonts w:cs="Times New Roman"/>
          <w:color w:val="auto"/>
          <w:szCs w:val="26"/>
          <w:lang w:val="en-US" w:eastAsia="en-US"/>
        </w:rPr>
        <w:t xml:space="preserve">Dự án nằm trong Cụm nhà xưởng cho thuê của Công ty TNHH Hoàng Hùng. Toàn bộ lượng nước thải </w:t>
      </w:r>
      <w:r>
        <w:rPr>
          <w:rFonts w:cs="Times New Roman"/>
          <w:color w:val="auto"/>
          <w:szCs w:val="26"/>
          <w:lang w:val="en-US" w:eastAsia="en-US"/>
        </w:rPr>
        <w:t>phát sinh của dự án sẽ được Công ty Hoàng Hùng cho phép đưa về trạm xử lý nước thải tập trung của Cụm nhà xưởng. Trạm xử lý nước thải có công suất 1.600 m</w:t>
      </w:r>
      <w:r>
        <w:rPr>
          <w:rFonts w:cs="Times New Roman"/>
          <w:color w:val="auto"/>
          <w:szCs w:val="26"/>
          <w:vertAlign w:val="superscript"/>
          <w:lang w:val="en-US" w:eastAsia="en-US"/>
        </w:rPr>
        <w:t>3</w:t>
      </w:r>
      <w:r>
        <w:rPr>
          <w:rFonts w:cs="Times New Roman"/>
          <w:color w:val="auto"/>
          <w:szCs w:val="26"/>
          <w:lang w:val="en-US" w:eastAsia="en-US"/>
        </w:rPr>
        <w:t>/ngày. Nước thải sau khi xử lý được thải ra suối Đồng Cò. Kết quả phân tích chất lượng nước định kỳ n</w:t>
      </w:r>
      <w:r>
        <w:rPr>
          <w:rFonts w:cs="Times New Roman"/>
          <w:color w:val="auto"/>
          <w:szCs w:val="26"/>
          <w:lang w:val="en-US" w:eastAsia="en-US"/>
        </w:rPr>
        <w:t xml:space="preserve">ăm 2022 tại Suối Đồng Cò được trình bày ở bảng dưới đây. </w:t>
      </w:r>
    </w:p>
    <w:p w:rsidR="0030547C" w:rsidRDefault="00411214">
      <w:pPr>
        <w:pStyle w:val="Caption"/>
        <w:adjustRightInd w:val="0"/>
        <w:snapToGrid w:val="0"/>
        <w:spacing w:before="120" w:after="120" w:line="276" w:lineRule="auto"/>
        <w:rPr>
          <w:rFonts w:cs="Times New Roman"/>
          <w:color w:val="auto"/>
          <w:szCs w:val="26"/>
          <w:lang w:val="en-US" w:eastAsia="en-US"/>
        </w:rPr>
      </w:pPr>
      <w:r>
        <w:rPr>
          <w:rFonts w:cs="Times New Roman"/>
          <w:bCs/>
          <w:szCs w:val="26"/>
        </w:rPr>
        <w:t xml:space="preserve">Bảng </w:t>
      </w:r>
      <w:r>
        <w:rPr>
          <w:rFonts w:cs="Times New Roman"/>
          <w:bCs/>
          <w:szCs w:val="26"/>
        </w:rPr>
        <w:fldChar w:fldCharType="begin"/>
      </w:r>
      <w:r>
        <w:rPr>
          <w:rFonts w:cs="Times New Roman"/>
          <w:bCs/>
          <w:szCs w:val="26"/>
        </w:rPr>
        <w:instrText xml:space="preserve"> STYLEREF 1 \s </w:instrText>
      </w:r>
      <w:r>
        <w:rPr>
          <w:rFonts w:cs="Times New Roman"/>
          <w:bCs/>
          <w:szCs w:val="26"/>
        </w:rPr>
        <w:fldChar w:fldCharType="separate"/>
      </w:r>
      <w:r>
        <w:rPr>
          <w:rFonts w:cs="Times New Roman"/>
          <w:bCs/>
          <w:szCs w:val="26"/>
        </w:rPr>
        <w:t>II</w:t>
      </w:r>
      <w:r>
        <w:rPr>
          <w:rFonts w:cs="Times New Roman"/>
          <w:bCs/>
          <w:szCs w:val="26"/>
        </w:rPr>
        <w:fldChar w:fldCharType="end"/>
      </w:r>
      <w:r>
        <w:rPr>
          <w:rFonts w:cs="Times New Roman"/>
          <w:bCs/>
          <w:szCs w:val="26"/>
        </w:rPr>
        <w:t>.</w:t>
      </w:r>
      <w:r>
        <w:rPr>
          <w:rFonts w:cs="Times New Roman"/>
          <w:bCs/>
          <w:szCs w:val="26"/>
        </w:rPr>
        <w:fldChar w:fldCharType="begin"/>
      </w:r>
      <w:r>
        <w:rPr>
          <w:rFonts w:cs="Times New Roman"/>
          <w:bCs/>
          <w:szCs w:val="26"/>
        </w:rPr>
        <w:instrText xml:space="preserve"> SEQ Bảng \* ARABIC \s 1 </w:instrText>
      </w:r>
      <w:r>
        <w:rPr>
          <w:rFonts w:cs="Times New Roman"/>
          <w:bCs/>
          <w:szCs w:val="26"/>
        </w:rPr>
        <w:fldChar w:fldCharType="separate"/>
      </w:r>
      <w:r>
        <w:rPr>
          <w:rFonts w:cs="Times New Roman"/>
          <w:bCs/>
          <w:szCs w:val="26"/>
        </w:rPr>
        <w:t>1</w:t>
      </w:r>
      <w:r>
        <w:rPr>
          <w:rFonts w:cs="Times New Roman"/>
          <w:bCs/>
          <w:szCs w:val="26"/>
        </w:rPr>
        <w:fldChar w:fldCharType="end"/>
      </w:r>
      <w:bookmarkStart w:id="177" w:name="_Toc7756"/>
      <w:bookmarkStart w:id="178" w:name="_Toc12118"/>
      <w:r>
        <w:rPr>
          <w:rFonts w:cs="Times New Roman"/>
          <w:bCs/>
          <w:szCs w:val="26"/>
        </w:rPr>
        <w:t xml:space="preserve">. </w:t>
      </w:r>
      <w:r>
        <w:rPr>
          <w:rFonts w:cs="Times New Roman"/>
          <w:bCs/>
          <w:szCs w:val="26"/>
          <w:lang w:val="en-US"/>
        </w:rPr>
        <w:t>Vị trí và thời gian lấy mẫu tại suối Đồng Cò năm 2022</w:t>
      </w:r>
      <w:bookmarkEnd w:id="177"/>
      <w:bookmarkEnd w:id="178"/>
    </w:p>
    <w:tbl>
      <w:tblPr>
        <w:tblStyle w:val="TableGrid"/>
        <w:tblW w:w="5000" w:type="pct"/>
        <w:tblLook w:val="04A0" w:firstRow="1" w:lastRow="0" w:firstColumn="1" w:lastColumn="0" w:noHBand="0" w:noVBand="1"/>
      </w:tblPr>
      <w:tblGrid>
        <w:gridCol w:w="709"/>
        <w:gridCol w:w="1936"/>
        <w:gridCol w:w="1684"/>
        <w:gridCol w:w="2489"/>
        <w:gridCol w:w="1909"/>
      </w:tblGrid>
      <w:tr w:rsidR="0030547C">
        <w:trPr>
          <w:tblHeader/>
        </w:trPr>
        <w:tc>
          <w:tcPr>
            <w:tcW w:w="405" w:type="pct"/>
            <w:shd w:val="clear" w:color="auto" w:fill="EEECE1" w:themeFill="background2"/>
            <w:vAlign w:val="center"/>
          </w:tcPr>
          <w:p w:rsidR="0030547C" w:rsidRDefault="00411214">
            <w:pPr>
              <w:autoSpaceDE w:val="0"/>
              <w:autoSpaceDN w:val="0"/>
              <w:adjustRightInd w:val="0"/>
              <w:spacing w:before="120" w:after="120" w:line="276" w:lineRule="auto"/>
              <w:jc w:val="center"/>
              <w:rPr>
                <w:rFonts w:cs="Times New Roman"/>
                <w:b/>
                <w:bCs/>
                <w:color w:val="auto"/>
                <w:szCs w:val="26"/>
                <w:lang w:val="en-US" w:eastAsia="en-US"/>
              </w:rPr>
            </w:pPr>
            <w:r>
              <w:rPr>
                <w:rFonts w:cs="Times New Roman"/>
                <w:b/>
                <w:bCs/>
                <w:color w:val="auto"/>
                <w:szCs w:val="26"/>
                <w:lang w:val="en-US" w:eastAsia="en-US"/>
              </w:rPr>
              <w:t>STT</w:t>
            </w:r>
          </w:p>
        </w:tc>
        <w:tc>
          <w:tcPr>
            <w:tcW w:w="1109" w:type="pct"/>
            <w:shd w:val="clear" w:color="auto" w:fill="EEECE1" w:themeFill="background2"/>
            <w:vAlign w:val="center"/>
          </w:tcPr>
          <w:p w:rsidR="0030547C" w:rsidRDefault="00411214">
            <w:pPr>
              <w:autoSpaceDE w:val="0"/>
              <w:autoSpaceDN w:val="0"/>
              <w:adjustRightInd w:val="0"/>
              <w:spacing w:before="120" w:after="120" w:line="276" w:lineRule="auto"/>
              <w:jc w:val="center"/>
              <w:rPr>
                <w:rFonts w:cs="Times New Roman"/>
                <w:b/>
                <w:bCs/>
                <w:color w:val="auto"/>
                <w:szCs w:val="26"/>
                <w:lang w:val="en-US" w:eastAsia="en-US"/>
              </w:rPr>
            </w:pPr>
            <w:r>
              <w:rPr>
                <w:rFonts w:cs="Times New Roman"/>
                <w:b/>
                <w:bCs/>
                <w:color w:val="auto"/>
                <w:szCs w:val="26"/>
                <w:lang w:val="en-US" w:eastAsia="en-US"/>
              </w:rPr>
              <w:t>Kí hiệu mẫu</w:t>
            </w:r>
          </w:p>
        </w:tc>
        <w:tc>
          <w:tcPr>
            <w:tcW w:w="965" w:type="pct"/>
            <w:shd w:val="clear" w:color="auto" w:fill="EEECE1" w:themeFill="background2"/>
            <w:vAlign w:val="center"/>
          </w:tcPr>
          <w:p w:rsidR="0030547C" w:rsidRDefault="00411214">
            <w:pPr>
              <w:autoSpaceDE w:val="0"/>
              <w:autoSpaceDN w:val="0"/>
              <w:adjustRightInd w:val="0"/>
              <w:spacing w:before="120" w:after="120" w:line="276" w:lineRule="auto"/>
              <w:jc w:val="center"/>
              <w:rPr>
                <w:rFonts w:cs="Times New Roman"/>
                <w:b/>
                <w:bCs/>
                <w:color w:val="auto"/>
                <w:szCs w:val="26"/>
                <w:lang w:val="en-US" w:eastAsia="en-US"/>
              </w:rPr>
            </w:pPr>
            <w:r>
              <w:rPr>
                <w:rFonts w:cs="Times New Roman"/>
                <w:b/>
                <w:bCs/>
                <w:color w:val="auto"/>
                <w:szCs w:val="26"/>
                <w:lang w:val="en-US" w:eastAsia="en-US"/>
              </w:rPr>
              <w:t>Thời gian lấy mẫu</w:t>
            </w:r>
          </w:p>
        </w:tc>
        <w:tc>
          <w:tcPr>
            <w:tcW w:w="1425" w:type="pct"/>
            <w:shd w:val="clear" w:color="auto" w:fill="EEECE1" w:themeFill="background2"/>
            <w:vAlign w:val="center"/>
          </w:tcPr>
          <w:p w:rsidR="0030547C" w:rsidRDefault="00411214">
            <w:pPr>
              <w:autoSpaceDE w:val="0"/>
              <w:autoSpaceDN w:val="0"/>
              <w:adjustRightInd w:val="0"/>
              <w:spacing w:before="120" w:after="120" w:line="276" w:lineRule="auto"/>
              <w:jc w:val="center"/>
              <w:rPr>
                <w:rFonts w:cs="Times New Roman"/>
                <w:b/>
                <w:bCs/>
                <w:color w:val="auto"/>
                <w:szCs w:val="26"/>
                <w:lang w:val="en-US" w:eastAsia="en-US"/>
              </w:rPr>
            </w:pPr>
            <w:r>
              <w:rPr>
                <w:rFonts w:cs="Times New Roman"/>
                <w:b/>
                <w:bCs/>
                <w:color w:val="auto"/>
                <w:szCs w:val="26"/>
                <w:lang w:val="en-US" w:eastAsia="en-US"/>
              </w:rPr>
              <w:t>Vị trí lấy mẫu</w:t>
            </w:r>
          </w:p>
        </w:tc>
        <w:tc>
          <w:tcPr>
            <w:tcW w:w="1094" w:type="pct"/>
            <w:shd w:val="clear" w:color="auto" w:fill="EEECE1" w:themeFill="background2"/>
            <w:vAlign w:val="center"/>
          </w:tcPr>
          <w:p w:rsidR="0030547C" w:rsidRDefault="00411214">
            <w:pPr>
              <w:autoSpaceDE w:val="0"/>
              <w:autoSpaceDN w:val="0"/>
              <w:adjustRightInd w:val="0"/>
              <w:spacing w:before="120" w:after="120" w:line="276" w:lineRule="auto"/>
              <w:jc w:val="center"/>
              <w:rPr>
                <w:rFonts w:cs="Times New Roman"/>
                <w:b/>
                <w:bCs/>
                <w:color w:val="auto"/>
                <w:szCs w:val="26"/>
                <w:lang w:val="en-US" w:eastAsia="en-US"/>
              </w:rPr>
            </w:pPr>
            <w:r>
              <w:rPr>
                <w:rFonts w:cs="Times New Roman"/>
                <w:b/>
                <w:bCs/>
                <w:color w:val="auto"/>
                <w:szCs w:val="26"/>
                <w:lang w:val="en-US" w:eastAsia="en-US"/>
              </w:rPr>
              <w:t>Tọa độ lấy mẫu</w:t>
            </w:r>
          </w:p>
        </w:tc>
      </w:tr>
      <w:tr w:rsidR="0030547C">
        <w:tc>
          <w:tcPr>
            <w:tcW w:w="405"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eastAsia="en-US"/>
              </w:rPr>
              <w:lastRenderedPageBreak/>
              <w:t>1</w:t>
            </w:r>
          </w:p>
        </w:tc>
        <w:tc>
          <w:tcPr>
            <w:tcW w:w="1109"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rPr>
            </w:pPr>
            <w:r>
              <w:rPr>
                <w:rFonts w:cs="Times New Roman"/>
                <w:color w:val="auto"/>
                <w:szCs w:val="26"/>
                <w:lang w:val="en-US"/>
              </w:rPr>
              <w:t>220318.NM.005</w:t>
            </w:r>
          </w:p>
        </w:tc>
        <w:tc>
          <w:tcPr>
            <w:tcW w:w="965"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rPr>
              <w:t>17/03/2022</w:t>
            </w:r>
          </w:p>
        </w:tc>
        <w:tc>
          <w:tcPr>
            <w:tcW w:w="1425" w:type="pct"/>
            <w:vMerge w:val="restart"/>
            <w:vAlign w:val="center"/>
          </w:tcPr>
          <w:p w:rsidR="0030547C" w:rsidRDefault="00411214">
            <w:pPr>
              <w:autoSpaceDE w:val="0"/>
              <w:autoSpaceDN w:val="0"/>
              <w:adjustRightInd w:val="0"/>
              <w:spacing w:before="120" w:after="120" w:line="276" w:lineRule="auto"/>
              <w:rPr>
                <w:rFonts w:cs="Times New Roman"/>
                <w:color w:val="auto"/>
                <w:szCs w:val="26"/>
                <w:lang w:val="en-US" w:eastAsia="en-US"/>
              </w:rPr>
            </w:pPr>
            <w:r>
              <w:rPr>
                <w:rFonts w:cs="Times New Roman"/>
                <w:color w:val="auto"/>
                <w:szCs w:val="26"/>
                <w:lang w:val="en-US"/>
              </w:rPr>
              <w:t>Suối Đồng Cò cách điểm xả nước thải của dự án 100m về phía hạ nguồn.</w:t>
            </w:r>
          </w:p>
        </w:tc>
        <w:tc>
          <w:tcPr>
            <w:tcW w:w="1094" w:type="pct"/>
            <w:vMerge w:val="restart"/>
            <w:vAlign w:val="center"/>
          </w:tcPr>
          <w:p w:rsidR="0030547C" w:rsidRDefault="00411214">
            <w:pPr>
              <w:autoSpaceDE w:val="0"/>
              <w:autoSpaceDN w:val="0"/>
              <w:adjustRightInd w:val="0"/>
              <w:spacing w:before="120" w:after="120" w:line="276" w:lineRule="auto"/>
              <w:jc w:val="left"/>
              <w:rPr>
                <w:rFonts w:cs="Times New Roman"/>
                <w:color w:val="auto"/>
                <w:szCs w:val="26"/>
                <w:lang w:val="en-US" w:eastAsia="en-US"/>
              </w:rPr>
            </w:pPr>
            <w:r>
              <w:rPr>
                <w:rFonts w:cs="Times New Roman"/>
                <w:color w:val="auto"/>
                <w:szCs w:val="26"/>
                <w:lang w:val="en-US"/>
              </w:rPr>
              <w:t xml:space="preserve">X = 1244 389, </w:t>
            </w:r>
            <w:r>
              <w:rPr>
                <w:rFonts w:cs="Times New Roman"/>
                <w:color w:val="auto"/>
                <w:szCs w:val="26"/>
                <w:lang w:val="en-US"/>
              </w:rPr>
              <w:br/>
              <w:t>Y = 591 563</w:t>
            </w:r>
          </w:p>
        </w:tc>
      </w:tr>
      <w:tr w:rsidR="0030547C">
        <w:tc>
          <w:tcPr>
            <w:tcW w:w="405"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eastAsia="en-US"/>
              </w:rPr>
              <w:t>2</w:t>
            </w:r>
          </w:p>
        </w:tc>
        <w:tc>
          <w:tcPr>
            <w:tcW w:w="1109"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rPr>
            </w:pPr>
            <w:r>
              <w:rPr>
                <w:rFonts w:cs="Times New Roman"/>
                <w:color w:val="auto"/>
                <w:szCs w:val="26"/>
                <w:lang w:val="en-US"/>
              </w:rPr>
              <w:t>220423.NM.004</w:t>
            </w:r>
          </w:p>
        </w:tc>
        <w:tc>
          <w:tcPr>
            <w:tcW w:w="965"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rPr>
              <w:t>22/04/2022</w:t>
            </w:r>
          </w:p>
        </w:tc>
        <w:tc>
          <w:tcPr>
            <w:tcW w:w="1425" w:type="pct"/>
            <w:vMerge/>
            <w:vAlign w:val="center"/>
          </w:tcPr>
          <w:p w:rsidR="0030547C" w:rsidRDefault="0030547C">
            <w:pPr>
              <w:autoSpaceDE w:val="0"/>
              <w:autoSpaceDN w:val="0"/>
              <w:adjustRightInd w:val="0"/>
              <w:spacing w:before="120" w:after="120" w:line="276" w:lineRule="auto"/>
              <w:rPr>
                <w:rFonts w:cs="Times New Roman"/>
                <w:color w:val="auto"/>
                <w:szCs w:val="26"/>
                <w:lang w:val="en-US" w:eastAsia="en-US"/>
              </w:rPr>
            </w:pPr>
          </w:p>
        </w:tc>
        <w:tc>
          <w:tcPr>
            <w:tcW w:w="1094" w:type="pct"/>
            <w:vMerge/>
            <w:vAlign w:val="center"/>
          </w:tcPr>
          <w:p w:rsidR="0030547C" w:rsidRDefault="0030547C">
            <w:pPr>
              <w:autoSpaceDE w:val="0"/>
              <w:autoSpaceDN w:val="0"/>
              <w:adjustRightInd w:val="0"/>
              <w:spacing w:before="120" w:after="120" w:line="276" w:lineRule="auto"/>
              <w:jc w:val="left"/>
              <w:rPr>
                <w:rFonts w:cs="Times New Roman"/>
                <w:color w:val="auto"/>
                <w:szCs w:val="26"/>
                <w:lang w:val="en-US" w:eastAsia="en-US"/>
              </w:rPr>
            </w:pPr>
          </w:p>
        </w:tc>
      </w:tr>
      <w:tr w:rsidR="0030547C">
        <w:tc>
          <w:tcPr>
            <w:tcW w:w="405"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eastAsia="en-US"/>
              </w:rPr>
              <w:t>3</w:t>
            </w:r>
          </w:p>
        </w:tc>
        <w:tc>
          <w:tcPr>
            <w:tcW w:w="1109"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rPr>
            </w:pPr>
            <w:r>
              <w:rPr>
                <w:rFonts w:cs="Times New Roman"/>
                <w:color w:val="auto"/>
                <w:szCs w:val="26"/>
                <w:lang w:val="en-US"/>
              </w:rPr>
              <w:t>220712.NM.003</w:t>
            </w:r>
          </w:p>
        </w:tc>
        <w:tc>
          <w:tcPr>
            <w:tcW w:w="965"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rPr>
              <w:t>12/07/2022</w:t>
            </w:r>
          </w:p>
        </w:tc>
        <w:tc>
          <w:tcPr>
            <w:tcW w:w="1425" w:type="pct"/>
            <w:vMerge/>
            <w:vAlign w:val="center"/>
          </w:tcPr>
          <w:p w:rsidR="0030547C" w:rsidRDefault="0030547C">
            <w:pPr>
              <w:autoSpaceDE w:val="0"/>
              <w:autoSpaceDN w:val="0"/>
              <w:adjustRightInd w:val="0"/>
              <w:spacing w:before="120" w:after="120" w:line="276" w:lineRule="auto"/>
              <w:rPr>
                <w:rFonts w:cs="Times New Roman"/>
                <w:color w:val="auto"/>
                <w:szCs w:val="26"/>
                <w:lang w:val="en-US" w:eastAsia="en-US"/>
              </w:rPr>
            </w:pPr>
          </w:p>
        </w:tc>
        <w:tc>
          <w:tcPr>
            <w:tcW w:w="1094" w:type="pct"/>
            <w:vMerge/>
            <w:vAlign w:val="center"/>
          </w:tcPr>
          <w:p w:rsidR="0030547C" w:rsidRDefault="0030547C">
            <w:pPr>
              <w:autoSpaceDE w:val="0"/>
              <w:autoSpaceDN w:val="0"/>
              <w:adjustRightInd w:val="0"/>
              <w:spacing w:before="120" w:after="120" w:line="276" w:lineRule="auto"/>
              <w:jc w:val="left"/>
              <w:rPr>
                <w:rFonts w:cs="Times New Roman"/>
                <w:color w:val="auto"/>
                <w:szCs w:val="26"/>
                <w:lang w:val="en-US" w:eastAsia="en-US"/>
              </w:rPr>
            </w:pPr>
          </w:p>
        </w:tc>
      </w:tr>
      <w:tr w:rsidR="0030547C">
        <w:tc>
          <w:tcPr>
            <w:tcW w:w="405"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eastAsia="en-US"/>
              </w:rPr>
              <w:t>4</w:t>
            </w:r>
          </w:p>
        </w:tc>
        <w:tc>
          <w:tcPr>
            <w:tcW w:w="1109"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rPr>
            </w:pPr>
            <w:r>
              <w:rPr>
                <w:rFonts w:cs="Times New Roman"/>
                <w:color w:val="auto"/>
                <w:szCs w:val="26"/>
                <w:lang w:val="en-US"/>
              </w:rPr>
              <w:t>221129.NM.001</w:t>
            </w:r>
          </w:p>
        </w:tc>
        <w:tc>
          <w:tcPr>
            <w:tcW w:w="965"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rPr>
              <w:t>28/11/2022</w:t>
            </w:r>
          </w:p>
        </w:tc>
        <w:tc>
          <w:tcPr>
            <w:tcW w:w="1425" w:type="pct"/>
            <w:vMerge/>
            <w:vAlign w:val="center"/>
          </w:tcPr>
          <w:p w:rsidR="0030547C" w:rsidRDefault="0030547C">
            <w:pPr>
              <w:autoSpaceDE w:val="0"/>
              <w:autoSpaceDN w:val="0"/>
              <w:adjustRightInd w:val="0"/>
              <w:spacing w:before="120" w:after="120" w:line="276" w:lineRule="auto"/>
              <w:rPr>
                <w:rFonts w:cs="Times New Roman"/>
                <w:color w:val="auto"/>
                <w:szCs w:val="26"/>
                <w:lang w:val="en-US" w:eastAsia="en-US"/>
              </w:rPr>
            </w:pPr>
          </w:p>
        </w:tc>
        <w:tc>
          <w:tcPr>
            <w:tcW w:w="1094" w:type="pct"/>
            <w:vMerge/>
            <w:vAlign w:val="center"/>
          </w:tcPr>
          <w:p w:rsidR="0030547C" w:rsidRDefault="0030547C">
            <w:pPr>
              <w:autoSpaceDE w:val="0"/>
              <w:autoSpaceDN w:val="0"/>
              <w:adjustRightInd w:val="0"/>
              <w:spacing w:before="120" w:after="120" w:line="276" w:lineRule="auto"/>
              <w:jc w:val="left"/>
              <w:rPr>
                <w:rFonts w:cs="Times New Roman"/>
                <w:color w:val="auto"/>
                <w:szCs w:val="26"/>
                <w:lang w:val="en-US" w:eastAsia="en-US"/>
              </w:rPr>
            </w:pPr>
          </w:p>
        </w:tc>
      </w:tr>
    </w:tbl>
    <w:p w:rsidR="0030547C" w:rsidRDefault="0030547C">
      <w:pPr>
        <w:widowControl/>
        <w:adjustRightInd w:val="0"/>
        <w:snapToGrid w:val="0"/>
        <w:spacing w:before="120" w:after="120" w:line="276" w:lineRule="auto"/>
        <w:jc w:val="both"/>
        <w:rPr>
          <w:rFonts w:cs="Times New Roman"/>
          <w:b/>
          <w:bCs/>
          <w:szCs w:val="26"/>
          <w:lang w:val="en-US"/>
        </w:rPr>
        <w:sectPr w:rsidR="0030547C">
          <w:pgSz w:w="11909" w:h="16833"/>
          <w:pgMar w:top="1138" w:right="1699" w:bottom="1138" w:left="1699" w:header="864" w:footer="454" w:gutter="0"/>
          <w:cols w:space="720"/>
          <w:docGrid w:linePitch="360"/>
        </w:sectPr>
      </w:pPr>
      <w:bookmarkStart w:id="179" w:name="_Toc17815"/>
      <w:bookmarkStart w:id="180" w:name="_Toc88811340"/>
      <w:bookmarkStart w:id="181" w:name="_Toc88811375"/>
      <w:bookmarkStart w:id="182" w:name="_Toc92954989"/>
      <w:bookmarkStart w:id="183" w:name="_Toc88749427"/>
    </w:p>
    <w:p w:rsidR="0030547C" w:rsidRDefault="00411214">
      <w:pPr>
        <w:pStyle w:val="Caption"/>
        <w:adjustRightInd w:val="0"/>
        <w:snapToGrid w:val="0"/>
        <w:spacing w:before="120" w:after="120" w:line="276" w:lineRule="auto"/>
        <w:rPr>
          <w:rFonts w:cs="Times New Roman"/>
          <w:color w:val="auto"/>
          <w:szCs w:val="26"/>
          <w:lang w:val="en-US" w:eastAsia="en-US"/>
        </w:rPr>
      </w:pPr>
      <w:r>
        <w:rPr>
          <w:rFonts w:cs="Times New Roman"/>
          <w:bCs/>
          <w:szCs w:val="26"/>
        </w:rPr>
        <w:lastRenderedPageBreak/>
        <w:t xml:space="preserve">Bảng </w:t>
      </w:r>
      <w:r>
        <w:rPr>
          <w:rFonts w:cs="Times New Roman"/>
          <w:bCs/>
          <w:szCs w:val="26"/>
        </w:rPr>
        <w:fldChar w:fldCharType="begin"/>
      </w:r>
      <w:r>
        <w:rPr>
          <w:rFonts w:cs="Times New Roman"/>
          <w:bCs/>
          <w:szCs w:val="26"/>
        </w:rPr>
        <w:instrText xml:space="preserve"> STYLEREF 1 \s </w:instrText>
      </w:r>
      <w:r>
        <w:rPr>
          <w:rFonts w:cs="Times New Roman"/>
          <w:bCs/>
          <w:szCs w:val="26"/>
        </w:rPr>
        <w:fldChar w:fldCharType="separate"/>
      </w:r>
      <w:r>
        <w:rPr>
          <w:rFonts w:cs="Times New Roman"/>
          <w:bCs/>
          <w:szCs w:val="26"/>
        </w:rPr>
        <w:t>II</w:t>
      </w:r>
      <w:r>
        <w:rPr>
          <w:rFonts w:cs="Times New Roman"/>
          <w:bCs/>
          <w:szCs w:val="26"/>
        </w:rPr>
        <w:fldChar w:fldCharType="end"/>
      </w:r>
      <w:r>
        <w:rPr>
          <w:rFonts w:cs="Times New Roman"/>
          <w:bCs/>
          <w:szCs w:val="26"/>
        </w:rPr>
        <w:t>.</w:t>
      </w:r>
      <w:r>
        <w:rPr>
          <w:rFonts w:cs="Times New Roman"/>
          <w:bCs/>
          <w:szCs w:val="26"/>
        </w:rPr>
        <w:fldChar w:fldCharType="begin"/>
      </w:r>
      <w:r>
        <w:rPr>
          <w:rFonts w:cs="Times New Roman"/>
          <w:bCs/>
          <w:szCs w:val="26"/>
        </w:rPr>
        <w:instrText xml:space="preserve"> SEQ Bảng \* ARABIC \s 1 </w:instrText>
      </w:r>
      <w:r>
        <w:rPr>
          <w:rFonts w:cs="Times New Roman"/>
          <w:bCs/>
          <w:szCs w:val="26"/>
        </w:rPr>
        <w:fldChar w:fldCharType="separate"/>
      </w:r>
      <w:r>
        <w:rPr>
          <w:rFonts w:cs="Times New Roman"/>
          <w:bCs/>
          <w:szCs w:val="26"/>
        </w:rPr>
        <w:t>2</w:t>
      </w:r>
      <w:r>
        <w:rPr>
          <w:rFonts w:cs="Times New Roman"/>
          <w:bCs/>
          <w:szCs w:val="26"/>
        </w:rPr>
        <w:fldChar w:fldCharType="end"/>
      </w:r>
      <w:bookmarkStart w:id="184" w:name="_Toc24523"/>
      <w:bookmarkStart w:id="185" w:name="_Toc28715"/>
      <w:bookmarkStart w:id="186" w:name="_Toc12635"/>
      <w:r>
        <w:rPr>
          <w:rFonts w:cs="Times New Roman"/>
          <w:bCs/>
          <w:szCs w:val="26"/>
        </w:rPr>
        <w:t xml:space="preserve">. </w:t>
      </w:r>
      <w:r>
        <w:rPr>
          <w:rFonts w:cs="Times New Roman"/>
          <w:bCs/>
          <w:color w:val="auto"/>
          <w:szCs w:val="26"/>
          <w:lang w:val="en-US" w:eastAsia="en-US"/>
        </w:rPr>
        <w:t xml:space="preserve">Kết quả phân tích nước </w:t>
      </w:r>
      <w:bookmarkEnd w:id="179"/>
      <w:r>
        <w:rPr>
          <w:rFonts w:cs="Times New Roman"/>
          <w:bCs/>
          <w:color w:val="auto"/>
          <w:szCs w:val="26"/>
          <w:lang w:val="en-US" w:eastAsia="en-US"/>
        </w:rPr>
        <w:t>mặt tại suối Đồng Cò</w:t>
      </w:r>
      <w:bookmarkEnd w:id="180"/>
      <w:bookmarkEnd w:id="181"/>
      <w:bookmarkEnd w:id="182"/>
      <w:bookmarkEnd w:id="183"/>
      <w:bookmarkEnd w:id="184"/>
      <w:r>
        <w:rPr>
          <w:rFonts w:cs="Times New Roman"/>
          <w:bCs/>
          <w:color w:val="auto"/>
          <w:szCs w:val="26"/>
          <w:lang w:val="en-US" w:eastAsia="en-US"/>
        </w:rPr>
        <w:t xml:space="preserve"> năm 2022</w:t>
      </w:r>
      <w:bookmarkEnd w:id="185"/>
      <w:bookmarkEnd w:id="18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1831"/>
        <w:gridCol w:w="1603"/>
        <w:gridCol w:w="2024"/>
        <w:gridCol w:w="2024"/>
        <w:gridCol w:w="2024"/>
        <w:gridCol w:w="2024"/>
        <w:gridCol w:w="2535"/>
      </w:tblGrid>
      <w:tr w:rsidR="0030547C">
        <w:trPr>
          <w:trHeight w:val="458"/>
          <w:tblHeader/>
          <w:jc w:val="center"/>
        </w:trPr>
        <w:tc>
          <w:tcPr>
            <w:tcW w:w="226" w:type="pct"/>
            <w:vMerge w:val="restar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pt-BR" w:eastAsia="en-US"/>
              </w:rPr>
            </w:pPr>
            <w:r>
              <w:rPr>
                <w:rFonts w:cs="Times New Roman"/>
                <w:b/>
                <w:color w:val="auto"/>
                <w:szCs w:val="26"/>
                <w:lang w:val="pt-BR" w:eastAsia="en-US"/>
              </w:rPr>
              <w:t>STT</w:t>
            </w:r>
          </w:p>
        </w:tc>
        <w:tc>
          <w:tcPr>
            <w:tcW w:w="628" w:type="pct"/>
            <w:vMerge w:val="restar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pt-BR" w:eastAsia="en-US"/>
              </w:rPr>
            </w:pPr>
            <w:r>
              <w:rPr>
                <w:rFonts w:cs="Times New Roman"/>
                <w:b/>
                <w:color w:val="auto"/>
                <w:szCs w:val="26"/>
                <w:lang w:val="pt-BR" w:eastAsia="en-US"/>
              </w:rPr>
              <w:t>Thông số</w:t>
            </w:r>
          </w:p>
        </w:tc>
        <w:tc>
          <w:tcPr>
            <w:tcW w:w="506" w:type="pct"/>
            <w:vMerge w:val="restar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pt-BR" w:eastAsia="en-US"/>
              </w:rPr>
            </w:pPr>
            <w:r>
              <w:rPr>
                <w:rFonts w:cs="Times New Roman"/>
                <w:b/>
                <w:color w:val="auto"/>
                <w:szCs w:val="26"/>
                <w:lang w:val="pt-BR" w:eastAsia="en-US"/>
              </w:rPr>
              <w:t>Đơn vị</w:t>
            </w:r>
          </w:p>
        </w:tc>
        <w:tc>
          <w:tcPr>
            <w:tcW w:w="2772" w:type="pct"/>
            <w:gridSpan w:val="4"/>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Kết quả</w:t>
            </w:r>
          </w:p>
        </w:tc>
        <w:tc>
          <w:tcPr>
            <w:tcW w:w="865" w:type="pc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QCVN 08-MT:2015/BTNMT</w:t>
            </w:r>
          </w:p>
        </w:tc>
      </w:tr>
      <w:tr w:rsidR="0030547C">
        <w:trPr>
          <w:trHeight w:val="458"/>
          <w:tblHeader/>
          <w:jc w:val="center"/>
        </w:trPr>
        <w:tc>
          <w:tcPr>
            <w:tcW w:w="226" w:type="pct"/>
            <w:vMerge/>
            <w:shd w:val="clear" w:color="auto" w:fill="EEECE1"/>
            <w:vAlign w:val="center"/>
          </w:tcPr>
          <w:p w:rsidR="0030547C" w:rsidRDefault="0030547C">
            <w:pPr>
              <w:widowControl/>
              <w:tabs>
                <w:tab w:val="left" w:pos="0"/>
                <w:tab w:val="left" w:pos="432"/>
                <w:tab w:val="left" w:pos="720"/>
              </w:tabs>
              <w:adjustRightInd w:val="0"/>
              <w:snapToGrid w:val="0"/>
              <w:spacing w:before="120" w:after="120" w:line="276" w:lineRule="auto"/>
              <w:jc w:val="center"/>
              <w:rPr>
                <w:rFonts w:cs="Times New Roman"/>
                <w:szCs w:val="26"/>
              </w:rPr>
            </w:pPr>
          </w:p>
        </w:tc>
        <w:tc>
          <w:tcPr>
            <w:tcW w:w="628" w:type="pct"/>
            <w:vMerge/>
            <w:shd w:val="clear" w:color="auto" w:fill="EEECE1"/>
            <w:vAlign w:val="center"/>
          </w:tcPr>
          <w:p w:rsidR="0030547C" w:rsidRDefault="0030547C">
            <w:pPr>
              <w:widowControl/>
              <w:tabs>
                <w:tab w:val="left" w:pos="0"/>
                <w:tab w:val="left" w:pos="432"/>
                <w:tab w:val="left" w:pos="720"/>
              </w:tabs>
              <w:adjustRightInd w:val="0"/>
              <w:snapToGrid w:val="0"/>
              <w:spacing w:before="120" w:after="120" w:line="276" w:lineRule="auto"/>
              <w:jc w:val="center"/>
              <w:rPr>
                <w:rFonts w:cs="Times New Roman"/>
                <w:szCs w:val="26"/>
              </w:rPr>
            </w:pPr>
          </w:p>
        </w:tc>
        <w:tc>
          <w:tcPr>
            <w:tcW w:w="506" w:type="pct"/>
            <w:vMerge/>
            <w:shd w:val="clear" w:color="auto" w:fill="EEECE1"/>
            <w:vAlign w:val="center"/>
          </w:tcPr>
          <w:p w:rsidR="0030547C" w:rsidRDefault="0030547C">
            <w:pPr>
              <w:widowControl/>
              <w:tabs>
                <w:tab w:val="left" w:pos="0"/>
                <w:tab w:val="left" w:pos="432"/>
                <w:tab w:val="left" w:pos="720"/>
              </w:tabs>
              <w:adjustRightInd w:val="0"/>
              <w:snapToGrid w:val="0"/>
              <w:spacing w:before="120" w:after="120" w:line="276" w:lineRule="auto"/>
              <w:jc w:val="center"/>
              <w:rPr>
                <w:rFonts w:cs="Times New Roman"/>
                <w:szCs w:val="26"/>
              </w:rPr>
            </w:pPr>
          </w:p>
        </w:tc>
        <w:tc>
          <w:tcPr>
            <w:tcW w:w="693" w:type="pc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bCs/>
                <w:color w:val="auto"/>
                <w:szCs w:val="26"/>
                <w:lang w:val="en-US" w:eastAsia="en-US"/>
              </w:rPr>
            </w:pPr>
            <w:r>
              <w:rPr>
                <w:rFonts w:cs="Times New Roman"/>
                <w:b/>
                <w:bCs/>
                <w:color w:val="auto"/>
                <w:szCs w:val="26"/>
                <w:lang w:val="en-US"/>
              </w:rPr>
              <w:t>17/03/2022</w:t>
            </w:r>
          </w:p>
        </w:tc>
        <w:tc>
          <w:tcPr>
            <w:tcW w:w="693" w:type="pc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bCs/>
                <w:color w:val="auto"/>
                <w:szCs w:val="26"/>
                <w:lang w:val="en-US" w:eastAsia="en-US"/>
              </w:rPr>
            </w:pPr>
            <w:r>
              <w:rPr>
                <w:rFonts w:cs="Times New Roman"/>
                <w:b/>
                <w:bCs/>
                <w:color w:val="auto"/>
                <w:szCs w:val="26"/>
                <w:lang w:val="en-US"/>
              </w:rPr>
              <w:t>22/04/2022</w:t>
            </w:r>
          </w:p>
        </w:tc>
        <w:tc>
          <w:tcPr>
            <w:tcW w:w="693" w:type="pc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bCs/>
                <w:color w:val="auto"/>
                <w:szCs w:val="26"/>
                <w:lang w:val="en-US" w:eastAsia="en-US"/>
              </w:rPr>
            </w:pPr>
            <w:r>
              <w:rPr>
                <w:rFonts w:cs="Times New Roman"/>
                <w:b/>
                <w:bCs/>
                <w:color w:val="auto"/>
                <w:szCs w:val="26"/>
                <w:lang w:val="en-US"/>
              </w:rPr>
              <w:t>12/07/2022</w:t>
            </w:r>
          </w:p>
        </w:tc>
        <w:tc>
          <w:tcPr>
            <w:tcW w:w="693" w:type="pc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28/11/2022</w:t>
            </w:r>
          </w:p>
        </w:tc>
        <w:tc>
          <w:tcPr>
            <w:tcW w:w="865" w:type="pc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Cột A2</w:t>
            </w:r>
          </w:p>
        </w:tc>
      </w:tr>
      <w:tr w:rsidR="0030547C">
        <w:trPr>
          <w:jc w:val="center"/>
        </w:trPr>
        <w:tc>
          <w:tcPr>
            <w:tcW w:w="226" w:type="pct"/>
            <w:vAlign w:val="center"/>
          </w:tcPr>
          <w:p w:rsidR="0030547C" w:rsidRDefault="0030547C">
            <w:pPr>
              <w:widowControl/>
              <w:numPr>
                <w:ilvl w:val="0"/>
                <w:numId w:val="12"/>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pH</w:t>
            </w:r>
          </w:p>
        </w:tc>
        <w:tc>
          <w:tcPr>
            <w:tcW w:w="506" w:type="pct"/>
            <w:vAlign w:val="center"/>
          </w:tcPr>
          <w:p w:rsidR="0030547C" w:rsidRDefault="0030547C">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7,19</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8,93</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6,98</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Cs/>
                <w:color w:val="auto"/>
                <w:szCs w:val="26"/>
                <w:lang w:val="en-US" w:eastAsia="en-US"/>
              </w:rPr>
            </w:pPr>
            <w:r>
              <w:rPr>
                <w:rFonts w:cs="Times New Roman"/>
                <w:bCs/>
                <w:color w:val="auto"/>
                <w:szCs w:val="26"/>
                <w:lang w:val="en-US" w:eastAsia="en-US"/>
              </w:rPr>
              <w:t>6,31</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6 ÷ 8,5</w:t>
            </w:r>
          </w:p>
        </w:tc>
      </w:tr>
      <w:tr w:rsidR="0030547C">
        <w:trPr>
          <w:jc w:val="center"/>
        </w:trPr>
        <w:tc>
          <w:tcPr>
            <w:tcW w:w="226" w:type="pct"/>
            <w:vAlign w:val="center"/>
          </w:tcPr>
          <w:p w:rsidR="0030547C" w:rsidRDefault="0030547C">
            <w:pPr>
              <w:widowControl/>
              <w:numPr>
                <w:ilvl w:val="0"/>
                <w:numId w:val="12"/>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BOD</w:t>
            </w:r>
            <w:r>
              <w:rPr>
                <w:rFonts w:cs="Times New Roman"/>
                <w:color w:val="auto"/>
                <w:szCs w:val="26"/>
                <w:vertAlign w:val="subscript"/>
                <w:lang w:val="en-US" w:eastAsia="en-US"/>
              </w:rPr>
              <w:t>5</w:t>
            </w:r>
          </w:p>
        </w:tc>
        <w:tc>
          <w:tcPr>
            <w:tcW w:w="506"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6</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5</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5</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Cs/>
                <w:color w:val="auto"/>
                <w:szCs w:val="26"/>
                <w:lang w:val="en-US" w:eastAsia="en-US"/>
              </w:rPr>
            </w:pPr>
            <w:r>
              <w:rPr>
                <w:rFonts w:cs="Times New Roman"/>
                <w:bCs/>
                <w:color w:val="auto"/>
                <w:szCs w:val="26"/>
                <w:lang w:val="en-US" w:eastAsia="en-US"/>
              </w:rPr>
              <w:t>4,8</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6</w:t>
            </w:r>
          </w:p>
        </w:tc>
      </w:tr>
      <w:tr w:rsidR="0030547C">
        <w:trPr>
          <w:jc w:val="center"/>
        </w:trPr>
        <w:tc>
          <w:tcPr>
            <w:tcW w:w="226" w:type="pct"/>
            <w:vAlign w:val="center"/>
          </w:tcPr>
          <w:p w:rsidR="0030547C" w:rsidRDefault="0030547C">
            <w:pPr>
              <w:widowControl/>
              <w:numPr>
                <w:ilvl w:val="0"/>
                <w:numId w:val="12"/>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Màu</w:t>
            </w:r>
          </w:p>
        </w:tc>
        <w:tc>
          <w:tcPr>
            <w:tcW w:w="506"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Pt/Co</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13</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16</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16</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Cs/>
                <w:color w:val="auto"/>
                <w:szCs w:val="26"/>
                <w:lang w:val="en-US" w:eastAsia="en-US"/>
              </w:rPr>
            </w:pPr>
            <w:r>
              <w:rPr>
                <w:rFonts w:cs="Times New Roman"/>
                <w:bCs/>
                <w:color w:val="auto"/>
                <w:szCs w:val="26"/>
                <w:lang w:val="en-US" w:eastAsia="en-US"/>
              </w:rPr>
              <w:t>20</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w:t>
            </w:r>
          </w:p>
        </w:tc>
      </w:tr>
      <w:tr w:rsidR="0030547C">
        <w:trPr>
          <w:trHeight w:val="236"/>
          <w:jc w:val="center"/>
        </w:trPr>
        <w:tc>
          <w:tcPr>
            <w:tcW w:w="226" w:type="pct"/>
            <w:vAlign w:val="center"/>
          </w:tcPr>
          <w:p w:rsidR="0030547C" w:rsidRDefault="0030547C">
            <w:pPr>
              <w:widowControl/>
              <w:numPr>
                <w:ilvl w:val="0"/>
                <w:numId w:val="12"/>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COD</w:t>
            </w:r>
          </w:p>
        </w:tc>
        <w:tc>
          <w:tcPr>
            <w:tcW w:w="506"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13</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14</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12</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Cs/>
                <w:color w:val="auto"/>
                <w:szCs w:val="26"/>
                <w:lang w:val="en-US" w:eastAsia="en-US"/>
              </w:rPr>
            </w:pPr>
            <w:r>
              <w:rPr>
                <w:rFonts w:cs="Times New Roman"/>
                <w:bCs/>
                <w:color w:val="auto"/>
                <w:szCs w:val="26"/>
                <w:lang w:val="en-US" w:eastAsia="en-US"/>
              </w:rPr>
              <w:t>12</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15</w:t>
            </w:r>
          </w:p>
        </w:tc>
      </w:tr>
      <w:tr w:rsidR="0030547C">
        <w:trPr>
          <w:jc w:val="center"/>
        </w:trPr>
        <w:tc>
          <w:tcPr>
            <w:tcW w:w="226" w:type="pct"/>
            <w:vAlign w:val="center"/>
          </w:tcPr>
          <w:p w:rsidR="0030547C" w:rsidRDefault="0030547C">
            <w:pPr>
              <w:widowControl/>
              <w:numPr>
                <w:ilvl w:val="0"/>
                <w:numId w:val="12"/>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Tổng chất rắn lơ lửng (TSS)</w:t>
            </w:r>
          </w:p>
        </w:tc>
        <w:tc>
          <w:tcPr>
            <w:tcW w:w="506"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14</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20</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16</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Cs/>
                <w:color w:val="auto"/>
                <w:szCs w:val="26"/>
                <w:lang w:val="en-US" w:eastAsia="en-US"/>
              </w:rPr>
            </w:pPr>
            <w:r>
              <w:rPr>
                <w:rFonts w:cs="Times New Roman"/>
                <w:bCs/>
                <w:color w:val="auto"/>
                <w:szCs w:val="26"/>
                <w:lang w:val="en-US" w:eastAsia="en-US"/>
              </w:rPr>
              <w:t>23</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30</w:t>
            </w:r>
          </w:p>
        </w:tc>
      </w:tr>
      <w:tr w:rsidR="0030547C">
        <w:trPr>
          <w:jc w:val="center"/>
        </w:trPr>
        <w:tc>
          <w:tcPr>
            <w:tcW w:w="226" w:type="pct"/>
            <w:vAlign w:val="center"/>
          </w:tcPr>
          <w:p w:rsidR="0030547C" w:rsidRDefault="0030547C">
            <w:pPr>
              <w:widowControl/>
              <w:numPr>
                <w:ilvl w:val="0"/>
                <w:numId w:val="12"/>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Amoni (NH</w:t>
            </w:r>
            <w:r>
              <w:rPr>
                <w:rFonts w:cs="Times New Roman"/>
                <w:color w:val="auto"/>
                <w:szCs w:val="26"/>
                <w:vertAlign w:val="subscript"/>
                <w:lang w:val="en-US" w:eastAsia="en-US"/>
              </w:rPr>
              <w:t>4</w:t>
            </w:r>
            <w:r>
              <w:rPr>
                <w:rFonts w:cs="Times New Roman"/>
                <w:color w:val="auto"/>
                <w:szCs w:val="26"/>
                <w:vertAlign w:val="superscript"/>
                <w:lang w:val="en-US" w:eastAsia="en-US"/>
              </w:rPr>
              <w:t>+</w:t>
            </w:r>
            <w:r>
              <w:rPr>
                <w:rFonts w:cs="Times New Roman"/>
                <w:color w:val="auto"/>
                <w:szCs w:val="26"/>
                <w:lang w:val="en-US" w:eastAsia="en-US"/>
              </w:rPr>
              <w:t>) (tính theo N)</w:t>
            </w:r>
          </w:p>
        </w:tc>
        <w:tc>
          <w:tcPr>
            <w:tcW w:w="506"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0,13</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0,22</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0,060</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Cs/>
                <w:color w:val="auto"/>
                <w:szCs w:val="26"/>
                <w:lang w:val="en-US" w:eastAsia="en-US"/>
              </w:rPr>
            </w:pPr>
            <w:r>
              <w:rPr>
                <w:rFonts w:cs="Times New Roman"/>
                <w:bCs/>
                <w:color w:val="auto"/>
                <w:szCs w:val="26"/>
                <w:lang w:val="en-US" w:eastAsia="en-US"/>
              </w:rPr>
              <w:t>0,15</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0,3</w:t>
            </w:r>
          </w:p>
        </w:tc>
      </w:tr>
      <w:tr w:rsidR="0030547C">
        <w:trPr>
          <w:jc w:val="center"/>
        </w:trPr>
        <w:tc>
          <w:tcPr>
            <w:tcW w:w="226" w:type="pct"/>
            <w:vAlign w:val="center"/>
          </w:tcPr>
          <w:p w:rsidR="0030547C" w:rsidRDefault="0030547C">
            <w:pPr>
              <w:widowControl/>
              <w:numPr>
                <w:ilvl w:val="0"/>
                <w:numId w:val="12"/>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Nitrit (NO</w:t>
            </w:r>
            <w:r>
              <w:rPr>
                <w:rFonts w:cs="Times New Roman"/>
                <w:color w:val="auto"/>
                <w:szCs w:val="26"/>
                <w:vertAlign w:val="subscript"/>
                <w:lang w:val="en-US" w:eastAsia="en-US"/>
              </w:rPr>
              <w:t>2</w:t>
            </w:r>
            <w:r>
              <w:rPr>
                <w:rFonts w:cs="Times New Roman"/>
                <w:color w:val="auto"/>
                <w:szCs w:val="26"/>
                <w:vertAlign w:val="superscript"/>
                <w:lang w:val="en-US" w:eastAsia="en-US"/>
              </w:rPr>
              <w:t>-</w:t>
            </w:r>
            <w:r>
              <w:rPr>
                <w:rFonts w:cs="Times New Roman"/>
                <w:color w:val="auto"/>
                <w:szCs w:val="26"/>
                <w:lang w:val="en-US" w:eastAsia="en-US"/>
              </w:rPr>
              <w:t xml:space="preserve"> tính theo N)</w:t>
            </w:r>
          </w:p>
        </w:tc>
        <w:tc>
          <w:tcPr>
            <w:tcW w:w="506"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&lt;0,011 (LOQ=0,011)</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KPH (MDL=0,003)</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KPH (MDL=0,01)</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color w:val="auto"/>
                <w:szCs w:val="26"/>
                <w:lang w:val="en-US" w:eastAsia="en-US"/>
              </w:rPr>
              <w:t>KPH (MDL=0,01)</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0,05</w:t>
            </w:r>
          </w:p>
        </w:tc>
      </w:tr>
      <w:tr w:rsidR="0030547C">
        <w:trPr>
          <w:jc w:val="center"/>
        </w:trPr>
        <w:tc>
          <w:tcPr>
            <w:tcW w:w="226" w:type="pct"/>
            <w:vAlign w:val="center"/>
          </w:tcPr>
          <w:p w:rsidR="0030547C" w:rsidRDefault="0030547C">
            <w:pPr>
              <w:widowControl/>
              <w:numPr>
                <w:ilvl w:val="0"/>
                <w:numId w:val="12"/>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pt-BR" w:eastAsia="en-US"/>
              </w:rPr>
            </w:pPr>
            <w:r>
              <w:rPr>
                <w:rFonts w:cs="Times New Roman"/>
                <w:color w:val="auto"/>
                <w:szCs w:val="26"/>
                <w:lang w:val="en-US" w:eastAsia="en-US"/>
              </w:rPr>
              <w:t>Nitrat (NO</w:t>
            </w:r>
            <w:r>
              <w:rPr>
                <w:rFonts w:cs="Times New Roman"/>
                <w:color w:val="auto"/>
                <w:szCs w:val="26"/>
                <w:vertAlign w:val="subscript"/>
                <w:lang w:val="en-US" w:eastAsia="en-US"/>
              </w:rPr>
              <w:t>3</w:t>
            </w:r>
            <w:r>
              <w:rPr>
                <w:rFonts w:cs="Times New Roman"/>
                <w:color w:val="auto"/>
                <w:szCs w:val="26"/>
                <w:vertAlign w:val="superscript"/>
                <w:lang w:val="en-US" w:eastAsia="en-US"/>
              </w:rPr>
              <w:t>-</w:t>
            </w:r>
            <w:r>
              <w:rPr>
                <w:rFonts w:cs="Times New Roman"/>
                <w:color w:val="auto"/>
                <w:szCs w:val="26"/>
                <w:lang w:val="en-US" w:eastAsia="en-US"/>
              </w:rPr>
              <w:t xml:space="preserve"> </w:t>
            </w:r>
            <w:r>
              <w:rPr>
                <w:rFonts w:cs="Times New Roman"/>
                <w:color w:val="auto"/>
                <w:szCs w:val="26"/>
                <w:lang w:val="en-US" w:eastAsia="en-US"/>
              </w:rPr>
              <w:lastRenderedPageBreak/>
              <w:t>tính theo N)</w:t>
            </w:r>
          </w:p>
        </w:tc>
        <w:tc>
          <w:tcPr>
            <w:tcW w:w="506"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lastRenderedPageBreak/>
              <w:t>mg/L</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1,63</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1,93</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0,33</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color w:val="auto"/>
                <w:szCs w:val="26"/>
                <w:lang w:val="en-US" w:eastAsia="en-US"/>
              </w:rPr>
              <w:t>0,68</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5</w:t>
            </w:r>
          </w:p>
        </w:tc>
      </w:tr>
      <w:tr w:rsidR="0030547C">
        <w:trPr>
          <w:trHeight w:val="90"/>
          <w:jc w:val="center"/>
        </w:trPr>
        <w:tc>
          <w:tcPr>
            <w:tcW w:w="226" w:type="pct"/>
            <w:vAlign w:val="center"/>
          </w:tcPr>
          <w:p w:rsidR="0030547C" w:rsidRDefault="0030547C">
            <w:pPr>
              <w:widowControl/>
              <w:numPr>
                <w:ilvl w:val="0"/>
                <w:numId w:val="12"/>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Asen (As)</w:t>
            </w:r>
          </w:p>
        </w:tc>
        <w:tc>
          <w:tcPr>
            <w:tcW w:w="506"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KPH (MDL=0,002)</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KPH (MDL=0,002)</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KPH (MDL=0,002)</w:t>
            </w:r>
          </w:p>
        </w:tc>
        <w:tc>
          <w:tcPr>
            <w:tcW w:w="693" w:type="pct"/>
            <w:vAlign w:val="center"/>
          </w:tcPr>
          <w:p w:rsidR="0030547C" w:rsidRDefault="00411214">
            <w:pPr>
              <w:spacing w:before="120" w:after="120" w:line="276" w:lineRule="auto"/>
              <w:jc w:val="center"/>
              <w:rPr>
                <w:rFonts w:cs="Times New Roman"/>
                <w:b/>
                <w:color w:val="auto"/>
                <w:szCs w:val="26"/>
                <w:lang w:val="en-US" w:eastAsia="en-US"/>
              </w:rPr>
            </w:pPr>
            <w:r>
              <w:rPr>
                <w:rFonts w:cs="Times New Roman"/>
                <w:color w:val="auto"/>
                <w:szCs w:val="26"/>
                <w:lang w:val="en-US" w:eastAsia="en-US"/>
              </w:rPr>
              <w:t>KPH (MDL=0,002)</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0,02</w:t>
            </w:r>
          </w:p>
        </w:tc>
      </w:tr>
      <w:tr w:rsidR="0030547C">
        <w:trPr>
          <w:jc w:val="center"/>
        </w:trPr>
        <w:tc>
          <w:tcPr>
            <w:tcW w:w="226" w:type="pct"/>
            <w:vAlign w:val="center"/>
          </w:tcPr>
          <w:p w:rsidR="0030547C" w:rsidRDefault="0030547C">
            <w:pPr>
              <w:widowControl/>
              <w:numPr>
                <w:ilvl w:val="0"/>
                <w:numId w:val="12"/>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Cadimi (Cd)</w:t>
            </w:r>
          </w:p>
        </w:tc>
        <w:tc>
          <w:tcPr>
            <w:tcW w:w="506"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KPH (MDL=0,00030)</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KPH (MDL=0,00030)</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KPH (MDL=0,00030)</w:t>
            </w:r>
          </w:p>
        </w:tc>
        <w:tc>
          <w:tcPr>
            <w:tcW w:w="693" w:type="pct"/>
            <w:vAlign w:val="center"/>
          </w:tcPr>
          <w:p w:rsidR="0030547C" w:rsidRDefault="00411214">
            <w:pPr>
              <w:spacing w:before="120" w:after="120" w:line="276" w:lineRule="auto"/>
              <w:jc w:val="center"/>
              <w:rPr>
                <w:rFonts w:cs="Times New Roman"/>
                <w:b/>
                <w:color w:val="auto"/>
                <w:szCs w:val="26"/>
                <w:lang w:val="en-US" w:eastAsia="en-US"/>
              </w:rPr>
            </w:pPr>
            <w:r>
              <w:rPr>
                <w:rFonts w:cs="Times New Roman"/>
                <w:color w:val="auto"/>
                <w:szCs w:val="26"/>
                <w:lang w:val="en-US" w:eastAsia="en-US"/>
              </w:rPr>
              <w:t>KPH (MDL=0,00030)</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0,005</w:t>
            </w:r>
          </w:p>
        </w:tc>
      </w:tr>
      <w:tr w:rsidR="0030547C">
        <w:trPr>
          <w:jc w:val="center"/>
        </w:trPr>
        <w:tc>
          <w:tcPr>
            <w:tcW w:w="226" w:type="pct"/>
            <w:vAlign w:val="center"/>
          </w:tcPr>
          <w:p w:rsidR="0030547C" w:rsidRDefault="0030547C">
            <w:pPr>
              <w:widowControl/>
              <w:numPr>
                <w:ilvl w:val="0"/>
                <w:numId w:val="12"/>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Chì (Pb)</w:t>
            </w:r>
          </w:p>
        </w:tc>
        <w:tc>
          <w:tcPr>
            <w:tcW w:w="506"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693" w:type="pct"/>
            <w:vAlign w:val="center"/>
          </w:tcPr>
          <w:p w:rsidR="0030547C" w:rsidRDefault="00411214">
            <w:pPr>
              <w:spacing w:before="120" w:after="120" w:line="276" w:lineRule="auto"/>
              <w:jc w:val="center"/>
              <w:rPr>
                <w:rFonts w:cs="Times New Roman"/>
                <w:color w:val="auto"/>
                <w:szCs w:val="26"/>
                <w:vertAlign w:val="superscript"/>
                <w:lang w:val="en-US" w:eastAsia="en-US"/>
              </w:rPr>
            </w:pPr>
            <w:r>
              <w:rPr>
                <w:rFonts w:cs="Times New Roman"/>
                <w:color w:val="auto"/>
                <w:szCs w:val="26"/>
                <w:lang w:val="en-US" w:eastAsia="en-US"/>
              </w:rPr>
              <w:t>KPH (MDL=0,0010)</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KPH (MDL=0,0010)</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KPH (MDL=0,0010)</w:t>
            </w:r>
          </w:p>
        </w:tc>
        <w:tc>
          <w:tcPr>
            <w:tcW w:w="693" w:type="pct"/>
            <w:vAlign w:val="center"/>
          </w:tcPr>
          <w:p w:rsidR="0030547C" w:rsidRDefault="00411214">
            <w:pPr>
              <w:spacing w:before="120" w:after="120" w:line="276" w:lineRule="auto"/>
              <w:jc w:val="center"/>
              <w:rPr>
                <w:rFonts w:cs="Times New Roman"/>
                <w:b/>
                <w:color w:val="auto"/>
                <w:szCs w:val="26"/>
                <w:lang w:val="en-US" w:eastAsia="en-US"/>
              </w:rPr>
            </w:pPr>
            <w:r>
              <w:rPr>
                <w:rFonts w:cs="Times New Roman"/>
                <w:color w:val="auto"/>
                <w:szCs w:val="26"/>
                <w:lang w:val="en-US" w:eastAsia="en-US"/>
              </w:rPr>
              <w:t>KPH (MDL=0,0010)</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0,02</w:t>
            </w:r>
          </w:p>
        </w:tc>
      </w:tr>
      <w:tr w:rsidR="0030547C">
        <w:trPr>
          <w:jc w:val="center"/>
        </w:trPr>
        <w:tc>
          <w:tcPr>
            <w:tcW w:w="226" w:type="pct"/>
            <w:vAlign w:val="center"/>
          </w:tcPr>
          <w:p w:rsidR="0030547C" w:rsidRDefault="0030547C">
            <w:pPr>
              <w:widowControl/>
              <w:numPr>
                <w:ilvl w:val="0"/>
                <w:numId w:val="12"/>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Đồng (Cu)</w:t>
            </w:r>
          </w:p>
        </w:tc>
        <w:tc>
          <w:tcPr>
            <w:tcW w:w="506"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0,11</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&lt;0,1 (LOQ=0,10)</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&lt;0,1 (LOQ=0,10)</w:t>
            </w:r>
          </w:p>
        </w:tc>
        <w:tc>
          <w:tcPr>
            <w:tcW w:w="693" w:type="pct"/>
            <w:vAlign w:val="center"/>
          </w:tcPr>
          <w:p w:rsidR="0030547C" w:rsidRDefault="00411214">
            <w:pPr>
              <w:spacing w:before="120" w:after="120" w:line="276" w:lineRule="auto"/>
              <w:jc w:val="center"/>
              <w:rPr>
                <w:rFonts w:cs="Times New Roman"/>
                <w:b/>
                <w:color w:val="auto"/>
                <w:szCs w:val="26"/>
                <w:lang w:val="en-US" w:eastAsia="en-US"/>
              </w:rPr>
            </w:pPr>
            <w:r>
              <w:rPr>
                <w:rFonts w:cs="Times New Roman"/>
                <w:color w:val="auto"/>
                <w:szCs w:val="26"/>
                <w:lang w:val="en-US" w:eastAsia="en-US"/>
              </w:rPr>
              <w:t>&lt;0,1 (LOQ=0,10)</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0,2</w:t>
            </w:r>
          </w:p>
        </w:tc>
      </w:tr>
      <w:tr w:rsidR="0030547C">
        <w:trPr>
          <w:jc w:val="center"/>
        </w:trPr>
        <w:tc>
          <w:tcPr>
            <w:tcW w:w="226" w:type="pct"/>
            <w:vAlign w:val="center"/>
          </w:tcPr>
          <w:p w:rsidR="0030547C" w:rsidRDefault="0030547C">
            <w:pPr>
              <w:widowControl/>
              <w:numPr>
                <w:ilvl w:val="0"/>
                <w:numId w:val="12"/>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Kẽm (Zn)</w:t>
            </w:r>
          </w:p>
        </w:tc>
        <w:tc>
          <w:tcPr>
            <w:tcW w:w="506"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0,067</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&lt;0,049 (LOQ=0,049)</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&lt;0,049 (LOQ=0,049)</w:t>
            </w:r>
          </w:p>
        </w:tc>
        <w:tc>
          <w:tcPr>
            <w:tcW w:w="693" w:type="pct"/>
            <w:vAlign w:val="center"/>
          </w:tcPr>
          <w:p w:rsidR="0030547C" w:rsidRDefault="00411214">
            <w:pPr>
              <w:spacing w:before="120" w:after="120" w:line="276" w:lineRule="auto"/>
              <w:jc w:val="center"/>
              <w:rPr>
                <w:rFonts w:cs="Times New Roman"/>
                <w:b/>
                <w:color w:val="auto"/>
                <w:szCs w:val="26"/>
                <w:lang w:val="en-US" w:eastAsia="en-US"/>
              </w:rPr>
            </w:pPr>
            <w:r>
              <w:rPr>
                <w:rFonts w:cs="Times New Roman"/>
                <w:color w:val="auto"/>
                <w:szCs w:val="26"/>
                <w:lang w:val="en-US" w:eastAsia="en-US"/>
              </w:rPr>
              <w:t>0,050</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1</w:t>
            </w:r>
          </w:p>
        </w:tc>
      </w:tr>
      <w:tr w:rsidR="0030547C">
        <w:trPr>
          <w:jc w:val="center"/>
        </w:trPr>
        <w:tc>
          <w:tcPr>
            <w:tcW w:w="226" w:type="pct"/>
            <w:vAlign w:val="center"/>
          </w:tcPr>
          <w:p w:rsidR="0030547C" w:rsidRDefault="0030547C">
            <w:pPr>
              <w:widowControl/>
              <w:numPr>
                <w:ilvl w:val="0"/>
                <w:numId w:val="12"/>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Sắt (Fe)</w:t>
            </w:r>
          </w:p>
        </w:tc>
        <w:tc>
          <w:tcPr>
            <w:tcW w:w="506"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0,46</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0,58</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0,31</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color w:val="auto"/>
                <w:szCs w:val="26"/>
                <w:lang w:val="en-US" w:eastAsia="en-US"/>
              </w:rPr>
              <w:t>0,36</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1</w:t>
            </w:r>
          </w:p>
        </w:tc>
      </w:tr>
      <w:tr w:rsidR="0030547C">
        <w:trPr>
          <w:jc w:val="center"/>
        </w:trPr>
        <w:tc>
          <w:tcPr>
            <w:tcW w:w="226" w:type="pct"/>
            <w:vAlign w:val="center"/>
          </w:tcPr>
          <w:p w:rsidR="0030547C" w:rsidRDefault="0030547C">
            <w:pPr>
              <w:widowControl/>
              <w:numPr>
                <w:ilvl w:val="0"/>
                <w:numId w:val="12"/>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 xml:space="preserve">Tổng dầu mỡ </w:t>
            </w:r>
            <w:r>
              <w:rPr>
                <w:rFonts w:cs="Times New Roman"/>
                <w:color w:val="auto"/>
                <w:szCs w:val="26"/>
                <w:lang w:val="en-US" w:eastAsia="en-US"/>
              </w:rPr>
              <w:lastRenderedPageBreak/>
              <w:t>khoáng</w:t>
            </w:r>
          </w:p>
        </w:tc>
        <w:tc>
          <w:tcPr>
            <w:tcW w:w="506"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lastRenderedPageBreak/>
              <w:t>mg/L</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&lt;1,0 (LOQ=1,0)</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&lt;1,0 (LOQ=1,0)</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&lt;1,0 (LOQ=1,0)</w:t>
            </w:r>
          </w:p>
        </w:tc>
        <w:tc>
          <w:tcPr>
            <w:tcW w:w="693" w:type="pct"/>
            <w:vAlign w:val="center"/>
          </w:tcPr>
          <w:p w:rsidR="0030547C" w:rsidRDefault="00411214">
            <w:pPr>
              <w:spacing w:before="120" w:after="120" w:line="276" w:lineRule="auto"/>
              <w:jc w:val="center"/>
              <w:rPr>
                <w:rFonts w:cs="Times New Roman"/>
                <w:b/>
                <w:color w:val="auto"/>
                <w:szCs w:val="26"/>
                <w:lang w:val="en-US" w:eastAsia="en-US"/>
              </w:rPr>
            </w:pPr>
            <w:r>
              <w:rPr>
                <w:rFonts w:cs="Times New Roman"/>
                <w:color w:val="auto"/>
                <w:szCs w:val="26"/>
                <w:lang w:val="en-US" w:eastAsia="en-US"/>
              </w:rPr>
              <w:t>&lt;1,0 (LOQ=1,0)</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w:t>
            </w:r>
          </w:p>
        </w:tc>
      </w:tr>
      <w:tr w:rsidR="0030547C">
        <w:trPr>
          <w:jc w:val="center"/>
        </w:trPr>
        <w:tc>
          <w:tcPr>
            <w:tcW w:w="226" w:type="pct"/>
            <w:vAlign w:val="center"/>
          </w:tcPr>
          <w:p w:rsidR="0030547C" w:rsidRDefault="0030547C">
            <w:pPr>
              <w:widowControl/>
              <w:numPr>
                <w:ilvl w:val="0"/>
                <w:numId w:val="12"/>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Coliform</w:t>
            </w:r>
          </w:p>
        </w:tc>
        <w:tc>
          <w:tcPr>
            <w:tcW w:w="506"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MPN/100mL</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2,3 x 10</w:t>
            </w:r>
            <w:r>
              <w:rPr>
                <w:rFonts w:cs="Times New Roman"/>
                <w:color w:val="auto"/>
                <w:szCs w:val="26"/>
                <w:vertAlign w:val="superscript"/>
                <w:lang w:val="en-US" w:eastAsia="en-US"/>
              </w:rPr>
              <w:t>3</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2,1 x 10</w:t>
            </w:r>
            <w:r>
              <w:rPr>
                <w:rFonts w:cs="Times New Roman"/>
                <w:color w:val="auto"/>
                <w:szCs w:val="26"/>
                <w:vertAlign w:val="superscript"/>
                <w:lang w:val="en-US" w:eastAsia="en-US"/>
              </w:rPr>
              <w:t>3</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1,7 x 10</w:t>
            </w:r>
            <w:r>
              <w:rPr>
                <w:rFonts w:cs="Times New Roman"/>
                <w:color w:val="auto"/>
                <w:szCs w:val="26"/>
                <w:vertAlign w:val="superscript"/>
                <w:lang w:val="en-US" w:eastAsia="en-US"/>
              </w:rPr>
              <w:t>3</w:t>
            </w:r>
          </w:p>
        </w:tc>
        <w:tc>
          <w:tcPr>
            <w:tcW w:w="693" w:type="pct"/>
            <w:vAlign w:val="center"/>
          </w:tcPr>
          <w:p w:rsidR="0030547C" w:rsidRDefault="00411214">
            <w:pPr>
              <w:spacing w:before="120" w:after="120" w:line="276" w:lineRule="auto"/>
              <w:jc w:val="center"/>
              <w:rPr>
                <w:rFonts w:cs="Times New Roman"/>
                <w:b/>
                <w:color w:val="auto"/>
                <w:szCs w:val="26"/>
                <w:lang w:val="en-US" w:eastAsia="en-US"/>
              </w:rPr>
            </w:pPr>
            <w:r>
              <w:rPr>
                <w:rFonts w:cs="Times New Roman"/>
                <w:color w:val="auto"/>
                <w:szCs w:val="26"/>
                <w:lang w:val="en-US" w:eastAsia="en-US"/>
              </w:rPr>
              <w:t>1,4 x 10</w:t>
            </w:r>
            <w:r>
              <w:rPr>
                <w:rFonts w:cs="Times New Roman"/>
                <w:color w:val="auto"/>
                <w:szCs w:val="26"/>
                <w:vertAlign w:val="superscript"/>
                <w:lang w:val="en-US" w:eastAsia="en-US"/>
              </w:rPr>
              <w:t>3</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5.000</w:t>
            </w:r>
          </w:p>
        </w:tc>
      </w:tr>
    </w:tbl>
    <w:p w:rsidR="0030547C" w:rsidRDefault="00411214">
      <w:pPr>
        <w:widowControl/>
        <w:spacing w:before="120" w:after="120" w:line="276" w:lineRule="auto"/>
        <w:jc w:val="right"/>
        <w:rPr>
          <w:rFonts w:cs="Times New Roman"/>
          <w:b/>
          <w:bCs/>
          <w:i/>
          <w:color w:val="auto"/>
          <w:szCs w:val="26"/>
          <w:lang w:val="en-US" w:eastAsia="en-US"/>
        </w:rPr>
      </w:pPr>
      <w:r>
        <w:rPr>
          <w:rFonts w:cs="Times New Roman"/>
          <w:b/>
          <w:bCs/>
          <w:i/>
          <w:color w:val="auto"/>
          <w:szCs w:val="26"/>
          <w:shd w:val="clear" w:color="auto" w:fill="FFFFFF"/>
          <w:lang w:val="en-US" w:eastAsia="en-US"/>
        </w:rPr>
        <w:t xml:space="preserve">Nguồn: </w:t>
      </w:r>
      <w:r>
        <w:rPr>
          <w:rFonts w:cs="Times New Roman"/>
          <w:b/>
          <w:bCs/>
          <w:i/>
          <w:color w:val="auto"/>
          <w:szCs w:val="26"/>
          <w:lang w:val="en-US"/>
        </w:rPr>
        <w:t xml:space="preserve">Báo cáo công tác bảo vệ môi trường của Cụm nhà xưởng cho thuê, Công ty TNHH Hoàng Hùng, </w:t>
      </w:r>
      <w:r>
        <w:rPr>
          <w:rFonts w:cs="Times New Roman"/>
          <w:b/>
          <w:bCs/>
          <w:i/>
          <w:color w:val="auto"/>
          <w:szCs w:val="26"/>
          <w:lang w:val="en-US"/>
        </w:rPr>
        <w:t>2023</w:t>
      </w:r>
      <w:r>
        <w:rPr>
          <w:rFonts w:cs="Times New Roman"/>
          <w:b/>
          <w:bCs/>
          <w:i/>
          <w:color w:val="auto"/>
          <w:szCs w:val="26"/>
          <w:shd w:val="clear" w:color="auto" w:fill="FFFFFF"/>
          <w:lang w:val="en-US" w:eastAsia="en-US"/>
        </w:rPr>
        <w:t>.</w:t>
      </w:r>
    </w:p>
    <w:p w:rsidR="0030547C" w:rsidRDefault="0030547C">
      <w:pPr>
        <w:pStyle w:val="ListParagraph"/>
        <w:numPr>
          <w:ilvl w:val="1"/>
          <w:numId w:val="3"/>
        </w:numPr>
        <w:tabs>
          <w:tab w:val="left" w:pos="520"/>
        </w:tabs>
        <w:autoSpaceDE w:val="0"/>
        <w:autoSpaceDN w:val="0"/>
        <w:adjustRightInd w:val="0"/>
        <w:spacing w:before="120" w:after="120" w:line="276" w:lineRule="auto"/>
        <w:ind w:left="0" w:firstLine="0"/>
        <w:outlineLvl w:val="2"/>
        <w:rPr>
          <w:rFonts w:eastAsia="Calibri" w:cs="Times New Roman"/>
          <w:b/>
          <w:bCs/>
          <w:i/>
          <w:iCs/>
          <w:szCs w:val="26"/>
          <w:lang w:val="en-US" w:eastAsia="en-US"/>
        </w:rPr>
        <w:sectPr w:rsidR="0030547C">
          <w:pgSz w:w="16833" w:h="11909" w:orient="landscape"/>
          <w:pgMar w:top="1699" w:right="1138" w:bottom="1699" w:left="1138" w:header="1440" w:footer="1247" w:gutter="0"/>
          <w:cols w:space="0"/>
          <w:docGrid w:linePitch="360"/>
        </w:sectPr>
      </w:pPr>
      <w:bookmarkStart w:id="187" w:name="_Toc13840"/>
    </w:p>
    <w:p w:rsidR="0030547C" w:rsidRDefault="00411214">
      <w:pPr>
        <w:spacing w:before="120" w:after="120" w:line="276" w:lineRule="auto"/>
        <w:ind w:firstLineChars="200" w:firstLine="520"/>
        <w:jc w:val="both"/>
        <w:rPr>
          <w:rFonts w:cs="Times New Roman"/>
          <w:b/>
          <w:bCs/>
          <w:i/>
          <w:iCs/>
          <w:color w:val="auto"/>
          <w:szCs w:val="26"/>
          <w:u w:val="single"/>
          <w:lang w:val="en-US" w:eastAsia="en-US"/>
        </w:rPr>
      </w:pPr>
      <w:r>
        <w:rPr>
          <w:rFonts w:cs="Times New Roman"/>
          <w:b/>
          <w:bCs/>
          <w:i/>
          <w:iCs/>
          <w:color w:val="auto"/>
          <w:szCs w:val="26"/>
          <w:u w:val="single"/>
          <w:lang w:val="en-US" w:eastAsia="en-US"/>
        </w:rPr>
        <w:lastRenderedPageBreak/>
        <w:t xml:space="preserve">Chú thích: </w:t>
      </w:r>
    </w:p>
    <w:p w:rsidR="0030547C" w:rsidRDefault="00411214">
      <w:pPr>
        <w:numPr>
          <w:ilvl w:val="0"/>
          <w:numId w:val="11"/>
        </w:numPr>
        <w:autoSpaceDE w:val="0"/>
        <w:autoSpaceDN w:val="0"/>
        <w:adjustRightInd w:val="0"/>
        <w:spacing w:before="120" w:after="120" w:line="276" w:lineRule="auto"/>
        <w:ind w:left="540"/>
        <w:jc w:val="both"/>
        <w:rPr>
          <w:rFonts w:cs="Times New Roman"/>
          <w:bCs/>
          <w:color w:val="auto"/>
          <w:szCs w:val="26"/>
          <w:lang w:val="en-US" w:eastAsia="en-US"/>
        </w:rPr>
      </w:pPr>
      <w:r>
        <w:rPr>
          <w:rFonts w:cs="Times New Roman"/>
          <w:bCs/>
          <w:color w:val="auto"/>
          <w:szCs w:val="26"/>
          <w:lang w:val="en-US" w:eastAsia="en-US"/>
        </w:rPr>
        <w:t>QCVN 08-MT:2015/BTNMT: Quy chuẩn kỹ thuật quốc gia về chất lượng nước mặt.</w:t>
      </w:r>
    </w:p>
    <w:p w:rsidR="0030547C" w:rsidRDefault="00411214">
      <w:pPr>
        <w:numPr>
          <w:ilvl w:val="0"/>
          <w:numId w:val="11"/>
        </w:numPr>
        <w:autoSpaceDE w:val="0"/>
        <w:autoSpaceDN w:val="0"/>
        <w:adjustRightInd w:val="0"/>
        <w:spacing w:before="120" w:after="120" w:line="276" w:lineRule="auto"/>
        <w:ind w:left="540"/>
        <w:jc w:val="both"/>
        <w:rPr>
          <w:rFonts w:cs="Times New Roman"/>
          <w:bCs/>
          <w:color w:val="auto"/>
          <w:szCs w:val="26"/>
          <w:lang w:val="en-US" w:eastAsia="en-US"/>
        </w:rPr>
      </w:pPr>
      <w:r>
        <w:rPr>
          <w:rFonts w:cs="Times New Roman"/>
          <w:bCs/>
          <w:color w:val="auto"/>
          <w:szCs w:val="26"/>
          <w:lang w:val="en-US" w:eastAsia="en-US"/>
        </w:rPr>
        <w:t>Cột A2 dùng cho mục đích cấp nước sinh hoạt nhưng phải áp dụng công nghệ xử lý phù hợp hoặc các mục đích sử dụng như loại B1 và B2.</w:t>
      </w:r>
    </w:p>
    <w:p w:rsidR="0030547C" w:rsidRDefault="00411214">
      <w:pPr>
        <w:numPr>
          <w:ilvl w:val="0"/>
          <w:numId w:val="11"/>
        </w:numPr>
        <w:autoSpaceDE w:val="0"/>
        <w:autoSpaceDN w:val="0"/>
        <w:adjustRightInd w:val="0"/>
        <w:spacing w:before="120" w:after="120" w:line="276" w:lineRule="auto"/>
        <w:ind w:left="540"/>
        <w:jc w:val="both"/>
        <w:rPr>
          <w:rFonts w:cs="Times New Roman"/>
          <w:bCs/>
          <w:color w:val="auto"/>
          <w:szCs w:val="26"/>
          <w:lang w:val="en-US" w:eastAsia="en-US"/>
        </w:rPr>
      </w:pPr>
      <w:r>
        <w:rPr>
          <w:rFonts w:cs="Times New Roman"/>
          <w:bCs/>
          <w:color w:val="auto"/>
          <w:szCs w:val="26"/>
          <w:lang w:val="en-US" w:eastAsia="en-US"/>
        </w:rPr>
        <w:t>KPH: Kh</w:t>
      </w:r>
      <w:r>
        <w:rPr>
          <w:rFonts w:cs="Times New Roman"/>
          <w:bCs/>
          <w:color w:val="auto"/>
          <w:szCs w:val="26"/>
          <w:lang w:val="en-US" w:eastAsia="en-US"/>
        </w:rPr>
        <w:t>ông phát hiện; MDL: Giới hạn phát hiện của phương pháp; LOQ: Giới hạn định lượng của phương pháp.</w:t>
      </w:r>
    </w:p>
    <w:p w:rsidR="0030547C" w:rsidRDefault="00411214">
      <w:pPr>
        <w:pStyle w:val="ListParagraph"/>
        <w:autoSpaceDE w:val="0"/>
        <w:autoSpaceDN w:val="0"/>
        <w:adjustRightInd w:val="0"/>
        <w:spacing w:before="120" w:after="120" w:line="276" w:lineRule="auto"/>
        <w:ind w:left="0" w:firstLineChars="200" w:firstLine="520"/>
        <w:jc w:val="both"/>
        <w:rPr>
          <w:rFonts w:eastAsia="Calibri" w:cs="Times New Roman"/>
          <w:i/>
          <w:iCs/>
          <w:szCs w:val="26"/>
          <w:u w:val="single"/>
          <w:lang w:val="en-US" w:eastAsia="en-US"/>
        </w:rPr>
      </w:pPr>
      <w:r>
        <w:rPr>
          <w:rFonts w:cs="Times New Roman"/>
          <w:i/>
          <w:iCs/>
          <w:color w:val="auto"/>
          <w:szCs w:val="26"/>
          <w:lang w:val="en-US" w:eastAsia="en-US"/>
        </w:rPr>
        <w:t>Phiếu kết quả phân tích được đính kèm trong Phụ lục II.</w:t>
      </w:r>
    </w:p>
    <w:p w:rsidR="0030547C" w:rsidRDefault="00411214">
      <w:pPr>
        <w:pStyle w:val="ListParagraph"/>
        <w:autoSpaceDE w:val="0"/>
        <w:autoSpaceDN w:val="0"/>
        <w:adjustRightInd w:val="0"/>
        <w:spacing w:before="120" w:after="120" w:line="276" w:lineRule="auto"/>
        <w:ind w:left="0" w:firstLineChars="200" w:firstLine="520"/>
        <w:jc w:val="both"/>
        <w:rPr>
          <w:rFonts w:eastAsia="Calibri" w:cs="Times New Roman"/>
          <w:szCs w:val="26"/>
          <w:lang w:val="en-US" w:eastAsia="en-US"/>
        </w:rPr>
      </w:pPr>
      <w:r>
        <w:rPr>
          <w:rFonts w:eastAsia="Calibri" w:cs="Times New Roman"/>
          <w:b/>
          <w:bCs/>
          <w:i/>
          <w:iCs/>
          <w:szCs w:val="26"/>
          <w:u w:val="single"/>
          <w:lang w:val="en-US" w:eastAsia="en-US"/>
        </w:rPr>
        <w:t>Nh</w:t>
      </w:r>
      <w:r>
        <w:rPr>
          <w:rFonts w:eastAsia="Calibri" w:cs="Times New Roman"/>
          <w:b/>
          <w:bCs/>
          <w:i/>
          <w:iCs/>
          <w:szCs w:val="26"/>
          <w:u w:val="single"/>
          <w:lang w:val="en-US" w:eastAsia="en-US"/>
        </w:rPr>
        <w:t>ậ</w:t>
      </w:r>
      <w:r>
        <w:rPr>
          <w:rFonts w:eastAsia="Calibri" w:cs="Times New Roman"/>
          <w:b/>
          <w:bCs/>
          <w:i/>
          <w:iCs/>
          <w:szCs w:val="26"/>
          <w:u w:val="single"/>
          <w:lang w:val="en-US" w:eastAsia="en-US"/>
        </w:rPr>
        <w:t>n xét:</w:t>
      </w:r>
      <w:r>
        <w:rPr>
          <w:rFonts w:eastAsia="Calibri" w:cs="Times New Roman"/>
          <w:szCs w:val="26"/>
          <w:lang w:val="en-US" w:eastAsia="en-US"/>
        </w:rPr>
        <w:t xml:space="preserve"> </w:t>
      </w:r>
      <w:r>
        <w:rPr>
          <w:rFonts w:eastAsia="Calibri" w:cs="Times New Roman"/>
          <w:color w:val="auto"/>
          <w:szCs w:val="26"/>
        </w:rPr>
        <w:t>K</w:t>
      </w:r>
      <w:r>
        <w:rPr>
          <w:rFonts w:eastAsia="Calibri" w:cs="Times New Roman"/>
          <w:color w:val="auto"/>
          <w:szCs w:val="26"/>
        </w:rPr>
        <w:t>ế</w:t>
      </w:r>
      <w:r>
        <w:rPr>
          <w:rFonts w:eastAsia="Calibri" w:cs="Times New Roman"/>
          <w:color w:val="auto"/>
          <w:szCs w:val="26"/>
        </w:rPr>
        <w:t>t qu</w:t>
      </w:r>
      <w:r>
        <w:rPr>
          <w:rFonts w:eastAsia="Calibri" w:cs="Times New Roman"/>
          <w:color w:val="auto"/>
          <w:szCs w:val="26"/>
        </w:rPr>
        <w:t>ả</w:t>
      </w:r>
      <w:r>
        <w:rPr>
          <w:rFonts w:eastAsia="Calibri" w:cs="Times New Roman"/>
          <w:color w:val="auto"/>
          <w:szCs w:val="26"/>
        </w:rPr>
        <w:t xml:space="preserve"> phân tích ch</w:t>
      </w:r>
      <w:r>
        <w:rPr>
          <w:rFonts w:eastAsia="Calibri" w:cs="Times New Roman"/>
          <w:color w:val="auto"/>
          <w:szCs w:val="26"/>
        </w:rPr>
        <w:t>ấ</w:t>
      </w:r>
      <w:r>
        <w:rPr>
          <w:rFonts w:eastAsia="Calibri" w:cs="Times New Roman"/>
          <w:color w:val="auto"/>
          <w:szCs w:val="26"/>
        </w:rPr>
        <w:t>t lư</w:t>
      </w:r>
      <w:r>
        <w:rPr>
          <w:rFonts w:eastAsia="Calibri" w:cs="Times New Roman"/>
          <w:color w:val="auto"/>
          <w:szCs w:val="26"/>
        </w:rPr>
        <w:t>ợ</w:t>
      </w:r>
      <w:r>
        <w:rPr>
          <w:rFonts w:eastAsia="Calibri" w:cs="Times New Roman"/>
          <w:color w:val="auto"/>
          <w:szCs w:val="26"/>
        </w:rPr>
        <w:t>ng môi trư</w:t>
      </w:r>
      <w:r>
        <w:rPr>
          <w:rFonts w:eastAsia="Calibri" w:cs="Times New Roman"/>
          <w:color w:val="auto"/>
          <w:szCs w:val="26"/>
        </w:rPr>
        <w:t>ờ</w:t>
      </w:r>
      <w:r>
        <w:rPr>
          <w:rFonts w:eastAsia="Calibri" w:cs="Times New Roman"/>
          <w:color w:val="auto"/>
          <w:szCs w:val="26"/>
        </w:rPr>
        <w:t>ng nư</w:t>
      </w:r>
      <w:r>
        <w:rPr>
          <w:rFonts w:eastAsia="Calibri" w:cs="Times New Roman"/>
          <w:color w:val="auto"/>
          <w:szCs w:val="26"/>
        </w:rPr>
        <w:t>ớ</w:t>
      </w:r>
      <w:r>
        <w:rPr>
          <w:rFonts w:eastAsia="Calibri" w:cs="Times New Roman"/>
          <w:color w:val="auto"/>
          <w:szCs w:val="26"/>
        </w:rPr>
        <w:t>c m</w:t>
      </w:r>
      <w:r>
        <w:rPr>
          <w:rFonts w:eastAsia="Calibri" w:cs="Times New Roman"/>
          <w:color w:val="auto"/>
          <w:szCs w:val="26"/>
        </w:rPr>
        <w:t>ặ</w:t>
      </w:r>
      <w:r>
        <w:rPr>
          <w:rFonts w:eastAsia="Calibri" w:cs="Times New Roman"/>
          <w:color w:val="auto"/>
          <w:szCs w:val="26"/>
        </w:rPr>
        <w:t xml:space="preserve">t </w:t>
      </w:r>
      <w:r>
        <w:rPr>
          <w:rFonts w:eastAsia="Calibri" w:cs="Times New Roman"/>
          <w:color w:val="auto"/>
          <w:szCs w:val="26"/>
          <w:lang w:val="en-US"/>
        </w:rPr>
        <w:t>t</w:t>
      </w:r>
      <w:r>
        <w:rPr>
          <w:rFonts w:eastAsia="Calibri" w:cs="Times New Roman"/>
          <w:color w:val="auto"/>
          <w:szCs w:val="26"/>
          <w:lang w:val="en-US"/>
        </w:rPr>
        <w:t>ạ</w:t>
      </w:r>
      <w:r>
        <w:rPr>
          <w:rFonts w:eastAsia="Calibri" w:cs="Times New Roman"/>
          <w:color w:val="auto"/>
          <w:szCs w:val="26"/>
          <w:lang w:val="en-US"/>
        </w:rPr>
        <w:t>i su</w:t>
      </w:r>
      <w:r>
        <w:rPr>
          <w:rFonts w:eastAsia="Calibri" w:cs="Times New Roman"/>
          <w:color w:val="auto"/>
          <w:szCs w:val="26"/>
          <w:lang w:val="en-US"/>
        </w:rPr>
        <w:t>ố</w:t>
      </w:r>
      <w:r>
        <w:rPr>
          <w:rFonts w:eastAsia="Calibri" w:cs="Times New Roman"/>
          <w:color w:val="auto"/>
          <w:szCs w:val="26"/>
          <w:lang w:val="en-US"/>
        </w:rPr>
        <w:t>i Đ</w:t>
      </w:r>
      <w:r>
        <w:rPr>
          <w:rFonts w:eastAsia="Calibri" w:cs="Times New Roman"/>
          <w:color w:val="auto"/>
          <w:szCs w:val="26"/>
          <w:lang w:val="en-US"/>
        </w:rPr>
        <w:t>ồ</w:t>
      </w:r>
      <w:r>
        <w:rPr>
          <w:rFonts w:eastAsia="Calibri" w:cs="Times New Roman"/>
          <w:color w:val="auto"/>
          <w:szCs w:val="26"/>
          <w:lang w:val="en-US"/>
        </w:rPr>
        <w:t xml:space="preserve">ng Cò </w:t>
      </w:r>
      <w:r>
        <w:rPr>
          <w:rFonts w:eastAsia="Calibri" w:cs="Times New Roman"/>
          <w:color w:val="auto"/>
          <w:szCs w:val="26"/>
        </w:rPr>
        <w:t>cho th</w:t>
      </w:r>
      <w:r>
        <w:rPr>
          <w:rFonts w:eastAsia="Calibri" w:cs="Times New Roman"/>
          <w:color w:val="auto"/>
          <w:szCs w:val="26"/>
        </w:rPr>
        <w:t>ấ</w:t>
      </w:r>
      <w:r>
        <w:rPr>
          <w:rFonts w:eastAsia="Calibri" w:cs="Times New Roman"/>
          <w:color w:val="auto"/>
          <w:szCs w:val="26"/>
        </w:rPr>
        <w:t>y các ch</w:t>
      </w:r>
      <w:r>
        <w:rPr>
          <w:rFonts w:eastAsia="Calibri" w:cs="Times New Roman"/>
          <w:color w:val="auto"/>
          <w:szCs w:val="26"/>
        </w:rPr>
        <w:t>ỉ</w:t>
      </w:r>
      <w:r>
        <w:rPr>
          <w:rFonts w:eastAsia="Calibri" w:cs="Times New Roman"/>
          <w:color w:val="auto"/>
          <w:szCs w:val="26"/>
        </w:rPr>
        <w:t xml:space="preserve"> tiêu đ</w:t>
      </w:r>
      <w:r>
        <w:rPr>
          <w:rFonts w:eastAsia="Calibri" w:cs="Times New Roman"/>
          <w:color w:val="auto"/>
          <w:szCs w:val="26"/>
        </w:rPr>
        <w:t>ề</w:t>
      </w:r>
      <w:r>
        <w:rPr>
          <w:rFonts w:eastAsia="Calibri" w:cs="Times New Roman"/>
          <w:color w:val="auto"/>
          <w:szCs w:val="26"/>
        </w:rPr>
        <w:t>u</w:t>
      </w:r>
      <w:r>
        <w:rPr>
          <w:rFonts w:eastAsia="Calibri" w:cs="Times New Roman"/>
          <w:color w:val="auto"/>
          <w:szCs w:val="26"/>
        </w:rPr>
        <w:t xml:space="preserve"> n</w:t>
      </w:r>
      <w:r>
        <w:rPr>
          <w:rFonts w:eastAsia="Calibri" w:cs="Times New Roman"/>
          <w:color w:val="auto"/>
          <w:szCs w:val="26"/>
        </w:rPr>
        <w:t>ằ</w:t>
      </w:r>
      <w:r>
        <w:rPr>
          <w:rFonts w:eastAsia="Calibri" w:cs="Times New Roman"/>
          <w:color w:val="auto"/>
          <w:szCs w:val="26"/>
        </w:rPr>
        <w:t>m trong gi</w:t>
      </w:r>
      <w:r>
        <w:rPr>
          <w:rFonts w:eastAsia="Calibri" w:cs="Times New Roman"/>
          <w:color w:val="auto"/>
          <w:szCs w:val="26"/>
        </w:rPr>
        <w:t>ớ</w:t>
      </w:r>
      <w:r>
        <w:rPr>
          <w:rFonts w:eastAsia="Calibri" w:cs="Times New Roman"/>
          <w:color w:val="auto"/>
          <w:szCs w:val="26"/>
        </w:rPr>
        <w:t>i h</w:t>
      </w:r>
      <w:r>
        <w:rPr>
          <w:rFonts w:eastAsia="Calibri" w:cs="Times New Roman"/>
          <w:color w:val="auto"/>
          <w:szCs w:val="26"/>
        </w:rPr>
        <w:t>ạ</w:t>
      </w:r>
      <w:r>
        <w:rPr>
          <w:rFonts w:eastAsia="Calibri" w:cs="Times New Roman"/>
          <w:color w:val="auto"/>
          <w:szCs w:val="26"/>
        </w:rPr>
        <w:t>n cho phép c</w:t>
      </w:r>
      <w:r>
        <w:rPr>
          <w:rFonts w:eastAsia="Calibri" w:cs="Times New Roman"/>
          <w:color w:val="auto"/>
          <w:szCs w:val="26"/>
        </w:rPr>
        <w:t>ủ</w:t>
      </w:r>
      <w:r>
        <w:rPr>
          <w:rFonts w:eastAsia="Calibri" w:cs="Times New Roman"/>
          <w:color w:val="auto"/>
          <w:szCs w:val="26"/>
        </w:rPr>
        <w:t>a quy chu</w:t>
      </w:r>
      <w:r>
        <w:rPr>
          <w:rFonts w:eastAsia="Calibri" w:cs="Times New Roman"/>
          <w:color w:val="auto"/>
          <w:szCs w:val="26"/>
        </w:rPr>
        <w:t>ẩ</w:t>
      </w:r>
      <w:r>
        <w:rPr>
          <w:rFonts w:eastAsia="Calibri" w:cs="Times New Roman"/>
          <w:color w:val="auto"/>
          <w:szCs w:val="26"/>
        </w:rPr>
        <w:t>n QCVN 08-MT:2015/BTNMT</w:t>
      </w:r>
      <w:r>
        <w:rPr>
          <w:rFonts w:eastAsia="Calibri" w:cs="Times New Roman"/>
          <w:color w:val="auto"/>
          <w:szCs w:val="26"/>
          <w:lang w:val="en-US"/>
        </w:rPr>
        <w:t>, c</w:t>
      </w:r>
      <w:r>
        <w:rPr>
          <w:rFonts w:eastAsia="Calibri" w:cs="Times New Roman"/>
          <w:color w:val="auto"/>
          <w:szCs w:val="26"/>
        </w:rPr>
        <w:t>ộ</w:t>
      </w:r>
      <w:r>
        <w:rPr>
          <w:rFonts w:eastAsia="Calibri" w:cs="Times New Roman"/>
          <w:color w:val="auto"/>
          <w:szCs w:val="26"/>
        </w:rPr>
        <w:t xml:space="preserve">t </w:t>
      </w:r>
      <w:r>
        <w:rPr>
          <w:rFonts w:eastAsia="Calibri" w:cs="Times New Roman"/>
          <w:color w:val="auto"/>
          <w:szCs w:val="26"/>
          <w:lang w:val="en-US"/>
        </w:rPr>
        <w:t>A2.</w:t>
      </w:r>
      <w:r>
        <w:rPr>
          <w:rFonts w:eastAsia="Calibri" w:cs="Times New Roman"/>
          <w:color w:val="auto"/>
          <w:szCs w:val="26"/>
        </w:rPr>
        <w:t xml:space="preserve"> Đi</w:t>
      </w:r>
      <w:r>
        <w:rPr>
          <w:rFonts w:eastAsia="Calibri" w:cs="Times New Roman"/>
          <w:color w:val="auto"/>
          <w:szCs w:val="26"/>
        </w:rPr>
        <w:t>ề</w:t>
      </w:r>
      <w:r>
        <w:rPr>
          <w:rFonts w:eastAsia="Calibri" w:cs="Times New Roman"/>
          <w:color w:val="auto"/>
          <w:szCs w:val="26"/>
        </w:rPr>
        <w:t>u này cho th</w:t>
      </w:r>
      <w:r>
        <w:rPr>
          <w:rFonts w:eastAsia="Calibri" w:cs="Times New Roman"/>
          <w:color w:val="auto"/>
          <w:szCs w:val="26"/>
        </w:rPr>
        <w:t>ấ</w:t>
      </w:r>
      <w:r>
        <w:rPr>
          <w:rFonts w:eastAsia="Calibri" w:cs="Times New Roman"/>
          <w:color w:val="auto"/>
          <w:szCs w:val="26"/>
        </w:rPr>
        <w:t>y ch</w:t>
      </w:r>
      <w:r>
        <w:rPr>
          <w:rFonts w:eastAsia="Calibri" w:cs="Times New Roman"/>
          <w:color w:val="auto"/>
          <w:szCs w:val="26"/>
        </w:rPr>
        <w:t>ấ</w:t>
      </w:r>
      <w:r>
        <w:rPr>
          <w:rFonts w:eastAsia="Calibri" w:cs="Times New Roman"/>
          <w:color w:val="auto"/>
          <w:szCs w:val="26"/>
        </w:rPr>
        <w:t>t lư</w:t>
      </w:r>
      <w:r>
        <w:rPr>
          <w:rFonts w:eastAsia="Calibri" w:cs="Times New Roman"/>
          <w:color w:val="auto"/>
          <w:szCs w:val="26"/>
        </w:rPr>
        <w:t>ợ</w:t>
      </w:r>
      <w:r>
        <w:rPr>
          <w:rFonts w:eastAsia="Calibri" w:cs="Times New Roman"/>
          <w:color w:val="auto"/>
          <w:szCs w:val="26"/>
        </w:rPr>
        <w:t>ng nư</w:t>
      </w:r>
      <w:r>
        <w:rPr>
          <w:rFonts w:eastAsia="Calibri" w:cs="Times New Roman"/>
          <w:color w:val="auto"/>
          <w:szCs w:val="26"/>
        </w:rPr>
        <w:t>ớ</w:t>
      </w:r>
      <w:r>
        <w:rPr>
          <w:rFonts w:eastAsia="Calibri" w:cs="Times New Roman"/>
          <w:color w:val="auto"/>
          <w:szCs w:val="26"/>
        </w:rPr>
        <w:t>c t</w:t>
      </w:r>
      <w:r>
        <w:rPr>
          <w:rFonts w:eastAsia="Calibri" w:cs="Times New Roman"/>
          <w:color w:val="auto"/>
          <w:szCs w:val="26"/>
        </w:rPr>
        <w:t>ạ</w:t>
      </w:r>
      <w:r>
        <w:rPr>
          <w:rFonts w:eastAsia="Calibri" w:cs="Times New Roman"/>
          <w:color w:val="auto"/>
          <w:szCs w:val="26"/>
        </w:rPr>
        <w:t>i khu v</w:t>
      </w:r>
      <w:r>
        <w:rPr>
          <w:rFonts w:eastAsia="Calibri" w:cs="Times New Roman"/>
          <w:color w:val="auto"/>
          <w:szCs w:val="26"/>
        </w:rPr>
        <w:t>ự</w:t>
      </w:r>
      <w:r>
        <w:rPr>
          <w:rFonts w:eastAsia="Calibri" w:cs="Times New Roman"/>
          <w:color w:val="auto"/>
          <w:szCs w:val="26"/>
        </w:rPr>
        <w:t xml:space="preserve">c </w:t>
      </w:r>
      <w:r>
        <w:rPr>
          <w:rFonts w:cs="Times New Roman"/>
          <w:color w:val="auto"/>
          <w:szCs w:val="26"/>
        </w:rPr>
        <w:t xml:space="preserve">suối </w:t>
      </w:r>
      <w:r>
        <w:rPr>
          <w:rFonts w:cs="Times New Roman"/>
          <w:color w:val="auto"/>
          <w:szCs w:val="26"/>
          <w:lang w:val="en-US"/>
        </w:rPr>
        <w:t>Đồng Cò</w:t>
      </w:r>
      <w:r>
        <w:rPr>
          <w:rFonts w:eastAsia="Calibri" w:cs="Times New Roman"/>
          <w:color w:val="auto"/>
          <w:szCs w:val="26"/>
        </w:rPr>
        <w:t xml:space="preserve"> còn khá t</w:t>
      </w:r>
      <w:r>
        <w:rPr>
          <w:rFonts w:eastAsia="Calibri" w:cs="Times New Roman"/>
          <w:color w:val="auto"/>
          <w:szCs w:val="26"/>
        </w:rPr>
        <w:t>ố</w:t>
      </w:r>
      <w:r>
        <w:rPr>
          <w:rFonts w:eastAsia="Calibri" w:cs="Times New Roman"/>
          <w:color w:val="auto"/>
          <w:szCs w:val="26"/>
        </w:rPr>
        <w:t>t, chưa b</w:t>
      </w:r>
      <w:r>
        <w:rPr>
          <w:rFonts w:eastAsia="Calibri" w:cs="Times New Roman"/>
          <w:color w:val="auto"/>
          <w:szCs w:val="26"/>
        </w:rPr>
        <w:t>ị</w:t>
      </w:r>
      <w:r>
        <w:rPr>
          <w:rFonts w:eastAsia="Calibri" w:cs="Times New Roman"/>
          <w:color w:val="auto"/>
          <w:szCs w:val="26"/>
        </w:rPr>
        <w:t xml:space="preserve"> ô nhi</w:t>
      </w:r>
      <w:r>
        <w:rPr>
          <w:rFonts w:eastAsia="Calibri" w:cs="Times New Roman"/>
          <w:color w:val="auto"/>
          <w:szCs w:val="26"/>
        </w:rPr>
        <w:t>ễ</w:t>
      </w:r>
      <w:r>
        <w:rPr>
          <w:rFonts w:eastAsia="Calibri" w:cs="Times New Roman"/>
          <w:color w:val="auto"/>
          <w:szCs w:val="26"/>
        </w:rPr>
        <w:t>m đ</w:t>
      </w:r>
      <w:r>
        <w:rPr>
          <w:rFonts w:eastAsia="Calibri" w:cs="Times New Roman"/>
          <w:color w:val="auto"/>
          <w:szCs w:val="26"/>
        </w:rPr>
        <w:t>ủ</w:t>
      </w:r>
      <w:r>
        <w:rPr>
          <w:rFonts w:eastAsia="Calibri" w:cs="Times New Roman"/>
          <w:color w:val="auto"/>
          <w:szCs w:val="26"/>
        </w:rPr>
        <w:t xml:space="preserve"> kh</w:t>
      </w:r>
      <w:r>
        <w:rPr>
          <w:rFonts w:eastAsia="Calibri" w:cs="Times New Roman"/>
          <w:color w:val="auto"/>
          <w:szCs w:val="26"/>
        </w:rPr>
        <w:t>ả</w:t>
      </w:r>
      <w:r>
        <w:rPr>
          <w:rFonts w:eastAsia="Calibri" w:cs="Times New Roman"/>
          <w:color w:val="auto"/>
          <w:szCs w:val="26"/>
        </w:rPr>
        <w:t xml:space="preserve"> năng ti</w:t>
      </w:r>
      <w:r>
        <w:rPr>
          <w:rFonts w:eastAsia="Calibri" w:cs="Times New Roman"/>
          <w:color w:val="auto"/>
          <w:szCs w:val="26"/>
        </w:rPr>
        <w:t>ế</w:t>
      </w:r>
      <w:r>
        <w:rPr>
          <w:rFonts w:eastAsia="Calibri" w:cs="Times New Roman"/>
          <w:color w:val="auto"/>
          <w:szCs w:val="26"/>
        </w:rPr>
        <w:t>p nh</w:t>
      </w:r>
      <w:r>
        <w:rPr>
          <w:rFonts w:eastAsia="Calibri" w:cs="Times New Roman"/>
          <w:color w:val="auto"/>
          <w:szCs w:val="26"/>
        </w:rPr>
        <w:t>ậ</w:t>
      </w:r>
      <w:r>
        <w:rPr>
          <w:rFonts w:eastAsia="Calibri" w:cs="Times New Roman"/>
          <w:color w:val="auto"/>
          <w:szCs w:val="26"/>
        </w:rPr>
        <w:t>n nư</w:t>
      </w:r>
      <w:r>
        <w:rPr>
          <w:rFonts w:eastAsia="Calibri" w:cs="Times New Roman"/>
          <w:color w:val="auto"/>
          <w:szCs w:val="26"/>
        </w:rPr>
        <w:t>ớ</w:t>
      </w:r>
      <w:r>
        <w:rPr>
          <w:rFonts w:eastAsia="Calibri" w:cs="Times New Roman"/>
          <w:color w:val="auto"/>
          <w:szCs w:val="26"/>
        </w:rPr>
        <w:t>c th</w:t>
      </w:r>
      <w:r>
        <w:rPr>
          <w:rFonts w:eastAsia="Calibri" w:cs="Times New Roman"/>
          <w:color w:val="auto"/>
          <w:szCs w:val="26"/>
        </w:rPr>
        <w:t>ả</w:t>
      </w:r>
      <w:r>
        <w:rPr>
          <w:rFonts w:eastAsia="Calibri" w:cs="Times New Roman"/>
          <w:color w:val="auto"/>
          <w:szCs w:val="26"/>
        </w:rPr>
        <w:t>i sau x</w:t>
      </w:r>
      <w:r>
        <w:rPr>
          <w:rFonts w:eastAsia="Calibri" w:cs="Times New Roman"/>
          <w:color w:val="auto"/>
          <w:szCs w:val="26"/>
        </w:rPr>
        <w:t>ử</w:t>
      </w:r>
      <w:r>
        <w:rPr>
          <w:rFonts w:eastAsia="Calibri" w:cs="Times New Roman"/>
          <w:color w:val="auto"/>
          <w:szCs w:val="26"/>
        </w:rPr>
        <w:t xml:space="preserve"> lý c</w:t>
      </w:r>
      <w:r>
        <w:rPr>
          <w:rFonts w:eastAsia="Calibri" w:cs="Times New Roman"/>
          <w:color w:val="auto"/>
          <w:szCs w:val="26"/>
        </w:rPr>
        <w:t>ủ</w:t>
      </w:r>
      <w:r>
        <w:rPr>
          <w:rFonts w:eastAsia="Calibri" w:cs="Times New Roman"/>
          <w:color w:val="auto"/>
          <w:szCs w:val="26"/>
        </w:rPr>
        <w:t>a d</w:t>
      </w:r>
      <w:r>
        <w:rPr>
          <w:rFonts w:eastAsia="Calibri" w:cs="Times New Roman"/>
          <w:color w:val="auto"/>
          <w:szCs w:val="26"/>
        </w:rPr>
        <w:t>ự</w:t>
      </w:r>
      <w:r>
        <w:rPr>
          <w:rFonts w:eastAsia="Calibri" w:cs="Times New Roman"/>
          <w:color w:val="auto"/>
          <w:szCs w:val="26"/>
        </w:rPr>
        <w:t xml:space="preserve"> án</w:t>
      </w:r>
      <w:r>
        <w:rPr>
          <w:rFonts w:eastAsia="Calibri" w:cs="Times New Roman"/>
          <w:szCs w:val="26"/>
          <w:lang w:val="en-US" w:eastAsia="en-US"/>
        </w:rPr>
        <w:t>.</w:t>
      </w:r>
    </w:p>
    <w:p w:rsidR="0030547C" w:rsidRDefault="00411214">
      <w:pPr>
        <w:pStyle w:val="ListParagraph"/>
        <w:numPr>
          <w:ilvl w:val="1"/>
          <w:numId w:val="8"/>
        </w:numPr>
        <w:tabs>
          <w:tab w:val="clear" w:pos="420"/>
          <w:tab w:val="left" w:pos="520"/>
        </w:tabs>
        <w:autoSpaceDE w:val="0"/>
        <w:autoSpaceDN w:val="0"/>
        <w:adjustRightInd w:val="0"/>
        <w:spacing w:before="120" w:after="120" w:line="276" w:lineRule="auto"/>
        <w:outlineLvl w:val="2"/>
        <w:rPr>
          <w:rFonts w:eastAsia="Calibri" w:cs="Times New Roman"/>
          <w:b/>
          <w:bCs/>
          <w:szCs w:val="26"/>
          <w:lang w:val="en-US" w:eastAsia="en-US"/>
        </w:rPr>
      </w:pPr>
      <w:bookmarkStart w:id="188" w:name="_Toc16784"/>
      <w:bookmarkStart w:id="189" w:name="_Toc15136"/>
      <w:bookmarkStart w:id="190" w:name="_Toc17959"/>
      <w:r>
        <w:rPr>
          <w:rFonts w:eastAsia="Calibri" w:cs="Times New Roman"/>
          <w:b/>
          <w:bCs/>
          <w:szCs w:val="26"/>
          <w:lang w:val="en-US" w:eastAsia="en-US"/>
        </w:rPr>
        <w:t>Su</w:t>
      </w:r>
      <w:r>
        <w:rPr>
          <w:rFonts w:eastAsia="Calibri" w:cs="Times New Roman"/>
          <w:b/>
          <w:bCs/>
          <w:szCs w:val="26"/>
          <w:lang w:val="en-US" w:eastAsia="en-US"/>
        </w:rPr>
        <w:t>ố</w:t>
      </w:r>
      <w:r>
        <w:rPr>
          <w:rFonts w:eastAsia="Calibri" w:cs="Times New Roman"/>
          <w:b/>
          <w:bCs/>
          <w:szCs w:val="26"/>
          <w:lang w:val="en-US" w:eastAsia="en-US"/>
        </w:rPr>
        <w:t>i B</w:t>
      </w:r>
      <w:r>
        <w:rPr>
          <w:rFonts w:eastAsia="Calibri" w:cs="Times New Roman"/>
          <w:b/>
          <w:bCs/>
          <w:szCs w:val="26"/>
          <w:lang w:val="en-US" w:eastAsia="en-US"/>
        </w:rPr>
        <w:t>ế</w:t>
      </w:r>
      <w:r>
        <w:rPr>
          <w:rFonts w:eastAsia="Calibri" w:cs="Times New Roman"/>
          <w:b/>
          <w:bCs/>
          <w:szCs w:val="26"/>
          <w:lang w:val="en-US" w:eastAsia="en-US"/>
        </w:rPr>
        <w:t>n Ván</w:t>
      </w:r>
      <w:bookmarkEnd w:id="187"/>
      <w:bookmarkEnd w:id="188"/>
      <w:bookmarkEnd w:id="189"/>
      <w:bookmarkEnd w:id="190"/>
    </w:p>
    <w:p w:rsidR="0030547C" w:rsidRDefault="00411214">
      <w:pPr>
        <w:autoSpaceDE w:val="0"/>
        <w:autoSpaceDN w:val="0"/>
        <w:adjustRightInd w:val="0"/>
        <w:spacing w:before="120" w:after="120" w:line="276" w:lineRule="auto"/>
        <w:ind w:firstLine="540"/>
        <w:jc w:val="both"/>
        <w:rPr>
          <w:rFonts w:cs="Times New Roman"/>
          <w:color w:val="auto"/>
          <w:szCs w:val="26"/>
          <w:lang w:val="en-US" w:eastAsia="en-US"/>
        </w:rPr>
      </w:pPr>
      <w:bookmarkStart w:id="191" w:name="_Toc32206988"/>
      <w:bookmarkStart w:id="192" w:name="_Toc21531201"/>
      <w:bookmarkStart w:id="193" w:name="_Toc32216781"/>
      <w:bookmarkStart w:id="194" w:name="_Toc529917995"/>
      <w:r>
        <w:rPr>
          <w:rFonts w:cs="Times New Roman"/>
          <w:color w:val="auto"/>
          <w:szCs w:val="26"/>
          <w:lang w:val="en-US"/>
        </w:rPr>
        <w:t xml:space="preserve">Nước thải của Cụm nhà xưởng </w:t>
      </w:r>
      <w:r>
        <w:rPr>
          <w:rFonts w:cs="Times New Roman"/>
          <w:color w:val="auto"/>
          <w:szCs w:val="26"/>
          <w:lang w:val="en-US"/>
        </w:rPr>
        <w:t>sau khi được xử lý sẽ được thoát ra suối Đồng Cò là một nhánh của suối Bến Ván.</w:t>
      </w:r>
      <w:r>
        <w:rPr>
          <w:rFonts w:cs="Times New Roman"/>
          <w:color w:val="auto"/>
          <w:szCs w:val="26"/>
        </w:rPr>
        <w:t xml:space="preserve"> </w:t>
      </w:r>
      <w:r>
        <w:rPr>
          <w:rFonts w:cs="Times New Roman"/>
          <w:color w:val="auto"/>
          <w:szCs w:val="26"/>
          <w:lang w:val="en-US"/>
        </w:rPr>
        <w:t xml:space="preserve">Nước mặt tại suối Bến Ván cách điểm xả nước thải của dự án 1,5km về hạ nguồn. </w:t>
      </w:r>
      <w:bookmarkEnd w:id="191"/>
      <w:bookmarkEnd w:id="192"/>
      <w:bookmarkEnd w:id="193"/>
      <w:bookmarkEnd w:id="194"/>
      <w:r>
        <w:rPr>
          <w:rFonts w:cs="Times New Roman"/>
          <w:color w:val="auto"/>
          <w:szCs w:val="26"/>
          <w:lang w:val="en-US" w:eastAsia="en-US"/>
        </w:rPr>
        <w:t>Kết quả phân tích chất lượng nước định kỳ năm 2022 tại Suối Bến Ván được trình bày ở bảng dưới đây</w:t>
      </w:r>
      <w:r>
        <w:rPr>
          <w:rFonts w:cs="Times New Roman"/>
          <w:color w:val="auto"/>
          <w:szCs w:val="26"/>
          <w:lang w:val="en-US" w:eastAsia="en-US"/>
        </w:rPr>
        <w:t xml:space="preserve">. </w:t>
      </w:r>
    </w:p>
    <w:p w:rsidR="0030547C" w:rsidRDefault="00411214">
      <w:pPr>
        <w:pStyle w:val="Caption"/>
        <w:adjustRightInd w:val="0"/>
        <w:snapToGrid w:val="0"/>
        <w:spacing w:before="120" w:after="120" w:line="276" w:lineRule="auto"/>
        <w:rPr>
          <w:rFonts w:cs="Times New Roman"/>
          <w:color w:val="auto"/>
          <w:szCs w:val="26"/>
          <w:lang w:val="en-US" w:eastAsia="en-US"/>
        </w:rPr>
      </w:pPr>
      <w:r>
        <w:rPr>
          <w:rFonts w:cs="Times New Roman"/>
          <w:bCs/>
          <w:szCs w:val="26"/>
        </w:rPr>
        <w:t xml:space="preserve">Bảng </w:t>
      </w:r>
      <w:r>
        <w:rPr>
          <w:rFonts w:cs="Times New Roman"/>
          <w:bCs/>
          <w:szCs w:val="26"/>
        </w:rPr>
        <w:fldChar w:fldCharType="begin"/>
      </w:r>
      <w:r>
        <w:rPr>
          <w:rFonts w:cs="Times New Roman"/>
          <w:bCs/>
          <w:szCs w:val="26"/>
        </w:rPr>
        <w:instrText xml:space="preserve"> STYLEREF 1 \s </w:instrText>
      </w:r>
      <w:r>
        <w:rPr>
          <w:rFonts w:cs="Times New Roman"/>
          <w:bCs/>
          <w:szCs w:val="26"/>
        </w:rPr>
        <w:fldChar w:fldCharType="separate"/>
      </w:r>
      <w:r>
        <w:rPr>
          <w:rFonts w:cs="Times New Roman"/>
          <w:bCs/>
          <w:szCs w:val="26"/>
        </w:rPr>
        <w:t>II</w:t>
      </w:r>
      <w:r>
        <w:rPr>
          <w:rFonts w:cs="Times New Roman"/>
          <w:bCs/>
          <w:szCs w:val="26"/>
        </w:rPr>
        <w:fldChar w:fldCharType="end"/>
      </w:r>
      <w:r>
        <w:rPr>
          <w:rFonts w:cs="Times New Roman"/>
          <w:bCs/>
          <w:szCs w:val="26"/>
        </w:rPr>
        <w:t>.</w:t>
      </w:r>
      <w:r>
        <w:rPr>
          <w:rFonts w:cs="Times New Roman"/>
          <w:bCs/>
          <w:szCs w:val="26"/>
        </w:rPr>
        <w:fldChar w:fldCharType="begin"/>
      </w:r>
      <w:r>
        <w:rPr>
          <w:rFonts w:cs="Times New Roman"/>
          <w:bCs/>
          <w:szCs w:val="26"/>
        </w:rPr>
        <w:instrText xml:space="preserve"> SEQ Bảng \* ARABIC \s 1 </w:instrText>
      </w:r>
      <w:r>
        <w:rPr>
          <w:rFonts w:cs="Times New Roman"/>
          <w:bCs/>
          <w:szCs w:val="26"/>
        </w:rPr>
        <w:fldChar w:fldCharType="separate"/>
      </w:r>
      <w:r>
        <w:rPr>
          <w:rFonts w:cs="Times New Roman"/>
          <w:bCs/>
          <w:szCs w:val="26"/>
        </w:rPr>
        <w:t>3</w:t>
      </w:r>
      <w:r>
        <w:rPr>
          <w:rFonts w:cs="Times New Roman"/>
          <w:bCs/>
          <w:szCs w:val="26"/>
        </w:rPr>
        <w:fldChar w:fldCharType="end"/>
      </w:r>
      <w:bookmarkStart w:id="195" w:name="_Toc17233"/>
      <w:bookmarkStart w:id="196" w:name="_Toc13881"/>
      <w:r>
        <w:rPr>
          <w:rFonts w:cs="Times New Roman"/>
          <w:bCs/>
          <w:szCs w:val="26"/>
        </w:rPr>
        <w:t xml:space="preserve">. </w:t>
      </w:r>
      <w:r>
        <w:rPr>
          <w:rFonts w:cs="Times New Roman"/>
          <w:bCs/>
          <w:szCs w:val="26"/>
          <w:lang w:val="en-US"/>
        </w:rPr>
        <w:t>Vị trí và thời gian lấy mẫu tại suối Bến Ván năm 2022</w:t>
      </w:r>
      <w:bookmarkEnd w:id="195"/>
      <w:bookmarkEnd w:id="196"/>
    </w:p>
    <w:tbl>
      <w:tblPr>
        <w:tblStyle w:val="TableGrid"/>
        <w:tblW w:w="0" w:type="auto"/>
        <w:tblLook w:val="04A0" w:firstRow="1" w:lastRow="0" w:firstColumn="1" w:lastColumn="0" w:noHBand="0" w:noVBand="1"/>
      </w:tblPr>
      <w:tblGrid>
        <w:gridCol w:w="708"/>
        <w:gridCol w:w="1935"/>
        <w:gridCol w:w="1686"/>
        <w:gridCol w:w="2480"/>
        <w:gridCol w:w="1918"/>
      </w:tblGrid>
      <w:tr w:rsidR="0030547C">
        <w:trPr>
          <w:tblHeader/>
        </w:trPr>
        <w:tc>
          <w:tcPr>
            <w:tcW w:w="0" w:type="auto"/>
            <w:shd w:val="clear" w:color="auto" w:fill="EEECE1" w:themeFill="background2"/>
            <w:vAlign w:val="center"/>
          </w:tcPr>
          <w:p w:rsidR="0030547C" w:rsidRDefault="00411214">
            <w:pPr>
              <w:autoSpaceDE w:val="0"/>
              <w:autoSpaceDN w:val="0"/>
              <w:adjustRightInd w:val="0"/>
              <w:spacing w:before="120" w:after="120" w:line="276" w:lineRule="auto"/>
              <w:jc w:val="center"/>
              <w:rPr>
                <w:rFonts w:cs="Times New Roman"/>
                <w:b/>
                <w:bCs/>
                <w:color w:val="auto"/>
                <w:szCs w:val="26"/>
                <w:lang w:val="en-US" w:eastAsia="en-US"/>
              </w:rPr>
            </w:pPr>
            <w:r>
              <w:rPr>
                <w:rFonts w:cs="Times New Roman"/>
                <w:b/>
                <w:bCs/>
                <w:color w:val="auto"/>
                <w:szCs w:val="26"/>
                <w:lang w:val="en-US" w:eastAsia="en-US"/>
              </w:rPr>
              <w:t>STT</w:t>
            </w:r>
          </w:p>
        </w:tc>
        <w:tc>
          <w:tcPr>
            <w:tcW w:w="0" w:type="auto"/>
            <w:shd w:val="clear" w:color="auto" w:fill="EEECE1" w:themeFill="background2"/>
            <w:vAlign w:val="center"/>
          </w:tcPr>
          <w:p w:rsidR="0030547C" w:rsidRDefault="00411214">
            <w:pPr>
              <w:autoSpaceDE w:val="0"/>
              <w:autoSpaceDN w:val="0"/>
              <w:adjustRightInd w:val="0"/>
              <w:spacing w:before="120" w:after="120" w:line="276" w:lineRule="auto"/>
              <w:jc w:val="center"/>
              <w:rPr>
                <w:rFonts w:cs="Times New Roman"/>
                <w:b/>
                <w:bCs/>
                <w:color w:val="auto"/>
                <w:szCs w:val="26"/>
                <w:lang w:val="en-US" w:eastAsia="en-US"/>
              </w:rPr>
            </w:pPr>
            <w:r>
              <w:rPr>
                <w:rFonts w:cs="Times New Roman"/>
                <w:b/>
                <w:bCs/>
                <w:color w:val="auto"/>
                <w:szCs w:val="26"/>
                <w:lang w:val="en-US" w:eastAsia="en-US"/>
              </w:rPr>
              <w:t>Kí hiệu mẫu</w:t>
            </w:r>
          </w:p>
        </w:tc>
        <w:tc>
          <w:tcPr>
            <w:tcW w:w="0" w:type="auto"/>
            <w:shd w:val="clear" w:color="auto" w:fill="EEECE1" w:themeFill="background2"/>
            <w:vAlign w:val="center"/>
          </w:tcPr>
          <w:p w:rsidR="0030547C" w:rsidRDefault="00411214">
            <w:pPr>
              <w:autoSpaceDE w:val="0"/>
              <w:autoSpaceDN w:val="0"/>
              <w:adjustRightInd w:val="0"/>
              <w:spacing w:before="120" w:after="120" w:line="276" w:lineRule="auto"/>
              <w:jc w:val="center"/>
              <w:rPr>
                <w:rFonts w:cs="Times New Roman"/>
                <w:b/>
                <w:bCs/>
                <w:color w:val="auto"/>
                <w:szCs w:val="26"/>
                <w:lang w:val="en-US" w:eastAsia="en-US"/>
              </w:rPr>
            </w:pPr>
            <w:r>
              <w:rPr>
                <w:rFonts w:cs="Times New Roman"/>
                <w:b/>
                <w:bCs/>
                <w:color w:val="auto"/>
                <w:szCs w:val="26"/>
                <w:lang w:val="en-US" w:eastAsia="en-US"/>
              </w:rPr>
              <w:t>Thời gian lấy mẫu</w:t>
            </w:r>
          </w:p>
        </w:tc>
        <w:tc>
          <w:tcPr>
            <w:tcW w:w="2480" w:type="dxa"/>
            <w:shd w:val="clear" w:color="auto" w:fill="EEECE1" w:themeFill="background2"/>
            <w:vAlign w:val="center"/>
          </w:tcPr>
          <w:p w:rsidR="0030547C" w:rsidRDefault="00411214">
            <w:pPr>
              <w:autoSpaceDE w:val="0"/>
              <w:autoSpaceDN w:val="0"/>
              <w:adjustRightInd w:val="0"/>
              <w:spacing w:before="120" w:after="120" w:line="276" w:lineRule="auto"/>
              <w:jc w:val="center"/>
              <w:rPr>
                <w:rFonts w:cs="Times New Roman"/>
                <w:b/>
                <w:bCs/>
                <w:color w:val="auto"/>
                <w:szCs w:val="26"/>
                <w:lang w:val="en-US" w:eastAsia="en-US"/>
              </w:rPr>
            </w:pPr>
            <w:r>
              <w:rPr>
                <w:rFonts w:cs="Times New Roman"/>
                <w:b/>
                <w:bCs/>
                <w:color w:val="auto"/>
                <w:szCs w:val="26"/>
                <w:lang w:val="en-US" w:eastAsia="en-US"/>
              </w:rPr>
              <w:t>Vị trí lấy mẫu</w:t>
            </w:r>
          </w:p>
        </w:tc>
        <w:tc>
          <w:tcPr>
            <w:tcW w:w="1918" w:type="dxa"/>
            <w:shd w:val="clear" w:color="auto" w:fill="EEECE1" w:themeFill="background2"/>
            <w:vAlign w:val="center"/>
          </w:tcPr>
          <w:p w:rsidR="0030547C" w:rsidRDefault="00411214">
            <w:pPr>
              <w:autoSpaceDE w:val="0"/>
              <w:autoSpaceDN w:val="0"/>
              <w:adjustRightInd w:val="0"/>
              <w:spacing w:before="120" w:after="120" w:line="276" w:lineRule="auto"/>
              <w:jc w:val="center"/>
              <w:rPr>
                <w:rFonts w:cs="Times New Roman"/>
                <w:b/>
                <w:bCs/>
                <w:color w:val="auto"/>
                <w:szCs w:val="26"/>
                <w:lang w:val="en-US" w:eastAsia="en-US"/>
              </w:rPr>
            </w:pPr>
            <w:r>
              <w:rPr>
                <w:rFonts w:cs="Times New Roman"/>
                <w:b/>
                <w:bCs/>
                <w:color w:val="auto"/>
                <w:szCs w:val="26"/>
                <w:lang w:val="en-US" w:eastAsia="en-US"/>
              </w:rPr>
              <w:t>Tọa độ lấy mẫu</w:t>
            </w:r>
          </w:p>
        </w:tc>
      </w:tr>
      <w:tr w:rsidR="0030547C">
        <w:trPr>
          <w:tblHeader/>
        </w:trPr>
        <w:tc>
          <w:tcPr>
            <w:tcW w:w="0" w:type="auto"/>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eastAsia="en-US"/>
              </w:rPr>
              <w:t>1</w:t>
            </w:r>
          </w:p>
        </w:tc>
        <w:tc>
          <w:tcPr>
            <w:tcW w:w="0" w:type="auto"/>
            <w:vAlign w:val="center"/>
          </w:tcPr>
          <w:p w:rsidR="0030547C" w:rsidRDefault="00411214">
            <w:pPr>
              <w:autoSpaceDE w:val="0"/>
              <w:autoSpaceDN w:val="0"/>
              <w:adjustRightInd w:val="0"/>
              <w:spacing w:before="120" w:after="120" w:line="276" w:lineRule="auto"/>
              <w:jc w:val="center"/>
              <w:rPr>
                <w:rFonts w:cs="Times New Roman"/>
                <w:color w:val="auto"/>
                <w:szCs w:val="26"/>
                <w:lang w:val="en-US"/>
              </w:rPr>
            </w:pPr>
            <w:r>
              <w:rPr>
                <w:rFonts w:cs="Times New Roman"/>
                <w:color w:val="auto"/>
                <w:szCs w:val="26"/>
                <w:lang w:val="en-US"/>
              </w:rPr>
              <w:t>220318.NM.006</w:t>
            </w:r>
          </w:p>
        </w:tc>
        <w:tc>
          <w:tcPr>
            <w:tcW w:w="0" w:type="auto"/>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rPr>
              <w:t>17/03/2022</w:t>
            </w:r>
          </w:p>
        </w:tc>
        <w:tc>
          <w:tcPr>
            <w:tcW w:w="2480" w:type="dxa"/>
            <w:vMerge w:val="restart"/>
            <w:vAlign w:val="center"/>
          </w:tcPr>
          <w:p w:rsidR="0030547C" w:rsidRDefault="00411214">
            <w:pPr>
              <w:autoSpaceDE w:val="0"/>
              <w:autoSpaceDN w:val="0"/>
              <w:adjustRightInd w:val="0"/>
              <w:spacing w:before="120" w:after="120" w:line="276" w:lineRule="auto"/>
              <w:rPr>
                <w:rFonts w:cs="Times New Roman"/>
                <w:color w:val="auto"/>
                <w:szCs w:val="26"/>
                <w:lang w:val="en-US" w:eastAsia="en-US"/>
              </w:rPr>
            </w:pPr>
            <w:r>
              <w:rPr>
                <w:rFonts w:cs="Times New Roman"/>
                <w:color w:val="auto"/>
                <w:szCs w:val="26"/>
                <w:lang w:val="en-US"/>
              </w:rPr>
              <w:t xml:space="preserve">Suối Bến Ván cách điểm xả nước thải của dự án 1,5 </w:t>
            </w:r>
            <w:r>
              <w:rPr>
                <w:rFonts w:cs="Times New Roman"/>
                <w:color w:val="auto"/>
                <w:szCs w:val="26"/>
                <w:lang w:val="en-US"/>
              </w:rPr>
              <w:t>km về phía hạ nguồn.</w:t>
            </w:r>
          </w:p>
        </w:tc>
        <w:tc>
          <w:tcPr>
            <w:tcW w:w="1918" w:type="dxa"/>
            <w:vMerge w:val="restart"/>
            <w:vAlign w:val="center"/>
          </w:tcPr>
          <w:p w:rsidR="0030547C" w:rsidRDefault="00411214">
            <w:pPr>
              <w:autoSpaceDE w:val="0"/>
              <w:autoSpaceDN w:val="0"/>
              <w:adjustRightInd w:val="0"/>
              <w:spacing w:before="120" w:after="120" w:line="276" w:lineRule="auto"/>
              <w:jc w:val="left"/>
              <w:rPr>
                <w:rFonts w:cs="Times New Roman"/>
                <w:color w:val="auto"/>
                <w:szCs w:val="26"/>
                <w:lang w:val="en-US" w:eastAsia="en-US"/>
              </w:rPr>
            </w:pPr>
            <w:r>
              <w:rPr>
                <w:rFonts w:cs="Times New Roman"/>
                <w:color w:val="auto"/>
                <w:szCs w:val="26"/>
                <w:lang w:val="en-US"/>
              </w:rPr>
              <w:t xml:space="preserve">X = 1244 779, </w:t>
            </w:r>
            <w:r>
              <w:rPr>
                <w:rFonts w:cs="Times New Roman"/>
                <w:color w:val="auto"/>
                <w:szCs w:val="26"/>
                <w:lang w:val="en-US"/>
              </w:rPr>
              <w:br/>
              <w:t>Y = 591 563</w:t>
            </w:r>
          </w:p>
        </w:tc>
      </w:tr>
      <w:tr w:rsidR="0030547C">
        <w:trPr>
          <w:tblHeader/>
        </w:trPr>
        <w:tc>
          <w:tcPr>
            <w:tcW w:w="0" w:type="auto"/>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eastAsia="en-US"/>
              </w:rPr>
              <w:t>2</w:t>
            </w:r>
          </w:p>
        </w:tc>
        <w:tc>
          <w:tcPr>
            <w:tcW w:w="0" w:type="auto"/>
            <w:vAlign w:val="center"/>
          </w:tcPr>
          <w:p w:rsidR="0030547C" w:rsidRDefault="00411214">
            <w:pPr>
              <w:autoSpaceDE w:val="0"/>
              <w:autoSpaceDN w:val="0"/>
              <w:adjustRightInd w:val="0"/>
              <w:spacing w:before="120" w:after="120" w:line="276" w:lineRule="auto"/>
              <w:jc w:val="center"/>
              <w:rPr>
                <w:rFonts w:cs="Times New Roman"/>
                <w:color w:val="auto"/>
                <w:szCs w:val="26"/>
                <w:lang w:val="en-US"/>
              </w:rPr>
            </w:pPr>
            <w:r>
              <w:rPr>
                <w:rFonts w:cs="Times New Roman"/>
                <w:color w:val="auto"/>
                <w:szCs w:val="26"/>
                <w:lang w:val="en-US"/>
              </w:rPr>
              <w:t>220423.NM.005</w:t>
            </w:r>
          </w:p>
        </w:tc>
        <w:tc>
          <w:tcPr>
            <w:tcW w:w="0" w:type="auto"/>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rPr>
              <w:t>22/04/2022</w:t>
            </w:r>
          </w:p>
        </w:tc>
        <w:tc>
          <w:tcPr>
            <w:tcW w:w="2480" w:type="dxa"/>
            <w:vMerge/>
            <w:vAlign w:val="center"/>
          </w:tcPr>
          <w:p w:rsidR="0030547C" w:rsidRDefault="0030547C">
            <w:pPr>
              <w:autoSpaceDE w:val="0"/>
              <w:autoSpaceDN w:val="0"/>
              <w:adjustRightInd w:val="0"/>
              <w:spacing w:before="120" w:after="120" w:line="276" w:lineRule="auto"/>
              <w:rPr>
                <w:rFonts w:cs="Times New Roman"/>
                <w:color w:val="auto"/>
                <w:szCs w:val="26"/>
                <w:lang w:val="en-US" w:eastAsia="en-US"/>
              </w:rPr>
            </w:pPr>
          </w:p>
        </w:tc>
        <w:tc>
          <w:tcPr>
            <w:tcW w:w="1918" w:type="dxa"/>
            <w:vMerge/>
            <w:vAlign w:val="center"/>
          </w:tcPr>
          <w:p w:rsidR="0030547C" w:rsidRDefault="0030547C">
            <w:pPr>
              <w:autoSpaceDE w:val="0"/>
              <w:autoSpaceDN w:val="0"/>
              <w:adjustRightInd w:val="0"/>
              <w:spacing w:before="120" w:after="120" w:line="276" w:lineRule="auto"/>
              <w:jc w:val="left"/>
              <w:rPr>
                <w:rFonts w:cs="Times New Roman"/>
                <w:color w:val="auto"/>
                <w:szCs w:val="26"/>
                <w:lang w:val="en-US" w:eastAsia="en-US"/>
              </w:rPr>
            </w:pPr>
          </w:p>
        </w:tc>
      </w:tr>
      <w:tr w:rsidR="0030547C">
        <w:trPr>
          <w:tblHeader/>
        </w:trPr>
        <w:tc>
          <w:tcPr>
            <w:tcW w:w="0" w:type="auto"/>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eastAsia="en-US"/>
              </w:rPr>
              <w:t>3</w:t>
            </w:r>
          </w:p>
        </w:tc>
        <w:tc>
          <w:tcPr>
            <w:tcW w:w="0" w:type="auto"/>
            <w:vAlign w:val="center"/>
          </w:tcPr>
          <w:p w:rsidR="0030547C" w:rsidRDefault="00411214">
            <w:pPr>
              <w:autoSpaceDE w:val="0"/>
              <w:autoSpaceDN w:val="0"/>
              <w:adjustRightInd w:val="0"/>
              <w:spacing w:before="120" w:after="120" w:line="276" w:lineRule="auto"/>
              <w:jc w:val="center"/>
              <w:rPr>
                <w:rFonts w:cs="Times New Roman"/>
                <w:color w:val="auto"/>
                <w:szCs w:val="26"/>
                <w:lang w:val="en-US"/>
              </w:rPr>
            </w:pPr>
            <w:r>
              <w:rPr>
                <w:rFonts w:cs="Times New Roman"/>
                <w:color w:val="auto"/>
                <w:szCs w:val="26"/>
                <w:lang w:val="en-US"/>
              </w:rPr>
              <w:t>220712.NM.004</w:t>
            </w:r>
          </w:p>
        </w:tc>
        <w:tc>
          <w:tcPr>
            <w:tcW w:w="0" w:type="auto"/>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rPr>
              <w:t>12/07/2022</w:t>
            </w:r>
          </w:p>
        </w:tc>
        <w:tc>
          <w:tcPr>
            <w:tcW w:w="2480" w:type="dxa"/>
            <w:vMerge/>
            <w:vAlign w:val="center"/>
          </w:tcPr>
          <w:p w:rsidR="0030547C" w:rsidRDefault="0030547C">
            <w:pPr>
              <w:autoSpaceDE w:val="0"/>
              <w:autoSpaceDN w:val="0"/>
              <w:adjustRightInd w:val="0"/>
              <w:spacing w:before="120" w:after="120" w:line="276" w:lineRule="auto"/>
              <w:rPr>
                <w:rFonts w:cs="Times New Roman"/>
                <w:color w:val="auto"/>
                <w:szCs w:val="26"/>
                <w:lang w:val="en-US" w:eastAsia="en-US"/>
              </w:rPr>
            </w:pPr>
          </w:p>
        </w:tc>
        <w:tc>
          <w:tcPr>
            <w:tcW w:w="1918" w:type="dxa"/>
            <w:vMerge/>
            <w:vAlign w:val="center"/>
          </w:tcPr>
          <w:p w:rsidR="0030547C" w:rsidRDefault="0030547C">
            <w:pPr>
              <w:autoSpaceDE w:val="0"/>
              <w:autoSpaceDN w:val="0"/>
              <w:adjustRightInd w:val="0"/>
              <w:spacing w:before="120" w:after="120" w:line="276" w:lineRule="auto"/>
              <w:jc w:val="left"/>
              <w:rPr>
                <w:rFonts w:cs="Times New Roman"/>
                <w:color w:val="auto"/>
                <w:szCs w:val="26"/>
                <w:lang w:val="en-US" w:eastAsia="en-US"/>
              </w:rPr>
            </w:pPr>
          </w:p>
        </w:tc>
      </w:tr>
      <w:tr w:rsidR="0030547C">
        <w:trPr>
          <w:tblHeader/>
        </w:trPr>
        <w:tc>
          <w:tcPr>
            <w:tcW w:w="0" w:type="auto"/>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eastAsia="en-US"/>
              </w:rPr>
              <w:t>4</w:t>
            </w:r>
          </w:p>
        </w:tc>
        <w:tc>
          <w:tcPr>
            <w:tcW w:w="0" w:type="auto"/>
            <w:vAlign w:val="center"/>
          </w:tcPr>
          <w:p w:rsidR="0030547C" w:rsidRDefault="00411214">
            <w:pPr>
              <w:autoSpaceDE w:val="0"/>
              <w:autoSpaceDN w:val="0"/>
              <w:adjustRightInd w:val="0"/>
              <w:spacing w:before="120" w:after="120" w:line="276" w:lineRule="auto"/>
              <w:jc w:val="center"/>
              <w:rPr>
                <w:rFonts w:cs="Times New Roman"/>
                <w:color w:val="auto"/>
                <w:szCs w:val="26"/>
                <w:lang w:val="en-US"/>
              </w:rPr>
            </w:pPr>
            <w:r>
              <w:rPr>
                <w:rFonts w:cs="Times New Roman"/>
                <w:color w:val="auto"/>
                <w:szCs w:val="26"/>
                <w:lang w:val="en-US"/>
              </w:rPr>
              <w:t>221129.NM.002</w:t>
            </w:r>
          </w:p>
        </w:tc>
        <w:tc>
          <w:tcPr>
            <w:tcW w:w="0" w:type="auto"/>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rPr>
              <w:t>28/11/2022</w:t>
            </w:r>
          </w:p>
        </w:tc>
        <w:tc>
          <w:tcPr>
            <w:tcW w:w="2480" w:type="dxa"/>
            <w:vMerge/>
            <w:vAlign w:val="center"/>
          </w:tcPr>
          <w:p w:rsidR="0030547C" w:rsidRDefault="0030547C">
            <w:pPr>
              <w:autoSpaceDE w:val="0"/>
              <w:autoSpaceDN w:val="0"/>
              <w:adjustRightInd w:val="0"/>
              <w:spacing w:before="120" w:after="120" w:line="276" w:lineRule="auto"/>
              <w:rPr>
                <w:rFonts w:cs="Times New Roman"/>
                <w:color w:val="auto"/>
                <w:szCs w:val="26"/>
                <w:lang w:val="en-US" w:eastAsia="en-US"/>
              </w:rPr>
            </w:pPr>
          </w:p>
        </w:tc>
        <w:tc>
          <w:tcPr>
            <w:tcW w:w="1918" w:type="dxa"/>
            <w:vMerge/>
            <w:vAlign w:val="center"/>
          </w:tcPr>
          <w:p w:rsidR="0030547C" w:rsidRDefault="0030547C">
            <w:pPr>
              <w:autoSpaceDE w:val="0"/>
              <w:autoSpaceDN w:val="0"/>
              <w:adjustRightInd w:val="0"/>
              <w:spacing w:before="120" w:after="120" w:line="276" w:lineRule="auto"/>
              <w:jc w:val="left"/>
              <w:rPr>
                <w:rFonts w:cs="Times New Roman"/>
                <w:color w:val="auto"/>
                <w:szCs w:val="26"/>
                <w:lang w:val="en-US" w:eastAsia="en-US"/>
              </w:rPr>
            </w:pPr>
          </w:p>
        </w:tc>
      </w:tr>
    </w:tbl>
    <w:p w:rsidR="0030547C" w:rsidRDefault="0030547C">
      <w:pPr>
        <w:pStyle w:val="Caption"/>
        <w:adjustRightInd w:val="0"/>
        <w:snapToGrid w:val="0"/>
        <w:spacing w:before="120" w:after="120" w:line="276" w:lineRule="auto"/>
        <w:rPr>
          <w:rFonts w:cs="Times New Roman"/>
          <w:bCs/>
          <w:szCs w:val="26"/>
        </w:rPr>
        <w:sectPr w:rsidR="0030547C">
          <w:pgSz w:w="11909" w:h="16833"/>
          <w:pgMar w:top="1138" w:right="1699" w:bottom="1138" w:left="1699" w:header="864" w:footer="454" w:gutter="0"/>
          <w:cols w:space="720"/>
          <w:docGrid w:linePitch="360"/>
        </w:sectPr>
      </w:pPr>
    </w:p>
    <w:p w:rsidR="0030547C" w:rsidRDefault="00411214">
      <w:pPr>
        <w:pStyle w:val="Caption"/>
        <w:adjustRightInd w:val="0"/>
        <w:snapToGrid w:val="0"/>
        <w:spacing w:before="120" w:after="120" w:line="276" w:lineRule="auto"/>
        <w:rPr>
          <w:rFonts w:cs="Times New Roman"/>
          <w:color w:val="auto"/>
          <w:szCs w:val="26"/>
          <w:lang w:val="en-US" w:eastAsia="en-US"/>
        </w:rPr>
      </w:pPr>
      <w:r>
        <w:rPr>
          <w:rFonts w:cs="Times New Roman"/>
          <w:bCs/>
          <w:szCs w:val="26"/>
        </w:rPr>
        <w:lastRenderedPageBreak/>
        <w:t xml:space="preserve">Bảng </w:t>
      </w:r>
      <w:r>
        <w:rPr>
          <w:rFonts w:cs="Times New Roman"/>
          <w:bCs/>
          <w:szCs w:val="26"/>
        </w:rPr>
        <w:fldChar w:fldCharType="begin"/>
      </w:r>
      <w:r>
        <w:rPr>
          <w:rFonts w:cs="Times New Roman"/>
          <w:bCs/>
          <w:szCs w:val="26"/>
        </w:rPr>
        <w:instrText xml:space="preserve"> STYLEREF 1 \s </w:instrText>
      </w:r>
      <w:r>
        <w:rPr>
          <w:rFonts w:cs="Times New Roman"/>
          <w:bCs/>
          <w:szCs w:val="26"/>
        </w:rPr>
        <w:fldChar w:fldCharType="separate"/>
      </w:r>
      <w:r>
        <w:rPr>
          <w:rFonts w:cs="Times New Roman"/>
          <w:bCs/>
          <w:szCs w:val="26"/>
        </w:rPr>
        <w:t>II</w:t>
      </w:r>
      <w:r>
        <w:rPr>
          <w:rFonts w:cs="Times New Roman"/>
          <w:bCs/>
          <w:szCs w:val="26"/>
        </w:rPr>
        <w:fldChar w:fldCharType="end"/>
      </w:r>
      <w:r>
        <w:rPr>
          <w:rFonts w:cs="Times New Roman"/>
          <w:bCs/>
          <w:szCs w:val="26"/>
        </w:rPr>
        <w:t>.</w:t>
      </w:r>
      <w:r>
        <w:rPr>
          <w:rFonts w:cs="Times New Roman"/>
          <w:bCs/>
          <w:szCs w:val="26"/>
        </w:rPr>
        <w:fldChar w:fldCharType="begin"/>
      </w:r>
      <w:r>
        <w:rPr>
          <w:rFonts w:cs="Times New Roman"/>
          <w:bCs/>
          <w:szCs w:val="26"/>
        </w:rPr>
        <w:instrText xml:space="preserve"> SEQ Bảng \* ARABIC \s 1 </w:instrText>
      </w:r>
      <w:r>
        <w:rPr>
          <w:rFonts w:cs="Times New Roman"/>
          <w:bCs/>
          <w:szCs w:val="26"/>
        </w:rPr>
        <w:fldChar w:fldCharType="separate"/>
      </w:r>
      <w:r>
        <w:rPr>
          <w:rFonts w:cs="Times New Roman"/>
          <w:bCs/>
          <w:szCs w:val="26"/>
        </w:rPr>
        <w:t>4</w:t>
      </w:r>
      <w:r>
        <w:rPr>
          <w:rFonts w:cs="Times New Roman"/>
          <w:bCs/>
          <w:szCs w:val="26"/>
        </w:rPr>
        <w:fldChar w:fldCharType="end"/>
      </w:r>
      <w:bookmarkStart w:id="197" w:name="_Toc15126"/>
      <w:bookmarkStart w:id="198" w:name="_Toc29345"/>
      <w:r>
        <w:rPr>
          <w:rFonts w:cs="Times New Roman"/>
          <w:bCs/>
          <w:szCs w:val="26"/>
        </w:rPr>
        <w:t xml:space="preserve">. </w:t>
      </w:r>
      <w:r>
        <w:rPr>
          <w:rFonts w:cs="Times New Roman"/>
          <w:bCs/>
          <w:color w:val="auto"/>
          <w:szCs w:val="26"/>
          <w:lang w:val="en-US" w:eastAsia="en-US"/>
        </w:rPr>
        <w:t>Kết quả phân tích nước mặt tại suối Đồng</w:t>
      </w:r>
      <w:r>
        <w:rPr>
          <w:rFonts w:cs="Times New Roman"/>
          <w:bCs/>
          <w:color w:val="auto"/>
          <w:szCs w:val="26"/>
          <w:lang w:val="en-US" w:eastAsia="en-US"/>
        </w:rPr>
        <w:t xml:space="preserve"> Cò năm 2022</w:t>
      </w:r>
      <w:bookmarkEnd w:id="197"/>
      <w:bookmarkEnd w:id="19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1831"/>
        <w:gridCol w:w="1603"/>
        <w:gridCol w:w="2024"/>
        <w:gridCol w:w="2024"/>
        <w:gridCol w:w="2024"/>
        <w:gridCol w:w="2024"/>
        <w:gridCol w:w="2535"/>
      </w:tblGrid>
      <w:tr w:rsidR="0030547C">
        <w:trPr>
          <w:trHeight w:val="458"/>
          <w:tblHeader/>
          <w:jc w:val="center"/>
        </w:trPr>
        <w:tc>
          <w:tcPr>
            <w:tcW w:w="226" w:type="pct"/>
            <w:vMerge w:val="restar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pt-BR" w:eastAsia="en-US"/>
              </w:rPr>
            </w:pPr>
            <w:r>
              <w:rPr>
                <w:rFonts w:cs="Times New Roman"/>
                <w:b/>
                <w:color w:val="auto"/>
                <w:szCs w:val="26"/>
                <w:lang w:val="pt-BR" w:eastAsia="en-US"/>
              </w:rPr>
              <w:t>STT</w:t>
            </w:r>
          </w:p>
        </w:tc>
        <w:tc>
          <w:tcPr>
            <w:tcW w:w="628" w:type="pct"/>
            <w:vMerge w:val="restar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pt-BR" w:eastAsia="en-US"/>
              </w:rPr>
            </w:pPr>
            <w:r>
              <w:rPr>
                <w:rFonts w:cs="Times New Roman"/>
                <w:b/>
                <w:color w:val="auto"/>
                <w:szCs w:val="26"/>
                <w:lang w:val="pt-BR" w:eastAsia="en-US"/>
              </w:rPr>
              <w:t>Thông số</w:t>
            </w:r>
          </w:p>
        </w:tc>
        <w:tc>
          <w:tcPr>
            <w:tcW w:w="506" w:type="pct"/>
            <w:vMerge w:val="restar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pt-BR" w:eastAsia="en-US"/>
              </w:rPr>
            </w:pPr>
            <w:r>
              <w:rPr>
                <w:rFonts w:cs="Times New Roman"/>
                <w:b/>
                <w:color w:val="auto"/>
                <w:szCs w:val="26"/>
                <w:lang w:val="pt-BR" w:eastAsia="en-US"/>
              </w:rPr>
              <w:t>Đơn vị</w:t>
            </w:r>
          </w:p>
        </w:tc>
        <w:tc>
          <w:tcPr>
            <w:tcW w:w="2772" w:type="pct"/>
            <w:gridSpan w:val="4"/>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Kết quả</w:t>
            </w:r>
          </w:p>
        </w:tc>
        <w:tc>
          <w:tcPr>
            <w:tcW w:w="865" w:type="pc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QCVN 08-MT:2015/BTNMT</w:t>
            </w:r>
          </w:p>
        </w:tc>
      </w:tr>
      <w:tr w:rsidR="0030547C">
        <w:trPr>
          <w:trHeight w:val="458"/>
          <w:tblHeader/>
          <w:jc w:val="center"/>
        </w:trPr>
        <w:tc>
          <w:tcPr>
            <w:tcW w:w="226" w:type="pct"/>
            <w:vMerge/>
            <w:shd w:val="clear" w:color="auto" w:fill="EEECE1"/>
            <w:vAlign w:val="center"/>
          </w:tcPr>
          <w:p w:rsidR="0030547C" w:rsidRDefault="0030547C">
            <w:pPr>
              <w:widowControl/>
              <w:tabs>
                <w:tab w:val="left" w:pos="0"/>
                <w:tab w:val="left" w:pos="432"/>
                <w:tab w:val="left" w:pos="720"/>
              </w:tabs>
              <w:adjustRightInd w:val="0"/>
              <w:snapToGrid w:val="0"/>
              <w:spacing w:before="120" w:after="120" w:line="276" w:lineRule="auto"/>
              <w:jc w:val="center"/>
              <w:rPr>
                <w:rFonts w:cs="Times New Roman"/>
                <w:szCs w:val="26"/>
              </w:rPr>
            </w:pPr>
          </w:p>
        </w:tc>
        <w:tc>
          <w:tcPr>
            <w:tcW w:w="628" w:type="pct"/>
            <w:vMerge/>
            <w:shd w:val="clear" w:color="auto" w:fill="EEECE1"/>
            <w:vAlign w:val="center"/>
          </w:tcPr>
          <w:p w:rsidR="0030547C" w:rsidRDefault="0030547C">
            <w:pPr>
              <w:widowControl/>
              <w:tabs>
                <w:tab w:val="left" w:pos="0"/>
                <w:tab w:val="left" w:pos="432"/>
                <w:tab w:val="left" w:pos="720"/>
              </w:tabs>
              <w:adjustRightInd w:val="0"/>
              <w:snapToGrid w:val="0"/>
              <w:spacing w:before="120" w:after="120" w:line="276" w:lineRule="auto"/>
              <w:jc w:val="center"/>
              <w:rPr>
                <w:rFonts w:cs="Times New Roman"/>
                <w:szCs w:val="26"/>
              </w:rPr>
            </w:pPr>
          </w:p>
        </w:tc>
        <w:tc>
          <w:tcPr>
            <w:tcW w:w="506" w:type="pct"/>
            <w:vMerge/>
            <w:shd w:val="clear" w:color="auto" w:fill="EEECE1"/>
            <w:vAlign w:val="center"/>
          </w:tcPr>
          <w:p w:rsidR="0030547C" w:rsidRDefault="0030547C">
            <w:pPr>
              <w:widowControl/>
              <w:tabs>
                <w:tab w:val="left" w:pos="0"/>
                <w:tab w:val="left" w:pos="432"/>
                <w:tab w:val="left" w:pos="720"/>
              </w:tabs>
              <w:adjustRightInd w:val="0"/>
              <w:snapToGrid w:val="0"/>
              <w:spacing w:before="120" w:after="120" w:line="276" w:lineRule="auto"/>
              <w:jc w:val="center"/>
              <w:rPr>
                <w:rFonts w:cs="Times New Roman"/>
                <w:szCs w:val="26"/>
              </w:rPr>
            </w:pPr>
          </w:p>
        </w:tc>
        <w:tc>
          <w:tcPr>
            <w:tcW w:w="693" w:type="pc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bCs/>
                <w:color w:val="auto"/>
                <w:szCs w:val="26"/>
                <w:lang w:val="en-US" w:eastAsia="en-US"/>
              </w:rPr>
            </w:pPr>
            <w:r>
              <w:rPr>
                <w:rFonts w:cs="Times New Roman"/>
                <w:b/>
                <w:bCs/>
                <w:color w:val="auto"/>
                <w:szCs w:val="26"/>
                <w:lang w:val="en-US"/>
              </w:rPr>
              <w:t>17/03/2022</w:t>
            </w:r>
          </w:p>
        </w:tc>
        <w:tc>
          <w:tcPr>
            <w:tcW w:w="693" w:type="pc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bCs/>
                <w:color w:val="auto"/>
                <w:szCs w:val="26"/>
                <w:lang w:val="en-US" w:eastAsia="en-US"/>
              </w:rPr>
            </w:pPr>
            <w:r>
              <w:rPr>
                <w:rFonts w:cs="Times New Roman"/>
                <w:b/>
                <w:bCs/>
                <w:color w:val="auto"/>
                <w:szCs w:val="26"/>
                <w:lang w:val="en-US"/>
              </w:rPr>
              <w:t>22/04/2022</w:t>
            </w:r>
          </w:p>
        </w:tc>
        <w:tc>
          <w:tcPr>
            <w:tcW w:w="693" w:type="pc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bCs/>
                <w:color w:val="auto"/>
                <w:szCs w:val="26"/>
                <w:lang w:val="en-US" w:eastAsia="en-US"/>
              </w:rPr>
            </w:pPr>
            <w:r>
              <w:rPr>
                <w:rFonts w:cs="Times New Roman"/>
                <w:b/>
                <w:bCs/>
                <w:color w:val="auto"/>
                <w:szCs w:val="26"/>
                <w:lang w:val="en-US"/>
              </w:rPr>
              <w:t>12/07/2022</w:t>
            </w:r>
          </w:p>
        </w:tc>
        <w:tc>
          <w:tcPr>
            <w:tcW w:w="693" w:type="pc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28/11/2022</w:t>
            </w:r>
          </w:p>
        </w:tc>
        <w:tc>
          <w:tcPr>
            <w:tcW w:w="865" w:type="pc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Cột A2</w:t>
            </w:r>
          </w:p>
        </w:tc>
      </w:tr>
      <w:tr w:rsidR="0030547C">
        <w:trPr>
          <w:jc w:val="center"/>
        </w:trPr>
        <w:tc>
          <w:tcPr>
            <w:tcW w:w="226" w:type="pct"/>
            <w:vAlign w:val="center"/>
          </w:tcPr>
          <w:p w:rsidR="0030547C" w:rsidRDefault="0030547C">
            <w:pPr>
              <w:widowControl/>
              <w:numPr>
                <w:ilvl w:val="0"/>
                <w:numId w:val="13"/>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pH</w:t>
            </w:r>
          </w:p>
        </w:tc>
        <w:tc>
          <w:tcPr>
            <w:tcW w:w="506" w:type="pct"/>
            <w:vAlign w:val="center"/>
          </w:tcPr>
          <w:p w:rsidR="0030547C" w:rsidRDefault="0030547C">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7,13</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8,95</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6,69</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Cs/>
                <w:color w:val="auto"/>
                <w:szCs w:val="26"/>
                <w:lang w:val="en-US" w:eastAsia="en-US"/>
              </w:rPr>
            </w:pPr>
            <w:r>
              <w:rPr>
                <w:rFonts w:cs="Times New Roman"/>
                <w:bCs/>
                <w:color w:val="auto"/>
                <w:szCs w:val="26"/>
                <w:lang w:val="en-US" w:eastAsia="en-US"/>
              </w:rPr>
              <w:t>6,22</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6 ÷ 8,5</w:t>
            </w:r>
          </w:p>
        </w:tc>
      </w:tr>
      <w:tr w:rsidR="0030547C">
        <w:trPr>
          <w:jc w:val="center"/>
        </w:trPr>
        <w:tc>
          <w:tcPr>
            <w:tcW w:w="226" w:type="pct"/>
            <w:vAlign w:val="center"/>
          </w:tcPr>
          <w:p w:rsidR="0030547C" w:rsidRDefault="0030547C">
            <w:pPr>
              <w:widowControl/>
              <w:numPr>
                <w:ilvl w:val="0"/>
                <w:numId w:val="13"/>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BOD</w:t>
            </w:r>
            <w:r>
              <w:rPr>
                <w:rFonts w:cs="Times New Roman"/>
                <w:color w:val="auto"/>
                <w:szCs w:val="26"/>
                <w:vertAlign w:val="subscript"/>
                <w:lang w:val="en-US" w:eastAsia="en-US"/>
              </w:rPr>
              <w:t>5</w:t>
            </w:r>
          </w:p>
        </w:tc>
        <w:tc>
          <w:tcPr>
            <w:tcW w:w="506"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7</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7</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7</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Cs/>
                <w:color w:val="auto"/>
                <w:szCs w:val="26"/>
                <w:lang w:val="en-US" w:eastAsia="en-US"/>
              </w:rPr>
            </w:pPr>
            <w:r>
              <w:rPr>
                <w:rFonts w:cs="Times New Roman"/>
                <w:bCs/>
                <w:color w:val="auto"/>
                <w:szCs w:val="26"/>
                <w:lang w:val="en-US" w:eastAsia="en-US"/>
              </w:rPr>
              <w:t>6,5</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6</w:t>
            </w:r>
          </w:p>
        </w:tc>
      </w:tr>
      <w:tr w:rsidR="0030547C">
        <w:trPr>
          <w:jc w:val="center"/>
        </w:trPr>
        <w:tc>
          <w:tcPr>
            <w:tcW w:w="226" w:type="pct"/>
            <w:vAlign w:val="center"/>
          </w:tcPr>
          <w:p w:rsidR="0030547C" w:rsidRDefault="0030547C">
            <w:pPr>
              <w:widowControl/>
              <w:numPr>
                <w:ilvl w:val="0"/>
                <w:numId w:val="13"/>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Màu</w:t>
            </w:r>
          </w:p>
        </w:tc>
        <w:tc>
          <w:tcPr>
            <w:tcW w:w="506"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Pt/Co</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16</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18</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19</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Cs/>
                <w:color w:val="auto"/>
                <w:szCs w:val="26"/>
                <w:lang w:val="en-US" w:eastAsia="en-US"/>
              </w:rPr>
            </w:pPr>
            <w:r>
              <w:rPr>
                <w:rFonts w:cs="Times New Roman"/>
                <w:bCs/>
                <w:color w:val="auto"/>
                <w:szCs w:val="26"/>
                <w:lang w:val="en-US" w:eastAsia="en-US"/>
              </w:rPr>
              <w:t>21</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w:t>
            </w:r>
          </w:p>
        </w:tc>
      </w:tr>
      <w:tr w:rsidR="0030547C">
        <w:trPr>
          <w:trHeight w:val="236"/>
          <w:jc w:val="center"/>
        </w:trPr>
        <w:tc>
          <w:tcPr>
            <w:tcW w:w="226" w:type="pct"/>
            <w:vAlign w:val="center"/>
          </w:tcPr>
          <w:p w:rsidR="0030547C" w:rsidRDefault="0030547C">
            <w:pPr>
              <w:widowControl/>
              <w:numPr>
                <w:ilvl w:val="0"/>
                <w:numId w:val="13"/>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COD</w:t>
            </w:r>
          </w:p>
        </w:tc>
        <w:tc>
          <w:tcPr>
            <w:tcW w:w="506"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14</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14</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15</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Cs/>
                <w:color w:val="auto"/>
                <w:szCs w:val="26"/>
                <w:lang w:val="en-US" w:eastAsia="en-US"/>
              </w:rPr>
            </w:pPr>
            <w:r>
              <w:rPr>
                <w:rFonts w:cs="Times New Roman"/>
                <w:bCs/>
                <w:color w:val="auto"/>
                <w:szCs w:val="26"/>
                <w:lang w:val="en-US" w:eastAsia="en-US"/>
              </w:rPr>
              <w:t>15</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15</w:t>
            </w:r>
          </w:p>
        </w:tc>
      </w:tr>
      <w:tr w:rsidR="0030547C">
        <w:trPr>
          <w:jc w:val="center"/>
        </w:trPr>
        <w:tc>
          <w:tcPr>
            <w:tcW w:w="226" w:type="pct"/>
            <w:vAlign w:val="center"/>
          </w:tcPr>
          <w:p w:rsidR="0030547C" w:rsidRDefault="0030547C">
            <w:pPr>
              <w:widowControl/>
              <w:numPr>
                <w:ilvl w:val="0"/>
                <w:numId w:val="13"/>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 xml:space="preserve">Tổng chất rắn lơ lửng </w:t>
            </w:r>
            <w:r>
              <w:rPr>
                <w:rFonts w:cs="Times New Roman"/>
                <w:color w:val="auto"/>
                <w:szCs w:val="26"/>
                <w:lang w:val="en-US" w:eastAsia="en-US"/>
              </w:rPr>
              <w:t>(TSS)</w:t>
            </w:r>
          </w:p>
        </w:tc>
        <w:tc>
          <w:tcPr>
            <w:tcW w:w="506"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8</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15</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13</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Cs/>
                <w:color w:val="auto"/>
                <w:szCs w:val="26"/>
                <w:lang w:val="en-US" w:eastAsia="en-US"/>
              </w:rPr>
            </w:pPr>
            <w:r>
              <w:rPr>
                <w:rFonts w:cs="Times New Roman"/>
                <w:bCs/>
                <w:color w:val="auto"/>
                <w:szCs w:val="26"/>
                <w:lang w:val="en-US" w:eastAsia="en-US"/>
              </w:rPr>
              <w:t>21</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30</w:t>
            </w:r>
          </w:p>
        </w:tc>
      </w:tr>
      <w:tr w:rsidR="0030547C">
        <w:trPr>
          <w:jc w:val="center"/>
        </w:trPr>
        <w:tc>
          <w:tcPr>
            <w:tcW w:w="226" w:type="pct"/>
            <w:vAlign w:val="center"/>
          </w:tcPr>
          <w:p w:rsidR="0030547C" w:rsidRDefault="0030547C">
            <w:pPr>
              <w:widowControl/>
              <w:numPr>
                <w:ilvl w:val="0"/>
                <w:numId w:val="13"/>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Amoni (NH</w:t>
            </w:r>
            <w:r>
              <w:rPr>
                <w:rFonts w:cs="Times New Roman"/>
                <w:color w:val="auto"/>
                <w:szCs w:val="26"/>
                <w:vertAlign w:val="subscript"/>
                <w:lang w:val="en-US" w:eastAsia="en-US"/>
              </w:rPr>
              <w:t>4</w:t>
            </w:r>
            <w:r>
              <w:rPr>
                <w:rFonts w:cs="Times New Roman"/>
                <w:color w:val="auto"/>
                <w:szCs w:val="26"/>
                <w:vertAlign w:val="superscript"/>
                <w:lang w:val="en-US" w:eastAsia="en-US"/>
              </w:rPr>
              <w:t>+</w:t>
            </w:r>
            <w:r>
              <w:rPr>
                <w:rFonts w:cs="Times New Roman"/>
                <w:color w:val="auto"/>
                <w:szCs w:val="26"/>
                <w:lang w:val="en-US" w:eastAsia="en-US"/>
              </w:rPr>
              <w:t>) (tính theo N)</w:t>
            </w:r>
          </w:p>
        </w:tc>
        <w:tc>
          <w:tcPr>
            <w:tcW w:w="506"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0,18</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0,23</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0,085</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Cs/>
                <w:color w:val="auto"/>
                <w:szCs w:val="26"/>
                <w:lang w:val="en-US" w:eastAsia="en-US"/>
              </w:rPr>
            </w:pPr>
            <w:r>
              <w:rPr>
                <w:rFonts w:cs="Times New Roman"/>
                <w:bCs/>
                <w:color w:val="auto"/>
                <w:szCs w:val="26"/>
                <w:lang w:val="en-US" w:eastAsia="en-US"/>
              </w:rPr>
              <w:t>0,22</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0,3</w:t>
            </w:r>
          </w:p>
        </w:tc>
      </w:tr>
      <w:tr w:rsidR="0030547C">
        <w:trPr>
          <w:jc w:val="center"/>
        </w:trPr>
        <w:tc>
          <w:tcPr>
            <w:tcW w:w="226" w:type="pct"/>
            <w:vAlign w:val="center"/>
          </w:tcPr>
          <w:p w:rsidR="0030547C" w:rsidRDefault="0030547C">
            <w:pPr>
              <w:widowControl/>
              <w:numPr>
                <w:ilvl w:val="0"/>
                <w:numId w:val="13"/>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Nitrit (NO</w:t>
            </w:r>
            <w:r>
              <w:rPr>
                <w:rFonts w:cs="Times New Roman"/>
                <w:color w:val="auto"/>
                <w:szCs w:val="26"/>
                <w:vertAlign w:val="subscript"/>
                <w:lang w:val="en-US" w:eastAsia="en-US"/>
              </w:rPr>
              <w:t>2</w:t>
            </w:r>
            <w:r>
              <w:rPr>
                <w:rFonts w:cs="Times New Roman"/>
                <w:color w:val="auto"/>
                <w:szCs w:val="26"/>
                <w:vertAlign w:val="superscript"/>
                <w:lang w:val="en-US" w:eastAsia="en-US"/>
              </w:rPr>
              <w:t>-</w:t>
            </w:r>
            <w:r>
              <w:rPr>
                <w:rFonts w:cs="Times New Roman"/>
                <w:color w:val="auto"/>
                <w:szCs w:val="26"/>
                <w:lang w:val="en-US" w:eastAsia="en-US"/>
              </w:rPr>
              <w:t xml:space="preserve"> tính theo N)</w:t>
            </w:r>
          </w:p>
        </w:tc>
        <w:tc>
          <w:tcPr>
            <w:tcW w:w="506"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&lt;0,011 (LOQ=0,011)</w:t>
            </w:r>
          </w:p>
        </w:tc>
        <w:tc>
          <w:tcPr>
            <w:tcW w:w="2049" w:type="dxa"/>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&lt;0,011 (LOQ=0,011)</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KPH (MDL=0,01)</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color w:val="auto"/>
                <w:szCs w:val="26"/>
                <w:lang w:val="en-US" w:eastAsia="en-US"/>
              </w:rPr>
              <w:t>KPH (MDL=0,01)</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0,05</w:t>
            </w:r>
          </w:p>
        </w:tc>
      </w:tr>
      <w:tr w:rsidR="0030547C">
        <w:trPr>
          <w:jc w:val="center"/>
        </w:trPr>
        <w:tc>
          <w:tcPr>
            <w:tcW w:w="226" w:type="pct"/>
            <w:vAlign w:val="center"/>
          </w:tcPr>
          <w:p w:rsidR="0030547C" w:rsidRDefault="0030547C">
            <w:pPr>
              <w:widowControl/>
              <w:numPr>
                <w:ilvl w:val="0"/>
                <w:numId w:val="13"/>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pt-BR" w:eastAsia="en-US"/>
              </w:rPr>
            </w:pPr>
            <w:r>
              <w:rPr>
                <w:rFonts w:cs="Times New Roman"/>
                <w:color w:val="auto"/>
                <w:szCs w:val="26"/>
                <w:lang w:val="en-US" w:eastAsia="en-US"/>
              </w:rPr>
              <w:t>Nitrat (NO</w:t>
            </w:r>
            <w:r>
              <w:rPr>
                <w:rFonts w:cs="Times New Roman"/>
                <w:color w:val="auto"/>
                <w:szCs w:val="26"/>
                <w:vertAlign w:val="subscript"/>
                <w:lang w:val="en-US" w:eastAsia="en-US"/>
              </w:rPr>
              <w:t>3</w:t>
            </w:r>
            <w:r>
              <w:rPr>
                <w:rFonts w:cs="Times New Roman"/>
                <w:color w:val="auto"/>
                <w:szCs w:val="26"/>
                <w:vertAlign w:val="superscript"/>
                <w:lang w:val="en-US" w:eastAsia="en-US"/>
              </w:rPr>
              <w:t>-</w:t>
            </w:r>
            <w:r>
              <w:rPr>
                <w:rFonts w:cs="Times New Roman"/>
                <w:color w:val="auto"/>
                <w:szCs w:val="26"/>
                <w:lang w:val="en-US" w:eastAsia="en-US"/>
              </w:rPr>
              <w:t xml:space="preserve"> </w:t>
            </w:r>
            <w:r>
              <w:rPr>
                <w:rFonts w:cs="Times New Roman"/>
                <w:color w:val="auto"/>
                <w:szCs w:val="26"/>
                <w:lang w:val="en-US" w:eastAsia="en-US"/>
              </w:rPr>
              <w:lastRenderedPageBreak/>
              <w:t>tính theo N)</w:t>
            </w:r>
          </w:p>
        </w:tc>
        <w:tc>
          <w:tcPr>
            <w:tcW w:w="506"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lastRenderedPageBreak/>
              <w:t>mg/L</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1,97</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2,32</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0,58</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color w:val="auto"/>
                <w:szCs w:val="26"/>
                <w:lang w:val="en-US" w:eastAsia="en-US"/>
              </w:rPr>
              <w:t>0.36</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5</w:t>
            </w:r>
          </w:p>
        </w:tc>
      </w:tr>
      <w:tr w:rsidR="0030547C">
        <w:trPr>
          <w:trHeight w:val="90"/>
          <w:jc w:val="center"/>
        </w:trPr>
        <w:tc>
          <w:tcPr>
            <w:tcW w:w="226" w:type="pct"/>
            <w:vAlign w:val="center"/>
          </w:tcPr>
          <w:p w:rsidR="0030547C" w:rsidRDefault="0030547C">
            <w:pPr>
              <w:widowControl/>
              <w:numPr>
                <w:ilvl w:val="0"/>
                <w:numId w:val="13"/>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Asen (As)</w:t>
            </w:r>
          </w:p>
        </w:tc>
        <w:tc>
          <w:tcPr>
            <w:tcW w:w="506"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KPH (MDL=0,002)</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KPH (MDL=0,002)</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KPH (MDL=0,002)</w:t>
            </w:r>
          </w:p>
        </w:tc>
        <w:tc>
          <w:tcPr>
            <w:tcW w:w="693" w:type="pct"/>
            <w:vAlign w:val="center"/>
          </w:tcPr>
          <w:p w:rsidR="0030547C" w:rsidRDefault="00411214">
            <w:pPr>
              <w:spacing w:before="120" w:after="120" w:line="276" w:lineRule="auto"/>
              <w:jc w:val="center"/>
              <w:rPr>
                <w:rFonts w:cs="Times New Roman"/>
                <w:b/>
                <w:color w:val="auto"/>
                <w:szCs w:val="26"/>
                <w:lang w:val="en-US" w:eastAsia="en-US"/>
              </w:rPr>
            </w:pPr>
            <w:r>
              <w:rPr>
                <w:rFonts w:cs="Times New Roman"/>
                <w:color w:val="auto"/>
                <w:szCs w:val="26"/>
                <w:lang w:val="en-US" w:eastAsia="en-US"/>
              </w:rPr>
              <w:t>KPH (MDL=0,002)</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0,02</w:t>
            </w:r>
          </w:p>
        </w:tc>
      </w:tr>
      <w:tr w:rsidR="0030547C">
        <w:trPr>
          <w:jc w:val="center"/>
        </w:trPr>
        <w:tc>
          <w:tcPr>
            <w:tcW w:w="226" w:type="pct"/>
            <w:vAlign w:val="center"/>
          </w:tcPr>
          <w:p w:rsidR="0030547C" w:rsidRDefault="0030547C">
            <w:pPr>
              <w:widowControl/>
              <w:numPr>
                <w:ilvl w:val="0"/>
                <w:numId w:val="13"/>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Cadimi (Cd)</w:t>
            </w:r>
          </w:p>
        </w:tc>
        <w:tc>
          <w:tcPr>
            <w:tcW w:w="506"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KPH (MDL=0,00030)</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KPH (MDL=0,00030)</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KPH (MDL=0,00030)</w:t>
            </w:r>
          </w:p>
        </w:tc>
        <w:tc>
          <w:tcPr>
            <w:tcW w:w="693" w:type="pct"/>
            <w:vAlign w:val="center"/>
          </w:tcPr>
          <w:p w:rsidR="0030547C" w:rsidRDefault="00411214">
            <w:pPr>
              <w:spacing w:before="120" w:after="120" w:line="276" w:lineRule="auto"/>
              <w:jc w:val="center"/>
              <w:rPr>
                <w:rFonts w:cs="Times New Roman"/>
                <w:b/>
                <w:color w:val="auto"/>
                <w:szCs w:val="26"/>
                <w:lang w:val="en-US" w:eastAsia="en-US"/>
              </w:rPr>
            </w:pPr>
            <w:r>
              <w:rPr>
                <w:rFonts w:cs="Times New Roman"/>
                <w:color w:val="auto"/>
                <w:szCs w:val="26"/>
                <w:lang w:val="en-US" w:eastAsia="en-US"/>
              </w:rPr>
              <w:t>KPH (MDL=0,00030)</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0,005</w:t>
            </w:r>
          </w:p>
        </w:tc>
      </w:tr>
      <w:tr w:rsidR="0030547C">
        <w:trPr>
          <w:jc w:val="center"/>
        </w:trPr>
        <w:tc>
          <w:tcPr>
            <w:tcW w:w="226" w:type="pct"/>
            <w:vAlign w:val="center"/>
          </w:tcPr>
          <w:p w:rsidR="0030547C" w:rsidRDefault="0030547C">
            <w:pPr>
              <w:widowControl/>
              <w:numPr>
                <w:ilvl w:val="0"/>
                <w:numId w:val="13"/>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Chì (Pb)</w:t>
            </w:r>
          </w:p>
        </w:tc>
        <w:tc>
          <w:tcPr>
            <w:tcW w:w="506"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693" w:type="pct"/>
            <w:vAlign w:val="center"/>
          </w:tcPr>
          <w:p w:rsidR="0030547C" w:rsidRDefault="00411214">
            <w:pPr>
              <w:spacing w:before="120" w:after="120" w:line="276" w:lineRule="auto"/>
              <w:jc w:val="center"/>
              <w:rPr>
                <w:rFonts w:cs="Times New Roman"/>
                <w:color w:val="auto"/>
                <w:szCs w:val="26"/>
                <w:vertAlign w:val="superscript"/>
                <w:lang w:val="en-US" w:eastAsia="en-US"/>
              </w:rPr>
            </w:pPr>
            <w:r>
              <w:rPr>
                <w:rFonts w:cs="Times New Roman"/>
                <w:color w:val="auto"/>
                <w:szCs w:val="26"/>
                <w:lang w:val="en-US" w:eastAsia="en-US"/>
              </w:rPr>
              <w:t>KPH (MDL=0,0010)</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KPH (MDL=0,0010)</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KPH (MDL=0,0010)</w:t>
            </w:r>
          </w:p>
        </w:tc>
        <w:tc>
          <w:tcPr>
            <w:tcW w:w="693" w:type="pct"/>
            <w:vAlign w:val="center"/>
          </w:tcPr>
          <w:p w:rsidR="0030547C" w:rsidRDefault="00411214">
            <w:pPr>
              <w:spacing w:before="120" w:after="120" w:line="276" w:lineRule="auto"/>
              <w:jc w:val="center"/>
              <w:rPr>
                <w:rFonts w:cs="Times New Roman"/>
                <w:b/>
                <w:color w:val="auto"/>
                <w:szCs w:val="26"/>
                <w:lang w:val="en-US" w:eastAsia="en-US"/>
              </w:rPr>
            </w:pPr>
            <w:r>
              <w:rPr>
                <w:rFonts w:cs="Times New Roman"/>
                <w:color w:val="auto"/>
                <w:szCs w:val="26"/>
                <w:lang w:val="en-US" w:eastAsia="en-US"/>
              </w:rPr>
              <w:t>KPH (MDL=0,0010)</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0,02</w:t>
            </w:r>
          </w:p>
        </w:tc>
      </w:tr>
      <w:tr w:rsidR="0030547C">
        <w:trPr>
          <w:jc w:val="center"/>
        </w:trPr>
        <w:tc>
          <w:tcPr>
            <w:tcW w:w="226" w:type="pct"/>
            <w:vAlign w:val="center"/>
          </w:tcPr>
          <w:p w:rsidR="0030547C" w:rsidRDefault="0030547C">
            <w:pPr>
              <w:widowControl/>
              <w:numPr>
                <w:ilvl w:val="0"/>
                <w:numId w:val="13"/>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Đồng (Cu)</w:t>
            </w:r>
          </w:p>
        </w:tc>
        <w:tc>
          <w:tcPr>
            <w:tcW w:w="506"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0,13</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&lt;0,1 (LOQ=0,10)</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0,12</w:t>
            </w:r>
          </w:p>
        </w:tc>
        <w:tc>
          <w:tcPr>
            <w:tcW w:w="693" w:type="pct"/>
            <w:vAlign w:val="center"/>
          </w:tcPr>
          <w:p w:rsidR="0030547C" w:rsidRDefault="00411214">
            <w:pPr>
              <w:spacing w:before="120" w:after="120" w:line="276" w:lineRule="auto"/>
              <w:jc w:val="center"/>
              <w:rPr>
                <w:rFonts w:cs="Times New Roman"/>
                <w:b/>
                <w:color w:val="auto"/>
                <w:szCs w:val="26"/>
                <w:lang w:val="en-US" w:eastAsia="en-US"/>
              </w:rPr>
            </w:pPr>
            <w:r>
              <w:rPr>
                <w:rFonts w:cs="Times New Roman"/>
                <w:color w:val="auto"/>
                <w:szCs w:val="26"/>
                <w:lang w:val="en-US" w:eastAsia="en-US"/>
              </w:rPr>
              <w:t>&lt;0,1 (LOQ=0,10)</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0,2</w:t>
            </w:r>
          </w:p>
        </w:tc>
      </w:tr>
      <w:tr w:rsidR="0030547C">
        <w:trPr>
          <w:jc w:val="center"/>
        </w:trPr>
        <w:tc>
          <w:tcPr>
            <w:tcW w:w="226" w:type="pct"/>
            <w:vAlign w:val="center"/>
          </w:tcPr>
          <w:p w:rsidR="0030547C" w:rsidRDefault="0030547C">
            <w:pPr>
              <w:widowControl/>
              <w:numPr>
                <w:ilvl w:val="0"/>
                <w:numId w:val="13"/>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Kẽm (Zn)</w:t>
            </w:r>
          </w:p>
        </w:tc>
        <w:tc>
          <w:tcPr>
            <w:tcW w:w="506"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&lt;0,049 (LOQ=0,049)</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0,063</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0,066</w:t>
            </w:r>
          </w:p>
        </w:tc>
        <w:tc>
          <w:tcPr>
            <w:tcW w:w="693" w:type="pct"/>
            <w:vAlign w:val="center"/>
          </w:tcPr>
          <w:p w:rsidR="0030547C" w:rsidRDefault="00411214">
            <w:pPr>
              <w:spacing w:before="120" w:after="120" w:line="276" w:lineRule="auto"/>
              <w:jc w:val="center"/>
              <w:rPr>
                <w:rFonts w:cs="Times New Roman"/>
                <w:b/>
                <w:color w:val="auto"/>
                <w:szCs w:val="26"/>
                <w:lang w:val="en-US" w:eastAsia="en-US"/>
              </w:rPr>
            </w:pPr>
            <w:r>
              <w:rPr>
                <w:rFonts w:cs="Times New Roman"/>
                <w:color w:val="auto"/>
                <w:szCs w:val="26"/>
                <w:lang w:val="en-US" w:eastAsia="en-US"/>
              </w:rPr>
              <w:t>0,075</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1</w:t>
            </w:r>
          </w:p>
        </w:tc>
      </w:tr>
      <w:tr w:rsidR="0030547C">
        <w:trPr>
          <w:jc w:val="center"/>
        </w:trPr>
        <w:tc>
          <w:tcPr>
            <w:tcW w:w="226" w:type="pct"/>
            <w:vAlign w:val="center"/>
          </w:tcPr>
          <w:p w:rsidR="0030547C" w:rsidRDefault="0030547C">
            <w:pPr>
              <w:widowControl/>
              <w:numPr>
                <w:ilvl w:val="0"/>
                <w:numId w:val="13"/>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Sắt (Fe)</w:t>
            </w:r>
          </w:p>
        </w:tc>
        <w:tc>
          <w:tcPr>
            <w:tcW w:w="506"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0,47</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0,55</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0,36</w:t>
            </w:r>
          </w:p>
        </w:tc>
        <w:tc>
          <w:tcPr>
            <w:tcW w:w="69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color w:val="auto"/>
                <w:szCs w:val="26"/>
                <w:lang w:val="en-US" w:eastAsia="en-US"/>
              </w:rPr>
              <w:t>0,63</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1</w:t>
            </w:r>
          </w:p>
        </w:tc>
      </w:tr>
      <w:tr w:rsidR="0030547C">
        <w:trPr>
          <w:jc w:val="center"/>
        </w:trPr>
        <w:tc>
          <w:tcPr>
            <w:tcW w:w="226" w:type="pct"/>
            <w:vAlign w:val="center"/>
          </w:tcPr>
          <w:p w:rsidR="0030547C" w:rsidRDefault="0030547C">
            <w:pPr>
              <w:widowControl/>
              <w:numPr>
                <w:ilvl w:val="0"/>
                <w:numId w:val="13"/>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 xml:space="preserve">Tổng dầu mỡ </w:t>
            </w:r>
            <w:r>
              <w:rPr>
                <w:rFonts w:cs="Times New Roman"/>
                <w:color w:val="auto"/>
                <w:szCs w:val="26"/>
                <w:lang w:val="en-US" w:eastAsia="en-US"/>
              </w:rPr>
              <w:lastRenderedPageBreak/>
              <w:t>khoáng</w:t>
            </w:r>
          </w:p>
        </w:tc>
        <w:tc>
          <w:tcPr>
            <w:tcW w:w="506"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lastRenderedPageBreak/>
              <w:t>mg/L</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KPH (MDL=0,3)</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&lt;1,0 (LOQ=1,0)</w:t>
            </w:r>
          </w:p>
        </w:tc>
        <w:tc>
          <w:tcPr>
            <w:tcW w:w="2050" w:type="dxa"/>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KPH (MDL=0,3)</w:t>
            </w:r>
          </w:p>
        </w:tc>
        <w:tc>
          <w:tcPr>
            <w:tcW w:w="693" w:type="pct"/>
            <w:vAlign w:val="center"/>
          </w:tcPr>
          <w:p w:rsidR="0030547C" w:rsidRDefault="00411214">
            <w:pPr>
              <w:spacing w:before="120" w:after="120" w:line="276" w:lineRule="auto"/>
              <w:jc w:val="center"/>
              <w:rPr>
                <w:rFonts w:cs="Times New Roman"/>
                <w:b/>
                <w:color w:val="auto"/>
                <w:szCs w:val="26"/>
                <w:lang w:val="en-US" w:eastAsia="en-US"/>
              </w:rPr>
            </w:pPr>
            <w:r>
              <w:rPr>
                <w:rFonts w:cs="Times New Roman"/>
                <w:color w:val="auto"/>
                <w:szCs w:val="26"/>
                <w:lang w:val="en-US" w:eastAsia="en-US"/>
              </w:rPr>
              <w:t>&lt;1,0 (LOQ=1,0)</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w:t>
            </w:r>
          </w:p>
        </w:tc>
      </w:tr>
      <w:tr w:rsidR="0030547C">
        <w:trPr>
          <w:jc w:val="center"/>
        </w:trPr>
        <w:tc>
          <w:tcPr>
            <w:tcW w:w="226" w:type="pct"/>
            <w:vAlign w:val="center"/>
          </w:tcPr>
          <w:p w:rsidR="0030547C" w:rsidRDefault="0030547C">
            <w:pPr>
              <w:widowControl/>
              <w:numPr>
                <w:ilvl w:val="0"/>
                <w:numId w:val="13"/>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628"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Coliform</w:t>
            </w:r>
          </w:p>
        </w:tc>
        <w:tc>
          <w:tcPr>
            <w:tcW w:w="506"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MPN/100mL</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2,4 x 10</w:t>
            </w:r>
            <w:r>
              <w:rPr>
                <w:rFonts w:cs="Times New Roman"/>
                <w:color w:val="auto"/>
                <w:szCs w:val="26"/>
                <w:vertAlign w:val="superscript"/>
                <w:lang w:val="en-US" w:eastAsia="en-US"/>
              </w:rPr>
              <w:t>3</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2,3 x 10</w:t>
            </w:r>
            <w:r>
              <w:rPr>
                <w:rFonts w:cs="Times New Roman"/>
                <w:color w:val="auto"/>
                <w:szCs w:val="26"/>
                <w:vertAlign w:val="superscript"/>
                <w:lang w:val="en-US" w:eastAsia="en-US"/>
              </w:rPr>
              <w:t>3</w:t>
            </w:r>
          </w:p>
        </w:tc>
        <w:tc>
          <w:tcPr>
            <w:tcW w:w="69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2,1 x 10</w:t>
            </w:r>
            <w:r>
              <w:rPr>
                <w:rFonts w:cs="Times New Roman"/>
                <w:color w:val="auto"/>
                <w:szCs w:val="26"/>
                <w:vertAlign w:val="superscript"/>
                <w:lang w:val="en-US" w:eastAsia="en-US"/>
              </w:rPr>
              <w:t>3</w:t>
            </w:r>
          </w:p>
        </w:tc>
        <w:tc>
          <w:tcPr>
            <w:tcW w:w="693" w:type="pct"/>
            <w:vAlign w:val="center"/>
          </w:tcPr>
          <w:p w:rsidR="0030547C" w:rsidRDefault="00411214">
            <w:pPr>
              <w:spacing w:before="120" w:after="120" w:line="276" w:lineRule="auto"/>
              <w:jc w:val="center"/>
              <w:rPr>
                <w:rFonts w:cs="Times New Roman"/>
                <w:b/>
                <w:color w:val="auto"/>
                <w:szCs w:val="26"/>
                <w:lang w:val="en-US" w:eastAsia="en-US"/>
              </w:rPr>
            </w:pPr>
            <w:r>
              <w:rPr>
                <w:rFonts w:cs="Times New Roman"/>
                <w:color w:val="auto"/>
                <w:szCs w:val="26"/>
                <w:lang w:val="en-US" w:eastAsia="en-US"/>
              </w:rPr>
              <w:t>2,1 x 10</w:t>
            </w:r>
            <w:r>
              <w:rPr>
                <w:rFonts w:cs="Times New Roman"/>
                <w:color w:val="auto"/>
                <w:szCs w:val="26"/>
                <w:vertAlign w:val="superscript"/>
                <w:lang w:val="en-US" w:eastAsia="en-US"/>
              </w:rPr>
              <w:t>3</w:t>
            </w:r>
          </w:p>
        </w:tc>
        <w:tc>
          <w:tcPr>
            <w:tcW w:w="86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5.000</w:t>
            </w:r>
          </w:p>
        </w:tc>
      </w:tr>
    </w:tbl>
    <w:p w:rsidR="0030547C" w:rsidRDefault="00411214">
      <w:pPr>
        <w:widowControl/>
        <w:spacing w:before="120" w:after="120" w:line="276" w:lineRule="auto"/>
        <w:jc w:val="right"/>
        <w:rPr>
          <w:rFonts w:cs="Times New Roman"/>
          <w:b/>
          <w:bCs/>
          <w:i/>
          <w:color w:val="auto"/>
          <w:szCs w:val="26"/>
          <w:lang w:val="en-US" w:eastAsia="en-US"/>
        </w:rPr>
      </w:pPr>
      <w:r>
        <w:rPr>
          <w:rFonts w:cs="Times New Roman"/>
          <w:b/>
          <w:bCs/>
          <w:i/>
          <w:color w:val="auto"/>
          <w:szCs w:val="26"/>
          <w:shd w:val="clear" w:color="auto" w:fill="FFFFFF"/>
          <w:lang w:val="en-US" w:eastAsia="en-US"/>
        </w:rPr>
        <w:t xml:space="preserve">Nguồn: </w:t>
      </w:r>
      <w:r>
        <w:rPr>
          <w:rFonts w:cs="Times New Roman"/>
          <w:b/>
          <w:bCs/>
          <w:i/>
          <w:color w:val="auto"/>
          <w:szCs w:val="26"/>
          <w:lang w:val="en-US"/>
        </w:rPr>
        <w:t>Báo cáo công tác bảo vệ môi trường của Cụm nhà xưởng cho thuê, Công ty TNHH Hoàng Hùng, 2023</w:t>
      </w:r>
      <w:r>
        <w:rPr>
          <w:rFonts w:cs="Times New Roman"/>
          <w:b/>
          <w:bCs/>
          <w:i/>
          <w:color w:val="auto"/>
          <w:szCs w:val="26"/>
          <w:shd w:val="clear" w:color="auto" w:fill="FFFFFF"/>
          <w:lang w:val="en-US" w:eastAsia="en-US"/>
        </w:rPr>
        <w:t>.</w:t>
      </w:r>
    </w:p>
    <w:p w:rsidR="0030547C" w:rsidRDefault="0030547C">
      <w:pPr>
        <w:pStyle w:val="ListParagraph"/>
        <w:numPr>
          <w:ilvl w:val="1"/>
          <w:numId w:val="3"/>
        </w:numPr>
        <w:tabs>
          <w:tab w:val="left" w:pos="520"/>
        </w:tabs>
        <w:autoSpaceDE w:val="0"/>
        <w:autoSpaceDN w:val="0"/>
        <w:adjustRightInd w:val="0"/>
        <w:spacing w:before="120" w:after="120" w:line="276" w:lineRule="auto"/>
        <w:ind w:left="0" w:firstLine="0"/>
        <w:outlineLvl w:val="2"/>
        <w:rPr>
          <w:rFonts w:eastAsia="Calibri" w:cs="Times New Roman"/>
          <w:b/>
          <w:bCs/>
          <w:i/>
          <w:iCs/>
          <w:szCs w:val="26"/>
          <w:lang w:val="en-US" w:eastAsia="en-US"/>
        </w:rPr>
        <w:sectPr w:rsidR="0030547C">
          <w:pgSz w:w="16833" w:h="11909" w:orient="landscape"/>
          <w:pgMar w:top="1699" w:right="1138" w:bottom="1699" w:left="1138" w:header="1440" w:footer="1247" w:gutter="0"/>
          <w:cols w:space="0"/>
          <w:docGrid w:linePitch="360"/>
        </w:sectPr>
      </w:pPr>
    </w:p>
    <w:p w:rsidR="0030547C" w:rsidRDefault="00411214">
      <w:pPr>
        <w:spacing w:before="120" w:after="120" w:line="276" w:lineRule="auto"/>
        <w:ind w:firstLineChars="200" w:firstLine="520"/>
        <w:jc w:val="both"/>
        <w:rPr>
          <w:rFonts w:cs="Times New Roman"/>
          <w:b/>
          <w:bCs/>
          <w:i/>
          <w:iCs/>
          <w:color w:val="auto"/>
          <w:szCs w:val="26"/>
          <w:u w:val="single"/>
          <w:lang w:val="en-US" w:eastAsia="en-US"/>
        </w:rPr>
      </w:pPr>
      <w:r>
        <w:rPr>
          <w:rFonts w:cs="Times New Roman"/>
          <w:b/>
          <w:bCs/>
          <w:i/>
          <w:iCs/>
          <w:color w:val="auto"/>
          <w:szCs w:val="26"/>
          <w:u w:val="single"/>
          <w:lang w:val="en-US" w:eastAsia="en-US"/>
        </w:rPr>
        <w:lastRenderedPageBreak/>
        <w:t xml:space="preserve">Chú thích: </w:t>
      </w:r>
    </w:p>
    <w:p w:rsidR="0030547C" w:rsidRDefault="00411214">
      <w:pPr>
        <w:numPr>
          <w:ilvl w:val="0"/>
          <w:numId w:val="11"/>
        </w:numPr>
        <w:autoSpaceDE w:val="0"/>
        <w:autoSpaceDN w:val="0"/>
        <w:adjustRightInd w:val="0"/>
        <w:spacing w:before="120" w:after="120" w:line="276" w:lineRule="auto"/>
        <w:ind w:left="540"/>
        <w:jc w:val="both"/>
        <w:rPr>
          <w:rFonts w:cs="Times New Roman"/>
          <w:bCs/>
          <w:color w:val="auto"/>
          <w:szCs w:val="26"/>
          <w:lang w:val="en-US" w:eastAsia="en-US"/>
        </w:rPr>
      </w:pPr>
      <w:r>
        <w:rPr>
          <w:rFonts w:cs="Times New Roman"/>
          <w:bCs/>
          <w:color w:val="auto"/>
          <w:szCs w:val="26"/>
          <w:lang w:val="en-US" w:eastAsia="en-US"/>
        </w:rPr>
        <w:t>QCVN 08-MT:2015/BTNMT: Quy chuẩn kỹ thuật quốc gia về</w:t>
      </w:r>
      <w:r>
        <w:rPr>
          <w:rFonts w:cs="Times New Roman"/>
          <w:bCs/>
          <w:color w:val="auto"/>
          <w:szCs w:val="26"/>
          <w:lang w:val="en-US" w:eastAsia="en-US"/>
        </w:rPr>
        <w:t xml:space="preserve"> chất lượng nước mặt.</w:t>
      </w:r>
    </w:p>
    <w:p w:rsidR="0030547C" w:rsidRDefault="00411214">
      <w:pPr>
        <w:numPr>
          <w:ilvl w:val="0"/>
          <w:numId w:val="11"/>
        </w:numPr>
        <w:autoSpaceDE w:val="0"/>
        <w:autoSpaceDN w:val="0"/>
        <w:adjustRightInd w:val="0"/>
        <w:spacing w:before="120" w:after="120" w:line="276" w:lineRule="auto"/>
        <w:ind w:left="540"/>
        <w:jc w:val="both"/>
        <w:rPr>
          <w:rFonts w:cs="Times New Roman"/>
          <w:bCs/>
          <w:color w:val="auto"/>
          <w:szCs w:val="26"/>
          <w:lang w:val="en-US" w:eastAsia="en-US"/>
        </w:rPr>
      </w:pPr>
      <w:r>
        <w:rPr>
          <w:rFonts w:cs="Times New Roman"/>
          <w:bCs/>
          <w:color w:val="auto"/>
          <w:szCs w:val="26"/>
          <w:lang w:val="en-US" w:eastAsia="en-US"/>
        </w:rPr>
        <w:t>Cột A2 dùng cho mục đích cấp nước sinh hoạt nhưng phải áp dụng công nghệ xử lý phù hợp hoặc các mục đích sử dụng như loại B1 và B2.</w:t>
      </w:r>
    </w:p>
    <w:p w:rsidR="0030547C" w:rsidRDefault="00411214">
      <w:pPr>
        <w:numPr>
          <w:ilvl w:val="0"/>
          <w:numId w:val="11"/>
        </w:numPr>
        <w:autoSpaceDE w:val="0"/>
        <w:autoSpaceDN w:val="0"/>
        <w:adjustRightInd w:val="0"/>
        <w:spacing w:before="120" w:after="120" w:line="276" w:lineRule="auto"/>
        <w:ind w:left="540"/>
        <w:jc w:val="both"/>
        <w:rPr>
          <w:rFonts w:cs="Times New Roman"/>
          <w:bCs/>
          <w:color w:val="auto"/>
          <w:szCs w:val="26"/>
          <w:lang w:val="en-US" w:eastAsia="en-US"/>
        </w:rPr>
      </w:pPr>
      <w:r>
        <w:rPr>
          <w:rFonts w:cs="Times New Roman"/>
          <w:bCs/>
          <w:color w:val="auto"/>
          <w:szCs w:val="26"/>
          <w:lang w:val="en-US" w:eastAsia="en-US"/>
        </w:rPr>
        <w:t>KPH: Không phát hiện; MDL: Giới hạn phát hiện của phương pháp; LOQ: Giới hạn định lượng của phương phá</w:t>
      </w:r>
      <w:r>
        <w:rPr>
          <w:rFonts w:cs="Times New Roman"/>
          <w:bCs/>
          <w:color w:val="auto"/>
          <w:szCs w:val="26"/>
          <w:lang w:val="en-US" w:eastAsia="en-US"/>
        </w:rPr>
        <w:t>p.</w:t>
      </w:r>
    </w:p>
    <w:p w:rsidR="0030547C" w:rsidRDefault="00411214">
      <w:pPr>
        <w:pStyle w:val="ListParagraph"/>
        <w:autoSpaceDE w:val="0"/>
        <w:autoSpaceDN w:val="0"/>
        <w:adjustRightInd w:val="0"/>
        <w:spacing w:before="120" w:after="120" w:line="276" w:lineRule="auto"/>
        <w:ind w:left="0" w:firstLineChars="200" w:firstLine="520"/>
        <w:jc w:val="both"/>
        <w:rPr>
          <w:rFonts w:cs="Times New Roman"/>
          <w:b/>
          <w:bCs/>
          <w:i/>
          <w:color w:val="auto"/>
          <w:szCs w:val="26"/>
          <w:shd w:val="clear" w:color="auto" w:fill="FFFFFF"/>
          <w:lang w:val="en-US" w:eastAsia="en-US"/>
        </w:rPr>
      </w:pPr>
      <w:r>
        <w:rPr>
          <w:rFonts w:cs="Times New Roman"/>
          <w:b/>
          <w:bCs/>
          <w:i/>
          <w:iCs/>
          <w:color w:val="auto"/>
          <w:szCs w:val="26"/>
          <w:lang w:val="en-US" w:eastAsia="en-US"/>
        </w:rPr>
        <w:t>Phiếu kết quả phân tích được đính kèm trong Phụ lục II.</w:t>
      </w:r>
    </w:p>
    <w:p w:rsidR="0030547C" w:rsidRDefault="00411214">
      <w:pPr>
        <w:spacing w:before="120" w:after="120" w:line="276" w:lineRule="auto"/>
        <w:ind w:firstLineChars="200" w:firstLine="520"/>
        <w:jc w:val="both"/>
        <w:rPr>
          <w:rFonts w:cs="Times New Roman"/>
          <w:szCs w:val="26"/>
        </w:rPr>
      </w:pPr>
      <w:r>
        <w:rPr>
          <w:rFonts w:eastAsia="Calibri" w:cs="Times New Roman"/>
          <w:b/>
          <w:i/>
          <w:color w:val="auto"/>
          <w:szCs w:val="26"/>
          <w:u w:val="single"/>
        </w:rPr>
        <w:t>Nh</w:t>
      </w:r>
      <w:r>
        <w:rPr>
          <w:rFonts w:eastAsia="Calibri" w:cs="Times New Roman"/>
          <w:b/>
          <w:i/>
          <w:color w:val="auto"/>
          <w:szCs w:val="26"/>
          <w:u w:val="single"/>
        </w:rPr>
        <w:t>ậ</w:t>
      </w:r>
      <w:r>
        <w:rPr>
          <w:rFonts w:eastAsia="Calibri" w:cs="Times New Roman"/>
          <w:b/>
          <w:i/>
          <w:color w:val="auto"/>
          <w:szCs w:val="26"/>
          <w:u w:val="single"/>
        </w:rPr>
        <w:t>n xét</w:t>
      </w:r>
      <w:r>
        <w:rPr>
          <w:rFonts w:eastAsia="Calibri" w:cs="Times New Roman"/>
          <w:color w:val="auto"/>
          <w:szCs w:val="26"/>
          <w:u w:val="single"/>
        </w:rPr>
        <w:t>:</w:t>
      </w:r>
      <w:r>
        <w:rPr>
          <w:rFonts w:eastAsia="Calibri" w:cs="Times New Roman"/>
          <w:color w:val="auto"/>
          <w:szCs w:val="26"/>
        </w:rPr>
        <w:t xml:space="preserve"> K</w:t>
      </w:r>
      <w:r>
        <w:rPr>
          <w:rFonts w:eastAsia="Calibri" w:cs="Times New Roman"/>
          <w:color w:val="auto"/>
          <w:szCs w:val="26"/>
        </w:rPr>
        <w:t>ế</w:t>
      </w:r>
      <w:r>
        <w:rPr>
          <w:rFonts w:eastAsia="Calibri" w:cs="Times New Roman"/>
          <w:color w:val="auto"/>
          <w:szCs w:val="26"/>
        </w:rPr>
        <w:t>t qu</w:t>
      </w:r>
      <w:r>
        <w:rPr>
          <w:rFonts w:eastAsia="Calibri" w:cs="Times New Roman"/>
          <w:color w:val="auto"/>
          <w:szCs w:val="26"/>
        </w:rPr>
        <w:t>ả</w:t>
      </w:r>
      <w:r>
        <w:rPr>
          <w:rFonts w:eastAsia="Calibri" w:cs="Times New Roman"/>
          <w:color w:val="auto"/>
          <w:szCs w:val="26"/>
        </w:rPr>
        <w:t xml:space="preserve"> phân tích ch</w:t>
      </w:r>
      <w:r>
        <w:rPr>
          <w:rFonts w:eastAsia="Calibri" w:cs="Times New Roman"/>
          <w:color w:val="auto"/>
          <w:szCs w:val="26"/>
        </w:rPr>
        <w:t>ấ</w:t>
      </w:r>
      <w:r>
        <w:rPr>
          <w:rFonts w:eastAsia="Calibri" w:cs="Times New Roman"/>
          <w:color w:val="auto"/>
          <w:szCs w:val="26"/>
        </w:rPr>
        <w:t>t lư</w:t>
      </w:r>
      <w:r>
        <w:rPr>
          <w:rFonts w:eastAsia="Calibri" w:cs="Times New Roman"/>
          <w:color w:val="auto"/>
          <w:szCs w:val="26"/>
        </w:rPr>
        <w:t>ợ</w:t>
      </w:r>
      <w:r>
        <w:rPr>
          <w:rFonts w:eastAsia="Calibri" w:cs="Times New Roman"/>
          <w:color w:val="auto"/>
          <w:szCs w:val="26"/>
        </w:rPr>
        <w:t>ng môi trư</w:t>
      </w:r>
      <w:r>
        <w:rPr>
          <w:rFonts w:eastAsia="Calibri" w:cs="Times New Roman"/>
          <w:color w:val="auto"/>
          <w:szCs w:val="26"/>
        </w:rPr>
        <w:t>ờ</w:t>
      </w:r>
      <w:r>
        <w:rPr>
          <w:rFonts w:eastAsia="Calibri" w:cs="Times New Roman"/>
          <w:color w:val="auto"/>
          <w:szCs w:val="26"/>
        </w:rPr>
        <w:t>ng nư</w:t>
      </w:r>
      <w:r>
        <w:rPr>
          <w:rFonts w:eastAsia="Calibri" w:cs="Times New Roman"/>
          <w:color w:val="auto"/>
          <w:szCs w:val="26"/>
        </w:rPr>
        <w:t>ớ</w:t>
      </w:r>
      <w:r>
        <w:rPr>
          <w:rFonts w:eastAsia="Calibri" w:cs="Times New Roman"/>
          <w:color w:val="auto"/>
          <w:szCs w:val="26"/>
        </w:rPr>
        <w:t>c m</w:t>
      </w:r>
      <w:r>
        <w:rPr>
          <w:rFonts w:eastAsia="Calibri" w:cs="Times New Roman"/>
          <w:color w:val="auto"/>
          <w:szCs w:val="26"/>
        </w:rPr>
        <w:t>ặ</w:t>
      </w:r>
      <w:r>
        <w:rPr>
          <w:rFonts w:eastAsia="Calibri" w:cs="Times New Roman"/>
          <w:color w:val="auto"/>
          <w:szCs w:val="26"/>
        </w:rPr>
        <w:t xml:space="preserve">t </w:t>
      </w:r>
      <w:r>
        <w:rPr>
          <w:rFonts w:eastAsia="Calibri" w:cs="Times New Roman"/>
          <w:color w:val="auto"/>
          <w:szCs w:val="26"/>
          <w:lang w:val="en-US"/>
        </w:rPr>
        <w:t>t</w:t>
      </w:r>
      <w:r>
        <w:rPr>
          <w:rFonts w:eastAsia="Calibri" w:cs="Times New Roman"/>
          <w:color w:val="auto"/>
          <w:szCs w:val="26"/>
          <w:lang w:val="en-US"/>
        </w:rPr>
        <w:t>ạ</w:t>
      </w:r>
      <w:r>
        <w:rPr>
          <w:rFonts w:eastAsia="Calibri" w:cs="Times New Roman"/>
          <w:color w:val="auto"/>
          <w:szCs w:val="26"/>
          <w:lang w:val="en-US"/>
        </w:rPr>
        <w:t>i su</w:t>
      </w:r>
      <w:r>
        <w:rPr>
          <w:rFonts w:eastAsia="Calibri" w:cs="Times New Roman"/>
          <w:color w:val="auto"/>
          <w:szCs w:val="26"/>
          <w:lang w:val="en-US"/>
        </w:rPr>
        <w:t>ố</w:t>
      </w:r>
      <w:r>
        <w:rPr>
          <w:rFonts w:eastAsia="Calibri" w:cs="Times New Roman"/>
          <w:color w:val="auto"/>
          <w:szCs w:val="26"/>
          <w:lang w:val="en-US"/>
        </w:rPr>
        <w:t>i B</w:t>
      </w:r>
      <w:r>
        <w:rPr>
          <w:rFonts w:eastAsia="Calibri" w:cs="Times New Roman"/>
          <w:color w:val="auto"/>
          <w:szCs w:val="26"/>
          <w:lang w:val="en-US"/>
        </w:rPr>
        <w:t>ế</w:t>
      </w:r>
      <w:r>
        <w:rPr>
          <w:rFonts w:eastAsia="Calibri" w:cs="Times New Roman"/>
          <w:color w:val="auto"/>
          <w:szCs w:val="26"/>
          <w:lang w:val="en-US"/>
        </w:rPr>
        <w:t xml:space="preserve">n ván </w:t>
      </w:r>
      <w:r>
        <w:rPr>
          <w:rFonts w:eastAsia="Calibri" w:cs="Times New Roman"/>
          <w:color w:val="auto"/>
          <w:szCs w:val="26"/>
        </w:rPr>
        <w:t>cho th</w:t>
      </w:r>
      <w:r>
        <w:rPr>
          <w:rFonts w:eastAsia="Calibri" w:cs="Times New Roman"/>
          <w:color w:val="auto"/>
          <w:szCs w:val="26"/>
        </w:rPr>
        <w:t>ấ</w:t>
      </w:r>
      <w:r>
        <w:rPr>
          <w:rFonts w:eastAsia="Calibri" w:cs="Times New Roman"/>
          <w:color w:val="auto"/>
          <w:szCs w:val="26"/>
        </w:rPr>
        <w:t>y các ch</w:t>
      </w:r>
      <w:r>
        <w:rPr>
          <w:rFonts w:eastAsia="Calibri" w:cs="Times New Roman"/>
          <w:color w:val="auto"/>
          <w:szCs w:val="26"/>
        </w:rPr>
        <w:t>ỉ</w:t>
      </w:r>
      <w:r>
        <w:rPr>
          <w:rFonts w:eastAsia="Calibri" w:cs="Times New Roman"/>
          <w:color w:val="auto"/>
          <w:szCs w:val="26"/>
        </w:rPr>
        <w:t xml:space="preserve"> tiêu đ</w:t>
      </w:r>
      <w:r>
        <w:rPr>
          <w:rFonts w:eastAsia="Calibri" w:cs="Times New Roman"/>
          <w:color w:val="auto"/>
          <w:szCs w:val="26"/>
        </w:rPr>
        <w:t>ề</w:t>
      </w:r>
      <w:r>
        <w:rPr>
          <w:rFonts w:eastAsia="Calibri" w:cs="Times New Roman"/>
          <w:color w:val="auto"/>
          <w:szCs w:val="26"/>
        </w:rPr>
        <w:t>u n</w:t>
      </w:r>
      <w:r>
        <w:rPr>
          <w:rFonts w:eastAsia="Calibri" w:cs="Times New Roman"/>
          <w:color w:val="auto"/>
          <w:szCs w:val="26"/>
        </w:rPr>
        <w:t>ằ</w:t>
      </w:r>
      <w:r>
        <w:rPr>
          <w:rFonts w:eastAsia="Calibri" w:cs="Times New Roman"/>
          <w:color w:val="auto"/>
          <w:szCs w:val="26"/>
        </w:rPr>
        <w:t>m trong gi</w:t>
      </w:r>
      <w:r>
        <w:rPr>
          <w:rFonts w:eastAsia="Calibri" w:cs="Times New Roman"/>
          <w:color w:val="auto"/>
          <w:szCs w:val="26"/>
        </w:rPr>
        <w:t>ớ</w:t>
      </w:r>
      <w:r>
        <w:rPr>
          <w:rFonts w:eastAsia="Calibri" w:cs="Times New Roman"/>
          <w:color w:val="auto"/>
          <w:szCs w:val="26"/>
        </w:rPr>
        <w:t>i h</w:t>
      </w:r>
      <w:r>
        <w:rPr>
          <w:rFonts w:eastAsia="Calibri" w:cs="Times New Roman"/>
          <w:color w:val="auto"/>
          <w:szCs w:val="26"/>
        </w:rPr>
        <w:t>ạ</w:t>
      </w:r>
      <w:r>
        <w:rPr>
          <w:rFonts w:eastAsia="Calibri" w:cs="Times New Roman"/>
          <w:color w:val="auto"/>
          <w:szCs w:val="26"/>
        </w:rPr>
        <w:t>n cho phép c</w:t>
      </w:r>
      <w:r>
        <w:rPr>
          <w:rFonts w:eastAsia="Calibri" w:cs="Times New Roman"/>
          <w:color w:val="auto"/>
          <w:szCs w:val="26"/>
        </w:rPr>
        <w:t>ủ</w:t>
      </w:r>
      <w:r>
        <w:rPr>
          <w:rFonts w:eastAsia="Calibri" w:cs="Times New Roman"/>
          <w:color w:val="auto"/>
          <w:szCs w:val="26"/>
        </w:rPr>
        <w:t>a quy chu</w:t>
      </w:r>
      <w:r>
        <w:rPr>
          <w:rFonts w:eastAsia="Calibri" w:cs="Times New Roman"/>
          <w:color w:val="auto"/>
          <w:szCs w:val="26"/>
        </w:rPr>
        <w:t>ẩ</w:t>
      </w:r>
      <w:r>
        <w:rPr>
          <w:rFonts w:eastAsia="Calibri" w:cs="Times New Roman"/>
          <w:color w:val="auto"/>
          <w:szCs w:val="26"/>
        </w:rPr>
        <w:t>n QCVN 08-MT:2015/BTNMT</w:t>
      </w:r>
      <w:r>
        <w:rPr>
          <w:rFonts w:eastAsia="Calibri" w:cs="Times New Roman"/>
          <w:color w:val="auto"/>
          <w:szCs w:val="26"/>
          <w:lang w:val="en-US"/>
        </w:rPr>
        <w:t>, c</w:t>
      </w:r>
      <w:r>
        <w:rPr>
          <w:rFonts w:eastAsia="Calibri" w:cs="Times New Roman"/>
          <w:color w:val="auto"/>
          <w:szCs w:val="26"/>
        </w:rPr>
        <w:t>ộ</w:t>
      </w:r>
      <w:r>
        <w:rPr>
          <w:rFonts w:eastAsia="Calibri" w:cs="Times New Roman"/>
          <w:color w:val="auto"/>
          <w:szCs w:val="26"/>
        </w:rPr>
        <w:t xml:space="preserve">t </w:t>
      </w:r>
      <w:r>
        <w:rPr>
          <w:rFonts w:eastAsia="Calibri" w:cs="Times New Roman"/>
          <w:color w:val="auto"/>
          <w:szCs w:val="26"/>
          <w:lang w:val="en-US"/>
        </w:rPr>
        <w:t>A2.</w:t>
      </w:r>
      <w:r>
        <w:rPr>
          <w:rFonts w:eastAsia="Calibri" w:cs="Times New Roman"/>
          <w:color w:val="auto"/>
          <w:szCs w:val="26"/>
        </w:rPr>
        <w:t xml:space="preserve"> Đi</w:t>
      </w:r>
      <w:r>
        <w:rPr>
          <w:rFonts w:eastAsia="Calibri" w:cs="Times New Roman"/>
          <w:color w:val="auto"/>
          <w:szCs w:val="26"/>
        </w:rPr>
        <w:t>ề</w:t>
      </w:r>
      <w:r>
        <w:rPr>
          <w:rFonts w:eastAsia="Calibri" w:cs="Times New Roman"/>
          <w:color w:val="auto"/>
          <w:szCs w:val="26"/>
        </w:rPr>
        <w:t>u này cho th</w:t>
      </w:r>
      <w:r>
        <w:rPr>
          <w:rFonts w:eastAsia="Calibri" w:cs="Times New Roman"/>
          <w:color w:val="auto"/>
          <w:szCs w:val="26"/>
        </w:rPr>
        <w:t>ấ</w:t>
      </w:r>
      <w:r>
        <w:rPr>
          <w:rFonts w:eastAsia="Calibri" w:cs="Times New Roman"/>
          <w:color w:val="auto"/>
          <w:szCs w:val="26"/>
        </w:rPr>
        <w:t>y ch</w:t>
      </w:r>
      <w:r>
        <w:rPr>
          <w:rFonts w:eastAsia="Calibri" w:cs="Times New Roman"/>
          <w:color w:val="auto"/>
          <w:szCs w:val="26"/>
        </w:rPr>
        <w:t>ấ</w:t>
      </w:r>
      <w:r>
        <w:rPr>
          <w:rFonts w:eastAsia="Calibri" w:cs="Times New Roman"/>
          <w:color w:val="auto"/>
          <w:szCs w:val="26"/>
        </w:rPr>
        <w:t>t lư</w:t>
      </w:r>
      <w:r>
        <w:rPr>
          <w:rFonts w:eastAsia="Calibri" w:cs="Times New Roman"/>
          <w:color w:val="auto"/>
          <w:szCs w:val="26"/>
        </w:rPr>
        <w:t>ợ</w:t>
      </w:r>
      <w:r>
        <w:rPr>
          <w:rFonts w:eastAsia="Calibri" w:cs="Times New Roman"/>
          <w:color w:val="auto"/>
          <w:szCs w:val="26"/>
        </w:rPr>
        <w:t>ng nư</w:t>
      </w:r>
      <w:r>
        <w:rPr>
          <w:rFonts w:eastAsia="Calibri" w:cs="Times New Roman"/>
          <w:color w:val="auto"/>
          <w:szCs w:val="26"/>
        </w:rPr>
        <w:t>ớ</w:t>
      </w:r>
      <w:r>
        <w:rPr>
          <w:rFonts w:eastAsia="Calibri" w:cs="Times New Roman"/>
          <w:color w:val="auto"/>
          <w:szCs w:val="26"/>
        </w:rPr>
        <w:t>c t</w:t>
      </w:r>
      <w:r>
        <w:rPr>
          <w:rFonts w:eastAsia="Calibri" w:cs="Times New Roman"/>
          <w:color w:val="auto"/>
          <w:szCs w:val="26"/>
        </w:rPr>
        <w:t>ạ</w:t>
      </w:r>
      <w:r>
        <w:rPr>
          <w:rFonts w:eastAsia="Calibri" w:cs="Times New Roman"/>
          <w:color w:val="auto"/>
          <w:szCs w:val="26"/>
        </w:rPr>
        <w:t>i khu v</w:t>
      </w:r>
      <w:r>
        <w:rPr>
          <w:rFonts w:eastAsia="Calibri" w:cs="Times New Roman"/>
          <w:color w:val="auto"/>
          <w:szCs w:val="26"/>
        </w:rPr>
        <w:t>ự</w:t>
      </w:r>
      <w:r>
        <w:rPr>
          <w:rFonts w:eastAsia="Calibri" w:cs="Times New Roman"/>
          <w:color w:val="auto"/>
          <w:szCs w:val="26"/>
        </w:rPr>
        <w:t xml:space="preserve">c </w:t>
      </w:r>
      <w:r>
        <w:rPr>
          <w:rFonts w:cs="Times New Roman"/>
          <w:color w:val="auto"/>
          <w:szCs w:val="26"/>
        </w:rPr>
        <w:t>suối Bến Ván</w:t>
      </w:r>
      <w:r>
        <w:rPr>
          <w:rFonts w:eastAsia="Calibri" w:cs="Times New Roman"/>
          <w:color w:val="auto"/>
          <w:szCs w:val="26"/>
        </w:rPr>
        <w:t xml:space="preserve"> còn khá t</w:t>
      </w:r>
      <w:r>
        <w:rPr>
          <w:rFonts w:eastAsia="Calibri" w:cs="Times New Roman"/>
          <w:color w:val="auto"/>
          <w:szCs w:val="26"/>
        </w:rPr>
        <w:t>ố</w:t>
      </w:r>
      <w:r>
        <w:rPr>
          <w:rFonts w:eastAsia="Calibri" w:cs="Times New Roman"/>
          <w:color w:val="auto"/>
          <w:szCs w:val="26"/>
        </w:rPr>
        <w:t>t, chưa b</w:t>
      </w:r>
      <w:r>
        <w:rPr>
          <w:rFonts w:eastAsia="Calibri" w:cs="Times New Roman"/>
          <w:color w:val="auto"/>
          <w:szCs w:val="26"/>
        </w:rPr>
        <w:t>ị</w:t>
      </w:r>
      <w:r>
        <w:rPr>
          <w:rFonts w:eastAsia="Calibri" w:cs="Times New Roman"/>
          <w:color w:val="auto"/>
          <w:szCs w:val="26"/>
        </w:rPr>
        <w:t xml:space="preserve"> ô nhi</w:t>
      </w:r>
      <w:r>
        <w:rPr>
          <w:rFonts w:eastAsia="Calibri" w:cs="Times New Roman"/>
          <w:color w:val="auto"/>
          <w:szCs w:val="26"/>
        </w:rPr>
        <w:t>ễ</w:t>
      </w:r>
      <w:r>
        <w:rPr>
          <w:rFonts w:eastAsia="Calibri" w:cs="Times New Roman"/>
          <w:color w:val="auto"/>
          <w:szCs w:val="26"/>
        </w:rPr>
        <w:t>m đ</w:t>
      </w:r>
      <w:r>
        <w:rPr>
          <w:rFonts w:eastAsia="Calibri" w:cs="Times New Roman"/>
          <w:color w:val="auto"/>
          <w:szCs w:val="26"/>
        </w:rPr>
        <w:t>ủ</w:t>
      </w:r>
      <w:r>
        <w:rPr>
          <w:rFonts w:eastAsia="Calibri" w:cs="Times New Roman"/>
          <w:color w:val="auto"/>
          <w:szCs w:val="26"/>
        </w:rPr>
        <w:t xml:space="preserve"> kh</w:t>
      </w:r>
      <w:r>
        <w:rPr>
          <w:rFonts w:eastAsia="Calibri" w:cs="Times New Roman"/>
          <w:color w:val="auto"/>
          <w:szCs w:val="26"/>
        </w:rPr>
        <w:t>ả</w:t>
      </w:r>
      <w:r>
        <w:rPr>
          <w:rFonts w:eastAsia="Calibri" w:cs="Times New Roman"/>
          <w:color w:val="auto"/>
          <w:szCs w:val="26"/>
        </w:rPr>
        <w:t xml:space="preserve"> năng ti</w:t>
      </w:r>
      <w:r>
        <w:rPr>
          <w:rFonts w:eastAsia="Calibri" w:cs="Times New Roman"/>
          <w:color w:val="auto"/>
          <w:szCs w:val="26"/>
        </w:rPr>
        <w:t>ế</w:t>
      </w:r>
      <w:r>
        <w:rPr>
          <w:rFonts w:eastAsia="Calibri" w:cs="Times New Roman"/>
          <w:color w:val="auto"/>
          <w:szCs w:val="26"/>
        </w:rPr>
        <w:t>p nh</w:t>
      </w:r>
      <w:r>
        <w:rPr>
          <w:rFonts w:eastAsia="Calibri" w:cs="Times New Roman"/>
          <w:color w:val="auto"/>
          <w:szCs w:val="26"/>
        </w:rPr>
        <w:t>ậ</w:t>
      </w:r>
      <w:r>
        <w:rPr>
          <w:rFonts w:eastAsia="Calibri" w:cs="Times New Roman"/>
          <w:color w:val="auto"/>
          <w:szCs w:val="26"/>
        </w:rPr>
        <w:t>n nư</w:t>
      </w:r>
      <w:r>
        <w:rPr>
          <w:rFonts w:eastAsia="Calibri" w:cs="Times New Roman"/>
          <w:color w:val="auto"/>
          <w:szCs w:val="26"/>
        </w:rPr>
        <w:t>ớ</w:t>
      </w:r>
      <w:r>
        <w:rPr>
          <w:rFonts w:eastAsia="Calibri" w:cs="Times New Roman"/>
          <w:color w:val="auto"/>
          <w:szCs w:val="26"/>
        </w:rPr>
        <w:t>c th</w:t>
      </w:r>
      <w:r>
        <w:rPr>
          <w:rFonts w:eastAsia="Calibri" w:cs="Times New Roman"/>
          <w:color w:val="auto"/>
          <w:szCs w:val="26"/>
        </w:rPr>
        <w:t>ả</w:t>
      </w:r>
      <w:r>
        <w:rPr>
          <w:rFonts w:eastAsia="Calibri" w:cs="Times New Roman"/>
          <w:color w:val="auto"/>
          <w:szCs w:val="26"/>
        </w:rPr>
        <w:t>i sau x</w:t>
      </w:r>
      <w:r>
        <w:rPr>
          <w:rFonts w:eastAsia="Calibri" w:cs="Times New Roman"/>
          <w:color w:val="auto"/>
          <w:szCs w:val="26"/>
        </w:rPr>
        <w:t>ử</w:t>
      </w:r>
      <w:r>
        <w:rPr>
          <w:rFonts w:eastAsia="Calibri" w:cs="Times New Roman"/>
          <w:color w:val="auto"/>
          <w:szCs w:val="26"/>
        </w:rPr>
        <w:t xml:space="preserve"> lý c</w:t>
      </w:r>
      <w:r>
        <w:rPr>
          <w:rFonts w:eastAsia="Calibri" w:cs="Times New Roman"/>
          <w:color w:val="auto"/>
          <w:szCs w:val="26"/>
        </w:rPr>
        <w:t>ủ</w:t>
      </w:r>
      <w:r>
        <w:rPr>
          <w:rFonts w:eastAsia="Calibri" w:cs="Times New Roman"/>
          <w:color w:val="auto"/>
          <w:szCs w:val="26"/>
        </w:rPr>
        <w:t>a d</w:t>
      </w:r>
      <w:r>
        <w:rPr>
          <w:rFonts w:eastAsia="Calibri" w:cs="Times New Roman"/>
          <w:color w:val="auto"/>
          <w:szCs w:val="26"/>
        </w:rPr>
        <w:t>ự</w:t>
      </w:r>
      <w:r>
        <w:rPr>
          <w:rFonts w:eastAsia="Calibri" w:cs="Times New Roman"/>
          <w:color w:val="auto"/>
          <w:szCs w:val="26"/>
        </w:rPr>
        <w:t xml:space="preserve"> án.</w:t>
      </w:r>
    </w:p>
    <w:p w:rsidR="0030547C" w:rsidRDefault="00411214">
      <w:pPr>
        <w:adjustRightInd w:val="0"/>
        <w:snapToGrid w:val="0"/>
        <w:spacing w:before="120" w:after="120" w:line="276" w:lineRule="auto"/>
        <w:ind w:firstLineChars="200" w:firstLine="520"/>
        <w:jc w:val="both"/>
        <w:rPr>
          <w:rFonts w:cs="Times New Roman"/>
          <w:szCs w:val="26"/>
          <w:lang w:val="en-US"/>
        </w:rPr>
      </w:pPr>
      <w:r>
        <w:rPr>
          <w:rFonts w:cs="Times New Roman"/>
          <w:szCs w:val="26"/>
          <w:lang w:val="en-US"/>
        </w:rPr>
        <w:t>Từ các kết quả phân tích ở trên cho thấy các dự án đầu tư của Cụm nhà xưởng Hoàng Hùng nói chung và dự án của Công</w:t>
      </w:r>
      <w:r>
        <w:rPr>
          <w:rFonts w:cs="Times New Roman"/>
          <w:szCs w:val="26"/>
          <w:lang w:val="en-US"/>
        </w:rPr>
        <w:t xml:space="preserve"> ty TNHH Quốc tế Brighthome  hiện tại đều phù hợp với khả năng chịu tải của môi trường khu vực.</w:t>
      </w:r>
    </w:p>
    <w:p w:rsidR="0030547C" w:rsidRDefault="00411214">
      <w:pPr>
        <w:adjustRightInd w:val="0"/>
        <w:snapToGrid w:val="0"/>
        <w:spacing w:before="120" w:after="120" w:line="276" w:lineRule="auto"/>
        <w:rPr>
          <w:rFonts w:cs="Times New Roman"/>
          <w:szCs w:val="26"/>
        </w:rPr>
      </w:pPr>
      <w:bookmarkStart w:id="199" w:name="_Toc27721"/>
      <w:r>
        <w:rPr>
          <w:rFonts w:cs="Times New Roman"/>
          <w:szCs w:val="26"/>
        </w:rPr>
        <w:br w:type="page"/>
      </w:r>
    </w:p>
    <w:p w:rsidR="0030547C" w:rsidRDefault="00411214">
      <w:pPr>
        <w:pStyle w:val="Heading1"/>
        <w:numPr>
          <w:ilvl w:val="0"/>
          <w:numId w:val="2"/>
        </w:numPr>
        <w:tabs>
          <w:tab w:val="clear" w:pos="432"/>
          <w:tab w:val="left" w:pos="1920"/>
        </w:tabs>
        <w:adjustRightInd w:val="0"/>
        <w:snapToGrid w:val="0"/>
        <w:spacing w:before="120" w:after="120" w:line="276" w:lineRule="auto"/>
        <w:ind w:left="12" w:hanging="12"/>
        <w:jc w:val="center"/>
        <w:rPr>
          <w:sz w:val="26"/>
          <w:szCs w:val="26"/>
        </w:rPr>
      </w:pPr>
      <w:bookmarkStart w:id="200" w:name="_Toc25348"/>
      <w:bookmarkStart w:id="201" w:name="_Toc13361"/>
      <w:bookmarkStart w:id="202" w:name="_Toc13977"/>
      <w:r>
        <w:rPr>
          <w:sz w:val="26"/>
          <w:szCs w:val="26"/>
        </w:rPr>
        <w:lastRenderedPageBreak/>
        <w:br/>
        <w:t xml:space="preserve">ĐÁNH GIÁ HIỆN TRẠNG MÔI TRƯỜNG </w:t>
      </w:r>
      <w:r>
        <w:rPr>
          <w:sz w:val="26"/>
          <w:szCs w:val="26"/>
        </w:rPr>
        <w:br/>
        <w:t>NƠI THỰC HIỆN DỰ ÁN ĐẦU TƯ</w:t>
      </w:r>
      <w:bookmarkEnd w:id="199"/>
      <w:bookmarkEnd w:id="200"/>
      <w:bookmarkEnd w:id="201"/>
      <w:bookmarkEnd w:id="202"/>
    </w:p>
    <w:p w:rsidR="0030547C" w:rsidRDefault="0030547C">
      <w:pPr>
        <w:adjustRightInd w:val="0"/>
        <w:snapToGrid w:val="0"/>
        <w:spacing w:before="120" w:after="120" w:line="276" w:lineRule="auto"/>
        <w:rPr>
          <w:rFonts w:cs="Times New Roman"/>
          <w:szCs w:val="26"/>
        </w:rPr>
      </w:pPr>
    </w:p>
    <w:p w:rsidR="0030547C" w:rsidRDefault="00411214">
      <w:pPr>
        <w:numPr>
          <w:ilvl w:val="1"/>
          <w:numId w:val="14"/>
        </w:numPr>
        <w:tabs>
          <w:tab w:val="left" w:pos="520"/>
        </w:tabs>
        <w:adjustRightInd w:val="0"/>
        <w:snapToGrid w:val="0"/>
        <w:spacing w:before="120" w:after="120" w:line="276" w:lineRule="auto"/>
        <w:jc w:val="both"/>
        <w:outlineLvl w:val="1"/>
        <w:rPr>
          <w:rFonts w:cs="Times New Roman"/>
          <w:b/>
          <w:bCs/>
          <w:szCs w:val="26"/>
        </w:rPr>
      </w:pPr>
      <w:bookmarkStart w:id="203" w:name="_Toc26398"/>
      <w:bookmarkStart w:id="204" w:name="_Toc1670"/>
      <w:bookmarkStart w:id="205" w:name="_Toc93731983"/>
      <w:bookmarkStart w:id="206" w:name="_Toc24999"/>
      <w:bookmarkStart w:id="207" w:name="_Toc28781"/>
      <w:bookmarkStart w:id="208" w:name="_Toc10994"/>
      <w:bookmarkStart w:id="209" w:name="_Toc93731972"/>
      <w:bookmarkStart w:id="210" w:name="_Toc458866024"/>
      <w:bookmarkStart w:id="211" w:name="_Toc449628671"/>
      <w:bookmarkStart w:id="212" w:name="_Toc475558309"/>
      <w:bookmarkStart w:id="213" w:name="_Toc463685082"/>
      <w:bookmarkStart w:id="214" w:name="_Toc6590"/>
      <w:bookmarkStart w:id="215" w:name="_Toc463684974"/>
      <w:bookmarkStart w:id="216" w:name="_Toc428609461"/>
      <w:bookmarkStart w:id="217" w:name="_Toc474595258"/>
      <w:bookmarkStart w:id="218" w:name="_Toc449599918"/>
      <w:bookmarkStart w:id="219" w:name="_Toc456209101"/>
      <w:bookmarkStart w:id="220" w:name="_Toc449600073"/>
      <w:bookmarkStart w:id="221" w:name="_Toc455924401"/>
      <w:bookmarkStart w:id="222" w:name="_Toc447110695"/>
      <w:bookmarkStart w:id="223" w:name="_Toc457168539"/>
      <w:bookmarkStart w:id="224" w:name="_Toc449399784"/>
      <w:bookmarkStart w:id="225" w:name="_Toc456209366"/>
      <w:bookmarkStart w:id="226" w:name="_Toc517184258"/>
      <w:bookmarkStart w:id="227" w:name="_Toc477605934"/>
      <w:bookmarkStart w:id="228" w:name="_Toc449399653"/>
      <w:bookmarkStart w:id="229" w:name="_Toc458866573"/>
      <w:bookmarkStart w:id="230" w:name="_Toc449628928"/>
      <w:bookmarkStart w:id="231" w:name="_Toc457168436"/>
      <w:bookmarkStart w:id="232" w:name="_Toc32216878"/>
      <w:bookmarkStart w:id="233" w:name="_Toc477623307"/>
      <w:bookmarkStart w:id="234" w:name="_Toc475557735"/>
      <w:bookmarkStart w:id="235" w:name="_Toc474595181"/>
      <w:bookmarkStart w:id="236" w:name="_Toc527325019"/>
      <w:bookmarkStart w:id="237" w:name="_Toc462402403"/>
      <w:bookmarkStart w:id="238" w:name="_Toc451183630"/>
      <w:bookmarkStart w:id="239" w:name="_Toc451878138"/>
      <w:bookmarkStart w:id="240" w:name="_Toc458865856"/>
      <w:bookmarkStart w:id="241" w:name="_Toc447111578"/>
      <w:bookmarkStart w:id="242" w:name="_Toc446408019"/>
      <w:bookmarkStart w:id="243" w:name="_Toc449628823"/>
      <w:bookmarkStart w:id="244" w:name="_Toc446408097"/>
      <w:bookmarkStart w:id="245" w:name="_Toc455924241"/>
      <w:bookmarkStart w:id="246" w:name="_Toc447110878"/>
      <w:bookmarkStart w:id="247" w:name="_Toc451877975"/>
      <w:bookmarkStart w:id="248" w:name="_Toc462402260"/>
      <w:bookmarkStart w:id="249" w:name="_Toc451183792"/>
      <w:r>
        <w:rPr>
          <w:rFonts w:cs="Times New Roman"/>
          <w:b/>
          <w:bCs/>
          <w:szCs w:val="26"/>
        </w:rPr>
        <w:t>DỮ LIỆU VỀ HIỆN TRẠNG MÔI TRƯỜNG VÀ TÀI NGUYÊN SINH</w:t>
      </w:r>
      <w:r>
        <w:rPr>
          <w:rFonts w:cs="Times New Roman"/>
          <w:b/>
          <w:bCs/>
          <w:szCs w:val="26"/>
          <w:lang w:val="en-US"/>
        </w:rPr>
        <w:t xml:space="preserve"> </w:t>
      </w:r>
      <w:r>
        <w:rPr>
          <w:rFonts w:cs="Times New Roman"/>
          <w:b/>
          <w:bCs/>
          <w:szCs w:val="26"/>
        </w:rPr>
        <w:t>VẬT</w:t>
      </w:r>
      <w:bookmarkEnd w:id="203"/>
      <w:bookmarkEnd w:id="204"/>
      <w:bookmarkEnd w:id="205"/>
      <w:bookmarkEnd w:id="206"/>
      <w:bookmarkEnd w:id="207"/>
      <w:bookmarkEnd w:id="208"/>
    </w:p>
    <w:p w:rsidR="0030547C" w:rsidRDefault="00411214">
      <w:pPr>
        <w:adjustRightInd w:val="0"/>
        <w:snapToGrid w:val="0"/>
        <w:spacing w:before="120" w:after="120" w:line="276" w:lineRule="auto"/>
        <w:ind w:firstLine="540"/>
        <w:jc w:val="both"/>
        <w:rPr>
          <w:rFonts w:cs="Times New Roman"/>
          <w:szCs w:val="26"/>
        </w:rPr>
      </w:pPr>
      <w:r>
        <w:rPr>
          <w:rFonts w:cs="Times New Roman"/>
          <w:szCs w:val="26"/>
        </w:rPr>
        <w:t>Dự án nằm trong Cụm nhà xưởng cho thuê của Công ty TNHH Hoàng Hùng nên chất lượng của các thành phần môi trường có khả năng chịu tác động trực tiếp bởi dự án chủ yếu là các nhà máy sản xuất trong khu vực dự án. Môi trường không khí tiếp nhận trực tiếp nguồ</w:t>
      </w:r>
      <w:r>
        <w:rPr>
          <w:rFonts w:cs="Times New Roman"/>
          <w:szCs w:val="26"/>
        </w:rPr>
        <w:t>n khí thải của dự án nằm trong Cụm nhà xưởng đã có các báo cáo giám sát môi trường định kỳ và cho đến thời điểm hiện tại thì chất lượng môi trường không khí tại Cụm nhà xưởng đều nằm trong ngưỡng cho phép. Nguồn nước tiếp nhận trực tiếp nước thải của dự án</w:t>
      </w:r>
      <w:r>
        <w:rPr>
          <w:rFonts w:cs="Times New Roman"/>
          <w:szCs w:val="26"/>
        </w:rPr>
        <w:t xml:space="preserve"> là hệ thống thoát nước thải của Cụm nhà xưởng; </w:t>
      </w:r>
    </w:p>
    <w:p w:rsidR="0030547C" w:rsidRDefault="00411214">
      <w:pPr>
        <w:adjustRightInd w:val="0"/>
        <w:snapToGrid w:val="0"/>
        <w:spacing w:before="120" w:after="120" w:line="276" w:lineRule="auto"/>
        <w:ind w:firstLine="540"/>
        <w:jc w:val="both"/>
        <w:rPr>
          <w:rFonts w:cs="Times New Roman"/>
          <w:szCs w:val="26"/>
        </w:rPr>
      </w:pPr>
      <w:r>
        <w:rPr>
          <w:rFonts w:cs="Times New Roman"/>
          <w:szCs w:val="26"/>
        </w:rPr>
        <w:t>Dự án nằm trong khuôn viên Cụm nhà xưởng nên trong khu vực Dự án hiện tại không có tài nguyên sinh vật gì ngoại trừ hệ thống cây xanh để bảo đảm diện tích cây xanh theo quy định (20%);</w:t>
      </w:r>
    </w:p>
    <w:p w:rsidR="0030547C" w:rsidRDefault="00411214">
      <w:pPr>
        <w:adjustRightInd w:val="0"/>
        <w:snapToGrid w:val="0"/>
        <w:spacing w:before="120" w:after="120" w:line="276" w:lineRule="auto"/>
        <w:ind w:firstLine="540"/>
        <w:jc w:val="both"/>
        <w:rPr>
          <w:rFonts w:cs="Times New Roman"/>
          <w:szCs w:val="26"/>
        </w:rPr>
      </w:pPr>
      <w:r>
        <w:rPr>
          <w:rFonts w:cs="Times New Roman"/>
          <w:szCs w:val="26"/>
        </w:rPr>
        <w:t>Dự án nằm trong Cụm nh</w:t>
      </w:r>
      <w:r>
        <w:rPr>
          <w:rFonts w:cs="Times New Roman"/>
          <w:szCs w:val="26"/>
        </w:rPr>
        <w:t>à xưởng nên xung quanh dự án không có các vùng sinh thái nhạy cảm, rừng, các loài thực vật, động vật hoang dã, không có các loài nguy cấp, quý, hiếm được ưu tiên bảo vệ, các loài đặc hữu.</w:t>
      </w:r>
    </w:p>
    <w:p w:rsidR="0030547C" w:rsidRDefault="00411214">
      <w:pPr>
        <w:numPr>
          <w:ilvl w:val="1"/>
          <w:numId w:val="14"/>
        </w:numPr>
        <w:tabs>
          <w:tab w:val="left" w:pos="520"/>
        </w:tabs>
        <w:adjustRightInd w:val="0"/>
        <w:snapToGrid w:val="0"/>
        <w:spacing w:before="120" w:after="120" w:line="276" w:lineRule="auto"/>
        <w:jc w:val="both"/>
        <w:outlineLvl w:val="1"/>
        <w:rPr>
          <w:rFonts w:cs="Times New Roman"/>
          <w:b/>
          <w:bCs/>
          <w:szCs w:val="26"/>
        </w:rPr>
      </w:pPr>
      <w:bookmarkStart w:id="250" w:name="_Toc31485"/>
      <w:bookmarkStart w:id="251" w:name="_Toc3139"/>
      <w:bookmarkStart w:id="252" w:name="_Toc19856"/>
      <w:bookmarkStart w:id="253" w:name="_Toc30671"/>
      <w:r>
        <w:rPr>
          <w:rFonts w:cs="Times New Roman"/>
          <w:b/>
          <w:bCs/>
          <w:szCs w:val="26"/>
        </w:rPr>
        <w:t>MÔ TẢ VỀ MÔI TRƯỜNG TIẾP NHẬN NƯỚC THẢI CỦA DỰ ÁN:</w:t>
      </w:r>
      <w:bookmarkEnd w:id="250"/>
      <w:bookmarkEnd w:id="251"/>
      <w:bookmarkEnd w:id="252"/>
      <w:bookmarkEnd w:id="253"/>
    </w:p>
    <w:p w:rsidR="0030547C" w:rsidRDefault="00411214">
      <w:pPr>
        <w:autoSpaceDE w:val="0"/>
        <w:autoSpaceDN w:val="0"/>
        <w:adjustRightInd w:val="0"/>
        <w:snapToGrid w:val="0"/>
        <w:spacing w:before="120" w:after="120" w:line="276" w:lineRule="auto"/>
        <w:ind w:firstLine="540"/>
        <w:jc w:val="both"/>
        <w:rPr>
          <w:rFonts w:cs="Times New Roman"/>
          <w:color w:val="000000" w:themeColor="text1"/>
          <w:szCs w:val="26"/>
          <w:lang w:val="en-US" w:eastAsia="en-US"/>
        </w:rPr>
      </w:pPr>
      <w:r>
        <w:rPr>
          <w:rFonts w:cs="Times New Roman"/>
          <w:color w:val="000000" w:themeColor="text1"/>
          <w:szCs w:val="26"/>
          <w:lang w:val="en-US" w:eastAsia="en-US"/>
        </w:rPr>
        <w:t xml:space="preserve">Nơi tiếp nhận </w:t>
      </w:r>
      <w:r>
        <w:rPr>
          <w:rFonts w:cs="Times New Roman"/>
          <w:color w:val="000000" w:themeColor="text1"/>
          <w:szCs w:val="26"/>
          <w:lang w:val="en-US" w:eastAsia="en-US"/>
        </w:rPr>
        <w:t>nước thải của dự án là trạm xử lý nước thải tập trung của Cụm nhà xưởng cho thuê của Công ty TNHH Hoàng Hùng. Hiện tại Cụm nhà xưởng đã có các công ty họat động với lưu lượng xả nước thải như sau:</w:t>
      </w:r>
    </w:p>
    <w:p w:rsidR="0030547C" w:rsidRDefault="00411214">
      <w:pPr>
        <w:numPr>
          <w:ilvl w:val="0"/>
          <w:numId w:val="11"/>
        </w:numPr>
        <w:autoSpaceDE w:val="0"/>
        <w:autoSpaceDN w:val="0"/>
        <w:adjustRightInd w:val="0"/>
        <w:spacing w:before="120" w:after="120" w:line="276" w:lineRule="auto"/>
        <w:ind w:left="540"/>
        <w:jc w:val="both"/>
        <w:rPr>
          <w:rFonts w:cs="Times New Roman"/>
          <w:color w:val="000000" w:themeColor="text1"/>
          <w:szCs w:val="26"/>
        </w:rPr>
      </w:pPr>
      <w:r>
        <w:rPr>
          <w:rFonts w:cs="Times New Roman"/>
          <w:color w:val="000000" w:themeColor="text1"/>
          <w:szCs w:val="26"/>
        </w:rPr>
        <w:t xml:space="preserve">Công ty TNHH Quốc tế Hợp Hưng Việt Nam thuê 2 nhà xưởng số </w:t>
      </w:r>
      <w:r>
        <w:rPr>
          <w:rFonts w:cs="Times New Roman"/>
          <w:color w:val="000000" w:themeColor="text1"/>
          <w:szCs w:val="26"/>
        </w:rPr>
        <w:t>13, 14: 56,1 m</w:t>
      </w:r>
      <w:r>
        <w:rPr>
          <w:rFonts w:cs="Times New Roman"/>
          <w:color w:val="000000" w:themeColor="text1"/>
          <w:szCs w:val="26"/>
          <w:vertAlign w:val="superscript"/>
        </w:rPr>
        <w:t>3</w:t>
      </w:r>
      <w:r>
        <w:rPr>
          <w:rFonts w:cs="Times New Roman"/>
          <w:color w:val="000000" w:themeColor="text1"/>
          <w:szCs w:val="26"/>
        </w:rPr>
        <w:t>/ngày đêm.</w:t>
      </w:r>
    </w:p>
    <w:p w:rsidR="0030547C" w:rsidRDefault="00411214">
      <w:pPr>
        <w:numPr>
          <w:ilvl w:val="0"/>
          <w:numId w:val="11"/>
        </w:numPr>
        <w:autoSpaceDE w:val="0"/>
        <w:autoSpaceDN w:val="0"/>
        <w:adjustRightInd w:val="0"/>
        <w:spacing w:before="120" w:after="120" w:line="276" w:lineRule="auto"/>
        <w:ind w:left="540"/>
        <w:jc w:val="both"/>
        <w:rPr>
          <w:rFonts w:cs="Times New Roman"/>
          <w:color w:val="000000" w:themeColor="text1"/>
          <w:szCs w:val="26"/>
        </w:rPr>
      </w:pPr>
      <w:r>
        <w:rPr>
          <w:rFonts w:cs="Times New Roman"/>
          <w:color w:val="000000" w:themeColor="text1"/>
          <w:szCs w:val="26"/>
        </w:rPr>
        <w:t>Công ty TNHH Tủ bếp Hoamy Việt Nam thuê 4 nhà xưởng số 15, 16, 17, 18: 55,48 m</w:t>
      </w:r>
      <w:r>
        <w:rPr>
          <w:rFonts w:cs="Times New Roman"/>
          <w:color w:val="000000" w:themeColor="text1"/>
          <w:szCs w:val="26"/>
          <w:vertAlign w:val="superscript"/>
        </w:rPr>
        <w:t>3</w:t>
      </w:r>
      <w:r>
        <w:rPr>
          <w:rFonts w:cs="Times New Roman"/>
          <w:color w:val="000000" w:themeColor="text1"/>
          <w:szCs w:val="26"/>
        </w:rPr>
        <w:t>/ngày đêm.</w:t>
      </w:r>
    </w:p>
    <w:p w:rsidR="0030547C" w:rsidRDefault="00411214">
      <w:pPr>
        <w:numPr>
          <w:ilvl w:val="0"/>
          <w:numId w:val="11"/>
        </w:numPr>
        <w:autoSpaceDE w:val="0"/>
        <w:autoSpaceDN w:val="0"/>
        <w:adjustRightInd w:val="0"/>
        <w:spacing w:before="120" w:after="120" w:line="276" w:lineRule="auto"/>
        <w:ind w:left="540"/>
        <w:jc w:val="both"/>
        <w:rPr>
          <w:rFonts w:cs="Times New Roman"/>
          <w:color w:val="000000" w:themeColor="text1"/>
          <w:szCs w:val="26"/>
        </w:rPr>
      </w:pPr>
      <w:r>
        <w:rPr>
          <w:rFonts w:cs="Times New Roman"/>
          <w:color w:val="000000" w:themeColor="text1"/>
          <w:szCs w:val="26"/>
        </w:rPr>
        <w:t xml:space="preserve">Công ty TNHH Brighthome Vietnam Manufacturing thuê nhà xưởng số 2: lượng nước thải dự kiến là </w:t>
      </w:r>
      <w:r>
        <w:rPr>
          <w:rStyle w:val="Vnbnnidung0"/>
          <w:rFonts w:eastAsia="SimSun"/>
          <w:color w:val="000000" w:themeColor="text1"/>
          <w:szCs w:val="26"/>
        </w:rPr>
        <w:t>85,87 m</w:t>
      </w:r>
      <w:r>
        <w:rPr>
          <w:rStyle w:val="Vnbnnidung0"/>
          <w:rFonts w:eastAsia="SimSun"/>
          <w:color w:val="000000" w:themeColor="text1"/>
          <w:szCs w:val="26"/>
          <w:vertAlign w:val="superscript"/>
        </w:rPr>
        <w:t>3</w:t>
      </w:r>
      <w:r>
        <w:rPr>
          <w:rStyle w:val="Vnbnnidung0"/>
          <w:rFonts w:eastAsia="SimSun"/>
          <w:color w:val="000000" w:themeColor="text1"/>
          <w:szCs w:val="26"/>
        </w:rPr>
        <w:t>/ngày.</w:t>
      </w:r>
    </w:p>
    <w:p w:rsidR="0030547C" w:rsidRDefault="00411214">
      <w:pPr>
        <w:numPr>
          <w:ilvl w:val="0"/>
          <w:numId w:val="11"/>
        </w:numPr>
        <w:autoSpaceDE w:val="0"/>
        <w:autoSpaceDN w:val="0"/>
        <w:adjustRightInd w:val="0"/>
        <w:spacing w:before="120" w:after="120" w:line="276" w:lineRule="auto"/>
        <w:ind w:left="540"/>
        <w:jc w:val="both"/>
        <w:rPr>
          <w:rFonts w:cs="Times New Roman"/>
          <w:color w:val="000000" w:themeColor="text1"/>
          <w:szCs w:val="26"/>
          <w:lang w:val="en-US" w:eastAsia="en-US"/>
        </w:rPr>
      </w:pPr>
      <w:r>
        <w:rPr>
          <w:rFonts w:cs="Times New Roman"/>
          <w:color w:val="000000" w:themeColor="text1"/>
          <w:szCs w:val="26"/>
        </w:rPr>
        <w:t xml:space="preserve">Công ty TNHH Zincbert </w:t>
      </w:r>
      <w:r>
        <w:rPr>
          <w:rFonts w:cs="Times New Roman"/>
          <w:color w:val="000000" w:themeColor="text1"/>
          <w:szCs w:val="26"/>
        </w:rPr>
        <w:t>International Vietnam thuê nhà xưởng số 1: hiện đang trong quá trình hoàn thành thủ tục pháp lý, chưa đi vào hoạt động.</w:t>
      </w:r>
    </w:p>
    <w:p w:rsidR="0030547C" w:rsidRDefault="00411214">
      <w:pPr>
        <w:numPr>
          <w:ilvl w:val="0"/>
          <w:numId w:val="11"/>
        </w:numPr>
        <w:autoSpaceDE w:val="0"/>
        <w:autoSpaceDN w:val="0"/>
        <w:adjustRightInd w:val="0"/>
        <w:spacing w:before="120" w:after="120" w:line="276" w:lineRule="auto"/>
        <w:ind w:left="540"/>
        <w:jc w:val="both"/>
        <w:rPr>
          <w:rFonts w:cs="Times New Roman"/>
          <w:color w:val="000000" w:themeColor="text1"/>
          <w:szCs w:val="26"/>
          <w:lang w:val="en-US" w:eastAsia="en-US"/>
        </w:rPr>
      </w:pPr>
      <w:r>
        <w:rPr>
          <w:rFonts w:cs="Times New Roman"/>
          <w:color w:val="000000" w:themeColor="text1"/>
          <w:szCs w:val="26"/>
        </w:rPr>
        <w:t>Công ty TNHH Sản Xuất Gỗ Huilin Việt Nam thuê nhà xưởng số 7: hiện đang trong quá trình hoàn thành thủ tục pháp lý, chưa đi vào hoạt độn</w:t>
      </w:r>
      <w:r>
        <w:rPr>
          <w:rFonts w:cs="Times New Roman"/>
          <w:color w:val="000000" w:themeColor="text1"/>
          <w:szCs w:val="26"/>
        </w:rPr>
        <w:t>g.</w:t>
      </w:r>
      <w:r>
        <w:rPr>
          <w:rFonts w:cs="Times New Roman"/>
          <w:color w:val="000000" w:themeColor="text1"/>
          <w:szCs w:val="26"/>
          <w:lang w:val="en-US" w:eastAsia="en-US"/>
        </w:rPr>
        <w:t>.</w:t>
      </w:r>
    </w:p>
    <w:p w:rsidR="0030547C" w:rsidRDefault="00411214">
      <w:pPr>
        <w:autoSpaceDE w:val="0"/>
        <w:autoSpaceDN w:val="0"/>
        <w:adjustRightInd w:val="0"/>
        <w:snapToGrid w:val="0"/>
        <w:spacing w:before="120" w:after="120" w:line="276" w:lineRule="auto"/>
        <w:ind w:firstLine="540"/>
        <w:jc w:val="both"/>
        <w:rPr>
          <w:rFonts w:cs="Times New Roman"/>
          <w:color w:val="C00000"/>
          <w:szCs w:val="26"/>
        </w:rPr>
      </w:pPr>
      <w:r>
        <w:rPr>
          <w:rFonts w:cs="Times New Roman"/>
          <w:color w:val="000000" w:themeColor="text1"/>
          <w:szCs w:val="26"/>
          <w:lang w:val="en-US" w:eastAsia="en-US"/>
        </w:rPr>
        <w:t>Như vậy tổng lưu lượng nước thải hiện nay là 197,45 m</w:t>
      </w:r>
      <w:r>
        <w:rPr>
          <w:rFonts w:cs="Times New Roman"/>
          <w:color w:val="000000" w:themeColor="text1"/>
          <w:szCs w:val="26"/>
          <w:vertAlign w:val="superscript"/>
          <w:lang w:val="en-US" w:eastAsia="en-US"/>
        </w:rPr>
        <w:t>3</w:t>
      </w:r>
      <w:r>
        <w:rPr>
          <w:rFonts w:cs="Times New Roman"/>
          <w:color w:val="000000" w:themeColor="text1"/>
          <w:szCs w:val="26"/>
          <w:lang w:val="en-US" w:eastAsia="en-US"/>
        </w:rPr>
        <w:t xml:space="preserve">/ngày đêm, tổng lưu lượng nước thải của dự án dự kiến là </w:t>
      </w:r>
      <w:r>
        <w:rPr>
          <w:rStyle w:val="Vnbnnidung0"/>
          <w:rFonts w:eastAsia="SimSun"/>
          <w:color w:val="000000" w:themeColor="text1"/>
          <w:szCs w:val="26"/>
          <w:lang w:val="en-US"/>
        </w:rPr>
        <w:t>114,99 m</w:t>
      </w:r>
      <w:r>
        <w:rPr>
          <w:rStyle w:val="Vnbnnidung0"/>
          <w:rFonts w:eastAsia="SimSun"/>
          <w:color w:val="000000" w:themeColor="text1"/>
          <w:szCs w:val="26"/>
          <w:vertAlign w:val="superscript"/>
          <w:lang w:val="en-US"/>
        </w:rPr>
        <w:t>3</w:t>
      </w:r>
      <w:r>
        <w:rPr>
          <w:rStyle w:val="Vnbnnidung0"/>
          <w:rFonts w:eastAsia="SimSun"/>
          <w:color w:val="000000" w:themeColor="text1"/>
          <w:szCs w:val="26"/>
          <w:lang w:val="en-US"/>
        </w:rPr>
        <w:t>/ngày</w:t>
      </w:r>
      <w:r>
        <w:rPr>
          <w:rFonts w:cs="Times New Roman"/>
          <w:color w:val="000000" w:themeColor="text1"/>
          <w:szCs w:val="26"/>
          <w:lang w:val="en-US"/>
        </w:rPr>
        <w:t xml:space="preserve"> </w:t>
      </w:r>
      <w:r>
        <w:rPr>
          <w:rFonts w:cs="Times New Roman"/>
          <w:color w:val="000000" w:themeColor="text1"/>
          <w:szCs w:val="26"/>
          <w:lang w:val="en-US" w:eastAsia="en-US"/>
        </w:rPr>
        <w:t xml:space="preserve">nên trạm xử lý nước </w:t>
      </w:r>
      <w:r>
        <w:rPr>
          <w:rFonts w:cs="Times New Roman"/>
          <w:color w:val="000000" w:themeColor="text1"/>
          <w:szCs w:val="26"/>
          <w:lang w:val="en-US" w:eastAsia="en-US"/>
        </w:rPr>
        <w:lastRenderedPageBreak/>
        <w:t>thải công suất 1.600 m</w:t>
      </w:r>
      <w:r>
        <w:rPr>
          <w:rFonts w:cs="Times New Roman"/>
          <w:color w:val="000000" w:themeColor="text1"/>
          <w:szCs w:val="26"/>
          <w:vertAlign w:val="superscript"/>
          <w:lang w:val="en-US" w:eastAsia="en-US"/>
        </w:rPr>
        <w:t>3</w:t>
      </w:r>
      <w:r>
        <w:rPr>
          <w:rFonts w:cs="Times New Roman"/>
          <w:color w:val="000000" w:themeColor="text1"/>
          <w:szCs w:val="26"/>
          <w:lang w:val="en-US" w:eastAsia="en-US"/>
        </w:rPr>
        <w:t xml:space="preserve">/ngày đêm của Công ty Hoàng Hùng hoàn toàn có thể tiếp nhận toàn bộ nước thải của dự án. </w:t>
      </w:r>
    </w:p>
    <w:p w:rsidR="0030547C" w:rsidRDefault="00411214">
      <w:pPr>
        <w:autoSpaceDE w:val="0"/>
        <w:autoSpaceDN w:val="0"/>
        <w:adjustRightInd w:val="0"/>
        <w:snapToGrid w:val="0"/>
        <w:spacing w:before="120" w:after="120" w:line="276" w:lineRule="auto"/>
        <w:ind w:firstLine="540"/>
        <w:jc w:val="both"/>
        <w:rPr>
          <w:rFonts w:cs="Times New Roman"/>
          <w:color w:val="auto"/>
          <w:szCs w:val="26"/>
          <w:lang w:val="en-US" w:eastAsia="en-US"/>
        </w:rPr>
      </w:pPr>
      <w:r>
        <w:rPr>
          <w:rFonts w:cs="Times New Roman"/>
          <w:color w:val="auto"/>
          <w:szCs w:val="26"/>
          <w:lang w:val="en-US" w:eastAsia="en-US"/>
        </w:rPr>
        <w:t>Quy trình công nghệ tại trạm XLNT tập trung của Công ty TNHH Hoàng Hùng được trình bày như sau:</w:t>
      </w:r>
      <w:bookmarkStart w:id="254" w:name="_Toc33277352"/>
      <w:bookmarkStart w:id="255" w:name="_Toc31885019"/>
      <w:bookmarkStart w:id="256" w:name="_Toc92955038"/>
      <w:bookmarkStart w:id="257" w:name="_Toc88749428"/>
    </w:p>
    <w:p w:rsidR="0030547C" w:rsidRDefault="00411214">
      <w:pPr>
        <w:autoSpaceDE w:val="0"/>
        <w:autoSpaceDN w:val="0"/>
        <w:adjustRightInd w:val="0"/>
        <w:snapToGrid w:val="0"/>
        <w:spacing w:before="120" w:after="120" w:line="276" w:lineRule="auto"/>
        <w:jc w:val="center"/>
        <w:rPr>
          <w:rFonts w:cs="Times New Roman"/>
          <w:b/>
          <w:bCs/>
          <w:color w:val="auto"/>
          <w:szCs w:val="26"/>
          <w:lang w:val="en-US" w:eastAsia="en-US"/>
        </w:rPr>
      </w:pPr>
      <w:r>
        <w:rPr>
          <w:rFonts w:cs="Times New Roman"/>
          <w:b/>
          <w:bCs/>
          <w:noProof/>
          <w:color w:val="auto"/>
          <w:szCs w:val="26"/>
          <w:lang w:val="en-US" w:eastAsia="en-US"/>
        </w:rPr>
        <w:lastRenderedPageBreak/>
        <mc:AlternateContent>
          <mc:Choice Requires="wpg">
            <w:drawing>
              <wp:anchor distT="0" distB="0" distL="114300" distR="114300" simplePos="0" relativeHeight="251664384" behindDoc="0" locked="0" layoutInCell="1" allowOverlap="1">
                <wp:simplePos x="0" y="0"/>
                <wp:positionH relativeFrom="column">
                  <wp:posOffset>-333375</wp:posOffset>
                </wp:positionH>
                <wp:positionV relativeFrom="paragraph">
                  <wp:posOffset>-25400</wp:posOffset>
                </wp:positionV>
                <wp:extent cx="6645275" cy="8753475"/>
                <wp:effectExtent l="4445" t="6350" r="0" b="22225"/>
                <wp:wrapTopAndBottom/>
                <wp:docPr id="628874283" name="Group 628874283"/>
                <wp:cNvGraphicFramePr/>
                <a:graphic xmlns:a="http://schemas.openxmlformats.org/drawingml/2006/main">
                  <a:graphicData uri="http://schemas.microsoft.com/office/word/2010/wordprocessingGroup">
                    <wpg:wgp>
                      <wpg:cNvGrpSpPr/>
                      <wpg:grpSpPr>
                        <a:xfrm>
                          <a:off x="0" y="0"/>
                          <a:ext cx="6645275" cy="8753475"/>
                          <a:chOff x="125576" y="0"/>
                          <a:chExt cx="6638158" cy="8853362"/>
                        </a:xfrm>
                        <a:effectLst/>
                      </wpg:grpSpPr>
                      <wps:wsp>
                        <wps:cNvPr id="379507480" name="Straight Connector 19"/>
                        <wps:cNvCnPr/>
                        <wps:spPr>
                          <a:xfrm>
                            <a:off x="3025140" y="7564973"/>
                            <a:ext cx="0" cy="972478"/>
                          </a:xfrm>
                          <a:prstGeom prst="line">
                            <a:avLst/>
                          </a:prstGeom>
                          <a:noFill/>
                          <a:ln w="9525" cap="flat" cmpd="sng" algn="ctr">
                            <a:solidFill>
                              <a:sysClr val="windowText" lastClr="000000"/>
                            </a:solidFill>
                            <a:prstDash val="solid"/>
                          </a:ln>
                          <a:effectLst/>
                        </wps:spPr>
                        <wps:bodyPr/>
                      </wps:wsp>
                      <wpg:grpSp>
                        <wpg:cNvPr id="1656532253" name="Group 22"/>
                        <wpg:cNvGrpSpPr/>
                        <wpg:grpSpPr>
                          <a:xfrm>
                            <a:off x="125576" y="0"/>
                            <a:ext cx="6638158" cy="8853362"/>
                            <a:chOff x="125576" y="0"/>
                            <a:chExt cx="6638158" cy="8853362"/>
                          </a:xfrm>
                          <a:effectLst/>
                        </wpg:grpSpPr>
                        <wps:wsp>
                          <wps:cNvPr id="1166789775" name="Straight Arrow Connector 23"/>
                          <wps:cNvCnPr>
                            <a:cxnSpLocks noChangeShapeType="1"/>
                          </wps:cNvCnPr>
                          <wps:spPr bwMode="auto">
                            <a:xfrm flipH="1" flipV="1">
                              <a:off x="4318575" y="4571805"/>
                              <a:ext cx="13362" cy="454427"/>
                            </a:xfrm>
                            <a:prstGeom prst="straightConnector1">
                              <a:avLst/>
                            </a:prstGeom>
                            <a:noFill/>
                            <a:ln w="6350">
                              <a:solidFill>
                                <a:srgbClr val="000000"/>
                              </a:solidFill>
                              <a:prstDash val="dash"/>
                              <a:round/>
                            </a:ln>
                            <a:effectLst/>
                          </wps:spPr>
                          <wps:bodyPr/>
                        </wps:wsp>
                        <wpg:grpSp>
                          <wpg:cNvPr id="1591732725" name="Group 27"/>
                          <wpg:cNvGrpSpPr/>
                          <wpg:grpSpPr>
                            <a:xfrm>
                              <a:off x="125576" y="0"/>
                              <a:ext cx="6638158" cy="8853362"/>
                              <a:chOff x="125576" y="0"/>
                              <a:chExt cx="6638158" cy="8853362"/>
                            </a:xfrm>
                            <a:effectLst/>
                          </wpg:grpSpPr>
                          <wps:wsp>
                            <wps:cNvPr id="955744351" name="Straight Arrow Connector 1940"/>
                            <wps:cNvCnPr>
                              <a:cxnSpLocks noChangeShapeType="1"/>
                            </wps:cNvCnPr>
                            <wps:spPr bwMode="auto">
                              <a:xfrm rot="5400000">
                                <a:off x="2592659" y="2492298"/>
                                <a:ext cx="210820" cy="0"/>
                              </a:xfrm>
                              <a:prstGeom prst="straightConnector1">
                                <a:avLst/>
                              </a:prstGeom>
                              <a:noFill/>
                              <a:ln w="6350">
                                <a:solidFill>
                                  <a:srgbClr val="000000"/>
                                </a:solidFill>
                                <a:miter lim="800000"/>
                                <a:tailEnd type="triangle" w="med" len="med"/>
                              </a:ln>
                              <a:effectLst/>
                            </wps:spPr>
                            <wps:bodyPr/>
                          </wps:wsp>
                          <wpg:grpSp>
                            <wpg:cNvPr id="622546166" name="Group 1941"/>
                            <wpg:cNvGrpSpPr/>
                            <wpg:grpSpPr>
                              <a:xfrm>
                                <a:off x="125576" y="0"/>
                                <a:ext cx="6638158" cy="8853362"/>
                                <a:chOff x="125576" y="0"/>
                                <a:chExt cx="6638158" cy="8853362"/>
                              </a:xfrm>
                              <a:effectLst/>
                            </wpg:grpSpPr>
                            <wps:wsp>
                              <wps:cNvPr id="882761469" name="Straight Connector 1942"/>
                              <wps:cNvCnPr/>
                              <wps:spPr>
                                <a:xfrm>
                                  <a:off x="125576" y="1851103"/>
                                  <a:ext cx="0" cy="6880107"/>
                                </a:xfrm>
                                <a:prstGeom prst="line">
                                  <a:avLst/>
                                </a:prstGeom>
                                <a:noFill/>
                                <a:ln w="9525" cap="flat" cmpd="sng" algn="ctr">
                                  <a:solidFill>
                                    <a:sysClr val="windowText" lastClr="000000"/>
                                  </a:solidFill>
                                  <a:prstDash val="solid"/>
                                </a:ln>
                                <a:effectLst/>
                              </wps:spPr>
                              <wps:bodyPr/>
                            </wps:wsp>
                            <wpg:grpSp>
                              <wpg:cNvPr id="1323832822" name="Group 1944"/>
                              <wpg:cNvGrpSpPr/>
                              <wpg:grpSpPr>
                                <a:xfrm>
                                  <a:off x="125576" y="0"/>
                                  <a:ext cx="6638158" cy="8853362"/>
                                  <a:chOff x="125576" y="0"/>
                                  <a:chExt cx="6638158" cy="8853362"/>
                                </a:xfrm>
                                <a:effectLst/>
                              </wpg:grpSpPr>
                              <wpg:grpSp>
                                <wpg:cNvPr id="2033687660" name="Group 1945"/>
                                <wpg:cNvGrpSpPr/>
                                <wpg:grpSpPr>
                                  <a:xfrm>
                                    <a:off x="125576" y="0"/>
                                    <a:ext cx="6638158" cy="8853362"/>
                                    <a:chOff x="125576" y="0"/>
                                    <a:chExt cx="6638158" cy="8853362"/>
                                  </a:xfrm>
                                  <a:effectLst/>
                                </wpg:grpSpPr>
                                <wps:wsp>
                                  <wps:cNvPr id="11456084" name="Straight Arrow Connector 1946"/>
                                  <wps:cNvCnPr>
                                    <a:cxnSpLocks noChangeShapeType="1"/>
                                  </wps:cNvCnPr>
                                  <wps:spPr bwMode="auto">
                                    <a:xfrm>
                                      <a:off x="1037064" y="2865864"/>
                                      <a:ext cx="785191" cy="0"/>
                                    </a:xfrm>
                                    <a:prstGeom prst="straightConnector1">
                                      <a:avLst/>
                                    </a:prstGeom>
                                    <a:noFill/>
                                    <a:ln w="6350">
                                      <a:solidFill>
                                        <a:srgbClr val="000000"/>
                                      </a:solidFill>
                                      <a:round/>
                                      <a:tailEnd type="triangle" w="med" len="med"/>
                                    </a:ln>
                                    <a:effectLst/>
                                  </wps:spPr>
                                  <wps:bodyPr/>
                                </wps:wsp>
                                <wpg:grpSp>
                                  <wpg:cNvPr id="1610149614" name="Group 1947"/>
                                  <wpg:cNvGrpSpPr/>
                                  <wpg:grpSpPr>
                                    <a:xfrm>
                                      <a:off x="125576" y="0"/>
                                      <a:ext cx="6638158" cy="8853362"/>
                                      <a:chOff x="125576" y="0"/>
                                      <a:chExt cx="6638158" cy="8853362"/>
                                    </a:xfrm>
                                    <a:effectLst/>
                                  </wpg:grpSpPr>
                                  <wpg:grpSp>
                                    <wpg:cNvPr id="1644709040" name="Group 1948"/>
                                    <wpg:cNvGrpSpPr/>
                                    <wpg:grpSpPr>
                                      <a:xfrm>
                                        <a:off x="3548501" y="816689"/>
                                        <a:ext cx="2258389" cy="2049175"/>
                                        <a:chOff x="35866" y="103011"/>
                                        <a:chExt cx="2258389" cy="2049175"/>
                                      </a:xfrm>
                                      <a:effectLst/>
                                    </wpg:grpSpPr>
                                    <wps:wsp>
                                      <wps:cNvPr id="536129879" name="Straight Connector 1949"/>
                                      <wps:cNvCnPr/>
                                      <wps:spPr>
                                        <a:xfrm flipH="1" flipV="1">
                                          <a:off x="76386" y="1003831"/>
                                          <a:ext cx="2217869" cy="20419"/>
                                        </a:xfrm>
                                        <a:prstGeom prst="line">
                                          <a:avLst/>
                                        </a:prstGeom>
                                        <a:ln w="6350" cap="flat" cmpd="sng">
                                          <a:solidFill>
                                            <a:srgbClr val="000000"/>
                                          </a:solidFill>
                                          <a:prstDash val="dash"/>
                                          <a:headEnd type="none" w="med" len="med"/>
                                          <a:tailEnd type="triangle" w="med" len="med"/>
                                        </a:ln>
                                        <a:effectLst/>
                                      </wps:spPr>
                                      <wps:bodyPr/>
                                    </wps:wsp>
                                    <wps:wsp>
                                      <wps:cNvPr id="996275154" name="Straight Connector 1950"/>
                                      <wps:cNvCnPr>
                                        <a:cxnSpLocks noChangeShapeType="1"/>
                                      </wps:cNvCnPr>
                                      <wps:spPr bwMode="auto">
                                        <a:xfrm flipH="1" flipV="1">
                                          <a:off x="66907" y="2152186"/>
                                          <a:ext cx="492125" cy="0"/>
                                        </a:xfrm>
                                        <a:prstGeom prst="line">
                                          <a:avLst/>
                                        </a:prstGeom>
                                        <a:noFill/>
                                        <a:ln w="12700">
                                          <a:solidFill>
                                            <a:srgbClr val="000000"/>
                                          </a:solidFill>
                                          <a:prstDash val="dash"/>
                                          <a:round/>
                                          <a:tailEnd type="triangle" w="med" len="med"/>
                                        </a:ln>
                                        <a:effectLst/>
                                      </wps:spPr>
                                      <wps:bodyPr/>
                                    </wps:wsp>
                                    <wps:wsp>
                                      <wps:cNvPr id="1177430880" name="Straight Connector 1954"/>
                                      <wps:cNvCnPr>
                                        <a:cxnSpLocks noChangeShapeType="1"/>
                                      </wps:cNvCnPr>
                                      <wps:spPr bwMode="auto">
                                        <a:xfrm flipV="1">
                                          <a:off x="1550019" y="103011"/>
                                          <a:ext cx="1" cy="308113"/>
                                        </a:xfrm>
                                        <a:prstGeom prst="line">
                                          <a:avLst/>
                                        </a:prstGeom>
                                        <a:noFill/>
                                        <a:ln w="12700">
                                          <a:solidFill>
                                            <a:srgbClr val="000000"/>
                                          </a:solidFill>
                                          <a:prstDash val="dash"/>
                                          <a:round/>
                                          <a:tailEnd type="triangle" w="med" len="med"/>
                                        </a:ln>
                                        <a:effectLst/>
                                      </wps:spPr>
                                      <wps:bodyPr/>
                                    </wps:wsp>
                                    <wps:wsp>
                                      <wps:cNvPr id="1225046325" name="Straight Connector 637"/>
                                      <wps:cNvCnPr>
                                        <a:cxnSpLocks noChangeShapeType="1"/>
                                      </wps:cNvCnPr>
                                      <wps:spPr bwMode="auto">
                                        <a:xfrm flipH="1" flipV="1">
                                          <a:off x="35866" y="1167691"/>
                                          <a:ext cx="492125" cy="0"/>
                                        </a:xfrm>
                                        <a:prstGeom prst="line">
                                          <a:avLst/>
                                        </a:prstGeom>
                                        <a:noFill/>
                                        <a:ln w="12700">
                                          <a:solidFill>
                                            <a:srgbClr val="000000"/>
                                          </a:solidFill>
                                          <a:prstDash val="dash"/>
                                          <a:round/>
                                          <a:tailEnd type="triangle" w="med" len="med"/>
                                        </a:ln>
                                        <a:effectLst/>
                                      </wps:spPr>
                                      <wps:bodyPr/>
                                    </wps:wsp>
                                  </wpg:grpSp>
                                  <wpg:grpSp>
                                    <wpg:cNvPr id="660644521" name="Group 1955"/>
                                    <wpg:cNvGrpSpPr/>
                                    <wpg:grpSpPr>
                                      <a:xfrm>
                                        <a:off x="125576" y="0"/>
                                        <a:ext cx="6638158" cy="8853362"/>
                                        <a:chOff x="125576" y="0"/>
                                        <a:chExt cx="6638158" cy="8853362"/>
                                      </a:xfrm>
                                      <a:effectLst/>
                                    </wpg:grpSpPr>
                                    <wps:wsp>
                                      <wps:cNvPr id="897010665" name="Straight Arrow Connector 1965"/>
                                      <wps:cNvCnPr>
                                        <a:cxnSpLocks noChangeShapeType="1"/>
                                      </wps:cNvCnPr>
                                      <wps:spPr bwMode="auto">
                                        <a:xfrm flipV="1">
                                          <a:off x="3025140" y="8530286"/>
                                          <a:ext cx="1569009" cy="7165"/>
                                        </a:xfrm>
                                        <a:prstGeom prst="straightConnector1">
                                          <a:avLst/>
                                        </a:prstGeom>
                                        <a:noFill/>
                                        <a:ln w="6350">
                                          <a:solidFill>
                                            <a:srgbClr val="000000"/>
                                          </a:solidFill>
                                          <a:round/>
                                          <a:tailEnd type="triangle" w="med" len="med"/>
                                        </a:ln>
                                        <a:effectLst/>
                                      </wps:spPr>
                                      <wps:bodyPr/>
                                    </wps:wsp>
                                    <wpg:grpSp>
                                      <wpg:cNvPr id="1790939434" name="Group 1966"/>
                                      <wpg:cNvGrpSpPr/>
                                      <wpg:grpSpPr>
                                        <a:xfrm>
                                          <a:off x="125576" y="0"/>
                                          <a:ext cx="6638158" cy="8853362"/>
                                          <a:chOff x="125576" y="0"/>
                                          <a:chExt cx="6638158" cy="8853362"/>
                                        </a:xfrm>
                                        <a:effectLst/>
                                      </wpg:grpSpPr>
                                      <wps:wsp>
                                        <wps:cNvPr id="200309442" name="Straight Connector 1983"/>
                                        <wps:cNvCnPr>
                                          <a:cxnSpLocks noChangeShapeType="1"/>
                                        </wps:cNvCnPr>
                                        <wps:spPr bwMode="auto">
                                          <a:xfrm flipH="1">
                                            <a:off x="5496156" y="6356196"/>
                                            <a:ext cx="1395" cy="320625"/>
                                          </a:xfrm>
                                          <a:prstGeom prst="line">
                                            <a:avLst/>
                                          </a:prstGeom>
                                          <a:noFill/>
                                          <a:ln w="12700">
                                            <a:solidFill>
                                              <a:srgbClr val="000000"/>
                                            </a:solidFill>
                                            <a:prstDash val="dashDot"/>
                                            <a:round/>
                                            <a:tailEnd type="triangle" w="med" len="med"/>
                                          </a:ln>
                                          <a:effectLst/>
                                        </wps:spPr>
                                        <wps:bodyPr/>
                                      </wps:wsp>
                                      <wpg:grpSp>
                                        <wpg:cNvPr id="1718326016" name="Group 64"/>
                                        <wpg:cNvGrpSpPr/>
                                        <wpg:grpSpPr>
                                          <a:xfrm>
                                            <a:off x="125576" y="0"/>
                                            <a:ext cx="6638158" cy="8853362"/>
                                            <a:chOff x="125576" y="0"/>
                                            <a:chExt cx="6638158" cy="8853362"/>
                                          </a:xfrm>
                                          <a:effectLst/>
                                        </wpg:grpSpPr>
                                        <wps:wsp>
                                          <wps:cNvPr id="847286341" name="Straight Connector 128"/>
                                          <wps:cNvCnPr>
                                            <a:cxnSpLocks noChangeShapeType="1"/>
                                          </wps:cNvCnPr>
                                          <wps:spPr bwMode="auto">
                                            <a:xfrm flipH="1">
                                              <a:off x="5496156" y="5441796"/>
                                              <a:ext cx="12546" cy="696661"/>
                                            </a:xfrm>
                                            <a:prstGeom prst="line">
                                              <a:avLst/>
                                            </a:prstGeom>
                                            <a:noFill/>
                                            <a:ln w="12700">
                                              <a:solidFill>
                                                <a:srgbClr val="000000"/>
                                              </a:solidFill>
                                              <a:prstDash val="dashDot"/>
                                              <a:round/>
                                              <a:tailEnd type="triangle" w="med" len="med"/>
                                            </a:ln>
                                            <a:effectLst/>
                                          </wps:spPr>
                                          <wps:bodyPr/>
                                        </wps:wsp>
                                        <wps:wsp>
                                          <wps:cNvPr id="31341299" name="Straight Arrow Connector 129"/>
                                          <wps:cNvCnPr>
                                            <a:cxnSpLocks noChangeShapeType="1"/>
                                          </wps:cNvCnPr>
                                          <wps:spPr bwMode="auto">
                                            <a:xfrm flipH="1">
                                              <a:off x="5806889" y="5761898"/>
                                              <a:ext cx="6180" cy="376559"/>
                                            </a:xfrm>
                                            <a:prstGeom prst="straightConnector1">
                                              <a:avLst/>
                                            </a:prstGeom>
                                            <a:noFill/>
                                            <a:ln w="9525">
                                              <a:solidFill>
                                                <a:srgbClr val="000000"/>
                                              </a:solidFill>
                                              <a:prstDash val="dash"/>
                                              <a:round/>
                                              <a:tailEnd type="triangle" w="med" len="med"/>
                                            </a:ln>
                                            <a:effectLst/>
                                          </wps:spPr>
                                          <wps:bodyPr/>
                                        </wps:wsp>
                                        <wpg:grpSp>
                                          <wpg:cNvPr id="204091113" name="Group 130"/>
                                          <wpg:cNvGrpSpPr/>
                                          <wpg:grpSpPr>
                                            <a:xfrm>
                                              <a:off x="125576" y="0"/>
                                              <a:ext cx="6638158" cy="8853362"/>
                                              <a:chOff x="125576" y="0"/>
                                              <a:chExt cx="6638158" cy="8853362"/>
                                            </a:xfrm>
                                            <a:effectLst/>
                                          </wpg:grpSpPr>
                                          <wpg:grpSp>
                                            <wpg:cNvPr id="1176604892" name="Group 131"/>
                                            <wpg:cNvGrpSpPr/>
                                            <wpg:grpSpPr>
                                              <a:xfrm>
                                                <a:off x="125576" y="0"/>
                                                <a:ext cx="6638158" cy="8853362"/>
                                                <a:chOff x="125576" y="0"/>
                                                <a:chExt cx="6638158" cy="8853362"/>
                                              </a:xfrm>
                                              <a:effectLst/>
                                            </wpg:grpSpPr>
                                            <wpg:grpSp>
                                              <wpg:cNvPr id="1017274307" name="Group 132"/>
                                              <wpg:cNvGrpSpPr/>
                                              <wpg:grpSpPr>
                                                <a:xfrm>
                                                  <a:off x="2118218" y="3034209"/>
                                                  <a:ext cx="1329305" cy="3376596"/>
                                                  <a:chOff x="-548782" y="-150951"/>
                                                  <a:chExt cx="1329305" cy="3376596"/>
                                                </a:xfrm>
                                                <a:effectLst/>
                                              </wpg:grpSpPr>
                                              <wps:wsp>
                                                <wps:cNvPr id="759133608" name="Straight Arrow Connector 135"/>
                                                <wps:cNvCnPr>
                                                  <a:cxnSpLocks noChangeShapeType="1"/>
                                                </wps:cNvCnPr>
                                                <wps:spPr bwMode="auto">
                                                  <a:xfrm rot="5400000">
                                                    <a:off x="-59831" y="-56336"/>
                                                    <a:ext cx="189230" cy="0"/>
                                                  </a:xfrm>
                                                  <a:prstGeom prst="straightConnector1">
                                                    <a:avLst/>
                                                  </a:prstGeom>
                                                  <a:noFill/>
                                                  <a:ln w="6350">
                                                    <a:solidFill>
                                                      <a:srgbClr val="000000"/>
                                                    </a:solidFill>
                                                    <a:miter lim="800000"/>
                                                    <a:tailEnd type="triangle" w="med" len="med"/>
                                                  </a:ln>
                                                  <a:effectLst/>
                                                </wps:spPr>
                                                <wps:bodyPr/>
                                              </wps:wsp>
                                              <wps:wsp>
                                                <wps:cNvPr id="2143530032" name="Straight Arrow Connector 136"/>
                                                <wps:cNvCnPr>
                                                  <a:cxnSpLocks noChangeShapeType="1"/>
                                                </wps:cNvCnPr>
                                                <wps:spPr bwMode="auto">
                                                  <a:xfrm rot="5400000">
                                                    <a:off x="-611300" y="483830"/>
                                                    <a:ext cx="189230" cy="0"/>
                                                  </a:xfrm>
                                                  <a:prstGeom prst="straightConnector1">
                                                    <a:avLst/>
                                                  </a:prstGeom>
                                                  <a:noFill/>
                                                  <a:ln w="6350">
                                                    <a:solidFill>
                                                      <a:srgbClr val="000000"/>
                                                    </a:solidFill>
                                                    <a:miter lim="800000"/>
                                                    <a:tailEnd type="triangle" w="med" len="med"/>
                                                  </a:ln>
                                                  <a:effectLst/>
                                                </wps:spPr>
                                                <wps:bodyPr/>
                                              </wps:wsp>
                                              <wps:wsp>
                                                <wps:cNvPr id="13313488" name="Straight Arrow Connector 137"/>
                                                <wps:cNvCnPr>
                                                  <a:cxnSpLocks noChangeShapeType="1"/>
                                                </wps:cNvCnPr>
                                                <wps:spPr bwMode="auto">
                                                  <a:xfrm rot="5400000">
                                                    <a:off x="-611300" y="934135"/>
                                                    <a:ext cx="189230" cy="0"/>
                                                  </a:xfrm>
                                                  <a:prstGeom prst="straightConnector1">
                                                    <a:avLst/>
                                                  </a:prstGeom>
                                                  <a:noFill/>
                                                  <a:ln w="6350">
                                                    <a:solidFill>
                                                      <a:srgbClr val="000000"/>
                                                    </a:solidFill>
                                                    <a:miter lim="800000"/>
                                                    <a:tailEnd type="triangle" w="med" len="med"/>
                                                  </a:ln>
                                                  <a:effectLst/>
                                                </wps:spPr>
                                                <wps:bodyPr/>
                                              </wps:wsp>
                                              <wps:wsp>
                                                <wps:cNvPr id="651714089" name="Straight Arrow Connector 363"/>
                                                <wps:cNvCnPr/>
                                                <wps:spPr>
                                                  <a:xfrm>
                                                    <a:off x="160422" y="2927612"/>
                                                    <a:ext cx="0" cy="298033"/>
                                                  </a:xfrm>
                                                  <a:prstGeom prst="straightConnector1">
                                                    <a:avLst/>
                                                  </a:prstGeom>
                                                  <a:ln w="6350" cap="flat" cmpd="sng">
                                                    <a:solidFill>
                                                      <a:srgbClr val="000000"/>
                                                    </a:solidFill>
                                                    <a:prstDash val="solid"/>
                                                    <a:miter/>
                                                    <a:headEnd type="none" w="med" len="med"/>
                                                    <a:tailEnd type="triangle" w="med" len="med"/>
                                                  </a:ln>
                                                  <a:effectLst/>
                                                </wps:spPr>
                                                <wps:bodyPr/>
                                              </wps:wsp>
                                              <wps:wsp>
                                                <wps:cNvPr id="1244801881" name="Straight Arrow Connector 482"/>
                                                <wps:cNvCnPr>
                                                  <a:cxnSpLocks noChangeShapeType="1"/>
                                                </wps:cNvCnPr>
                                                <wps:spPr bwMode="auto">
                                                  <a:xfrm flipH="1">
                                                    <a:off x="-548782" y="2095073"/>
                                                    <a:ext cx="11219" cy="496937"/>
                                                  </a:xfrm>
                                                  <a:prstGeom prst="straightConnector1">
                                                    <a:avLst/>
                                                  </a:prstGeom>
                                                  <a:noFill/>
                                                  <a:ln w="6350">
                                                    <a:solidFill>
                                                      <a:srgbClr val="000000"/>
                                                    </a:solidFill>
                                                    <a:miter lim="800000"/>
                                                    <a:tailEnd type="triangle" w="med" len="med"/>
                                                  </a:ln>
                                                  <a:effectLst/>
                                                </wps:spPr>
                                                <wps:bodyPr/>
                                              </wps:wsp>
                                              <wps:wsp>
                                                <wps:cNvPr id="2114911322" name="Straight Arrow Connector 367"/>
                                                <wps:cNvCnPr>
                                                  <a:cxnSpLocks noChangeShapeType="1"/>
                                                </wps:cNvCnPr>
                                                <wps:spPr bwMode="auto">
                                                  <a:xfrm rot="5400000">
                                                    <a:off x="656412" y="483830"/>
                                                    <a:ext cx="189230" cy="0"/>
                                                  </a:xfrm>
                                                  <a:prstGeom prst="straightConnector1">
                                                    <a:avLst/>
                                                  </a:prstGeom>
                                                  <a:noFill/>
                                                  <a:ln w="6350">
                                                    <a:solidFill>
                                                      <a:srgbClr val="000000"/>
                                                    </a:solidFill>
                                                    <a:miter lim="800000"/>
                                                    <a:tailEnd type="triangle" w="med" len="med"/>
                                                  </a:ln>
                                                  <a:effectLst/>
                                                </wps:spPr>
                                                <wps:bodyPr/>
                                              </wps:wsp>
                                              <wps:wsp>
                                                <wps:cNvPr id="1959747778" name="Straight Arrow Connector 368"/>
                                                <wps:cNvCnPr>
                                                  <a:cxnSpLocks noChangeShapeType="1"/>
                                                </wps:cNvCnPr>
                                                <wps:spPr bwMode="auto">
                                                  <a:xfrm rot="5400000">
                                                    <a:off x="656413" y="934135"/>
                                                    <a:ext cx="189230" cy="0"/>
                                                  </a:xfrm>
                                                  <a:prstGeom prst="straightConnector1">
                                                    <a:avLst/>
                                                  </a:prstGeom>
                                                  <a:noFill/>
                                                  <a:ln w="6350">
                                                    <a:solidFill>
                                                      <a:srgbClr val="000000"/>
                                                    </a:solidFill>
                                                    <a:miter lim="800000"/>
                                                    <a:tailEnd type="triangle" w="med" len="med"/>
                                                  </a:ln>
                                                  <a:effectLst/>
                                                </wps:spPr>
                                                <wps:bodyPr/>
                                              </wps:wsp>
                                              <wps:wsp>
                                                <wps:cNvPr id="1091245824" name="Straight Arrow Connector 374"/>
                                                <wps:cNvCnPr>
                                                  <a:cxnSpLocks noChangeShapeType="1"/>
                                                </wps:cNvCnPr>
                                                <wps:spPr bwMode="auto">
                                                  <a:xfrm>
                                                    <a:off x="780522" y="2101044"/>
                                                    <a:ext cx="1" cy="501845"/>
                                                  </a:xfrm>
                                                  <a:prstGeom prst="straightConnector1">
                                                    <a:avLst/>
                                                  </a:prstGeom>
                                                  <a:noFill/>
                                                  <a:ln w="6350">
                                                    <a:solidFill>
                                                      <a:srgbClr val="000000"/>
                                                    </a:solidFill>
                                                    <a:miter lim="800000"/>
                                                    <a:tailEnd type="triangle" w="med" len="med"/>
                                                  </a:ln>
                                                  <a:effectLst/>
                                                </wps:spPr>
                                                <wps:bodyPr/>
                                              </wps:wsp>
                                            </wpg:grpSp>
                                            <wpg:grpSp>
                                              <wpg:cNvPr id="1476334557" name="Group 138"/>
                                              <wpg:cNvGrpSpPr/>
                                              <wpg:grpSpPr>
                                                <a:xfrm>
                                                  <a:off x="125576" y="0"/>
                                                  <a:ext cx="6638158" cy="8853362"/>
                                                  <a:chOff x="125576" y="0"/>
                                                  <a:chExt cx="6638158" cy="8853362"/>
                                                </a:xfrm>
                                                <a:effectLst/>
                                              </wpg:grpSpPr>
                                              <wps:wsp>
                                                <wps:cNvPr id="1931170874" name="Straight Arrow Connector 139"/>
                                                <wps:cNvCnPr>
                                                  <a:cxnSpLocks noChangeShapeType="1"/>
                                                </wps:cNvCnPr>
                                                <wps:spPr bwMode="auto">
                                                  <a:xfrm>
                                                    <a:off x="1051560" y="2218272"/>
                                                    <a:ext cx="785191" cy="0"/>
                                                  </a:xfrm>
                                                  <a:prstGeom prst="straightConnector1">
                                                    <a:avLst/>
                                                  </a:prstGeom>
                                                  <a:noFill/>
                                                  <a:ln w="6350">
                                                    <a:solidFill>
                                                      <a:srgbClr val="000000"/>
                                                    </a:solidFill>
                                                    <a:round/>
                                                    <a:tailEnd type="triangle" w="med" len="med"/>
                                                  </a:ln>
                                                  <a:effectLst/>
                                                </wps:spPr>
                                                <wps:bodyPr/>
                                              </wps:wsp>
                                              <wps:wsp>
                                                <wps:cNvPr id="522672973" name="Straight Arrow Connector 140"/>
                                                <wps:cNvCnPr>
                                                  <a:cxnSpLocks noChangeShapeType="1"/>
                                                </wps:cNvCnPr>
                                                <wps:spPr bwMode="auto">
                                                  <a:xfrm rot="5400000">
                                                    <a:off x="2602230" y="2053590"/>
                                                    <a:ext cx="189230" cy="0"/>
                                                  </a:xfrm>
                                                  <a:prstGeom prst="straightConnector1">
                                                    <a:avLst/>
                                                  </a:prstGeom>
                                                  <a:noFill/>
                                                  <a:ln w="6350">
                                                    <a:solidFill>
                                                      <a:srgbClr val="000000"/>
                                                    </a:solidFill>
                                                    <a:miter lim="800000"/>
                                                    <a:tailEnd type="triangle" w="med" len="med"/>
                                                  </a:ln>
                                                  <a:effectLst/>
                                                </wps:spPr>
                                                <wps:bodyPr/>
                                              </wps:wsp>
                                              <wpg:grpSp>
                                                <wpg:cNvPr id="1294058433" name="Group 141"/>
                                                <wpg:cNvGrpSpPr/>
                                                <wpg:grpSpPr>
                                                  <a:xfrm>
                                                    <a:off x="125577" y="0"/>
                                                    <a:ext cx="6638157" cy="8853362"/>
                                                    <a:chOff x="110337" y="-53340"/>
                                                    <a:chExt cx="6638157" cy="8853362"/>
                                                  </a:xfrm>
                                                  <a:effectLst/>
                                                </wpg:grpSpPr>
                                                <wps:wsp>
                                                  <wps:cNvPr id="1099098809" name="Straight Connector 142"/>
                                                  <wps:cNvCnPr>
                                                    <a:cxnSpLocks noChangeShapeType="1"/>
                                                  </wps:cNvCnPr>
                                                  <wps:spPr bwMode="auto">
                                                    <a:xfrm>
                                                      <a:off x="3610600" y="4972892"/>
                                                      <a:ext cx="1406839" cy="0"/>
                                                    </a:xfrm>
                                                    <a:prstGeom prst="line">
                                                      <a:avLst/>
                                                    </a:prstGeom>
                                                    <a:noFill/>
                                                    <a:ln w="6350">
                                                      <a:solidFill>
                                                        <a:srgbClr val="000000"/>
                                                      </a:solidFill>
                                                      <a:prstDash val="dash"/>
                                                      <a:round/>
                                                      <a:tailEnd type="triangle" w="med" len="med"/>
                                                    </a:ln>
                                                    <a:effectLst/>
                                                  </wps:spPr>
                                                  <wps:bodyPr/>
                                                </wps:wsp>
                                                <wpg:grpSp>
                                                  <wpg:cNvPr id="1139336555" name="Group 143"/>
                                                  <wpg:cNvGrpSpPr/>
                                                  <wpg:grpSpPr>
                                                    <a:xfrm>
                                                      <a:off x="110337" y="-53340"/>
                                                      <a:ext cx="6638157" cy="8853362"/>
                                                      <a:chOff x="110337" y="-53340"/>
                                                      <a:chExt cx="6638157" cy="8853362"/>
                                                    </a:xfrm>
                                                    <a:effectLst/>
                                                  </wpg:grpSpPr>
                                                  <wps:wsp>
                                                    <wps:cNvPr id="1872530078" name="Straight Arrow Connector 144"/>
                                                    <wps:cNvCnPr/>
                                                    <wps:spPr>
                                                      <a:xfrm>
                                                        <a:off x="2686545" y="369553"/>
                                                        <a:ext cx="3188" cy="307363"/>
                                                      </a:xfrm>
                                                      <a:prstGeom prst="straightConnector1">
                                                        <a:avLst/>
                                                      </a:prstGeom>
                                                      <a:noFill/>
                                                      <a:ln w="9525" cap="flat" cmpd="sng" algn="ctr">
                                                        <a:solidFill>
                                                          <a:sysClr val="windowText" lastClr="000000"/>
                                                        </a:solidFill>
                                                        <a:prstDash val="solid"/>
                                                        <a:tailEnd type="arrow"/>
                                                      </a:ln>
                                                      <a:effectLst/>
                                                    </wps:spPr>
                                                    <wps:bodyPr/>
                                                  </wps:wsp>
                                                  <wpg:grpSp>
                                                    <wpg:cNvPr id="682449414" name="Group 145"/>
                                                    <wpg:cNvGrpSpPr/>
                                                    <wpg:grpSpPr>
                                                      <a:xfrm>
                                                        <a:off x="110337" y="-53340"/>
                                                        <a:ext cx="6638157" cy="8853362"/>
                                                        <a:chOff x="110337" y="-53340"/>
                                                        <a:chExt cx="6638157" cy="8853362"/>
                                                      </a:xfrm>
                                                      <a:effectLst/>
                                                    </wpg:grpSpPr>
                                                    <wps:wsp>
                                                      <wps:cNvPr id="460227112" name="Rounded Rectangle 146"/>
                                                      <wps:cNvSpPr>
                                                        <a:spLocks noChangeArrowheads="1"/>
                                                      </wps:cNvSpPr>
                                                      <wps:spPr bwMode="auto">
                                                        <a:xfrm>
                                                          <a:off x="1837204" y="676936"/>
                                                          <a:ext cx="1696056" cy="292974"/>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pPr>
                                                            <w:r>
                                                              <w:t xml:space="preserve">Hố thu gom </w:t>
                                                            </w:r>
                                                          </w:p>
                                                          <w:p w:rsidR="0030547C" w:rsidRDefault="0030547C">
                                                            <w:pPr>
                                                              <w:jc w:val="center"/>
                                                            </w:pPr>
                                                          </w:p>
                                                          <w:p w:rsidR="0030547C" w:rsidRDefault="0030547C">
                                                            <w:pPr>
                                                              <w:jc w:val="center"/>
                                                            </w:pPr>
                                                          </w:p>
                                                          <w:p w:rsidR="0030547C" w:rsidRDefault="0030547C">
                                                            <w:pPr>
                                                              <w:jc w:val="center"/>
                                                            </w:pPr>
                                                          </w:p>
                                                          <w:p w:rsidR="0030547C" w:rsidRDefault="0030547C">
                                                            <w:pPr>
                                                              <w:jc w:val="center"/>
                                                            </w:pPr>
                                                          </w:p>
                                                        </w:txbxContent>
                                                      </wps:txbx>
                                                      <wps:bodyPr rot="0" vert="horz" wrap="square" lIns="0" tIns="0" rIns="0" bIns="0" anchor="ctr" anchorCtr="0" upright="1">
                                                        <a:noAutofit/>
                                                      </wps:bodyPr>
                                                    </wps:wsp>
                                                    <wps:wsp>
                                                      <wps:cNvPr id="447929482" name="Rounded Rectangle 147"/>
                                                      <wps:cNvSpPr>
                                                        <a:spLocks noChangeArrowheads="1"/>
                                                      </wps:cNvSpPr>
                                                      <wps:spPr bwMode="auto">
                                                        <a:xfrm>
                                                          <a:off x="1843359" y="1179806"/>
                                                          <a:ext cx="1689715" cy="277231"/>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rPr>
                                                                <w:b/>
                                                              </w:rPr>
                                                            </w:pPr>
                                                            <w:r>
                                                              <w:t xml:space="preserve">Bể tách dầu mỡ </w:t>
                                                            </w:r>
                                                          </w:p>
                                                        </w:txbxContent>
                                                      </wps:txbx>
                                                      <wps:bodyPr rot="0" vert="horz" wrap="square" lIns="0" tIns="0" rIns="0" bIns="0" anchor="ctr" anchorCtr="0" upright="1">
                                                        <a:noAutofit/>
                                                      </wps:bodyPr>
                                                    </wps:wsp>
                                                    <wps:wsp>
                                                      <wps:cNvPr id="413348790" name="Rounded Rectangle 148"/>
                                                      <wps:cNvSpPr>
                                                        <a:spLocks noChangeArrowheads="1"/>
                                                      </wps:cNvSpPr>
                                                      <wps:spPr bwMode="auto">
                                                        <a:xfrm>
                                                          <a:off x="1834845" y="1594647"/>
                                                          <a:ext cx="1716453" cy="314800"/>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pPr>
                                                            <w:r>
                                                              <w:t xml:space="preserve">Bể điều hòa </w:t>
                                                            </w:r>
                                                          </w:p>
                                                        </w:txbxContent>
                                                      </wps:txbx>
                                                      <wps:bodyPr rot="0" vert="horz" wrap="square" lIns="0" tIns="0" rIns="0" bIns="0" anchor="ctr" anchorCtr="0" upright="1">
                                                        <a:noAutofit/>
                                                      </wps:bodyPr>
                                                    </wps:wsp>
                                                    <wps:wsp>
                                                      <wps:cNvPr id="14379875" name="Rounded Rectangle 149"/>
                                                      <wps:cNvSpPr>
                                                        <a:spLocks noChangeArrowheads="1"/>
                                                      </wps:cNvSpPr>
                                                      <wps:spPr bwMode="auto">
                                                        <a:xfrm>
                                                          <a:off x="1600970" y="8484111"/>
                                                          <a:ext cx="1223289" cy="315911"/>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rPr>
                                                                <w:sz w:val="24"/>
                                                                <w:szCs w:val="21"/>
                                                                <w:vertAlign w:val="superscript"/>
                                                              </w:rPr>
                                                            </w:pPr>
                                                            <w:r>
                                                              <w:rPr>
                                                                <w:sz w:val="24"/>
                                                                <w:szCs w:val="21"/>
                                                              </w:rPr>
                                                              <w:t>Hồ sự cố 3.200 m</w:t>
                                                            </w:r>
                                                            <w:r>
                                                              <w:rPr>
                                                                <w:sz w:val="24"/>
                                                                <w:szCs w:val="21"/>
                                                                <w:vertAlign w:val="superscript"/>
                                                              </w:rPr>
                                                              <w:t>3</w:t>
                                                            </w:r>
                                                          </w:p>
                                                        </w:txbxContent>
                                                      </wps:txbx>
                                                      <wps:bodyPr rot="0" vert="horz" wrap="square" lIns="0" tIns="0" rIns="0" bIns="0" anchor="ctr" anchorCtr="0" upright="1">
                                                        <a:noAutofit/>
                                                      </wps:bodyPr>
                                                    </wps:wsp>
                                                    <wps:wsp>
                                                      <wps:cNvPr id="1294533066" name="Rounded Rectangle 151"/>
                                                      <wps:cNvSpPr/>
                                                      <wps:spPr>
                                                        <a:xfrm>
                                                          <a:off x="1530107" y="4153433"/>
                                                          <a:ext cx="1105448" cy="4594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30547C" w:rsidRDefault="00411214">
                                                            <w:pPr>
                                                              <w:jc w:val="center"/>
                                                              <w:rPr>
                                                                <w:sz w:val="22"/>
                                                                <w:szCs w:val="20"/>
                                                              </w:rPr>
                                                            </w:pPr>
                                                            <w:r>
                                                              <w:rPr>
                                                                <w:sz w:val="22"/>
                                                                <w:szCs w:val="20"/>
                                                              </w:rPr>
                                                              <w:t>Bể Aerotank 1&amp;2</w:t>
                                                            </w:r>
                                                          </w:p>
                                                          <w:p w:rsidR="0030547C" w:rsidRDefault="0030547C">
                                                            <w:pPr>
                                                              <w:jc w:val="center"/>
                                                              <w:rPr>
                                                                <w:sz w:val="22"/>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8073315" name="Elbow Connector 152"/>
                                                      <wps:cNvCnPr>
                                                        <a:cxnSpLocks noChangeShapeType="1"/>
                                                      </wps:cNvCnPr>
                                                      <wps:spPr bwMode="auto">
                                                        <a:xfrm rot="16200000" flipH="1">
                                                          <a:off x="2619275" y="1520849"/>
                                                          <a:ext cx="137487" cy="10107"/>
                                                        </a:xfrm>
                                                        <a:prstGeom prst="bentConnector3">
                                                          <a:avLst>
                                                            <a:gd name="adj1" fmla="val 50000"/>
                                                          </a:avLst>
                                                        </a:prstGeom>
                                                        <a:noFill/>
                                                        <a:ln w="6350">
                                                          <a:solidFill>
                                                            <a:srgbClr val="000000"/>
                                                          </a:solidFill>
                                                          <a:miter lim="800000"/>
                                                          <a:tailEnd type="triangle" w="med" len="med"/>
                                                        </a:ln>
                                                        <a:effectLst/>
                                                      </wps:spPr>
                                                      <wps:bodyPr/>
                                                    </wps:wsp>
                                                    <wps:wsp>
                                                      <wps:cNvPr id="2008604658" name="Rounded Rectangle 162"/>
                                                      <wps:cNvSpPr/>
                                                      <wps:spPr>
                                                        <a:xfrm>
                                                          <a:off x="4578909" y="8153869"/>
                                                          <a:ext cx="1859374" cy="64615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30547C" w:rsidRDefault="00411214">
                                                            <w:pPr>
                                                              <w:jc w:val="center"/>
                                                            </w:pPr>
                                                            <w:r>
                                                              <w:t>Suối Đồng Cò (nhánh suối Bến Ván)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94969803" name="Rounded Rectangle 163"/>
                                                      <wps:cNvSpPr/>
                                                      <wps:spPr>
                                                        <a:xfrm>
                                                          <a:off x="1227374" y="-53340"/>
                                                          <a:ext cx="3224248" cy="422857"/>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a:effectLst/>
                                                      </wps:spPr>
                                                      <wps:txbx>
                                                        <w:txbxContent>
                                                          <w:p w:rsidR="0030547C" w:rsidRDefault="00411214">
                                                            <w:pPr>
                                                              <w:jc w:val="center"/>
                                                            </w:pPr>
                                                            <w:r>
                                                              <w:t>Nước thải từ các doanh nghiệp thuê xưởng</w:t>
                                                            </w:r>
                                                          </w:p>
                                                          <w:p w:rsidR="0030547C" w:rsidRDefault="00411214">
                                                            <w:pPr>
                                                              <w:jc w:val="center"/>
                                                            </w:pPr>
                                                            <w:r>
                                                              <w:t>(nước thải sinh hoạt và sản xuất)</w:t>
                                                            </w:r>
                                                          </w:p>
                                                        </w:txbxContent>
                                                      </wps:txbx>
                                                      <wps:bodyPr wrap="square" lIns="0" tIns="0" rIns="0" bIns="0" anchor="ctr" anchorCtr="0" upright="1">
                                                        <a:noAutofit/>
                                                      </wps:bodyPr>
                                                    </wps:wsp>
                                                    <wps:wsp>
                                                      <wps:cNvPr id="1832673280" name="Text Box 164"/>
                                                      <wps:cNvSpPr txBox="1"/>
                                                      <wps:spPr>
                                                        <a:xfrm>
                                                          <a:off x="370224" y="369547"/>
                                                          <a:ext cx="1736765" cy="362358"/>
                                                        </a:xfrm>
                                                        <a:prstGeom prst="rect">
                                                          <a:avLst/>
                                                        </a:prstGeom>
                                                        <a:noFill/>
                                                        <a:ln w="25400">
                                                          <a:noFill/>
                                                        </a:ln>
                                                        <a:effectLst/>
                                                      </wps:spPr>
                                                      <wps:txbx>
                                                        <w:txbxContent>
                                                          <w:p w:rsidR="0030547C" w:rsidRDefault="00411214">
                                                            <w:r>
                                                              <w:t>Thiết bị lược rác thô</w:t>
                                                            </w:r>
                                                          </w:p>
                                                        </w:txbxContent>
                                                      </wps:txbx>
                                                      <wps:bodyPr wrap="square" upright="1">
                                                        <a:noAutofit/>
                                                      </wps:bodyPr>
                                                    </wps:wsp>
                                                    <wps:wsp>
                                                      <wps:cNvPr id="112099043" name="Elbow Connector 165"/>
                                                      <wps:cNvCnPr/>
                                                      <wps:spPr>
                                                        <a:xfrm rot="5400000">
                                                          <a:off x="2569858" y="1074691"/>
                                                          <a:ext cx="210185" cy="635"/>
                                                        </a:xfrm>
                                                        <a:prstGeom prst="bentConnector3">
                                                          <a:avLst>
                                                            <a:gd name="adj1" fmla="val 31652"/>
                                                          </a:avLst>
                                                        </a:prstGeom>
                                                        <a:ln w="6350" cap="flat" cmpd="sng">
                                                          <a:solidFill>
                                                            <a:srgbClr val="000000"/>
                                                          </a:solidFill>
                                                          <a:prstDash val="solid"/>
                                                          <a:miter/>
                                                          <a:headEnd type="none" w="med" len="med"/>
                                                          <a:tailEnd type="triangle" w="med" len="med"/>
                                                        </a:ln>
                                                        <a:effectLst/>
                                                      </wps:spPr>
                                                      <wps:bodyPr/>
                                                    </wps:wsp>
                                                    <wps:wsp>
                                                      <wps:cNvPr id="1683656232" name="Text Box 167"/>
                                                      <wps:cNvSpPr txBox="1"/>
                                                      <wps:spPr>
                                                        <a:xfrm>
                                                          <a:off x="493504" y="1916972"/>
                                                          <a:ext cx="657201" cy="566877"/>
                                                        </a:xfrm>
                                                        <a:prstGeom prst="rect">
                                                          <a:avLst/>
                                                        </a:prstGeom>
                                                        <a:noFill/>
                                                        <a:ln w="12700">
                                                          <a:noFill/>
                                                        </a:ln>
                                                        <a:effectLst/>
                                                      </wps:spPr>
                                                      <wps:txbx>
                                                        <w:txbxContent>
                                                          <w:p w:rsidR="0030547C" w:rsidRDefault="00411214">
                                                            <w:pPr>
                                                              <w:widowControl/>
                                                              <w:spacing w:after="80"/>
                                                              <w:jc w:val="center"/>
                                                            </w:pPr>
                                                            <w:r>
                                                              <w:t>NaOH</w:t>
                                                            </w:r>
                                                          </w:p>
                                                          <w:p w:rsidR="0030547C" w:rsidRDefault="00411214">
                                                            <w:pPr>
                                                              <w:widowControl/>
                                                              <w:spacing w:after="80"/>
                                                              <w:jc w:val="center"/>
                                                              <w:rPr>
                                                                <w:vertAlign w:val="subscript"/>
                                                              </w:rPr>
                                                            </w:pPr>
                                                            <w:r>
                                                              <w:t>H</w:t>
                                                            </w:r>
                                                            <w:r>
                                                              <w:rPr>
                                                                <w:vertAlign w:val="subscript"/>
                                                              </w:rPr>
                                                              <w:t>2</w:t>
                                                            </w:r>
                                                            <w:r>
                                                              <w:t>SO</w:t>
                                                            </w:r>
                                                            <w:r>
                                                              <w:rPr>
                                                                <w:vertAlign w:val="subscript"/>
                                                              </w:rPr>
                                                              <w:t>4</w:t>
                                                            </w:r>
                                                          </w:p>
                                                        </w:txbxContent>
                                                      </wps:txbx>
                                                      <wps:bodyPr wrap="square" upright="1"/>
                                                    </wps:wsp>
                                                    <wps:wsp>
                                                      <wps:cNvPr id="1174463947" name="Text Box 192"/>
                                                      <wps:cNvSpPr txBox="1"/>
                                                      <wps:spPr>
                                                        <a:xfrm>
                                                          <a:off x="179544" y="4212180"/>
                                                          <a:ext cx="755329" cy="512707"/>
                                                        </a:xfrm>
                                                        <a:prstGeom prst="rect">
                                                          <a:avLst/>
                                                        </a:prstGeom>
                                                        <a:noFill/>
                                                        <a:ln w="12700" cap="flat" cmpd="sng">
                                                          <a:solidFill>
                                                            <a:srgbClr val="000000"/>
                                                          </a:solidFill>
                                                          <a:prstDash val="sysDot"/>
                                                          <a:miter/>
                                                          <a:headEnd type="none" w="med" len="med"/>
                                                          <a:tailEnd type="none" w="med" len="med"/>
                                                        </a:ln>
                                                        <a:effectLst/>
                                                      </wps:spPr>
                                                      <wps:txbx>
                                                        <w:txbxContent>
                                                          <w:p w:rsidR="0030547C" w:rsidRDefault="00411214">
                                                            <w:pPr>
                                                              <w:jc w:val="center"/>
                                                              <w:rPr>
                                                                <w:rFonts w:eastAsia="Malgun Gothic"/>
                                                              </w:rPr>
                                                            </w:pPr>
                                                            <w:r>
                                                              <w:rPr>
                                                                <w:rFonts w:eastAsia="Malgun Gothic"/>
                                                              </w:rPr>
                                                              <w:t>Máy th</w:t>
                                                            </w:r>
                                                            <w:r>
                                                              <w:rPr>
                                                                <w:rFonts w:eastAsia="Malgun Gothic"/>
                                                              </w:rPr>
                                                              <w:t>ổ</w:t>
                                                            </w:r>
                                                            <w:r>
                                                              <w:rPr>
                                                                <w:rFonts w:eastAsia="Malgun Gothic"/>
                                                              </w:rPr>
                                                              <w:t>i khí</w:t>
                                                            </w:r>
                                                          </w:p>
                                                          <w:p w:rsidR="0030547C" w:rsidRDefault="0030547C">
                                                            <w:pPr>
                                                              <w:jc w:val="center"/>
                                                              <w:rPr>
                                                                <w:vertAlign w:val="subscript"/>
                                                              </w:rPr>
                                                            </w:pPr>
                                                          </w:p>
                                                        </w:txbxContent>
                                                      </wps:txbx>
                                                      <wps:bodyPr wrap="square" upright="1"/>
                                                    </wps:wsp>
                                                    <wps:wsp>
                                                      <wps:cNvPr id="1159476371" name="Elbow Connector 205"/>
                                                      <wps:cNvCnPr>
                                                        <a:cxnSpLocks noChangeShapeType="1"/>
                                                      </wps:cNvCnPr>
                                                      <wps:spPr bwMode="auto">
                                                        <a:xfrm rot="5400000">
                                                          <a:off x="1906266" y="7995095"/>
                                                          <a:ext cx="966922" cy="3"/>
                                                        </a:xfrm>
                                                        <a:prstGeom prst="bentConnector3">
                                                          <a:avLst>
                                                            <a:gd name="adj1" fmla="val 50000"/>
                                                          </a:avLst>
                                                        </a:prstGeom>
                                                        <a:noFill/>
                                                        <a:ln w="6350">
                                                          <a:solidFill>
                                                            <a:srgbClr val="000000"/>
                                                          </a:solidFill>
                                                          <a:miter lim="800000"/>
                                                          <a:tailEnd type="triangle" w="med" len="med"/>
                                                        </a:ln>
                                                        <a:effectLst/>
                                                      </wps:spPr>
                                                      <wps:bodyPr/>
                                                    </wps:wsp>
                                                    <wps:wsp>
                                                      <wps:cNvPr id="410563975" name="Rectangle 206"/>
                                                      <wps:cNvSpPr/>
                                                      <wps:spPr>
                                                        <a:xfrm>
                                                          <a:off x="4985298" y="6085117"/>
                                                          <a:ext cx="991235" cy="353695"/>
                                                        </a:xfrm>
                                                        <a:prstGeom prst="rect">
                                                          <a:avLst/>
                                                        </a:prstGeom>
                                                        <a:solidFill>
                                                          <a:srgbClr val="FFFFFF"/>
                                                        </a:solidFill>
                                                        <a:ln w="12700" cap="flat" cmpd="sng">
                                                          <a:solidFill>
                                                            <a:srgbClr val="000000"/>
                                                          </a:solidFill>
                                                          <a:prstDash val="dash"/>
                                                          <a:miter/>
                                                          <a:headEnd type="none" w="med" len="med"/>
                                                          <a:tailEnd type="none" w="med" len="med"/>
                                                        </a:ln>
                                                        <a:effectLst/>
                                                      </wps:spPr>
                                                      <wps:txbx>
                                                        <w:txbxContent>
                                                          <w:p w:rsidR="0030547C" w:rsidRDefault="00411214">
                                                            <w:pPr>
                                                              <w:jc w:val="center"/>
                                                            </w:pPr>
                                                            <w:r>
                                                              <w:t>Máy ép bùn</w:t>
                                                            </w:r>
                                                          </w:p>
                                                        </w:txbxContent>
                                                      </wps:txbx>
                                                      <wps:bodyPr wrap="square" lIns="0" tIns="0" rIns="0" bIns="0" upright="1"/>
                                                    </wps:wsp>
                                                    <wps:wsp>
                                                      <wps:cNvPr id="417440847" name="Straight Connector 215"/>
                                                      <wps:cNvCnPr/>
                                                      <wps:spPr>
                                                        <a:xfrm flipH="1">
                                                          <a:off x="3921346" y="4494478"/>
                                                          <a:ext cx="370215" cy="4073"/>
                                                        </a:xfrm>
                                                        <a:prstGeom prst="line">
                                                          <a:avLst/>
                                                        </a:prstGeom>
                                                        <a:ln w="6350" cap="flat" cmpd="sng">
                                                          <a:solidFill>
                                                            <a:srgbClr val="000000"/>
                                                          </a:solidFill>
                                                          <a:prstDash val="dash"/>
                                                          <a:headEnd type="none" w="med" len="med"/>
                                                          <a:tailEnd type="triangle" w="med" len="med"/>
                                                        </a:ln>
                                                        <a:effectLst/>
                                                      </wps:spPr>
                                                      <wps:bodyPr/>
                                                    </wps:wsp>
                                                    <wps:wsp>
                                                      <wps:cNvPr id="1950882271" name="Rectangle 216"/>
                                                      <wps:cNvSpPr/>
                                                      <wps:spPr>
                                                        <a:xfrm>
                                                          <a:off x="5014452" y="4724886"/>
                                                          <a:ext cx="991235" cy="682321"/>
                                                        </a:xfrm>
                                                        <a:prstGeom prst="rect">
                                                          <a:avLst/>
                                                        </a:prstGeom>
                                                        <a:solidFill>
                                                          <a:srgbClr val="FFFFFF"/>
                                                        </a:solidFill>
                                                        <a:ln w="12700" cap="flat" cmpd="sng">
                                                          <a:solidFill>
                                                            <a:srgbClr val="000000"/>
                                                          </a:solidFill>
                                                          <a:prstDash val="dash"/>
                                                          <a:miter/>
                                                          <a:headEnd type="none" w="med" len="med"/>
                                                          <a:tailEnd type="none" w="med" len="med"/>
                                                        </a:ln>
                                                        <a:effectLst/>
                                                      </wps:spPr>
                                                      <wps:txbx>
                                                        <w:txbxContent>
                                                          <w:p w:rsidR="0030547C" w:rsidRDefault="00411214">
                                                            <w:pPr>
                                                              <w:jc w:val="center"/>
                                                            </w:pPr>
                                                            <w:r>
                                                              <w:t xml:space="preserve"> </w:t>
                                                            </w:r>
                                                          </w:p>
                                                          <w:p w:rsidR="0030547C" w:rsidRDefault="00411214">
                                                            <w:pPr>
                                                              <w:jc w:val="center"/>
                                                            </w:pPr>
                                                            <w:r>
                                                              <w:t>Bể nén bùn</w:t>
                                                            </w:r>
                                                          </w:p>
                                                          <w:p w:rsidR="0030547C" w:rsidRDefault="0030547C">
                                                            <w:pPr>
                                                              <w:jc w:val="center"/>
                                                            </w:pPr>
                                                          </w:p>
                                                          <w:p w:rsidR="0030547C" w:rsidRDefault="00411214">
                                                            <w:r>
                                                              <w:t xml:space="preserve">  </w:t>
                                                            </w:r>
                                                          </w:p>
                                                        </w:txbxContent>
                                                      </wps:txbx>
                                                      <wps:bodyPr wrap="square" lIns="0" tIns="0" rIns="0" bIns="0" upright="1">
                                                        <a:noAutofit/>
                                                      </wps:bodyPr>
                                                    </wps:wsp>
                                                    <wps:wsp>
                                                      <wps:cNvPr id="1689635861" name="Rectangle 217"/>
                                                      <wps:cNvSpPr/>
                                                      <wps:spPr>
                                                        <a:xfrm>
                                                          <a:off x="4985298" y="7229528"/>
                                                          <a:ext cx="1106170" cy="574040"/>
                                                        </a:xfrm>
                                                        <a:prstGeom prst="rect">
                                                          <a:avLst/>
                                                        </a:prstGeom>
                                                        <a:noFill/>
                                                        <a:ln w="12700" cap="flat" cmpd="sng">
                                                          <a:noFill/>
                                                          <a:prstDash val="solid"/>
                                                          <a:miter/>
                                                          <a:headEnd type="none" w="med" len="med"/>
                                                          <a:tailEnd type="none" w="med" len="med"/>
                                                        </a:ln>
                                                        <a:effectLst/>
                                                      </wps:spPr>
                                                      <wps:txbx>
                                                        <w:txbxContent>
                                                          <w:p w:rsidR="0030547C" w:rsidRDefault="00411214">
                                                            <w:pPr>
                                                              <w:jc w:val="center"/>
                                                            </w:pPr>
                                                            <w:r>
                                                              <w:t xml:space="preserve"> Thu gom xử lý theo quy định </w:t>
                                                            </w:r>
                                                          </w:p>
                                                        </w:txbxContent>
                                                      </wps:txbx>
                                                      <wps:bodyPr wrap="square" lIns="0" tIns="0" rIns="0" bIns="0" upright="1"/>
                                                    </wps:wsp>
                                                    <wps:wsp>
                                                      <wps:cNvPr id="621434231" name="Rectangle 221"/>
                                                      <wps:cNvSpPr/>
                                                      <wps:spPr>
                                                        <a:xfrm>
                                                          <a:off x="5501149" y="2123768"/>
                                                          <a:ext cx="567690" cy="1022350"/>
                                                        </a:xfrm>
                                                        <a:prstGeom prst="rect">
                                                          <a:avLst/>
                                                        </a:prstGeom>
                                                        <a:noFill/>
                                                        <a:ln w="12700">
                                                          <a:noFill/>
                                                        </a:ln>
                                                        <a:effectLst/>
                                                      </wps:spPr>
                                                      <wps:txbx>
                                                        <w:txbxContent>
                                                          <w:p w:rsidR="0030547C" w:rsidRDefault="00411214">
                                                            <w:pPr>
                                                              <w:spacing w:before="140"/>
                                                              <w:jc w:val="center"/>
                                                            </w:pPr>
                                                            <w:r>
                                                              <w:t>Nước tách bùn</w:t>
                                                            </w:r>
                                                          </w:p>
                                                          <w:p w:rsidR="0030547C" w:rsidRDefault="0030547C">
                                                            <w:pPr>
                                                              <w:spacing w:before="140"/>
                                                              <w:jc w:val="center"/>
                                                            </w:pPr>
                                                          </w:p>
                                                        </w:txbxContent>
                                                      </wps:txbx>
                                                      <wps:bodyPr vert="vert270" wrap="square" lIns="0" tIns="0" rIns="0" bIns="0" upright="1"/>
                                                    </wps:wsp>
                                                    <wps:wsp>
                                                      <wps:cNvPr id="724243885" name="Text Box 223"/>
                                                      <wps:cNvSpPr txBox="1"/>
                                                      <wps:spPr>
                                                        <a:xfrm>
                                                          <a:off x="2890560" y="7785039"/>
                                                          <a:ext cx="1771656" cy="668202"/>
                                                        </a:xfrm>
                                                        <a:prstGeom prst="rect">
                                                          <a:avLst/>
                                                        </a:prstGeom>
                                                        <a:noFill/>
                                                        <a:ln w="12700">
                                                          <a:noFill/>
                                                        </a:ln>
                                                        <a:effectLst/>
                                                      </wps:spPr>
                                                      <wps:txbx>
                                                        <w:txbxContent>
                                                          <w:p w:rsidR="0030547C" w:rsidRDefault="00411214">
                                                            <w:pPr>
                                                              <w:jc w:val="center"/>
                                                            </w:pPr>
                                                            <w:r>
                                                              <w:t>Nước thải đạt</w:t>
                                                            </w:r>
                                                          </w:p>
                                                          <w:p w:rsidR="0030547C" w:rsidRDefault="00411214">
                                                            <w:pPr>
                                                              <w:jc w:val="center"/>
                                                            </w:pPr>
                                                            <w:r>
                                                              <w:rPr>
                                                                <w:lang w:val="nl-NL" w:eastAsia="ja-JP"/>
                                                              </w:rPr>
                                                              <w:t xml:space="preserve">QCVN 40:2011/BTNMT cột A </w:t>
                                                            </w:r>
                                                            <w:r>
                                                              <w:rPr>
                                                                <w:rFonts w:eastAsia="SimSun"/>
                                                              </w:rPr>
                                                              <w:t>(</w:t>
                                                            </w:r>
                                                            <w:r>
                                                              <w:rPr>
                                                                <w:rFonts w:eastAsia="Arial Unicode MS"/>
                                                              </w:rPr>
                                                              <w:t>k</w:t>
                                                            </w:r>
                                                            <w:r>
                                                              <w:rPr>
                                                                <w:rFonts w:eastAsia="Arial Unicode MS"/>
                                                                <w:vertAlign w:val="subscript"/>
                                                              </w:rPr>
                                                              <w:t>q</w:t>
                                                            </w:r>
                                                            <w:r>
                                                              <w:rPr>
                                                                <w:rFonts w:eastAsia="Arial Unicode MS"/>
                                                              </w:rPr>
                                                              <w:t>=0,9, k</w:t>
                                                            </w:r>
                                                            <w:r>
                                                              <w:rPr>
                                                                <w:rFonts w:eastAsia="Arial Unicode MS"/>
                                                                <w:vertAlign w:val="subscript"/>
                                                              </w:rPr>
                                                              <w:t>f</w:t>
                                                            </w:r>
                                                            <w:r>
                                                              <w:rPr>
                                                                <w:rFonts w:eastAsia="Arial Unicode MS"/>
                                                              </w:rPr>
                                                              <w:t>=1)</w:t>
                                                            </w:r>
                                                          </w:p>
                                                        </w:txbxContent>
                                                      </wps:txbx>
                                                      <wps:bodyPr wrap="square" upright="1"/>
                                                    </wps:wsp>
                                                    <wps:wsp>
                                                      <wps:cNvPr id="1131554020" name="Text Box 227"/>
                                                      <wps:cNvSpPr txBox="1"/>
                                                      <wps:spPr>
                                                        <a:xfrm>
                                                          <a:off x="1600969" y="7652200"/>
                                                          <a:ext cx="673100" cy="826770"/>
                                                        </a:xfrm>
                                                        <a:prstGeom prst="rect">
                                                          <a:avLst/>
                                                        </a:prstGeom>
                                                        <a:noFill/>
                                                        <a:ln w="12700">
                                                          <a:noFill/>
                                                        </a:ln>
                                                        <a:effectLst/>
                                                      </wps:spPr>
                                                      <wps:txbx>
                                                        <w:txbxContent>
                                                          <w:p w:rsidR="0030547C" w:rsidRDefault="00411214">
                                                            <w:pPr>
                                                              <w:jc w:val="center"/>
                                                            </w:pPr>
                                                            <w:r>
                                                              <w:t>Nước thải không đạt</w:t>
                                                            </w:r>
                                                          </w:p>
                                                          <w:p w:rsidR="0030547C" w:rsidRDefault="0030547C">
                                                            <w:pPr>
                                                              <w:jc w:val="center"/>
                                                            </w:pPr>
                                                          </w:p>
                                                        </w:txbxContent>
                                                      </wps:txbx>
                                                      <wps:bodyPr vert="vert270" wrap="square" upright="1"/>
                                                    </wps:wsp>
                                                    <wps:wsp>
                                                      <wps:cNvPr id="813471134" name="Rounded Rectangle 229"/>
                                                      <wps:cNvSpPr>
                                                        <a:spLocks noChangeArrowheads="1"/>
                                                      </wps:cNvSpPr>
                                                      <wps:spPr bwMode="auto">
                                                        <a:xfrm>
                                                          <a:off x="1811576" y="2543257"/>
                                                          <a:ext cx="1761612" cy="437613"/>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pPr>
                                                            <w:r>
                                                              <w:t xml:space="preserve">Bể keo tụ - tạo bông </w:t>
                                                            </w:r>
                                                          </w:p>
                                                        </w:txbxContent>
                                                      </wps:txbx>
                                                      <wps:bodyPr rot="0" vert="horz" wrap="square" lIns="0" tIns="0" rIns="0" bIns="0" anchor="ctr" anchorCtr="0" upright="1">
                                                        <a:noAutofit/>
                                                      </wps:bodyPr>
                                                    </wps:wsp>
                                                    <wps:wsp>
                                                      <wps:cNvPr id="1112908131" name="Straight Arrow Connector 230"/>
                                                      <wps:cNvCnPr>
                                                        <a:cxnSpLocks noChangeShapeType="1"/>
                                                      </wps:cNvCnPr>
                                                      <wps:spPr bwMode="auto">
                                                        <a:xfrm>
                                                          <a:off x="1858137" y="544850"/>
                                                          <a:ext cx="808355" cy="635"/>
                                                        </a:xfrm>
                                                        <a:prstGeom prst="straightConnector1">
                                                          <a:avLst/>
                                                        </a:prstGeom>
                                                        <a:noFill/>
                                                        <a:ln w="3175">
                                                          <a:solidFill>
                                                            <a:srgbClr val="000000"/>
                                                          </a:solidFill>
                                                          <a:round/>
                                                          <a:tailEnd type="triangle" w="med" len="med"/>
                                                        </a:ln>
                                                        <a:effectLst/>
                                                      </wps:spPr>
                                                      <wps:bodyPr/>
                                                    </wps:wsp>
                                                    <wps:wsp>
                                                      <wps:cNvPr id="544280603" name="Rounded Rectangle 231"/>
                                                      <wps:cNvSpPr>
                                                        <a:spLocks noChangeArrowheads="1"/>
                                                      </wps:cNvSpPr>
                                                      <wps:spPr bwMode="auto">
                                                        <a:xfrm>
                                                          <a:off x="1811388" y="3232376"/>
                                                          <a:ext cx="1739747" cy="278995"/>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rPr>
                                                                <w:vertAlign w:val="superscript"/>
                                                              </w:rPr>
                                                            </w:pPr>
                                                            <w:r>
                                                              <w:t xml:space="preserve">Bể lắng hóa lý </w:t>
                                                            </w:r>
                                                          </w:p>
                                                        </w:txbxContent>
                                                      </wps:txbx>
                                                      <wps:bodyPr rot="0" vert="horz" wrap="square" lIns="0" tIns="0" rIns="0" bIns="0" anchor="ctr" anchorCtr="0" upright="1">
                                                        <a:noAutofit/>
                                                      </wps:bodyPr>
                                                    </wps:wsp>
                                                    <wps:wsp>
                                                      <wps:cNvPr id="1266406205" name="Rounded Rectangle 236"/>
                                                      <wps:cNvSpPr>
                                                        <a:spLocks noChangeArrowheads="1"/>
                                                      </wps:cNvSpPr>
                                                      <wps:spPr bwMode="auto">
                                                        <a:xfrm>
                                                          <a:off x="1951498" y="5742892"/>
                                                          <a:ext cx="1714349" cy="307061"/>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pPr>
                                                            <w:r>
                                                              <w:t xml:space="preserve">Bể khử trùng </w:t>
                                                            </w:r>
                                                          </w:p>
                                                          <w:p w:rsidR="0030547C" w:rsidRDefault="0030547C">
                                                            <w:pPr>
                                                              <w:jc w:val="center"/>
                                                            </w:pPr>
                                                          </w:p>
                                                        </w:txbxContent>
                                                      </wps:txbx>
                                                      <wps:bodyPr rot="0" vert="horz" wrap="square" lIns="0" tIns="0" rIns="0" bIns="0" anchor="ctr" anchorCtr="0" upright="1">
                                                        <a:noAutofit/>
                                                      </wps:bodyPr>
                                                    </wps:wsp>
                                                    <wps:wsp>
                                                      <wps:cNvPr id="1092790079" name="Rounded Rectangle 240"/>
                                                      <wps:cNvSpPr>
                                                        <a:spLocks noChangeArrowheads="1"/>
                                                      </wps:cNvSpPr>
                                                      <wps:spPr bwMode="auto">
                                                        <a:xfrm>
                                                          <a:off x="1993824" y="6997484"/>
                                                          <a:ext cx="1688781" cy="507251"/>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pPr>
                                                            <w:r>
                                                              <w:t>Hệ thống quan trắc tự động 24/24h</w:t>
                                                            </w:r>
                                                          </w:p>
                                                          <w:p w:rsidR="0030547C" w:rsidRDefault="0030547C">
                                                            <w:pPr>
                                                              <w:jc w:val="center"/>
                                                            </w:pPr>
                                                          </w:p>
                                                        </w:txbxContent>
                                                      </wps:txbx>
                                                      <wps:bodyPr rot="0" vert="horz" wrap="square" lIns="0" tIns="0" rIns="0" bIns="0" anchor="ctr" anchorCtr="0" upright="1">
                                                        <a:noAutofit/>
                                                      </wps:bodyPr>
                                                    </wps:wsp>
                                                    <wps:wsp>
                                                      <wps:cNvPr id="1830456120" name="Text Box 253"/>
                                                      <wps:cNvSpPr txBox="1"/>
                                                      <wps:spPr>
                                                        <a:xfrm>
                                                          <a:off x="4292313" y="4385599"/>
                                                          <a:ext cx="535516" cy="653278"/>
                                                        </a:xfrm>
                                                        <a:prstGeom prst="rect">
                                                          <a:avLst/>
                                                        </a:prstGeom>
                                                        <a:noFill/>
                                                        <a:ln w="12700">
                                                          <a:noFill/>
                                                        </a:ln>
                                                        <a:effectLst/>
                                                      </wps:spPr>
                                                      <wps:txbx>
                                                        <w:txbxContent>
                                                          <w:p w:rsidR="0030547C" w:rsidRDefault="00411214">
                                                            <w:pPr>
                                                              <w:jc w:val="center"/>
                                                              <w:rPr>
                                                                <w:sz w:val="20"/>
                                                                <w:szCs w:val="20"/>
                                                              </w:rPr>
                                                            </w:pPr>
                                                            <w:r>
                                                              <w:rPr>
                                                                <w:sz w:val="20"/>
                                                                <w:szCs w:val="20"/>
                                                              </w:rPr>
                                                              <w:t>Bùn tuần hoàn</w:t>
                                                            </w:r>
                                                          </w:p>
                                                        </w:txbxContent>
                                                      </wps:txbx>
                                                      <wps:bodyPr wrap="square" upright="1"/>
                                                    </wps:wsp>
                                                    <wps:wsp>
                                                      <wps:cNvPr id="979004125" name="Text Box 255"/>
                                                      <wps:cNvSpPr txBox="1"/>
                                                      <wps:spPr>
                                                        <a:xfrm>
                                                          <a:off x="4006748" y="2669084"/>
                                                          <a:ext cx="683260" cy="311785"/>
                                                        </a:xfrm>
                                                        <a:prstGeom prst="rect">
                                                          <a:avLst/>
                                                        </a:prstGeom>
                                                        <a:noFill/>
                                                        <a:ln w="12700">
                                                          <a:noFill/>
                                                        </a:ln>
                                                        <a:effectLst/>
                                                      </wps:spPr>
                                                      <wps:txbx>
                                                        <w:txbxContent>
                                                          <w:p w:rsidR="0030547C" w:rsidRDefault="00411214">
                                                            <w:pPr>
                                                              <w:jc w:val="center"/>
                                                            </w:pPr>
                                                            <w:r>
                                                              <w:t>Khuấy</w:t>
                                                            </w:r>
                                                          </w:p>
                                                        </w:txbxContent>
                                                      </wps:txbx>
                                                      <wps:bodyPr wrap="square" upright="1"/>
                                                    </wps:wsp>
                                                    <wps:wsp>
                                                      <wps:cNvPr id="885492402" name="Text Box 3904"/>
                                                      <wps:cNvSpPr txBox="1">
                                                        <a:spLocks noChangeArrowheads="1"/>
                                                      </wps:cNvSpPr>
                                                      <wps:spPr bwMode="auto">
                                                        <a:xfrm>
                                                          <a:off x="5456904" y="5486400"/>
                                                          <a:ext cx="1291590" cy="274955"/>
                                                        </a:xfrm>
                                                        <a:prstGeom prst="rect">
                                                          <a:avLst/>
                                                        </a:prstGeom>
                                                        <a:noFill/>
                                                        <a:ln>
                                                          <a:noFill/>
                                                        </a:ln>
                                                        <a:effectLst/>
                                                      </wps:spPr>
                                                      <wps:txbx>
                                                        <w:txbxContent>
                                                          <w:p w:rsidR="0030547C" w:rsidRDefault="00411214">
                                                            <w:pPr>
                                                              <w:jc w:val="center"/>
                                                              <w:rPr>
                                                                <w:vertAlign w:val="subscript"/>
                                                              </w:rPr>
                                                            </w:pPr>
                                                            <w:r>
                                                              <w:t>Polymer cation</w:t>
                                                            </w:r>
                                                          </w:p>
                                                        </w:txbxContent>
                                                      </wps:txbx>
                                                      <wps:bodyPr rot="0" vert="horz" wrap="square" lIns="0" tIns="0" rIns="0" bIns="0" anchor="t" anchorCtr="0" upright="1">
                                                        <a:noAutofit/>
                                                      </wps:bodyPr>
                                                    </wps:wsp>
                                                    <wps:wsp>
                                                      <wps:cNvPr id="643917784" name="Text Box 3915"/>
                                                      <wps:cNvSpPr txBox="1"/>
                                                      <wps:spPr>
                                                        <a:xfrm>
                                                          <a:off x="136978" y="837455"/>
                                                          <a:ext cx="1779267" cy="447003"/>
                                                        </a:xfrm>
                                                        <a:prstGeom prst="rect">
                                                          <a:avLst/>
                                                        </a:prstGeom>
                                                        <a:noFill/>
                                                        <a:ln w="25400">
                                                          <a:noFill/>
                                                        </a:ln>
                                                        <a:effectLst/>
                                                      </wps:spPr>
                                                      <wps:txbx>
                                                        <w:txbxContent>
                                                          <w:p w:rsidR="0030547C" w:rsidRDefault="00411214">
                                                            <w:r>
                                                              <w:t>Thiết bị lược rác tinh</w:t>
                                                            </w:r>
                                                          </w:p>
                                                        </w:txbxContent>
                                                      </wps:txbx>
                                                      <wps:bodyPr wrap="square" upright="1">
                                                        <a:noAutofit/>
                                                      </wps:bodyPr>
                                                    </wps:wsp>
                                                    <wps:wsp>
                                                      <wps:cNvPr id="18539817" name="Straight Arrow Connector 3917"/>
                                                      <wps:cNvCnPr>
                                                        <a:cxnSpLocks noChangeShapeType="1"/>
                                                      </wps:cNvCnPr>
                                                      <wps:spPr bwMode="auto">
                                                        <a:xfrm>
                                                          <a:off x="1837197" y="1046655"/>
                                                          <a:ext cx="808355" cy="635"/>
                                                        </a:xfrm>
                                                        <a:prstGeom prst="straightConnector1">
                                                          <a:avLst/>
                                                        </a:prstGeom>
                                                        <a:noFill/>
                                                        <a:ln w="3175">
                                                          <a:solidFill>
                                                            <a:srgbClr val="000000"/>
                                                          </a:solidFill>
                                                          <a:round/>
                                                          <a:tailEnd type="triangle" w="med" len="med"/>
                                                        </a:ln>
                                                        <a:effectLst/>
                                                      </wps:spPr>
                                                      <wps:bodyPr/>
                                                    </wps:wsp>
                                                    <wps:wsp>
                                                      <wps:cNvPr id="1117894965" name="Rounded Rectangle 3918"/>
                                                      <wps:cNvSpPr>
                                                        <a:spLocks noChangeArrowheads="1"/>
                                                      </wps:cNvSpPr>
                                                      <wps:spPr bwMode="auto">
                                                        <a:xfrm>
                                                          <a:off x="1530107" y="3713637"/>
                                                          <a:ext cx="1013060" cy="243213"/>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rPr>
                                                                <w:vertAlign w:val="superscript"/>
                                                              </w:rPr>
                                                            </w:pPr>
                                                            <w:r>
                                                              <w:t>Bể Anoxic 1</w:t>
                                                            </w:r>
                                                          </w:p>
                                                        </w:txbxContent>
                                                      </wps:txbx>
                                                      <wps:bodyPr rot="0" vert="horz" wrap="square" lIns="0" tIns="0" rIns="0" bIns="0" anchor="ctr" anchorCtr="0" upright="1">
                                                        <a:noAutofit/>
                                                      </wps:bodyPr>
                                                    </wps:wsp>
                                                    <wps:wsp>
                                                      <wps:cNvPr id="662131309" name="Straight Connector 662131309"/>
                                                      <wps:cNvCnPr/>
                                                      <wps:spPr>
                                                        <a:xfrm flipH="1">
                                                          <a:off x="110337" y="8642067"/>
                                                          <a:ext cx="1490633" cy="0"/>
                                                        </a:xfrm>
                                                        <a:prstGeom prst="line">
                                                          <a:avLst/>
                                                        </a:prstGeom>
                                                        <a:noFill/>
                                                        <a:ln w="9525" cap="flat" cmpd="sng" algn="ctr">
                                                          <a:solidFill>
                                                            <a:sysClr val="windowText" lastClr="000000"/>
                                                          </a:solidFill>
                                                          <a:prstDash val="solid"/>
                                                        </a:ln>
                                                        <a:effectLst/>
                                                      </wps:spPr>
                                                      <wps:bodyPr/>
                                                    </wps:wsp>
                                                    <wps:wsp>
                                                      <wps:cNvPr id="1701346076" name="Rounded Rectangle 3944"/>
                                                      <wps:cNvSpPr>
                                                        <a:spLocks noChangeArrowheads="1"/>
                                                      </wps:cNvSpPr>
                                                      <wps:spPr bwMode="auto">
                                                        <a:xfrm>
                                                          <a:off x="1837028" y="2094865"/>
                                                          <a:ext cx="1714291" cy="261810"/>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pPr>
                                                            <w:r>
                                                              <w:t>Bể trung hòa</w:t>
                                                            </w:r>
                                                          </w:p>
                                                          <w:p w:rsidR="0030547C" w:rsidRDefault="0030547C">
                                                            <w:pPr>
                                                              <w:jc w:val="center"/>
                                                            </w:pPr>
                                                          </w:p>
                                                        </w:txbxContent>
                                                      </wps:txbx>
                                                      <wps:bodyPr rot="0" vert="horz" wrap="square" lIns="0" tIns="0" rIns="0" bIns="0" anchor="ctr" anchorCtr="0" upright="1">
                                                        <a:noAutofit/>
                                                      </wps:bodyPr>
                                                    </wps:wsp>
                                                    <wps:wsp>
                                                      <wps:cNvPr id="2114068009" name="Text Box 3945"/>
                                                      <wps:cNvSpPr txBox="1"/>
                                                      <wps:spPr>
                                                        <a:xfrm>
                                                          <a:off x="407423" y="2655351"/>
                                                          <a:ext cx="819572" cy="577025"/>
                                                        </a:xfrm>
                                                        <a:prstGeom prst="rect">
                                                          <a:avLst/>
                                                        </a:prstGeom>
                                                        <a:noFill/>
                                                        <a:ln w="12700">
                                                          <a:noFill/>
                                                        </a:ln>
                                                        <a:effectLst/>
                                                      </wps:spPr>
                                                      <wps:txbx>
                                                        <w:txbxContent>
                                                          <w:p w:rsidR="0030547C" w:rsidRDefault="00411214">
                                                            <w:pPr>
                                                              <w:widowControl/>
                                                              <w:jc w:val="center"/>
                                                            </w:pPr>
                                                            <w:r>
                                                              <w:t>PAC</w:t>
                                                            </w:r>
                                                          </w:p>
                                                          <w:p w:rsidR="0030547C" w:rsidRDefault="00411214">
                                                            <w:pPr>
                                                              <w:widowControl/>
                                                              <w:jc w:val="center"/>
                                                              <w:rPr>
                                                                <w:vertAlign w:val="subscript"/>
                                                              </w:rPr>
                                                            </w:pPr>
                                                            <w:r>
                                                              <w:t>Polymer</w:t>
                                                            </w:r>
                                                          </w:p>
                                                        </w:txbxContent>
                                                      </wps:txbx>
                                                      <wps:bodyPr wrap="square" upright="1"/>
                                                    </wps:wsp>
                                                    <wps:wsp>
                                                      <wps:cNvPr id="1732174521" name="Rounded Rectangle 4035"/>
                                                      <wps:cNvSpPr>
                                                        <a:spLocks noChangeArrowheads="1"/>
                                                      </wps:cNvSpPr>
                                                      <wps:spPr bwMode="auto">
                                                        <a:xfrm>
                                                          <a:off x="4134275" y="1127010"/>
                                                          <a:ext cx="1802398" cy="298473"/>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rPr>
                                                                <w:b/>
                                                              </w:rPr>
                                                            </w:pPr>
                                                            <w:r>
                                                              <w:t>Bồn chứa dầu mỡ</w:t>
                                                            </w:r>
                                                          </w:p>
                                                        </w:txbxContent>
                                                      </wps:txbx>
                                                      <wps:bodyPr rot="0" vert="horz" wrap="square" lIns="0" tIns="0" rIns="0" bIns="0" anchor="ctr" anchorCtr="0" upright="1">
                                                        <a:noAutofit/>
                                                      </wps:bodyPr>
                                                    </wps:wsp>
                                                    <wps:wsp>
                                                      <wps:cNvPr id="1264687430" name="Rectangle 4036"/>
                                                      <wps:cNvSpPr/>
                                                      <wps:spPr>
                                                        <a:xfrm>
                                                          <a:off x="4515901" y="189315"/>
                                                          <a:ext cx="1106170" cy="574040"/>
                                                        </a:xfrm>
                                                        <a:prstGeom prst="rect">
                                                          <a:avLst/>
                                                        </a:prstGeom>
                                                        <a:noFill/>
                                                        <a:ln w="12700" cap="flat" cmpd="sng">
                                                          <a:noFill/>
                                                          <a:prstDash val="solid"/>
                                                          <a:miter/>
                                                          <a:headEnd type="none" w="med" len="med"/>
                                                          <a:tailEnd type="none" w="med" len="med"/>
                                                        </a:ln>
                                                        <a:effectLst/>
                                                      </wps:spPr>
                                                      <wps:txbx>
                                                        <w:txbxContent>
                                                          <w:p w:rsidR="0030547C" w:rsidRDefault="00411214">
                                                            <w:pPr>
                                                              <w:jc w:val="center"/>
                                                            </w:pPr>
                                                            <w:r>
                                                              <w:t xml:space="preserve"> Thu gom xử lý theo quy định </w:t>
                                                            </w:r>
                                                          </w:p>
                                                        </w:txbxContent>
                                                      </wps:txbx>
                                                      <wps:bodyPr wrap="square" lIns="0" tIns="0" rIns="0" bIns="0" upright="1"/>
                                                    </wps:wsp>
                                                    <wps:wsp>
                                                      <wps:cNvPr id="1376930735" name="Straight Arrow Connector 4039"/>
                                                      <wps:cNvCnPr>
                                                        <a:cxnSpLocks noChangeShapeType="1"/>
                                                      </wps:cNvCnPr>
                                                      <wps:spPr bwMode="auto">
                                                        <a:xfrm>
                                                          <a:off x="5824329" y="1684589"/>
                                                          <a:ext cx="0" cy="3040297"/>
                                                        </a:xfrm>
                                                        <a:prstGeom prst="straightConnector1">
                                                          <a:avLst/>
                                                        </a:prstGeom>
                                                        <a:noFill/>
                                                        <a:ln w="6350">
                                                          <a:solidFill>
                                                            <a:sysClr val="windowText" lastClr="000000"/>
                                                          </a:solidFill>
                                                          <a:prstDash val="dash"/>
                                                          <a:round/>
                                                        </a:ln>
                                                        <a:effectLst/>
                                                      </wps:spPr>
                                                      <wps:bodyPr/>
                                                    </wps:wsp>
                                                    <wps:wsp>
                                                      <wps:cNvPr id="1664129124" name="Text Box 4047"/>
                                                      <wps:cNvSpPr txBox="1"/>
                                                      <wps:spPr>
                                                        <a:xfrm>
                                                          <a:off x="476942" y="5760846"/>
                                                          <a:ext cx="803438" cy="409026"/>
                                                        </a:xfrm>
                                                        <a:prstGeom prst="rect">
                                                          <a:avLst/>
                                                        </a:prstGeom>
                                                        <a:noFill/>
                                                        <a:ln w="12700">
                                                          <a:noFill/>
                                                        </a:ln>
                                                        <a:effectLst/>
                                                      </wps:spPr>
                                                      <wps:txbx>
                                                        <w:txbxContent>
                                                          <w:p w:rsidR="0030547C" w:rsidRDefault="00411214">
                                                            <w:pPr>
                                                              <w:jc w:val="center"/>
                                                              <w:rPr>
                                                                <w:vertAlign w:val="subscript"/>
                                                              </w:rPr>
                                                            </w:pPr>
                                                            <w:r>
                                                              <w:t>Chlorine</w:t>
                                                            </w:r>
                                                          </w:p>
                                                        </w:txbxContent>
                                                      </wps:txbx>
                                                      <wps:bodyPr wrap="square" upright="1"/>
                                                    </wps:wsp>
                                                    <wps:wsp>
                                                      <wps:cNvPr id="688903833" name="Text Box 638"/>
                                                      <wps:cNvSpPr txBox="1"/>
                                                      <wps:spPr>
                                                        <a:xfrm>
                                                          <a:off x="3975707" y="1684589"/>
                                                          <a:ext cx="683260" cy="311785"/>
                                                        </a:xfrm>
                                                        <a:prstGeom prst="rect">
                                                          <a:avLst/>
                                                        </a:prstGeom>
                                                        <a:noFill/>
                                                        <a:ln w="12700">
                                                          <a:noFill/>
                                                        </a:ln>
                                                        <a:effectLst/>
                                                      </wps:spPr>
                                                      <wps:txbx>
                                                        <w:txbxContent>
                                                          <w:p w:rsidR="0030547C" w:rsidRDefault="00411214">
                                                            <w:pPr>
                                                              <w:jc w:val="center"/>
                                                            </w:pPr>
                                                            <w:r>
                                                              <w:t>Sục khí</w:t>
                                                            </w:r>
                                                          </w:p>
                                                        </w:txbxContent>
                                                      </wps:txbx>
                                                      <wps:bodyPr wrap="square" upright="1"/>
                                                    </wps:wsp>
                                                    <wps:wsp>
                                                      <wps:cNvPr id="585197897" name="Rectangle 358"/>
                                                      <wps:cNvSpPr/>
                                                      <wps:spPr>
                                                        <a:xfrm>
                                                          <a:off x="4985298" y="6623481"/>
                                                          <a:ext cx="991235" cy="353695"/>
                                                        </a:xfrm>
                                                        <a:prstGeom prst="rect">
                                                          <a:avLst/>
                                                        </a:prstGeom>
                                                        <a:solidFill>
                                                          <a:srgbClr val="FFFFFF"/>
                                                        </a:solidFill>
                                                        <a:ln w="12700" cap="flat" cmpd="sng">
                                                          <a:solidFill>
                                                            <a:srgbClr val="000000"/>
                                                          </a:solidFill>
                                                          <a:prstDash val="dash"/>
                                                          <a:miter/>
                                                          <a:headEnd type="none" w="med" len="med"/>
                                                          <a:tailEnd type="none" w="med" len="med"/>
                                                        </a:ln>
                                                        <a:effectLst/>
                                                      </wps:spPr>
                                                      <wps:txbx>
                                                        <w:txbxContent>
                                                          <w:p w:rsidR="0030547C" w:rsidRDefault="00411214">
                                                            <w:pPr>
                                                              <w:jc w:val="center"/>
                                                            </w:pPr>
                                                            <w:r>
                                                              <w:t>Nhà chứa bùn</w:t>
                                                            </w:r>
                                                          </w:p>
                                                        </w:txbxContent>
                                                      </wps:txbx>
                                                      <wps:bodyPr wrap="square" lIns="0" tIns="0" rIns="0" bIns="0" upright="1"/>
                                                    </wps:wsp>
                                                    <wps:wsp>
                                                      <wps:cNvPr id="105448035" name="Rounded Rectangle 364"/>
                                                      <wps:cNvSpPr>
                                                        <a:spLocks noChangeArrowheads="1"/>
                                                      </wps:cNvSpPr>
                                                      <wps:spPr bwMode="auto">
                                                        <a:xfrm>
                                                          <a:off x="1968256" y="6366939"/>
                                                          <a:ext cx="1714349" cy="321883"/>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pPr>
                                                            <w:r>
                                                              <w:t>03 bồn lọc áp lực</w:t>
                                                            </w:r>
                                                          </w:p>
                                                          <w:p w:rsidR="0030547C" w:rsidRDefault="0030547C">
                                                            <w:pPr>
                                                              <w:jc w:val="center"/>
                                                            </w:pPr>
                                                          </w:p>
                                                        </w:txbxContent>
                                                      </wps:txbx>
                                                      <wps:bodyPr rot="0" vert="horz" wrap="square" lIns="0" tIns="0" rIns="0" bIns="0" anchor="ctr" anchorCtr="0" upright="1">
                                                        <a:noAutofit/>
                                                      </wps:bodyPr>
                                                    </wps:wsp>
                                                    <wps:wsp>
                                                      <wps:cNvPr id="242450435" name="Text Box 365"/>
                                                      <wps:cNvSpPr txBox="1"/>
                                                      <wps:spPr>
                                                        <a:xfrm>
                                                          <a:off x="214105" y="3699750"/>
                                                          <a:ext cx="720768" cy="344043"/>
                                                        </a:xfrm>
                                                        <a:prstGeom prst="rect">
                                                          <a:avLst/>
                                                        </a:prstGeom>
                                                        <a:noFill/>
                                                        <a:ln w="12700" cap="flat" cmpd="sng">
                                                          <a:solidFill>
                                                            <a:srgbClr val="000000"/>
                                                          </a:solidFill>
                                                          <a:prstDash val="sysDot"/>
                                                          <a:miter/>
                                                          <a:headEnd type="none" w="med" len="med"/>
                                                          <a:tailEnd type="none" w="med" len="med"/>
                                                        </a:ln>
                                                        <a:effectLst/>
                                                      </wps:spPr>
                                                      <wps:txbx>
                                                        <w:txbxContent>
                                                          <w:p w:rsidR="0030547C" w:rsidRDefault="00411214">
                                                            <w:pPr>
                                                              <w:jc w:val="center"/>
                                                              <w:rPr>
                                                                <w:rFonts w:eastAsia="Malgun Gothic"/>
                                                              </w:rPr>
                                                            </w:pPr>
                                                            <w:r>
                                                              <w:rPr>
                                                                <w:rFonts w:eastAsia="Malgun Gothic"/>
                                                              </w:rPr>
                                                              <w:t>Khu</w:t>
                                                            </w:r>
                                                            <w:r>
                                                              <w:rPr>
                                                                <w:rFonts w:eastAsia="Malgun Gothic"/>
                                                              </w:rPr>
                                                              <w:t>ấ</w:t>
                                                            </w:r>
                                                            <w:r>
                                                              <w:rPr>
                                                                <w:rFonts w:eastAsia="Malgun Gothic"/>
                                                              </w:rPr>
                                                              <w:t>y</w:t>
                                                            </w:r>
                                                          </w:p>
                                                          <w:p w:rsidR="0030547C" w:rsidRDefault="0030547C">
                                                            <w:pPr>
                                                              <w:jc w:val="center"/>
                                                              <w:rPr>
                                                                <w:vertAlign w:val="subscript"/>
                                                              </w:rPr>
                                                            </w:pPr>
                                                          </w:p>
                                                        </w:txbxContent>
                                                      </wps:txbx>
                                                      <wps:bodyPr wrap="square" upright="1"/>
                                                    </wps:wsp>
                                                    <wps:wsp>
                                                      <wps:cNvPr id="815189632" name="Rounded Rectangle 369"/>
                                                      <wps:cNvSpPr>
                                                        <a:spLocks noChangeArrowheads="1"/>
                                                      </wps:cNvSpPr>
                                                      <wps:spPr bwMode="auto">
                                                        <a:xfrm>
                                                          <a:off x="2824260" y="3713638"/>
                                                          <a:ext cx="1097085" cy="243212"/>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rPr>
                                                                <w:vertAlign w:val="superscript"/>
                                                              </w:rPr>
                                                            </w:pPr>
                                                            <w:r>
                                                              <w:t>Bể Anoxic 2</w:t>
                                                            </w:r>
                                                          </w:p>
                                                        </w:txbxContent>
                                                      </wps:txbx>
                                                      <wps:bodyPr rot="0" vert="horz" wrap="square" lIns="0" tIns="0" rIns="0" bIns="0" anchor="ctr" anchorCtr="0" upright="1">
                                                        <a:noAutofit/>
                                                      </wps:bodyPr>
                                                    </wps:wsp>
                                                    <wps:wsp>
                                                      <wps:cNvPr id="338246084" name="Rounded Rectangle 371"/>
                                                      <wps:cNvSpPr/>
                                                      <wps:spPr>
                                                        <a:xfrm>
                                                          <a:off x="2815896" y="4160571"/>
                                                          <a:ext cx="1105448" cy="4594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30547C" w:rsidRDefault="00411214">
                                                            <w:pPr>
                                                              <w:jc w:val="center"/>
                                                              <w:rPr>
                                                                <w:sz w:val="21"/>
                                                                <w:szCs w:val="18"/>
                                                              </w:rPr>
                                                            </w:pPr>
                                                            <w:r>
                                                              <w:rPr>
                                                                <w:sz w:val="21"/>
                                                                <w:szCs w:val="18"/>
                                                              </w:rPr>
                                                              <w:t>Bể Aerotank 3&amp;4</w:t>
                                                            </w:r>
                                                          </w:p>
                                                          <w:p w:rsidR="0030547C" w:rsidRDefault="0030547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32221189" name="Straight Connector 383"/>
                                                      <wps:cNvCnPr/>
                                                      <wps:spPr>
                                                        <a:xfrm>
                                                          <a:off x="1238461" y="4498551"/>
                                                          <a:ext cx="291646" cy="0"/>
                                                        </a:xfrm>
                                                        <a:prstGeom prst="line">
                                                          <a:avLst/>
                                                        </a:prstGeom>
                                                        <a:ln w="6350" cap="flat" cmpd="sng">
                                                          <a:solidFill>
                                                            <a:srgbClr val="000000"/>
                                                          </a:solidFill>
                                                          <a:prstDash val="dash"/>
                                                          <a:headEnd type="none" w="med" len="med"/>
                                                          <a:tailEnd type="triangle" w="med" len="med"/>
                                                        </a:ln>
                                                        <a:effectLst/>
                                                      </wps:spPr>
                                                      <wps:bodyPr/>
                                                    </wps:wsp>
                                                    <wps:wsp>
                                                      <wps:cNvPr id="1566682913" name="Text Box 386"/>
                                                      <wps:cNvSpPr txBox="1"/>
                                                      <wps:spPr>
                                                        <a:xfrm>
                                                          <a:off x="846519" y="4448610"/>
                                                          <a:ext cx="529163" cy="746308"/>
                                                        </a:xfrm>
                                                        <a:prstGeom prst="rect">
                                                          <a:avLst/>
                                                        </a:prstGeom>
                                                        <a:noFill/>
                                                        <a:ln w="12700">
                                                          <a:noFill/>
                                                        </a:ln>
                                                        <a:effectLst/>
                                                      </wps:spPr>
                                                      <wps:txbx>
                                                        <w:txbxContent>
                                                          <w:p w:rsidR="0030547C" w:rsidRDefault="00411214">
                                                            <w:pPr>
                                                              <w:jc w:val="center"/>
                                                            </w:pPr>
                                                            <w:r>
                                                              <w:t>Bùn tuần hoàn</w:t>
                                                            </w:r>
                                                          </w:p>
                                                        </w:txbxContent>
                                                      </wps:txbx>
                                                      <wps:bodyPr wrap="square" upright="1"/>
                                                    </wps:wsp>
                                                    <wps:wsp>
                                                      <wps:cNvPr id="74012239" name="Text Box 388"/>
                                                      <wps:cNvSpPr txBox="1"/>
                                                      <wps:spPr>
                                                        <a:xfrm>
                                                          <a:off x="5036466" y="4075693"/>
                                                          <a:ext cx="755475" cy="537605"/>
                                                        </a:xfrm>
                                                        <a:prstGeom prst="rect">
                                                          <a:avLst/>
                                                        </a:prstGeom>
                                                        <a:noFill/>
                                                        <a:ln w="12700" cap="flat" cmpd="sng">
                                                          <a:solidFill>
                                                            <a:srgbClr val="000000"/>
                                                          </a:solidFill>
                                                          <a:prstDash val="sysDot"/>
                                                          <a:miter/>
                                                          <a:headEnd type="none" w="med" len="med"/>
                                                          <a:tailEnd type="none" w="med" len="med"/>
                                                        </a:ln>
                                                        <a:effectLst/>
                                                      </wps:spPr>
                                                      <wps:txbx>
                                                        <w:txbxContent>
                                                          <w:p w:rsidR="0030547C" w:rsidRDefault="00411214">
                                                            <w:pPr>
                                                              <w:jc w:val="center"/>
                                                              <w:rPr>
                                                                <w:rFonts w:eastAsia="Malgun Gothic"/>
                                                              </w:rPr>
                                                            </w:pPr>
                                                            <w:r>
                                                              <w:rPr>
                                                                <w:rFonts w:eastAsia="Malgun Gothic"/>
                                                              </w:rPr>
                                                              <w:t>Máy th</w:t>
                                                            </w:r>
                                                            <w:r>
                                                              <w:rPr>
                                                                <w:rFonts w:eastAsia="Malgun Gothic"/>
                                                              </w:rPr>
                                                              <w:t>ổ</w:t>
                                                            </w:r>
                                                            <w:r>
                                                              <w:rPr>
                                                                <w:rFonts w:eastAsia="Malgun Gothic"/>
                                                              </w:rPr>
                                                              <w:t>i khí</w:t>
                                                            </w:r>
                                                          </w:p>
                                                          <w:p w:rsidR="0030547C" w:rsidRDefault="0030547C">
                                                            <w:pPr>
                                                              <w:jc w:val="center"/>
                                                              <w:rPr>
                                                                <w:vertAlign w:val="subscript"/>
                                                              </w:rPr>
                                                            </w:pPr>
                                                          </w:p>
                                                        </w:txbxContent>
                                                      </wps:txbx>
                                                      <wps:bodyPr wrap="square" upright="1"/>
                                                    </wps:wsp>
                                                    <wps:wsp>
                                                      <wps:cNvPr id="663586376" name="Text Box 390"/>
                                                      <wps:cNvSpPr txBox="1"/>
                                                      <wps:spPr>
                                                        <a:xfrm>
                                                          <a:off x="4376891" y="3710265"/>
                                                          <a:ext cx="689234" cy="321949"/>
                                                        </a:xfrm>
                                                        <a:prstGeom prst="rect">
                                                          <a:avLst/>
                                                        </a:prstGeom>
                                                        <a:noFill/>
                                                        <a:ln w="12700" cap="flat" cmpd="sng">
                                                          <a:solidFill>
                                                            <a:srgbClr val="000000"/>
                                                          </a:solidFill>
                                                          <a:prstDash val="sysDot"/>
                                                          <a:miter/>
                                                          <a:headEnd type="none" w="med" len="med"/>
                                                          <a:tailEnd type="none" w="med" len="med"/>
                                                        </a:ln>
                                                        <a:effectLst/>
                                                      </wps:spPr>
                                                      <wps:txbx>
                                                        <w:txbxContent>
                                                          <w:p w:rsidR="0030547C" w:rsidRDefault="00411214">
                                                            <w:pPr>
                                                              <w:jc w:val="center"/>
                                                              <w:rPr>
                                                                <w:rFonts w:eastAsia="Malgun Gothic"/>
                                                              </w:rPr>
                                                            </w:pPr>
                                                            <w:r>
                                                              <w:rPr>
                                                                <w:rFonts w:eastAsia="Malgun Gothic"/>
                                                              </w:rPr>
                                                              <w:t>Khu</w:t>
                                                            </w:r>
                                                            <w:r>
                                                              <w:rPr>
                                                                <w:rFonts w:eastAsia="Malgun Gothic"/>
                                                              </w:rPr>
                                                              <w:t>ấ</w:t>
                                                            </w:r>
                                                            <w:r>
                                                              <w:rPr>
                                                                <w:rFonts w:eastAsia="Malgun Gothic"/>
                                                              </w:rPr>
                                                              <w:t>y</w:t>
                                                            </w:r>
                                                          </w:p>
                                                          <w:p w:rsidR="0030547C" w:rsidRDefault="0030547C">
                                                            <w:pPr>
                                                              <w:jc w:val="center"/>
                                                              <w:rPr>
                                                                <w:vertAlign w:val="subscript"/>
                                                              </w:rPr>
                                                            </w:pPr>
                                                          </w:p>
                                                        </w:txbxContent>
                                                      </wps:txbx>
                                                      <wps:bodyPr wrap="square" upright="1"/>
                                                    </wps:wsp>
                                                    <wps:wsp>
                                                      <wps:cNvPr id="1279507408" name="Rounded Rectangle 2"/>
                                                      <wps:cNvSpPr>
                                                        <a:spLocks noChangeArrowheads="1"/>
                                                      </wps:cNvSpPr>
                                                      <wps:spPr bwMode="auto">
                                                        <a:xfrm>
                                                          <a:off x="1897279" y="4926024"/>
                                                          <a:ext cx="1714567" cy="306840"/>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pPr>
                                                            <w:r>
                                                              <w:t>Bể lắng sinh học</w:t>
                                                            </w:r>
                                                          </w:p>
                                                          <w:p w:rsidR="0030547C" w:rsidRDefault="0030547C">
                                                            <w:pPr>
                                                              <w:jc w:val="center"/>
                                                            </w:pPr>
                                                          </w:p>
                                                        </w:txbxContent>
                                                      </wps:txbx>
                                                      <wps:bodyPr rot="0" vert="horz" wrap="square" lIns="0" tIns="0" rIns="0" bIns="0" anchor="ctr" anchorCtr="0" upright="1">
                                                        <a:noAutofit/>
                                                      </wps:bodyPr>
                                                    </wps:wsp>
                                                  </wpg:grpSp>
                                                </wpg:grpSp>
                                                <wps:wsp>
                                                  <wps:cNvPr id="1703407478" name="Straight Connector 380"/>
                                                  <wps:cNvCnPr>
                                                    <a:cxnSpLocks noChangeShapeType="1"/>
                                                  </wps:cNvCnPr>
                                                  <wps:spPr bwMode="auto">
                                                    <a:xfrm>
                                                      <a:off x="3607613" y="5177695"/>
                                                      <a:ext cx="1409825" cy="0"/>
                                                    </a:xfrm>
                                                    <a:prstGeom prst="line">
                                                      <a:avLst/>
                                                    </a:prstGeom>
                                                    <a:noFill/>
                                                    <a:ln w="6350">
                                                      <a:solidFill>
                                                        <a:srgbClr val="000000"/>
                                                      </a:solidFill>
                                                      <a:prstDash val="dash"/>
                                                      <a:round/>
                                                      <a:tailEnd type="triangle" w="med" len="med"/>
                                                    </a:ln>
                                                    <a:effectLst/>
                                                  </wps:spPr>
                                                  <wps:bodyPr/>
                                                </wps:wsp>
                                              </wpg:grpSp>
                                              <wps:wsp>
                                                <wps:cNvPr id="478114978" name="Straight Arrow Connector 4048"/>
                                                <wps:cNvCnPr/>
                                                <wps:spPr>
                                                  <a:xfrm flipV="1">
                                                    <a:off x="125576" y="1805387"/>
                                                    <a:ext cx="1724509" cy="23506"/>
                                                  </a:xfrm>
                                                  <a:prstGeom prst="straightConnector1">
                                                    <a:avLst/>
                                                  </a:prstGeom>
                                                  <a:noFill/>
                                                  <a:ln w="6350" cap="flat" cmpd="sng" algn="ctr">
                                                    <a:solidFill>
                                                      <a:sysClr val="windowText" lastClr="000000">
                                                        <a:shade val="95000"/>
                                                        <a:satMod val="105000"/>
                                                      </a:sysClr>
                                                    </a:solidFill>
                                                    <a:prstDash val="solid"/>
                                                    <a:tailEnd type="triangle"/>
                                                  </a:ln>
                                                  <a:effectLst/>
                                                </wps:spPr>
                                                <wps:bodyPr/>
                                              </wps:wsp>
                                            </wpg:grpSp>
                                          </wpg:grpSp>
                                          <wps:wsp>
                                            <wps:cNvPr id="1339364377" name="Straight Arrow Connector 4053"/>
                                            <wps:cNvCnPr>
                                              <a:cxnSpLocks noChangeShapeType="1"/>
                                            </wps:cNvCnPr>
                                            <wps:spPr bwMode="auto">
                                              <a:xfrm>
                                                <a:off x="1181877" y="5957445"/>
                                                <a:ext cx="784860" cy="0"/>
                                              </a:xfrm>
                                              <a:prstGeom prst="straightConnector1">
                                                <a:avLst/>
                                              </a:prstGeom>
                                              <a:noFill/>
                                              <a:ln w="6350">
                                                <a:solidFill>
                                                  <a:srgbClr val="000000"/>
                                                </a:solidFill>
                                                <a:round/>
                                                <a:tailEnd type="triangle" w="med" len="med"/>
                                              </a:ln>
                                              <a:effectLst/>
                                            </wps:spPr>
                                            <wps:bodyPr/>
                                          </wps:wsp>
                                        </wpg:grpSp>
                                      </wpg:grpSp>
                                      <wps:wsp>
                                        <wps:cNvPr id="139903081" name="Straight Connector 357"/>
                                        <wps:cNvCnPr>
                                          <a:cxnSpLocks noChangeShapeType="1"/>
                                        </wps:cNvCnPr>
                                        <wps:spPr bwMode="auto">
                                          <a:xfrm>
                                            <a:off x="5468398" y="7050825"/>
                                            <a:ext cx="0" cy="259080"/>
                                          </a:xfrm>
                                          <a:prstGeom prst="line">
                                            <a:avLst/>
                                          </a:prstGeom>
                                          <a:noFill/>
                                          <a:ln w="12700">
                                            <a:solidFill>
                                              <a:srgbClr val="000000"/>
                                            </a:solidFill>
                                            <a:prstDash val="dashDot"/>
                                            <a:round/>
                                            <a:tailEnd type="triangle" w="med" len="med"/>
                                          </a:ln>
                                          <a:effectLst/>
                                        </wps:spPr>
                                        <wps:bodyPr/>
                                      </wps:wsp>
                                    </wpg:grpSp>
                                  </wpg:grpSp>
                                </wpg:grpSp>
                              </wpg:grpSp>
                              <wps:wsp>
                                <wps:cNvPr id="1632568064" name="Straight Arrow Connector 13313"/>
                                <wps:cNvCnPr/>
                                <wps:spPr>
                                  <a:xfrm>
                                    <a:off x="3546088" y="1338147"/>
                                    <a:ext cx="601412"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g:grpSp>
                        </wpg:grpSp>
                        <wps:wsp>
                          <wps:cNvPr id="1957405844" name="Straight Arrow Connector 382"/>
                          <wps:cNvCnPr>
                            <a:cxnSpLocks noChangeShapeType="1"/>
                          </wps:cNvCnPr>
                          <wps:spPr bwMode="auto">
                            <a:xfrm flipH="1" flipV="1">
                              <a:off x="1253701" y="4539211"/>
                              <a:ext cx="11448" cy="591276"/>
                            </a:xfrm>
                            <a:prstGeom prst="straightConnector1">
                              <a:avLst/>
                            </a:prstGeom>
                            <a:noFill/>
                            <a:ln w="6350">
                              <a:solidFill>
                                <a:srgbClr val="000000"/>
                              </a:solidFill>
                              <a:prstDash val="dash"/>
                              <a:round/>
                            </a:ln>
                            <a:effectLst/>
                          </wps:spPr>
                          <wps:bodyPr/>
                        </wps:wsp>
                        <wps:wsp>
                          <wps:cNvPr id="1859815999" name="Straight Arrow Connector 385"/>
                          <wps:cNvCnPr>
                            <a:cxnSpLocks noChangeShapeType="1"/>
                          </wps:cNvCnPr>
                          <wps:spPr bwMode="auto">
                            <a:xfrm flipH="1">
                              <a:off x="1284268" y="5137014"/>
                              <a:ext cx="624653" cy="0"/>
                            </a:xfrm>
                            <a:prstGeom prst="straightConnector1">
                              <a:avLst/>
                            </a:prstGeom>
                            <a:noFill/>
                            <a:ln w="6350">
                              <a:solidFill>
                                <a:srgbClr val="000000"/>
                              </a:solidFill>
                              <a:prstDash val="dash"/>
                              <a:round/>
                            </a:ln>
                            <a:effectLst/>
                          </wps:spPr>
                          <wps:bodyPr/>
                        </wps:wsp>
                      </wpg:grpSp>
                    </wpg:wgp>
                  </a:graphicData>
                </a:graphic>
              </wp:anchor>
            </w:drawing>
          </mc:Choice>
          <mc:Fallback>
            <w:pict>
              <v:group id="Group 628874283" o:spid="_x0000_s1251" style="position:absolute;left:0;text-align:left;margin-left:-26.25pt;margin-top:-2pt;width:523.25pt;height:689.25pt;z-index:251664384" coordorigin="1255" coordsize="66381,8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SgIRoAAOvVAAAOAAAAZHJzL2Uyb0RvYy54bWzsnVtzG0eShd83Yv8Dgu+2uvreDMsTWsn2&#10;boRnxzHyzDxDAEhiBwSwAGRK8+v3y7p1odFNgBc0sSL8IIPEhY2urLycPHnqhz99uZ0N/pis1tPF&#10;/O2F+j66GEzmo8V4Or9+e/G333/+rrwYrDfD+Xg4W8wnby++TtYXf/rx3//th7vl5SRe3Cxm48lq&#10;wIfM15d3y7cXN5vN8vLNm/XoZnI7XH+/WE7mPHm1WN0ON/y4un4zXg3v+PTb2Zs4ivI3d4vVeLla&#10;jCbrNb/9YJ68+FF//tXVZLT5y9XVerIZzN5ecG0b/e9K//tJ/n3z4w/Dy+vVcHkzHdnLGD7iKm6H&#10;0zl/1H/Uh+FmOPi8mu581O10tFqsF1eb70eL2zeLq6vpaKK/A99GRY1v88tq8Xmpv8v15d310t8m&#10;bm3jPj36Y0f//cdvq8F0/PYij8uySOMyuRjMh7cslf7rg/rX3Kq75fUl7/hltfy4/G1lf3FtfpJv&#10;/+VqdSv/53sNvuib/NXf5MmXzWDEL/M8zeIiuxiMeK4ssiTlB70MoxvWSt6n4iwr8otB/ebRzU/+&#10;7UmpMqxKv73MkiSP5e1v6r8+0ev+63ojv5ZL9ld4t8TK1vWNXD/tRn68GS4nen3WclvsjUyKKouK&#10;tMTczI38uFkNp9c3m8H7xXyORS5WA1XJNcvl8L73c3sv15drbmvLjUyiOFMpH8gdKbI8rYrE3DJ3&#10;U3lK7kdVxGlRNm7HcrXe/DJZ3A7kwduL2XQu1zy8HP5hb9Hw0r1Efj1f/DydzfSCzOaDOz40i2W1&#10;huzOq9lww8PbJfaynl9fDIaza7b9aLPSn7hezKZjebd8zvrr+v1sNfhjyM5jw44Xd79ztReD2XC9&#10;4QnsQv9nL3brrXI5H4brG/Nm/ZR92WwuH91YYHfb5HZ+Woy/6rvJwuu1NkarLcDbr10olWd5lsRx&#10;1jD5WBvUA21912bd2uR5u8UOL78Rg1cqz4uyKmRTNyz+3Wq1uAvsPtZ2G9i9LOfoy/zj8tfF6J/r&#10;wXzx/mY4v57onfX71yVuSOml33qL/CA7ZfDp7s+LMa8Zft4stAWKAxpczabL/5Q36kd/l0fyZ6xT&#10;ShNVZnKp7Jc0K1QZWffj1ktpl6L3U5qlaVzcv5/Wdnf7zW3+2qG7K0+yqGXzrK4/+d1z6EYZs2Xk&#10;WoeXxI35WLzf8PJ5d0xWqSKJC3EIYZAw9+i8Y3ZDeHuIqIhvaZpkmOieDaMq3P52qDjGllktiAxZ&#10;ajxysFnirIrzrNKbJU6rOK50dMEF23Acq6iMbfTRFxrEYRdVbOB5yY1yO92QZs6mt6QcPuwMLzfD&#10;6eyn+Xiw0Z5ms5rie2aTC4l6t5MxsWpCdJNHR9hLOYEnzXGdzgZMvsWCa4933kyHbqayjItcpTlW&#10;2thM3iWTb6U2qB+YcQXhnHChVNSecOVlyWXuiRDnjMulxiqJkzKJSzKsrfjB8qTGyz2ovggWyVZy&#10;zi29bM5lK45mvhlHZBZlkee+MvBbXqcg5y1/6JZXKs3yqEydFfkKq5lvYlj58cNnEDBxFEWUc2Fk&#10;l3GZZyWPdUrmLLPAm1TEfSnXTjhgugzyZWOkylWk0grv7lba7xjtc7+RHdPhL1SepkVURVL4h9k2&#10;Rq2zsAd++yRLyyzC9LC8kryj1BhEkMrFWZnwS22acZSS6jeBmQR7NrgMdh4pnahIGfuTywY7PiJI&#10;Chu1e9/gTJbkiiS22JMsHADP7CkzC6p+d6sigp69V84NxLEqSklZxA9wsw0gFNynRvK8L4cwUI0u&#10;JtuhGvFRWyDL+mkl5s1kOK5T5zngbnva3JMD6QHXq6oc3FJl3hf5qBPmmVTzxy/X7kc48rwiJdUR&#10;SGWxwgy3IhBlHInTQRFon9XtYIUqLqLjwRnfji0pVRRpElE9ONfebkw2K/ZFyzFqfzGmJkimsiyK&#10;8EliRKGrd+7LJjB8A6V0ZfR4z3W2ob19oHYQSQEgRGme1GBciw3liU2Ujm5C3YhrkDWovMjJfs/+&#10;aLTx/ak97Yu6g3VPK4OakmQRZ+/cicuTs3NlSYO4rbnavqloY1CE5rkHuP2e2i0teVE/ob7pncN2&#10;IB3QiEJze0upjBQgstllQZ9Lnu520esXbGGcSKFZVFGVVGnikzu3gah39CJ/E8BUD1kypIwkAs7z&#10;CJ/fQGGWDMugn62jo1KAz2SCJmSmMKNaylXV3DpJZXPjJI5yYuu9O+fFE+QPi41cYd3y6ylH7oIs&#10;6KcmcR6pRlfDoGAPBCxOFd7tYReVaYFTT2gF3dPTiC0K1E9q17GJ6JCrYmcTSWvLVJh5lee5zvi6&#10;48+r3UU9WFKisKK42sW7dvKZuAl6HavY3PHJZUQfzRSb8L5U2Wwy8yvbYk6KPKMdfa9PfmI2o+lO&#10;8tWfEy07jSwHnDGqlFTs23hyYjGrbyLH6YpMShpvaVn5xMRmeAaZ/UZCU9eXj1QRC+AELLjVSUge&#10;Q3WLlSqBFTU4lERJGlNp6BzEo0NJXCXQqjS4nciedQHCM96+oxlRlKwFANN3KosquDD6M+pmAs3i&#10;1k8J4sgLNxMK6FC0dCNuRYN5sONckz5qxS4Wz3dZJQ0Ifa+znCtuLBebAhdw6i3Jl+Tw9BCoYwUh&#10;LKF68g7KV0671mSL0qNmfp3WlBNBQPnFnFI6hiZ61H1E4vfZnDSPW3iqrYTkHswJx0TmVx7imvpA&#10;iA8xpopM1fjJszEdDA+LjR19pCHPVMH8geToewJdkjeRHaK642tLVt0YEVHkZMIGky54JTw+nZDU&#10;62/DEi17yFPPmff31DD3wwvDSx2/dI7z+nrnKk4ZiFFluQtoNINbSlZobcbOxvRVh4Y5KTktQzza&#10;4mpjVCqWnqhQNoARK9NaC9LRBmfjiYXokyYDvvlkCVoYaUhNJO1MlpL8JeMbI0bAL+dc6fGjKD2E&#10;N1VlVZEWBaNz++NbH6BrV7akrQn0Bgd0TpYeNQrYhzWBscVpVsa+l9jtm4oeCD4SPu3sW8Gwm8u2&#10;YNZGhnUfBDgT3GCJlumeztfrDG4HkTFUCvkzSZnxcu7EQY2Poe2+4i6YqhKIchFj6e5Gdu4klfTQ&#10;vQh2kopggsoghxQugKHMRG6Dameef9skdg/uFweXF7FMyO+L5TJRf/xKoyuW0yWPNU4mFhRlSVbp&#10;qwmc8RlHs3oInThaV7sjZmo2K1MQA2sD1gE/frTS8KkbK2SmzHhKKsKy1qIIJ/thz1Inipv4Dq0K&#10;Y3HhyETXZwRl5Qt3OVRUQY6CqryL/gSUnp35yiNU7YH/ZYwjyh0IjeyF9PU0tuJ7UClNZYLCIV2N&#10;B/MPnlSaC0pQq1vsDu2/MIOHSEqHKIM42tg7Fth7WJO43fzdInUZ/ze2gUoEE+iYHFBeKjcH6zs7&#10;NkB1CMPEOTOGpOriX5IcWYEGYoXWBTWtuCd6vxabDTzL8wJWJyMU09xBQ1EhEffAV39WPYycIi9l&#10;YN/npy7O2G7vea90i1u1869TyYoKgFbnff4qUiaT8eCvCCdpdYYBo/5B2vZRd9pg6zQUZDSsLEA7&#10;Gk+GfiZZBIiyeYNrSbRLyASBBj5jAW9G7zAZXthpnkNwi4RQqgf5KhJPXdJ3bzJNBZJvo1VftEyM&#10;/LnrsXW3w/H/IFxzO0OGDO2kAYOaBsDkE+2LeeQ2rryzm6f0s/7PGv7Wy0z342nTWq0Q8yE7bPPl&#10;0xctOYasgltJ0yYd6GSZqgpFOQRJbharfzFViDobclP/+3m4miDJ8V9zVpSXbNyDlXvwyT0Yzke8&#10;1ehSDcwP7zdG9O3zciVSXE4TaL54h3TQ1dRKhbl2rdYN07WKaV4dvcHGoC+mI60PawVtZh/i2Mc3&#10;e7JnK/xCDU77rUkaYX64UJbjExdFbHhUZ7vfFp8Lh3sCu9ceqS5rXq/dQ1OACEbpe4/dh4j78e2e&#10;67EJlcpQj0j1rguqcsZpUlGM00mVoqupfdjZ7g+ye9/afeX+Hq4XPrUWzGtz9yGgeXSzp5Zm8k1n&#10;OSUbAJKwRObA7MGqKLKd2UN8NElVTehwKYlV+zqnOYG7t6WzSy9erbtnEAHfmTBfeY+/N0zgIFu/&#10;vwRWlNYiwSUlcMoPgvptmy5YPewTY7opPn1fa6vFdE3t6Ex8N+ve0ToNdE4Py8LbVTv6FVi1HKWm&#10;Tt4Dc3rf0mz4+PVy9PMU7OtXBGB/G66ob2yi/xey/avZAtG9hX10MZDUv+33+wqDCgTFFwfIe4o2&#10;oSkQ7DOmSLDPzD/fvl+gTwsriavTD+X1m5l7eLVa3P6DAeJ3Uo7w1D2VBRrVo8m7d/plaDsvh5tf&#10;kTUdnVylUQIEJZK4GybfT7NPWwqtKIa4muyI9Ctd56mcYVH+MzqtzamgmNlMrRPNvuaiUPvamTJA&#10;ZNmC79LM1oladx72aTLfeLw66S6+sYW6+kYFw+d37dX3jnzFk7Dh1pq6CWcdSaeyh94c611C+EQW&#10;zZlfS+Jj9LwP9v9s5ZL+hEld8P+iqrTt/8sMqh4IjmTsOZKbBiTttpSz/9/WSX2g//eTLmf/f4L+&#10;n26ecFehU9+3BX3CagHTPSkYkK3eYWywsMvp2jzQNNPYZ2BxjP62bNEH7cCXxUjbs7PdPPAxmmoa&#10;mDUu6+kU8W4htgfuYo+x2138GlBYsH64I9S5pCQmO5IjCwb/sfgCDO/TWrslBpsvPCHp3f2bAz1Q&#10;zF+HJ+nQ7eJJEJRFbkbjSXmMWNKevbHVOjDbKCxMdhISZvHJYcRW/VMPtAUPPLfawolC6vSQhLiQ&#10;ej+3k+nu6Pe0LKQp1VuV0XGiksdIespxHzuyViijoxxtsw4z1tTt8B6VnCYI++hknc9tT07PQy59&#10;NnEUhBMY2gBlLe7D76EHuo+04oAI4z7QDc6huphQ4WJrLjUuNYu4jwxR12JfaH2o+6ibhI91Hx6/&#10;3+c+xJlJ3k+7rae+G62tFAm9Cq+84/ENoyioQw71+LTLAJwMIIXUpohX8M1qLLWApoHYhlkyub3H&#10;WbKj5ixf11556ISSFg+Zn6KlgTzCCy/8BFwzHkECdanEsZGXlnimKtSurLhzUTH8hgzWltWi48P5&#10;HzZPkaeeOZqdoZb62LsHHefWQaQB9caxBS0mT6BB1ywwNGktsZri59aWS9OY0U1JdOTgF0l1ELvg&#10;NAztsGqHVjHwQoZjUlgUto3pdNvHak8M0hWRP0csrKmegqU/T7VW8zVPx+8BctsVbPV7h1BmgiRe&#10;tna/URgFMVB7NM9cEPZjHh6wHcRA1vZLWu/YYrS1Jrssth16StC7TkSODPMVtp49Ia82X6nQHJMl&#10;tUO/3ca7jyzcU85d2+ErnCYnPHHqDzxBZzA1OzBGerC2k/3OjVk3Ec411sHxiWVTSzV0bvA9EzR2&#10;ZYd0N77Pzk2fpvVcSJS53+KQnsO5GRjkNEh/1IsV3aISeUTHfqpjtImxQfXR4u4CJxfG6IJj2jIj&#10;Dlk7ObiWObN0tuooUjlV5El27KtB4VTLiWmmUOyuOoI3CF5Vj0CcJABKqmvv+HOYndzpfmNqLnpS&#10;qbAyd22r3lIWjLjftjgLgAOXTIeNehY9N13R17aVCTHampaSqTZzCMbjfWRgKqFtmc1rj6fl0/dy&#10;+WsKTn3wqF1OQySQfynAH0MyftGMiUAVpwkjZ251PVDN3XeG+0CkCXoXJQP3gjwJKYQsMiO19TJz&#10;ZoUcmWtcCFBTHDn00RUMDod2HLA9ofAIy+xR+tZd+6JrhlwJx2qkkVBSGt0FUplHLhr6SRHtPLNo&#10;wMF02OWT6kWjn6GEYiH4YEl3A2MXZ/To9OUIa+YT+0O25osuYUkhwXBKrRK/S18g9jaWUlbjeNMp&#10;Srmj0unzcBZIozRH9ZRD1CxsA+k033dcSwv5Qb7AqxxPiX0pYS3ztY6nQAeOK876qbMJX6E35btk&#10;pN2mE8dDMcUibXVPj43rMvRPoXma1KP2f2VUJjLLqsk/+9pw66cdhJHIiXl6uy9m03ErgCV8Ms8o&#10;28K59MbTrruXU4l7YHuxHLTS8/uYJnZqKChzju0tSZp0sOQkWslkt4Mlh5uLEJSxlhhe2V4kU6YT&#10;z8N807Eu/9zGf+3ekj4K6gPSz3G1184Qa2zmSPsyfOS1QQi04XPyfItaAvKeiZR4moUScYTtPpTr&#10;bPh+irU+h+O1G34EY5uDp+rTVVvy4y3RnaPPNVVVooXYpHVV4ds5M3qrPAKDQ4cekETzJyKEGs6G&#10;LyG4oTnjeoPirwJQxZc6r93wEUHnRHIYZ87j13iMYZsHjv5QGkmKIDIa3tppg/Vw7kmD2I5mVCYH&#10;LenUFkoJ+iInVtrXtYA1kG0W6YvW8pV4KrRZfZAOlswjEg+E0CBa5vgYvWQkAZRMDXcDQwzdLxtm&#10;6aMD4J3aknk+6+ktGXgnhxeDoO3ssgSip8s+d9bsmCUF4jsssyF7caQJeV8Df6NwZo7cLjlnsKDR&#10;84xLLl/NI3IPQ8Td0S++r/a84MbGDcu9P23ljTxNOOi+YKM2QVl+/1g/oODAiNqTYK4MRpglrzEJ&#10;/l4FFGvcAHwEDv14RpuQXtyTOd9miFai1j43YEzwRDqqaPBVJa1Tu5adKJWseeAv3s9/W8n3GH1h&#10;ZPPXxeif68F88f4GvaGJZlf9rjvaJjO0kdy8RX4Q1tRBMkKqMjAVurscMKttq7aJM071ckelSCCW&#10;qSifCuyWLRiMpzHbAHPMsBIOtUMZRbmtietHijF6F1YA/s+4/j498LpuoX9D1hU4t+cNfaPN6v9L&#10;8IMlQIlxr7Jn7l9j75mF9e1P4v1kJ0gLuJV+B/HEKaCSHsE9bVpyCvNYlFqljNnTnNzHvfOpkOOk&#10;nIwk4SG5mYm0Ug+IafY4BMGR5xAkI9DwTrySEQm/afrwf6RNHGtuCikmVlG5lC1bh0s5j4jM2lgN&#10;UgGlkZK7p699Biw9YGnaYGf/d8FJliITDIXCWb4HATD4x2b/cIghXlkQgFkfd7SlG9kqOW+EMS4D&#10;OULI2HfI+D66/I7Xe/LIVt2c2Jf9v4S3ItmhpoLE1umt0qg28R68FcfWpV6qRG6+cUaBtyqjmMLE&#10;eqsKpvu+gu/srWpv5Ss1a4yvNVtTMeolHIYhZ7UaAllNe8fiPVnFWnxLgiYR1PImUs6vqGRwlKyL&#10;EztFEWg7wJ75wg8imCa+PGx1mSc/gwOHBnFjpl98EdwJnmBrvvFjiwExrOOBJ3KWkp6YFVvNkedE&#10;iHDLWB2iDqkdAWZ5rjsRXD+N49Mh77QjACeJRCAC18372ebC12M9jg900pUDRAcBuOujrnz+xICB&#10;99vWIR3c+MISOU5CPBPcRnooDZYO2jX0w0ww5UD7yND0ulf8BfInvz9ancGL9r1oeFdRUtZno/gl&#10;y2sf9sAVkzlTGWPXwaRtg55+36umJZzekmXM3NJPEPi4GfetXIzUcoeF/XCWF6mKFO7DlisNx904&#10;j/w8yzthOOTtxe1kjDefzM0jfce2aZrPNe7mjijqaLycfh6hxVal/nK2usN9S3a0lCR9OBpFvmJS&#10;RaZWCCd5QlN+d6wl5L4h11GeizMNtR2i6F0f+/TKizMZyEKop7Z7H1bRBBIXG7joQxMhRvhQcdCW&#10;iyMmxja4BSj/yCyeBpISJujRuro39X1kItQ90rlFYF+HQg2H5rvrkxSSMTcyAEhPiLdUqox6Pa9F&#10;plqalUYCNbC4YzrYmOpMk5pwsKZX2RgPRXKSQzyxY+nwSCXHPNL9dnpGvzz6VbddXrmDTYTIK9Xg&#10;PYkFghDbntb+FDYpZStYDCxmL7GVtINNmaTMzPsD3PYsHU9ZveXlt+GK5uj+06Tj645Lw9bP0vGn&#10;cEgVg68xZx0TfdwW9BBhrdMDshDsQWFJ3b8H0RMA4DE4NOo80JwbBSnwErC3CR5PpAecpXmOfpAZ&#10;h2KLMkAlvPXGkDvK7IFlfBTW3IESuhgIAIhx04x4cvSrfFDtplEnU7llkKDEmkQnR4Svjyw8PXQJ&#10;LRiFaoTf1HXhwqjkdjg9dMHQjmDP2sAaFVCktVOoVwwJzFSk6fTUDZ0HI3347BDuK6xcPOh+eobG&#10;ab+IHcnQ7Y5rMGefBwXLoZYmkgal8IBM8UEvoNHH5FlQTlsjxwqap9j02dJaIE1uygMUdRhzsc7h&#10;9CwNDgYScTg2wBGLmO+gkF7fyeLmxyyRSZkKLslEMKj/EQ2zrQgmdDZUlKyZQknaq851LpHrErnZ&#10;bTtBggiUzuvL69XyI8rW4WNxecdPygo6pmyHlgPIw8RdZ1XWBx9/IiIRwqkdb8yYiLGdpjpHgJpX&#10;gdw/S+a/Q5HraOM/BsLcbdn3cmBT71aE+YgMXIsRNTVgQKJ9cMC7dhSBmi3+dxgdWjLFybnEmdMz&#10;Qjed05x0PhMYBcpnaFMboxChOV1TdIfz52B7tGeRz3E0n445N8PxZMBR328viFlufHA93Px5MTa/&#10;BoQKNGM000RnMIfhMtttSn92mEmC9sZ7E9vlxdZTbbuv3o2Q84I5gp2sz/fCPQaxa4Vbo9fH92gg&#10;I0rOX9DEFSi+9qDJ2niZMuT4s4Mc2nPYrbauU1ciCi0ofNxPYEw4IQa4wFOJvTEFcdFIqvUWFzM4&#10;nporTEVTsPMlBG7lim7oC/qmOVmi2/s9eF6mZo5vOZdHtfYkLvpDIhybrffQGNpU1+N+bI2WXcas&#10;AeQHW5N4Y2t6LpycGecLjA4TkJ86OhkJVoMktnY9vLtUhnxXu54cmWsnA7gHRX2i6znyyNU3FTJD&#10;g+zHCCUsRVkpx9OYwrjTCGm3uQLf5nBy65+Z5FtPDHZlg8yB2eYAo900H7Z9IQmpO1eQI8ljo+fW&#10;7Q+faNpHLRoOQV9asrF+zIYjVOmVVijQ7DebkO1ypKSrNhuxSV86lPAQjA/MoLPj8baNJad/TEqo&#10;Qefj+sBTNJTQ1+jHd9eCRSDtuhoub6ajD8PNMPxZJ/qXk3hxs5iNJ6sf/08AAAAA//8DAFBLAwQU&#10;AAYACAAAACEAS8vMr+EAAAALAQAADwAAAGRycy9kb3ducmV2LnhtbEyPQU/CQBCF7yb+h82YeINt&#10;garUbgkh6omQCCbG29Ad2obubtNd2vLvHU56ey/z5c172Wo0jeip87WzCuJpBIJs4XRtSwVfh/fJ&#10;Cwgf0GpsnCUFV/Kwyu/vMky1G+wn9ftQCg6xPkUFVQhtKqUvKjLop64ly7eT6wwGtl0pdYcDh5tG&#10;zqLoSRqsLX+osKVNRcV5fzEKPgYc1vP4rd+eT5vrzyHZfW9jUurxYVy/ggg0hj8YbvW5OuTc6egu&#10;VnvRKJgks4RRFgvexMByeRNHJufPiwRknsn/G/JfAAAA//8DAFBLAQItABQABgAIAAAAIQC2gziS&#10;/gAAAOEBAAATAAAAAAAAAAAAAAAAAAAAAABbQ29udGVudF9UeXBlc10ueG1sUEsBAi0AFAAGAAgA&#10;AAAhADj9If/WAAAAlAEAAAsAAAAAAAAAAAAAAAAALwEAAF9yZWxzLy5yZWxzUEsBAi0AFAAGAAgA&#10;AAAhAOyetKAhGgAA69UAAA4AAAAAAAAAAAAAAAAALgIAAGRycy9lMm9Eb2MueG1sUEsBAi0AFAAG&#10;AAgAAAAhAEvLzK/hAAAACwEAAA8AAAAAAAAAAAAAAAAAexwAAGRycy9kb3ducmV2LnhtbFBLBQYA&#10;AAAABAAEAPMAAACJHQAAAAA=&#10;">
                <v:line id="Straight Connector 19" o:spid="_x0000_s1252" style="position:absolute;visibility:visible;mso-wrap-style:square" from="30251,75649" to="30251,8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ri2ygAAAOIAAAAPAAAAZHJzL2Rvd25yZXYueG1sRI/NasJA&#10;FIX3Bd9huEI3Uie2qcboKCIVurSpiMtL5ppEM3fSzFRjn95ZCF0ezh/ffNmZWlyodZVlBaNhBII4&#10;t7riQsHue/OSgHAeWWNtmRTcyMFy0XuaY6rtlb/okvlChBF2KSoovW9SKV1ekkE3tA1x8I62NeiD&#10;bAupW7yGcVPL1ygaS4MVh4cSG1qXlJ+zX6OgWJ8GP4fs9Bf78UdiN/F2vz+ulHrud6sZCE+d/w8/&#10;2p9awdtk+h5N4iRABKSAA3JxBwAA//8DAFBLAQItABQABgAIAAAAIQDb4fbL7gAAAIUBAAATAAAA&#10;AAAAAAAAAAAAAAAAAABbQ29udGVudF9UeXBlc10ueG1sUEsBAi0AFAAGAAgAAAAhAFr0LFu/AAAA&#10;FQEAAAsAAAAAAAAAAAAAAAAAHwEAAF9yZWxzLy5yZWxzUEsBAi0AFAAGAAgAAAAhAL02uLbKAAAA&#10;4gAAAA8AAAAAAAAAAAAAAAAABwIAAGRycy9kb3ducmV2LnhtbFBLBQYAAAAAAwADALcAAAD+AgAA&#10;AAA=&#10;" strokecolor="windowText"/>
                <v:group id="Group 22" o:spid="_x0000_s1253" style="position:absolute;left:1255;width:66382;height:88533" coordorigin="1255" coordsize="66381,8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zHyAAAAOMAAAAPAAAAZHJzL2Rvd25yZXYueG1sRE9La8JA&#10;EL4X/A/LCL3VzYMESV1FpJUepFAVpLchOybB7GzIrkn8991Cocf53rPaTKYVA/WusawgXkQgiEur&#10;G64UnE/vL0sQziNrbC2Tggc52KxnTysstB35i4ajr0QIYVeggtr7rpDSlTUZdAvbEQfuanuDPpx9&#10;JXWPYwg3rUyiKJcGGw4NNXa0q6m8He9GwX7EcZvGb8Phdt09vk/Z5+UQk1LP82n7CsLT5P/Ff+4P&#10;HebnWZ6lSZKl8PtTAECufwAAAP//AwBQSwECLQAUAAYACAAAACEA2+H2y+4AAACFAQAAEwAAAAAA&#10;AAAAAAAAAAAAAAAAW0NvbnRlbnRfVHlwZXNdLnhtbFBLAQItABQABgAIAAAAIQBa9CxbvwAAABUB&#10;AAALAAAAAAAAAAAAAAAAAB8BAABfcmVscy8ucmVsc1BLAQItABQABgAIAAAAIQBsbfzHyAAAAOMA&#10;AAAPAAAAAAAAAAAAAAAAAAcCAABkcnMvZG93bnJldi54bWxQSwUGAAAAAAMAAwC3AAAA/AIAAAAA&#10;">
                  <v:shape id="Straight Arrow Connector 23" o:spid="_x0000_s1254" type="#_x0000_t32" style="position:absolute;left:43185;top:45718;width:134;height:45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eynyAAAAOMAAAAPAAAAZHJzL2Rvd25yZXYueG1sRE/NasJA&#10;EL4X+g7LFLyUulEwidFVQqkQCx5qe/A4ZKdJSHY2ZLca394VhB7n+5/1djSdONPgGssKZtMIBHFp&#10;dcOVgp/v3VsKwnlkjZ1lUnAlB9vN89MaM20v/EXno69ECGGXoYLa+z6T0pU1GXRT2xMH7tcOBn04&#10;h0rqAS8h3HRyHkWxNNhwaKixp/eayvb4ZxR8RK95mxfzdn/qD2mpl0iF/1Rq8jLmKxCeRv8vfrgL&#10;HebP4jhJl0mygPtPAQC5uQEAAP//AwBQSwECLQAUAAYACAAAACEA2+H2y+4AAACFAQAAEwAAAAAA&#10;AAAAAAAAAAAAAAAAW0NvbnRlbnRfVHlwZXNdLnhtbFBLAQItABQABgAIAAAAIQBa9CxbvwAAABUB&#10;AAALAAAAAAAAAAAAAAAAAB8BAABfcmVscy8ucmVsc1BLAQItABQABgAIAAAAIQB4BeynyAAAAOMA&#10;AAAPAAAAAAAAAAAAAAAAAAcCAABkcnMvZG93bnJldi54bWxQSwUGAAAAAAMAAwC3AAAA/AIAAAAA&#10;" strokeweight=".5pt">
                    <v:stroke dashstyle="dash"/>
                  </v:shape>
                  <v:group id="_x0000_s1255" style="position:absolute;left:1255;width:66382;height:88533" coordorigin="1255" coordsize="66381,8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2OryQAAAOMAAAAPAAAAZHJzL2Rvd25yZXYueG1sRE/NasJA&#10;EL4LfYdlCr3VTSKpNXUVkbZ4EKEqiLchOybB7GzIbpP49m6h4HG+/5kvB1OLjlpXWVYQjyMQxLnV&#10;FRcKjoev13cQziNrrC2Tghs5WC6eRnPMtO35h7q9L0QIYZehgtL7JpPS5SUZdGPbEAfuYluDPpxt&#10;IXWLfQg3tUyi6E0arDg0lNjQuqT8uv81Cr577FeT+LPbXi/r2/mQ7k7bmJR6eR5WHyA8Df4h/ndv&#10;dJifzuLpJJkmKfz9FACQizsAAAD//wMAUEsBAi0AFAAGAAgAAAAhANvh9svuAAAAhQEAABMAAAAA&#10;AAAAAAAAAAAAAAAAAFtDb250ZW50X1R5cGVzXS54bWxQSwECLQAUAAYACAAAACEAWvQsW78AAAAV&#10;AQAACwAAAAAAAAAAAAAAAAAfAQAAX3JlbHMvLnJlbHNQSwECLQAUAAYACAAAACEAt2djq8kAAADj&#10;AAAADwAAAAAAAAAAAAAAAAAHAgAAZHJzL2Rvd25yZXYueG1sUEsFBgAAAAADAAMAtwAAAP0CAAAA&#10;AA==&#10;">
                    <v:shape id="Straight Arrow Connector 1940" o:spid="_x0000_s1256" type="#_x0000_t32" style="position:absolute;left:25925;top:24923;width:210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AThywAAAOIAAAAPAAAAZHJzL2Rvd25yZXYueG1sRI9BS8NA&#10;FITvgv9heUJvdlObqIndllawFC9qFbw+sq9JNPs27K5J2l/vFgSPw8x8wyxWo2lFT843lhXMpgkI&#10;4tLqhisFH+9P1/cgfEDW2FomBUfysFpeXiyw0HbgN+r3oRIRwr5ABXUIXSGlL2sy6Ke2I47ewTqD&#10;IUpXSe1wiHDTypskuZUGG44LNXb0WFP5vf8xCtzLV94/V7l+PWxD95mezLCRW6UmV+P6AUSgMfyH&#10;/9o7rSDPsrs0nWczOF+Kd0AufwEAAP//AwBQSwECLQAUAAYACAAAACEA2+H2y+4AAACFAQAAEwAA&#10;AAAAAAAAAAAAAAAAAAAAW0NvbnRlbnRfVHlwZXNdLnhtbFBLAQItABQABgAIAAAAIQBa9CxbvwAA&#10;ABUBAAALAAAAAAAAAAAAAAAAAB8BAABfcmVscy8ucmVsc1BLAQItABQABgAIAAAAIQB55AThywAA&#10;AOIAAAAPAAAAAAAAAAAAAAAAAAcCAABkcnMvZG93bnJldi54bWxQSwUGAAAAAAMAAwC3AAAA/wIA&#10;AAAA&#10;" strokeweight=".5pt">
                      <v:stroke endarrow="block" joinstyle="miter"/>
                    </v:shape>
                    <v:group id="Group 1941" o:spid="_x0000_s1257" style="position:absolute;left:1255;width:66382;height:88533" coordorigin="1255" coordsize="66381,8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HptywAAAOIAAAAPAAAAZHJzL2Rvd25yZXYueG1sRI/NasMw&#10;EITvhb6D2EJvjWy3EcWJEkJISw+hkB8ouS3WxjaxVsZSbOftq0Ihx2FmvmHmy9E2oqfO1441pJME&#10;BHHhTM2lhuPh4+UdhA/IBhvHpOFGHpaLx4c55sYNvKN+H0oRIexz1FCF0OZS+qIii37iWuLonV1n&#10;MUTZldJ0OES4bWSWJEparDkuVNjSuqLisr9aDZ8DDqvXdNNvL+f17XSYfv9sU9L6+WlczUAEGsM9&#10;/N/+MhpUlk3fVKoU/F2Kd0AufgEAAP//AwBQSwECLQAUAAYACAAAACEA2+H2y+4AAACFAQAAEwAA&#10;AAAAAAAAAAAAAAAAAAAAW0NvbnRlbnRfVHlwZXNdLnhtbFBLAQItABQABgAIAAAAIQBa9CxbvwAA&#10;ABUBAAALAAAAAAAAAAAAAAAAAB8BAABfcmVscy8ucmVsc1BLAQItABQABgAIAAAAIQAahHptywAA&#10;AOIAAAAPAAAAAAAAAAAAAAAAAAcCAABkcnMvZG93bnJldi54bWxQSwUGAAAAAAMAAwC3AAAA/wIA&#10;AAAA&#10;">
                      <v:line id="Straight Connector 1942" o:spid="_x0000_s1258" style="position:absolute;visibility:visible;mso-wrap-style:square" from="1255,18511" to="1255,87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5r4ywAAAOIAAAAPAAAAZHJzL2Rvd25yZXYueG1sRI9Ba8JA&#10;FITvhf6H5RV6Ed0oIY3RVUQq9KipiMdH9plEs2/T7FZTf323IPQ4zMw3zHzZm0ZcqXO1ZQXjUQSC&#10;uLC65lLB/nMzTEE4j6yxsUwKfsjBcvH8NMdM2xvv6Jr7UgQIuwwVVN63mZSuqMigG9mWOHgn2xn0&#10;QXal1B3eAtw0chJFiTRYc1iosKV1RcUl/zYKyvV58HXMz/fYJ++p3cTbw+G0Uur1pV/NQHjq/X/4&#10;0f7QCtJ08paM42QKf5fCHZCLXwAAAP//AwBQSwECLQAUAAYACAAAACEA2+H2y+4AAACFAQAAEwAA&#10;AAAAAAAAAAAAAAAAAAAAW0NvbnRlbnRfVHlwZXNdLnhtbFBLAQItABQABgAIAAAAIQBa9CxbvwAA&#10;ABUBAAALAAAAAAAAAAAAAAAAAB8BAABfcmVscy8ucmVsc1BLAQItABQABgAIAAAAIQCVU5r4ywAA&#10;AOIAAAAPAAAAAAAAAAAAAAAAAAcCAABkcnMvZG93bnJldi54bWxQSwUGAAAAAAMAAwC3AAAA/wIA&#10;AAAA&#10;" strokecolor="windowText"/>
                      <v:group id="Group 1944" o:spid="_x0000_s1259" style="position:absolute;left:1255;width:66382;height:88533" coordorigin="1255" coordsize="66381,8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1kyAAAAOMAAAAPAAAAZHJzL2Rvd25yZXYueG1sRE9fa8Iw&#10;EH8f+B3CCXubaVM2SmcUkU32IMJ0MPZ2NGdbbC6liW399osw2OP9/t9yPdlWDNT7xrGGdJGAIC6d&#10;abjS8HV6f8pB+IBssHVMGm7kYb2aPSyxMG7kTxqOoRIxhH2BGuoQukJKX9Zk0S9cRxy5s+sthnj2&#10;lTQ9jjHctlIlyYu02HBsqLGjbU3l5Xi1GnYjjpssfRv2l/P29nN6PnzvU9L6cT5tXkEEmsK/+M/9&#10;YeL8TGV5pnKl4P5TBECufgEAAP//AwBQSwECLQAUAAYACAAAACEA2+H2y+4AAACFAQAAEwAAAAAA&#10;AAAAAAAAAAAAAAAAW0NvbnRlbnRfVHlwZXNdLnhtbFBLAQItABQABgAIAAAAIQBa9CxbvwAAABUB&#10;AAALAAAAAAAAAAAAAAAAAB8BAABfcmVscy8ucmVsc1BLAQItABQABgAIAAAAIQBhZO1kyAAAAOMA&#10;AAAPAAAAAAAAAAAAAAAAAAcCAABkcnMvZG93bnJldi54bWxQSwUGAAAAAAMAAwC3AAAA/AIAAAAA&#10;">
                        <v:group id="Group 1945" o:spid="_x0000_s1260" style="position:absolute;left:1255;width:66382;height:88533" coordorigin="1255" coordsize="66381,8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9moygAAAOMAAAAPAAAAZHJzL2Rvd25yZXYueG1sRI/NasJA&#10;FIX3Bd9huEJ3dRJDU4mOIqKlCymoBXF3yVyTYOZOyIxJfHtnIXR5OH98i9VgatFR6yrLCuJJBII4&#10;t7riQsHfafcxA+E8ssbaMil4kIPVcvS2wEzbng/UHX0hwgi7DBWU3jeZlC4vyaCb2IY4eFfbGvRB&#10;toXULfZh3NRyGkWpNFhxeCixoU1J+e14Nwq+e+zXSbzt9rfr5nE5ff6e9zEp9T4e1nMQngb/H361&#10;f7SCaZQk6ewrTQNFYAo8IJdPAAAA//8DAFBLAQItABQABgAIAAAAIQDb4fbL7gAAAIUBAAATAAAA&#10;AAAAAAAAAAAAAAAAAABbQ29udGVudF9UeXBlc10ueG1sUEsBAi0AFAAGAAgAAAAhAFr0LFu/AAAA&#10;FQEAAAsAAAAAAAAAAAAAAAAAHwEAAF9yZWxzLy5yZWxzUEsBAi0AFAAGAAgAAAAhADnn2ajKAAAA&#10;4wAAAA8AAAAAAAAAAAAAAAAABwIAAGRycy9kb3ducmV2LnhtbFBLBQYAAAAAAwADALcAAAD+AgAA&#10;AAA=&#10;">
                          <v:shape id="Straight Arrow Connector 1946" o:spid="_x0000_s1261" type="#_x0000_t32" style="position:absolute;left:10370;top:28658;width:7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xPxgAAAOEAAAAPAAAAZHJzL2Rvd25yZXYueG1sRE9ba8Iw&#10;FH4f+B/CEXybacWJVKO4gbgLe7Beng/NsS02JzWJ2u3XL4PBHj+++3zZmUbcyPnasoJ0mIAgLqyu&#10;uVSw360fpyB8QNbYWCYFX+Rhueg9zDHT9s5buuWhFDGEfYYKqhDaTEpfVGTQD21LHLmTdQZDhK6U&#10;2uE9hptGjpJkIg3WHBsqbOmlouKcX42C94+2Hl02n+6tCXTM9ffheZMelBr0u9UMRKAu/Iv/3K86&#10;zk/HT5NkOobfRxGCXPwAAAD//wMAUEsBAi0AFAAGAAgAAAAhANvh9svuAAAAhQEAABMAAAAAAAAA&#10;AAAAAAAAAAAAAFtDb250ZW50X1R5cGVzXS54bWxQSwECLQAUAAYACAAAACEAWvQsW78AAAAVAQAA&#10;CwAAAAAAAAAAAAAAAAAfAQAAX3JlbHMvLnJlbHNQSwECLQAUAAYACAAAACEAGjccT8YAAADhAAAA&#10;DwAAAAAAAAAAAAAAAAAHAgAAZHJzL2Rvd25yZXYueG1sUEsFBgAAAAADAAMAtwAAAPoCAAAAAA==&#10;" strokeweight=".5pt">
                            <v:stroke endarrow="block"/>
                          </v:shape>
                          <v:group id="Group 1947" o:spid="_x0000_s1262" style="position:absolute;left:1255;width:66382;height:88533" coordorigin="1255" coordsize="66381,8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DdyAAAAOMAAAAPAAAAZHJzL2Rvd25yZXYueG1sRE9fa8Iw&#10;EH8f7DuEG+xN02xats4oIlN8EGE6GHs7mrMtNpfSZG399kYQ9ni//zdbDLYWHbW+cqxBjRMQxLkz&#10;FRcavo/r0RsIH5AN1o5Jw4U8LOaPDzPMjOv5i7pDKEQMYZ+hhjKEJpPS5yVZ9GPXEEfu5FqLIZ5t&#10;IU2LfQy3tXxJklRarDg2lNjQqqT8fPizGjY99stX9dntzqfV5fc43f/sFGn9/DQsP0AEGsK/+O7e&#10;mjg/VYmavKdqArefIgByfgUAAP//AwBQSwECLQAUAAYACAAAACEA2+H2y+4AAACFAQAAEwAAAAAA&#10;AAAAAAAAAAAAAAAAW0NvbnRlbnRfVHlwZXNdLnhtbFBLAQItABQABgAIAAAAIQBa9CxbvwAAABUB&#10;AAALAAAAAAAAAAAAAAAAAB8BAABfcmVscy8ucmVsc1BLAQItABQABgAIAAAAIQBNqWDdyAAAAOMA&#10;AAAPAAAAAAAAAAAAAAAAAAcCAABkcnMvZG93bnJldi54bWxQSwUGAAAAAAMAAwC3AAAA/AIAAAAA&#10;">
                            <v:group id="Group 1948" o:spid="_x0000_s1263" style="position:absolute;left:35485;top:8166;width:22583;height:20492" coordorigin="358,1030" coordsize="22583,2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6x9zAAAAOMAAAAPAAAAZHJzL2Rvd25yZXYueG1sRI9BS8NA&#10;EIXvgv9hGcGb3Y3GqrHbUoqKhyLYCuJtyE6T0OxsyK5J+u+dg9DjzLx5732L1eRbNVAfm8AWspkB&#10;RVwG13Bl4Wv/evMIKiZkh21gsnCiCKvl5cUCCxdG/qRhlyolJhwLtFCn1BVax7Imj3EWOmK5HULv&#10;McnYV9r1OIq5b/WtMXPtsWFJqLGjTU3lcffrLbyNOK7vspdhezxsTj/7+4/vbUbWXl9N62dQiaZ0&#10;Fv9/vzupP8/zB/NkcqEQJlmAXv4BAAD//wMAUEsBAi0AFAAGAAgAAAAhANvh9svuAAAAhQEAABMA&#10;AAAAAAAAAAAAAAAAAAAAAFtDb250ZW50X1R5cGVzXS54bWxQSwECLQAUAAYACAAAACEAWvQsW78A&#10;AAAVAQAACwAAAAAAAAAAAAAAAAAfAQAAX3JlbHMvLnJlbHNQSwECLQAUAAYACAAAACEApMusfcwA&#10;AADjAAAADwAAAAAAAAAAAAAAAAAHAgAAZHJzL2Rvd25yZXYueG1sUEsFBgAAAAADAAMAtwAAAAAD&#10;AAAAAA==&#10;">
                              <v:line id="Straight Connector 1949" o:spid="_x0000_s1264" style="position:absolute;flip:x y;visibility:visible;mso-wrap-style:square" from="763,10038" to="22942,10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z6ygAAAOIAAAAPAAAAZHJzL2Rvd25yZXYueG1sRI/NasMw&#10;EITvhb6D2EJvjeyU5seNEkKgkEvbOE7vi7W1TK2VkZTYefuqUMhxmJlvmNVmtJ24kA+tYwX5JANB&#10;XDvdcqPgVL09LUCEiKyxc0wKrhRgs76/W2Gh3cAlXY6xEQnCoUAFJsa+kDLUhiyGieuJk/ftvMWY&#10;pG+k9jgkuO3kNMtm0mLLacFgTztD9c/xbBW4w7Ws9uPH+8mcP6vS11/l0ORKPT6M21cQkcZ4C/+3&#10;91rBy/Msny4X8yX8XUp3QK5/AQAA//8DAFBLAQItABQABgAIAAAAIQDb4fbL7gAAAIUBAAATAAAA&#10;AAAAAAAAAAAAAAAAAABbQ29udGVudF9UeXBlc10ueG1sUEsBAi0AFAAGAAgAAAAhAFr0LFu/AAAA&#10;FQEAAAsAAAAAAAAAAAAAAAAAHwEAAF9yZWxzLy5yZWxzUEsBAi0AFAAGAAgAAAAhAJ9A3PrKAAAA&#10;4gAAAA8AAAAAAAAAAAAAAAAABwIAAGRycy9kb3ducmV2LnhtbFBLBQYAAAAAAwADALcAAAD+AgAA&#10;AAA=&#10;" strokeweight=".5pt">
                                <v:stroke dashstyle="dash" endarrow="block"/>
                              </v:line>
                              <v:line id="Straight Connector 1950" o:spid="_x0000_s1265" style="position:absolute;flip:x y;visibility:visible;mso-wrap-style:square" from="669,21521" to="5590,2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QAzAAAAOIAAAAPAAAAZHJzL2Rvd25yZXYueG1sRI9PS8NA&#10;FMTvBb/D8gRvzSaljTZ2W6RU8WArVg8eH9mXP5h9G3a3TfrtXUHocZiZ3zCrzWg6cSbnW8sKsiQF&#10;QVxa3XKt4OvzefoAwgdkjZ1lUnAhD5v1zWSFhbYDf9D5GGoRIewLVNCE0BdS+rIhgz6xPXH0KusM&#10;hihdLbXDIcJNJ2dpmkuDLceFBnvaNlT+HE9Gwct3pQ/Z2+6yzYe9O6SnSnf1u1J3t+PTI4hAY7iG&#10;/9uvWsFymc/uF9liDn+X4h2Q618AAAD//wMAUEsBAi0AFAAGAAgAAAAhANvh9svuAAAAhQEAABMA&#10;AAAAAAAAAAAAAAAAAAAAAFtDb250ZW50X1R5cGVzXS54bWxQSwECLQAUAAYACAAAACEAWvQsW78A&#10;AAAVAQAACwAAAAAAAAAAAAAAAAAfAQAAX3JlbHMvLnJlbHNQSwECLQAUAAYACAAAACEAFrMkAMwA&#10;AADiAAAADwAAAAAAAAAAAAAAAAAHAgAAZHJzL2Rvd25yZXYueG1sUEsFBgAAAAADAAMAtwAAAAAD&#10;AAAAAA==&#10;" strokeweight="1pt">
                                <v:stroke dashstyle="dash" endarrow="block"/>
                              </v:line>
                              <v:line id="Straight Connector 1954" o:spid="_x0000_s1266" style="position:absolute;flip:y;visibility:visible;mso-wrap-style:square" from="15500,1030" to="15500,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4XygAAAOMAAAAPAAAAZHJzL2Rvd25yZXYueG1sRI9BT8Mw&#10;DIXvSPyHyEhcEEsGaKvKsqkDKnbthrSr1Zi2onGqJqzl3+MDEkfbz++9b7Obfa8uNMYusIXlwoAi&#10;roPruLHwcSrvM1AxITvsA5OFH4qw215fbTB3YeKKLsfUKDHhmKOFNqUh1zrWLXmMizAQy+0zjB6T&#10;jGOj3YiTmPtePxiz0h47loQWB3ppqf46fnsLlUmFn7LqtZjP74dVebcv3857a29v5uIZVKI5/Yv/&#10;vg9O6i/X66dHk2VCIUyyAL39BQAA//8DAFBLAQItABQABgAIAAAAIQDb4fbL7gAAAIUBAAATAAAA&#10;AAAAAAAAAAAAAAAAAABbQ29udGVudF9UeXBlc10ueG1sUEsBAi0AFAAGAAgAAAAhAFr0LFu/AAAA&#10;FQEAAAsAAAAAAAAAAAAAAAAAHwEAAF9yZWxzLy5yZWxzUEsBAi0AFAAGAAgAAAAhAKj7LhfKAAAA&#10;4wAAAA8AAAAAAAAAAAAAAAAABwIAAGRycy9kb3ducmV2LnhtbFBLBQYAAAAAAwADALcAAAD+AgAA&#10;AAA=&#10;" strokeweight="1pt">
                                <v:stroke dashstyle="dash" endarrow="block"/>
                              </v:line>
                              <v:line id="Straight Connector 637" o:spid="_x0000_s1267" style="position:absolute;flip:x y;visibility:visible;mso-wrap-style:square" from="358,11676" to="5279,1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a8yAAAAOMAAAAPAAAAZHJzL2Rvd25yZXYueG1sRE9LSwMx&#10;EL4L/ocwBW826WoXWZsWKSoeasW2B4/DZvZBN5MlSbvbf28Kgsf53rNYjbYTZ/KhdaxhNlUgiEtn&#10;Wq41HPZv908gQkQ22DkmDRcKsFre3iywMG7gbzrvYi1SCIcCNTQx9oWUoWzIYpi6njhxlfMWYzp9&#10;LY3HIYXbTmZK5dJiy6mhwZ7WDZXH3clqeP+pzHa2eb2s8+HTb9WpMl39pfXdZHx5BhFpjP/iP/eH&#10;SfOzbK4e84dsDtefEgBy+QsAAP//AwBQSwECLQAUAAYACAAAACEA2+H2y+4AAACFAQAAEwAAAAAA&#10;AAAAAAAAAAAAAAAAW0NvbnRlbnRfVHlwZXNdLnhtbFBLAQItABQABgAIAAAAIQBa9CxbvwAAABUB&#10;AAALAAAAAAAAAAAAAAAAAB8BAABfcmVscy8ucmVsc1BLAQItABQABgAIAAAAIQBinVa8yAAAAOMA&#10;AAAPAAAAAAAAAAAAAAAAAAcCAABkcnMvZG93bnJldi54bWxQSwUGAAAAAAMAAwC3AAAA/AIAAAAA&#10;" strokeweight="1pt">
                                <v:stroke dashstyle="dash" endarrow="block"/>
                              </v:line>
                            </v:group>
                            <v:group id="Group 1955" o:spid="_x0000_s1268" style="position:absolute;left:1255;width:66382;height:88533" coordorigin="1255" coordsize="66381,8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fXywAAAOIAAAAPAAAAZHJzL2Rvd25yZXYueG1sRI9Pa8JA&#10;FMTvQr/D8oTedBOrocSsItKKBylUC+LtkX35g9m3IbtN4rfvFgo9DjPzGybbjqYRPXWutqwgnkcg&#10;iHOray4VfF3eZ68gnEfW2FgmBQ9ysN08TTJMtR34k/qzL0WAsEtRQeV9m0rp8ooMurltiYNX2M6g&#10;D7Irpe5wCHDTyEUUJdJgzWGhwpb2FeX387dRcBhw2L3Eb/3pXuwft8vq43qKSann6bhbg/A0+v/w&#10;X/uoFSRJlCyXq0UMv5fCHZCbHwAAAP//AwBQSwECLQAUAAYACAAAACEA2+H2y+4AAACFAQAAEwAA&#10;AAAAAAAAAAAAAAAAAAAAW0NvbnRlbnRfVHlwZXNdLnhtbFBLAQItABQABgAIAAAAIQBa9CxbvwAA&#10;ABUBAAALAAAAAAAAAAAAAAAAAB8BAABfcmVscy8ucmVsc1BLAQItABQABgAIAAAAIQBsBFfXywAA&#10;AOIAAAAPAAAAAAAAAAAAAAAAAAcCAABkcnMvZG93bnJldi54bWxQSwUGAAAAAAMAAwC3AAAA/wIA&#10;AAAA&#10;">
                              <v:shape id="Straight Arrow Connector 1965" o:spid="_x0000_s1269" type="#_x0000_t32" style="position:absolute;left:30251;top:85302;width:15690;height: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sHJyAAAAOIAAAAPAAAAZHJzL2Rvd25yZXYueG1sRI9RS8Mw&#10;FIXfhf2HcAXfXNKq3azLhggD8c1uP+DS3DV1zU1psjX+eyMIPh7OOd/hbHbJDeJKU+g9ayiWCgRx&#10;603PnYbjYX+/BhEissHBM2n4pgC77eJmg7XxM3/StYmdyBAONWqwMY61lKG15DAs/UicvZOfHMYs&#10;p06aCecMd4Mslaqkw57zgsWR3iy15+biNJS2SI/7LxwfPpp0Lk9NV/l21vruNr2+gIiU4n/4r/1u&#10;NKyfV6pQVfUEv5fyHZDbHwAAAP//AwBQSwECLQAUAAYACAAAACEA2+H2y+4AAACFAQAAEwAAAAAA&#10;AAAAAAAAAAAAAAAAW0NvbnRlbnRfVHlwZXNdLnhtbFBLAQItABQABgAIAAAAIQBa9CxbvwAAABUB&#10;AAALAAAAAAAAAAAAAAAAAB8BAABfcmVscy8ucmVsc1BLAQItABQABgAIAAAAIQBPxsHJyAAAAOIA&#10;AAAPAAAAAAAAAAAAAAAAAAcCAABkcnMvZG93bnJldi54bWxQSwUGAAAAAAMAAwC3AAAA/AIAAAAA&#10;" strokeweight=".5pt">
                                <v:stroke endarrow="block"/>
                              </v:shape>
                              <v:group id="Group 1966" o:spid="_x0000_s1270" style="position:absolute;left:1255;width:66382;height:88533" coordorigin="1255" coordsize="66381,8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X0ryQAAAOMAAAAPAAAAZHJzL2Rvd25yZXYueG1sRE9La8JA&#10;EL4X+h+WEXqrmzS2mugqIm3pQQo+QLwN2TEJZmdDdpvEf98tCD3O957FajC16Kh1lWUF8TgCQZxb&#10;XXGh4Hj4eJ6BcB5ZY22ZFNzIwWr5+LDATNued9TtfSFCCLsMFZTeN5mULi/JoBvbhjhwF9sa9OFs&#10;C6lb7EO4qeVLFL1JgxWHhhIb2pSUX/c/RsFnj/06id+77fWyuZ0Pr9+nbUxKPY2G9RyEp8H/i+/u&#10;Lx3mT9MoTdJJMoG/nwIAcvkLAAD//wMAUEsBAi0AFAAGAAgAAAAhANvh9svuAAAAhQEAABMAAAAA&#10;AAAAAAAAAAAAAAAAAFtDb250ZW50X1R5cGVzXS54bWxQSwECLQAUAAYACAAAACEAWvQsW78AAAAV&#10;AQAACwAAAAAAAAAAAAAAAAAfAQAAX3JlbHMvLnJlbHNQSwECLQAUAAYACAAAACEAg0l9K8kAAADj&#10;AAAADwAAAAAAAAAAAAAAAAAHAgAAZHJzL2Rvd25yZXYueG1sUEsFBgAAAAADAAMAtwAAAP0CAAAA&#10;AA==&#10;">
                                <v:line id="Straight Connector 1983" o:spid="_x0000_s1271" style="position:absolute;flip:x;visibility:visible;mso-wrap-style:square" from="54961,63561" to="54975,6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9DYywAAAOIAAAAPAAAAZHJzL2Rvd25yZXYueG1sRI9Ba8JA&#10;FITvQv/D8gpeSt0YRW3qKqUgCBahWhBvj+wzG5p9m2ZXE/313ULB4zAz3zDzZWcrcaHGl44VDAcJ&#10;COLc6ZILBV/71fMMhA/IGivHpOBKHpaLh94cM+1a/qTLLhQiQthnqMCEUGdS+tyQRT9wNXH0Tq6x&#10;GKJsCqkbbCPcVjJNkom0WHJcMFjTu6H8e3e2Cg7m1G2n8qO6/Qy3x6e0naYz2ijVf+zeXkEE6sI9&#10;/N9eawWROEpexuMU/i7FOyAXvwAAAP//AwBQSwECLQAUAAYACAAAACEA2+H2y+4AAACFAQAAEwAA&#10;AAAAAAAAAAAAAAAAAAAAW0NvbnRlbnRfVHlwZXNdLnhtbFBLAQItABQABgAIAAAAIQBa9CxbvwAA&#10;ABUBAAALAAAAAAAAAAAAAAAAAB8BAABfcmVscy8ucmVsc1BLAQItABQABgAIAAAAIQA5n9DYywAA&#10;AOIAAAAPAAAAAAAAAAAAAAAAAAcCAABkcnMvZG93bnJldi54bWxQSwUGAAAAAAMAAwC3AAAA/wIA&#10;AAAA&#10;" strokeweight="1pt">
                                  <v:stroke dashstyle="dashDot" endarrow="block"/>
                                </v:line>
                                <v:group id="Group 64" o:spid="_x0000_s1272" style="position:absolute;left:1255;width:66382;height:88533" coordorigin="1255" coordsize="66381,8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4poyAAAAOMAAAAPAAAAZHJzL2Rvd25yZXYueG1sRE9fa8Iw&#10;EH8X9h3CDfamaRQ76Ywiso09iDAdjL0dzdkWm0tpsrZ+eyMIPt7v/y3Xg61FR62vHGtQkwQEce5M&#10;xYWGn+PHeAHCB2SDtWPScCEP69XTaImZcT1/U3cIhYgh7DPUUIbQZFL6vCSLfuIa4sidXGsxxLMt&#10;pGmxj+G2ltMkSaXFimNDiQ1tS8rPh3+r4bPHfjNT793ufNpe/o7z/e9OkdYvz8PmDUSgITzEd/eX&#10;ifNf1WI2TROVwu2nCIBcXQEAAP//AwBQSwECLQAUAAYACAAAACEA2+H2y+4AAACFAQAAEwAAAAAA&#10;AAAAAAAAAAAAAAAAW0NvbnRlbnRfVHlwZXNdLnhtbFBLAQItABQABgAIAAAAIQBa9CxbvwAAABUB&#10;AAALAAAAAAAAAAAAAAAAAB8BAABfcmVscy8ucmVsc1BLAQItABQABgAIAAAAIQCQ04poyAAAAOMA&#10;AAAPAAAAAAAAAAAAAAAAAAcCAABkcnMvZG93bnJldi54bWxQSwUGAAAAAAMAAwC3AAAA/AIAAAAA&#10;">
                                  <v:line id="Straight Connector 128" o:spid="_x0000_s1273" style="position:absolute;flip:x;visibility:visible;mso-wrap-style:square" from="54961,54417" to="55087,6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01ywAAAOIAAAAPAAAAZHJzL2Rvd25yZXYueG1sRI9Ba8JA&#10;FITvhf6H5Qm9FN0kFQ3RVUqhUKgItQXx9sg+s8Hs2zS7NWl/vSsIPQ7zzQyzXA+2EWfqfO1YQTpJ&#10;QBCXTtdcKfj6fB3nIHxA1tg4JgW/5GG9ur9bYqFdzx903oVKxBL2BSowIbSFlL40ZNFPXEscvaPr&#10;LIYou0rqDvtYbhuZJclMWqw5Lhhs6cVQedr9WAV7cxy2c7lp/r7T7eEx6+dZTu9KPYyG5wWIQEP4&#10;h2/pN60gn0Zw9jRN4Xop3gG5ugAAAP//AwBQSwECLQAUAAYACAAAACEA2+H2y+4AAACFAQAAEwAA&#10;AAAAAAAAAAAAAAAAAAAAW0NvbnRlbnRfVHlwZXNdLnhtbFBLAQItABQABgAIAAAAIQBa9CxbvwAA&#10;ABUBAAALAAAAAAAAAAAAAAAAAB8BAABfcmVscy8ucmVsc1BLAQItABQABgAIAAAAIQAg1+01ywAA&#10;AOIAAAAPAAAAAAAAAAAAAAAAAAcCAABkcnMvZG93bnJldi54bWxQSwUGAAAAAAMAAwC3AAAA/wIA&#10;AAAA&#10;" strokeweight="1pt">
                                    <v:stroke dashstyle="dashDot" endarrow="block"/>
                                  </v:line>
                                  <v:shape id="Straight Arrow Connector 129" o:spid="_x0000_s1274" type="#_x0000_t32" style="position:absolute;left:58068;top:57618;width:62;height:37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r73xwAAAOEAAAAPAAAAZHJzL2Rvd25yZXYueG1sRI9Ra8JA&#10;EITfC/6HY4W+1UuMVRM9pRQK9lHjD1hy2yQ0txeyZ4z/vlco9HGYmW+Y/XFynRppkNazgXSRgCKu&#10;vG25NnAtP162oCQgW+w8k4EHCRwPs6c9Ftbf+UzjJdQqQlgKNNCE0BdaS9WQQ1n4njh6X35wGKIc&#10;am0HvEe46/QySdbaYctxocGe3huqvi83Z2CUzecqS6eHbPMyZHJ+LU95b8zzfHrbgQo0hf/wX/tk&#10;DWRptkqXeQ6/j+Ib0IcfAAAA//8DAFBLAQItABQABgAIAAAAIQDb4fbL7gAAAIUBAAATAAAAAAAA&#10;AAAAAAAAAAAAAABbQ29udGVudF9UeXBlc10ueG1sUEsBAi0AFAAGAAgAAAAhAFr0LFu/AAAAFQEA&#10;AAsAAAAAAAAAAAAAAAAAHwEAAF9yZWxzLy5yZWxzUEsBAi0AFAAGAAgAAAAhACt6vvfHAAAA4QAA&#10;AA8AAAAAAAAAAAAAAAAABwIAAGRycy9kb3ducmV2LnhtbFBLBQYAAAAAAwADALcAAAD7AgAAAAA=&#10;">
                                    <v:stroke dashstyle="dash" endarrow="block"/>
                                  </v:shape>
                                  <v:group id="Group 130" o:spid="_x0000_s1275" style="position:absolute;left:1255;width:66382;height:88533" coordorigin="1255" coordsize="66381,8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raywAAAOIAAAAPAAAAZHJzL2Rvd25yZXYueG1sRI9BawIx&#10;FITvhf6H8AreahJtS12NImJLDyJUC+LtsXnuLm5elk26u/77plDocZiZb5jFanC16KgNlWcDeqxA&#10;EOfeVlwY+Dq+Pb6CCBHZYu2ZDNwowGp5f7fAzPqeP6k7xEIkCIcMDZQxNpmUIS/JYRj7hjh5F986&#10;jEm2hbQt9gnuajlR6kU6rDgtlNjQpqT8evh2Bt577NdTve1218vmdj4+7087TcaMHob1HESkIf6H&#10;/9of1sBEPamZ1noKv5fSHZDLHwAAAP//AwBQSwECLQAUAAYACAAAACEA2+H2y+4AAACFAQAAEwAA&#10;AAAAAAAAAAAAAAAAAAAAW0NvbnRlbnRfVHlwZXNdLnhtbFBLAQItABQABgAIAAAAIQBa9CxbvwAA&#10;ABUBAAALAAAAAAAAAAAAAAAAAB8BAABfcmVscy8ucmVsc1BLAQItABQABgAIAAAAIQCwBWraywAA&#10;AOIAAAAPAAAAAAAAAAAAAAAAAAcCAABkcnMvZG93bnJldi54bWxQSwUGAAAAAAMAAwC3AAAA/wIA&#10;AAAA&#10;">
                                    <v:group id="Group 131" o:spid="_x0000_s1276" style="position:absolute;left:1255;width:66382;height:88533" coordorigin="1255" coordsize="66381,8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YzZyQAAAOMAAAAPAAAAZHJzL2Rvd25yZXYueG1sRE9La8JA&#10;EL4X+h+WKXhrNrFt1NRVRNrSgxR8gHgbsmMSzM6G7JrEf98tCD3O9575cjC16Kh1lWUFSRSDIM6t&#10;rrhQcNh/Pk9BOI+ssbZMCm7kYLl4fJhjpm3PW+p2vhAhhF2GCkrvm0xKl5dk0EW2IQ7c2bYGfTjb&#10;QuoW+xBuajmO41QarDg0lNjQuqT8srsaBV899quX5KPbXM7r22n/9nPcJKTU6GlYvYPwNPh/8d39&#10;rcP8ZJKm8et0Noa/nwIAcvELAAD//wMAUEsBAi0AFAAGAAgAAAAhANvh9svuAAAAhQEAABMAAAAA&#10;AAAAAAAAAAAAAAAAAFtDb250ZW50X1R5cGVzXS54bWxQSwECLQAUAAYACAAAACEAWvQsW78AAAAV&#10;AQAACwAAAAAAAAAAAAAAAAAfAQAAX3JlbHMvLnJlbHNQSwECLQAUAAYACAAAACEAhdmM2ckAAADj&#10;AAAADwAAAAAAAAAAAAAAAAAHAgAAZHJzL2Rvd25yZXYueG1sUEsFBgAAAAADAAMAtwAAAP0CAAAA&#10;AA==&#10;">
                                      <v:group id="Group 132" o:spid="_x0000_s1277" style="position:absolute;left:21182;top:30342;width:13293;height:33766" coordorigin="-5487,-1509" coordsize="13293,3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oQyAAAAOMAAAAPAAAAZHJzL2Rvd25yZXYueG1sRE9fa8Iw&#10;EH8f7DuEG/imSXVbR2cUER0+yGA6GHs7mrMtNpfSxLZ+ezMQ9ni//zdfDrYWHbW+cqwhmSgQxLkz&#10;FRcavo/b8RsIH5AN1o5Jw5U8LBePD3PMjOv5i7pDKEQMYZ+hhjKEJpPS5yVZ9BPXEEfu5FqLIZ5t&#10;IU2LfQy3tZwq9SotVhwbSmxoXVJ+Plysho8e+9Us2XT782l9/T2+fP7sE9J69DSs3kEEGsK/+O7e&#10;mThfJek0fZ6pFP5+igDIxQ0AAP//AwBQSwECLQAUAAYACAAAACEA2+H2y+4AAACFAQAAEwAAAAAA&#10;AAAAAAAAAAAAAAAAW0NvbnRlbnRfVHlwZXNdLnhtbFBLAQItABQABgAIAAAAIQBa9CxbvwAAABUB&#10;AAALAAAAAAAAAAAAAAAAAB8BAABfcmVscy8ucmVsc1BLAQItABQABgAIAAAAIQCexpoQyAAAAOMA&#10;AAAPAAAAAAAAAAAAAAAAAAcCAABkcnMvZG93bnJldi54bWxQSwUGAAAAAAMAAwC3AAAA/AIAAAAA&#10;">
                                        <v:shape id="Straight Arrow Connector 135" o:spid="_x0000_s1278" type="#_x0000_t32" style="position:absolute;left:-599;top:-563;width:1891;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whyAAAAOIAAAAPAAAAZHJzL2Rvd25yZXYueG1sRE/LTsJA&#10;FN2b+A+Ta+JOpjxEWxgImkAIGxVN2N50Lm2hc6eZGdvC1zMLE5cn5z1f9qYWLTlfWVYwHCQgiHOr&#10;Ky4U/Hyvn15B+ICssbZMCi7kYbm4v5tjpm3HX9TuQyFiCPsMFZQhNJmUPi/JoB/YhjhyR+sMhghd&#10;IbXDLoabWo6SZCoNVhwbSmzovaT8vP81CtzHKW13Rao/j5vQHCZX073JjVKPD/1qBiJQH/7Ff+6t&#10;VvDynA7H42kSN8dL8Q7IxQ0AAP//AwBQSwECLQAUAAYACAAAACEA2+H2y+4AAACFAQAAEwAAAAAA&#10;AAAAAAAAAAAAAAAAW0NvbnRlbnRfVHlwZXNdLnhtbFBLAQItABQABgAIAAAAIQBa9CxbvwAAABUB&#10;AAALAAAAAAAAAAAAAAAAAB8BAABfcmVscy8ucmVsc1BLAQItABQABgAIAAAAIQCccewhyAAAAOIA&#10;AAAPAAAAAAAAAAAAAAAAAAcCAABkcnMvZG93bnJldi54bWxQSwUGAAAAAAMAAwC3AAAA/AIAAAAA&#10;" strokeweight=".5pt">
                                          <v:stroke endarrow="block" joinstyle="miter"/>
                                        </v:shape>
                                        <v:shape id="Straight Arrow Connector 136" o:spid="_x0000_s1279" type="#_x0000_t32" style="position:absolute;left:-6112;top:4838;width:189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q4EywAAAOMAAAAPAAAAZHJzL2Rvd25yZXYueG1sRI9BS8NA&#10;FITvgv9heYI3u9ukFhu7LVWwiBdtLfT6yL4msdm3YXdNor/eFQSPw8x8wyzXo21FTz40jjVMJwoE&#10;celMw5WGw/vTzR2IEJENto5JwxcFWK8uL5ZYGDfwjvp9rESCcChQQx1jV0gZyposhonriJN3ct5i&#10;TNJX0ngcEty2MlNqLi02nBZq7OixpvK8/7Qa/OvHon+pFubttI3dcfZthwe51fr6atzcg4g0xv/w&#10;X/vZaMims/w2VyrP4PdT+gNy9QMAAP//AwBQSwECLQAUAAYACAAAACEA2+H2y+4AAACFAQAAEwAA&#10;AAAAAAAAAAAAAAAAAAAAW0NvbnRlbnRfVHlwZXNdLnhtbFBLAQItABQABgAIAAAAIQBa9CxbvwAA&#10;ABUBAAALAAAAAAAAAAAAAAAAAB8BAABfcmVscy8ucmVsc1BLAQItABQABgAIAAAAIQCrfq4EywAA&#10;AOMAAAAPAAAAAAAAAAAAAAAAAAcCAABkcnMvZG93bnJldi54bWxQSwUGAAAAAAMAAwC3AAAA/wIA&#10;AAAA&#10;" strokeweight=".5pt">
                                          <v:stroke endarrow="block" joinstyle="miter"/>
                                        </v:shape>
                                        <v:shape id="Straight Arrow Connector 137" o:spid="_x0000_s1280" type="#_x0000_t32" style="position:absolute;left:-6112;top:9341;width:189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oHpxgAAAOEAAAAPAAAAZHJzL2Rvd25yZXYueG1sRE9NS8NA&#10;EL0L/odlBG92U1OkTbstrWCRXtQq9Dpkp0k0Oxt21yT66zsHwePjfa82o2tVTyE2ng1MJxko4tLb&#10;hisDH+9Pd3NQMSFbbD2TgR+KsFlfX62wsH7gN+qPqVISwrFAA3VKXaF1LGtyGCe+Ixbu7IPDJDBU&#10;2gYcJNy1+j7LHrTDhqWhxo4eayq/jt/OQHj5XPSHamFfz/vUnWa/btjpvTG3N+N2CSrRmP7Ff+5n&#10;K/PzfJrP5jJZHgkEvb4AAAD//wMAUEsBAi0AFAAGAAgAAAAhANvh9svuAAAAhQEAABMAAAAAAAAA&#10;AAAAAAAAAAAAAFtDb250ZW50X1R5cGVzXS54bWxQSwECLQAUAAYACAAAACEAWvQsW78AAAAVAQAA&#10;CwAAAAAAAAAAAAAAAAAfAQAAX3JlbHMvLnJlbHNQSwECLQAUAAYACAAAACEAZgKB6cYAAADhAAAA&#10;DwAAAAAAAAAAAAAAAAAHAgAAZHJzL2Rvd25yZXYueG1sUEsFBgAAAAADAAMAtwAAAPoCAAAAAA==&#10;" strokeweight=".5pt">
                                          <v:stroke endarrow="block" joinstyle="miter"/>
                                        </v:shape>
                                        <v:shape id="Straight Arrow Connector 363" o:spid="_x0000_s1281" type="#_x0000_t32" style="position:absolute;left:1604;top:29276;width:0;height:29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wIygAAAOIAAAAPAAAAZHJzL2Rvd25yZXYueG1sRI9Pa8JA&#10;FMTvBb/D8oReRDcp1j/RVaQg9aot4vGZfSbR7NuYXWP89q5Q6HGYmd8w82VrStFQ7QrLCuJBBII4&#10;tbrgTMHvz7o/AeE8ssbSMil4kIPlovM2x0TbO2+p2flMBAi7BBXk3leJlC7NyaAb2Io4eCdbG/RB&#10;1pnUNd4D3JTyI4pG0mDBYSHHir5ySi+7m1FwPZ2Lw3Zd4f77eMmOt0OvKTc9pd677WoGwlPr/8N/&#10;7Y1WMPqMx/EwmkzhdSncAbl4AgAA//8DAFBLAQItABQABgAIAAAAIQDb4fbL7gAAAIUBAAATAAAA&#10;AAAAAAAAAAAAAAAAAABbQ29udGVudF9UeXBlc10ueG1sUEsBAi0AFAAGAAgAAAAhAFr0LFu/AAAA&#10;FQEAAAsAAAAAAAAAAAAAAAAAHwEAAF9yZWxzLy5yZWxzUEsBAi0AFAAGAAgAAAAhAAch3AjKAAAA&#10;4gAAAA8AAAAAAAAAAAAAAAAABwIAAGRycy9kb3ducmV2LnhtbFBLBQYAAAAAAwADALcAAAD+AgAA&#10;AAA=&#10;" strokeweight=".5pt">
                                          <v:stroke endarrow="block" joinstyle="miter"/>
                                        </v:shape>
                                        <v:shape id="Straight Arrow Connector 482" o:spid="_x0000_s1282" type="#_x0000_t32" style="position:absolute;left:-5487;top:20950;width:112;height:49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bwTyAAAAOMAAAAPAAAAZHJzL2Rvd25yZXYueG1sRE9Pa8Iw&#10;FL8P/A7hCbvNpOJGV40yBkPnQdB58fZonk2xeSlNVus+/TIYeHy//2+xGlwjeupC7VlDNlEgiEtv&#10;aq40HL8+nnIQISIbbDyThhsFWC1HDwssjL/ynvpDrEQK4VCgBhtjW0gZSksOw8S3xIk7+85hTGdX&#10;SdPhNYW7Rk6VepEOa04NFlt6t1ReDt9Ow27zuj5td5+x/3m+rbf7Wtm+OWr9OB7e5iAiDfEu/ndv&#10;TJo/nc1yleV5Bn8/JQDk8hcAAP//AwBQSwECLQAUAAYACAAAACEA2+H2y+4AAACFAQAAEwAAAAAA&#10;AAAAAAAAAAAAAAAAW0NvbnRlbnRfVHlwZXNdLnhtbFBLAQItABQABgAIAAAAIQBa9CxbvwAAABUB&#10;AAALAAAAAAAAAAAAAAAAAB8BAABfcmVscy8ucmVsc1BLAQItABQABgAIAAAAIQD2RbwTyAAAAOMA&#10;AAAPAAAAAAAAAAAAAAAAAAcCAABkcnMvZG93bnJldi54bWxQSwUGAAAAAAMAAwC3AAAA/AIAAAAA&#10;" strokeweight=".5pt">
                                          <v:stroke endarrow="block" joinstyle="miter"/>
                                        </v:shape>
                                        <v:shape id="Straight Arrow Connector 367" o:spid="_x0000_s1283" type="#_x0000_t32" style="position:absolute;left:6564;top:4838;width:189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77RywAAAOMAAAAPAAAAZHJzL2Rvd25yZXYueG1sRI9BS8NA&#10;FITvgv9heYI3u9m0FJN2W1RoES9qFbw+sq9JavZt2F2T6K93C4LHYWa+YdbbyXZiIB9axxrULANB&#10;XDnTcq3h/W13cwsiRGSDnWPS8E0BtpvLizWWxo38SsMh1iJBOJSooYmxL6UMVUMWw8z1xMk7Om8x&#10;JulraTyOCW47mWfZUlpsOS002NNDQ9Xn4ctq8M+nYniqC/Ny3Mf+Y/Fjx3u51/r6arpbgYg0xf/w&#10;X/vRaMiVWhRKzfMczp/SH5CbXwAAAP//AwBQSwECLQAUAAYACAAAACEA2+H2y+4AAACFAQAAEwAA&#10;AAAAAAAAAAAAAAAAAAAAW0NvbnRlbnRfVHlwZXNdLnhtbFBLAQItABQABgAIAAAAIQBa9CxbvwAA&#10;ABUBAAALAAAAAAAAAAAAAAAAAB8BAABfcmVscy8ucmVsc1BLAQItABQABgAIAAAAIQDxk77RywAA&#10;AOMAAAAPAAAAAAAAAAAAAAAAAAcCAABkcnMvZG93bnJldi54bWxQSwUGAAAAAAMAAwC3AAAA/wIA&#10;AAAA&#10;" strokeweight=".5pt">
                                          <v:stroke endarrow="block" joinstyle="miter"/>
                                        </v:shape>
                                        <v:shape id="Straight Arrow Connector 368" o:spid="_x0000_s1284" type="#_x0000_t32" style="position:absolute;left:6564;top:9341;width:189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vaywAAAOMAAAAPAAAAZHJzL2Rvd25yZXYueG1sRI9BT8Mw&#10;DIXvSPsPkSdxYyloUFqWTYDEhLhsDCSuVuO1hcapktAWfj0+IO1ov+f3Pq82k+vUQCG2ng1cLjJQ&#10;xJW3LdcG3t+eLm5BxYRssfNMBn4owmY9O1thaf3IrzQcUq0khGOJBpqU+lLrWDXkMC58Tyza0QeH&#10;ScZQaxtwlHDX6assu9EOW5aGBnt6bKj6Onw7A2H3WQwvdWH3x23qP5a/bnzQW2PO59P9HahEUzqZ&#10;/6+freAX10W+zPNcoOUnWYBe/wEAAP//AwBQSwECLQAUAAYACAAAACEA2+H2y+4AAACFAQAAEwAA&#10;AAAAAAAAAAAAAAAAAAAAW0NvbnRlbnRfVHlwZXNdLnhtbFBLAQItABQABgAIAAAAIQBa9CxbvwAA&#10;ABUBAAALAAAAAAAAAAAAAAAAAB8BAABfcmVscy8ucmVsc1BLAQItABQABgAIAAAAIQCyIIvaywAA&#10;AOMAAAAPAAAAAAAAAAAAAAAAAAcCAABkcnMvZG93bnJldi54bWxQSwUGAAAAAAMAAwC3AAAA/wIA&#10;AAAA&#10;" strokeweight=".5pt">
                                          <v:stroke endarrow="block" joinstyle="miter"/>
                                        </v:shape>
                                        <v:shape id="Straight Arrow Connector 374" o:spid="_x0000_s1285" type="#_x0000_t32" style="position:absolute;left:7805;top:21010;width:0;height:50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XdxwAAAOMAAAAPAAAAZHJzL2Rvd25yZXYueG1sRE9Li8Iw&#10;EL4v7H8Is+BFNLXootUoiyB69cHicWzGttpMuk2s9d8bQdjjfO+ZLVpTioZqV1hWMOhHIIhTqwvO&#10;FBz2q94YhPPIGkvLpOBBDhbzz48ZJtreeUvNzmcihLBLUEHufZVI6dKcDLq+rYgDd7a1QR/OOpO6&#10;xnsIN6WMo+hbGiw4NORY0TKn9Lq7GQV/50tx3K4q/F2frtnpduw25aarVOer/ZmC8NT6f/HbvdFh&#10;fjQZxMPROB7C66cAgJw/AQAA//8DAFBLAQItABQABgAIAAAAIQDb4fbL7gAAAIUBAAATAAAAAAAA&#10;AAAAAAAAAAAAAABbQ29udGVudF9UeXBlc10ueG1sUEsBAi0AFAAGAAgAAAAhAFr0LFu/AAAAFQEA&#10;AAsAAAAAAAAAAAAAAAAAHwEAAF9yZWxzLy5yZWxzUEsBAi0AFAAGAAgAAAAhAKVHNd3HAAAA4wAA&#10;AA8AAAAAAAAAAAAAAAAABwIAAGRycy9kb3ducmV2LnhtbFBLBQYAAAAAAwADALcAAAD7AgAAAAA=&#10;" strokeweight=".5pt">
                                          <v:stroke endarrow="block" joinstyle="miter"/>
                                        </v:shape>
                                      </v:group>
                                      <v:group id="Group 138" o:spid="_x0000_s1286" style="position:absolute;left:1255;width:66382;height:88533" coordorigin="1255" coordsize="66381,8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4OayQAAAOMAAAAPAAAAZHJzL2Rvd25yZXYueG1sRE9La8JA&#10;EL4X+h+WKXirmzRGJXUVkbb0IAUfIL0N2TEJZmdDdk3iv+8KQo/zvWexGkwtOmpdZVlBPI5AEOdW&#10;V1woOB4+X+cgnEfWWFsmBTdysFo+Py0w07bnHXV7X4gQwi5DBaX3TSaly0sy6Ma2IQ7c2bYGfTjb&#10;QuoW+xBuavkWRVNpsOLQUGJDm5Lyy/5qFHz12K+T+KPbXs6b2+8h/TltY1Jq9DKs30F4Gvy/+OH+&#10;1mH+ZDZNkkmazuD+UwBALv8AAAD//wMAUEsBAi0AFAAGAAgAAAAhANvh9svuAAAAhQEAABMAAAAA&#10;AAAAAAAAAAAAAAAAAFtDb250ZW50X1R5cGVzXS54bWxQSwECLQAUAAYACAAAACEAWvQsW78AAAAV&#10;AQAACwAAAAAAAAAAAAAAAAAfAQAAX3JlbHMvLnJlbHNQSwECLQAUAAYACAAAACEAVO+DmskAAADj&#10;AAAADwAAAAAAAAAAAAAAAAAHAgAAZHJzL2Rvd25yZXYueG1sUEsFBgAAAAADAAMAtwAAAP0CAAAA&#10;AA==&#10;">
                                        <v:shape id="Straight Arrow Connector 139" o:spid="_x0000_s1287" type="#_x0000_t32" style="position:absolute;left:10515;top:22182;width:7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25CyQAAAOMAAAAPAAAAZHJzL2Rvd25yZXYueG1sRE9fT8Iw&#10;EH8n4Ts0R+IbdEMjOChETQyK8YEhPF/WY1tYr7MtMP301MTEx/v9v/myM404k/O1ZQXpKAFBXFhd&#10;c6ngc/synILwAVljY5kUfJOH5aLfm2Om7YU3dM5DKWII+wwVVCG0mZS+qMigH9mWOHIH6wyGeLpS&#10;aoeXGG4aOU6Se2mw5thQYUvPFRXH/GQUrN/bevy1+nBvTaB9rn92T6t0p9TNoHucgQjUhX/xn/tV&#10;x/kPt2k6SaaTO/j9KQIgF1cAAAD//wMAUEsBAi0AFAAGAAgAAAAhANvh9svuAAAAhQEAABMAAAAA&#10;AAAAAAAAAAAAAAAAAFtDb250ZW50X1R5cGVzXS54bWxQSwECLQAUAAYACAAAACEAWvQsW78AAAAV&#10;AQAACwAAAAAAAAAAAAAAAAAfAQAAX3JlbHMvLnJlbHNQSwECLQAUAAYACAAAACEAmT9uQskAAADj&#10;AAAADwAAAAAAAAAAAAAAAAAHAgAAZHJzL2Rvd25yZXYueG1sUEsFBgAAAAADAAMAtwAAAP0CAAAA&#10;AA==&#10;" strokeweight=".5pt">
                                          <v:stroke endarrow="block"/>
                                        </v:shape>
                                        <v:shape id="Straight Arrow Connector 140" o:spid="_x0000_s1288" type="#_x0000_t32" style="position:absolute;left:26021;top:20536;width:189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uZLywAAAOIAAAAPAAAAZHJzL2Rvd25yZXYueG1sRI9BS8NA&#10;FITvBf/D8gRv7cZY2yZ2W1RoES9qK3h9ZF+TaPZt2F2TtL++WxA8DjPzDbNcD6YRHTlfW1ZwO0lA&#10;EBdW11wq+NxvxgsQPiBrbCyTgiN5WK+uRkvMte35g7pdKEWEsM9RQRVCm0vpi4oM+oltiaN3sM5g&#10;iNKVUjvsI9w0Mk2SmTRYc1yosKXnioqf3a9R4N6+s+61zPT7YRvar+nJ9E9yq9TN9fD4ACLQEP7D&#10;f+0XreA+TWfzNJvfweVSvANydQYAAP//AwBQSwECLQAUAAYACAAAACEA2+H2y+4AAACFAQAAEwAA&#10;AAAAAAAAAAAAAAAAAAAAW0NvbnRlbnRfVHlwZXNdLnhtbFBLAQItABQABgAIAAAAIQBa9CxbvwAA&#10;ABUBAAALAAAAAAAAAAAAAAAAAB8BAABfcmVscy8ucmVsc1BLAQItABQABgAIAAAAIQCxAuZLywAA&#10;AOIAAAAPAAAAAAAAAAAAAAAAAAcCAABkcnMvZG93bnJldi54bWxQSwUGAAAAAAMAAwC3AAAA/wIA&#10;AAAA&#10;" strokeweight=".5pt">
                                          <v:stroke endarrow="block" joinstyle="miter"/>
                                        </v:shape>
                                        <v:group id="Group 141" o:spid="_x0000_s1289" style="position:absolute;left:1255;width:66382;height:88533" coordorigin="1103,-533" coordsize="66381,8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Rv0yQAAAOMAAAAPAAAAZHJzL2Rvd25yZXYueG1sRE9La8JA&#10;EL4X+h+WKfSmmxgVTV1FpJUeRPAB0tuQHZNgdjZkt0n8925B6HG+9yxWvalES40rLSuIhxEI4szq&#10;knMF59PXYAbCeWSNlWVScCcHq+XrywJTbTs+UHv0uQgh7FJUUHhfp1K6rCCDbmhr4sBdbWPQh7PJ&#10;pW6wC+GmkqMomkqDJYeGAmvaFJTdjr9GwbbDbp3En+3udt3cf06T/WUXk1Lvb/36A4Sn3v+Ln+5v&#10;HeaP5uNoMhsnCfz9FACQywcAAAD//wMAUEsBAi0AFAAGAAgAAAAhANvh9svuAAAAhQEAABMAAAAA&#10;AAAAAAAAAAAAAAAAAFtDb250ZW50X1R5cGVzXS54bWxQSwECLQAUAAYACAAAACEAWvQsW78AAAAV&#10;AQAACwAAAAAAAAAAAAAAAAAfAQAAX3JlbHMvLnJlbHNQSwECLQAUAAYACAAAACEAxJEb9MkAAADj&#10;AAAADwAAAAAAAAAAAAAAAAAHAgAAZHJzL2Rvd25yZXYueG1sUEsFBgAAAAADAAMAtwAAAP0CAAAA&#10;AA==&#10;">
                                          <v:line id="Straight Connector 142" o:spid="_x0000_s1290" style="position:absolute;visibility:visible;mso-wrap-style:square" from="36106,49728" to="50174,49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CwnyQAAAOMAAAAPAAAAZHJzL2Rvd25yZXYueG1sRE+9TsMw&#10;EN6R+g7WIbEgapcB4lC3AgSCgaWlKrCd4iOOGp+j2KSBp8eVKnW87//my9G3YqA+NoENzKYKBHEV&#10;bMO1gc3781UBIiZki21gMvBLEZaLydkcSxv2vKJhnWqRQziWaMCl1JVSxsqRxzgNHXHmvkPvMeWz&#10;r6XtcZ/DfSuvlbqRHhvODQ47enRU7dY/3sCLntWfX5e3f261dQ+bj+3boJ8KYy7Ox/s7EInGdBIf&#10;3a82z1daK10USsPhpwyAXPwDAAD//wMAUEsBAi0AFAAGAAgAAAAhANvh9svuAAAAhQEAABMAAAAA&#10;AAAAAAAAAAAAAAAAAFtDb250ZW50X1R5cGVzXS54bWxQSwECLQAUAAYACAAAACEAWvQsW78AAAAV&#10;AQAACwAAAAAAAAAAAAAAAAAfAQAAX3JlbHMvLnJlbHNQSwECLQAUAAYACAAAACEAxPQsJ8kAAADj&#10;AAAADwAAAAAAAAAAAAAAAAAHAgAAZHJzL2Rvd25yZXYueG1sUEsFBgAAAAADAAMAtwAAAP0CAAAA&#10;AA==&#10;" strokeweight=".5pt">
                                            <v:stroke dashstyle="dash" endarrow="block"/>
                                          </v:line>
                                          <v:group id="Group 143" o:spid="_x0000_s1291" style="position:absolute;left:1103;top:-533;width:66381;height:88533" coordorigin="1103,-533" coordsize="66381,8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aPqyAAAAOMAAAAPAAAAZHJzL2Rvd25yZXYueG1sRE/NasJA&#10;EL4XfIdlBG91k4ZIja4i0koPUlAL4m3IjkkwOxuy2yS+fVcQepzvf5brwdSio9ZVlhXE0wgEcW51&#10;xYWCn9Pn6zsI55E11pZJwZ0crFejlyVm2vZ8oO7oCxFC2GWooPS+yaR0eUkG3dQ2xIG72tagD2db&#10;SN1iH8JNLd+iaCYNVhwaSmxoW1J+O/4aBbse+00Sf3T723V7v5zS7/M+JqUm42GzAOFp8P/ip/tL&#10;h/lxMk+SWZqm8PgpACBXfwAAAP//AwBQSwECLQAUAAYACAAAACEA2+H2y+4AAACFAQAAEwAAAAAA&#10;AAAAAAAAAAAAAAAAW0NvbnRlbnRfVHlwZXNdLnhtbFBLAQItABQABgAIAAAAIQBa9CxbvwAAABUB&#10;AAALAAAAAAAAAAAAAAAAAB8BAABfcmVscy8ucmVsc1BLAQItABQABgAIAAAAIQDPuaPqyAAAAOMA&#10;AAAPAAAAAAAAAAAAAAAAAAcCAABkcnMvZG93bnJldi54bWxQSwUGAAAAAAMAAwC3AAAA/AIAAAAA&#10;">
                                            <v:shape id="Straight Arrow Connector 144" o:spid="_x0000_s1292" type="#_x0000_t32" style="position:absolute;left:26865;top:3695;width:32;height:30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nz8ywAAAOMAAAAPAAAAZHJzL2Rvd25yZXYueG1sRI9BT8Mw&#10;DIXvSPyHyEjcWMLQWNUtmxgChISQoLC71XhtoXGqJNs6fj0+IHG03/N7n5fr0ffqQDF1gS1cTwwo&#10;4jq4jhsLnx+PVwWolJEd9oHJwokSrFfnZ0ssXTjyOx2q3CgJ4VSihTbnodQ61S15TJMwEIu2C9Fj&#10;ljE22kU8Srjv9dSYW+2xY2locaD7lurvau8thM1u77azsCnia109vOmv08vTj7WXF+PdAlSmMf+b&#10;/66fneAX8+nsxpi5QMtPsgC9+gUAAP//AwBQSwECLQAUAAYACAAAACEA2+H2y+4AAACFAQAAEwAA&#10;AAAAAAAAAAAAAAAAAAAAW0NvbnRlbnRfVHlwZXNdLnhtbFBLAQItABQABgAIAAAAIQBa9CxbvwAA&#10;ABUBAAALAAAAAAAAAAAAAAAAAB8BAABfcmVscy8ucmVsc1BLAQItABQABgAIAAAAIQCFlnz8ywAA&#10;AOMAAAAPAAAAAAAAAAAAAAAAAAcCAABkcnMvZG93bnJldi54bWxQSwUGAAAAAAMAAwC3AAAA/wIA&#10;AAAA&#10;" strokecolor="windowText">
                                              <v:stroke endarrow="open"/>
                                            </v:shape>
                                            <v:group id="Group 145" o:spid="_x0000_s1293" style="position:absolute;left:1103;top:-533;width:66381;height:88533" coordorigin="1103,-533" coordsize="66381,8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rWygAAAOIAAAAPAAAAZHJzL2Rvd25yZXYueG1sRI9Ba8JA&#10;FITvhf6H5Qm91U1sKhpdRaQVD1KoCuLtkX0mwezbkN0m8d+7QsHjMDPfMPNlbyrRUuNKywriYQSC&#10;OLO65FzB8fD9PgHhPLLGyjIpuJGD5eL1ZY6pth3/Urv3uQgQdikqKLyvUyldVpBBN7Q1cfAutjHo&#10;g2xyqRvsAtxUchRFY2mw5LBQYE3rgrLr/s8o2HTYrT7ir3Z3vaxv58Pnz2kXk1Jvg341A+Gp98/w&#10;f3urFYwnoySZJnECj0vhDsjFHQAA//8DAFBLAQItABQABgAIAAAAIQDb4fbL7gAAAIUBAAATAAAA&#10;AAAAAAAAAAAAAAAAAABbQ29udGVudF9UeXBlc10ueG1sUEsBAi0AFAAGAAgAAAAhAFr0LFu/AAAA&#10;FQEAAAsAAAAAAAAAAAAAAAAAHwEAAF9yZWxzLy5yZWxzUEsBAi0AFAAGAAgAAAAhABphqtbKAAAA&#10;4gAAAA8AAAAAAAAAAAAAAAAABwIAAGRycy9kb3ducmV2LnhtbFBLBQYAAAAAAwADALcAAAD+AgAA&#10;AAA=&#10;">
                                              <v:roundrect id="Rounded Rectangle 146" o:spid="_x0000_s1294" style="position:absolute;left:18372;top:6769;width:16960;height:29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ZtyQAAAOIAAAAPAAAAZHJzL2Rvd25yZXYueG1sRI9Pa8JA&#10;EMXvBb/DMkIvopukxT/RVUSQ9tKDUTwPu2MSzM6G7NbEb98tFHp8vHm/N2+zG2wjHtT52rGCdJaA&#10;INbO1FwquJyP0yUIH5ANNo5JwZM87Lajlw3mxvV8okcRShEh7HNUUIXQ5lJ6XZFFP3MtcfRurrMY&#10;ouxKaTrsI9w2MkuSubRYc2yosKVDRfpefNv4xlt6pa+JntxWC0ZdnA/tR18o9Toe9msQgYbwf/yX&#10;/jQK3udJli3SNIPfSZEDcvsDAAD//wMAUEsBAi0AFAAGAAgAAAAhANvh9svuAAAAhQEAABMAAAAA&#10;AAAAAAAAAAAAAAAAAFtDb250ZW50X1R5cGVzXS54bWxQSwECLQAUAAYACAAAACEAWvQsW78AAAAV&#10;AQAACwAAAAAAAAAAAAAAAAAfAQAAX3JlbHMvLnJlbHNQSwECLQAUAAYACAAAACEAq4pWbckAAADi&#10;AAAADwAAAAAAAAAAAAAAAAAHAgAAZHJzL2Rvd25yZXYueG1sUEsFBgAAAAADAAMAtwAAAP0CAAAA&#10;AA==&#10;" strokeweight="1pt">
                                                <v:stroke joinstyle="miter"/>
                                                <v:textbox inset="0,0,0,0">
                                                  <w:txbxContent>
                                                    <w:p w:rsidR="0030547C" w:rsidRDefault="00411214">
                                                      <w:pPr>
                                                        <w:jc w:val="center"/>
                                                      </w:pPr>
                                                      <w:r>
                                                        <w:t xml:space="preserve">Hố thu gom </w:t>
                                                      </w:r>
                                                    </w:p>
                                                    <w:p w:rsidR="0030547C" w:rsidRDefault="0030547C">
                                                      <w:pPr>
                                                        <w:jc w:val="center"/>
                                                      </w:pPr>
                                                    </w:p>
                                                    <w:p w:rsidR="0030547C" w:rsidRDefault="0030547C">
                                                      <w:pPr>
                                                        <w:jc w:val="center"/>
                                                      </w:pPr>
                                                    </w:p>
                                                    <w:p w:rsidR="0030547C" w:rsidRDefault="0030547C">
                                                      <w:pPr>
                                                        <w:jc w:val="center"/>
                                                      </w:pPr>
                                                    </w:p>
                                                    <w:p w:rsidR="0030547C" w:rsidRDefault="0030547C">
                                                      <w:pPr>
                                                        <w:jc w:val="center"/>
                                                      </w:pPr>
                                                    </w:p>
                                                  </w:txbxContent>
                                                </v:textbox>
                                              </v:roundrect>
                                              <v:roundrect id="Rounded Rectangle 147" o:spid="_x0000_s1295" style="position:absolute;left:18433;top:11798;width:16897;height:27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gOjyQAAAOIAAAAPAAAAZHJzL2Rvd25yZXYueG1sRI9Ba8JA&#10;EIXvQv/DMoVeRDfGUE10lSIUe/FgLJ6H3TEJZmdDdmvSf98tFHp8vHnfm7fdj7YVD+p941jBYp6A&#10;INbONFwp+Ly8z9YgfEA22DomBd/kYb97mmyxMG7gMz3KUIkIYV+ggjqErpDS65os+rnriKN3c73F&#10;EGVfSdPjEOG2lWmSvEqLDceGGjs61KTv5ZeNbywXVzpN9fSWrxh1eTl0x6FU6uV5fNuACDSG/+O/&#10;9IdRkGWrPM2zdQq/kyIH5O4HAAD//wMAUEsBAi0AFAAGAAgAAAAhANvh9svuAAAAhQEAABMAAAAA&#10;AAAAAAAAAAAAAAAAAFtDb250ZW50X1R5cGVzXS54bWxQSwECLQAUAAYACAAAACEAWvQsW78AAAAV&#10;AQAACwAAAAAAAAAAAAAAAAAfAQAAX3JlbHMvLnJlbHNQSwECLQAUAAYACAAAACEA1O4Do8kAAADi&#10;AAAADwAAAAAAAAAAAAAAAAAHAgAAZHJzL2Rvd25yZXYueG1sUEsFBgAAAAADAAMAtwAAAP0CAAAA&#10;AA==&#10;" strokeweight="1pt">
                                                <v:stroke joinstyle="miter"/>
                                                <v:textbox inset="0,0,0,0">
                                                  <w:txbxContent>
                                                    <w:p w:rsidR="0030547C" w:rsidRDefault="00411214">
                                                      <w:pPr>
                                                        <w:jc w:val="center"/>
                                                        <w:rPr>
                                                          <w:b/>
                                                        </w:rPr>
                                                      </w:pPr>
                                                      <w:r>
                                                        <w:t xml:space="preserve">Bể tách dầu mỡ </w:t>
                                                      </w:r>
                                                    </w:p>
                                                  </w:txbxContent>
                                                </v:textbox>
                                              </v:roundrect>
                                              <v:roundrect id="Rounded Rectangle 148" o:spid="_x0000_s1296" style="position:absolute;left:18348;top:15946;width:17164;height:31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6sDygAAAOIAAAAPAAAAZHJzL2Rvd25yZXYueG1sRI/BasMw&#10;DIbvg76D0WCXsjpZytpmdUspjO2yw9Kxs7DVJCyWQ+w16dtXh8GO4tf/Sd92P/lOXWiIbWAD+SID&#10;RWyDa7k28HV6fVyDignZYReYDFwpwn43u9ti6cLIn3SpUq0EwrFEA01Kfal1tA15jIvQE0t2DoPH&#10;JONQazfgKHDf6acse9YeW5YLDfZ0bMj+VL9e3ijyb/qY2/l5s2K01enYv42VMQ/30+EFVKIp/S//&#10;td+dgWVeFMv1aiMSoiQc0LsbAAAA//8DAFBLAQItABQABgAIAAAAIQDb4fbL7gAAAIUBAAATAAAA&#10;AAAAAAAAAAAAAAAAAABbQ29udGVudF9UeXBlc10ueG1sUEsBAi0AFAAGAAgAAAAhAFr0LFu/AAAA&#10;FQEAAAsAAAAAAAAAAAAAAAAAHwEAAF9yZWxzLy5yZWxzUEsBAi0AFAAGAAgAAAAhAPy7qwPKAAAA&#10;4gAAAA8AAAAAAAAAAAAAAAAABwIAAGRycy9kb3ducmV2LnhtbFBLBQYAAAAAAwADALcAAAD+AgAA&#10;AAA=&#10;" strokeweight="1pt">
                                                <v:stroke joinstyle="miter"/>
                                                <v:textbox inset="0,0,0,0">
                                                  <w:txbxContent>
                                                    <w:p w:rsidR="0030547C" w:rsidRDefault="00411214">
                                                      <w:pPr>
                                                        <w:jc w:val="center"/>
                                                      </w:pPr>
                                                      <w:r>
                                                        <w:t xml:space="preserve">Bể điều hòa </w:t>
                                                      </w:r>
                                                    </w:p>
                                                  </w:txbxContent>
                                                </v:textbox>
                                              </v:roundrect>
                                              <v:roundrect id="Rounded Rectangle 149" o:spid="_x0000_s1297" style="position:absolute;left:16009;top:84841;width:12233;height:3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XDZxAAAAOEAAAAPAAAAZHJzL2Rvd25yZXYueG1sRE/Pa8Iw&#10;FL4L+x/CG+wiM3Xqqp1RRBh68WAVz4/k2ZY1L6WJtvvvzWDg8eP7vVz3thZ3an3lWMF4lIAg1s5U&#10;XCg4n77f5yB8QDZYOyYFv+RhvXoZLDEzruMj3fNQiBjCPkMFZQhNJqXXJVn0I9cQR+7qWoshwraQ&#10;psUuhttafiTJp7RYcWwosaFtSfonv9k4YzK+0GGoh9dFyqjz07bZdblSb6/95gtEoD48xf/uvYm+&#10;6SRdzNMZ/D2KEOTqAQAA//8DAFBLAQItABQABgAIAAAAIQDb4fbL7gAAAIUBAAATAAAAAAAAAAAA&#10;AAAAAAAAAABbQ29udGVudF9UeXBlc10ueG1sUEsBAi0AFAAGAAgAAAAhAFr0LFu/AAAAFQEAAAsA&#10;AAAAAAAAAAAAAAAAHwEAAF9yZWxzLy5yZWxzUEsBAi0AFAAGAAgAAAAhAIMdcNnEAAAA4QAAAA8A&#10;AAAAAAAAAAAAAAAABwIAAGRycy9kb3ducmV2LnhtbFBLBQYAAAAAAwADALcAAAD4AgAAAAA=&#10;" strokeweight="1pt">
                                                <v:stroke joinstyle="miter"/>
                                                <v:textbox inset="0,0,0,0">
                                                  <w:txbxContent>
                                                    <w:p w:rsidR="0030547C" w:rsidRDefault="00411214">
                                                      <w:pPr>
                                                        <w:jc w:val="center"/>
                                                        <w:rPr>
                                                          <w:sz w:val="24"/>
                                                          <w:szCs w:val="21"/>
                                                          <w:vertAlign w:val="superscript"/>
                                                        </w:rPr>
                                                      </w:pPr>
                                                      <w:r>
                                                        <w:rPr>
                                                          <w:sz w:val="24"/>
                                                          <w:szCs w:val="21"/>
                                                        </w:rPr>
                                                        <w:t>Hồ sự cố 3.200 m</w:t>
                                                      </w:r>
                                                      <w:r>
                                                        <w:rPr>
                                                          <w:sz w:val="24"/>
                                                          <w:szCs w:val="21"/>
                                                          <w:vertAlign w:val="superscript"/>
                                                        </w:rPr>
                                                        <w:t>3</w:t>
                                                      </w:r>
                                                    </w:p>
                                                  </w:txbxContent>
                                                </v:textbox>
                                              </v:roundrect>
                                              <v:roundrect id="Rounded Rectangle 151" o:spid="_x0000_s1298" style="position:absolute;left:15301;top:41534;width:11054;height:4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qr4yQAAAOMAAAAPAAAAZHJzL2Rvd25yZXYueG1sRE+9TsMw&#10;EN6R+g7WVWKjNgkEmtatUCUEUrsQWNiO+JqExudgu214e4yExHjf/y3Xo+3FiXzoHGu4nikQxLUz&#10;HTca3l4fr+5BhIhssHdMGr4pwHo1uVhiadyZX+hUxUakEA4lamhjHEopQ92SxTBzA3Hi9s5bjOn0&#10;jTQezync9jJTqpAWO04NLQ60aak+VEer4atu7rosfz+oud894fFzW31stlpfTseHBYhIY/wX/7mf&#10;TZqfzW9u81wVBfz+lACQqx8AAAD//wMAUEsBAi0AFAAGAAgAAAAhANvh9svuAAAAhQEAABMAAAAA&#10;AAAAAAAAAAAAAAAAAFtDb250ZW50X1R5cGVzXS54bWxQSwECLQAUAAYACAAAACEAWvQsW78AAAAV&#10;AQAACwAAAAAAAAAAAAAAAAAfAQAAX3JlbHMvLnJlbHNQSwECLQAUAAYACAAAACEAuL6q+MkAAADj&#10;AAAADwAAAAAAAAAAAAAAAAAHAgAAZHJzL2Rvd25yZXYueG1sUEsFBgAAAAADAAMAtwAAAP0CAAAA&#10;AA==&#10;" fillcolor="window" strokecolor="windowText" strokeweight="1pt">
                                                <v:stroke joinstyle="miter"/>
                                                <v:textbox>
                                                  <w:txbxContent>
                                                    <w:p w:rsidR="0030547C" w:rsidRDefault="00411214">
                                                      <w:pPr>
                                                        <w:jc w:val="center"/>
                                                        <w:rPr>
                                                          <w:sz w:val="22"/>
                                                          <w:szCs w:val="20"/>
                                                        </w:rPr>
                                                      </w:pPr>
                                                      <w:r>
                                                        <w:rPr>
                                                          <w:sz w:val="22"/>
                                                          <w:szCs w:val="20"/>
                                                        </w:rPr>
                                                        <w:t>Bể Aerotank 1&amp;2</w:t>
                                                      </w:r>
                                                    </w:p>
                                                    <w:p w:rsidR="0030547C" w:rsidRDefault="0030547C">
                                                      <w:pPr>
                                                        <w:jc w:val="center"/>
                                                        <w:rPr>
                                                          <w:sz w:val="22"/>
                                                          <w:szCs w:val="20"/>
                                                        </w:rPr>
                                                      </w:pP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52" o:spid="_x0000_s1299" type="#_x0000_t34" style="position:absolute;left:26192;top:15208;width:1375;height:10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89nygAAAOEAAAAPAAAAZHJzL2Rvd25yZXYueG1sRI9BTwIx&#10;FITvJv6H5plwg3ZZFbJSiCESjZxE4fzYPrYbt6+bbYGVX29NSDxOZuabzGzRu0acqAu1Zw3ZSIEg&#10;Lr2pudLw9bkaTkGEiGyw8UwafijAYn57M8PC+DN/0GkTK5EgHArUYGNsCylDaclhGPmWOHkH3zmM&#10;SXaVNB2eE9w1cqzUo3RYc1qw2NLSUvm9OToN+XG3P4wzfr28T5Zq/dJvL9ZvtR7c9c9PICL18T98&#10;bb8ZDfdTNcnz7AH+HqU3IOe/AAAA//8DAFBLAQItABQABgAIAAAAIQDb4fbL7gAAAIUBAAATAAAA&#10;AAAAAAAAAAAAAAAAAABbQ29udGVudF9UeXBlc10ueG1sUEsBAi0AFAAGAAgAAAAhAFr0LFu/AAAA&#10;FQEAAAsAAAAAAAAAAAAAAAAAHwEAAF9yZWxzLy5yZWxzUEsBAi0AFAAGAAgAAAAhABfjz2fKAAAA&#10;4QAAAA8AAAAAAAAAAAAAAAAABwIAAGRycy9kb3ducmV2LnhtbFBLBQYAAAAAAwADALcAAAD+AgAA&#10;AAA=&#10;" strokeweight=".5pt">
                                                <v:stroke endarrow="block"/>
                                              </v:shape>
                                              <v:roundrect id="Rounded Rectangle 162" o:spid="_x0000_s1300" style="position:absolute;left:45789;top:81538;width:18593;height:64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qrGywAAAOMAAAAPAAAAZHJzL2Rvd25yZXYueG1sRI/BTsMw&#10;DIbvSLxDZCRuLGFAGWXZhCYhkLYLZZfdTGPassYpSbaVt8cHJI7W7/+zv/ly9L06UkxdYAvXEwOK&#10;uA6u48bC9v35agYqZWSHfWCy8EMJlovzszmWLpz4jY5VbpRAOJVooc15KLVOdUse0yQMxJJ9hugx&#10;yxgb7SKeBO57PTWm0B47lgstDrRqqd5XB2/hu27uu+nNbm8e4uYFD1/r6mO1tvbyYnx6BJVpzP/L&#10;f+1XZ0GIs8LcFnfytDiJD+jFLwAAAP//AwBQSwECLQAUAAYACAAAACEA2+H2y+4AAACFAQAAEwAA&#10;AAAAAAAAAAAAAAAAAAAAW0NvbnRlbnRfVHlwZXNdLnhtbFBLAQItABQABgAIAAAAIQBa9CxbvwAA&#10;ABUBAAALAAAAAAAAAAAAAAAAAB8BAABfcmVscy8ucmVsc1BLAQItABQABgAIAAAAIQAKuqrGywAA&#10;AOMAAAAPAAAAAAAAAAAAAAAAAAcCAABkcnMvZG93bnJldi54bWxQSwUGAAAAAAMAAwC3AAAA/wIA&#10;AAAA&#10;" fillcolor="window" strokecolor="windowText" strokeweight="1pt">
                                                <v:stroke joinstyle="miter"/>
                                                <v:textbox>
                                                  <w:txbxContent>
                                                    <w:p w:rsidR="0030547C" w:rsidRDefault="00411214">
                                                      <w:pPr>
                                                        <w:jc w:val="center"/>
                                                      </w:pPr>
                                                      <w:r>
                                                        <w:t>Suối Đồng Cò (nhánh suối Bến Ván)</w:t>
                                                      </w:r>
                                                    </w:p>
                                                  </w:txbxContent>
                                                </v:textbox>
                                              </v:roundrect>
                                              <v:roundrect id="Rounded Rectangle 163" o:spid="_x0000_s1301" style="position:absolute;left:12273;top:-533;width:32243;height:4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pJ3ygAAAOMAAAAPAAAAZHJzL2Rvd25yZXYueG1sRI9PawIx&#10;EMXvQr9DGMGL1MQ/WHc1ShGkvfTQtXgeknF3cTNZNtHdfvumUOhx5r3fmze7w+Aa8aAu1J41zGcK&#10;BLHxtuZSw9f59LwBESKyxcYzafimAIf902iHufU9f9KjiKVIIRxy1FDF2OZSBlORwzDzLXHSrr5z&#10;GNPYldJ22Kdw18iFUmvpsOZ0ocKWjhWZW3F3qcZyfqGPqZlesxdGU5yP7VtfaD0ZD69bEJGG+G/+&#10;o99t4lS2ytbZRi3h96e0ALn/AQAA//8DAFBLAQItABQABgAIAAAAIQDb4fbL7gAAAIUBAAATAAAA&#10;AAAAAAAAAAAAAAAAAABbQ29udGVudF9UeXBlc10ueG1sUEsBAi0AFAAGAAgAAAAhAFr0LFu/AAAA&#10;FQEAAAsAAAAAAAAAAAAAAAAAHwEAAF9yZWxzLy5yZWxzUEsBAi0AFAAGAAgAAAAhAAZeknfKAAAA&#10;4wAAAA8AAAAAAAAAAAAAAAAABwIAAGRycy9kb3ducmV2LnhtbFBLBQYAAAAAAwADALcAAAD+AgAA&#10;AAA=&#10;" strokeweight="1pt">
                                                <v:stroke joinstyle="miter"/>
                                                <v:textbox inset="0,0,0,0">
                                                  <w:txbxContent>
                                                    <w:p w:rsidR="0030547C" w:rsidRDefault="00411214">
                                                      <w:pPr>
                                                        <w:jc w:val="center"/>
                                                      </w:pPr>
                                                      <w:r>
                                                        <w:t>Nước thải từ các doanh nghiệp thuê xưởng</w:t>
                                                      </w:r>
                                                    </w:p>
                                                    <w:p w:rsidR="0030547C" w:rsidRDefault="00411214">
                                                      <w:pPr>
                                                        <w:jc w:val="center"/>
                                                      </w:pPr>
                                                      <w:r>
                                                        <w:t>(nước thải sinh hoạt và sản xuất)</w:t>
                                                      </w:r>
                                                    </w:p>
                                                  </w:txbxContent>
                                                </v:textbox>
                                              </v:roundrect>
                                              <v:shape id="Text Box 164" o:spid="_x0000_s1302" type="#_x0000_t202" style="position:absolute;left:3702;top:3695;width:17367;height:3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TWzgAAAOMAAAAPAAAAZHJzL2Rvd25yZXYueG1sRI9BT8Mw&#10;DIXvSPyHyEhcEEtpYavKsmlCAqEdBts4wM00XlvROFUStvLv8QGJo+3n9943X46uV0cKsfNs4GaS&#10;gSKuve24MfC2f7wuQcWEbLH3TAZ+KMJycX42x8r6E2/puEuNEhOOFRpoUxoqrWPdksM48QOx3A4+&#10;OEwyhkbbgCcxd73Os2yqHXYsCS0O9NBS/bX7dgb2t9vPK3v3VL4X3Wrzup69fKzDwZjLi3F1DyrR&#10;mP7Ff9/PVuqXRT6dFXkpFMIkC9CLXwAAAP//AwBQSwECLQAUAAYACAAAACEA2+H2y+4AAACFAQAA&#10;EwAAAAAAAAAAAAAAAAAAAAAAW0NvbnRlbnRfVHlwZXNdLnhtbFBLAQItABQABgAIAAAAIQBa9Cxb&#10;vwAAABUBAAALAAAAAAAAAAAAAAAAAB8BAABfcmVscy8ucmVsc1BLAQItABQABgAIAAAAIQCOhsTW&#10;zgAAAOMAAAAPAAAAAAAAAAAAAAAAAAcCAABkcnMvZG93bnJldi54bWxQSwUGAAAAAAMAAwC3AAAA&#10;AgMAAAAA&#10;" filled="f" stroked="f" strokeweight="2pt">
                                                <v:textbox>
                                                  <w:txbxContent>
                                                    <w:p w:rsidR="0030547C" w:rsidRDefault="00411214">
                                                      <w:r>
                                                        <w:t>Thiết bị lược rác thô</w:t>
                                                      </w:r>
                                                    </w:p>
                                                  </w:txbxContent>
                                                </v:textbox>
                                              </v:shape>
                                              <v:shape id="Elbow Connector 165" o:spid="_x0000_s1303" type="#_x0000_t34" style="position:absolute;left:25698;top:10747;width:2102;height: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JuxQAAAOIAAAAPAAAAZHJzL2Rvd25yZXYueG1sRE9da8Iw&#10;FH0f+B/CFfYyNKkO0WoUNxjsaWrV92tz15Y1N7WJWv+9GQz2eDjfi1Vna3Gl1leONSRDBYI4d6bi&#10;QsNh/zGYgvAB2WDtmDTcycNq2XtaYGrcjXd0zUIhYgj7FDWUITSplD4vyaIfuoY4ct+utRgibAtp&#10;WrzFcFvLkVITabHi2FBiQ+8l5T/ZxWr4UiHxR/Vy2Z9PY6PeNvetM5nWz/1uPQcRqAv/4j/3p4nz&#10;k5GazdTrGH4vRQxy+QAAAP//AwBQSwECLQAUAAYACAAAACEA2+H2y+4AAACFAQAAEwAAAAAAAAAA&#10;AAAAAAAAAAAAW0NvbnRlbnRfVHlwZXNdLnhtbFBLAQItABQABgAIAAAAIQBa9CxbvwAAABUBAAAL&#10;AAAAAAAAAAAAAAAAAB8BAABfcmVscy8ucmVsc1BLAQItABQABgAIAAAAIQAiCTJuxQAAAOIAAAAP&#10;AAAAAAAAAAAAAAAAAAcCAABkcnMvZG93bnJldi54bWxQSwUGAAAAAAMAAwC3AAAA+QIAAAAA&#10;" adj="6837" strokeweight=".5pt">
                                                <v:stroke endarrow="block"/>
                                              </v:shape>
                                              <v:shape id="Text Box 167" o:spid="_x0000_s1304" type="#_x0000_t202" style="position:absolute;left:4935;top:19169;width:6572;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d76ygAAAOMAAAAPAAAAZHJzL2Rvd25yZXYueG1sRI9Bb8Iw&#10;DIXvk/gPkZF2GymtVkEhIDYJaRw4wOBuGtNWNE5pQin79cskpB3t977n5/myN7XoqHWVZQXjUQSC&#10;OLe64kLB4Xv9NgHhPLLG2jIpeJCD5WLwMsdM2zvvqNv7QoQQdhkqKL1vMildXpJBN7INcdDOtjXo&#10;w9gWUrd4D+GmlnEUpdJgxeFCiQ19lpRf9jcTanTHUzL1K+vc9hx/bH5we7pclXod9qsZCE+9/zc/&#10;6S8duHSSpO9pnMTw91NYgFz8AgAA//8DAFBLAQItABQABgAIAAAAIQDb4fbL7gAAAIUBAAATAAAA&#10;AAAAAAAAAAAAAAAAAABbQ29udGVudF9UeXBlc10ueG1sUEsBAi0AFAAGAAgAAAAhAFr0LFu/AAAA&#10;FQEAAAsAAAAAAAAAAAAAAAAAHwEAAF9yZWxzLy5yZWxzUEsBAi0AFAAGAAgAAAAhAPMd3vrKAAAA&#10;4wAAAA8AAAAAAAAAAAAAAAAABwIAAGRycy9kb3ducmV2LnhtbFBLBQYAAAAAAwADALcAAAD+AgAA&#10;AAA=&#10;" filled="f" stroked="f" strokeweight="1pt">
                                                <v:textbox>
                                                  <w:txbxContent>
                                                    <w:p w:rsidR="0030547C" w:rsidRDefault="00411214">
                                                      <w:pPr>
                                                        <w:widowControl/>
                                                        <w:spacing w:after="80"/>
                                                        <w:jc w:val="center"/>
                                                      </w:pPr>
                                                      <w:r>
                                                        <w:t>NaOH</w:t>
                                                      </w:r>
                                                    </w:p>
                                                    <w:p w:rsidR="0030547C" w:rsidRDefault="00411214">
                                                      <w:pPr>
                                                        <w:widowControl/>
                                                        <w:spacing w:after="80"/>
                                                        <w:jc w:val="center"/>
                                                        <w:rPr>
                                                          <w:vertAlign w:val="subscript"/>
                                                        </w:rPr>
                                                      </w:pPr>
                                                      <w:r>
                                                        <w:t>H</w:t>
                                                      </w:r>
                                                      <w:r>
                                                        <w:rPr>
                                                          <w:vertAlign w:val="subscript"/>
                                                        </w:rPr>
                                                        <w:t>2</w:t>
                                                      </w:r>
                                                      <w:r>
                                                        <w:t>SO</w:t>
                                                      </w:r>
                                                      <w:r>
                                                        <w:rPr>
                                                          <w:vertAlign w:val="subscript"/>
                                                        </w:rPr>
                                                        <w:t>4</w:t>
                                                      </w:r>
                                                    </w:p>
                                                  </w:txbxContent>
                                                </v:textbox>
                                              </v:shape>
                                              <v:shape id="Text Box 192" o:spid="_x0000_s1305" type="#_x0000_t202" style="position:absolute;left:1795;top:42121;width:7553;height:5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4txwAAAOMAAAAPAAAAZHJzL2Rvd25yZXYueG1sRE9fa8Iw&#10;EH8f+B3CDXybqVuxWo0i6sDBXua696M5m7LmUpKo9dsvg8Ee7/f/VpvBduJKPrSOFUwnGQji2umW&#10;GwXV5+vTHESIyBo7x6TgTgE269HDCkvtbvxB11NsRArhUKICE2NfShlqQxbDxPXEiTs7bzGm0zdS&#10;e7ylcNvJ5yybSYstpwaDPe0M1d+ni1WwM/i2P+wr6d8Lcy/OX8fLvMqVGj8O2yWISEP8F/+5jzrN&#10;nxZ5PntZ5AX8/pQAkOsfAAAA//8DAFBLAQItABQABgAIAAAAIQDb4fbL7gAAAIUBAAATAAAAAAAA&#10;AAAAAAAAAAAAAABbQ29udGVudF9UeXBlc10ueG1sUEsBAi0AFAAGAAgAAAAhAFr0LFu/AAAAFQEA&#10;AAsAAAAAAAAAAAAAAAAAHwEAAF9yZWxzLy5yZWxzUEsBAi0AFAAGAAgAAAAhAHz+Pi3HAAAA4wAA&#10;AA8AAAAAAAAAAAAAAAAABwIAAGRycy9kb3ducmV2LnhtbFBLBQYAAAAAAwADALcAAAD7AgAAAAA=&#10;" filled="f" strokeweight="1pt">
                                                <v:stroke dashstyle="1 1"/>
                                                <v:textbox>
                                                  <w:txbxContent>
                                                    <w:p w:rsidR="0030547C" w:rsidRDefault="00411214">
                                                      <w:pPr>
                                                        <w:jc w:val="center"/>
                                                        <w:rPr>
                                                          <w:rFonts w:eastAsia="Malgun Gothic"/>
                                                        </w:rPr>
                                                      </w:pPr>
                                                      <w:r>
                                                        <w:rPr>
                                                          <w:rFonts w:eastAsia="Malgun Gothic"/>
                                                        </w:rPr>
                                                        <w:t>Máy th</w:t>
                                                      </w:r>
                                                      <w:r>
                                                        <w:rPr>
                                                          <w:rFonts w:eastAsia="Malgun Gothic"/>
                                                        </w:rPr>
                                                        <w:t>ổ</w:t>
                                                      </w:r>
                                                      <w:r>
                                                        <w:rPr>
                                                          <w:rFonts w:eastAsia="Malgun Gothic"/>
                                                        </w:rPr>
                                                        <w:t>i khí</w:t>
                                                      </w:r>
                                                    </w:p>
                                                    <w:p w:rsidR="0030547C" w:rsidRDefault="0030547C">
                                                      <w:pPr>
                                                        <w:jc w:val="center"/>
                                                        <w:rPr>
                                                          <w:vertAlign w:val="subscript"/>
                                                        </w:rPr>
                                                      </w:pPr>
                                                    </w:p>
                                                  </w:txbxContent>
                                                </v:textbox>
                                              </v:shape>
                                              <v:shape id="Elbow Connector 205" o:spid="_x0000_s1306" type="#_x0000_t34" style="position:absolute;left:19062;top:79951;width:9669;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crywAAAOMAAAAPAAAAZHJzL2Rvd25yZXYueG1sRE9fT8Iw&#10;EH838Ts0Z+KbdFMBnRRiSBQ0ghEM+HhZz21xvS5rGdVPb0lIeLzf/xtNgqlFR62rLCtIewkI4tzq&#10;igsFn+unqzsQziNrrC2Tgl9yMBmfn40w03bPH9StfCFiCLsMFZTeN5mULi/JoOvZhjhy37Y16OPZ&#10;FlK3uI/hppbXSTKQBiuODSU2NC0p/1ntjIJlmIbNerF9ftkuv5rZ61u3qf/elbq8CI8PIDwFfxIf&#10;3XMd56f9+9vh4GaYwuGnCIAc/wMAAP//AwBQSwECLQAUAAYACAAAACEA2+H2y+4AAACFAQAAEwAA&#10;AAAAAAAAAAAAAAAAAAAAW0NvbnRlbnRfVHlwZXNdLnhtbFBLAQItABQABgAIAAAAIQBa9CxbvwAA&#10;ABUBAAALAAAAAAAAAAAAAAAAAB8BAABfcmVscy8ucmVsc1BLAQItABQABgAIAAAAIQDS/vcrywAA&#10;AOMAAAAPAAAAAAAAAAAAAAAAAAcCAABkcnMvZG93bnJldi54bWxQSwUGAAAAAAMAAwC3AAAA/wIA&#10;AAAA&#10;" strokeweight=".5pt">
                                                <v:stroke endarrow="block"/>
                                              </v:shape>
                                              <v:rect id="Rectangle 206" o:spid="_x0000_s1307" style="position:absolute;left:49852;top:60851;width:9913;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OfyQAAAOIAAAAPAAAAZHJzL2Rvd25yZXYueG1sRI/NbsIw&#10;EITvlfoO1lbqrTi0/AYMqooq0RMC8gCreIlD4nUauyS8Pa6ExHE0M99oluve1uJCrS8dKxgOEhDE&#10;udMlFwqy4/fbDIQPyBprx6TgSh7Wq+enJabadbynyyEUIkLYp6jAhNCkUvrckEU/cA1x9E6utRii&#10;bAupW+wi3NbyPUkm0mLJccFgQ1+G8urwZxX80uZc7WY/ZKpsU89t1h3300Kp15f+cwEiUB8e4Xt7&#10;qxWMhsl48jGfjuH/UrwDcnUDAAD//wMAUEsBAi0AFAAGAAgAAAAhANvh9svuAAAAhQEAABMAAAAA&#10;AAAAAAAAAAAAAAAAAFtDb250ZW50X1R5cGVzXS54bWxQSwECLQAUAAYACAAAACEAWvQsW78AAAAV&#10;AQAACwAAAAAAAAAAAAAAAAAfAQAAX3JlbHMvLnJlbHNQSwECLQAUAAYACAAAACEAvMAzn8kAAADi&#10;AAAADwAAAAAAAAAAAAAAAAAHAgAAZHJzL2Rvd25yZXYueG1sUEsFBgAAAAADAAMAtwAAAP0CAAAA&#10;AA==&#10;" strokeweight="1pt">
                                                <v:stroke dashstyle="dash"/>
                                                <v:textbox inset="0,0,0,0">
                                                  <w:txbxContent>
                                                    <w:p w:rsidR="0030547C" w:rsidRDefault="00411214">
                                                      <w:pPr>
                                                        <w:jc w:val="center"/>
                                                      </w:pPr>
                                                      <w:r>
                                                        <w:t>Máy ép bùn</w:t>
                                                      </w:r>
                                                    </w:p>
                                                  </w:txbxContent>
                                                </v:textbox>
                                              </v:rect>
                                              <v:line id="Straight Connector 215" o:spid="_x0000_s1308" style="position:absolute;flip:x;visibility:visible;mso-wrap-style:square" from="39213,44944" to="42915,4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KhyQAAAOIAAAAPAAAAZHJzL2Rvd25yZXYueG1sRI9Ba8JA&#10;FITvhf6H5RV6KXU3JaikrlIqFm+i9tLba/Y1Cdl9G7Krif++Kwgeh5n5hlmsRmfFmfrQeNaQTRQI&#10;4tKbhisN38fN6xxEiMgGrWfScKEAq+XjwwIL4wfe0/kQK5EgHArUUMfYFVKGsiaHYeI74uT9+d5h&#10;TLKvpOlxSHBn5ZtSU+mw4bRQY0efNZXt4eQ0tFt73NivX/7ZDZfYjorWGb1o/fw0fryDiDTGe/jW&#10;3hoNeTbLczXPZ3C9lO6AXP4DAAD//wMAUEsBAi0AFAAGAAgAAAAhANvh9svuAAAAhQEAABMAAAAA&#10;AAAAAAAAAAAAAAAAAFtDb250ZW50X1R5cGVzXS54bWxQSwECLQAUAAYACAAAACEAWvQsW78AAAAV&#10;AQAACwAAAAAAAAAAAAAAAAAfAQAAX3JlbHMvLnJlbHNQSwECLQAUAAYACAAAACEATzFSockAAADi&#10;AAAADwAAAAAAAAAAAAAAAAAHAgAAZHJzL2Rvd25yZXYueG1sUEsFBgAAAAADAAMAtwAAAP0CAAAA&#10;AA==&#10;" strokeweight=".5pt">
                                                <v:stroke dashstyle="dash" endarrow="block"/>
                                              </v:line>
                                              <v:rect id="Rectangle 216" o:spid="_x0000_s1309" style="position:absolute;left:50144;top:47248;width:9912;height:6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owxwAAAOMAAAAPAAAAZHJzL2Rvd25yZXYueG1sRE9fa8Iw&#10;EH8X9h3CDfamqYVp7YwyJoP5NKz9AEdzNl2bS9dktvv2y0Dw8X7/b7ufbCeuNPjGsYLlIgFBXDnd&#10;cK2gPL/PMxA+IGvsHJOCX/Kw3z3MtphrN/KJrkWoRQxhn6MCE0KfS+krQxb9wvXEkbu4wWKI51BL&#10;PeAYw20n0yRZSYsNxwaDPb0Zqtrixyr4psNX+5kdybTlodvYcjyf1rVST4/T6wuIQFO4i2/uDx3n&#10;b56TLEvT9RL+f4oAyN0fAAAA//8DAFBLAQItABQABgAIAAAAIQDb4fbL7gAAAIUBAAATAAAAAAAA&#10;AAAAAAAAAAAAAABbQ29udGVudF9UeXBlc10ueG1sUEsBAi0AFAAGAAgAAAAhAFr0LFu/AAAAFQEA&#10;AAsAAAAAAAAAAAAAAAAAHwEAAF9yZWxzLy5yZWxzUEsBAi0AFAAGAAgAAAAhAIILqjDHAAAA4wAA&#10;AA8AAAAAAAAAAAAAAAAABwIAAGRycy9kb3ducmV2LnhtbFBLBQYAAAAAAwADALcAAAD7AgAAAAA=&#10;" strokeweight="1pt">
                                                <v:stroke dashstyle="dash"/>
                                                <v:textbox inset="0,0,0,0">
                                                  <w:txbxContent>
                                                    <w:p w:rsidR="0030547C" w:rsidRDefault="00411214">
                                                      <w:pPr>
                                                        <w:jc w:val="center"/>
                                                      </w:pPr>
                                                      <w:r>
                                                        <w:t xml:space="preserve"> </w:t>
                                                      </w:r>
                                                    </w:p>
                                                    <w:p w:rsidR="0030547C" w:rsidRDefault="00411214">
                                                      <w:pPr>
                                                        <w:jc w:val="center"/>
                                                      </w:pPr>
                                                      <w:r>
                                                        <w:t>Bể nén bùn</w:t>
                                                      </w:r>
                                                    </w:p>
                                                    <w:p w:rsidR="0030547C" w:rsidRDefault="0030547C">
                                                      <w:pPr>
                                                        <w:jc w:val="center"/>
                                                      </w:pPr>
                                                    </w:p>
                                                    <w:p w:rsidR="0030547C" w:rsidRDefault="00411214">
                                                      <w:r>
                                                        <w:t xml:space="preserve">  </w:t>
                                                      </w:r>
                                                    </w:p>
                                                  </w:txbxContent>
                                                </v:textbox>
                                              </v:rect>
                                              <v:rect id="Rectangle 217" o:spid="_x0000_s1310" style="position:absolute;left:49852;top:72295;width:11062;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CQygAAAOMAAAAPAAAAZHJzL2Rvd25yZXYueG1sRE9fa8Iw&#10;EH8X9h3CDfYimqqsdJ1RhjLwZYw5BR9vya0tay61yWrtp18Ggz3e7/8t172tRUetrxwrmE0TEMTa&#10;mYoLBYf350kGwgdkg7VjUnAlD+vVzWiJuXEXfqNuHwoRQ9jnqKAMocml9Loki37qGuLIfbrWYohn&#10;W0jT4iWG21rOkySVFiuODSU2tClJf+2/rYLm49Tp3ZZeFy/D+eqO4+G81YNSd7f90yOIQH34F/+5&#10;dybOT7OHdHGfpTP4/SkCIFc/AAAA//8DAFBLAQItABQABgAIAAAAIQDb4fbL7gAAAIUBAAATAAAA&#10;AAAAAAAAAAAAAAAAAABbQ29udGVudF9UeXBlc10ueG1sUEsBAi0AFAAGAAgAAAAhAFr0LFu/AAAA&#10;FQEAAAsAAAAAAAAAAAAAAAAAHwEAAF9yZWxzLy5yZWxzUEsBAi0AFAAGAAgAAAAhAASJ0JDKAAAA&#10;4wAAAA8AAAAAAAAAAAAAAAAABwIAAGRycy9kb3ducmV2LnhtbFBLBQYAAAAAAwADALcAAAD+AgAA&#10;AAA=&#10;" filled="f" stroked="f" strokeweight="1pt">
                                                <v:textbox inset="0,0,0,0">
                                                  <w:txbxContent>
                                                    <w:p w:rsidR="0030547C" w:rsidRDefault="00411214">
                                                      <w:pPr>
                                                        <w:jc w:val="center"/>
                                                      </w:pPr>
                                                      <w:r>
                                                        <w:t xml:space="preserve"> Thu gom xử lý theo quy định </w:t>
                                                      </w:r>
                                                    </w:p>
                                                  </w:txbxContent>
                                                </v:textbox>
                                              </v:rect>
                                              <v:rect id="Rectangle 221" o:spid="_x0000_s1311" style="position:absolute;left:55011;top:21237;width:5677;height:10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8yQAAAOIAAAAPAAAAZHJzL2Rvd25yZXYueG1sRI9Ba8JA&#10;FITvhf6H5RW8NbuJIiW6ShUKnhRtaXt8ZJ9JaPZt2N3G9N93BcHjMDPfMMv1aDsxkA+tYw15pkAQ&#10;V860XGv4eH97fgERIrLBzjFp+KMA69XjwxJL4y58pOEUa5EgHErU0MTYl1KGqiGLIXM9cfLOzluM&#10;SfpaGo+XBLedLJSaS4stp4UGe9o2VP2cfq2GoTbbvT18mu+9OnwNym9crjZaT57G1wWISGO8h2/t&#10;ndEwL/LZdFZMc7heSndArv4BAAD//wMAUEsBAi0AFAAGAAgAAAAhANvh9svuAAAAhQEAABMAAAAA&#10;AAAAAAAAAAAAAAAAAFtDb250ZW50X1R5cGVzXS54bWxQSwECLQAUAAYACAAAACEAWvQsW78AAAAV&#10;AQAACwAAAAAAAAAAAAAAAAAfAQAAX3JlbHMvLnJlbHNQSwECLQAUAAYACAAAACEAqk/7vMkAAADi&#10;AAAADwAAAAAAAAAAAAAAAAAHAgAAZHJzL2Rvd25yZXYueG1sUEsFBgAAAAADAAMAtwAAAP0CAAAA&#10;AA==&#10;" filled="f" stroked="f" strokeweight="1pt">
                                                <v:textbox style="layout-flow:vertical;mso-layout-flow-alt:bottom-to-top" inset="0,0,0,0">
                                                  <w:txbxContent>
                                                    <w:p w:rsidR="0030547C" w:rsidRDefault="00411214">
                                                      <w:pPr>
                                                        <w:spacing w:before="140"/>
                                                        <w:jc w:val="center"/>
                                                      </w:pPr>
                                                      <w:r>
                                                        <w:t>Nước tách bùn</w:t>
                                                      </w:r>
                                                    </w:p>
                                                    <w:p w:rsidR="0030547C" w:rsidRDefault="0030547C">
                                                      <w:pPr>
                                                        <w:spacing w:before="140"/>
                                                        <w:jc w:val="center"/>
                                                      </w:pPr>
                                                    </w:p>
                                                  </w:txbxContent>
                                                </v:textbox>
                                              </v:rect>
                                              <v:shape id="Text Box 223" o:spid="_x0000_s1312" type="#_x0000_t202" style="position:absolute;left:28905;top:77850;width:17717;height:6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pf3ygAAAOIAAAAPAAAAZHJzL2Rvd25yZXYueG1sRI/BbsIw&#10;EETvSPyDtUi9gdNAaUgxiFaqRA8cCuW+xEsSEa/T2A2Br8eVkDiOZufNznzZmUq01LjSsoLnUQSC&#10;OLO65FzBz+5zmIBwHlljZZkUXMjBctHvzTHV9szf1G59LgKEXYoKCu/rVEqXFWTQjWxNHLyjbQz6&#10;IJtc6gbPAW4qGUfRVBosOTQUWNNHQdlp+2fCG+3+MJ75lXVuc4zfv664OZx+lXoadKs3EJ46/zi+&#10;p9dawWs8iSfjJHmB/0mBA3JxAwAA//8DAFBLAQItABQABgAIAAAAIQDb4fbL7gAAAIUBAAATAAAA&#10;AAAAAAAAAAAAAAAAAABbQ29udGVudF9UeXBlc10ueG1sUEsBAi0AFAAGAAgAAAAhAFr0LFu/AAAA&#10;FQEAAAsAAAAAAAAAAAAAAAAAHwEAAF9yZWxzLy5yZWxzUEsBAi0AFAAGAAgAAAAhACAel/fKAAAA&#10;4gAAAA8AAAAAAAAAAAAAAAAABwIAAGRycy9kb3ducmV2LnhtbFBLBQYAAAAAAwADALcAAAD+AgAA&#10;AAA=&#10;" filled="f" stroked="f" strokeweight="1pt">
                                                <v:textbox>
                                                  <w:txbxContent>
                                                    <w:p w:rsidR="0030547C" w:rsidRDefault="00411214">
                                                      <w:pPr>
                                                        <w:jc w:val="center"/>
                                                      </w:pPr>
                                                      <w:r>
                                                        <w:t>Nước thải đạt</w:t>
                                                      </w:r>
                                                    </w:p>
                                                    <w:p w:rsidR="0030547C" w:rsidRDefault="00411214">
                                                      <w:pPr>
                                                        <w:jc w:val="center"/>
                                                      </w:pPr>
                                                      <w:r>
                                                        <w:rPr>
                                                          <w:lang w:val="nl-NL" w:eastAsia="ja-JP"/>
                                                        </w:rPr>
                                                        <w:t xml:space="preserve">QCVN 40:2011/BTNMT cột A </w:t>
                                                      </w:r>
                                                      <w:r>
                                                        <w:rPr>
                                                          <w:rFonts w:eastAsia="SimSun"/>
                                                        </w:rPr>
                                                        <w:t>(</w:t>
                                                      </w:r>
                                                      <w:r>
                                                        <w:rPr>
                                                          <w:rFonts w:eastAsia="Arial Unicode MS"/>
                                                        </w:rPr>
                                                        <w:t>k</w:t>
                                                      </w:r>
                                                      <w:r>
                                                        <w:rPr>
                                                          <w:rFonts w:eastAsia="Arial Unicode MS"/>
                                                          <w:vertAlign w:val="subscript"/>
                                                        </w:rPr>
                                                        <w:t>q</w:t>
                                                      </w:r>
                                                      <w:r>
                                                        <w:rPr>
                                                          <w:rFonts w:eastAsia="Arial Unicode MS"/>
                                                        </w:rPr>
                                                        <w:t>=0,9, k</w:t>
                                                      </w:r>
                                                      <w:r>
                                                        <w:rPr>
                                                          <w:rFonts w:eastAsia="Arial Unicode MS"/>
                                                          <w:vertAlign w:val="subscript"/>
                                                        </w:rPr>
                                                        <w:t>f</w:t>
                                                      </w:r>
                                                      <w:r>
                                                        <w:rPr>
                                                          <w:rFonts w:eastAsia="Arial Unicode MS"/>
                                                        </w:rPr>
                                                        <w:t>=1)</w:t>
                                                      </w:r>
                                                    </w:p>
                                                  </w:txbxContent>
                                                </v:textbox>
                                              </v:shape>
                                              <v:shape id="Text Box 227" o:spid="_x0000_s1313" type="#_x0000_t202" style="position:absolute;left:16009;top:76522;width:6731;height:8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9F2yQAAAOMAAAAPAAAAZHJzL2Rvd25yZXYueG1sRI9BT8Mw&#10;DIXvSPyHyEjcWNpBEeqWTQg0hLQTA2lXr/GaQONUSdjKv8cHJI62n99733I9hUGdKGUf2UA9q0AR&#10;d9F67g18vG9uHkDlgmxxiEwGfijDenV5scTWxjO/0WlXeiUmnFs04EoZW61z5yhgnsWRWG7HmAIW&#10;GVOvbcKzmIdBz6vqXgf0LAkOR3py1H3tvoOBl+2h2cchuP3ns9cl+S2Nm4Mx11fT4wJUoan8i/++&#10;X63Ur2/rprmr5kIhTLIAvfoFAAD//wMAUEsBAi0AFAAGAAgAAAAhANvh9svuAAAAhQEAABMAAAAA&#10;AAAAAAAAAAAAAAAAAFtDb250ZW50X1R5cGVzXS54bWxQSwECLQAUAAYACAAAACEAWvQsW78AAAAV&#10;AQAACwAAAAAAAAAAAAAAAAAfAQAAX3JlbHMvLnJlbHNQSwECLQAUAAYACAAAACEAnVPRdskAAADj&#10;AAAADwAAAAAAAAAAAAAAAAAHAgAAZHJzL2Rvd25yZXYueG1sUEsFBgAAAAADAAMAtwAAAP0CAAAA&#10;AA==&#10;" filled="f" stroked="f" strokeweight="1pt">
                                                <v:textbox style="layout-flow:vertical;mso-layout-flow-alt:bottom-to-top">
                                                  <w:txbxContent>
                                                    <w:p w:rsidR="0030547C" w:rsidRDefault="00411214">
                                                      <w:pPr>
                                                        <w:jc w:val="center"/>
                                                      </w:pPr>
                                                      <w:r>
                                                        <w:t>Nước thải không đạt</w:t>
                                                      </w:r>
                                                    </w:p>
                                                    <w:p w:rsidR="0030547C" w:rsidRDefault="0030547C">
                                                      <w:pPr>
                                                        <w:jc w:val="center"/>
                                                      </w:pPr>
                                                    </w:p>
                                                  </w:txbxContent>
                                                </v:textbox>
                                              </v:shape>
                                              <v:roundrect id="Rounded Rectangle 229" o:spid="_x0000_s1314" style="position:absolute;left:18115;top:25432;width:17616;height:43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5uyQAAAOIAAAAPAAAAZHJzL2Rvd25yZXYueG1sRI9Ba8JA&#10;EIXvBf/DMkIvUjfRUjW6ighFLz2YlJ6H3TEJZmdDdjXpv+8KQi8Dw3vvmzeb3WAbcafO144VpNME&#10;BLF2puZSwXfx+bYE4QOywcYxKfglD7vt6GWDmXE9n+meh1JECPsMFVQhtJmUXldk0U9dSxy1i+ss&#10;hrh2pTQd9hFuGzlLkg9pseZ4ocKWDhXpa36zscY8/aGviZ5cVgtGnReH9tjnSr2Oh/0aRKAh/Juf&#10;6ZNRsEzn74s0Dni8FDkgt38AAAD//wMAUEsBAi0AFAAGAAgAAAAhANvh9svuAAAAhQEAABMAAAAA&#10;AAAAAAAAAAAAAAAAAFtDb250ZW50X1R5cGVzXS54bWxQSwECLQAUAAYACAAAACEAWvQsW78AAAAV&#10;AQAACwAAAAAAAAAAAAAAAAAfAQAAX3JlbHMvLnJlbHNQSwECLQAUAAYACAAAACEALk8ubskAAADi&#10;AAAADwAAAAAAAAAAAAAAAAAHAgAAZHJzL2Rvd25yZXYueG1sUEsFBgAAAAADAAMAtwAAAP0CAAAA&#10;AA==&#10;" strokeweight="1pt">
                                                <v:stroke joinstyle="miter"/>
                                                <v:textbox inset="0,0,0,0">
                                                  <w:txbxContent>
                                                    <w:p w:rsidR="0030547C" w:rsidRDefault="00411214">
                                                      <w:pPr>
                                                        <w:jc w:val="center"/>
                                                      </w:pPr>
                                                      <w:r>
                                                        <w:t xml:space="preserve">Bể keo tụ - tạo bông </w:t>
                                                      </w:r>
                                                    </w:p>
                                                  </w:txbxContent>
                                                </v:textbox>
                                              </v:roundrect>
                                              <v:shape id="Straight Arrow Connector 230" o:spid="_x0000_s1315" type="#_x0000_t32" style="position:absolute;left:18581;top:5448;width:80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N3RxgAAAOMAAAAPAAAAZHJzL2Rvd25yZXYueG1sRE9fS8Mw&#10;EH8X/A7hBN9ckgo6u2VjDgWfBKvgHo/m1pY1l9KcW/XTG0HY4/3+33I9hV4daUxdZAd2ZkAR19F3&#10;3Dj4eH++mYNKguyxj0wOvinBenV5scTSxxO/0bGSRuUQTiU6aEWGUutUtxQwzeJAnLl9HANKPsdG&#10;+xFPOTz0ujDmTgfsODe0ONC2pfpQfQUH8vT42u/vD1p2n1WRtj+NSWnj3PXVtFmAEprkLP53v/g8&#10;39riwcztrYW/nzIAevULAAD//wMAUEsBAi0AFAAGAAgAAAAhANvh9svuAAAAhQEAABMAAAAAAAAA&#10;AAAAAAAAAAAAAFtDb250ZW50X1R5cGVzXS54bWxQSwECLQAUAAYACAAAACEAWvQsW78AAAAVAQAA&#10;CwAAAAAAAAAAAAAAAAAfAQAAX3JlbHMvLnJlbHNQSwECLQAUAAYACAAAACEAh2jd0cYAAADjAAAA&#10;DwAAAAAAAAAAAAAAAAAHAgAAZHJzL2Rvd25yZXYueG1sUEsFBgAAAAADAAMAtwAAAPoCAAAAAA==&#10;" strokeweight=".25pt">
                                                <v:stroke endarrow="block"/>
                                              </v:shape>
                                              <v:roundrect id="Rounded Rectangle 231" o:spid="_x0000_s1316" style="position:absolute;left:18113;top:32323;width:17398;height:27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mE7ygAAAOIAAAAPAAAAZHJzL2Rvd25yZXYueG1sRI9La8Mw&#10;EITvgf4HsYVeQiPl0TycKKEESnrpoU7IeZE2tom1MpYau/++ChRyHGbnm53Nrne1uFEbKs8axiMF&#10;gth4W3Gh4XT8eF2CCBHZYu2ZNPxSgN32abDBzPqOv+mWx0IkCIcMNZQxNpmUwZTkMIx8Q5y8i28d&#10;xiTbQtoWuwR3tZwoNZcOK04NJTa0L8lc8x+X3piOz/Q1NMPLasFo8uO+OXS51i/P/fsaRKQ+Po7/&#10;059Ww9tsNlmquZrCfVLigNz+AQAA//8DAFBLAQItABQABgAIAAAAIQDb4fbL7gAAAIUBAAATAAAA&#10;AAAAAAAAAAAAAAAAAABbQ29udGVudF9UeXBlc10ueG1sUEsBAi0AFAAGAAgAAAAhAFr0LFu/AAAA&#10;FQEAAAsAAAAAAAAAAAAAAAAAHwEAAF9yZWxzLy5yZWxzUEsBAi0AFAAGAAgAAAAhAAbqYTvKAAAA&#10;4gAAAA8AAAAAAAAAAAAAAAAABwIAAGRycy9kb3ducmV2LnhtbFBLBQYAAAAAAwADALcAAAD+AgAA&#10;AAA=&#10;" strokeweight="1pt">
                                                <v:stroke joinstyle="miter"/>
                                                <v:textbox inset="0,0,0,0">
                                                  <w:txbxContent>
                                                    <w:p w:rsidR="0030547C" w:rsidRDefault="00411214">
                                                      <w:pPr>
                                                        <w:jc w:val="center"/>
                                                        <w:rPr>
                                                          <w:vertAlign w:val="superscript"/>
                                                        </w:rPr>
                                                      </w:pPr>
                                                      <w:r>
                                                        <w:t xml:space="preserve">Bể lắng hóa lý </w:t>
                                                      </w:r>
                                                    </w:p>
                                                  </w:txbxContent>
                                                </v:textbox>
                                              </v:roundrect>
                                              <v:roundrect id="Rounded Rectangle 236" o:spid="_x0000_s1317" style="position:absolute;left:19514;top:57428;width:17144;height:30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7rTygAAAOMAAAAPAAAAZHJzL2Rvd25yZXYueG1sRI9Bb8Iw&#10;DIXvk/YfIk/aBY2EwrqtIyCEhMaFw8q0s5WYtlrjVE2g3b9fkJB2tN/7np+X69G14kJ9aDxrmE0V&#10;CGLjbcOVhq/j7ukVRIjIFlvPpOGXAqxX93dLLKwf+JMuZaxECuFQoIY6xq6QMpiaHIap74iTdvK9&#10;w5jGvpK2xyGFu1ZmSuXSYcPpQo0dbWsyP+XZpRrz2TcdJmZyenthNOVx230MpdaPD+PmHUSkMf6b&#10;b/TeJi7L84XKM/UM15/SAuTqDwAA//8DAFBLAQItABQABgAIAAAAIQDb4fbL7gAAAIUBAAATAAAA&#10;AAAAAAAAAAAAAAAAAABbQ29udGVudF9UeXBlc10ueG1sUEsBAi0AFAAGAAgAAAAhAFr0LFu/AAAA&#10;FQEAAAsAAAAAAAAAAAAAAAAAHwEAAF9yZWxzLy5yZWxzUEsBAi0AFAAGAAgAAAAhANejutPKAAAA&#10;4wAAAA8AAAAAAAAAAAAAAAAABwIAAGRycy9kb3ducmV2LnhtbFBLBQYAAAAAAwADALcAAAD+AgAA&#10;AAA=&#10;" strokeweight="1pt">
                                                <v:stroke joinstyle="miter"/>
                                                <v:textbox inset="0,0,0,0">
                                                  <w:txbxContent>
                                                    <w:p w:rsidR="0030547C" w:rsidRDefault="00411214">
                                                      <w:pPr>
                                                        <w:jc w:val="center"/>
                                                      </w:pPr>
                                                      <w:r>
                                                        <w:t xml:space="preserve">Bể khử trùng </w:t>
                                                      </w:r>
                                                    </w:p>
                                                    <w:p w:rsidR="0030547C" w:rsidRDefault="0030547C">
                                                      <w:pPr>
                                                        <w:jc w:val="center"/>
                                                      </w:pPr>
                                                    </w:p>
                                                  </w:txbxContent>
                                                </v:textbox>
                                              </v:roundrect>
                                              <v:roundrect id="Rounded Rectangle 240" o:spid="_x0000_s1318" style="position:absolute;left:19938;top:69974;width:16888;height:50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k9kyQAAAOMAAAAPAAAAZHJzL2Rvd25yZXYueG1sRI9Ba8JA&#10;EIXvhf6HZQpepO6q0DTRVYog7cVDo3gedsckmJ0N2a1J/31XEHqcee9782a9HV0rbtSHxrOG+UyB&#10;IDbeNlxpOB33r+8gQkS22HomDb8UYLt5flpjYf3A33QrYyVSCIcCNdQxdoWUwdTkMMx8R5y0i+8d&#10;xjT2lbQ9DinctXKh1Jt02HC6UGNHu5rMtfxxqcZyfqbD1EwvecZoyuOu+xxKrScv48cKRKQx/psf&#10;9JdNnMoXWa5UlsP9p7QAufkDAAD//wMAUEsBAi0AFAAGAAgAAAAhANvh9svuAAAAhQEAABMAAAAA&#10;AAAAAAAAAAAAAAAAAFtDb250ZW50X1R5cGVzXS54bWxQSwECLQAUAAYACAAAACEAWvQsW78AAAAV&#10;AQAACwAAAAAAAAAAAAAAAAAfAQAAX3JlbHMvLnJlbHNQSwECLQAUAAYACAAAACEAT5pPZMkAAADj&#10;AAAADwAAAAAAAAAAAAAAAAAHAgAAZHJzL2Rvd25yZXYueG1sUEsFBgAAAAADAAMAtwAAAP0CAAAA&#10;AA==&#10;" strokeweight="1pt">
                                                <v:stroke joinstyle="miter"/>
                                                <v:textbox inset="0,0,0,0">
                                                  <w:txbxContent>
                                                    <w:p w:rsidR="0030547C" w:rsidRDefault="00411214">
                                                      <w:pPr>
                                                        <w:jc w:val="center"/>
                                                      </w:pPr>
                                                      <w:r>
                                                        <w:t>Hệ thống quan trắc tự động 24/24h</w:t>
                                                      </w:r>
                                                    </w:p>
                                                    <w:p w:rsidR="0030547C" w:rsidRDefault="0030547C">
                                                      <w:pPr>
                                                        <w:jc w:val="center"/>
                                                      </w:pPr>
                                                    </w:p>
                                                  </w:txbxContent>
                                                </v:textbox>
                                              </v:roundrect>
                                              <v:shape id="Text Box 253" o:spid="_x0000_s1319" type="#_x0000_t202" style="position:absolute;left:42923;top:43855;width:5355;height:6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qc6ygAAAOMAAAAPAAAAZHJzL2Rvd25yZXYueG1sRI9Bb8Iw&#10;DIXvk/YfIk/iNlIKQ6wjIIaEBAcOY9vdNKataJyuCaXbr8eHSRz9/L5nv/myd7XqqA2VZwOjYQKK&#10;OPe24sLA1+fmeQYqRGSLtWcy8EsBlovHhzlm1l/5g7pDLJSEcMjQQBljk2kd8pIchqFviGV38q3D&#10;KGNbaNviVcJdrdMkmWqHFcuFEhtal5SfDxcnb3Tfx/FrXPkQ9qf0ffeH++P5x5jBU796AxWpj3fz&#10;P721ws3GyeRlOkqlhXQSAfTiBgAA//8DAFBLAQItABQABgAIAAAAIQDb4fbL7gAAAIUBAAATAAAA&#10;AAAAAAAAAAAAAAAAAABbQ29udGVudF9UeXBlc10ueG1sUEsBAi0AFAAGAAgAAAAhAFr0LFu/AAAA&#10;FQEAAAsAAAAAAAAAAAAAAAAAHwEAAF9yZWxzLy5yZWxzUEsBAi0AFAAGAAgAAAAhANzipzrKAAAA&#10;4wAAAA8AAAAAAAAAAAAAAAAABwIAAGRycy9kb3ducmV2LnhtbFBLBQYAAAAAAwADALcAAAD+AgAA&#10;AAA=&#10;" filled="f" stroked="f" strokeweight="1pt">
                                                <v:textbox>
                                                  <w:txbxContent>
                                                    <w:p w:rsidR="0030547C" w:rsidRDefault="00411214">
                                                      <w:pPr>
                                                        <w:jc w:val="center"/>
                                                        <w:rPr>
                                                          <w:sz w:val="20"/>
                                                          <w:szCs w:val="20"/>
                                                        </w:rPr>
                                                      </w:pPr>
                                                      <w:r>
                                                        <w:rPr>
                                                          <w:sz w:val="20"/>
                                                          <w:szCs w:val="20"/>
                                                        </w:rPr>
                                                        <w:t>Bùn tuần hoàn</w:t>
                                                      </w:r>
                                                    </w:p>
                                                  </w:txbxContent>
                                                </v:textbox>
                                              </v:shape>
                                              <v:shape id="Text Box 255" o:spid="_x0000_s1320" type="#_x0000_t202" style="position:absolute;left:40067;top:26690;width:683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ssywAAAOIAAAAPAAAAZHJzL2Rvd25yZXYueG1sRI9Lb8Iw&#10;EITvSP0P1lbqrdikD0jAIFqpUnvgUB73JV6SiHidxm5I+fUYqRLH0ex8szNb9LYWHbW+cqxhNFQg&#10;iHNnKi40bDcfjxMQPiAbrB2Thj/ysJjfDWaYGXfib+rWoRARwj5DDWUITSalz0uy6IeuIY7ewbUW&#10;Q5RtIU2Lpwi3tUyUepUWK44NJTb0XlJ+XP/a+Ea32z+lYem8Xx2St68zrvbHH60f7vvlFESgPtyO&#10;/9OfRkM6TpV6HiUvcJ0UOSDnFwAAAP//AwBQSwECLQAUAAYACAAAACEA2+H2y+4AAACFAQAAEwAA&#10;AAAAAAAAAAAAAAAAAAAAW0NvbnRlbnRfVHlwZXNdLnhtbFBLAQItABQABgAIAAAAIQBa9CxbvwAA&#10;ABUBAAALAAAAAAAAAAAAAAAAAB8BAABfcmVscy8ucmVsc1BLAQItABQABgAIAAAAIQAqXUssywAA&#10;AOIAAAAPAAAAAAAAAAAAAAAAAAcCAABkcnMvZG93bnJldi54bWxQSwUGAAAAAAMAAwC3AAAA/wIA&#10;AAAA&#10;" filled="f" stroked="f" strokeweight="1pt">
                                                <v:textbox>
                                                  <w:txbxContent>
                                                    <w:p w:rsidR="0030547C" w:rsidRDefault="00411214">
                                                      <w:pPr>
                                                        <w:jc w:val="center"/>
                                                      </w:pPr>
                                                      <w:r>
                                                        <w:t>Khuấy</w:t>
                                                      </w:r>
                                                    </w:p>
                                                  </w:txbxContent>
                                                </v:textbox>
                                              </v:shape>
                                              <v:shape id="Text Box 3904" o:spid="_x0000_s1321" type="#_x0000_t202" style="position:absolute;left:54569;top:54864;width:12915;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ohywAAAOIAAAAPAAAAZHJzL2Rvd25yZXYueG1sRI9BS8NA&#10;FITvgv9heYI3u2uoJY3dllIUCgUxjQePz+xrsjT7Ns2ubfz3rlDwOMzMN8xiNbpOnGkI1rOGx4kC&#10;QVx7Y7nR8FG9PuQgQkQ22HkmDT8UYLW8vVlgYfyFSzrvYyMShEOBGtoY+0LKULfkMEx8T5y8gx8c&#10;xiSHRpoBLwnuOpkpNZMOLaeFFnvatFQf999Ow/qTyxd7evt6Lw+lraq54t3sqPX93bh+BhFpjP/h&#10;a3trNOT503SeTVUGf5fSHZDLXwAAAP//AwBQSwECLQAUAAYACAAAACEA2+H2y+4AAACFAQAAEwAA&#10;AAAAAAAAAAAAAAAAAAAAW0NvbnRlbnRfVHlwZXNdLnhtbFBLAQItABQABgAIAAAAIQBa9CxbvwAA&#10;ABUBAAALAAAAAAAAAAAAAAAAAB8BAABfcmVscy8ucmVsc1BLAQItABQABgAIAAAAIQDmOFohywAA&#10;AOIAAAAPAAAAAAAAAAAAAAAAAAcCAABkcnMvZG93bnJldi54bWxQSwUGAAAAAAMAAwC3AAAA/wIA&#10;AAAA&#10;" filled="f" stroked="f">
                                                <v:textbox inset="0,0,0,0">
                                                  <w:txbxContent>
                                                    <w:p w:rsidR="0030547C" w:rsidRDefault="00411214">
                                                      <w:pPr>
                                                        <w:jc w:val="center"/>
                                                        <w:rPr>
                                                          <w:vertAlign w:val="subscript"/>
                                                        </w:rPr>
                                                      </w:pPr>
                                                      <w:r>
                                                        <w:t>Polymer cation</w:t>
                                                      </w:r>
                                                    </w:p>
                                                  </w:txbxContent>
                                                </v:textbox>
                                              </v:shape>
                                              <v:shape id="Text Box 3915" o:spid="_x0000_s1322" type="#_x0000_t202" style="position:absolute;left:1369;top:8374;width:17793;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k5OzgAAAOIAAAAPAAAAZHJzL2Rvd25yZXYueG1sRI9PS8NA&#10;FMTvBb/D8gQvYje1sYlpt6UIivSg9s+h3l6zr0kw+zbsrm389q4g9DjMzG+Y2aI3rTiR841lBaNh&#10;AoK4tLrhSsFu+3yXg/ABWWNrmRT8kIfF/Goww0LbM6/ptAmViBD2BSqoQ+gKKX1Zk0E/tB1x9I7W&#10;GQxRukpqh+cIN628T5KJNNhwXKixo6eayq/Nt1GwTdeHW/3wku/HzfLtY5W9f67cUamb6345BRGo&#10;D5fwf/tVK5ik48dRluUp/F2Kd0DOfwEAAP//AwBQSwECLQAUAAYACAAAACEA2+H2y+4AAACFAQAA&#10;EwAAAAAAAAAAAAAAAAAAAAAAW0NvbnRlbnRfVHlwZXNdLnhtbFBLAQItABQABgAIAAAAIQBa9Cxb&#10;vwAAABUBAAALAAAAAAAAAAAAAAAAAB8BAABfcmVscy8ucmVsc1BLAQItABQABgAIAAAAIQDR6k5O&#10;zgAAAOIAAAAPAAAAAAAAAAAAAAAAAAcCAABkcnMvZG93bnJldi54bWxQSwUGAAAAAAMAAwC3AAAA&#10;AgMAAAAA&#10;" filled="f" stroked="f" strokeweight="2pt">
                                                <v:textbox>
                                                  <w:txbxContent>
                                                    <w:p w:rsidR="0030547C" w:rsidRDefault="00411214">
                                                      <w:r>
                                                        <w:t>Thiết bị lược rác tinh</w:t>
                                                      </w:r>
                                                    </w:p>
                                                  </w:txbxContent>
                                                </v:textbox>
                                              </v:shape>
                                              <v:shape id="Straight Arrow Connector 3917" o:spid="_x0000_s1323" type="#_x0000_t32" style="position:absolute;left:18371;top:10466;width:808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xdxQAAAOEAAAAPAAAAZHJzL2Rvd25yZXYueG1sRE9NS8NA&#10;EL0L/odlBG9204o2jd2WWhQ8CUbBHofsNAnNzobM2EZ/vSsIPT7e93I9hs4caZA2soPpJANDXEXf&#10;cu3g4/35Jgcjiuyxi0wOvklgvbq8WGLh44nf6FhqbVIIS4EOGtW+sFaqhgLKJPbEidvHIaAmONTW&#10;D3hK4aGzsyy7twFbTg0N9rRtqDqUX8GBPj2+dvv5werus5zJ9qfORDbOXV+NmwcwSqOexf/uF5/m&#10;53e3i3w6h79HCYJd/QIAAP//AwBQSwECLQAUAAYACAAAACEA2+H2y+4AAACFAQAAEwAAAAAAAAAA&#10;AAAAAAAAAAAAW0NvbnRlbnRfVHlwZXNdLnhtbFBLAQItABQABgAIAAAAIQBa9CxbvwAAABUBAAAL&#10;AAAAAAAAAAAAAAAAAB8BAABfcmVscy8ucmVsc1BLAQItABQABgAIAAAAIQBTvfxdxQAAAOEAAAAP&#10;AAAAAAAAAAAAAAAAAAcCAABkcnMvZG93bnJldi54bWxQSwUGAAAAAAMAAwC3AAAA+QIAAAAA&#10;" strokeweight=".25pt">
                                                <v:stroke endarrow="block"/>
                                              </v:shape>
                                              <v:roundrect id="Rounded Rectangle 3918" o:spid="_x0000_s1324" style="position:absolute;left:15301;top:37136;width:10130;height:2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EfWygAAAOMAAAAPAAAAZHJzL2Rvd25yZXYueG1sRI9Ba8JA&#10;EIXvhf6HZQpepG7SWjXRVYpQ9OKhsXgedsckNDsbslsT/70rCD3OvPe9ebPaDLYRF+p87VhBOklA&#10;EGtnai4V/By/XhcgfEA22DgmBVfysFk/P60wN67nb7oUoRQxhH2OCqoQ2lxKryuy6CeuJY7a2XUW&#10;Qxy7UpoO+xhuG/mWJDNpseZ4ocKWthXp3+LPxhrv6YkOYz0+Z3NGXRy37a4vlBq9DJ9LEIGG8G9+&#10;0HsTuTSdL7JpNvuA+09xAXJ9AwAA//8DAFBLAQItABQABgAIAAAAIQDb4fbL7gAAAIUBAAATAAAA&#10;AAAAAAAAAAAAAAAAAABbQ29udGVudF9UeXBlc10ueG1sUEsBAi0AFAAGAAgAAAAhAFr0LFu/AAAA&#10;FQEAAAsAAAAAAAAAAAAAAAAAHwEAAF9yZWxzLy5yZWxzUEsBAi0AFAAGAAgAAAAhAJngR9bKAAAA&#10;4wAAAA8AAAAAAAAAAAAAAAAABwIAAGRycy9kb3ducmV2LnhtbFBLBQYAAAAAAwADALcAAAD+AgAA&#10;AAA=&#10;" strokeweight="1pt">
                                                <v:stroke joinstyle="miter"/>
                                                <v:textbox inset="0,0,0,0">
                                                  <w:txbxContent>
                                                    <w:p w:rsidR="0030547C" w:rsidRDefault="00411214">
                                                      <w:pPr>
                                                        <w:jc w:val="center"/>
                                                        <w:rPr>
                                                          <w:vertAlign w:val="superscript"/>
                                                        </w:rPr>
                                                      </w:pPr>
                                                      <w:r>
                                                        <w:t>Bể Anoxic 1</w:t>
                                                      </w:r>
                                                    </w:p>
                                                  </w:txbxContent>
                                                </v:textbox>
                                              </v:roundrect>
                                              <v:line id="Straight Connector 662131309" o:spid="_x0000_s1325" style="position:absolute;flip:x;visibility:visible;mso-wrap-style:square" from="1103,86420" to="16009,86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jQzAAAAOIAAAAPAAAAZHJzL2Rvd25yZXYueG1sRI9BS8NA&#10;FITvQv/D8gre7CYpBBu7LWoVPGlbe8ntNfuajcm+Ddm1jf56VxA8DjPzDbNcj7YTZxp841hBOktA&#10;EFdON1wrOLw/39yC8AFZY+eYFHyRh/VqcrXEQrsL7+i8D7WIEPYFKjAh9IWUvjJk0c9cTxy9kxss&#10;hiiHWuoBLxFuO5klSS4tNhwXDPb0aKhq959WweZ7276WZZm13Zs5pE8P/cfmWCp1PR3v70AEGsN/&#10;+K/9ohXkeZbO03mygN9L8Q7I1Q8AAAD//wMAUEsBAi0AFAAGAAgAAAAhANvh9svuAAAAhQEAABMA&#10;AAAAAAAAAAAAAAAAAAAAAFtDb250ZW50X1R5cGVzXS54bWxQSwECLQAUAAYACAAAACEAWvQsW78A&#10;AAAVAQAACwAAAAAAAAAAAAAAAAAfAQAAX3JlbHMvLnJlbHNQSwECLQAUAAYACAAAACEAP8sY0MwA&#10;AADiAAAADwAAAAAAAAAAAAAAAAAHAgAAZHJzL2Rvd25yZXYueG1sUEsFBgAAAAADAAMAtwAAAAAD&#10;AAAAAA==&#10;" strokecolor="windowText"/>
                                              <v:roundrect id="Rounded Rectangle 3944" o:spid="_x0000_s1326" style="position:absolute;left:18370;top:20948;width:17143;height:2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uKbygAAAOMAAAAPAAAAZHJzL2Rvd25yZXYueG1sRI9Ba8Mw&#10;DIXvg/4Ho0EvZbWzjmRN65ZSKNtlh6ZjZ2GrSVgsh9hrsn8/DwY7Su99T0/b/eQ6caMhtJ41ZEsF&#10;gth423Kt4f1yengGESKyxc4zafimAPvd7G6LpfUjn+lWxVqkEA4lamhi7Espg2nIYVj6njhpVz84&#10;jGkcamkHHFO46+SjUrl02HK60GBPx4bMZ/XlUo1V9kFvC7O4rgtGU12O/ctYaT2/nw4bEJGm+G/+&#10;o19t4gqVrZ5yVeTw+1NagNz9AAAA//8DAFBLAQItABQABgAIAAAAIQDb4fbL7gAAAIUBAAATAAAA&#10;AAAAAAAAAAAAAAAAAABbQ29udGVudF9UeXBlc10ueG1sUEsBAi0AFAAGAAgAAAAhAFr0LFu/AAAA&#10;FQEAAAsAAAAAAAAAAAAAAAAAHwEAAF9yZWxzLy5yZWxzUEsBAi0AFAAGAAgAAAAhAHZS4pvKAAAA&#10;4wAAAA8AAAAAAAAAAAAAAAAABwIAAGRycy9kb3ducmV2LnhtbFBLBQYAAAAAAwADALcAAAD+AgAA&#10;AAA=&#10;" strokeweight="1pt">
                                                <v:stroke joinstyle="miter"/>
                                                <v:textbox inset="0,0,0,0">
                                                  <w:txbxContent>
                                                    <w:p w:rsidR="0030547C" w:rsidRDefault="00411214">
                                                      <w:pPr>
                                                        <w:jc w:val="center"/>
                                                      </w:pPr>
                                                      <w:r>
                                                        <w:t>Bể trung hòa</w:t>
                                                      </w:r>
                                                    </w:p>
                                                    <w:p w:rsidR="0030547C" w:rsidRDefault="0030547C">
                                                      <w:pPr>
                                                        <w:jc w:val="center"/>
                                                      </w:pPr>
                                                    </w:p>
                                                  </w:txbxContent>
                                                </v:textbox>
                                              </v:roundrect>
                                              <v:shape id="Text Box 3945" o:spid="_x0000_s1327" type="#_x0000_t202" style="position:absolute;left:4074;top:26553;width:8195;height:5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ARygAAAOMAAAAPAAAAZHJzL2Rvd25yZXYueG1sRI/BbsIw&#10;EETvSPyDtUi9gZ0UIUgxiFaqVA4cStv7Ei9JRLxOYzcEvh4jVeI4mp03O8t1b2vRUesrxxqSiQJB&#10;nDtTcaHh++t9PAfhA7LB2jFpuJCH9Wo4WGJm3Jk/qduHQkQI+ww1lCE0mZQ+L8min7iGOHpH11oM&#10;UbaFNC2eI9zWMlVqJi1WHBtKbOitpPy0/7Pxje7n8LwIG+f97pi+bq+4O5x+tX4a9ZsXEIH68Dj+&#10;T38YDWmSTNVsrtQC7psiCOTqBgAA//8DAFBLAQItABQABgAIAAAAIQDb4fbL7gAAAIUBAAATAAAA&#10;AAAAAAAAAAAAAAAAAABbQ29udGVudF9UeXBlc10ueG1sUEsBAi0AFAAGAAgAAAAhAFr0LFu/AAAA&#10;FQEAAAsAAAAAAAAAAAAAAAAAHwEAAF9yZWxzLy5yZWxzUEsBAi0AFAAGAAgAAAAhANi5UBHKAAAA&#10;4wAAAA8AAAAAAAAAAAAAAAAABwIAAGRycy9kb3ducmV2LnhtbFBLBQYAAAAAAwADALcAAAD+AgAA&#10;AAA=&#10;" filled="f" stroked="f" strokeweight="1pt">
                                                <v:textbox>
                                                  <w:txbxContent>
                                                    <w:p w:rsidR="0030547C" w:rsidRDefault="00411214">
                                                      <w:pPr>
                                                        <w:widowControl/>
                                                        <w:jc w:val="center"/>
                                                      </w:pPr>
                                                      <w:r>
                                                        <w:t>PAC</w:t>
                                                      </w:r>
                                                    </w:p>
                                                    <w:p w:rsidR="0030547C" w:rsidRDefault="00411214">
                                                      <w:pPr>
                                                        <w:widowControl/>
                                                        <w:jc w:val="center"/>
                                                        <w:rPr>
                                                          <w:vertAlign w:val="subscript"/>
                                                        </w:rPr>
                                                      </w:pPr>
                                                      <w:r>
                                                        <w:t>Polymer</w:t>
                                                      </w:r>
                                                    </w:p>
                                                  </w:txbxContent>
                                                </v:textbox>
                                              </v:shape>
                                              <v:roundrect id="Rounded Rectangle 4035" o:spid="_x0000_s1328" style="position:absolute;left:41342;top:11270;width:18024;height:29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FRqygAAAOMAAAAPAAAAZHJzL2Rvd25yZXYueG1sRI9Ba8JA&#10;EIXvQv/DMgUvopvEtrGpq4gg7aWHRvE87I5JaHY2ZLcm/vtuoeBx5r3vzZv1drStuFLvG8cK0kUC&#10;glg703Cl4HQ8zFcgfEA22DomBTfysN08TNZYGDfwF13LUIkYwr5ABXUIXSGl1zVZ9AvXEUft4nqL&#10;IY59JU2PQwy3rcyS5EVabDheqLGjfU36u/yxscYyPdPnTM8urzmjLo/77n0olZo+jrs3EIHGcDf/&#10;0x8mcvkyS/On5yyFv5/iAuTmFwAA//8DAFBLAQItABQABgAIAAAAIQDb4fbL7gAAAIUBAAATAAAA&#10;AAAAAAAAAAAAAAAAAABbQ29udGVudF9UeXBlc10ueG1sUEsBAi0AFAAGAAgAAAAhAFr0LFu/AAAA&#10;FQEAAAsAAAAAAAAAAAAAAAAAHwEAAF9yZWxzLy5yZWxzUEsBAi0AFAAGAAgAAAAhAOioVGrKAAAA&#10;4wAAAA8AAAAAAAAAAAAAAAAABwIAAGRycy9kb3ducmV2LnhtbFBLBQYAAAAAAwADALcAAAD+AgAA&#10;AAA=&#10;" strokeweight="1pt">
                                                <v:stroke joinstyle="miter"/>
                                                <v:textbox inset="0,0,0,0">
                                                  <w:txbxContent>
                                                    <w:p w:rsidR="0030547C" w:rsidRDefault="00411214">
                                                      <w:pPr>
                                                        <w:jc w:val="center"/>
                                                        <w:rPr>
                                                          <w:b/>
                                                        </w:rPr>
                                                      </w:pPr>
                                                      <w:r>
                                                        <w:t>Bồn chứa dầu mỡ</w:t>
                                                      </w:r>
                                                    </w:p>
                                                  </w:txbxContent>
                                                </v:textbox>
                                              </v:roundrect>
                                              <v:rect id="Rectangle 4036" o:spid="_x0000_s1329" style="position:absolute;left:45159;top:1893;width:11061;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8nnzQAAAOMAAAAPAAAAZHJzL2Rvd25yZXYueG1sRI9BS8NA&#10;EIXvgv9hGcGLtBvbkpbYbRGL0IuIVcHjuDsmwexsml3TNL/eOQgeZ+bNe+9bbwffqJ66WAc2cDvN&#10;QBHb4GouDby9Pk5WoGJCdtgEJgNnirDdXF6ssXDhxC/UH1KpxIRjgQaqlNpC62gr8hinoSWW21fo&#10;PCYZu1K7Dk9i7hs9y7Jce6xZEips6aEi+3348Qbaz4/e7nf0PH8aj+fwfjMed3Y05vpquL8DlWhI&#10;/+K/772T+rN8ka+Wi7lQCJMsQG9+AQAA//8DAFBLAQItABQABgAIAAAAIQDb4fbL7gAAAIUBAAAT&#10;AAAAAAAAAAAAAAAAAAAAAABbQ29udGVudF9UeXBlc10ueG1sUEsBAi0AFAAGAAgAAAAhAFr0LFu/&#10;AAAAFQEAAAsAAAAAAAAAAAAAAAAAHwEAAF9yZWxzLy5yZWxzUEsBAi0AFAAGAAgAAAAhAF1PyefN&#10;AAAA4wAAAA8AAAAAAAAAAAAAAAAABwIAAGRycy9kb3ducmV2LnhtbFBLBQYAAAAAAwADALcAAAAB&#10;AwAAAAA=&#10;" filled="f" stroked="f" strokeweight="1pt">
                                                <v:textbox inset="0,0,0,0">
                                                  <w:txbxContent>
                                                    <w:p w:rsidR="0030547C" w:rsidRDefault="00411214">
                                                      <w:pPr>
                                                        <w:jc w:val="center"/>
                                                      </w:pPr>
                                                      <w:r>
                                                        <w:t xml:space="preserve"> Thu gom xử lý theo quy định </w:t>
                                                      </w:r>
                                                    </w:p>
                                                  </w:txbxContent>
                                                </v:textbox>
                                              </v:rect>
                                              <v:shape id="Straight Arrow Connector 4039" o:spid="_x0000_s1330" type="#_x0000_t32" style="position:absolute;left:58243;top:16845;width:0;height:30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5kDxgAAAOMAAAAPAAAAZHJzL2Rvd25yZXYueG1sRE/NasJA&#10;EL4XfIdlBG91o6mmRleRYKFeItp6H7LTJJidDdlV07fvFgSP8/3PatObRtyoc7VlBZNxBIK4sLrm&#10;UsH318frOwjnkTU2lknBLznYrAcvK0y1vfORbidfihDCLkUFlfdtKqUrKjLoxrYlDtyP7Qz6cHal&#10;1B3eQ7hp5DSK5tJgzaGhwpayiorL6WoUnPPpHulwXMQun+S7c5sl9i1TajTst0sQnnr/FD/cnzrM&#10;j5P5Io6SeAb/PwUA5PoPAAD//wMAUEsBAi0AFAAGAAgAAAAhANvh9svuAAAAhQEAABMAAAAAAAAA&#10;AAAAAAAAAAAAAFtDb250ZW50X1R5cGVzXS54bWxQSwECLQAUAAYACAAAACEAWvQsW78AAAAVAQAA&#10;CwAAAAAAAAAAAAAAAAAfAQAAX3JlbHMvLnJlbHNQSwECLQAUAAYACAAAACEAs9+ZA8YAAADjAAAA&#10;DwAAAAAAAAAAAAAAAAAHAgAAZHJzL2Rvd25yZXYueG1sUEsFBgAAAAADAAMAtwAAAPoCAAAAAA==&#10;" strokecolor="windowText" strokeweight=".5pt">
                                                <v:stroke dashstyle="dash"/>
                                              </v:shape>
                                              <v:shape id="Text Box 4047" o:spid="_x0000_s1331" type="#_x0000_t202" style="position:absolute;left:4769;top:57608;width:8034;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6RIygAAAOMAAAAPAAAAZHJzL2Rvd25yZXYueG1sRI9Bb8Iw&#10;DIXvk/YfIk/iNtIWVEFHQIA0CQ4cBtvdNKataJyuyUrh1xOkSRzt977n59miN7XoqHWVZQXxMAJB&#10;nFtdcaHg+/D5PgHhPLLG2jIpuJKDxfz1ZYaZthf+om7vCxFC2GWooPS+yaR0eUkG3dA2xEE72dag&#10;D2NbSN3iJYSbWiZRlEqDFYcLJTa0Lik/7/9MqNH9HEdTv7TO7U7JanvD3fH8q9TgrV9+gPDU+6f5&#10;n97owKXpOE6mcTKGx09hAXJ+BwAA//8DAFBLAQItABQABgAIAAAAIQDb4fbL7gAAAIUBAAATAAAA&#10;AAAAAAAAAAAAAAAAAABbQ29udGVudF9UeXBlc10ueG1sUEsBAi0AFAAGAAgAAAAhAFr0LFu/AAAA&#10;FQEAAAsAAAAAAAAAAAAAAAAAHwEAAF9yZWxzLy5yZWxzUEsBAi0AFAAGAAgAAAAhABwfpEjKAAAA&#10;4wAAAA8AAAAAAAAAAAAAAAAABwIAAGRycy9kb3ducmV2LnhtbFBLBQYAAAAAAwADALcAAAD+AgAA&#10;AAA=&#10;" filled="f" stroked="f" strokeweight="1pt">
                                                <v:textbox>
                                                  <w:txbxContent>
                                                    <w:p w:rsidR="0030547C" w:rsidRDefault="00411214">
                                                      <w:pPr>
                                                        <w:jc w:val="center"/>
                                                        <w:rPr>
                                                          <w:vertAlign w:val="subscript"/>
                                                        </w:rPr>
                                                      </w:pPr>
                                                      <w:r>
                                                        <w:t>Chlorine</w:t>
                                                      </w:r>
                                                    </w:p>
                                                  </w:txbxContent>
                                                </v:textbox>
                                              </v:shape>
                                              <v:shape id="Text Box 638" o:spid="_x0000_s1332" type="#_x0000_t202" style="position:absolute;left:39757;top:16845;width:683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VOaygAAAOIAAAAPAAAAZHJzL2Rvd25yZXYueG1sRI9Ba8JA&#10;EIXvhf6HZQq96aYGJKZZgy0U6sFD1d4n2TEJyc6m2W2M/nq3IPT4ePO+Ny/LJ9OJkQbXWFbwMo9A&#10;EJdWN1wpOB4+ZgkI55E1dpZJwYUc5OvHhwxTbc/8RePeVyJA2KWooPa+T6V0ZU0G3dz2xME72cGg&#10;D3KopB7wHOCmk4soWkqDDYeGGnt6r6ls978mvDF+F/HKb6xzu9PibXvFXdH+KPX8NG1eQXia/P/x&#10;Pf2pFSyTZBXFSRzD36TAAbm+AQAA//8DAFBLAQItABQABgAIAAAAIQDb4fbL7gAAAIUBAAATAAAA&#10;AAAAAAAAAAAAAAAAAABbQ29udGVudF9UeXBlc10ueG1sUEsBAi0AFAAGAAgAAAAhAFr0LFu/AAAA&#10;FQEAAAsAAAAAAAAAAAAAAAAAHwEAAF9yZWxzLy5yZWxzUEsBAi0AFAAGAAgAAAAhAMYFU5rKAAAA&#10;4gAAAA8AAAAAAAAAAAAAAAAABwIAAGRycy9kb3ducmV2LnhtbFBLBQYAAAAAAwADALcAAAD+AgAA&#10;AAA=&#10;" filled="f" stroked="f" strokeweight="1pt">
                                                <v:textbox>
                                                  <w:txbxContent>
                                                    <w:p w:rsidR="0030547C" w:rsidRDefault="00411214">
                                                      <w:pPr>
                                                        <w:jc w:val="center"/>
                                                      </w:pPr>
                                                      <w:r>
                                                        <w:t>Sục khí</w:t>
                                                      </w:r>
                                                    </w:p>
                                                  </w:txbxContent>
                                                </v:textbox>
                                              </v:shape>
                                              <v:rect id="Rectangle 358" o:spid="_x0000_s1333" style="position:absolute;left:49852;top:66234;width:9913;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E8yQAAAOIAAAAPAAAAZHJzL2Rvd25yZXYueG1sRI/NasMw&#10;EITvhbyD2EBujZxC6p9GCaUhkJ5KEj/AYm0s19bKtZTYffuqUOhxmJlvmM1usp240+AbxwpWywQE&#10;ceV0w7WC8nJ4zED4gKyxc0wKvsnDbjt72GCh3cgnup9DLSKEfYEKTAh9IaWvDFn0S9cTR+/qBosh&#10;yqGWesAxwm0nn5LkWVpsOC4Y7OnNUNWeb1bBF+0/24/snUxb7rvcluPllNZKLebT6wuIQFP4D/+1&#10;j1rBOluv8jTLU/i9FO+A3P4AAAD//wMAUEsBAi0AFAAGAAgAAAAhANvh9svuAAAAhQEAABMAAAAA&#10;AAAAAAAAAAAAAAAAAFtDb250ZW50X1R5cGVzXS54bWxQSwECLQAUAAYACAAAACEAWvQsW78AAAAV&#10;AQAACwAAAAAAAAAAAAAAAAAfAQAAX3JlbHMvLnJlbHNQSwECLQAUAAYACAAAACEAD1GhPMkAAADi&#10;AAAADwAAAAAAAAAAAAAAAAAHAgAAZHJzL2Rvd25yZXYueG1sUEsFBgAAAAADAAMAtwAAAP0CAAAA&#10;AA==&#10;" strokeweight="1pt">
                                                <v:stroke dashstyle="dash"/>
                                                <v:textbox inset="0,0,0,0">
                                                  <w:txbxContent>
                                                    <w:p w:rsidR="0030547C" w:rsidRDefault="00411214">
                                                      <w:pPr>
                                                        <w:jc w:val="center"/>
                                                      </w:pPr>
                                                      <w:r>
                                                        <w:t>Nhà chứa bùn</w:t>
                                                      </w:r>
                                                    </w:p>
                                                  </w:txbxContent>
                                                </v:textbox>
                                              </v:rect>
                                              <v:roundrect id="Rounded Rectangle 364" o:spid="_x0000_s1334" style="position:absolute;left:19682;top:63669;width:17144;height:32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BwWxQAAAOIAAAAPAAAAZHJzL2Rvd25yZXYueG1sRE/Pa8Iw&#10;FL4L+x/CG+wimjh1ajXKEIa7eFgVz4/k2ZY1L6XJbPffL8LA48f3e7PrXS1u1IbKs4bJWIEgNt5W&#10;XGg4nz5GSxAhIlusPZOGXwqw2z4NNphZ3/EX3fJYiBTCIUMNZYxNJmUwJTkMY98QJ+7qW4cxwbaQ&#10;tsUuhbtavir1Jh1WnBpKbGhfkvnOf1yaMZ1c6Dg0w+tqwWjy0745dLnWL8/9+xpEpD4+xP/uT5t8&#10;aj6bLdV0DvdLCYPc/gEAAP//AwBQSwECLQAUAAYACAAAACEA2+H2y+4AAACFAQAAEwAAAAAAAAAA&#10;AAAAAAAAAAAAW0NvbnRlbnRfVHlwZXNdLnhtbFBLAQItABQABgAIAAAAIQBa9CxbvwAAABUBAAAL&#10;AAAAAAAAAAAAAAAAAB8BAABfcmVscy8ucmVsc1BLAQItABQABgAIAAAAIQCDkBwWxQAAAOIAAAAP&#10;AAAAAAAAAAAAAAAAAAcCAABkcnMvZG93bnJldi54bWxQSwUGAAAAAAMAAwC3AAAA+QIAAAAA&#10;" strokeweight="1pt">
                                                <v:stroke joinstyle="miter"/>
                                                <v:textbox inset="0,0,0,0">
                                                  <w:txbxContent>
                                                    <w:p w:rsidR="0030547C" w:rsidRDefault="00411214">
                                                      <w:pPr>
                                                        <w:jc w:val="center"/>
                                                      </w:pPr>
                                                      <w:r>
                                                        <w:t>03 bồn lọc áp lực</w:t>
                                                      </w:r>
                                                    </w:p>
                                                    <w:p w:rsidR="0030547C" w:rsidRDefault="0030547C">
                                                      <w:pPr>
                                                        <w:jc w:val="center"/>
                                                      </w:pPr>
                                                    </w:p>
                                                  </w:txbxContent>
                                                </v:textbox>
                                              </v:roundrect>
                                              <v:shape id="Text Box 365" o:spid="_x0000_s1335" type="#_x0000_t202" style="position:absolute;left:2141;top:36997;width:7207;height:3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jobyQAAAOIAAAAPAAAAZHJzL2Rvd25yZXYueG1sRI9BawIx&#10;FITvhf6H8ArearbrWmU1iqgFC73UrvfH5rlZunlZkqjrv28KhR6HmfmGWa4H24kr+dA6VvAyzkAQ&#10;10633Ciovt6e5yBCRNbYOSYFdwqwXj0+LLHU7safdD3GRiQIhxIVmBj7UspQG7IYxq4nTt7ZeYsx&#10;Sd9I7fGW4LaTeZa9SostpwWDPW0N1d/Hi1WwNfi+2+8q6T9m5j47nw6XeVUoNXoaNgsQkYb4H/5r&#10;H7SCvMiLaVZMpvB7Kd0BufoBAAD//wMAUEsBAi0AFAAGAAgAAAAhANvh9svuAAAAhQEAABMAAAAA&#10;AAAAAAAAAAAAAAAAAFtDb250ZW50X1R5cGVzXS54bWxQSwECLQAUAAYACAAAACEAWvQsW78AAAAV&#10;AQAACwAAAAAAAAAAAAAAAAAfAQAAX3JlbHMvLnJlbHNQSwECLQAUAAYACAAAACEAV/I6G8kAAADi&#10;AAAADwAAAAAAAAAAAAAAAAAHAgAAZHJzL2Rvd25yZXYueG1sUEsFBgAAAAADAAMAtwAAAP0CAAAA&#10;AA==&#10;" filled="f" strokeweight="1pt">
                                                <v:stroke dashstyle="1 1"/>
                                                <v:textbox>
                                                  <w:txbxContent>
                                                    <w:p w:rsidR="0030547C" w:rsidRDefault="00411214">
                                                      <w:pPr>
                                                        <w:jc w:val="center"/>
                                                        <w:rPr>
                                                          <w:rFonts w:eastAsia="Malgun Gothic"/>
                                                        </w:rPr>
                                                      </w:pPr>
                                                      <w:r>
                                                        <w:rPr>
                                                          <w:rFonts w:eastAsia="Malgun Gothic"/>
                                                        </w:rPr>
                                                        <w:t>Khu</w:t>
                                                      </w:r>
                                                      <w:r>
                                                        <w:rPr>
                                                          <w:rFonts w:eastAsia="Malgun Gothic"/>
                                                        </w:rPr>
                                                        <w:t>ấ</w:t>
                                                      </w:r>
                                                      <w:r>
                                                        <w:rPr>
                                                          <w:rFonts w:eastAsia="Malgun Gothic"/>
                                                        </w:rPr>
                                                        <w:t>y</w:t>
                                                      </w:r>
                                                    </w:p>
                                                    <w:p w:rsidR="0030547C" w:rsidRDefault="0030547C">
                                                      <w:pPr>
                                                        <w:jc w:val="center"/>
                                                        <w:rPr>
                                                          <w:vertAlign w:val="subscript"/>
                                                        </w:rPr>
                                                      </w:pPr>
                                                    </w:p>
                                                  </w:txbxContent>
                                                </v:textbox>
                                              </v:shape>
                                              <v:roundrect id="Rounded Rectangle 369" o:spid="_x0000_s1336" style="position:absolute;left:28242;top:37136;width:10971;height:2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29fyQAAAOIAAAAPAAAAZHJzL2Rvd25yZXYueG1sRI9Ba8JA&#10;EIXvBf/DMoIXqZso1Zi6igjSXnowSs/D7piEZmdDdjXx37uFQo+PN+978za7wTbiTp2vHStIZwkI&#10;Yu1MzaWCy/n4moHwAdlg45gUPMjDbjt62WBuXM8nuhehFBHCPkcFVQhtLqXXFVn0M9cSR+/qOosh&#10;yq6UpsM+wm0j50mylBZrjg0VtnSoSP8UNxvfWKTf9DXV0+t6xaiL86H96AulJuNh/w4i0BD+j//S&#10;n0ZBlr6l2Xq5mMPvpMgBuX0CAAD//wMAUEsBAi0AFAAGAAgAAAAhANvh9svuAAAAhQEAABMAAAAA&#10;AAAAAAAAAAAAAAAAAFtDb250ZW50X1R5cGVzXS54bWxQSwECLQAUAAYACAAAACEAWvQsW78AAAAV&#10;AQAACwAAAAAAAAAAAAAAAAAfAQAAX3JlbHMvLnJlbHNQSwECLQAUAAYACAAAACEAurtvX8kAAADi&#10;AAAADwAAAAAAAAAAAAAAAAAHAgAAZHJzL2Rvd25yZXYueG1sUEsFBgAAAAADAAMAtwAAAP0CAAAA&#10;AA==&#10;" strokeweight="1pt">
                                                <v:stroke joinstyle="miter"/>
                                                <v:textbox inset="0,0,0,0">
                                                  <w:txbxContent>
                                                    <w:p w:rsidR="0030547C" w:rsidRDefault="00411214">
                                                      <w:pPr>
                                                        <w:jc w:val="center"/>
                                                        <w:rPr>
                                                          <w:vertAlign w:val="superscript"/>
                                                        </w:rPr>
                                                      </w:pPr>
                                                      <w:r>
                                                        <w:t>Bể Anoxic 2</w:t>
                                                      </w:r>
                                                    </w:p>
                                                  </w:txbxContent>
                                                </v:textbox>
                                              </v:roundrect>
                                              <v:roundrect id="Rounded Rectangle 371" o:spid="_x0000_s1337" style="position:absolute;left:28158;top:41605;width:11055;height:45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TURywAAAOIAAAAPAAAAZHJzL2Rvd25yZXYueG1sRI9BS8NA&#10;FITvgv9heYI3u2tSaozdFimIQntp9OLtmX0msdm3cXfbxn/fLRQ8DjPzDTNfjrYXB/Khc6zhfqJA&#10;ENfOdNxo+Hh/uStAhIhssHdMGv4owHJxfTXH0rgjb+lQxUYkCIcSNbQxDqWUoW7JYpi4gTh5385b&#10;jEn6RhqPxwS3vcyUmkmLHaeFFgdatVTvqr3V8Fs3D12Wf+7Uo9+84v5nXX2t1lrf3ozPTyAijfE/&#10;fGm/GQ15XmTTmSqmcL6U7oBcnAAAAP//AwBQSwECLQAUAAYACAAAACEA2+H2y+4AAACFAQAAEwAA&#10;AAAAAAAAAAAAAAAAAAAAW0NvbnRlbnRfVHlwZXNdLnhtbFBLAQItABQABgAIAAAAIQBa9CxbvwAA&#10;ABUBAAALAAAAAAAAAAAAAAAAAB8BAABfcmVscy8ucmVsc1BLAQItABQABgAIAAAAIQDG2TURywAA&#10;AOIAAAAPAAAAAAAAAAAAAAAAAAcCAABkcnMvZG93bnJldi54bWxQSwUGAAAAAAMAAwC3AAAA/wIA&#10;AAAA&#10;" fillcolor="window" strokecolor="windowText" strokeweight="1pt">
                                                <v:stroke joinstyle="miter"/>
                                                <v:textbox>
                                                  <w:txbxContent>
                                                    <w:p w:rsidR="0030547C" w:rsidRDefault="00411214">
                                                      <w:pPr>
                                                        <w:jc w:val="center"/>
                                                        <w:rPr>
                                                          <w:sz w:val="21"/>
                                                          <w:szCs w:val="18"/>
                                                        </w:rPr>
                                                      </w:pPr>
                                                      <w:r>
                                                        <w:rPr>
                                                          <w:sz w:val="21"/>
                                                          <w:szCs w:val="18"/>
                                                        </w:rPr>
                                                        <w:t>Bể Aerotank 3&amp;4</w:t>
                                                      </w:r>
                                                    </w:p>
                                                    <w:p w:rsidR="0030547C" w:rsidRDefault="0030547C">
                                                      <w:pPr>
                                                        <w:jc w:val="center"/>
                                                      </w:pPr>
                                                    </w:p>
                                                  </w:txbxContent>
                                                </v:textbox>
                                              </v:roundrect>
                                              <v:line id="Straight Connector 383" o:spid="_x0000_s1338" style="position:absolute;visibility:visible;mso-wrap-style:square" from="12384,44985" to="15301,4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0nOygAAAOMAAAAPAAAAZHJzL2Rvd25yZXYueG1sRE9PS8Mw&#10;FL8LfofwBC+ypamgbV02VBQ97LI5Nr09mmdTbF5KE7vqpzeC4PH9/r/FanKdGGkIrWcNap6BIK69&#10;abnRsHt5nBUgQkQ22HkmDV8UYLU8PVlgZfyRNzRuYyNSCIcKNdgY+0rKUFtyGOa+J07cux8cxnQO&#10;jTQDHlO462SeZVfSYcupwWJP95bqj+2n0/BUqub17eL622729m532K/H8qHQ+vxsur0BEWmK/+I/&#10;97NJ89VlnudKFSX8/pQAkMsfAAAA//8DAFBLAQItABQABgAIAAAAIQDb4fbL7gAAAIUBAAATAAAA&#10;AAAAAAAAAAAAAAAAAABbQ29udGVudF9UeXBlc10ueG1sUEsBAi0AFAAGAAgAAAAhAFr0LFu/AAAA&#10;FQEAAAsAAAAAAAAAAAAAAAAAHwEAAF9yZWxzLy5yZWxzUEsBAi0AFAAGAAgAAAAhAKAnSc7KAAAA&#10;4wAAAA8AAAAAAAAAAAAAAAAABwIAAGRycy9kb3ducmV2LnhtbFBLBQYAAAAAAwADALcAAAD+AgAA&#10;AAA=&#10;" strokeweight=".5pt">
                                                <v:stroke dashstyle="dash" endarrow="block"/>
                                              </v:line>
                                              <v:shape id="Text Box 386" o:spid="_x0000_s1339" type="#_x0000_t202" style="position:absolute;left:8465;top:44486;width:5291;height:7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cSygAAAOMAAAAPAAAAZHJzL2Rvd25yZXYueG1sRI9Bb8Iw&#10;DIXvk/gPkZG4jZSiVVAIiE1CggMHGNxNY9qKxilNKGW/fpmEtKP93vf8PF92phItNa60rGA0jEAQ&#10;Z1aXnCs4fq/fJyCcR9ZYWSYFT3KwXPTe5phq++A9tQefixDCLkUFhfd1KqXLCjLohrYmDtrFNgZ9&#10;GJtc6gYfIdxUMo6iRBosOVwosKavgrLr4W5CjfZ0Hk/9yjq3u8Sf2x/cna83pQb9bjUD4anz/+YX&#10;vdGB+0iSZBJPR2P4+yksQC5+AQAA//8DAFBLAQItABQABgAIAAAAIQDb4fbL7gAAAIUBAAATAAAA&#10;AAAAAAAAAAAAAAAAAABbQ29udGVudF9UeXBlc10ueG1sUEsBAi0AFAAGAAgAAAAhAFr0LFu/AAAA&#10;FQEAAAsAAAAAAAAAAAAAAAAAHwEAAF9yZWxzLy5yZWxzUEsBAi0AFAAGAAgAAAAhALvCBxLKAAAA&#10;4wAAAA8AAAAAAAAAAAAAAAAABwIAAGRycy9kb3ducmV2LnhtbFBLBQYAAAAAAwADALcAAAD+AgAA&#10;AAA=&#10;" filled="f" stroked="f" strokeweight="1pt">
                                                <v:textbox>
                                                  <w:txbxContent>
                                                    <w:p w:rsidR="0030547C" w:rsidRDefault="00411214">
                                                      <w:pPr>
                                                        <w:jc w:val="center"/>
                                                      </w:pPr>
                                                      <w:r>
                                                        <w:t>Bùn tuần hoàn</w:t>
                                                      </w:r>
                                                    </w:p>
                                                  </w:txbxContent>
                                                </v:textbox>
                                              </v:shape>
                                              <v:shape id="Text Box 388" o:spid="_x0000_s1340" type="#_x0000_t202" style="position:absolute;left:50364;top:40756;width:7555;height:5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6gEyAAAAOEAAAAPAAAAZHJzL2Rvd25yZXYueG1sRI9BawIx&#10;FITvhf6H8ITeatatdHU1StEWLPRSXe+PzXOzuHlZkqjrv28KhR6HmfmGWa4H24kr+dA6VjAZZyCI&#10;a6dbbhRUh4/nGYgQkTV2jknBnQKsV48PSyy1u/E3XfexEQnCoUQFJsa+lDLUhiyGseuJk3dy3mJM&#10;0jdSe7wluO1knmWv0mLLacFgTxtD9Xl/sQo2Bj+379tK+q/C3IvTcXeZVVOlnkbD2wJEpCH+h//a&#10;O62gmGaTPH+Zw++j9Abk6gcAAP//AwBQSwECLQAUAAYACAAAACEA2+H2y+4AAACFAQAAEwAAAAAA&#10;AAAAAAAAAAAAAAAAW0NvbnRlbnRfVHlwZXNdLnhtbFBLAQItABQABgAIAAAAIQBa9CxbvwAAABUB&#10;AAALAAAAAAAAAAAAAAAAAB8BAABfcmVscy8ucmVsc1BLAQItABQABgAIAAAAIQCkF6gEyAAAAOEA&#10;AAAPAAAAAAAAAAAAAAAAAAcCAABkcnMvZG93bnJldi54bWxQSwUGAAAAAAMAAwC3AAAA/AIAAAAA&#10;" filled="f" strokeweight="1pt">
                                                <v:stroke dashstyle="1 1"/>
                                                <v:textbox>
                                                  <w:txbxContent>
                                                    <w:p w:rsidR="0030547C" w:rsidRDefault="00411214">
                                                      <w:pPr>
                                                        <w:jc w:val="center"/>
                                                        <w:rPr>
                                                          <w:rFonts w:eastAsia="Malgun Gothic"/>
                                                        </w:rPr>
                                                      </w:pPr>
                                                      <w:r>
                                                        <w:rPr>
                                                          <w:rFonts w:eastAsia="Malgun Gothic"/>
                                                        </w:rPr>
                                                        <w:t>Máy th</w:t>
                                                      </w:r>
                                                      <w:r>
                                                        <w:rPr>
                                                          <w:rFonts w:eastAsia="Malgun Gothic"/>
                                                        </w:rPr>
                                                        <w:t>ổ</w:t>
                                                      </w:r>
                                                      <w:r>
                                                        <w:rPr>
                                                          <w:rFonts w:eastAsia="Malgun Gothic"/>
                                                        </w:rPr>
                                                        <w:t>i khí</w:t>
                                                      </w:r>
                                                    </w:p>
                                                    <w:p w:rsidR="0030547C" w:rsidRDefault="0030547C">
                                                      <w:pPr>
                                                        <w:jc w:val="center"/>
                                                        <w:rPr>
                                                          <w:vertAlign w:val="subscript"/>
                                                        </w:rPr>
                                                      </w:pPr>
                                                    </w:p>
                                                  </w:txbxContent>
                                                </v:textbox>
                                              </v:shape>
                                              <v:shape id="Text Box 390" o:spid="_x0000_s1341" type="#_x0000_t202" style="position:absolute;left:43768;top:37102;width:6893;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s2wyQAAAOIAAAAPAAAAZHJzL2Rvd25yZXYueG1sRI9BSwMx&#10;FITvgv8hPMGbzWo1u6xNi7QKFXqxrvfH5nWzuHlZkrTd/nsjCB6HmfmGWawmN4gThdh71nA/K0AQ&#10;t9703GloPt/uKhAxIRscPJOGC0VYLa+vFlgbf+YPOu1TJzKEY40abEpjLWVsLTmMMz8SZ+/gg8OU&#10;ZeikCXjOcDfIh6JQ0mHPecHiSGtL7ff+6DSsLb5vXjeNDLvSXsrD1/ZYNY9a395ML88gEk3pP/zX&#10;3hoNSs2fKjUvFfxeyndALn8AAAD//wMAUEsBAi0AFAAGAAgAAAAhANvh9svuAAAAhQEAABMAAAAA&#10;AAAAAAAAAAAAAAAAAFtDb250ZW50X1R5cGVzXS54bWxQSwECLQAUAAYACAAAACEAWvQsW78AAAAV&#10;AQAACwAAAAAAAAAAAAAAAAAfAQAAX3JlbHMvLnJlbHNQSwECLQAUAAYACAAAACEAUObNsMkAAADi&#10;AAAADwAAAAAAAAAAAAAAAAAHAgAAZHJzL2Rvd25yZXYueG1sUEsFBgAAAAADAAMAtwAAAP0CAAAA&#10;AA==&#10;" filled="f" strokeweight="1pt">
                                                <v:stroke dashstyle="1 1"/>
                                                <v:textbox>
                                                  <w:txbxContent>
                                                    <w:p w:rsidR="0030547C" w:rsidRDefault="00411214">
                                                      <w:pPr>
                                                        <w:jc w:val="center"/>
                                                        <w:rPr>
                                                          <w:rFonts w:eastAsia="Malgun Gothic"/>
                                                        </w:rPr>
                                                      </w:pPr>
                                                      <w:r>
                                                        <w:rPr>
                                                          <w:rFonts w:eastAsia="Malgun Gothic"/>
                                                        </w:rPr>
                                                        <w:t>Khu</w:t>
                                                      </w:r>
                                                      <w:r>
                                                        <w:rPr>
                                                          <w:rFonts w:eastAsia="Malgun Gothic"/>
                                                        </w:rPr>
                                                        <w:t>ấ</w:t>
                                                      </w:r>
                                                      <w:r>
                                                        <w:rPr>
                                                          <w:rFonts w:eastAsia="Malgun Gothic"/>
                                                        </w:rPr>
                                                        <w:t>y</w:t>
                                                      </w:r>
                                                    </w:p>
                                                    <w:p w:rsidR="0030547C" w:rsidRDefault="0030547C">
                                                      <w:pPr>
                                                        <w:jc w:val="center"/>
                                                        <w:rPr>
                                                          <w:vertAlign w:val="subscript"/>
                                                        </w:rPr>
                                                      </w:pPr>
                                                    </w:p>
                                                  </w:txbxContent>
                                                </v:textbox>
                                              </v:shape>
                                              <v:roundrect id="Rounded Rectangle 2" o:spid="_x0000_s1342" style="position:absolute;left:18972;top:49260;width:17146;height:30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ReqygAAAOMAAAAPAAAAZHJzL2Rvd25yZXYueG1sRI9PT8Mw&#10;DMXvSHyHyEhcJpZs/CkryyY0CcFlB7ppZyvx2orGqZqwlm+PD0gc/fx+z8/r7RQ6daEhtZEtLOYG&#10;FLGLvuXawvHwdvcMKmVkj11ksvBDCbab66s1lj6O/EmXKtdKQjiVaKHJuS+1Tq6hgGkee2LZneMQ&#10;MMs41NoPOEp46PTSmCcdsGW50GBPu4bcV/UdpMb94kT7mZudVwWjqw67/n2srL29mV5fQGWa8r/5&#10;j/7wwi2L1aMpHoyUlp9EAL35BQAA//8DAFBLAQItABQABgAIAAAAIQDb4fbL7gAAAIUBAAATAAAA&#10;AAAAAAAAAAAAAAAAAABbQ29udGVudF9UeXBlc10ueG1sUEsBAi0AFAAGAAgAAAAhAFr0LFu/AAAA&#10;FQEAAAsAAAAAAAAAAAAAAAAAHwEAAF9yZWxzLy5yZWxzUEsBAi0AFAAGAAgAAAAhABTdF6rKAAAA&#10;4wAAAA8AAAAAAAAAAAAAAAAABwIAAGRycy9kb3ducmV2LnhtbFBLBQYAAAAAAwADALcAAAD+AgAA&#10;AAA=&#10;" strokeweight="1pt">
                                                <v:stroke joinstyle="miter"/>
                                                <v:textbox inset="0,0,0,0">
                                                  <w:txbxContent>
                                                    <w:p w:rsidR="0030547C" w:rsidRDefault="00411214">
                                                      <w:pPr>
                                                        <w:jc w:val="center"/>
                                                      </w:pPr>
                                                      <w:r>
                                                        <w:t>Bể lắng sinh học</w:t>
                                                      </w:r>
                                                    </w:p>
                                                    <w:p w:rsidR="0030547C" w:rsidRDefault="0030547C">
                                                      <w:pPr>
                                                        <w:jc w:val="center"/>
                                                      </w:pPr>
                                                    </w:p>
                                                  </w:txbxContent>
                                                </v:textbox>
                                              </v:roundrect>
                                            </v:group>
                                          </v:group>
                                          <v:line id="Straight Connector 380" o:spid="_x0000_s1343" style="position:absolute;visibility:visible;mso-wrap-style:square" from="36076,51776" to="50174,5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3Y8zQAAAOMAAAAPAAAAZHJzL2Rvd25yZXYueG1sRI9BT8Mw&#10;DIXvSPyHyEhcEEsGE93KsgkQCA5cNqYBN6sxTUXjVE3oCr8eH5A42u/5vc/L9RhaNVCfmsgWphMD&#10;iriKruHawu7l4XwOKmVkh21ksvBNCdar46Mlli4eeEPDNtdKQjiVaMHn3JVap8pTwDSJHbFoH7EP&#10;mGXsa+16PEh4aPWFMVc6YMPS4LGjO0/V5/YrWHhcTOu397Pix2/2/nb3un8eFvdza09PxptrUJnG&#10;/G/+u35ygl+Yy5kpZoVAy0+yAL36BQAA//8DAFBLAQItABQABgAIAAAAIQDb4fbL7gAAAIUBAAAT&#10;AAAAAAAAAAAAAAAAAAAAAABbQ29udGVudF9UeXBlc10ueG1sUEsBAi0AFAAGAAgAAAAhAFr0LFu/&#10;AAAAFQEAAAsAAAAAAAAAAAAAAAAAHwEAAF9yZWxzLy5yZWxzUEsBAi0AFAAGAAgAAAAhAJM7djzN&#10;AAAA4wAAAA8AAAAAAAAAAAAAAAAABwIAAGRycy9kb3ducmV2LnhtbFBLBQYAAAAAAwADALcAAAAB&#10;AwAAAAA=&#10;" strokeweight=".5pt">
                                            <v:stroke dashstyle="dash" endarrow="block"/>
                                          </v:line>
                                        </v:group>
                                        <v:shape id="Straight Arrow Connector 4048" o:spid="_x0000_s1344" type="#_x0000_t32" style="position:absolute;left:1255;top:18053;width:17245;height:2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4JgxQAAAOIAAAAPAAAAZHJzL2Rvd25yZXYueG1sRE/dasIw&#10;FL4X9g7hDLzTtF1R1xllDIThnXUPcGiOTWdzUprMxrdfLgQvP77/7T7aXtxo9J1jBfkyA0HcON1x&#10;q+DnfFhsQPiArLF3TAru5GG/e5ltsdJu4hPd6tCKFMK+QgUmhKGS0jeGLPqlG4gTd3GjxZDg2Eo9&#10;4pTCbS+LLFtJix2nBoMDfRlqrvWfVVCYPJaHXxzejnW8Fpe6XblmUmr+Gj8/QASK4Sl+uL+1gnK9&#10;yfPyfZ02p0vpDsjdPwAAAP//AwBQSwECLQAUAAYACAAAACEA2+H2y+4AAACFAQAAEwAAAAAAAAAA&#10;AAAAAAAAAAAAW0NvbnRlbnRfVHlwZXNdLnhtbFBLAQItABQABgAIAAAAIQBa9CxbvwAAABUBAAAL&#10;AAAAAAAAAAAAAAAAAB8BAABfcmVscy8ucmVsc1BLAQItABQABgAIAAAAIQDni4JgxQAAAOIAAAAP&#10;AAAAAAAAAAAAAAAAAAcCAABkcnMvZG93bnJldi54bWxQSwUGAAAAAAMAAwC3AAAA+QIAAAAA&#10;" strokeweight=".5pt">
                                          <v:stroke endarrow="block"/>
                                        </v:shape>
                                      </v:group>
                                    </v:group>
                                    <v:shape id="Straight Arrow Connector 4053" o:spid="_x0000_s1345" type="#_x0000_t32" style="position:absolute;left:11818;top:59574;width:78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TKyQAAAOMAAAAPAAAAZHJzL2Rvd25yZXYueG1sRE9fT8Iw&#10;EH838Ts0Z8KbdDACOihESAwo4cEJPF/WY1tcr6OtMP301sTEx/v9v9miM424kPO1ZQWDfgKCuLC6&#10;5lLB/v35/gGED8gaG8uk4Is8LOa3NzPMtL3yG13yUIoYwj5DBVUIbSalLyoy6Pu2JY7cyTqDIZ6u&#10;lNrhNYabRg6TZCwN1hwbKmxpVVHxkX8aBa/bth6e1zv30gQ65vr7sFwPDkr17rqnKYhAXfgX/7k3&#10;Os5P08d0PEonE/j9KQIg5z8AAAD//wMAUEsBAi0AFAAGAAgAAAAhANvh9svuAAAAhQEAABMAAAAA&#10;AAAAAAAAAAAAAAAAAFtDb250ZW50X1R5cGVzXS54bWxQSwECLQAUAAYACAAAACEAWvQsW78AAAAV&#10;AQAACwAAAAAAAAAAAAAAAAAfAQAAX3JlbHMvLnJlbHNQSwECLQAUAAYACAAAACEAg7ykyskAAADj&#10;AAAADwAAAAAAAAAAAAAAAAAHAgAAZHJzL2Rvd25yZXYueG1sUEsFBgAAAAADAAMAtwAAAP0CAAAA&#10;AA==&#10;" strokeweight=".5pt">
                                      <v:stroke endarrow="block"/>
                                    </v:shape>
                                  </v:group>
                                </v:group>
                                <v:line id="Straight Connector 357" o:spid="_x0000_s1346" style="position:absolute;visibility:visible;mso-wrap-style:square" from="54683,70508" to="54683,73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tUoxQAAAOIAAAAPAAAAZHJzL2Rvd25yZXYueG1sRE9da8Iw&#10;FH0f+B/CFfa2Jp1DbTWKDCY+jU2Hz5fmmhabm9Jktfv3ZjDY4+F8r7eja8VAfWg8a8gzBYK48qZh&#10;q+Hr9Pa0BBEissHWM2n4oQDbzeRhjaXxN/6k4RitSCEcStRQx9iVUoaqJoch8x1x4i6+dxgT7K00&#10;Pd5SuGvls1Jz6bDh1FBjR681Vdfjt9PwEeahuvr3hc1Pi/P4MuxbS3utH6fjbgUi0hj/xX/ug0nz&#10;Z0WhZmqZw++lhEFu7gAAAP//AwBQSwECLQAUAAYACAAAACEA2+H2y+4AAACFAQAAEwAAAAAAAAAA&#10;AAAAAAAAAAAAW0NvbnRlbnRfVHlwZXNdLnhtbFBLAQItABQABgAIAAAAIQBa9CxbvwAAABUBAAAL&#10;AAAAAAAAAAAAAAAAAB8BAABfcmVscy8ucmVsc1BLAQItABQABgAIAAAAIQA6TtUoxQAAAOIAAAAP&#10;AAAAAAAAAAAAAAAAAAcCAABkcnMvZG93bnJldi54bWxQSwUGAAAAAAMAAwC3AAAA+QIAAAAA&#10;" strokeweight="1pt">
                                  <v:stroke dashstyle="dashDot" endarrow="block"/>
                                </v:line>
                              </v:group>
                            </v:group>
                          </v:group>
                        </v:group>
                        <v:shape id="Straight Arrow Connector 13313" o:spid="_x0000_s1347" type="#_x0000_t32" style="position:absolute;left:35460;top:13381;width:60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y0yQAAAOMAAAAPAAAAZHJzL2Rvd25yZXYueG1sRE9fa8Iw&#10;EH8f7DuEG+xtpjpXtDOKCI7h8GE6ir4dza0tNpeSRK1++mUg+Hi//zeZdaYRJ3K+tqyg30tAEBdW&#10;11wq+NkuX0YgfEDW2FgmBRfyMJs+Pkww0/bM33TahFLEEPYZKqhCaDMpfVGRQd+zLXHkfq0zGOLp&#10;SqkdnmO4aeQgSVJpsObYUGFLi4qKw+ZoFOy+xsf8kq9plffHqz0646/bD6Wen7r5O4hAXbiLb+5P&#10;Heenr4O3dJSkQ/j/KQIgp38AAAD//wMAUEsBAi0AFAAGAAgAAAAhANvh9svuAAAAhQEAABMAAAAA&#10;AAAAAAAAAAAAAAAAAFtDb250ZW50X1R5cGVzXS54bWxQSwECLQAUAAYACAAAACEAWvQsW78AAAAV&#10;AQAACwAAAAAAAAAAAAAAAAAfAQAAX3JlbHMvLnJlbHNQSwECLQAUAAYACAAAACEAfuBstMkAAADj&#10;AAAADwAAAAAAAAAAAAAAAAAHAgAAZHJzL2Rvd25yZXYueG1sUEsFBgAAAAADAAMAtwAAAP0CAAAA&#10;AA==&#10;">
                          <v:stroke endarrow="block"/>
                        </v:shape>
                      </v:group>
                    </v:group>
                  </v:group>
                  <v:shape id="Straight Arrow Connector 382" o:spid="_x0000_s1348" type="#_x0000_t32" style="position:absolute;left:12537;top:45392;width:114;height:59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rRjyQAAAOMAAAAPAAAAZHJzL2Rvd25yZXYueG1sRE/NasJA&#10;EL4X+g7LFLyUuluJNqauEopCFDzU9tDjkJ0mIdnZkF01ffuuUOhxvv9ZbUbbiQsNvnGs4XmqQBCX&#10;zjRcafj82D2lIHxANtg5Jg0/5GGzvr9bYWbcld/pcgqViCHsM9RQh9BnUvqyJot+6nriyH27wWKI&#10;51BJM+A1httOzpRaSIsNx4Yae3qrqWxPZ6thqx7zNi9m7f6rP6alWSIV4aD15GHMX0EEGsO/+M9d&#10;mDh/OX9J1DxNErj9FAGQ618AAAD//wMAUEsBAi0AFAAGAAgAAAAhANvh9svuAAAAhQEAABMAAAAA&#10;AAAAAAAAAAAAAAAAAFtDb250ZW50X1R5cGVzXS54bWxQSwECLQAUAAYACAAAACEAWvQsW78AAAAV&#10;AQAACwAAAAAAAAAAAAAAAAAfAQAAX3JlbHMvLnJlbHNQSwECLQAUAAYACAAAACEA+hq0Y8kAAADj&#10;AAAADwAAAAAAAAAAAAAAAAAHAgAAZHJzL2Rvd25yZXYueG1sUEsFBgAAAAADAAMAtwAAAP0CAAAA&#10;AA==&#10;" strokeweight=".5pt">
                    <v:stroke dashstyle="dash"/>
                  </v:shape>
                  <v:shape id="Straight Arrow Connector 385" o:spid="_x0000_s1349" type="#_x0000_t32" style="position:absolute;left:12842;top:51370;width:624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zxDyQAAAOMAAAAPAAAAZHJzL2Rvd25yZXYueG1sRE9fS8Mw&#10;EH8X/A7hBF/EpROmbV02RBgqONA50cejOdu65lKTs+u+vREEH+/3/+bL0XVqoBBbzwamkwwUceVt&#10;y7WB7cvqPAcVBdli55kMHCjCcnF8NMfS+j0/07CRWqUQjiUaaET6UutYNeQwTnxPnLgPHxxKOkOt&#10;bcB9CnedvsiyS+2w5dTQYE+3DVW7zbczsHt7+Hy6i6E6u5LV9nV4Xz9+HcSY05Px5hqU0Cj/4j/3&#10;vU3z81mRT2dFUcDvTwkAvfgBAAD//wMAUEsBAi0AFAAGAAgAAAAhANvh9svuAAAAhQEAABMAAAAA&#10;AAAAAAAAAAAAAAAAAFtDb250ZW50X1R5cGVzXS54bWxQSwECLQAUAAYACAAAACEAWvQsW78AAAAV&#10;AQAACwAAAAAAAAAAAAAAAAAfAQAAX3JlbHMvLnJlbHNQSwECLQAUAAYACAAAACEAT6s8Q8kAAADj&#10;AAAADwAAAAAAAAAAAAAAAAAHAgAAZHJzL2Rvd25yZXYueG1sUEsFBgAAAAADAAMAtwAAAP0CAAAA&#10;AA==&#10;" strokeweight=".5pt">
                    <v:stroke dashstyle="dash"/>
                  </v:shape>
                </v:group>
                <w10:wrap type="topAndBottom"/>
              </v:group>
            </w:pict>
          </mc:Fallback>
        </mc:AlternateContent>
      </w:r>
      <w:r>
        <w:rPr>
          <w:rFonts w:cs="Times New Roman"/>
          <w:b/>
          <w:bCs/>
          <w:noProof/>
          <w:color w:val="auto"/>
          <w:szCs w:val="26"/>
          <w:lang w:val="en-US" w:eastAsia="en-US"/>
        </w:rPr>
        <mc:AlternateContent>
          <mc:Choice Requires="wpg">
            <w:drawing>
              <wp:anchor distT="0" distB="0" distL="114300" distR="114300" simplePos="0" relativeHeight="251663360" behindDoc="0" locked="0" layoutInCell="1" allowOverlap="1">
                <wp:simplePos x="0" y="0"/>
                <wp:positionH relativeFrom="column">
                  <wp:posOffset>676910</wp:posOffset>
                </wp:positionH>
                <wp:positionV relativeFrom="paragraph">
                  <wp:posOffset>-5337810</wp:posOffset>
                </wp:positionV>
                <wp:extent cx="10326370" cy="896513320"/>
                <wp:effectExtent l="4445" t="0" r="32385" b="0"/>
                <wp:wrapTopAndBottom/>
                <wp:docPr id="27" name="Group 27"/>
                <wp:cNvGraphicFramePr/>
                <a:graphic xmlns:a="http://schemas.openxmlformats.org/drawingml/2006/main">
                  <a:graphicData uri="http://schemas.microsoft.com/office/word/2010/wordprocessingGroup">
                    <wpg:wgp>
                      <wpg:cNvGrpSpPr/>
                      <wpg:grpSpPr>
                        <a:xfrm>
                          <a:off x="0" y="0"/>
                          <a:ext cx="10326165" cy="896513255"/>
                          <a:chOff x="125576" y="-331654777"/>
                          <a:chExt cx="10315106" cy="906743480"/>
                        </a:xfrm>
                        <a:effectLst/>
                      </wpg:grpSpPr>
                      <wps:wsp>
                        <wps:cNvPr id="107" name="Straight Connector 19"/>
                        <wps:cNvCnPr/>
                        <wps:spPr>
                          <a:xfrm>
                            <a:off x="3025140" y="7564973"/>
                            <a:ext cx="0" cy="972478"/>
                          </a:xfrm>
                          <a:prstGeom prst="line">
                            <a:avLst/>
                          </a:prstGeom>
                          <a:noFill/>
                          <a:ln w="9525" cap="flat" cmpd="sng" algn="ctr">
                            <a:solidFill>
                              <a:sysClr val="windowText" lastClr="000000"/>
                            </a:solidFill>
                            <a:prstDash val="solid"/>
                          </a:ln>
                          <a:effectLst/>
                        </wps:spPr>
                        <wps:bodyPr/>
                      </wps:wsp>
                      <wpg:grpSp>
                        <wpg:cNvPr id="110" name="Group 22"/>
                        <wpg:cNvGrpSpPr/>
                        <wpg:grpSpPr>
                          <a:xfrm>
                            <a:off x="125576" y="-331654777"/>
                            <a:ext cx="10315106" cy="906743480"/>
                            <a:chOff x="125576" y="-331654957"/>
                            <a:chExt cx="10315106" cy="906743390"/>
                          </a:xfrm>
                          <a:effectLst/>
                        </wpg:grpSpPr>
                        <wps:wsp>
                          <wps:cNvPr id="115" name="Straight Arrow Connector 23"/>
                          <wps:cNvCnPr>
                            <a:cxnSpLocks noChangeShapeType="1"/>
                          </wps:cNvCnPr>
                          <wps:spPr bwMode="auto">
                            <a:xfrm flipH="1" flipV="1">
                              <a:off x="4318575" y="4571805"/>
                              <a:ext cx="13362" cy="454427"/>
                            </a:xfrm>
                            <a:prstGeom prst="straightConnector1">
                              <a:avLst/>
                            </a:prstGeom>
                            <a:noFill/>
                            <a:ln w="6350">
                              <a:solidFill>
                                <a:srgbClr val="000000"/>
                              </a:solidFill>
                              <a:prstDash val="dash"/>
                              <a:round/>
                            </a:ln>
                            <a:effectLst/>
                          </wps:spPr>
                          <wps:bodyPr/>
                        </wps:wsp>
                        <wpg:grpSp>
                          <wpg:cNvPr id="122" name="Group 27"/>
                          <wpg:cNvGrpSpPr/>
                          <wpg:grpSpPr>
                            <a:xfrm>
                              <a:off x="125576" y="-331654957"/>
                              <a:ext cx="10315106" cy="906743390"/>
                              <a:chOff x="125576" y="-331654959"/>
                              <a:chExt cx="10315106" cy="906743389"/>
                            </a:xfrm>
                            <a:effectLst/>
                          </wpg:grpSpPr>
                          <wps:wsp>
                            <wps:cNvPr id="135" name="Straight Arrow Connector 1940"/>
                            <wps:cNvCnPr>
                              <a:cxnSpLocks noChangeShapeType="1"/>
                            </wps:cNvCnPr>
                            <wps:spPr bwMode="auto">
                              <a:xfrm rot="5400000">
                                <a:off x="2592659" y="2492298"/>
                                <a:ext cx="210820" cy="0"/>
                              </a:xfrm>
                              <a:prstGeom prst="straightConnector1">
                                <a:avLst/>
                              </a:prstGeom>
                              <a:noFill/>
                              <a:ln w="6350">
                                <a:solidFill>
                                  <a:srgbClr val="000000"/>
                                </a:solidFill>
                                <a:miter lim="800000"/>
                                <a:tailEnd type="triangle" w="med" len="med"/>
                              </a:ln>
                              <a:effectLst/>
                            </wps:spPr>
                            <wps:bodyPr/>
                          </wps:wsp>
                          <wpg:grpSp>
                            <wpg:cNvPr id="140" name="Group 1941"/>
                            <wpg:cNvGrpSpPr/>
                            <wpg:grpSpPr>
                              <a:xfrm>
                                <a:off x="125576" y="-331654959"/>
                                <a:ext cx="10315106" cy="906743389"/>
                                <a:chOff x="125576" y="-331654943"/>
                                <a:chExt cx="10315106" cy="906743398"/>
                              </a:xfrm>
                              <a:effectLst/>
                            </wpg:grpSpPr>
                            <wps:wsp>
                              <wps:cNvPr id="141" name="Straight Connector 1942"/>
                              <wps:cNvCnPr/>
                              <wps:spPr>
                                <a:xfrm>
                                  <a:off x="125576" y="1851103"/>
                                  <a:ext cx="0" cy="6880107"/>
                                </a:xfrm>
                                <a:prstGeom prst="line">
                                  <a:avLst/>
                                </a:prstGeom>
                                <a:noFill/>
                                <a:ln w="9525" cap="flat" cmpd="sng" algn="ctr">
                                  <a:solidFill>
                                    <a:sysClr val="windowText" lastClr="000000"/>
                                  </a:solidFill>
                                  <a:prstDash val="solid"/>
                                </a:ln>
                                <a:effectLst/>
                              </wps:spPr>
                              <wps:bodyPr/>
                            </wps:wsp>
                            <wpg:grpSp>
                              <wpg:cNvPr id="154" name="Group 1944"/>
                              <wpg:cNvGrpSpPr/>
                              <wpg:grpSpPr>
                                <a:xfrm>
                                  <a:off x="152218" y="-331654943"/>
                                  <a:ext cx="10288464" cy="906743398"/>
                                  <a:chOff x="152218" y="-331654790"/>
                                  <a:chExt cx="10288464" cy="906743474"/>
                                </a:xfrm>
                                <a:effectLst/>
                              </wpg:grpSpPr>
                              <wpg:grpSp>
                                <wpg:cNvPr id="155" name="Group 1945"/>
                                <wpg:cNvGrpSpPr/>
                                <wpg:grpSpPr>
                                  <a:xfrm>
                                    <a:off x="152218" y="-331654790"/>
                                    <a:ext cx="10288464" cy="906743474"/>
                                    <a:chOff x="152218" y="-331654760"/>
                                    <a:chExt cx="10288464" cy="906743489"/>
                                  </a:xfrm>
                                  <a:effectLst/>
                                </wpg:grpSpPr>
                                <wps:wsp>
                                  <wps:cNvPr id="158" name="Straight Arrow Connector 1946"/>
                                  <wps:cNvCnPr>
                                    <a:cxnSpLocks noChangeShapeType="1"/>
                                  </wps:cNvCnPr>
                                  <wps:spPr bwMode="auto">
                                    <a:xfrm>
                                      <a:off x="1037064" y="2865864"/>
                                      <a:ext cx="785191" cy="0"/>
                                    </a:xfrm>
                                    <a:prstGeom prst="straightConnector1">
                                      <a:avLst/>
                                    </a:prstGeom>
                                    <a:noFill/>
                                    <a:ln w="6350">
                                      <a:solidFill>
                                        <a:srgbClr val="000000"/>
                                      </a:solidFill>
                                      <a:round/>
                                      <a:tailEnd type="triangle" w="med" len="med"/>
                                    </a:ln>
                                    <a:effectLst/>
                                  </wps:spPr>
                                  <wps:bodyPr/>
                                </wps:wsp>
                                <wpg:grpSp>
                                  <wpg:cNvPr id="159" name="Group 1947"/>
                                  <wpg:cNvGrpSpPr/>
                                  <wpg:grpSpPr>
                                    <a:xfrm>
                                      <a:off x="152218" y="-331654760"/>
                                      <a:ext cx="10288464" cy="906743489"/>
                                      <a:chOff x="152218" y="-331654730"/>
                                      <a:chExt cx="10288464" cy="906743504"/>
                                    </a:xfrm>
                                    <a:effectLst/>
                                  </wpg:grpSpPr>
                                  <wpg:grpSp>
                                    <wpg:cNvPr id="225" name="Group 1948"/>
                                    <wpg:cNvGrpSpPr/>
                                    <wpg:grpSpPr>
                                      <a:xfrm>
                                        <a:off x="3548501" y="816689"/>
                                        <a:ext cx="2258389" cy="2049175"/>
                                        <a:chOff x="35866" y="103011"/>
                                        <a:chExt cx="2258389" cy="2049175"/>
                                      </a:xfrm>
                                      <a:effectLst/>
                                    </wpg:grpSpPr>
                                    <wps:wsp>
                                      <wps:cNvPr id="226" name="Straight Connector 1949"/>
                                      <wps:cNvCnPr/>
                                      <wps:spPr>
                                        <a:xfrm flipH="1" flipV="1">
                                          <a:off x="76386" y="1003831"/>
                                          <a:ext cx="2217869" cy="20419"/>
                                        </a:xfrm>
                                        <a:prstGeom prst="line">
                                          <a:avLst/>
                                        </a:prstGeom>
                                        <a:ln w="6350" cap="flat" cmpd="sng">
                                          <a:solidFill>
                                            <a:srgbClr val="000000"/>
                                          </a:solidFill>
                                          <a:prstDash val="dash"/>
                                          <a:headEnd type="none" w="med" len="med"/>
                                          <a:tailEnd type="triangle" w="med" len="med"/>
                                        </a:ln>
                                        <a:effectLst/>
                                      </wps:spPr>
                                      <wps:bodyPr/>
                                    </wps:wsp>
                                    <wps:wsp>
                                      <wps:cNvPr id="227" name="Straight Connector 1950"/>
                                      <wps:cNvCnPr>
                                        <a:cxnSpLocks noChangeShapeType="1"/>
                                      </wps:cNvCnPr>
                                      <wps:spPr bwMode="auto">
                                        <a:xfrm flipH="1" flipV="1">
                                          <a:off x="66907" y="2152186"/>
                                          <a:ext cx="492125" cy="0"/>
                                        </a:xfrm>
                                        <a:prstGeom prst="line">
                                          <a:avLst/>
                                        </a:prstGeom>
                                        <a:noFill/>
                                        <a:ln w="12700">
                                          <a:solidFill>
                                            <a:srgbClr val="000000"/>
                                          </a:solidFill>
                                          <a:prstDash val="dash"/>
                                          <a:round/>
                                          <a:tailEnd type="triangle" w="med" len="med"/>
                                        </a:ln>
                                        <a:effectLst/>
                                      </wps:spPr>
                                      <wps:bodyPr/>
                                    </wps:wsp>
                                    <wps:wsp>
                                      <wps:cNvPr id="239" name="Straight Connector 1954"/>
                                      <wps:cNvCnPr>
                                        <a:cxnSpLocks noChangeShapeType="1"/>
                                      </wps:cNvCnPr>
                                      <wps:spPr bwMode="auto">
                                        <a:xfrm flipV="1">
                                          <a:off x="1550019" y="103011"/>
                                          <a:ext cx="1" cy="308113"/>
                                        </a:xfrm>
                                        <a:prstGeom prst="line">
                                          <a:avLst/>
                                        </a:prstGeom>
                                        <a:noFill/>
                                        <a:ln w="12700">
                                          <a:solidFill>
                                            <a:srgbClr val="000000"/>
                                          </a:solidFill>
                                          <a:prstDash val="dash"/>
                                          <a:round/>
                                          <a:tailEnd type="triangle" w="med" len="med"/>
                                        </a:ln>
                                        <a:effectLst/>
                                      </wps:spPr>
                                      <wps:bodyPr/>
                                    </wps:wsp>
                                    <wps:wsp>
                                      <wps:cNvPr id="240" name="Straight Connector 637"/>
                                      <wps:cNvCnPr>
                                        <a:cxnSpLocks noChangeShapeType="1"/>
                                      </wps:cNvCnPr>
                                      <wps:spPr bwMode="auto">
                                        <a:xfrm flipH="1" flipV="1">
                                          <a:off x="35866" y="1167691"/>
                                          <a:ext cx="492125" cy="0"/>
                                        </a:xfrm>
                                        <a:prstGeom prst="line">
                                          <a:avLst/>
                                        </a:prstGeom>
                                        <a:noFill/>
                                        <a:ln w="12700">
                                          <a:solidFill>
                                            <a:srgbClr val="000000"/>
                                          </a:solidFill>
                                          <a:prstDash val="dash"/>
                                          <a:round/>
                                          <a:tailEnd type="triangle" w="med" len="med"/>
                                        </a:ln>
                                        <a:effectLst/>
                                      </wps:spPr>
                                      <wps:bodyPr/>
                                    </wps:wsp>
                                  </wpg:grpSp>
                                  <wpg:grpSp>
                                    <wpg:cNvPr id="241" name="Group 1955"/>
                                    <wpg:cNvGrpSpPr/>
                                    <wpg:grpSpPr>
                                      <a:xfrm>
                                        <a:off x="152218" y="-331654730"/>
                                        <a:ext cx="10288464" cy="906743504"/>
                                        <a:chOff x="152218" y="-331654755"/>
                                        <a:chExt cx="10288464" cy="906743491"/>
                                      </a:xfrm>
                                      <a:effectLst/>
                                    </wpg:grpSpPr>
                                    <wps:wsp>
                                      <wps:cNvPr id="242" name="Straight Arrow Connector 1965"/>
                                      <wps:cNvCnPr>
                                        <a:cxnSpLocks noChangeShapeType="1"/>
                                      </wps:cNvCnPr>
                                      <wps:spPr bwMode="auto">
                                        <a:xfrm flipV="1">
                                          <a:off x="3025140" y="8530286"/>
                                          <a:ext cx="1569009" cy="7165"/>
                                        </a:xfrm>
                                        <a:prstGeom prst="straightConnector1">
                                          <a:avLst/>
                                        </a:prstGeom>
                                        <a:noFill/>
                                        <a:ln w="6350">
                                          <a:solidFill>
                                            <a:srgbClr val="000000"/>
                                          </a:solidFill>
                                          <a:round/>
                                          <a:tailEnd type="triangle" w="med" len="med"/>
                                        </a:ln>
                                        <a:effectLst/>
                                      </wps:spPr>
                                      <wps:bodyPr/>
                                    </wps:wsp>
                                    <wpg:grpSp>
                                      <wpg:cNvPr id="245" name="Group 1966"/>
                                      <wpg:cNvGrpSpPr/>
                                      <wpg:grpSpPr>
                                        <a:xfrm>
                                          <a:off x="152218" y="-331654755"/>
                                          <a:ext cx="10288464" cy="906743491"/>
                                          <a:chOff x="152218" y="-331654674"/>
                                          <a:chExt cx="10288464" cy="906743532"/>
                                        </a:xfrm>
                                        <a:effectLst/>
                                      </wpg:grpSpPr>
                                      <wps:wsp>
                                        <wps:cNvPr id="246" name="Straight Connector 1983"/>
                                        <wps:cNvCnPr>
                                          <a:cxnSpLocks noChangeShapeType="1"/>
                                        </wps:cNvCnPr>
                                        <wps:spPr bwMode="auto">
                                          <a:xfrm flipH="1">
                                            <a:off x="4955715" y="573202573"/>
                                            <a:ext cx="1395" cy="320625"/>
                                          </a:xfrm>
                                          <a:prstGeom prst="line">
                                            <a:avLst/>
                                          </a:prstGeom>
                                          <a:noFill/>
                                          <a:ln w="12700">
                                            <a:solidFill>
                                              <a:srgbClr val="000000"/>
                                            </a:solidFill>
                                            <a:prstDash val="dashDot"/>
                                            <a:round/>
                                            <a:tailEnd type="triangle" w="med" len="med"/>
                                          </a:ln>
                                          <a:effectLst/>
                                        </wps:spPr>
                                        <wps:bodyPr/>
                                      </wps:wsp>
                                      <wpg:grpSp>
                                        <wpg:cNvPr id="247" name="Group 64"/>
                                        <wpg:cNvGrpSpPr/>
                                        <wpg:grpSpPr>
                                          <a:xfrm>
                                            <a:off x="152218" y="-331654674"/>
                                            <a:ext cx="10288464" cy="906743532"/>
                                            <a:chOff x="152218" y="-331654547"/>
                                            <a:chExt cx="10288464" cy="906743595"/>
                                          </a:xfrm>
                                          <a:effectLst/>
                                        </wpg:grpSpPr>
                                        <wps:wsp>
                                          <wps:cNvPr id="248" name="Straight Connector 128"/>
                                          <wps:cNvCnPr>
                                            <a:cxnSpLocks noChangeShapeType="1"/>
                                          </wps:cNvCnPr>
                                          <wps:spPr bwMode="auto">
                                            <a:xfrm flipH="1">
                                              <a:off x="10428136" y="-331654547"/>
                                              <a:ext cx="12546" cy="696661"/>
                                            </a:xfrm>
                                            <a:prstGeom prst="line">
                                              <a:avLst/>
                                            </a:prstGeom>
                                            <a:noFill/>
                                            <a:ln w="12700">
                                              <a:solidFill>
                                                <a:srgbClr val="000000"/>
                                              </a:solidFill>
                                              <a:prstDash val="dashDot"/>
                                              <a:round/>
                                              <a:tailEnd type="triangle" w="med" len="med"/>
                                            </a:ln>
                                            <a:effectLst/>
                                          </wps:spPr>
                                          <wps:bodyPr/>
                                        </wps:wsp>
                                        <wps:wsp>
                                          <wps:cNvPr id="249" name="Straight Arrow Connector 129"/>
                                          <wps:cNvCnPr>
                                            <a:cxnSpLocks noChangeShapeType="1"/>
                                          </wps:cNvCnPr>
                                          <wps:spPr bwMode="auto">
                                            <a:xfrm flipH="1">
                                              <a:off x="4955632" y="573147119"/>
                                              <a:ext cx="6180" cy="376559"/>
                                            </a:xfrm>
                                            <a:prstGeom prst="straightConnector1">
                                              <a:avLst/>
                                            </a:prstGeom>
                                            <a:noFill/>
                                            <a:ln w="9525">
                                              <a:solidFill>
                                                <a:srgbClr val="000000"/>
                                              </a:solidFill>
                                              <a:prstDash val="dash"/>
                                              <a:round/>
                                              <a:tailEnd type="triangle" w="med" len="med"/>
                                            </a:ln>
                                            <a:effectLst/>
                                          </wps:spPr>
                                          <wps:bodyPr/>
                                        </wps:wsp>
                                        <wpg:grpSp>
                                          <wpg:cNvPr id="250" name="Group 130"/>
                                          <wpg:cNvGrpSpPr/>
                                          <wpg:grpSpPr>
                                            <a:xfrm>
                                              <a:off x="152218" y="196"/>
                                              <a:ext cx="6611516" cy="575088852"/>
                                              <a:chOff x="152218" y="264"/>
                                              <a:chExt cx="6611516" cy="575088870"/>
                                            </a:xfrm>
                                            <a:effectLst/>
                                          </wpg:grpSpPr>
                                          <wpg:grpSp>
                                            <wpg:cNvPr id="251" name="Group 131"/>
                                            <wpg:cNvGrpSpPr/>
                                            <wpg:grpSpPr>
                                              <a:xfrm>
                                                <a:off x="152218" y="264"/>
                                                <a:ext cx="6611516" cy="575088870"/>
                                                <a:chOff x="152218" y="-53"/>
                                                <a:chExt cx="6611516" cy="575088785"/>
                                              </a:xfrm>
                                              <a:effectLst/>
                                            </wpg:grpSpPr>
                                            <wpg:grpSp>
                                              <wpg:cNvPr id="252" name="Group 132"/>
                                              <wpg:cNvGrpSpPr/>
                                              <wpg:grpSpPr>
                                                <a:xfrm>
                                                  <a:off x="4955806" y="573334482"/>
                                                  <a:ext cx="11300" cy="1754250"/>
                                                  <a:chOff x="2288806" y="570149264"/>
                                                  <a:chExt cx="11300" cy="1754250"/>
                                                </a:xfrm>
                                                <a:effectLst/>
                                              </wpg:grpSpPr>
                                              <wps:wsp>
                                                <wps:cNvPr id="253" name="Straight Arrow Connector 135"/>
                                                <wps:cNvCnPr>
                                                  <a:cxnSpLocks noChangeShapeType="1"/>
                                                </wps:cNvCnPr>
                                                <wps:spPr bwMode="auto">
                                                  <a:xfrm rot="5400000">
                                                    <a:off x="2194542" y="570244040"/>
                                                    <a:ext cx="189230" cy="0"/>
                                                  </a:xfrm>
                                                  <a:prstGeom prst="straightConnector1">
                                                    <a:avLst/>
                                                  </a:prstGeom>
                                                  <a:noFill/>
                                                  <a:ln w="6350">
                                                    <a:solidFill>
                                                      <a:srgbClr val="000000"/>
                                                    </a:solidFill>
                                                    <a:miter lim="800000"/>
                                                    <a:tailEnd type="triangle" w="med" len="med"/>
                                                  </a:ln>
                                                  <a:effectLst/>
                                                </wps:spPr>
                                                <wps:bodyPr/>
                                              </wps:wsp>
                                              <wps:wsp>
                                                <wps:cNvPr id="254" name="Straight Arrow Connector 136"/>
                                                <wps:cNvCnPr>
                                                  <a:cxnSpLocks noChangeShapeType="1"/>
                                                </wps:cNvCnPr>
                                                <wps:spPr bwMode="auto">
                                                  <a:xfrm rot="5400000">
                                                    <a:off x="2194503" y="570243879"/>
                                                    <a:ext cx="189230" cy="0"/>
                                                  </a:xfrm>
                                                  <a:prstGeom prst="straightConnector1">
                                                    <a:avLst/>
                                                  </a:prstGeom>
                                                  <a:noFill/>
                                                  <a:ln w="6350">
                                                    <a:solidFill>
                                                      <a:srgbClr val="000000"/>
                                                    </a:solidFill>
                                                    <a:miter lim="800000"/>
                                                    <a:tailEnd type="triangle" w="med" len="med"/>
                                                  </a:ln>
                                                  <a:effectLst/>
                                                </wps:spPr>
                                                <wps:bodyPr/>
                                              </wps:wsp>
                                              <wps:wsp>
                                                <wps:cNvPr id="256" name="Straight Arrow Connector 137"/>
                                                <wps:cNvCnPr>
                                                  <a:cxnSpLocks noChangeShapeType="1"/>
                                                </wps:cNvCnPr>
                                                <wps:spPr bwMode="auto">
                                                  <a:xfrm rot="5400000">
                                                    <a:off x="2194297" y="570377620"/>
                                                    <a:ext cx="189230" cy="0"/>
                                                  </a:xfrm>
                                                  <a:prstGeom prst="straightConnector1">
                                                    <a:avLst/>
                                                  </a:prstGeom>
                                                  <a:noFill/>
                                                  <a:ln w="6350">
                                                    <a:solidFill>
                                                      <a:srgbClr val="000000"/>
                                                    </a:solidFill>
                                                    <a:miter lim="800000"/>
                                                    <a:tailEnd type="triangle" w="med" len="med"/>
                                                  </a:ln>
                                                  <a:effectLst/>
                                                </wps:spPr>
                                                <wps:bodyPr/>
                                              </wps:wsp>
                                              <wps:wsp>
                                                <wps:cNvPr id="257" name="Straight Arrow Connector 363"/>
                                                <wps:cNvCnPr/>
                                                <wps:spPr>
                                                  <a:xfrm>
                                                    <a:off x="2288922" y="570343296"/>
                                                    <a:ext cx="0" cy="298033"/>
                                                  </a:xfrm>
                                                  <a:prstGeom prst="straightConnector1">
                                                    <a:avLst/>
                                                  </a:prstGeom>
                                                  <a:ln w="6350" cap="flat" cmpd="sng">
                                                    <a:solidFill>
                                                      <a:srgbClr val="000000"/>
                                                    </a:solidFill>
                                                    <a:prstDash val="solid"/>
                                                    <a:miter/>
                                                    <a:headEnd type="none" w="med" len="med"/>
                                                    <a:tailEnd type="triangle" w="med" len="med"/>
                                                  </a:ln>
                                                  <a:effectLst/>
                                                </wps:spPr>
                                                <wps:bodyPr/>
                                              </wps:wsp>
                                              <wps:wsp>
                                                <wps:cNvPr id="258" name="Straight Arrow Connector 482"/>
                                                <wps:cNvCnPr>
                                                  <a:cxnSpLocks noChangeShapeType="1"/>
                                                </wps:cNvCnPr>
                                                <wps:spPr bwMode="auto">
                                                  <a:xfrm flipH="1">
                                                    <a:off x="2288887" y="570358441"/>
                                                    <a:ext cx="11219" cy="496937"/>
                                                  </a:xfrm>
                                                  <a:prstGeom prst="straightConnector1">
                                                    <a:avLst/>
                                                  </a:prstGeom>
                                                  <a:noFill/>
                                                  <a:ln w="6350">
                                                    <a:solidFill>
                                                      <a:srgbClr val="000000"/>
                                                    </a:solidFill>
                                                    <a:miter lim="800000"/>
                                                    <a:tailEnd type="triangle" w="med" len="med"/>
                                                  </a:ln>
                                                  <a:effectLst/>
                                                </wps:spPr>
                                                <wps:bodyPr/>
                                              </wps:wsp>
                                              <wps:wsp>
                                                <wps:cNvPr id="259" name="Straight Arrow Connector 367"/>
                                                <wps:cNvCnPr>
                                                  <a:cxnSpLocks noChangeShapeType="1"/>
                                                </wps:cNvCnPr>
                                                <wps:spPr bwMode="auto">
                                                  <a:xfrm rot="5400000">
                                                    <a:off x="2194231" y="571031720"/>
                                                    <a:ext cx="189230" cy="0"/>
                                                  </a:xfrm>
                                                  <a:prstGeom prst="straightConnector1">
                                                    <a:avLst/>
                                                  </a:prstGeom>
                                                  <a:noFill/>
                                                  <a:ln w="6350">
                                                    <a:solidFill>
                                                      <a:srgbClr val="000000"/>
                                                    </a:solidFill>
                                                    <a:miter lim="800000"/>
                                                    <a:tailEnd type="triangle" w="med" len="med"/>
                                                  </a:ln>
                                                  <a:effectLst/>
                                                </wps:spPr>
                                                <wps:bodyPr/>
                                              </wps:wsp>
                                              <wps:wsp>
                                                <wps:cNvPr id="260" name="Straight Arrow Connector 368"/>
                                                <wps:cNvCnPr>
                                                  <a:cxnSpLocks noChangeShapeType="1"/>
                                                </wps:cNvCnPr>
                                                <wps:spPr bwMode="auto">
                                                  <a:xfrm rot="5400000">
                                                    <a:off x="2194191" y="571374715"/>
                                                    <a:ext cx="189230" cy="0"/>
                                                  </a:xfrm>
                                                  <a:prstGeom prst="straightConnector1">
                                                    <a:avLst/>
                                                  </a:prstGeom>
                                                  <a:noFill/>
                                                  <a:ln w="6350">
                                                    <a:solidFill>
                                                      <a:srgbClr val="000000"/>
                                                    </a:solidFill>
                                                    <a:miter lim="800000"/>
                                                    <a:tailEnd type="triangle" w="med" len="med"/>
                                                  </a:ln>
                                                  <a:effectLst/>
                                                </wps:spPr>
                                                <wps:bodyPr/>
                                              </wps:wsp>
                                              <wps:wsp>
                                                <wps:cNvPr id="261" name="Straight Arrow Connector 374"/>
                                                <wps:cNvCnPr>
                                                  <a:cxnSpLocks noChangeShapeType="1"/>
                                                </wps:cNvCnPr>
                                                <wps:spPr bwMode="auto">
                                                  <a:xfrm>
                                                    <a:off x="2288850" y="571401669"/>
                                                    <a:ext cx="1" cy="501845"/>
                                                  </a:xfrm>
                                                  <a:prstGeom prst="straightConnector1">
                                                    <a:avLst/>
                                                  </a:prstGeom>
                                                  <a:noFill/>
                                                  <a:ln w="6350">
                                                    <a:solidFill>
                                                      <a:srgbClr val="000000"/>
                                                    </a:solidFill>
                                                    <a:miter lim="800000"/>
                                                    <a:tailEnd type="triangle" w="med" len="med"/>
                                                  </a:ln>
                                                  <a:effectLst/>
                                                </wps:spPr>
                                                <wps:bodyPr/>
                                              </wps:wsp>
                                            </wpg:grpSp>
                                            <wpg:grpSp>
                                              <wpg:cNvPr id="262" name="Group 138"/>
                                              <wpg:cNvGrpSpPr/>
                                              <wpg:grpSpPr>
                                                <a:xfrm>
                                                  <a:off x="152218" y="-53"/>
                                                  <a:ext cx="6611516" cy="573547383"/>
                                                  <a:chOff x="152218" y="-90"/>
                                                  <a:chExt cx="6611516" cy="573547373"/>
                                                </a:xfrm>
                                                <a:effectLst/>
                                              </wpg:grpSpPr>
                                              <wps:wsp>
                                                <wps:cNvPr id="263" name="Straight Arrow Connector 139"/>
                                                <wps:cNvCnPr>
                                                  <a:cxnSpLocks noChangeShapeType="1"/>
                                                </wps:cNvCnPr>
                                                <wps:spPr bwMode="auto">
                                                  <a:xfrm>
                                                    <a:off x="4170511" y="573523703"/>
                                                    <a:ext cx="785191" cy="0"/>
                                                  </a:xfrm>
                                                  <a:prstGeom prst="straightConnector1">
                                                    <a:avLst/>
                                                  </a:prstGeom>
                                                  <a:noFill/>
                                                  <a:ln w="6350">
                                                    <a:solidFill>
                                                      <a:srgbClr val="000000"/>
                                                    </a:solidFill>
                                                    <a:round/>
                                                    <a:tailEnd type="triangle" w="med" len="med"/>
                                                  </a:ln>
                                                  <a:effectLst/>
                                                </wps:spPr>
                                                <wps:bodyPr/>
                                              </wps:wsp>
                                              <wps:wsp>
                                                <wps:cNvPr id="264" name="Straight Arrow Connector 140"/>
                                                <wps:cNvCnPr>
                                                  <a:cxnSpLocks noChangeShapeType="1"/>
                                                </wps:cNvCnPr>
                                                <wps:spPr bwMode="auto">
                                                  <a:xfrm rot="5400000">
                                                    <a:off x="4861043" y="573428687"/>
                                                    <a:ext cx="189230" cy="0"/>
                                                  </a:xfrm>
                                                  <a:prstGeom prst="straightConnector1">
                                                    <a:avLst/>
                                                  </a:prstGeom>
                                                  <a:noFill/>
                                                  <a:ln w="6350">
                                                    <a:solidFill>
                                                      <a:srgbClr val="000000"/>
                                                    </a:solidFill>
                                                    <a:miter lim="800000"/>
                                                    <a:tailEnd type="triangle" w="med" len="med"/>
                                                  </a:ln>
                                                  <a:effectLst/>
                                                </wps:spPr>
                                                <wps:bodyPr/>
                                              </wps:wsp>
                                              <wpg:grpSp>
                                                <wpg:cNvPr id="265" name="Group 141"/>
                                                <wpg:cNvGrpSpPr/>
                                                <wpg:grpSpPr>
                                                  <a:xfrm>
                                                    <a:off x="152218" y="-90"/>
                                                    <a:ext cx="6611516" cy="573524116"/>
                                                    <a:chOff x="136978" y="-53485"/>
                                                    <a:chExt cx="6611516" cy="573524101"/>
                                                  </a:xfrm>
                                                  <a:effectLst/>
                                                </wpg:grpSpPr>
                                                <wps:wsp>
                                                  <wps:cNvPr id="266" name="Straight Connector 142"/>
                                                  <wps:cNvCnPr>
                                                    <a:cxnSpLocks noChangeShapeType="1"/>
                                                  </wps:cNvCnPr>
                                                  <wps:spPr bwMode="auto">
                                                    <a:xfrm>
                                                      <a:off x="3610600" y="4972892"/>
                                                      <a:ext cx="1406839" cy="0"/>
                                                    </a:xfrm>
                                                    <a:prstGeom prst="line">
                                                      <a:avLst/>
                                                    </a:prstGeom>
                                                    <a:noFill/>
                                                    <a:ln w="6350">
                                                      <a:solidFill>
                                                        <a:srgbClr val="000000"/>
                                                      </a:solidFill>
                                                      <a:prstDash val="dash"/>
                                                      <a:round/>
                                                      <a:tailEnd type="triangle" w="med" len="med"/>
                                                    </a:ln>
                                                    <a:effectLst/>
                                                  </wps:spPr>
                                                  <wps:bodyPr/>
                                                </wps:wsp>
                                                <wpg:grpSp>
                                                  <wpg:cNvPr id="267" name="Group 143"/>
                                                  <wpg:cNvGrpSpPr/>
                                                  <wpg:grpSpPr>
                                                    <a:xfrm>
                                                      <a:off x="136978" y="-53485"/>
                                                      <a:ext cx="6611516" cy="573524101"/>
                                                      <a:chOff x="136978" y="-53428"/>
                                                      <a:chExt cx="6611516" cy="573524117"/>
                                                    </a:xfrm>
                                                    <a:effectLst/>
                                                  </wpg:grpSpPr>
                                                  <wps:wsp>
                                                    <wps:cNvPr id="268" name="Straight Arrow Connector 144"/>
                                                    <wps:cNvCnPr/>
                                                    <wps:spPr>
                                                      <a:xfrm>
                                                        <a:off x="4937746" y="573163063"/>
                                                        <a:ext cx="3188" cy="307363"/>
                                                      </a:xfrm>
                                                      <a:prstGeom prst="straightConnector1">
                                                        <a:avLst/>
                                                      </a:prstGeom>
                                                      <a:noFill/>
                                                      <a:ln w="9525" cap="flat" cmpd="sng" algn="ctr">
                                                        <a:solidFill>
                                                          <a:sysClr val="windowText" lastClr="000000"/>
                                                        </a:solidFill>
                                                        <a:prstDash val="solid"/>
                                                        <a:tailEnd type="arrow"/>
                                                      </a:ln>
                                                      <a:effectLst/>
                                                    </wps:spPr>
                                                    <wps:bodyPr/>
                                                  </wps:wsp>
                                                  <wpg:grpSp>
                                                    <wpg:cNvPr id="269" name="Group 145"/>
                                                    <wpg:cNvGrpSpPr/>
                                                    <wpg:grpSpPr>
                                                      <a:xfrm>
                                                        <a:off x="136978" y="-53428"/>
                                                        <a:ext cx="6611516" cy="573524117"/>
                                                        <a:chOff x="136978" y="-53340"/>
                                                        <a:chExt cx="6611516" cy="573524140"/>
                                                      </a:xfrm>
                                                      <a:effectLst/>
                                                    </wpg:grpSpPr>
                                                    <wps:wsp>
                                                      <wps:cNvPr id="270" name="Rounded Rectangle 146"/>
                                                      <wps:cNvSpPr>
                                                        <a:spLocks noChangeArrowheads="1"/>
                                                      </wps:cNvSpPr>
                                                      <wps:spPr bwMode="auto">
                                                        <a:xfrm>
                                                          <a:off x="1837204" y="676936"/>
                                                          <a:ext cx="1696056" cy="292974"/>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pPr>
                                                            <w:r>
                                                              <w:t xml:space="preserve">Hố thu gom </w:t>
                                                            </w:r>
                                                          </w:p>
                                                          <w:p w:rsidR="0030547C" w:rsidRDefault="0030547C">
                                                            <w:pPr>
                                                              <w:jc w:val="center"/>
                                                            </w:pPr>
                                                          </w:p>
                                                          <w:p w:rsidR="0030547C" w:rsidRDefault="0030547C">
                                                            <w:pPr>
                                                              <w:jc w:val="center"/>
                                                            </w:pPr>
                                                          </w:p>
                                                          <w:p w:rsidR="0030547C" w:rsidRDefault="0030547C">
                                                            <w:pPr>
                                                              <w:jc w:val="center"/>
                                                            </w:pPr>
                                                          </w:p>
                                                          <w:p w:rsidR="0030547C" w:rsidRDefault="0030547C">
                                                            <w:pPr>
                                                              <w:jc w:val="center"/>
                                                            </w:pPr>
                                                          </w:p>
                                                        </w:txbxContent>
                                                      </wps:txbx>
                                                      <wps:bodyPr rot="0" vert="horz" wrap="square" lIns="0" tIns="0" rIns="0" bIns="0" anchor="ctr" anchorCtr="0" upright="1">
                                                        <a:noAutofit/>
                                                      </wps:bodyPr>
                                                    </wps:wsp>
                                                    <wps:wsp>
                                                      <wps:cNvPr id="271" name="Rounded Rectangle 147"/>
                                                      <wps:cNvSpPr>
                                                        <a:spLocks noChangeArrowheads="1"/>
                                                      </wps:cNvSpPr>
                                                      <wps:spPr bwMode="auto">
                                                        <a:xfrm>
                                                          <a:off x="1843359" y="1179806"/>
                                                          <a:ext cx="1689715" cy="277231"/>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rPr>
                                                                <w:b/>
                                                              </w:rPr>
                                                            </w:pPr>
                                                            <w:r>
                                                              <w:t xml:space="preserve">Bể tách dầu mỡ </w:t>
                                                            </w:r>
                                                          </w:p>
                                                        </w:txbxContent>
                                                      </wps:txbx>
                                                      <wps:bodyPr rot="0" vert="horz" wrap="square" lIns="0" tIns="0" rIns="0" bIns="0" anchor="ctr" anchorCtr="0" upright="1">
                                                        <a:noAutofit/>
                                                      </wps:bodyPr>
                                                    </wps:wsp>
                                                    <wps:wsp>
                                                      <wps:cNvPr id="272" name="Rounded Rectangle 148"/>
                                                      <wps:cNvSpPr>
                                                        <a:spLocks noChangeArrowheads="1"/>
                                                      </wps:cNvSpPr>
                                                      <wps:spPr bwMode="auto">
                                                        <a:xfrm>
                                                          <a:off x="1834845" y="1594647"/>
                                                          <a:ext cx="1716453" cy="314800"/>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pPr>
                                                            <w:r>
                                                              <w:t xml:space="preserve">Bể điều hòa </w:t>
                                                            </w:r>
                                                          </w:p>
                                                        </w:txbxContent>
                                                      </wps:txbx>
                                                      <wps:bodyPr rot="0" vert="horz" wrap="square" lIns="0" tIns="0" rIns="0" bIns="0" anchor="ctr" anchorCtr="0" upright="1">
                                                        <a:noAutofit/>
                                                      </wps:bodyPr>
                                                    </wps:wsp>
                                                    <wps:wsp>
                                                      <wps:cNvPr id="273" name="Rounded Rectangle 149"/>
                                                      <wps:cNvSpPr>
                                                        <a:spLocks noChangeArrowheads="1"/>
                                                      </wps:cNvSpPr>
                                                      <wps:spPr bwMode="auto">
                                                        <a:xfrm>
                                                          <a:off x="1600970" y="8484111"/>
                                                          <a:ext cx="1223289" cy="315911"/>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rPr>
                                                                <w:sz w:val="24"/>
                                                                <w:szCs w:val="21"/>
                                                                <w:vertAlign w:val="superscript"/>
                                                              </w:rPr>
                                                            </w:pPr>
                                                            <w:r>
                                                              <w:rPr>
                                                                <w:sz w:val="24"/>
                                                                <w:szCs w:val="21"/>
                                                              </w:rPr>
                                                              <w:t>Hồ sự cố 3.200 m</w:t>
                                                            </w:r>
                                                            <w:r>
                                                              <w:rPr>
                                                                <w:sz w:val="24"/>
                                                                <w:szCs w:val="21"/>
                                                                <w:vertAlign w:val="superscript"/>
                                                              </w:rPr>
                                                              <w:t>3</w:t>
                                                            </w:r>
                                                          </w:p>
                                                        </w:txbxContent>
                                                      </wps:txbx>
                                                      <wps:bodyPr rot="0" vert="horz" wrap="square" lIns="0" tIns="0" rIns="0" bIns="0" anchor="ctr" anchorCtr="0" upright="1">
                                                        <a:noAutofit/>
                                                      </wps:bodyPr>
                                                    </wps:wsp>
                                                    <wps:wsp>
                                                      <wps:cNvPr id="274" name="Rounded Rectangle 151"/>
                                                      <wps:cNvSpPr/>
                                                      <wps:spPr>
                                                        <a:xfrm>
                                                          <a:off x="1530107" y="4153433"/>
                                                          <a:ext cx="1105448" cy="4594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30547C" w:rsidRDefault="00411214">
                                                            <w:pPr>
                                                              <w:jc w:val="center"/>
                                                              <w:rPr>
                                                                <w:sz w:val="22"/>
                                                                <w:szCs w:val="20"/>
                                                              </w:rPr>
                                                            </w:pPr>
                                                            <w:r>
                                                              <w:rPr>
                                                                <w:sz w:val="22"/>
                                                                <w:szCs w:val="20"/>
                                                              </w:rPr>
                                                              <w:t>Bể Aerotank 1&amp;2</w:t>
                                                            </w:r>
                                                          </w:p>
                                                          <w:p w:rsidR="0030547C" w:rsidRDefault="0030547C">
                                                            <w:pPr>
                                                              <w:jc w:val="center"/>
                                                              <w:rPr>
                                                                <w:sz w:val="22"/>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5" name="Elbow Connector 152"/>
                                                      <wps:cNvCnPr>
                                                        <a:cxnSpLocks noChangeShapeType="1"/>
                                                      </wps:cNvCnPr>
                                                      <wps:spPr bwMode="auto">
                                                        <a:xfrm rot="16200000" flipH="1">
                                                          <a:off x="4866670" y="573396589"/>
                                                          <a:ext cx="137487" cy="10107"/>
                                                        </a:xfrm>
                                                        <a:prstGeom prst="bentConnector3">
                                                          <a:avLst>
                                                            <a:gd name="adj1" fmla="val 50000"/>
                                                          </a:avLst>
                                                        </a:prstGeom>
                                                        <a:noFill/>
                                                        <a:ln w="6350">
                                                          <a:solidFill>
                                                            <a:srgbClr val="000000"/>
                                                          </a:solidFill>
                                                          <a:miter lim="800000"/>
                                                          <a:tailEnd type="triangle" w="med" len="med"/>
                                                        </a:ln>
                                                        <a:effectLst/>
                                                      </wps:spPr>
                                                      <wps:bodyPr/>
                                                    </wps:wsp>
                                                    <wps:wsp>
                                                      <wps:cNvPr id="276" name="Rounded Rectangle 162"/>
                                                      <wps:cNvSpPr/>
                                                      <wps:spPr>
                                                        <a:xfrm>
                                                          <a:off x="4578909" y="8153869"/>
                                                          <a:ext cx="1859374" cy="64615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30547C" w:rsidRDefault="00411214">
                                                            <w:pPr>
                                                              <w:jc w:val="center"/>
                                                            </w:pPr>
                                                            <w:r>
                                                              <w:t>Suối Đồng Cò (nhánh suối Bến Ván)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7" name="Rounded Rectangle 163"/>
                                                      <wps:cNvSpPr/>
                                                      <wps:spPr>
                                                        <a:xfrm>
                                                          <a:off x="1227374" y="-53340"/>
                                                          <a:ext cx="3224248" cy="422857"/>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a:effectLst/>
                                                      </wps:spPr>
                                                      <wps:txbx>
                                                        <w:txbxContent>
                                                          <w:p w:rsidR="0030547C" w:rsidRDefault="00411214">
                                                            <w:pPr>
                                                              <w:jc w:val="center"/>
                                                            </w:pPr>
                                                            <w:r>
                                                              <w:t>Nước thải từ các doanh nghiệp thuê xưởng</w:t>
                                                            </w:r>
                                                          </w:p>
                                                          <w:p w:rsidR="0030547C" w:rsidRDefault="00411214">
                                                            <w:pPr>
                                                              <w:jc w:val="center"/>
                                                            </w:pPr>
                                                            <w:r>
                                                              <w:t>(nước thải sinh hoạt và sản xuất)</w:t>
                                                            </w:r>
                                                          </w:p>
                                                        </w:txbxContent>
                                                      </wps:txbx>
                                                      <wps:bodyPr wrap="square" lIns="0" tIns="0" rIns="0" bIns="0" anchor="ctr" anchorCtr="0" upright="1">
                                                        <a:noAutofit/>
                                                      </wps:bodyPr>
                                                    </wps:wsp>
                                                    <wps:wsp>
                                                      <wps:cNvPr id="278" name="Text Box 164"/>
                                                      <wps:cNvSpPr txBox="1"/>
                                                      <wps:spPr>
                                                        <a:xfrm>
                                                          <a:off x="370224" y="369547"/>
                                                          <a:ext cx="1736765" cy="362358"/>
                                                        </a:xfrm>
                                                        <a:prstGeom prst="rect">
                                                          <a:avLst/>
                                                        </a:prstGeom>
                                                        <a:noFill/>
                                                        <a:ln w="25400">
                                                          <a:noFill/>
                                                        </a:ln>
                                                        <a:effectLst/>
                                                      </wps:spPr>
                                                      <wps:txbx>
                                                        <w:txbxContent>
                                                          <w:p w:rsidR="0030547C" w:rsidRDefault="00411214">
                                                            <w:r>
                                                              <w:t>Thiết bị lược rác thô</w:t>
                                                            </w:r>
                                                          </w:p>
                                                        </w:txbxContent>
                                                      </wps:txbx>
                                                      <wps:bodyPr wrap="square" upright="1">
                                                        <a:noAutofit/>
                                                      </wps:bodyPr>
                                                    </wps:wsp>
                                                    <wps:wsp>
                                                      <wps:cNvPr id="279" name="Elbow Connector 165"/>
                                                      <wps:cNvCnPr/>
                                                      <wps:spPr>
                                                        <a:xfrm rot="5400000">
                                                          <a:off x="4835649" y="573364847"/>
                                                          <a:ext cx="210185" cy="635"/>
                                                        </a:xfrm>
                                                        <a:prstGeom prst="bentConnector3">
                                                          <a:avLst>
                                                            <a:gd name="adj1" fmla="val 31652"/>
                                                          </a:avLst>
                                                        </a:prstGeom>
                                                        <a:ln w="6350" cap="flat" cmpd="sng">
                                                          <a:solidFill>
                                                            <a:srgbClr val="000000"/>
                                                          </a:solidFill>
                                                          <a:prstDash val="solid"/>
                                                          <a:miter/>
                                                          <a:headEnd type="none" w="med" len="med"/>
                                                          <a:tailEnd type="triangle" w="med" len="med"/>
                                                        </a:ln>
                                                        <a:effectLst/>
                                                      </wps:spPr>
                                                      <wps:bodyPr/>
                                                    </wps:wsp>
                                                    <wps:wsp>
                                                      <wps:cNvPr id="280" name="Text Box 167"/>
                                                      <wps:cNvSpPr txBox="1"/>
                                                      <wps:spPr>
                                                        <a:xfrm>
                                                          <a:off x="493504" y="1916972"/>
                                                          <a:ext cx="657201" cy="566877"/>
                                                        </a:xfrm>
                                                        <a:prstGeom prst="rect">
                                                          <a:avLst/>
                                                        </a:prstGeom>
                                                        <a:noFill/>
                                                        <a:ln w="12700">
                                                          <a:noFill/>
                                                        </a:ln>
                                                        <a:effectLst/>
                                                      </wps:spPr>
                                                      <wps:txbx>
                                                        <w:txbxContent>
                                                          <w:p w:rsidR="0030547C" w:rsidRDefault="00411214">
                                                            <w:pPr>
                                                              <w:widowControl/>
                                                              <w:spacing w:after="80"/>
                                                              <w:jc w:val="center"/>
                                                            </w:pPr>
                                                            <w:r>
                                                              <w:t>NaOH</w:t>
                                                            </w:r>
                                                          </w:p>
                                                          <w:p w:rsidR="0030547C" w:rsidRDefault="00411214">
                                                            <w:pPr>
                                                              <w:widowControl/>
                                                              <w:spacing w:after="80"/>
                                                              <w:jc w:val="center"/>
                                                              <w:rPr>
                                                                <w:vertAlign w:val="subscript"/>
                                                              </w:rPr>
                                                            </w:pPr>
                                                            <w:r>
                                                              <w:t>H</w:t>
                                                            </w:r>
                                                            <w:r>
                                                              <w:rPr>
                                                                <w:vertAlign w:val="subscript"/>
                                                              </w:rPr>
                                                              <w:t>2</w:t>
                                                            </w:r>
                                                            <w:r>
                                                              <w:t>SO</w:t>
                                                            </w:r>
                                                            <w:r>
                                                              <w:rPr>
                                                                <w:vertAlign w:val="subscript"/>
                                                              </w:rPr>
                                                              <w:t>4</w:t>
                                                            </w:r>
                                                          </w:p>
                                                        </w:txbxContent>
                                                      </wps:txbx>
                                                      <wps:bodyPr wrap="square" upright="1"/>
                                                    </wps:wsp>
                                                    <wps:wsp>
                                                      <wps:cNvPr id="281" name="Text Box 192"/>
                                                      <wps:cNvSpPr txBox="1"/>
                                                      <wps:spPr>
                                                        <a:xfrm>
                                                          <a:off x="179544" y="4212180"/>
                                                          <a:ext cx="755329" cy="512707"/>
                                                        </a:xfrm>
                                                        <a:prstGeom prst="rect">
                                                          <a:avLst/>
                                                        </a:prstGeom>
                                                        <a:noFill/>
                                                        <a:ln w="12700" cap="flat" cmpd="sng">
                                                          <a:solidFill>
                                                            <a:srgbClr val="000000"/>
                                                          </a:solidFill>
                                                          <a:prstDash val="sysDot"/>
                                                          <a:miter/>
                                                          <a:headEnd type="none" w="med" len="med"/>
                                                          <a:tailEnd type="none" w="med" len="med"/>
                                                        </a:ln>
                                                        <a:effectLst/>
                                                      </wps:spPr>
                                                      <wps:txbx>
                                                        <w:txbxContent>
                                                          <w:p w:rsidR="0030547C" w:rsidRDefault="00411214">
                                                            <w:pPr>
                                                              <w:jc w:val="center"/>
                                                              <w:rPr>
                                                                <w:rFonts w:eastAsia="Malgun Gothic"/>
                                                              </w:rPr>
                                                            </w:pPr>
                                                            <w:r>
                                                              <w:rPr>
                                                                <w:rFonts w:eastAsia="Malgun Gothic"/>
                                                              </w:rPr>
                                                              <w:t>Máy th</w:t>
                                                            </w:r>
                                                            <w:r>
                                                              <w:rPr>
                                                                <w:rFonts w:eastAsia="Malgun Gothic"/>
                                                              </w:rPr>
                                                              <w:t>ổ</w:t>
                                                            </w:r>
                                                            <w:r>
                                                              <w:rPr>
                                                                <w:rFonts w:eastAsia="Malgun Gothic"/>
                                                              </w:rPr>
                                                              <w:t>i khí</w:t>
                                                            </w:r>
                                                          </w:p>
                                                          <w:p w:rsidR="0030547C" w:rsidRDefault="0030547C">
                                                            <w:pPr>
                                                              <w:jc w:val="center"/>
                                                              <w:rPr>
                                                                <w:vertAlign w:val="subscript"/>
                                                              </w:rPr>
                                                            </w:pPr>
                                                          </w:p>
                                                        </w:txbxContent>
                                                      </wps:txbx>
                                                      <wps:bodyPr wrap="square" upright="1"/>
                                                    </wps:wsp>
                                                    <wps:wsp>
                                                      <wps:cNvPr id="282" name="Elbow Connector 205"/>
                                                      <wps:cNvCnPr>
                                                        <a:cxnSpLocks noChangeShapeType="1"/>
                                                      </wps:cNvCnPr>
                                                      <wps:spPr bwMode="auto">
                                                        <a:xfrm rot="5400000">
                                                          <a:off x="4457501" y="572987207"/>
                                                          <a:ext cx="966922" cy="3"/>
                                                        </a:xfrm>
                                                        <a:prstGeom prst="bentConnector3">
                                                          <a:avLst>
                                                            <a:gd name="adj1" fmla="val 50000"/>
                                                          </a:avLst>
                                                        </a:prstGeom>
                                                        <a:noFill/>
                                                        <a:ln w="6350">
                                                          <a:solidFill>
                                                            <a:srgbClr val="000000"/>
                                                          </a:solidFill>
                                                          <a:miter lim="800000"/>
                                                          <a:tailEnd type="triangle" w="med" len="med"/>
                                                        </a:ln>
                                                        <a:effectLst/>
                                                      </wps:spPr>
                                                      <wps:bodyPr/>
                                                    </wps:wsp>
                                                    <wps:wsp>
                                                      <wps:cNvPr id="283" name="Rectangle 206"/>
                                                      <wps:cNvSpPr/>
                                                      <wps:spPr>
                                                        <a:xfrm>
                                                          <a:off x="4985298" y="6085117"/>
                                                          <a:ext cx="991235" cy="353695"/>
                                                        </a:xfrm>
                                                        <a:prstGeom prst="rect">
                                                          <a:avLst/>
                                                        </a:prstGeom>
                                                        <a:solidFill>
                                                          <a:srgbClr val="FFFFFF"/>
                                                        </a:solidFill>
                                                        <a:ln w="12700" cap="flat" cmpd="sng">
                                                          <a:solidFill>
                                                            <a:srgbClr val="000000"/>
                                                          </a:solidFill>
                                                          <a:prstDash val="dash"/>
                                                          <a:miter/>
                                                          <a:headEnd type="none" w="med" len="med"/>
                                                          <a:tailEnd type="none" w="med" len="med"/>
                                                        </a:ln>
                                                        <a:effectLst/>
                                                      </wps:spPr>
                                                      <wps:txbx>
                                                        <w:txbxContent>
                                                          <w:p w:rsidR="0030547C" w:rsidRDefault="00411214">
                                                            <w:pPr>
                                                              <w:jc w:val="center"/>
                                                            </w:pPr>
                                                            <w:r>
                                                              <w:t>Máy ép bùn</w:t>
                                                            </w:r>
                                                          </w:p>
                                                        </w:txbxContent>
                                                      </wps:txbx>
                                                      <wps:bodyPr wrap="square" lIns="0" tIns="0" rIns="0" bIns="0" upright="1"/>
                                                    </wps:wsp>
                                                    <wps:wsp>
                                                      <wps:cNvPr id="284" name="Straight Connector 215"/>
                                                      <wps:cNvCnPr/>
                                                      <wps:spPr>
                                                        <a:xfrm flipH="1">
                                                          <a:off x="3921346" y="4494478"/>
                                                          <a:ext cx="370215" cy="4073"/>
                                                        </a:xfrm>
                                                        <a:prstGeom prst="line">
                                                          <a:avLst/>
                                                        </a:prstGeom>
                                                        <a:ln w="6350" cap="flat" cmpd="sng">
                                                          <a:solidFill>
                                                            <a:srgbClr val="000000"/>
                                                          </a:solidFill>
                                                          <a:prstDash val="dash"/>
                                                          <a:headEnd type="none" w="med" len="med"/>
                                                          <a:tailEnd type="triangle" w="med" len="med"/>
                                                        </a:ln>
                                                        <a:effectLst/>
                                                      </wps:spPr>
                                                      <wps:bodyPr/>
                                                    </wps:wsp>
                                                    <wps:wsp>
                                                      <wps:cNvPr id="285" name="Rectangle 216"/>
                                                      <wps:cNvSpPr/>
                                                      <wps:spPr>
                                                        <a:xfrm>
                                                          <a:off x="5014452" y="4724886"/>
                                                          <a:ext cx="991235" cy="682321"/>
                                                        </a:xfrm>
                                                        <a:prstGeom prst="rect">
                                                          <a:avLst/>
                                                        </a:prstGeom>
                                                        <a:solidFill>
                                                          <a:srgbClr val="FFFFFF"/>
                                                        </a:solidFill>
                                                        <a:ln w="12700" cap="flat" cmpd="sng">
                                                          <a:solidFill>
                                                            <a:srgbClr val="000000"/>
                                                          </a:solidFill>
                                                          <a:prstDash val="dash"/>
                                                          <a:miter/>
                                                          <a:headEnd type="none" w="med" len="med"/>
                                                          <a:tailEnd type="none" w="med" len="med"/>
                                                        </a:ln>
                                                        <a:effectLst/>
                                                      </wps:spPr>
                                                      <wps:txbx>
                                                        <w:txbxContent>
                                                          <w:p w:rsidR="0030547C" w:rsidRDefault="00411214">
                                                            <w:pPr>
                                                              <w:jc w:val="center"/>
                                                            </w:pPr>
                                                            <w:r>
                                                              <w:t xml:space="preserve"> </w:t>
                                                            </w:r>
                                                          </w:p>
                                                          <w:p w:rsidR="0030547C" w:rsidRDefault="00411214">
                                                            <w:pPr>
                                                              <w:jc w:val="center"/>
                                                            </w:pPr>
                                                            <w:r>
                                                              <w:t>Bể nén bùn</w:t>
                                                            </w:r>
                                                          </w:p>
                                                          <w:p w:rsidR="0030547C" w:rsidRDefault="0030547C">
                                                            <w:pPr>
                                                              <w:jc w:val="center"/>
                                                            </w:pPr>
                                                          </w:p>
                                                          <w:p w:rsidR="0030547C" w:rsidRDefault="00411214">
                                                            <w:r>
                                                              <w:t xml:space="preserve">  </w:t>
                                                            </w:r>
                                                          </w:p>
                                                        </w:txbxContent>
                                                      </wps:txbx>
                                                      <wps:bodyPr wrap="square" lIns="0" tIns="0" rIns="0" bIns="0" upright="1">
                                                        <a:noAutofit/>
                                                      </wps:bodyPr>
                                                    </wps:wsp>
                                                    <wps:wsp>
                                                      <wps:cNvPr id="286" name="Rectangle 217"/>
                                                      <wps:cNvSpPr/>
                                                      <wps:spPr>
                                                        <a:xfrm>
                                                          <a:off x="4985298" y="7229528"/>
                                                          <a:ext cx="1106170" cy="574040"/>
                                                        </a:xfrm>
                                                        <a:prstGeom prst="rect">
                                                          <a:avLst/>
                                                        </a:prstGeom>
                                                        <a:noFill/>
                                                        <a:ln w="12700" cap="flat" cmpd="sng">
                                                          <a:noFill/>
                                                          <a:prstDash val="solid"/>
                                                          <a:miter/>
                                                          <a:headEnd type="none" w="med" len="med"/>
                                                          <a:tailEnd type="none" w="med" len="med"/>
                                                        </a:ln>
                                                        <a:effectLst/>
                                                      </wps:spPr>
                                                      <wps:txbx>
                                                        <w:txbxContent>
                                                          <w:p w:rsidR="0030547C" w:rsidRDefault="00411214">
                                                            <w:pPr>
                                                              <w:jc w:val="center"/>
                                                            </w:pPr>
                                                            <w:r>
                                                              <w:t xml:space="preserve"> Thu gom xử lý theo quy định </w:t>
                                                            </w:r>
                                                          </w:p>
                                                        </w:txbxContent>
                                                      </wps:txbx>
                                                      <wps:bodyPr wrap="square" lIns="0" tIns="0" rIns="0" bIns="0" upright="1"/>
                                                    </wps:wsp>
                                                    <wps:wsp>
                                                      <wps:cNvPr id="287" name="Rectangle 221"/>
                                                      <wps:cNvSpPr/>
                                                      <wps:spPr>
                                                        <a:xfrm>
                                                          <a:off x="5501149" y="2123768"/>
                                                          <a:ext cx="567690" cy="1022350"/>
                                                        </a:xfrm>
                                                        <a:prstGeom prst="rect">
                                                          <a:avLst/>
                                                        </a:prstGeom>
                                                        <a:noFill/>
                                                        <a:ln w="12700">
                                                          <a:noFill/>
                                                        </a:ln>
                                                        <a:effectLst/>
                                                      </wps:spPr>
                                                      <wps:txbx>
                                                        <w:txbxContent>
                                                          <w:p w:rsidR="0030547C" w:rsidRDefault="00411214">
                                                            <w:pPr>
                                                              <w:spacing w:before="140"/>
                                                              <w:jc w:val="center"/>
                                                            </w:pPr>
                                                            <w:r>
                                                              <w:t>Nước tách bùn</w:t>
                                                            </w:r>
                                                          </w:p>
                                                          <w:p w:rsidR="0030547C" w:rsidRDefault="0030547C">
                                                            <w:pPr>
                                                              <w:spacing w:before="140"/>
                                                              <w:jc w:val="center"/>
                                                            </w:pPr>
                                                          </w:p>
                                                        </w:txbxContent>
                                                      </wps:txbx>
                                                      <wps:bodyPr vert="vert270" wrap="square" lIns="0" tIns="0" rIns="0" bIns="0" upright="1"/>
                                                    </wps:wsp>
                                                    <wps:wsp>
                                                      <wps:cNvPr id="288" name="Text Box 223"/>
                                                      <wps:cNvSpPr txBox="1"/>
                                                      <wps:spPr>
                                                        <a:xfrm>
                                                          <a:off x="2890560" y="7785039"/>
                                                          <a:ext cx="1771656" cy="668202"/>
                                                        </a:xfrm>
                                                        <a:prstGeom prst="rect">
                                                          <a:avLst/>
                                                        </a:prstGeom>
                                                        <a:noFill/>
                                                        <a:ln w="12700">
                                                          <a:noFill/>
                                                        </a:ln>
                                                        <a:effectLst/>
                                                      </wps:spPr>
                                                      <wps:txbx>
                                                        <w:txbxContent>
                                                          <w:p w:rsidR="0030547C" w:rsidRDefault="00411214">
                                                            <w:pPr>
                                                              <w:jc w:val="center"/>
                                                            </w:pPr>
                                                            <w:r>
                                                              <w:t>Nước thải đạt</w:t>
                                                            </w:r>
                                                          </w:p>
                                                          <w:p w:rsidR="0030547C" w:rsidRDefault="00411214">
                                                            <w:pPr>
                                                              <w:jc w:val="center"/>
                                                            </w:pPr>
                                                            <w:r>
                                                              <w:rPr>
                                                                <w:lang w:val="nl-NL" w:eastAsia="ja-JP"/>
                                                              </w:rPr>
                                                              <w:t xml:space="preserve">QCVN 40:2011/BTNMT cột A </w:t>
                                                            </w:r>
                                                            <w:r>
                                                              <w:rPr>
                                                                <w:rFonts w:eastAsia="SimSun"/>
                                                              </w:rPr>
                                                              <w:t>(</w:t>
                                                            </w:r>
                                                            <w:r>
                                                              <w:rPr>
                                                                <w:rFonts w:eastAsia="Arial Unicode MS"/>
                                                              </w:rPr>
                                                              <w:t>k</w:t>
                                                            </w:r>
                                                            <w:r>
                                                              <w:rPr>
                                                                <w:rFonts w:eastAsia="Arial Unicode MS"/>
                                                                <w:vertAlign w:val="subscript"/>
                                                              </w:rPr>
                                                              <w:t>q</w:t>
                                                            </w:r>
                                                            <w:r>
                                                              <w:rPr>
                                                                <w:rFonts w:eastAsia="Arial Unicode MS"/>
                                                              </w:rPr>
                                                              <w:t>=0,9, k</w:t>
                                                            </w:r>
                                                            <w:r>
                                                              <w:rPr>
                                                                <w:rFonts w:eastAsia="Arial Unicode MS"/>
                                                                <w:vertAlign w:val="subscript"/>
                                                              </w:rPr>
                                                              <w:t>f</w:t>
                                                            </w:r>
                                                            <w:r>
                                                              <w:rPr>
                                                                <w:rFonts w:eastAsia="Arial Unicode MS"/>
                                                              </w:rPr>
                                                              <w:t>=1)</w:t>
                                                            </w:r>
                                                          </w:p>
                                                        </w:txbxContent>
                                                      </wps:txbx>
                                                      <wps:bodyPr wrap="square" upright="1"/>
                                                    </wps:wsp>
                                                    <wps:wsp>
                                                      <wps:cNvPr id="289" name="Text Box 227"/>
                                                      <wps:cNvSpPr txBox="1"/>
                                                      <wps:spPr>
                                                        <a:xfrm>
                                                          <a:off x="1600969" y="7652200"/>
                                                          <a:ext cx="673100" cy="826770"/>
                                                        </a:xfrm>
                                                        <a:prstGeom prst="rect">
                                                          <a:avLst/>
                                                        </a:prstGeom>
                                                        <a:noFill/>
                                                        <a:ln w="12700">
                                                          <a:noFill/>
                                                        </a:ln>
                                                        <a:effectLst/>
                                                      </wps:spPr>
                                                      <wps:txbx>
                                                        <w:txbxContent>
                                                          <w:p w:rsidR="0030547C" w:rsidRDefault="00411214">
                                                            <w:pPr>
                                                              <w:jc w:val="center"/>
                                                            </w:pPr>
                                                            <w:r>
                                                              <w:t>Nước thải không đạt</w:t>
                                                            </w:r>
                                                          </w:p>
                                                          <w:p w:rsidR="0030547C" w:rsidRDefault="0030547C">
                                                            <w:pPr>
                                                              <w:jc w:val="center"/>
                                                            </w:pPr>
                                                          </w:p>
                                                        </w:txbxContent>
                                                      </wps:txbx>
                                                      <wps:bodyPr vert="vert270" wrap="square" upright="1"/>
                                                    </wps:wsp>
                                                    <wps:wsp>
                                                      <wps:cNvPr id="290" name="Rounded Rectangle 229"/>
                                                      <wps:cNvSpPr>
                                                        <a:spLocks noChangeArrowheads="1"/>
                                                      </wps:cNvSpPr>
                                                      <wps:spPr bwMode="auto">
                                                        <a:xfrm>
                                                          <a:off x="1811576" y="2543257"/>
                                                          <a:ext cx="1761612" cy="437613"/>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pPr>
                                                            <w:r>
                                                              <w:t xml:space="preserve">Bể keo tụ - tạo bông </w:t>
                                                            </w:r>
                                                          </w:p>
                                                        </w:txbxContent>
                                                      </wps:txbx>
                                                      <wps:bodyPr rot="0" vert="horz" wrap="square" lIns="0" tIns="0" rIns="0" bIns="0" anchor="ctr" anchorCtr="0" upright="1">
                                                        <a:noAutofit/>
                                                      </wps:bodyPr>
                                                    </wps:wsp>
                                                    <wps:wsp>
                                                      <wps:cNvPr id="291" name="Straight Arrow Connector 230"/>
                                                      <wps:cNvCnPr>
                                                        <a:cxnSpLocks noChangeShapeType="1"/>
                                                      </wps:cNvCnPr>
                                                      <wps:spPr bwMode="auto">
                                                        <a:xfrm>
                                                          <a:off x="4132174" y="573469612"/>
                                                          <a:ext cx="808355" cy="635"/>
                                                        </a:xfrm>
                                                        <a:prstGeom prst="straightConnector1">
                                                          <a:avLst/>
                                                        </a:prstGeom>
                                                        <a:noFill/>
                                                        <a:ln w="3175">
                                                          <a:solidFill>
                                                            <a:srgbClr val="000000"/>
                                                          </a:solidFill>
                                                          <a:round/>
                                                          <a:tailEnd type="triangle" w="med" len="med"/>
                                                        </a:ln>
                                                        <a:effectLst/>
                                                      </wps:spPr>
                                                      <wps:bodyPr/>
                                                    </wps:wsp>
                                                    <wps:wsp>
                                                      <wps:cNvPr id="292" name="Rounded Rectangle 231"/>
                                                      <wps:cNvSpPr>
                                                        <a:spLocks noChangeArrowheads="1"/>
                                                      </wps:cNvSpPr>
                                                      <wps:spPr bwMode="auto">
                                                        <a:xfrm>
                                                          <a:off x="1811388" y="3232376"/>
                                                          <a:ext cx="1739747" cy="278995"/>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rPr>
                                                                <w:vertAlign w:val="superscript"/>
                                                              </w:rPr>
                                                            </w:pPr>
                                                            <w:r>
                                                              <w:t xml:space="preserve">Bể lắng hóa lý </w:t>
                                                            </w:r>
                                                          </w:p>
                                                        </w:txbxContent>
                                                      </wps:txbx>
                                                      <wps:bodyPr rot="0" vert="horz" wrap="square" lIns="0" tIns="0" rIns="0" bIns="0" anchor="ctr" anchorCtr="0" upright="1">
                                                        <a:noAutofit/>
                                                      </wps:bodyPr>
                                                    </wps:wsp>
                                                    <wps:wsp>
                                                      <wps:cNvPr id="293" name="Rounded Rectangle 236"/>
                                                      <wps:cNvSpPr>
                                                        <a:spLocks noChangeArrowheads="1"/>
                                                      </wps:cNvSpPr>
                                                      <wps:spPr bwMode="auto">
                                                        <a:xfrm>
                                                          <a:off x="1951498" y="5742892"/>
                                                          <a:ext cx="1714349" cy="307061"/>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pPr>
                                                            <w:r>
                                                              <w:t xml:space="preserve">Bể khử trùng </w:t>
                                                            </w:r>
                                                          </w:p>
                                                          <w:p w:rsidR="0030547C" w:rsidRDefault="0030547C">
                                                            <w:pPr>
                                                              <w:jc w:val="center"/>
                                                            </w:pPr>
                                                          </w:p>
                                                        </w:txbxContent>
                                                      </wps:txbx>
                                                      <wps:bodyPr rot="0" vert="horz" wrap="square" lIns="0" tIns="0" rIns="0" bIns="0" anchor="ctr" anchorCtr="0" upright="1">
                                                        <a:noAutofit/>
                                                      </wps:bodyPr>
                                                    </wps:wsp>
                                                    <wps:wsp>
                                                      <wps:cNvPr id="294" name="Rounded Rectangle 240"/>
                                                      <wps:cNvSpPr>
                                                        <a:spLocks noChangeArrowheads="1"/>
                                                      </wps:cNvSpPr>
                                                      <wps:spPr bwMode="auto">
                                                        <a:xfrm>
                                                          <a:off x="1993824" y="6997484"/>
                                                          <a:ext cx="1688781" cy="507251"/>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pPr>
                                                            <w:r>
                                                              <w:t>Hệ thống quan trắc tự động 24/24h</w:t>
                                                            </w:r>
                                                          </w:p>
                                                          <w:p w:rsidR="0030547C" w:rsidRDefault="0030547C">
                                                            <w:pPr>
                                                              <w:jc w:val="center"/>
                                                            </w:pPr>
                                                          </w:p>
                                                        </w:txbxContent>
                                                      </wps:txbx>
                                                      <wps:bodyPr rot="0" vert="horz" wrap="square" lIns="0" tIns="0" rIns="0" bIns="0" anchor="ctr" anchorCtr="0" upright="1">
                                                        <a:noAutofit/>
                                                      </wps:bodyPr>
                                                    </wps:wsp>
                                                    <wps:wsp>
                                                      <wps:cNvPr id="295" name="Text Box 253"/>
                                                      <wps:cNvSpPr txBox="1"/>
                                                      <wps:spPr>
                                                        <a:xfrm>
                                                          <a:off x="4292313" y="4385599"/>
                                                          <a:ext cx="535516" cy="653278"/>
                                                        </a:xfrm>
                                                        <a:prstGeom prst="rect">
                                                          <a:avLst/>
                                                        </a:prstGeom>
                                                        <a:noFill/>
                                                        <a:ln w="12700">
                                                          <a:noFill/>
                                                        </a:ln>
                                                        <a:effectLst/>
                                                      </wps:spPr>
                                                      <wps:txbx>
                                                        <w:txbxContent>
                                                          <w:p w:rsidR="0030547C" w:rsidRDefault="00411214">
                                                            <w:pPr>
                                                              <w:jc w:val="center"/>
                                                              <w:rPr>
                                                                <w:sz w:val="20"/>
                                                                <w:szCs w:val="20"/>
                                                              </w:rPr>
                                                            </w:pPr>
                                                            <w:r>
                                                              <w:rPr>
                                                                <w:sz w:val="20"/>
                                                                <w:szCs w:val="20"/>
                                                              </w:rPr>
                                                              <w:t>Bùn tuần hoàn</w:t>
                                                            </w:r>
                                                          </w:p>
                                                        </w:txbxContent>
                                                      </wps:txbx>
                                                      <wps:bodyPr wrap="square" upright="1"/>
                                                    </wps:wsp>
                                                    <wps:wsp>
                                                      <wps:cNvPr id="296" name="Text Box 255"/>
                                                      <wps:cNvSpPr txBox="1"/>
                                                      <wps:spPr>
                                                        <a:xfrm>
                                                          <a:off x="4006748" y="2669084"/>
                                                          <a:ext cx="683260" cy="311785"/>
                                                        </a:xfrm>
                                                        <a:prstGeom prst="rect">
                                                          <a:avLst/>
                                                        </a:prstGeom>
                                                        <a:noFill/>
                                                        <a:ln w="12700">
                                                          <a:noFill/>
                                                        </a:ln>
                                                        <a:effectLst/>
                                                      </wps:spPr>
                                                      <wps:txbx>
                                                        <w:txbxContent>
                                                          <w:p w:rsidR="0030547C" w:rsidRDefault="00411214">
                                                            <w:pPr>
                                                              <w:jc w:val="center"/>
                                                            </w:pPr>
                                                            <w:r>
                                                              <w:t>Khuấy</w:t>
                                                            </w:r>
                                                          </w:p>
                                                        </w:txbxContent>
                                                      </wps:txbx>
                                                      <wps:bodyPr wrap="square" upright="1"/>
                                                    </wps:wsp>
                                                    <wps:wsp>
                                                      <wps:cNvPr id="297" name="Text Box 3904"/>
                                                      <wps:cNvSpPr txBox="1">
                                                        <a:spLocks noChangeArrowheads="1"/>
                                                      </wps:cNvSpPr>
                                                      <wps:spPr bwMode="auto">
                                                        <a:xfrm>
                                                          <a:off x="5456904" y="5486400"/>
                                                          <a:ext cx="1291590" cy="274955"/>
                                                        </a:xfrm>
                                                        <a:prstGeom prst="rect">
                                                          <a:avLst/>
                                                        </a:prstGeom>
                                                        <a:noFill/>
                                                        <a:ln>
                                                          <a:noFill/>
                                                        </a:ln>
                                                        <a:effectLst/>
                                                      </wps:spPr>
                                                      <wps:txbx>
                                                        <w:txbxContent>
                                                          <w:p w:rsidR="0030547C" w:rsidRDefault="00411214">
                                                            <w:pPr>
                                                              <w:jc w:val="center"/>
                                                              <w:rPr>
                                                                <w:vertAlign w:val="subscript"/>
                                                              </w:rPr>
                                                            </w:pPr>
                                                            <w:r>
                                                              <w:t>Polymer cation</w:t>
                                                            </w:r>
                                                          </w:p>
                                                        </w:txbxContent>
                                                      </wps:txbx>
                                                      <wps:bodyPr rot="0" vert="horz" wrap="square" lIns="0" tIns="0" rIns="0" bIns="0" anchor="t" anchorCtr="0" upright="1">
                                                        <a:noAutofit/>
                                                      </wps:bodyPr>
                                                    </wps:wsp>
                                                    <wps:wsp>
                                                      <wps:cNvPr id="298" name="Text Box 3915"/>
                                                      <wps:cNvSpPr txBox="1"/>
                                                      <wps:spPr>
                                                        <a:xfrm>
                                                          <a:off x="136978" y="837455"/>
                                                          <a:ext cx="1779267" cy="447003"/>
                                                        </a:xfrm>
                                                        <a:prstGeom prst="rect">
                                                          <a:avLst/>
                                                        </a:prstGeom>
                                                        <a:noFill/>
                                                        <a:ln w="25400">
                                                          <a:noFill/>
                                                        </a:ln>
                                                        <a:effectLst/>
                                                      </wps:spPr>
                                                      <wps:txbx>
                                                        <w:txbxContent>
                                                          <w:p w:rsidR="0030547C" w:rsidRDefault="00411214">
                                                            <w:r>
                                                              <w:t>Thiết bị lược rác tinh</w:t>
                                                            </w:r>
                                                          </w:p>
                                                        </w:txbxContent>
                                                      </wps:txbx>
                                                      <wps:bodyPr wrap="square" upright="1">
                                                        <a:noAutofit/>
                                                      </wps:bodyPr>
                                                    </wps:wsp>
                                                    <wps:wsp>
                                                      <wps:cNvPr id="299" name="Straight Arrow Connector 3917"/>
                                                      <wps:cNvCnPr>
                                                        <a:cxnSpLocks noChangeShapeType="1"/>
                                                      </wps:cNvCnPr>
                                                      <wps:spPr bwMode="auto">
                                                        <a:xfrm>
                                                          <a:off x="4132166" y="573469612"/>
                                                          <a:ext cx="808355" cy="635"/>
                                                        </a:xfrm>
                                                        <a:prstGeom prst="straightConnector1">
                                                          <a:avLst/>
                                                        </a:prstGeom>
                                                        <a:noFill/>
                                                        <a:ln w="3175">
                                                          <a:solidFill>
                                                            <a:srgbClr val="000000"/>
                                                          </a:solidFill>
                                                          <a:round/>
                                                          <a:tailEnd type="triangle" w="med" len="med"/>
                                                        </a:ln>
                                                        <a:effectLst/>
                                                      </wps:spPr>
                                                      <wps:bodyPr/>
                                                    </wps:wsp>
                                                    <wps:wsp>
                                                      <wps:cNvPr id="300" name="Rounded Rectangle 3918"/>
                                                      <wps:cNvSpPr>
                                                        <a:spLocks noChangeArrowheads="1"/>
                                                      </wps:cNvSpPr>
                                                      <wps:spPr bwMode="auto">
                                                        <a:xfrm>
                                                          <a:off x="1530107" y="3713637"/>
                                                          <a:ext cx="1013060" cy="243213"/>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rPr>
                                                                <w:vertAlign w:val="superscript"/>
                                                              </w:rPr>
                                                            </w:pPr>
                                                            <w:r>
                                                              <w:t>Bể Anoxic 1</w:t>
                                                            </w:r>
                                                          </w:p>
                                                        </w:txbxContent>
                                                      </wps:txbx>
                                                      <wps:bodyPr rot="0" vert="horz" wrap="square" lIns="0" tIns="0" rIns="0" bIns="0" anchor="ctr" anchorCtr="0" upright="1">
                                                        <a:noAutofit/>
                                                      </wps:bodyPr>
                                                    </wps:wsp>
                                                    <wps:wsp>
                                                      <wps:cNvPr id="304" name="Rounded Rectangle 3944"/>
                                                      <wps:cNvSpPr>
                                                        <a:spLocks noChangeArrowheads="1"/>
                                                      </wps:cNvSpPr>
                                                      <wps:spPr bwMode="auto">
                                                        <a:xfrm>
                                                          <a:off x="1837028" y="2094865"/>
                                                          <a:ext cx="1714291" cy="261810"/>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pPr>
                                                            <w:r>
                                                              <w:t>Bể trung hòa</w:t>
                                                            </w:r>
                                                          </w:p>
                                                          <w:p w:rsidR="0030547C" w:rsidRDefault="0030547C">
                                                            <w:pPr>
                                                              <w:jc w:val="center"/>
                                                            </w:pPr>
                                                          </w:p>
                                                        </w:txbxContent>
                                                      </wps:txbx>
                                                      <wps:bodyPr rot="0" vert="horz" wrap="square" lIns="0" tIns="0" rIns="0" bIns="0" anchor="ctr" anchorCtr="0" upright="1">
                                                        <a:noAutofit/>
                                                      </wps:bodyPr>
                                                    </wps:wsp>
                                                    <wps:wsp>
                                                      <wps:cNvPr id="305" name="Text Box 3945"/>
                                                      <wps:cNvSpPr txBox="1"/>
                                                      <wps:spPr>
                                                        <a:xfrm>
                                                          <a:off x="407423" y="2655351"/>
                                                          <a:ext cx="819572" cy="577025"/>
                                                        </a:xfrm>
                                                        <a:prstGeom prst="rect">
                                                          <a:avLst/>
                                                        </a:prstGeom>
                                                        <a:noFill/>
                                                        <a:ln w="12700">
                                                          <a:noFill/>
                                                        </a:ln>
                                                        <a:effectLst/>
                                                      </wps:spPr>
                                                      <wps:txbx>
                                                        <w:txbxContent>
                                                          <w:p w:rsidR="0030547C" w:rsidRDefault="00411214">
                                                            <w:pPr>
                                                              <w:widowControl/>
                                                              <w:jc w:val="center"/>
                                                            </w:pPr>
                                                            <w:r>
                                                              <w:t>PAC</w:t>
                                                            </w:r>
                                                          </w:p>
                                                          <w:p w:rsidR="0030547C" w:rsidRDefault="00411214">
                                                            <w:pPr>
                                                              <w:widowControl/>
                                                              <w:jc w:val="center"/>
                                                              <w:rPr>
                                                                <w:vertAlign w:val="subscript"/>
                                                              </w:rPr>
                                                            </w:pPr>
                                                            <w:r>
                                                              <w:t>Polymer</w:t>
                                                            </w:r>
                                                          </w:p>
                                                        </w:txbxContent>
                                                      </wps:txbx>
                                                      <wps:bodyPr wrap="square" upright="1"/>
                                                    </wps:wsp>
                                                    <wps:wsp>
                                                      <wps:cNvPr id="306" name="Rounded Rectangle 4035"/>
                                                      <wps:cNvSpPr>
                                                        <a:spLocks noChangeArrowheads="1"/>
                                                      </wps:cNvSpPr>
                                                      <wps:spPr bwMode="auto">
                                                        <a:xfrm>
                                                          <a:off x="4134275" y="1127010"/>
                                                          <a:ext cx="1802398" cy="298473"/>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rPr>
                                                                <w:b/>
                                                              </w:rPr>
                                                            </w:pPr>
                                                            <w:r>
                                                              <w:t>Bồn chứa dầu mỡ</w:t>
                                                            </w:r>
                                                          </w:p>
                                                        </w:txbxContent>
                                                      </wps:txbx>
                                                      <wps:bodyPr rot="0" vert="horz" wrap="square" lIns="0" tIns="0" rIns="0" bIns="0" anchor="ctr" anchorCtr="0" upright="1">
                                                        <a:noAutofit/>
                                                      </wps:bodyPr>
                                                    </wps:wsp>
                                                    <wps:wsp>
                                                      <wps:cNvPr id="307" name="Rectangle 4036"/>
                                                      <wps:cNvSpPr/>
                                                      <wps:spPr>
                                                        <a:xfrm>
                                                          <a:off x="4515901" y="189315"/>
                                                          <a:ext cx="1106170" cy="574040"/>
                                                        </a:xfrm>
                                                        <a:prstGeom prst="rect">
                                                          <a:avLst/>
                                                        </a:prstGeom>
                                                        <a:noFill/>
                                                        <a:ln w="12700" cap="flat" cmpd="sng">
                                                          <a:noFill/>
                                                          <a:prstDash val="solid"/>
                                                          <a:miter/>
                                                          <a:headEnd type="none" w="med" len="med"/>
                                                          <a:tailEnd type="none" w="med" len="med"/>
                                                        </a:ln>
                                                        <a:effectLst/>
                                                      </wps:spPr>
                                                      <wps:txbx>
                                                        <w:txbxContent>
                                                          <w:p w:rsidR="0030547C" w:rsidRDefault="00411214">
                                                            <w:pPr>
                                                              <w:jc w:val="center"/>
                                                            </w:pPr>
                                                            <w:r>
                                                              <w:t xml:space="preserve"> Thu gom xử lý theo quy định </w:t>
                                                            </w:r>
                                                          </w:p>
                                                        </w:txbxContent>
                                                      </wps:txbx>
                                                      <wps:bodyPr wrap="square" lIns="0" tIns="0" rIns="0" bIns="0" upright="1"/>
                                                    </wps:wsp>
                                                    <wps:wsp>
                                                      <wps:cNvPr id="309" name="Straight Arrow Connector 4039"/>
                                                      <wps:cNvCnPr>
                                                        <a:cxnSpLocks noChangeShapeType="1"/>
                                                      </wps:cNvCnPr>
                                                      <wps:spPr bwMode="auto">
                                                        <a:xfrm>
                                                          <a:off x="4940721" y="570430503"/>
                                                          <a:ext cx="0" cy="3040297"/>
                                                        </a:xfrm>
                                                        <a:prstGeom prst="straightConnector1">
                                                          <a:avLst/>
                                                        </a:prstGeom>
                                                        <a:noFill/>
                                                        <a:ln w="6350">
                                                          <a:solidFill>
                                                            <a:sysClr val="windowText" lastClr="000000"/>
                                                          </a:solidFill>
                                                          <a:prstDash val="dash"/>
                                                          <a:round/>
                                                        </a:ln>
                                                        <a:effectLst/>
                                                      </wps:spPr>
                                                      <wps:bodyPr/>
                                                    </wps:wsp>
                                                    <wps:wsp>
                                                      <wps:cNvPr id="323" name="Text Box 4047"/>
                                                      <wps:cNvSpPr txBox="1"/>
                                                      <wps:spPr>
                                                        <a:xfrm>
                                                          <a:off x="476942" y="5760846"/>
                                                          <a:ext cx="803438" cy="409026"/>
                                                        </a:xfrm>
                                                        <a:prstGeom prst="rect">
                                                          <a:avLst/>
                                                        </a:prstGeom>
                                                        <a:noFill/>
                                                        <a:ln w="12700">
                                                          <a:noFill/>
                                                        </a:ln>
                                                        <a:effectLst/>
                                                      </wps:spPr>
                                                      <wps:txbx>
                                                        <w:txbxContent>
                                                          <w:p w:rsidR="0030547C" w:rsidRDefault="00411214">
                                                            <w:pPr>
                                                              <w:jc w:val="center"/>
                                                              <w:rPr>
                                                                <w:vertAlign w:val="subscript"/>
                                                              </w:rPr>
                                                            </w:pPr>
                                                            <w:r>
                                                              <w:t>Chlorine</w:t>
                                                            </w:r>
                                                          </w:p>
                                                        </w:txbxContent>
                                                      </wps:txbx>
                                                      <wps:bodyPr wrap="square" upright="1"/>
                                                    </wps:wsp>
                                                    <wps:wsp>
                                                      <wps:cNvPr id="324" name="Text Box 638"/>
                                                      <wps:cNvSpPr txBox="1"/>
                                                      <wps:spPr>
                                                        <a:xfrm>
                                                          <a:off x="3975707" y="1684589"/>
                                                          <a:ext cx="683260" cy="311785"/>
                                                        </a:xfrm>
                                                        <a:prstGeom prst="rect">
                                                          <a:avLst/>
                                                        </a:prstGeom>
                                                        <a:noFill/>
                                                        <a:ln w="12700">
                                                          <a:noFill/>
                                                        </a:ln>
                                                        <a:effectLst/>
                                                      </wps:spPr>
                                                      <wps:txbx>
                                                        <w:txbxContent>
                                                          <w:p w:rsidR="0030547C" w:rsidRDefault="00411214">
                                                            <w:pPr>
                                                              <w:jc w:val="center"/>
                                                            </w:pPr>
                                                            <w:r>
                                                              <w:t>Sục khí</w:t>
                                                            </w:r>
                                                          </w:p>
                                                        </w:txbxContent>
                                                      </wps:txbx>
                                                      <wps:bodyPr wrap="square" upright="1"/>
                                                    </wps:wsp>
                                                    <wps:wsp>
                                                      <wps:cNvPr id="325" name="Rectangle 358"/>
                                                      <wps:cNvSpPr/>
                                                      <wps:spPr>
                                                        <a:xfrm>
                                                          <a:off x="4985298" y="6623481"/>
                                                          <a:ext cx="991235" cy="353695"/>
                                                        </a:xfrm>
                                                        <a:prstGeom prst="rect">
                                                          <a:avLst/>
                                                        </a:prstGeom>
                                                        <a:solidFill>
                                                          <a:srgbClr val="FFFFFF"/>
                                                        </a:solidFill>
                                                        <a:ln w="12700" cap="flat" cmpd="sng">
                                                          <a:solidFill>
                                                            <a:srgbClr val="000000"/>
                                                          </a:solidFill>
                                                          <a:prstDash val="dash"/>
                                                          <a:miter/>
                                                          <a:headEnd type="none" w="med" len="med"/>
                                                          <a:tailEnd type="none" w="med" len="med"/>
                                                        </a:ln>
                                                        <a:effectLst/>
                                                      </wps:spPr>
                                                      <wps:txbx>
                                                        <w:txbxContent>
                                                          <w:p w:rsidR="0030547C" w:rsidRDefault="00411214">
                                                            <w:pPr>
                                                              <w:jc w:val="center"/>
                                                            </w:pPr>
                                                            <w:r>
                                                              <w:t>Nhà chứa bùn</w:t>
                                                            </w:r>
                                                          </w:p>
                                                        </w:txbxContent>
                                                      </wps:txbx>
                                                      <wps:bodyPr wrap="square" lIns="0" tIns="0" rIns="0" bIns="0" upright="1"/>
                                                    </wps:wsp>
                                                    <wps:wsp>
                                                      <wps:cNvPr id="327" name="Rounded Rectangle 364"/>
                                                      <wps:cNvSpPr>
                                                        <a:spLocks noChangeArrowheads="1"/>
                                                      </wps:cNvSpPr>
                                                      <wps:spPr bwMode="auto">
                                                        <a:xfrm>
                                                          <a:off x="1968256" y="6366939"/>
                                                          <a:ext cx="1714349" cy="321883"/>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pPr>
                                                            <w:r>
                                                              <w:t>03 bồn lọc áp lực</w:t>
                                                            </w:r>
                                                          </w:p>
                                                          <w:p w:rsidR="0030547C" w:rsidRDefault="0030547C">
                                                            <w:pPr>
                                                              <w:jc w:val="center"/>
                                                            </w:pPr>
                                                          </w:p>
                                                        </w:txbxContent>
                                                      </wps:txbx>
                                                      <wps:bodyPr rot="0" vert="horz" wrap="square" lIns="0" tIns="0" rIns="0" bIns="0" anchor="ctr" anchorCtr="0" upright="1">
                                                        <a:noAutofit/>
                                                      </wps:bodyPr>
                                                    </wps:wsp>
                                                    <wps:wsp>
                                                      <wps:cNvPr id="328" name="Text Box 365"/>
                                                      <wps:cNvSpPr txBox="1"/>
                                                      <wps:spPr>
                                                        <a:xfrm>
                                                          <a:off x="214105" y="3699750"/>
                                                          <a:ext cx="720768" cy="344043"/>
                                                        </a:xfrm>
                                                        <a:prstGeom prst="rect">
                                                          <a:avLst/>
                                                        </a:prstGeom>
                                                        <a:noFill/>
                                                        <a:ln w="12700" cap="flat" cmpd="sng">
                                                          <a:solidFill>
                                                            <a:srgbClr val="000000"/>
                                                          </a:solidFill>
                                                          <a:prstDash val="sysDot"/>
                                                          <a:miter/>
                                                          <a:headEnd type="none" w="med" len="med"/>
                                                          <a:tailEnd type="none" w="med" len="med"/>
                                                        </a:ln>
                                                        <a:effectLst/>
                                                      </wps:spPr>
                                                      <wps:txbx>
                                                        <w:txbxContent>
                                                          <w:p w:rsidR="0030547C" w:rsidRDefault="00411214">
                                                            <w:pPr>
                                                              <w:jc w:val="center"/>
                                                              <w:rPr>
                                                                <w:rFonts w:eastAsia="Malgun Gothic"/>
                                                              </w:rPr>
                                                            </w:pPr>
                                                            <w:r>
                                                              <w:rPr>
                                                                <w:rFonts w:eastAsia="Malgun Gothic"/>
                                                              </w:rPr>
                                                              <w:t>Khu</w:t>
                                                            </w:r>
                                                            <w:r>
                                                              <w:rPr>
                                                                <w:rFonts w:eastAsia="Malgun Gothic"/>
                                                              </w:rPr>
                                                              <w:t>ấ</w:t>
                                                            </w:r>
                                                            <w:r>
                                                              <w:rPr>
                                                                <w:rFonts w:eastAsia="Malgun Gothic"/>
                                                              </w:rPr>
                                                              <w:t>y</w:t>
                                                            </w:r>
                                                          </w:p>
                                                          <w:p w:rsidR="0030547C" w:rsidRDefault="0030547C">
                                                            <w:pPr>
                                                              <w:jc w:val="center"/>
                                                              <w:rPr>
                                                                <w:vertAlign w:val="subscript"/>
                                                              </w:rPr>
                                                            </w:pPr>
                                                          </w:p>
                                                        </w:txbxContent>
                                                      </wps:txbx>
                                                      <wps:bodyPr wrap="square" upright="1"/>
                                                    </wps:wsp>
                                                    <wps:wsp>
                                                      <wps:cNvPr id="329" name="Rounded Rectangle 369"/>
                                                      <wps:cNvSpPr>
                                                        <a:spLocks noChangeArrowheads="1"/>
                                                      </wps:cNvSpPr>
                                                      <wps:spPr bwMode="auto">
                                                        <a:xfrm>
                                                          <a:off x="2824260" y="3713638"/>
                                                          <a:ext cx="1097085" cy="243212"/>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rPr>
                                                                <w:vertAlign w:val="superscript"/>
                                                              </w:rPr>
                                                            </w:pPr>
                                                            <w:r>
                                                              <w:t>Bể Anoxic 2</w:t>
                                                            </w:r>
                                                          </w:p>
                                                        </w:txbxContent>
                                                      </wps:txbx>
                                                      <wps:bodyPr rot="0" vert="horz" wrap="square" lIns="0" tIns="0" rIns="0" bIns="0" anchor="ctr" anchorCtr="0" upright="1">
                                                        <a:noAutofit/>
                                                      </wps:bodyPr>
                                                    </wps:wsp>
                                                    <wps:wsp>
                                                      <wps:cNvPr id="333" name="Rounded Rectangle 371"/>
                                                      <wps:cNvSpPr/>
                                                      <wps:spPr>
                                                        <a:xfrm>
                                                          <a:off x="2815896" y="4160571"/>
                                                          <a:ext cx="1105448" cy="4594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30547C" w:rsidRDefault="00411214">
                                                            <w:pPr>
                                                              <w:jc w:val="center"/>
                                                              <w:rPr>
                                                                <w:sz w:val="21"/>
                                                                <w:szCs w:val="18"/>
                                                              </w:rPr>
                                                            </w:pPr>
                                                            <w:r>
                                                              <w:rPr>
                                                                <w:sz w:val="21"/>
                                                                <w:szCs w:val="18"/>
                                                              </w:rPr>
                                                              <w:t>Bể Aerotank 3&amp;4</w:t>
                                                            </w:r>
                                                          </w:p>
                                                          <w:p w:rsidR="0030547C" w:rsidRDefault="0030547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4" name="Straight Connector 383"/>
                                                      <wps:cNvCnPr/>
                                                      <wps:spPr>
                                                        <a:xfrm>
                                                          <a:off x="1238461" y="4498551"/>
                                                          <a:ext cx="291646" cy="0"/>
                                                        </a:xfrm>
                                                        <a:prstGeom prst="line">
                                                          <a:avLst/>
                                                        </a:prstGeom>
                                                        <a:ln w="6350" cap="flat" cmpd="sng">
                                                          <a:solidFill>
                                                            <a:srgbClr val="000000"/>
                                                          </a:solidFill>
                                                          <a:prstDash val="dash"/>
                                                          <a:headEnd type="none" w="med" len="med"/>
                                                          <a:tailEnd type="triangle" w="med" len="med"/>
                                                        </a:ln>
                                                        <a:effectLst/>
                                                      </wps:spPr>
                                                      <wps:bodyPr/>
                                                    </wps:wsp>
                                                    <wps:wsp>
                                                      <wps:cNvPr id="335" name="Text Box 386"/>
                                                      <wps:cNvSpPr txBox="1"/>
                                                      <wps:spPr>
                                                        <a:xfrm>
                                                          <a:off x="846519" y="4448610"/>
                                                          <a:ext cx="529163" cy="746308"/>
                                                        </a:xfrm>
                                                        <a:prstGeom prst="rect">
                                                          <a:avLst/>
                                                        </a:prstGeom>
                                                        <a:noFill/>
                                                        <a:ln w="12700">
                                                          <a:noFill/>
                                                        </a:ln>
                                                        <a:effectLst/>
                                                      </wps:spPr>
                                                      <wps:txbx>
                                                        <w:txbxContent>
                                                          <w:p w:rsidR="0030547C" w:rsidRDefault="00411214">
                                                            <w:pPr>
                                                              <w:jc w:val="center"/>
                                                            </w:pPr>
                                                            <w:r>
                                                              <w:t>Bùn tuần hoàn</w:t>
                                                            </w:r>
                                                          </w:p>
                                                        </w:txbxContent>
                                                      </wps:txbx>
                                                      <wps:bodyPr wrap="square" upright="1"/>
                                                    </wps:wsp>
                                                    <wps:wsp>
                                                      <wps:cNvPr id="336" name="Text Box 388"/>
                                                      <wps:cNvSpPr txBox="1"/>
                                                      <wps:spPr>
                                                        <a:xfrm>
                                                          <a:off x="5036466" y="4075693"/>
                                                          <a:ext cx="755475" cy="537605"/>
                                                        </a:xfrm>
                                                        <a:prstGeom prst="rect">
                                                          <a:avLst/>
                                                        </a:prstGeom>
                                                        <a:noFill/>
                                                        <a:ln w="12700" cap="flat" cmpd="sng">
                                                          <a:solidFill>
                                                            <a:srgbClr val="000000"/>
                                                          </a:solidFill>
                                                          <a:prstDash val="sysDot"/>
                                                          <a:miter/>
                                                          <a:headEnd type="none" w="med" len="med"/>
                                                          <a:tailEnd type="none" w="med" len="med"/>
                                                        </a:ln>
                                                        <a:effectLst/>
                                                      </wps:spPr>
                                                      <wps:txbx>
                                                        <w:txbxContent>
                                                          <w:p w:rsidR="0030547C" w:rsidRDefault="00411214">
                                                            <w:pPr>
                                                              <w:jc w:val="center"/>
                                                              <w:rPr>
                                                                <w:rFonts w:eastAsia="Malgun Gothic"/>
                                                              </w:rPr>
                                                            </w:pPr>
                                                            <w:r>
                                                              <w:rPr>
                                                                <w:rFonts w:eastAsia="Malgun Gothic"/>
                                                              </w:rPr>
                                                              <w:t>Máy th</w:t>
                                                            </w:r>
                                                            <w:r>
                                                              <w:rPr>
                                                                <w:rFonts w:eastAsia="Malgun Gothic"/>
                                                              </w:rPr>
                                                              <w:t>ổ</w:t>
                                                            </w:r>
                                                            <w:r>
                                                              <w:rPr>
                                                                <w:rFonts w:eastAsia="Malgun Gothic"/>
                                                              </w:rPr>
                                                              <w:t>i khí</w:t>
                                                            </w:r>
                                                          </w:p>
                                                          <w:p w:rsidR="0030547C" w:rsidRDefault="0030547C">
                                                            <w:pPr>
                                                              <w:jc w:val="center"/>
                                                              <w:rPr>
                                                                <w:vertAlign w:val="subscript"/>
                                                              </w:rPr>
                                                            </w:pPr>
                                                          </w:p>
                                                        </w:txbxContent>
                                                      </wps:txbx>
                                                      <wps:bodyPr wrap="square" upright="1"/>
                                                    </wps:wsp>
                                                    <wps:wsp>
                                                      <wps:cNvPr id="337" name="Text Box 390"/>
                                                      <wps:cNvSpPr txBox="1"/>
                                                      <wps:spPr>
                                                        <a:xfrm>
                                                          <a:off x="4376891" y="3710265"/>
                                                          <a:ext cx="689234" cy="321949"/>
                                                        </a:xfrm>
                                                        <a:prstGeom prst="rect">
                                                          <a:avLst/>
                                                        </a:prstGeom>
                                                        <a:noFill/>
                                                        <a:ln w="12700" cap="flat" cmpd="sng">
                                                          <a:solidFill>
                                                            <a:srgbClr val="000000"/>
                                                          </a:solidFill>
                                                          <a:prstDash val="sysDot"/>
                                                          <a:miter/>
                                                          <a:headEnd type="none" w="med" len="med"/>
                                                          <a:tailEnd type="none" w="med" len="med"/>
                                                        </a:ln>
                                                        <a:effectLst/>
                                                      </wps:spPr>
                                                      <wps:txbx>
                                                        <w:txbxContent>
                                                          <w:p w:rsidR="0030547C" w:rsidRDefault="00411214">
                                                            <w:pPr>
                                                              <w:jc w:val="center"/>
                                                              <w:rPr>
                                                                <w:rFonts w:eastAsia="Malgun Gothic"/>
                                                              </w:rPr>
                                                            </w:pPr>
                                                            <w:r>
                                                              <w:rPr>
                                                                <w:rFonts w:eastAsia="Malgun Gothic"/>
                                                              </w:rPr>
                                                              <w:t>Khu</w:t>
                                                            </w:r>
                                                            <w:r>
                                                              <w:rPr>
                                                                <w:rFonts w:eastAsia="Malgun Gothic"/>
                                                              </w:rPr>
                                                              <w:t>ấ</w:t>
                                                            </w:r>
                                                            <w:r>
                                                              <w:rPr>
                                                                <w:rFonts w:eastAsia="Malgun Gothic"/>
                                                              </w:rPr>
                                                              <w:t>y</w:t>
                                                            </w:r>
                                                          </w:p>
                                                          <w:p w:rsidR="0030547C" w:rsidRDefault="0030547C">
                                                            <w:pPr>
                                                              <w:jc w:val="center"/>
                                                              <w:rPr>
                                                                <w:vertAlign w:val="subscript"/>
                                                              </w:rPr>
                                                            </w:pPr>
                                                          </w:p>
                                                        </w:txbxContent>
                                                      </wps:txbx>
                                                      <wps:bodyPr wrap="square" upright="1"/>
                                                    </wps:wsp>
                                                    <wps:wsp>
                                                      <wps:cNvPr id="338" name="Rounded Rectangle 2"/>
                                                      <wps:cNvSpPr>
                                                        <a:spLocks noChangeArrowheads="1"/>
                                                      </wps:cNvSpPr>
                                                      <wps:spPr bwMode="auto">
                                                        <a:xfrm>
                                                          <a:off x="1897279" y="4926024"/>
                                                          <a:ext cx="1714567" cy="306840"/>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pPr>
                                                            <w:r>
                                                              <w:t>Bể lắng sinh học</w:t>
                                                            </w:r>
                                                          </w:p>
                                                          <w:p w:rsidR="0030547C" w:rsidRDefault="0030547C">
                                                            <w:pPr>
                                                              <w:jc w:val="center"/>
                                                            </w:pPr>
                                                          </w:p>
                                                        </w:txbxContent>
                                                      </wps:txbx>
                                                      <wps:bodyPr rot="0" vert="horz" wrap="square" lIns="0" tIns="0" rIns="0" bIns="0" anchor="ctr" anchorCtr="0" upright="1">
                                                        <a:noAutofit/>
                                                      </wps:bodyPr>
                                                    </wps:wsp>
                                                  </wpg:grpSp>
                                                </wpg:grpSp>
                                                <wps:wsp>
                                                  <wps:cNvPr id="339" name="Straight Connector 380"/>
                                                  <wps:cNvCnPr>
                                                    <a:cxnSpLocks noChangeShapeType="1"/>
                                                  </wps:cNvCnPr>
                                                  <wps:spPr bwMode="auto">
                                                    <a:xfrm>
                                                      <a:off x="3607613" y="5177695"/>
                                                      <a:ext cx="1409825" cy="0"/>
                                                    </a:xfrm>
                                                    <a:prstGeom prst="line">
                                                      <a:avLst/>
                                                    </a:prstGeom>
                                                    <a:noFill/>
                                                    <a:ln w="6350">
                                                      <a:solidFill>
                                                        <a:srgbClr val="000000"/>
                                                      </a:solidFill>
                                                      <a:prstDash val="dash"/>
                                                      <a:round/>
                                                      <a:tailEnd type="triangle" w="med" len="med"/>
                                                    </a:ln>
                                                    <a:effectLst/>
                                                  </wps:spPr>
                                                  <wps:bodyPr/>
                                                </wps:wsp>
                                              </wpg:grpSp>
                                              <wps:wsp>
                                                <wps:cNvPr id="340" name="Straight Arrow Connector 4048"/>
                                                <wps:cNvCnPr/>
                                                <wps:spPr>
                                                  <a:xfrm flipV="1">
                                                    <a:off x="3231206" y="573523777"/>
                                                    <a:ext cx="1724509" cy="23506"/>
                                                  </a:xfrm>
                                                  <a:prstGeom prst="straightConnector1">
                                                    <a:avLst/>
                                                  </a:prstGeom>
                                                  <a:noFill/>
                                                  <a:ln w="6350" cap="flat" cmpd="sng" algn="ctr">
                                                    <a:solidFill>
                                                      <a:sysClr val="windowText" lastClr="000000">
                                                        <a:shade val="95000"/>
                                                        <a:satMod val="105000"/>
                                                      </a:sysClr>
                                                    </a:solidFill>
                                                    <a:prstDash val="solid"/>
                                                    <a:tailEnd type="triangle"/>
                                                  </a:ln>
                                                  <a:effectLst/>
                                                </wps:spPr>
                                                <wps:bodyPr/>
                                              </wps:wsp>
                                            </wpg:grpSp>
                                          </wpg:grpSp>
                                          <wps:wsp>
                                            <wps:cNvPr id="341" name="Straight Arrow Connector 4053"/>
                                            <wps:cNvCnPr>
                                              <a:cxnSpLocks noChangeShapeType="1"/>
                                            </wps:cNvCnPr>
                                            <wps:spPr bwMode="auto">
                                              <a:xfrm>
                                                <a:off x="4170982" y="573524421"/>
                                                <a:ext cx="784860" cy="0"/>
                                              </a:xfrm>
                                              <a:prstGeom prst="straightConnector1">
                                                <a:avLst/>
                                              </a:prstGeom>
                                              <a:noFill/>
                                              <a:ln w="6350">
                                                <a:solidFill>
                                                  <a:srgbClr val="000000"/>
                                                </a:solidFill>
                                                <a:round/>
                                                <a:tailEnd type="triangle" w="med" len="med"/>
                                              </a:ln>
                                              <a:effectLst/>
                                            </wps:spPr>
                                            <wps:bodyPr/>
                                          </wps:wsp>
                                        </wpg:grpSp>
                                      </wpg:grpSp>
                                      <wps:wsp>
                                        <wps:cNvPr id="342" name="Straight Connector 357"/>
                                        <wps:cNvCnPr>
                                          <a:cxnSpLocks noChangeShapeType="1"/>
                                        </wps:cNvCnPr>
                                        <wps:spPr bwMode="auto">
                                          <a:xfrm>
                                            <a:off x="5468398" y="7050825"/>
                                            <a:ext cx="0" cy="259080"/>
                                          </a:xfrm>
                                          <a:prstGeom prst="line">
                                            <a:avLst/>
                                          </a:prstGeom>
                                          <a:noFill/>
                                          <a:ln w="12700">
                                            <a:solidFill>
                                              <a:srgbClr val="000000"/>
                                            </a:solidFill>
                                            <a:prstDash val="dashDot"/>
                                            <a:round/>
                                            <a:tailEnd type="triangle" w="med" len="med"/>
                                          </a:ln>
                                          <a:effectLst/>
                                        </wps:spPr>
                                        <wps:bodyPr/>
                                      </wps:wsp>
                                    </wpg:grpSp>
                                  </wpg:grpSp>
                                </wpg:grpSp>
                              </wpg:grpSp>
                              <wps:wsp>
                                <wps:cNvPr id="343" name="Straight Arrow Connector 13313"/>
                                <wps:cNvCnPr/>
                                <wps:spPr>
                                  <a:xfrm>
                                    <a:off x="4354663" y="573523510"/>
                                    <a:ext cx="601412"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g:grpSp>
                        </wpg:grpSp>
                        <wps:wsp>
                          <wps:cNvPr id="344" name="Straight Arrow Connector 382"/>
                          <wps:cNvCnPr>
                            <a:cxnSpLocks noChangeShapeType="1"/>
                          </wps:cNvCnPr>
                          <wps:spPr bwMode="auto">
                            <a:xfrm flipH="1" flipV="1">
                              <a:off x="4956226" y="573523602"/>
                              <a:ext cx="11448" cy="591276"/>
                            </a:xfrm>
                            <a:prstGeom prst="straightConnector1">
                              <a:avLst/>
                            </a:prstGeom>
                            <a:noFill/>
                            <a:ln w="6350">
                              <a:solidFill>
                                <a:srgbClr val="000000"/>
                              </a:solidFill>
                              <a:prstDash val="dash"/>
                              <a:round/>
                            </a:ln>
                            <a:effectLst/>
                          </wps:spPr>
                          <wps:bodyPr/>
                        </wps:wsp>
                        <wps:wsp>
                          <wps:cNvPr id="345" name="Straight Arrow Connector 385"/>
                          <wps:cNvCnPr>
                            <a:cxnSpLocks noChangeShapeType="1"/>
                          </wps:cNvCnPr>
                          <wps:spPr bwMode="auto">
                            <a:xfrm flipH="1">
                              <a:off x="4955712" y="573523457"/>
                              <a:ext cx="624653" cy="0"/>
                            </a:xfrm>
                            <a:prstGeom prst="straightConnector1">
                              <a:avLst/>
                            </a:prstGeom>
                            <a:noFill/>
                            <a:ln w="6350">
                              <a:solidFill>
                                <a:srgbClr val="000000"/>
                              </a:solidFill>
                              <a:prstDash val="dash"/>
                              <a:round/>
                            </a:ln>
                            <a:effectLst/>
                          </wps:spPr>
                          <wps:bodyPr/>
                        </wps:wsp>
                      </wpg:grpSp>
                    </wpg:wgp>
                  </a:graphicData>
                </a:graphic>
              </wp:anchor>
            </w:drawing>
          </mc:Choice>
          <mc:Fallback>
            <w:pict>
              <v:group id="Group 27" o:spid="_x0000_s1350" style="position:absolute;left:0;text-align:left;margin-left:53.3pt;margin-top:-420.3pt;width:813.1pt;height:70591.6pt;z-index:251663360" coordorigin="1255,-3316547" coordsize="103151,9067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ms+URkAALHSAAAOAAAAZHJzL2Uyb0RvYy54bWzsXVuT28aVft+q/AcW322hu3GdspzSSrKz&#10;VcrGFTnJM0RyZrghCQakPKP8+v1O39C4ExwSZDz0g8wZkhig+9zPd77+4Y/P69Xkt0W+W2abt1P2&#10;vTedLDazbL7cPLyd/u3Xn76Lp5PdPt3M01W2Wbydflvspn/88Q//9cPT9m7Bs8dsNV/kE1xks7t7&#10;2r6dPu7327s3b3azx8U63X2fbRcbvHmf5et0jx/zhzfzPH3C1derN9zzwjdPWT7f5tlssdvhtx/U&#10;m9Mf5fXv7xez/V/u73eL/WT1dop728t/c/nvF/r3zY8/pHcPebp9XM70baRH3MU6XW7wR+2lPqT7&#10;dPI1X9YutV7O8myX3e+/n2XrN9n9/XK2kM+Ap2Fe5Wl+zrOvW/ksD3dPD1u7TFjayjodfdnZ//72&#10;Sz5Zzt9OeTSdbNI19kj+2Ql+xuI8bR/u8Jmf8+3n7S+5/sWD+ome9/k+X9P/8SSTZ7ms3+yyLp73&#10;kxl+yTzBQxYG08kMb8ZJGDDBg0Ct/ewRG0RfZfhVFE4n+Mh3QuDjfhTJW0jvZo8fi0uxgHn4GF0q&#10;8cLIF34st/FNcTMLufGfdnvc7xt6AnvDT1uI2a5Yyd3LVvLzY7pdyA3a0SrplWSeXcrP+zxdPjzu&#10;J++zzQbCmOUTlqh1ld94v9GLurvbYX0bVlR4PGA+RBfPGwWhn0RCLZxZXbwl1yLifhTTW85CbPPd&#10;/udFtp7Qi7fT1XJDd5vepb/pxUnvzEfo15vsp+VqhUukd6vN5AkLHHDatRSKeb9K93i53kJUdpuH&#10;6SRdPUDjZ/tcXnGXrZZz+jZ9efdt936VT35LoXTQ1Xn29CvudjpZpbs93oCAyP/0zZa+SrfzId09&#10;qi/Lt/THVhu6dGVrzbLRvn7J5t/kamLL5S4r6ZV7bwXZbBHDspWkndOfGSjtHSJrdgey3yawJNet&#10;sp8EB8m+SK5N9hkERi2slf13eZ49ORrApQTTJkFnSANoY2fPm8/bT9nsn7vJJnv/mG4eFlK7fv22&#10;hUliUghKX6EfSGcmX57+nM3xmfTrPpOySDZpcr9abv9EX5Sv/k6v6M9oO+ULFgcRbhVa5QcRiz1t&#10;juy+CRFypVl+4PvKGLZr1k7ruVVz9dcO1bNQBF6DGuUPX6weHaoycygPLVZ6B+exmSt7cFrd4ViY&#10;ku4c4ynqumNF3u5Bg+5oge/RHWli+/yGiOXHnE2tGJfR/Ybo1x2WwBdIS3VW7ckzuIvAV2ba0Rse&#10;JDwMEqk33E84T6TLgV3WDpozL+baJVVNk3E12htdUmfWyz3CztVyjXjE+qL0bp8uVx8388leGp19&#10;voQZWi2m5ArXizkc2AIuj16dQ63Iybtqha2WZu/FTinBhkmLYDapySlpbehWLF/HHt0BmVBCcUWK&#10;hYWsOiVrqRGQ+dr5W5XSCtYSkjmmC16EYTXLy6vFP4xjhPTSNjpLUVGCW0hmo+bAN5ukEhDsi69M&#10;3aAUhAWcM2SdRR6RGLEt5J/HsR/i7xVZhBZaV/5rF4pUtFV2LPVL+ZG8b2fTuxyL9jI2+DQRKhKk&#10;qjmQMcpQc9D+FF3LoZ+hezlCaeF7l+Pq/GwA8eiJUSF8oRI+axTOEKU6nhVWJPJIJCG3PA6DGK9L&#10;RjuCqUlgx0hkr9izmqjzws6UYpSKMz0qSq1rjxH6Tu1RIt+tPeIg7Qm8ExgTTml8ZTlk4DbQmIjA&#10;jwMPQggZjFkYmsc0a4G/E1MgIYWUe37CkGNJKbaproBkqyoPJN5jMsJxLUjbJQ60piOUdzjH/VfM&#10;RymaOKDA05OeRqGIzSJ5IhZ6lYplZlEcFsusSkrOCg0MMlSxRyahzcUeslOlMs3uZanp4yKdF3H2&#10;BpXh5hh7JCMyitB01wSR/+ug82I1kTBMqHBJ/gcxFIMAlvwPsj0Evgf5n8FBLeORd74CyO9IioR1&#10;a7a65poehNDjSFG1nsaCwPNghkh6XLtuLJaOW4QXMyazpeONVa1IfROeat+ouS3BiwJDg/CEQsdH&#10;54x3e9yeExuwMAoR7d4s0Gxv+1g9zY6i09XR+OBFKcRk2aoTNzASrGfZkYlnrc579dRYR7PdgXHR&#10;Gvxo2371SyG4JPFwDElXlj2Gi0cZqRoXVlsfDM3PC5lot5EYB/ip6uBZgADA01FlRP3a8vJWgspL&#10;lm+vI8nkfi2rQmojHfALK1aRUYEuXdIK0KlL6I/TDbkJFmtSSyEroNekS905VjxqC9Ep0/gJUArU&#10;40SgE0SCoztfbcgzkegwGW+HCJk71ejisfKHbK9E5FqUyiZKykGpOtiL3ZPVhC6VCpQedKoUcCkH&#10;qRSEoLzxF3dP9aqnkztwXQ8aJ/xzNIp5Po+ZUOUOjfyxa2w3iweox8qyUpiEYVh1/RXf9GqVapQw&#10;p56D1sIcXq2BSR90LoiHI01kn0NosbbPzI+Yqo4VLeoQaA8lSiIKA9UbdTxfRZReGOZIBBXd3ynL&#10;Z1diqVGzKheVVQZwvKlGdKxMq1F7KDrQU1rxgdfx4jgOZKjSbKK5aZoUDeqmS0TV/kmXaW7pzwGV&#10;V316aZSOf3p7811Pr269+em/C2rt+YanRx9pgGNqfXqb6+g0UnnOgU9P2hoTmlNFU0L4fqy31ywC&#10;6kUoDUrLj2aCz1Wh1FkAjtSwuIbHUKesS0HzVRyt75KAMYwqtq43dwQ8SCYXZ3XRrcgfdESx/Hqr&#10;PO77nkIiFYaVxQmHCbj2DuUlsT+jiJLFUdgyX80/I9y6sCgBNKO0HqIk4qiKULqJkgaEE8y1Edk8&#10;iijBNFc6nXVRGqNu3GWVeKK6VkEECEUUAn0I0b5ZpYPrxiRhZ5+JQJmkV5REWK3qaBvVgsMjzw8I&#10;qrEjwhe8GkBqbwSYqid6+k7DAv2RWuZ2ACK9k25LSvYr7J4fgNjSkWNpRgBh4gg5p4xA48IIBbGv&#10;kLuOEWKcuqOE3fKTMFG9Nif8PG3S+aJxgt99eNRfvhDhxX0aID8qPEI3nUU3nzZ48GsMnwYoYF94&#10;JMIx6qpd4ZEEjcr8mokI5TCZRDqW6RZpX0OkjYp2ryipXt55HZxTSpVujWp8Snh8D4DPapqmXBog&#10;oTF6oQhObi4tp1XQIbV8VaqgNQ6jcpo0LKFzxTHgXBeSYSqBpopWqQMCxxsBVqoSJQvNdS9Qn3Ro&#10;uoRqfTqbfukyGjKIPjVCe5aeezQ18lnkYUhIq5EIOHD+euXN7tyg/U2j26N48ANqZRcduPTjEA1S&#10;UysTaJWGyDRkGmik51Z27QHGUVOixfBWATzHTVw6QyLGbprNqVlNAPDQ0JIbWBheESbgbiBHix4O&#10;RizM+x81/q3pKhjDIFdzNawXnMY6KsVCB19Qm7GkSOPE2bkTvAioTUiNI5lxRxxRbkVrfC+MCU59&#10;wDzVYDjBixJwqgUUFBj1ef6R4OytOmMLebrzp6YrB3b+APhoEvkutVEC73T+KtdQCBZ6v0ttmLSe&#10;16Q2dVhOrcZuBmFt508HMC2FUR8FpojwMjJyB5eO8FRptUj7wH+Bv0uyL7xIF16dRTltPepqaGSq&#10;qpMSM4k2oyflyOA0nVUK6VV+9DItMRLepSVKvlu1RJimbbeWqE85AnHpwB64B72efyVak8V88lfQ&#10;KUl6hgkrjep+1jxKuwqbjFQqKp2D80m5Tp0CqC/QD6ROzXQyjmdhsUA9Tg3q0pCCaqUWmsUAUPMC&#10;KB8pF0/QnaoOcFaUS6J56GkkA4ykjKE/9zDXD5zO/w8kNusVeMnAqDRBFq7Kk9gd/WG8Mtekb7ZD&#10;jX6S/2mBL31M9TNeNkrTWDnGvfVq1v75y7PkIGPFGJzqeU5kZQt7D4o5MJI8Zvm/MSkIujaQUP3r&#10;a5ovwMnxPxvsKD6yNy9y8+KLeZFuZviqYquaqB/e7xUL3NdtTgRdhh9ok70DjdD9UlOHmd6rm9OT&#10;pJy/XxbZglCTwLv16fMLvC+E5nxhLEIrrYLSYpgDlphoKfFRxNW8qmM9jHRq5pebxDsSr1FjRtJe&#10;scTbKliTxLtl9PNLPJIwGu6ABWcBmCAM5Ns4XobxGJ8gWzKAYmAgrCIKbxIvi6DkUVWtzZF4mYmR&#10;FX31Nt5WK5sk3i1Tnl3ikSsnFGNB4mPIPjPEDFbiORdIoo3EB4n6wM3Gl6lG3UqUI/EW1/LqJd7W&#10;WxskHohqndeCA4EkvjvLZRhilFSrkFkfPyBKoe87kTjzQN2o01wfdryvR9UQl+CCndF1jenUYTk9&#10;LNpuZtwYl15Vo4uqhHgDY3dLPlCR8t129tMSRa1PoH/9Jc2Rx+iA/i+I6u9XGdj1Mv1qOqEQv+n3&#10;fQlAwoBINkkAKD0BmZioREC/o5IB/c7m6/p9BnZaBNm4O/mSPr9fmZf3ebb+B6il31Hagbc6MgiQ&#10;U88W797Jj4HUeZvuP4HKdHZ9GYUtdn9cfSkRsqLx52jeuRhZZSrHgM+k/xQtqyRodXJrdDuQ3OJN&#10;qDTmKgWmpasUQwRiIKwVRV6sn1/vy2Kzt1Vo0Z5hQxCKFBtcFjaga06xayQUL6r4NibO1VrVmdgo&#10;R8llbWegweqj+T3E6kOB44Sm1ClSgdUnHqSy1Y8DlD/hZ0hCQj/EZ+gDgyKVm9WXfvSg2MYOpdys&#10;/lVafduuadI9G5geFnFxHknVgmahUWlrySZJEJz73AZcwA8pEvNBqkeCd7nSZ3MwRvdUqpYeRX8m&#10;r6Bs1cux3O2caQODNjsIpNX3dRRXbc+NDiaY/Hf2jLK6DV+1Lkz2z3iDwjjtn1Qxo2i4ay554Hkg&#10;99IhoalZH11Hew1zxjpzDjlIjnr8UakVUHdFtdgDs/EIV0hI7VsDhcCWkxuF4GpL5LbHVgtoayw7&#10;DVuoKq0NJOd+LOigDRuFhiiIyBUqUkvQnIP6WccYai6z3codFYPSCSgyMsJ1m2PQ2wiKjF1VefH8&#10;DRkiDVAdXcdmWMUZaDPQoScqLFlgTtAxjORWF/IVUgKLnIRi2AA8q+oknHYRy4fajKLTd6zNsAX5&#10;PptBFkz3zEbbK9s8K/ZKAYDoRgbuFVpeKCPJvfJBgUnsEXikYq9A1oTBM71XtK5SKE6+V2cNTb7t&#10;LA3QFcUmtgJ+jSJmu1VV58PVWTJa0s5aTWlyXkiQDUUzjEgSw5BUnBcIdOTYpGxedcciR7muW/mk&#10;OMBu0MFsLbydAOob7IvFvIBZzISlB6VufgLiFJzLQR4n9OjUiqpQJAyhqY5SAwpkuyWjz+O050sv&#10;KYufJhMrMJXXY+wUrbzTFR2eiDlx+iV8LlxkK/wXjNKOuLaceleww9I2m+wKtNNCYxl9Hz0cdchd&#10;4X4p/SJCPrJmPrCM3WLbB+UdKaguJPAVDnNT4qQkpcDwcQWKd8KzhozNEQu4OLTz1Oy/j6MP4yqb&#10;aeLYszBG81ph/orsvYrQ6Imgb/YMEe0AJJ+i6DuVPaOdvxpoHh3NUJffairYLb+uP45wjFpQxfbi&#10;WKkQk2M6rYgM29KIaYVNDBW6tBhJuMpCZtFGakwWDkGJXth/FoX6IspTVutwqwizCAI0GeUhVQW/&#10;oczSC2cZEGJZCxWIgBHx9QHXesyiIyRVCLF9a6DhsD0JvZGq80//Irc+Bv174X2t15qx7k40REiX&#10;Q2vNgGABW45VQLATYWzUU8OsxQaziJi7NfochSMQFHcHRH1xvN1FcybwiytHRaG9UVMvvFu2pmwr&#10;R2h6HblbjFB1NAlCu4VyLqAPdKVit8JIMMJCUOwa8zCCfFPkfnSQcobNsnH7Idp42b0jw6b9cm1G&#10;BC62som0D+ebEQFvqT7MHN0ZnHZeybZZhAPRGcJXmbXATveditIATaMHuFynVC5f6dDvw46EasS6&#10;DPQQtvShZfLVDonQeYCVnLs6O0iMnDoURaHoTNVIEgZzsjZDqkXwG5g0QLh8TENBzktWL/bQYDu0&#10;eTaMlq1mAEGeFMjWaHv+RmAvC/cqfUwqnbz1UQ4GHgOKhS5Iu41UcztOtHluGyloCBWCIpCfwwiW&#10;xYRFArNzGurHgfrqLUmS1aeSQjvMz0X5/a4H6QoGs1dvI4vqeT0qKPHgnn3IIgmQnCmJDyJQedQ4&#10;CSLmC0rfZGfGw3mwfUWrm8Tb0dGCaO3VS7ytxNchf3QIXBEOnF/iExFrbFSYwJrHEmRVJEAYHY2j&#10;2AAdvIhY9XF7HRnQTeILibcpzauXeNtRKLJ2Bft2gplDayw+hvYF8jEKTEBNjhNCKgjzANGrOZQi&#10;BPZDdaQ6ZLYUkijxNt0HirBqQeuLSyyqjtBafL9wmm7L585m2TLDQHAOkI842Un5VDAQJV7VwoDk&#10;h1PBTLpUdL1rp1+YnTCz6eNvlgWYajUud34vvFm2Km03SyTqSPJG1TpnxhD4dEKhTi0xKkSoV5md&#10;Gfw54wnGtfVm84hOF+nxJkM2u6SqwyoWCt7n6ONpKxZ7M5927aQWFPyqeoUjTSVowJBiuMP/BE4W&#10;v3ZmYhThKBidPwI34CnaxRPa6RcDrxVawZGLVtVXwvfuOrhJ4BD7yk4iUQAjbSRGqjsRBd2t7lTh&#10;anJn0pWHoRCENgag6ZEQufIMp7baPGTFgom1+z+nG3HnxkUEI6LY+J2kxGMgTDNuBNX7W3F+QxvS&#10;IVcF10FBUv3KkxJBkUq7yJco/c6eh8M/4thfaRy5lyB2koGRI/KoPCF4UmEyxwmJrK8TecvDbR6O&#10;DgMsquPFTxvdzfb5f0h8J4B8r8d3hvlw8OAF0Jw+kBLk0TkO6hSqNlQIbcwSINyVzAbonfcdtTw+&#10;1EG1NBzJaI3vLuGSbR5eLxP6XumwwXPbJx8QXw41oq1mVP1Q5qfYagzdcEHZA6XxwLGDvr4ns7vZ&#10;p8I+WfzKq3fJtppRII8h6hZPcNgoRUBFBvhKEtY4EbUTVW7IzUFIYVU+bTWSV4/cFMRG0oPCgJDZ&#10;Yv04MIwE3hPoUZUO4wQBD1jBcrXMFEVxjisdoUgeqBV49kIURgs7To08i6pCDoFWOzKDirYFILmY&#10;pjCIjUPKcxfLhSmmqVTBAO+2RnpoBRyIXnsuL0a7FBly4Tpx8iG6GMpz+l7icWnt2rf6AlGSVQ3t&#10;n64pSqLuZWWzQiynDvgH7hUALTilFE6IXEcIitEqu9X1dyvU9HOrtb5otwI4S7NZhX/XfBt0x4e5&#10;d3dSEnQdPtrT2O1CodzJInGblMw2C4Dy307XizlM92KjXskVK6PmTkVZo/ajVQKvP14AnlyblHri&#10;JQp0vJbWs5ZCE0wI0LQA7FEo0D6tjxO4iCRwH6hDwzq8xy3vsnlXLHGvjqC+2roQlR4rTlSUKHqG&#10;tP0480HsKmUWY+rwqJUuMBEeAAymOv4gBVXn03SI7JAmMFk6Bc94fXwcSvcdeb6qOM0mYU1G1UaY&#10;IxhVDsSbhJzAqKr+UmUIjxHVtmGP4tRf6pvRuhnVwqhamrbXXswC3XV7GIHjQ8opiv5pJwn5izxf&#10;T21wUKnGiQoEfIytBer7RdCLceQbl3aZBLJcg6gORb+MS1uh1BxTa0KHG5f2NZzOA+pTo3uf93lK&#10;BwhNLMv0RBSOEu6mheyEwnqtfBjURtVG1epAcQLEaSXjRGcWRMYqounpy974TaSBKzQHdm9srAvR&#10;KFWjXUVPQrelI5BD0ciQjIAhtkEw4eMwAxxrWa5GgNUJ5/sp2cCZf8KTwcbJo10SV4tTxtUHMIEU&#10;j36F5T30fup7dWx5DyV26Kn2ol4EtGql5A6qQJ/anNTFDDDwppjiTr5ZrzA1sdXza5QxW+9xUK9S&#10;jY+wBz6RehBSR2UXKOdXoDx4F0VLnf5ylmCejGxgEfKdBvD+CmXMmoVrlDFbYamnv7YMNULyi4Z4&#10;xCPtrwC/9tA/gfg5iQSQZmCh0fKJM5hrR41W5fOW/BbJr61jXG/yi2jLHh3tviZbd3aWZhwZY/x5&#10;Y2DuWt3zY9JFiEqkniQLwMyjSTUdZUBDFgV4pQwvjOxtdGaIelqa7ofRdJST23qDfZTTacYXHzpC&#10;SoXuVnyqhBooKFtH0J7eSS7Lv6NWLLkIDJcl5gqJuJV8N7gxAnAeKGJvRyLAZRgQoEQC3UDP1dOt&#10;PwUwo9mVn+IEMtm7ekzniwlOLn47TYgZWLmDXbr/czZXv0ZpySHgkKAQGbCUuDjKAulUW8pNRntK&#10;kop5etMUZUdLSaIrde7rcQyYj9CuVwJLs63nt2M+iAhhpwq59UGEXnbrEU6NNCMTPYbsFCIrBesI&#10;9iGDDxrdfF1AkCzTizVlTolKEVLp/OP8EhT4QLZo6osI6k5OrxQWmmkbICsVwqQ9YekrcdUcYTFO&#10;XbIoRx3iQ57QUuVfhTS5kuW+Hslc2SaElbKqw2SCpumx24606Z9auhG+gLxQUcv6yaBa9grB/2v4&#10;085rb0DNSgEaHTl/v0r3eLneznH8/OYBUxmrB+BdZhjQqBukA8GNvysXeQH5qxfiq/IHBpKK9NGa&#10;z55xSOenbPbP3WSTvX9MNw8LSb//67ftgsI2ExLoEE9JL8nr5MsTIhd8JsUwrtz35/t8XXCXN0Z+&#10;GEUPOZCXhUQjMy5bQBC3mqPTcLoyV6Mj7Vbwkl60HIvVkwPc9TGB10gWy1bnWy0WSD/GlBgSR8Oe&#10;B8qCiOyatXw4zqMsJyFHR0AX/M9r+c6aQB4pI66Fka+fHjDDjIs95On2cTn7kO5T92e8ftreLXj2&#10;mK3mi/zH/xcAAAD//wMAUEsDBBQABgAIAAAAIQAgzzCN5AAAABABAAAPAAAAZHJzL2Rvd25yZXYu&#10;eG1sTI/NasMwEITvhb6D2EJvieSfusG1HEJoewqFJoXSm2JtbBNLMpZiO2/fzam9zbAfszPFejYd&#10;G3HwrbMSoqUAhrZyurW1hK/D22IFzAdlteqcRQlX9LAu7+8KlWs32U8c96FmFGJ9riQ0IfQ5575q&#10;0Ci/dD1aup3cYFQgO9RcD2qicNPxWIiMG9Va+tCoHrcNVuf9xUh4n9S0SaLXcXc+ba8/h6eP712E&#10;Uj4+zJsXYAHn8AfDrT5Vh5I6Hd3Fas868iLLCJWwWKWC1A15TmKacySViiSNM+Blwf8PKX8BAAD/&#10;/wMAUEsBAi0AFAAGAAgAAAAhALaDOJL+AAAA4QEAABMAAAAAAAAAAAAAAAAAAAAAAFtDb250ZW50&#10;X1R5cGVzXS54bWxQSwECLQAUAAYACAAAACEAOP0h/9YAAACUAQAACwAAAAAAAAAAAAAAAAAvAQAA&#10;X3JlbHMvLnJlbHNQSwECLQAUAAYACAAAACEAyfZrPlEZAACx0gAADgAAAAAAAAAAAAAAAAAuAgAA&#10;ZHJzL2Uyb0RvYy54bWxQSwECLQAUAAYACAAAACEAIM8wjeQAAAAQAQAADwAAAAAAAAAAAAAAAACr&#10;GwAAZHJzL2Rvd25yZXYueG1sUEsFBgAAAAAEAAQA8wAAALwcAAAAAA==&#10;">
                <v:line id="Straight Connector 19" o:spid="_x0000_s1351" style="position:absolute;visibility:visible;mso-wrap-style:square" from="30251,75649" to="30251,8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ti9wwAAANwAAAAPAAAAZHJzL2Rvd25yZXYueG1sRE9La8JA&#10;EL4L/odlhF6K2bSIDdGNiFTosaZFehyyYx5mZ2N2q6m/3hUK3ubje85yNZhWnKl3tWUFL1EMgriw&#10;uuZSwffXdpqAcB5ZY2uZFPyRg1U2Hi0x1fbCOzrnvhQhhF2KCirvu1RKV1Rk0EW2Iw7cwfYGfYB9&#10;KXWPlxBuWvkax3NpsObQUGFHm4qKY/5rFJSb5vn0kzfXmZ+/J3Y7+9zvD2ulnibDegHC0+Af4n/3&#10;hw7z4ze4PxMukNkNAAD//wMAUEsBAi0AFAAGAAgAAAAhANvh9svuAAAAhQEAABMAAAAAAAAAAAAA&#10;AAAAAAAAAFtDb250ZW50X1R5cGVzXS54bWxQSwECLQAUAAYACAAAACEAWvQsW78AAAAVAQAACwAA&#10;AAAAAAAAAAAAAAAfAQAAX3JlbHMvLnJlbHNQSwECLQAUAAYACAAAACEARLrYvcMAAADcAAAADwAA&#10;AAAAAAAAAAAAAAAHAgAAZHJzL2Rvd25yZXYueG1sUEsFBgAAAAADAAMAtwAAAPcCAAAAAA==&#10;" strokecolor="windowText"/>
                <v:group id="Group 22" o:spid="_x0000_s1352" style="position:absolute;left:1255;top:-3316547;width:103151;height:9067434" coordorigin="1255,-3316549" coordsize="103151,9067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Straight Arrow Connector 23" o:spid="_x0000_s1353" type="#_x0000_t32" style="position:absolute;left:43185;top:45718;width:134;height:45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LVwwAAANwAAAAPAAAAZHJzL2Rvd25yZXYueG1sRE9Na8JA&#10;EL0L/Q/LCF7EbBQqmmYjoVRICx6MHnocsmMSkp0N2a2m/75bKPQ2j/c56WEyvbjT6FrLCtZRDIK4&#10;srrlWsH1clztQDiPrLG3TAq+ycEhe5qlmGj74DPdS1+LEMIuQQWN90MipasaMugiOxAH7mZHgz7A&#10;sZZ6xEcIN73cxPFWGmw5NDQ40GtDVVd+GQVv8TLv8mLTvX8Op12l90iF/1BqMZ/yFxCeJv8v/nMX&#10;OsxfP8PvM+ECmf0AAAD//wMAUEsBAi0AFAAGAAgAAAAhANvh9svuAAAAhQEAABMAAAAAAAAAAAAA&#10;AAAAAAAAAFtDb250ZW50X1R5cGVzXS54bWxQSwECLQAUAAYACAAAACEAWvQsW78AAAAVAQAACwAA&#10;AAAAAAAAAAAAAAAfAQAAX3JlbHMvLnJlbHNQSwECLQAUAAYACAAAACEAkElC1cMAAADcAAAADwAA&#10;AAAAAAAAAAAAAAAHAgAAZHJzL2Rvd25yZXYueG1sUEsFBgAAAAADAAMAtwAAAPcCAAAAAA==&#10;" strokeweight=".5pt">
                    <v:stroke dashstyle="dash"/>
                  </v:shape>
                  <v:group id="_x0000_s1354" style="position:absolute;left:1255;top:-3316549;width:103151;height:9067433" coordorigin="1255,-3316549" coordsize="103151,9067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Straight Arrow Connector 1940" o:spid="_x0000_s1355" type="#_x0000_t32" style="position:absolute;left:25925;top:24923;width:210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DQ5wwAAANwAAAAPAAAAZHJzL2Rvd25yZXYueG1sRE9Na8JA&#10;EL0L/odlBG91Y7VSU1epglJ6abWC1yE7JqnZ2bC7JrG/vlsoeJvH+5zFqjOVaMj50rKC8SgBQZxZ&#10;XXKu4Pi1fXgG4QOyxsoyKbiRh9Wy31tgqm3Le2oOIRcxhH2KCooQ6lRKnxVk0I9sTRy5s3UGQ4Qu&#10;l9phG8NNJR+TZCYNlhwbCqxpU1B2OVyNAvfxPW/e87n+PO9CfZr+mHYtd0oNB93rC4hAXbiL/91v&#10;Os6fPMHfM/ECufwFAAD//wMAUEsBAi0AFAAGAAgAAAAhANvh9svuAAAAhQEAABMAAAAAAAAAAAAA&#10;AAAAAAAAAFtDb250ZW50X1R5cGVzXS54bWxQSwECLQAUAAYACAAAACEAWvQsW78AAAAVAQAACwAA&#10;AAAAAAAAAAAAAAAfAQAAX3JlbHMvLnJlbHNQSwECLQAUAAYACAAAACEA4tA0OcMAAADcAAAADwAA&#10;AAAAAAAAAAAAAAAHAgAAZHJzL2Rvd25yZXYueG1sUEsFBgAAAAADAAMAtwAAAPcCAAAAAA==&#10;" strokeweight=".5pt">
                      <v:stroke endarrow="block" joinstyle="miter"/>
                    </v:shape>
                    <v:group id="Group 1941" o:spid="_x0000_s1356" style="position:absolute;left:1255;top:-3316549;width:103151;height:9067433" coordorigin="1255,-3316549" coordsize="103151,9067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line id="Straight Connector 1942" o:spid="_x0000_s1357" style="position:absolute;visibility:visible;mso-wrap-style:square" from="1255,18511" to="1255,87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ySwgAAANwAAAAPAAAAZHJzL2Rvd25yZXYueG1sRE9Ni8Iw&#10;EL0L+x/CLOxF1tSliFSjiKzgUauUPQ7N2FabSbeJWv31RhC8zeN9znTemVpcqHWVZQXDQQSCOLe6&#10;4kLBfrf6HoNwHlljbZkU3MjBfPbRm2Ki7ZW3dEl9IUIIuwQVlN43iZQuL8mgG9iGOHAH2xr0AbaF&#10;1C1eQ7ip5U8UjaTBikNDiQ0tS8pP6dkoKJbH/v9ferzHfvQ7tqt4k2WHhVJfn91iAsJT59/il3ut&#10;w/x4CM9nwgVy9gAAAP//AwBQSwECLQAUAAYACAAAACEA2+H2y+4AAACFAQAAEwAAAAAAAAAAAAAA&#10;AAAAAAAAW0NvbnRlbnRfVHlwZXNdLnhtbFBLAQItABQABgAIAAAAIQBa9CxbvwAAABUBAAALAAAA&#10;AAAAAAAAAAAAAB8BAABfcmVscy8ucmVsc1BLAQItABQABgAIAAAAIQAydVySwgAAANwAAAAPAAAA&#10;AAAAAAAAAAAAAAcCAABkcnMvZG93bnJldi54bWxQSwUGAAAAAAMAAwC3AAAA9gIAAAAA&#10;" strokecolor="windowText"/>
                      <v:group id="Group 1944" o:spid="_x0000_s1358" style="position:absolute;left:1522;top:-3316549;width:102884;height:9067433" coordorigin="1522,-3316547" coordsize="102884,906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group id="Group 1945" o:spid="_x0000_s1359" style="position:absolute;left:1522;top:-3316547;width:102884;height:9067433" coordorigin="1522,-3316547" coordsize="102884,906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Straight Arrow Connector 1946" o:spid="_x0000_s1360" type="#_x0000_t32" style="position:absolute;left:10370;top:28658;width:7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xgxgAAANwAAAAPAAAAZHJzL2Rvd25yZXYueG1sRI9Pa8JA&#10;EMXvBb/DMkJvdaNQkdRVVCj2Dz00rZ6H7JgEs7Pp7lZjP33nIHib4b157zfzZe9adaIQG88GxqMM&#10;FHHpbcOVge+v54cZqJiQLbaeycCFIiwXg7s55taf+ZNORaqUhHDM0UCdUpdrHcuaHMaR74hFO/jg&#10;MMkaKm0DniXctXqSZVPtsGFpqLGjTU3lsfh1Bt7eu2bys/0Ir22ifWH/duvteGfM/bBfPYFK1Keb&#10;+Xr9YgX/UWjlGZlAL/4BAAD//wMAUEsBAi0AFAAGAAgAAAAhANvh9svuAAAAhQEAABMAAAAAAAAA&#10;AAAAAAAAAAAAAFtDb250ZW50X1R5cGVzXS54bWxQSwECLQAUAAYACAAAACEAWvQsW78AAAAVAQAA&#10;CwAAAAAAAAAAAAAAAAAfAQAAX3JlbHMvLnJlbHNQSwECLQAUAAYACAAAACEA0RD8YMYAAADcAAAA&#10;DwAAAAAAAAAAAAAAAAAHAgAAZHJzL2Rvd25yZXYueG1sUEsFBgAAAAADAAMAtwAAAPoCAAAAAA==&#10;" strokeweight=".5pt">
                            <v:stroke endarrow="block"/>
                          </v:shape>
                          <v:group id="Group 1947" o:spid="_x0000_s1361" style="position:absolute;left:1522;top:-3316547;width:102884;height:9067434" coordorigin="1522,-3316547" coordsize="102884,906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group id="Group 1948" o:spid="_x0000_s1362" style="position:absolute;left:35485;top:8166;width:22583;height:20492" coordorigin="358,1030" coordsize="22583,2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line id="Straight Connector 1949" o:spid="_x0000_s1363" style="position:absolute;flip:x y;visibility:visible;mso-wrap-style:square" from="763,10038" to="22942,10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8uywwAAANwAAAAPAAAAZHJzL2Rvd25yZXYueG1sRI9Bi8Iw&#10;FITvwv6H8Bb2pqk9yNI1igiCF92t1fujedsUm5eSRFv//UYQ9jjMzDfMcj3aTtzJh9axgvksA0Fc&#10;O91yo+Bc7aafIEJE1tg5JgUPCrBevU2WWGg3cEn3U2xEgnAoUIGJsS+kDLUhi2HmeuLk/TpvMSbp&#10;G6k9DgluO5ln2UJabDktGOxpa6i+nm5Wgft5lNV+PB7O5vZdlb6+lEMzV+rjfdx8gYg0xv/wq73X&#10;CvJ8Ac8z6QjI1R8AAAD//wMAUEsBAi0AFAAGAAgAAAAhANvh9svuAAAAhQEAABMAAAAAAAAAAAAA&#10;AAAAAAAAAFtDb250ZW50X1R5cGVzXS54bWxQSwECLQAUAAYACAAAACEAWvQsW78AAAAVAQAACwAA&#10;AAAAAAAAAAAAAAAfAQAAX3JlbHMvLnJlbHNQSwECLQAUAAYACAAAACEAvXfLssMAAADcAAAADwAA&#10;AAAAAAAAAAAAAAAHAgAAZHJzL2Rvd25yZXYueG1sUEsFBgAAAAADAAMAtwAAAPcCAAAAAA==&#10;" strokeweight=".5pt">
                                <v:stroke dashstyle="dash" endarrow="block"/>
                              </v:line>
                              <v:line id="Straight Connector 1950" o:spid="_x0000_s1364" style="position:absolute;flip:x y;visibility:visible;mso-wrap-style:square" from="669,21521" to="5590,2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MnxQAAANwAAAAPAAAAZHJzL2Rvd25yZXYueG1sRI/NawIx&#10;FMTvBf+H8ARvNesebNkapYiKB7X4cejxsXn7QTcvSxLd9b83BcHjMDO/YWaL3jTiRs7XlhVMxgkI&#10;4tzqmksFl/P6/ROED8gaG8uk4E4eFvPB2wwzbTs+0u0UShEh7DNUUIXQZlL6vCKDfmxb4ugV1hkM&#10;UbpSaoddhJtGpkkylQZrjgsVtrSsKP87XY2CzW+hD5Pd6r6cdnt3SK6FbsofpUbD/vsLRKA+vMLP&#10;9lYrSNMP+D8Tj4CcPwAAAP//AwBQSwECLQAUAAYACAAAACEA2+H2y+4AAACFAQAAEwAAAAAAAAAA&#10;AAAAAAAAAAAAW0NvbnRlbnRfVHlwZXNdLnhtbFBLAQItABQABgAIAAAAIQBa9CxbvwAAABUBAAAL&#10;AAAAAAAAAAAAAAAAAB8BAABfcmVscy8ucmVsc1BLAQItABQABgAIAAAAIQAjygMnxQAAANwAAAAP&#10;AAAAAAAAAAAAAAAAAAcCAABkcnMvZG93bnJldi54bWxQSwUGAAAAAAMAAwC3AAAA+QIAAAAA&#10;" strokeweight="1pt">
                                <v:stroke dashstyle="dash" endarrow="block"/>
                              </v:line>
                              <v:line id="Straight Connector 1954" o:spid="_x0000_s1365" style="position:absolute;flip:y;visibility:visible;mso-wrap-style:square" from="15500,1030" to="15500,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I+vxQAAANwAAAAPAAAAZHJzL2Rvd25yZXYueG1sRI9Ba4NA&#10;FITvgf6H5RV6Cc3aBCS12YimlXo1CeT6cF9V6r4VdxPtv88WCj0OM/MNs0tn04sbja6zrOBlFYEg&#10;rq3uuFFwPhXPWxDOI2vsLZOCH3KQ7h8WO0y0nbii29E3IkDYJaig9X5IpHR1Swbdyg7Ewfuyo0Ef&#10;5NhIPeIU4KaX6yiKpcGOw0KLAx1aqr+PV6Oginxmpm31ns2XzzIulnnxccmVenqcszcQnmb/H/5r&#10;l1rBevMKv2fCEZD7OwAAAP//AwBQSwECLQAUAAYACAAAACEA2+H2y+4AAACFAQAAEwAAAAAAAAAA&#10;AAAAAAAAAAAAW0NvbnRlbnRfVHlwZXNdLnhtbFBLAQItABQABgAIAAAAIQBa9CxbvwAAABUBAAAL&#10;AAAAAAAAAAAAAAAAAB8BAABfcmVscy8ucmVsc1BLAQItABQABgAIAAAAIQDTII+vxQAAANwAAAAP&#10;AAAAAAAAAAAAAAAAAAcCAABkcnMvZG93bnJldi54bWxQSwUGAAAAAAMAAwC3AAAA+QIAAAAA&#10;" strokeweight="1pt">
                                <v:stroke dashstyle="dash" endarrow="block"/>
                              </v:line>
                              <v:line id="Straight Connector 637" o:spid="_x0000_s1366" style="position:absolute;flip:x y;visibility:visible;mso-wrap-style:square" from="358,11676" to="5279,1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7zwwAAANwAAAAPAAAAZHJzL2Rvd25yZXYueG1sRE/LasJA&#10;FN0X/IfhFtw1E0VCSTNKEVtc2JTaLlxeMjcPzNwJM6OJf99ZCC4P511sJtOLKznfWVawSFIQxJXV&#10;HTcK/n4/Xl5B+ICssbdMCm7kYbOePRWYazvyD12PoRExhH2OCtoQhlxKX7Vk0Cd2II5cbZ3BEKFr&#10;pHY4xnDTy2WaZtJgx7GhxYG2LVXn48Uo+DzVulwcdrdtNn65Mr3Uum++lZo/T+9vIAJN4SG+u/da&#10;wXIV58cz8QjI9T8AAAD//wMAUEsBAi0AFAAGAAgAAAAhANvh9svuAAAAhQEAABMAAAAAAAAAAAAA&#10;AAAAAAAAAFtDb250ZW50X1R5cGVzXS54bWxQSwECLQAUAAYACAAAACEAWvQsW78AAAAVAQAACwAA&#10;AAAAAAAAAAAAAAAfAQAAX3JlbHMvLnJlbHNQSwECLQAUAAYACAAAACEAcfx+88MAAADcAAAADwAA&#10;AAAAAAAAAAAAAAAHAgAAZHJzL2Rvd25yZXYueG1sUEsFBgAAAAADAAMAtwAAAPcCAAAAAA==&#10;" strokeweight="1pt">
                                <v:stroke dashstyle="dash" endarrow="block"/>
                              </v:line>
                            </v:group>
                            <v:group id="Group 1955" o:spid="_x0000_s1367" style="position:absolute;left:1522;top:-3316547;width:102884;height:9067434" coordorigin="1522,-3316547" coordsize="102884,906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Straight Arrow Connector 1965" o:spid="_x0000_s1368" type="#_x0000_t32" style="position:absolute;left:30251;top:85302;width:15690;height: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3swQAAANwAAAAPAAAAZHJzL2Rvd25yZXYueG1sRI/RisIw&#10;FETfBf8hXME3m1pFpBpFFgTZt+3uB1yaa1NtbkqTtfHvNwuCj8PMmWH2x2g78aDBt44VLLMcBHHt&#10;dMuNgp/v82ILwgdkjZ1jUvAkD8fDdLLHUruRv+hRhUakEvYlKjAh9KWUvjZk0WeuJ07e1Q0WQ5JD&#10;I/WAYyq3nSzyfCMttpwWDPb0Yai+V79WQWGWcX2+Yb/6rOK9uFbNxtWjUvNZPO1ABIrhHX7RF524&#10;dQH/Z9IRkIc/AAAA//8DAFBLAQItABQABgAIAAAAIQDb4fbL7gAAAIUBAAATAAAAAAAAAAAAAAAA&#10;AAAAAABbQ29udGVudF9UeXBlc10ueG1sUEsBAi0AFAAGAAgAAAAhAFr0LFu/AAAAFQEAAAsAAAAA&#10;AAAAAAAAAAAAHwEAAF9yZWxzLy5yZWxzUEsBAi0AFAAGAAgAAAAhACf4PezBAAAA3AAAAA8AAAAA&#10;AAAAAAAAAAAABwIAAGRycy9kb3ducmV2LnhtbFBLBQYAAAAAAwADALcAAAD1AgAAAAA=&#10;" strokeweight=".5pt">
                                <v:stroke endarrow="block"/>
                              </v:shape>
                              <v:group id="Group 1966" o:spid="_x0000_s1369" style="position:absolute;left:1522;top:-3316547;width:102884;height:9067434" coordorigin="1522,-3316546" coordsize="102884,906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line id="Straight Connector 1983" o:spid="_x0000_s1370" style="position:absolute;flip:x;visibility:visible;mso-wrap-style:square" from="49557,5732025" to="49571,5735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rcxgAAANwAAAAPAAAAZHJzL2Rvd25yZXYueG1sRI9Ba8JA&#10;FITvgv9heUIvohtDUYmuIoIgtAi1gnh7ZJ/ZYPZtzK4m7a/vFgo9DjPzDbNcd7YST2p86VjBZJyA&#10;IM6dLrlQcPrcjeYgfEDWWDkmBV/kYb3q95aYadfyBz2PoRARwj5DBSaEOpPS54Ys+rGriaN3dY3F&#10;EGVTSN1gG+G2kmmSTKXFkuOCwZq2hvLb8WEVnM21O8zke/V9nxwuw7SdpXN6U+pl0G0WIAJ14T/8&#10;195rBenrFH7PxCMgVz8AAAD//wMAUEsBAi0AFAAGAAgAAAAhANvh9svuAAAAhQEAABMAAAAAAAAA&#10;AAAAAAAAAAAAAFtDb250ZW50X1R5cGVzXS54bWxQSwECLQAUAAYACAAAACEAWvQsW78AAAAVAQAA&#10;CwAAAAAAAAAAAAAAAAAfAQAAX3JlbHMvLnJlbHNQSwECLQAUAAYACAAAACEAGbzq3MYAAADcAAAA&#10;DwAAAAAAAAAAAAAAAAAHAgAAZHJzL2Rvd25yZXYueG1sUEsFBgAAAAADAAMAtwAAAPoCAAAAAA==&#10;" strokeweight="1pt">
                                  <v:stroke dashstyle="dashDot" endarrow="block"/>
                                </v:line>
                                <v:group id="Group 64" o:spid="_x0000_s1371" style="position:absolute;left:1522;top:-3316546;width:102884;height:9067434" coordorigin="1522,-3316545" coordsize="102884,906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line id="Straight Connector 128" o:spid="_x0000_s1372" style="position:absolute;flip:x;visibility:visible;mso-wrap-style:square" from="104281,-3316545" to="104406,-3309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9s1wwAAANwAAAAPAAAAZHJzL2Rvd25yZXYueG1sRE9da8Iw&#10;FH0f+B/CFfYyNLUMK9UoIgjChqATxLdLc22KzU1tou3265eHwR4P53ux6m0tntT6yrGCyTgBQVw4&#10;XXGp4PS1Hc1A+ICssXZMCr7Jw2o5eFlgrl3HB3oeQyliCPscFZgQmlxKXxiy6MeuIY7c1bUWQ4Rt&#10;KXWLXQy3tUyTZCotVhwbDDa0MVTcjg+r4Gyu/T6Tn/XPfbK/vKVdls7oQ6nXYb+egwjUh3/xn3un&#10;FaTvcW08E4+AXP4CAAD//wMAUEsBAi0AFAAGAAgAAAAhANvh9svuAAAAhQEAABMAAAAAAAAAAAAA&#10;AAAAAAAAAFtDb250ZW50X1R5cGVzXS54bWxQSwECLQAUAAYACAAAACEAWvQsW78AAAAVAQAACwAA&#10;AAAAAAAAAAAAAAAfAQAAX3JlbHMvLnJlbHNQSwECLQAUAAYACAAAACEAB2/bNcMAAADcAAAADwAA&#10;AAAAAAAAAAAAAAAHAgAAZHJzL2Rvd25yZXYueG1sUEsFBgAAAAADAAMAtwAAAPcCAAAAAA==&#10;" strokeweight="1pt">
                                    <v:stroke dashstyle="dashDot" endarrow="block"/>
                                  </v:line>
                                  <v:shape id="Straight Arrow Connector 129" o:spid="_x0000_s1373" type="#_x0000_t32" style="position:absolute;left:49556;top:5731471;width:62;height:37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vjwgAAANwAAAAPAAAAZHJzL2Rvd25yZXYueG1sRI/dasJA&#10;FITvC32H5Qi9qxv/TXQVEQp6qfEBDtnTJDR7NuRsY3z7bkHwcpiZb5jtfnCN6qmT2rOByTgBRVx4&#10;W3Np4JZ/fa5BSUC22HgmAw8S2O/e37aYWX/nC/XXUKoIYcnQQBVCm2ktRUUOZexb4uh9+85hiLIr&#10;te3wHuGu0dMkWWqHNceFCls6VlT8XH+dgV5W5/lsMjxkneZhJpdFfkpbYz5Gw2EDKtAQXuFn+2QN&#10;TOcp/J+JR0Dv/gAAAP//AwBQSwECLQAUAAYACAAAACEA2+H2y+4AAACFAQAAEwAAAAAAAAAAAAAA&#10;AAAAAAAAW0NvbnRlbnRfVHlwZXNdLnhtbFBLAQItABQABgAIAAAAIQBa9CxbvwAAABUBAAALAAAA&#10;AAAAAAAAAAAAAB8BAABfcmVscy8ucmVsc1BLAQItABQABgAIAAAAIQDxgFvjwgAAANwAAAAPAAAA&#10;AAAAAAAAAAAAAAcCAABkcnMvZG93bnJldi54bWxQSwUGAAAAAAMAAwC3AAAA9gIAAAAA&#10;">
                                    <v:stroke dashstyle="dash" endarrow="block"/>
                                  </v:shape>
                                  <v:group id="Group 130" o:spid="_x0000_s1374" style="position:absolute;left:1522;top:1;width:66115;height:5750889" coordorigin="1522,2" coordsize="66115,575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group id="Group 131" o:spid="_x0000_s1375" style="position:absolute;left:1522;top:2;width:66115;height:5750889" coordorigin="1522" coordsize="66115,575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group id="Group 132" o:spid="_x0000_s1376" style="position:absolute;left:49558;top:5733344;width:113;height:17543" coordorigin="22888,5701492" coordsize="113,1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Straight Arrow Connector 135" o:spid="_x0000_s1377" type="#_x0000_t32" style="position:absolute;left:21945;top:5702440;width:189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40KxgAAANwAAAAPAAAAZHJzL2Rvd25yZXYueG1sRI9ba8JA&#10;FITfC/0Pyyn4Vjf1UjR1FRWU0hfrBfp6yB6T1OzZsLsmsb++KxT6OMzMN8xs0ZlKNOR8aVnBSz8B&#10;QZxZXXKu4HTcPE9A+ICssbJMCm7kYTF/fJhhqm3Le2oOIRcRwj5FBUUIdSqlzwoy6Pu2Jo7e2TqD&#10;IUqXS+2wjXBTyUGSvEqDJceFAmtaF5RdDlejwO2+p81HPtWf522ov0Y/pl3JrVK9p275BiJQF/7D&#10;f+13rWAwHsL9TDwCcv4LAAD//wMAUEsBAi0AFAAGAAgAAAAhANvh9svuAAAAhQEAABMAAAAAAAAA&#10;AAAAAAAAAAAAAFtDb250ZW50X1R5cGVzXS54bWxQSwECLQAUAAYACAAAACEAWvQsW78AAAAVAQAA&#10;CwAAAAAAAAAAAAAAAAAfAQAAX3JlbHMvLnJlbHNQSwECLQAUAAYACAAAACEABI+NCsYAAADcAAAA&#10;DwAAAAAAAAAAAAAAAAAHAgAAZHJzL2Rvd25yZXYueG1sUEsFBgAAAAADAAMAtwAAAPoCAAAAAA==&#10;" strokeweight=".5pt">
                                          <v:stroke endarrow="block" joinstyle="miter"/>
                                        </v:shape>
                                        <v:shape id="Straight Arrow Connector 136" o:spid="_x0000_s1378" type="#_x0000_t32" style="position:absolute;left:21945;top:5702438;width:189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V+xQAAANwAAAAPAAAAZHJzL2Rvd25yZXYueG1sRI9Ba8JA&#10;FITvQv/D8gq96aaipaauUoWKeNGmhV4f2WeSNvs27K5J9Ne7BcHjMDPfMPNlb2rRkvOVZQXPowQE&#10;cW51xYWC76+P4SsIH5A11pZJwZk8LBcPgzmm2nb8SW0WChEh7FNUUIbQpFL6vCSDfmQb4ugdrTMY&#10;onSF1A67CDe1HCfJizRYcVwosaF1SflfdjIK3P531u6KmT4cN6H5mVxMt5IbpZ4e+/c3EIH6cA/f&#10;2lutYDydwP+ZeATk4goAAP//AwBQSwECLQAUAAYACAAAACEA2+H2y+4AAACFAQAAEwAAAAAAAAAA&#10;AAAAAAAAAAAAW0NvbnRlbnRfVHlwZXNdLnhtbFBLAQItABQABgAIAAAAIQBa9CxbvwAAABUBAAAL&#10;AAAAAAAAAAAAAAAAAB8BAABfcmVscy8ucmVsc1BLAQItABQABgAIAAAAIQCLZhV+xQAAANwAAAAP&#10;AAAAAAAAAAAAAAAAAAcCAABkcnMvZG93bnJldi54bWxQSwUGAAAAAAMAAwC3AAAA+QIAAAAA&#10;" strokeweight=".5pt">
                                          <v:stroke endarrow="block" joinstyle="miter"/>
                                        </v:shape>
                                        <v:shape id="Straight Arrow Connector 137" o:spid="_x0000_s1379" type="#_x0000_t32" style="position:absolute;left:21943;top:5703776;width:189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6SxQAAANwAAAAPAAAAZHJzL2Rvd25yZXYueG1sRI9Pa8JA&#10;FMTvBb/D8oTe6kZpRaOr2EKleKn/wOsj+0yi2bdhd5tEP71bKPQ4zMxvmPmyM5VoyPnSsoLhIAFB&#10;nFldcq7gePh8mYDwAVljZZkU3MjDctF7mmOqbcs7avYhFxHCPkUFRQh1KqXPCjLoB7Ymjt7ZOoMh&#10;SpdL7bCNcFPJUZKMpcGS40KBNX0UlF33P0aB+75Mm00+1dvzOtSn17tp3+Vaqed+t5qBCNSF//Bf&#10;+0srGL2N4fdMPAJy8QAAAP//AwBQSwECLQAUAAYACAAAACEA2+H2y+4AAACFAQAAEwAAAAAAAAAA&#10;AAAAAAAAAAAAW0NvbnRlbnRfVHlwZXNdLnhtbFBLAQItABQABgAIAAAAIQBa9CxbvwAAABUBAAAL&#10;AAAAAAAAAAAAAAAAAB8BAABfcmVscy8ucmVsc1BLAQItABQABgAIAAAAIQAU+C6SxQAAANwAAAAP&#10;AAAAAAAAAAAAAAAAAAcCAABkcnMvZG93bnJldi54bWxQSwUGAAAAAAMAAwC3AAAA+QIAAAAA&#10;" strokeweight=".5pt">
                                          <v:stroke endarrow="block" joinstyle="miter"/>
                                        </v:shape>
                                        <v:shape id="Straight Arrow Connector 363" o:spid="_x0000_s1380" type="#_x0000_t32" style="position:absolute;left:22889;top:5703432;width:0;height:2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2sDxQAAANwAAAAPAAAAZHJzL2Rvd25yZXYueG1sRI9Ba8JA&#10;FITvhf6H5RW8SN0o1JbUNRQhmGu0FI/P7DNJk30bs2sS/323UOhxmJlvmE0ymVYM1LvasoLlIgJB&#10;XFhdc6ng85g+v4FwHllja5kU3MlBsn182GCs7cg5DQdfigBhF6OCyvsultIVFRl0C9sRB+9ie4M+&#10;yL6UuscxwE0rV1G0lgZrDgsVdrSrqGgON6PgevmuT3na4df+3JTn22k+tNlcqdnT9PEOwtPk/8N/&#10;7UwrWL28wu+ZcATk9gcAAP//AwBQSwECLQAUAAYACAAAACEA2+H2y+4AAACFAQAAEwAAAAAAAAAA&#10;AAAAAAAAAAAAW0NvbnRlbnRfVHlwZXNdLnhtbFBLAQItABQABgAIAAAAIQBa9CxbvwAAABUBAAAL&#10;AAAAAAAAAAAAAAAAAB8BAABfcmVscy8ucmVsc1BLAQItABQABgAIAAAAIQBQV2sDxQAAANwAAAAP&#10;AAAAAAAAAAAAAAAAAAcCAABkcnMvZG93bnJldi54bWxQSwUGAAAAAAMAAwC3AAAA+QIAAAAA&#10;" strokeweight=".5pt">
                                          <v:stroke endarrow="block" joinstyle="miter"/>
                                        </v:shape>
                                        <v:shape id="Straight Arrow Connector 482" o:spid="_x0000_s1381" type="#_x0000_t32" style="position:absolute;left:22888;top:5703584;width:113;height:49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OA3wgAAANwAAAAPAAAAZHJzL2Rvd25yZXYueG1sRE/LisIw&#10;FN0L8w/hCrPTVEFxalORAdFxIfjYzO7SXJtic1OaWOt8/WQhuDycd7bqbS06an3lWMFknIAgLpyu&#10;uFRwOW9GCxA+IGusHZOCJ3lY5R+DDFPtHnyk7hRKEUPYp6jAhNCkUvrCkEU/dg1x5K6utRgibEup&#10;W3zEcFvLaZLMpcWKY4PBhr4NFbfT3So47L62v/vDT+j+Zs/t/lglpqsvSn0O+/USRKA+vMUv904r&#10;mM7i2ngmHgGZ/wMAAP//AwBQSwECLQAUAAYACAAAACEA2+H2y+4AAACFAQAAEwAAAAAAAAAAAAAA&#10;AAAAAAAAW0NvbnRlbnRfVHlwZXNdLnhtbFBLAQItABQABgAIAAAAIQBa9CxbvwAAABUBAAALAAAA&#10;AAAAAAAAAAAAAB8BAABfcmVscy8ucmVsc1BLAQItABQABgAIAAAAIQABDOA3wgAAANwAAAAPAAAA&#10;AAAAAAAAAAAAAAcCAABkcnMvZG93bnJldi54bWxQSwUGAAAAAAMAAwC3AAAA9gIAAAAA&#10;" strokeweight=".5pt">
                                          <v:stroke endarrow="block" joinstyle="miter"/>
                                        </v:shape>
                                        <v:shape id="Straight Arrow Connector 367" o:spid="_x0000_s1382" type="#_x0000_t32" style="position:absolute;left:21942;top:5710317;width:189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7rgxQAAANwAAAAPAAAAZHJzL2Rvd25yZXYueG1sRI9Ba8JA&#10;FITvgv9heUJvdaO0xURX0UKl9GKrgtdH9plEs2/D7jZJ++vdQsHjMDPfMItVb2rRkvOVZQWTcQKC&#10;OLe64kLB8fD2OAPhA7LG2jIp+CEPq+VwsMBM246/qN2HQkQI+wwVlCE0mZQ+L8mgH9uGOHpn6wyG&#10;KF0htcMuwk0tp0nyIg1WHBdKbOi1pPy6/zYK3O6Sth9Fqj/P29Ccnn5Nt5FbpR5G/XoOIlAf7uH/&#10;9rtWMH1O4e9MPAJyeQMAAP//AwBQSwECLQAUAAYACAAAACEA2+H2y+4AAACFAQAAEwAAAAAAAAAA&#10;AAAAAAAAAAAAW0NvbnRlbnRfVHlwZXNdLnhtbFBLAQItABQABgAIAAAAIQBa9CxbvwAAABUBAAAL&#10;AAAAAAAAAAAAAAAAAB8BAABfcmVscy8ucmVsc1BLAQItABQABgAIAAAAIQBlZ7rgxQAAANwAAAAP&#10;AAAAAAAAAAAAAAAAAAcCAABkcnMvZG93bnJldi54bWxQSwUGAAAAAAMAAwC3AAAA+QIAAAAA&#10;" strokeweight=".5pt">
                                          <v:stroke endarrow="block" joinstyle="miter"/>
                                        </v:shape>
                                        <v:shape id="Straight Arrow Connector 368" o:spid="_x0000_s1383" type="#_x0000_t32" style="position:absolute;left:21942;top:5713747;width:189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dnAwgAAANwAAAAPAAAAZHJzL2Rvd25yZXYueG1sRE/LisIw&#10;FN0L/kO4gjtNFZGxGkUHRmQ2Mz7A7aW5ttXmpiSx7czXTxYDLg/nvdp0phINOV9aVjAZJyCIM6tL&#10;zhVczh+jNxA+IGusLJOCH/KwWfd7K0y1bflIzSnkIoawT1FBEUKdSumzggz6sa2JI3ezzmCI0OVS&#10;O2xjuKnkNEnm0mDJsaHAmt4Lyh6np1Hgvu6L5jNf6O/bPtTX2a9pd3Kv1HDQbZcgAnXhJf53H7SC&#10;6TzOj2fiEZDrPwAAAP//AwBQSwECLQAUAAYACAAAACEA2+H2y+4AAACFAQAAEwAAAAAAAAAAAAAA&#10;AAAAAAAAW0NvbnRlbnRfVHlwZXNdLnhtbFBLAQItABQABgAIAAAAIQBa9CxbvwAAABUBAAALAAAA&#10;AAAAAAAAAAAAAB8BAABfcmVscy8ucmVsc1BLAQItABQABgAIAAAAIQA6MdnAwgAAANwAAAAPAAAA&#10;AAAAAAAAAAAAAAcCAABkcnMvZG93bnJldi54bWxQSwUGAAAAAAMAAwC3AAAA9gIAAAAA&#10;" strokeweight=".5pt">
                                          <v:stroke endarrow="block" joinstyle="miter"/>
                                        </v:shape>
                                        <v:shape id="Straight Arrow Connector 374" o:spid="_x0000_s1384" type="#_x0000_t32" style="position:absolute;left:22888;top:5714016;width:0;height:5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RwQAAANwAAAAPAAAAZHJzL2Rvd25yZXYueG1sRI/NCsIw&#10;EITvgu8QVvAimupBpBpFBNGrP4jHtVnbarOpTaz17Y0geBxm5htmtmhMIWqqXG5ZwXAQgSBOrM45&#10;VXA8rPsTEM4jaywsk4I3OVjM260Zxtq+eEf13qciQNjFqCDzvoyldElGBt3AlsTBu9rKoA+ySqWu&#10;8BXgppCjKBpLgzmHhQxLWmWU3PdPo+BxveXn3brE0+ZyTy/Pc68utj2lup1mOQXhqfH/8K+91QpG&#10;4yF8z4QjIOcfAAAA//8DAFBLAQItABQABgAIAAAAIQDb4fbL7gAAAIUBAAATAAAAAAAAAAAAAAAA&#10;AAAAAABbQ29udGVudF9UeXBlc10ueG1sUEsBAi0AFAAGAAgAAAAhAFr0LFu/AAAAFQEAAAsAAAAA&#10;AAAAAAAAAAAAHwEAAF9yZWxzLy5yZWxzUEsBAi0AFAAGAAgAAAAhAH6enFHBAAAA3AAAAA8AAAAA&#10;AAAAAAAAAAAABwIAAGRycy9kb3ducmV2LnhtbFBLBQYAAAAAAwADALcAAAD1AgAAAAA=&#10;" strokeweight=".5pt">
                                          <v:stroke endarrow="block" joinstyle="miter"/>
                                        </v:shape>
                                      </v:group>
                                      <v:group id="Group 138" o:spid="_x0000_s1385" style="position:absolute;left:1522;width:66115;height:5735473" coordorigin="1522" coordsize="66115,573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Straight Arrow Connector 139" o:spid="_x0000_s1386" type="#_x0000_t32" style="position:absolute;left:41705;top:5735237;width:7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XQxQAAANwAAAAPAAAAZHJzL2Rvd25yZXYueG1sRI9Pa8JA&#10;FMTvBb/D8gre6sYIUlJXsYL4jx5Mq+dH9pkEs2/j7qppP71bKPQ4zMxvmMmsM424kfO1ZQXDQQKC&#10;uLC65lLB1+fy5RWED8gaG8uk4Js8zKa9pwlm2t55T7c8lCJC2GeooAqhzaT0RUUG/cC2xNE7WWcw&#10;ROlKqR3eI9w0Mk2SsTRYc1yosKVFRcU5vxoF211bp5fVh9s0gY65/jm8r4YHpfrP3fwNRKAu/If/&#10;2mutIB2P4PdMPAJy+gAAAP//AwBQSwECLQAUAAYACAAAACEA2+H2y+4AAACFAQAAEwAAAAAAAAAA&#10;AAAAAAAAAAAAW0NvbnRlbnRfVHlwZXNdLnhtbFBLAQItABQABgAIAAAAIQBa9CxbvwAAABUBAAAL&#10;AAAAAAAAAAAAAAAAAB8BAABfcmVscy8ucmVsc1BLAQItABQABgAIAAAAIQDK/cXQxQAAANwAAAAP&#10;AAAAAAAAAAAAAAAAAAcCAABkcnMvZG93bnJldi54bWxQSwUGAAAAAAMAAwC3AAAA+QIAAAAA&#10;" strokeweight=".5pt">
                                          <v:stroke endarrow="block"/>
                                        </v:shape>
                                        <v:shape id="Straight Arrow Connector 140" o:spid="_x0000_s1387" type="#_x0000_t32" style="position:absolute;left:48609;top:5734287;width:189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t/DxQAAANwAAAAPAAAAZHJzL2Rvd25yZXYueG1sRI9Pa8JA&#10;FMTvgt9heUJvulFEauoqKijFS/1T6PWRfSap2bdhd5ukfvquUPA4zMxvmMWqM5VoyPnSsoLxKAFB&#10;nFldcq7g87IbvoLwAVljZZkU/JKH1bLfW2Cqbcsnas4hFxHCPkUFRQh1KqXPCjLoR7Ymjt7VOoMh&#10;SpdL7bCNcFPJSZLMpMGS40KBNW0Lym7nH6PAfXzPm0M+18frPtRf07tpN3Kv1MugW7+BCNSFZ/i/&#10;/a4VTGZTeJyJR0Au/wAAAP//AwBQSwECLQAUAAYACAAAACEA2+H2y+4AAACFAQAAEwAAAAAAAAAA&#10;AAAAAAAAAAAAW0NvbnRlbnRfVHlwZXNdLnhtbFBLAQItABQABgAIAAAAIQBa9CxbvwAAABUBAAAL&#10;AAAAAAAAAAAAAAAAAB8BAABfcmVscy8ucmVsc1BLAQItABQABgAIAAAAIQBFCt/DxQAAANwAAAAP&#10;AAAAAAAAAAAAAAAAAAcCAABkcnMvZG93bnJldi54bWxQSwUGAAAAAAMAAwC3AAAA+QIAAAAA&#10;" strokeweight=".5pt">
                                          <v:stroke endarrow="block" joinstyle="miter"/>
                                        </v:shape>
                                        <v:group id="Group 141" o:spid="_x0000_s1388" style="position:absolute;left:1522;width:66115;height:5735240" coordorigin="1369,-534" coordsize="66115,573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line id="Straight Connector 142" o:spid="_x0000_s1389" style="position:absolute;visibility:visible;mso-wrap-style:square" from="36106,49728" to="50174,49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0tcyAAAANwAAAAPAAAAZHJzL2Rvd25yZXYueG1sRI9Ba8JA&#10;FITvgv9heUIvUjd6SDV1FRXFHnrRim1vj+wzG8y+DdltTPvru0Khx2FmvmHmy85WoqXGl44VjEcJ&#10;COLc6ZILBae33eMUhA/IGivHpOCbPCwX/d4cM+1ufKD2GAoRIewzVGBCqDMpfW7Ioh+5mjh6F9dY&#10;DFE2hdQN3iLcVnKSJKm0WHJcMFjTxlB+PX5ZBfvZuPj4HD79mMPZrE/v59d2tp0q9TDoVs8gAnXh&#10;P/zXftEKJmkK9zPxCMjFLwAAAP//AwBQSwECLQAUAAYACAAAACEA2+H2y+4AAACFAQAAEwAAAAAA&#10;AAAAAAAAAAAAAAAAW0NvbnRlbnRfVHlwZXNdLnhtbFBLAQItABQABgAIAAAAIQBa9CxbvwAAABUB&#10;AAALAAAAAAAAAAAAAAAAAB8BAABfcmVscy8ucmVsc1BLAQItABQABgAIAAAAIQAkV0tcyAAAANwA&#10;AAAPAAAAAAAAAAAAAAAAAAcCAABkcnMvZG93bnJldi54bWxQSwUGAAAAAAMAAwC3AAAA/AIAAAAA&#10;" strokeweight=".5pt">
                                            <v:stroke dashstyle="dash" endarrow="block"/>
                                          </v:line>
                                          <v:group id="Group 143" o:spid="_x0000_s1390" style="position:absolute;left:1369;top:-534;width:66115;height:5735240" coordorigin="1369,-534" coordsize="66115,573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Straight Arrow Connector 144" o:spid="_x0000_s1391" type="#_x0000_t32" style="position:absolute;left:49377;top:5731630;width:32;height:30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yOfwQAAANwAAAAPAAAAZHJzL2Rvd25yZXYueG1sRE9Ni8Iw&#10;EL0L+x/CLHjTdAVFukZZFxVBBK3rfWjGtm4zKUnU6q83B8Hj431PZq2pxZWcrywr+OonIIhzqysu&#10;FPwdlr0xCB+QNdaWScGdPMymH50JptreeE/XLBQihrBPUUEZQpNK6fOSDPq+bYgjd7LOYIjQFVI7&#10;vMVwU8tBkoykwYpjQ4kN/ZaU/2cXo8DOTxd9HNr52G3zbLGT5/tm9VCq+9n+fIMI1Ia3+OVeawWD&#10;UVwbz8QjIKdPAAAA//8DAFBLAQItABQABgAIAAAAIQDb4fbL7gAAAIUBAAATAAAAAAAAAAAAAAAA&#10;AAAAAABbQ29udGVudF9UeXBlc10ueG1sUEsBAi0AFAAGAAgAAAAhAFr0LFu/AAAAFQEAAAsAAAAA&#10;AAAAAAAAAAAAHwEAAF9yZWxzLy5yZWxzUEsBAi0AFAAGAAgAAAAhAJHXI5/BAAAA3AAAAA8AAAAA&#10;AAAAAAAAAAAABwIAAGRycy9kb3ducmV2LnhtbFBLBQYAAAAAAwADALcAAAD1AgAAAAA=&#10;" strokecolor="windowText">
                                              <v:stroke endarrow="open"/>
                                            </v:shape>
                                            <v:group id="Group 145" o:spid="_x0000_s1392" style="position:absolute;left:1369;top:-534;width:66115;height:5735240" coordorigin="1369,-533" coordsize="66115,573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roundrect id="Rounded Rectangle 146" o:spid="_x0000_s1393" style="position:absolute;left:18372;top:6769;width:16960;height:29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YfZxAAAANwAAAAPAAAAZHJzL2Rvd25yZXYueG1sRI/BasMw&#10;DIbvhb2D0aCXsjrtoN2yOGUUSnfZYenYWdhqEhbLIXab9O2rw2BH8ev/9KnYTb5TVxpiG9jAapmB&#10;IrbBtVwb+D4dnl5AxYTssAtMBm4UYVc+zArMXRj5i65VqpVAOOZooEmpz7WOtiGPcRl6YsnOYfCY&#10;ZBxq7QYcBe47vc6yjfbYslxosKd9Q/a3unjReF790OfCLs6vW0Zbnfb9cayMmT9O72+gEk3pf/mv&#10;/eEMrLeiL88IAXR5BwAA//8DAFBLAQItABQABgAIAAAAIQDb4fbL7gAAAIUBAAATAAAAAAAAAAAA&#10;AAAAAAAAAABbQ29udGVudF9UeXBlc10ueG1sUEsBAi0AFAAGAAgAAAAhAFr0LFu/AAAAFQEAAAsA&#10;AAAAAAAAAAAAAAAAHwEAAF9yZWxzLy5yZWxzUEsBAi0AFAAGAAgAAAAhADHZh9nEAAAA3AAAAA8A&#10;AAAAAAAAAAAAAAAABwIAAGRycy9kb3ducmV2LnhtbFBLBQYAAAAAAwADALcAAAD4AgAAAAA=&#10;" strokeweight="1pt">
                                                <v:stroke joinstyle="miter"/>
                                                <v:textbox inset="0,0,0,0">
                                                  <w:txbxContent>
                                                    <w:p w:rsidR="0030547C" w:rsidRDefault="00411214">
                                                      <w:pPr>
                                                        <w:jc w:val="center"/>
                                                      </w:pPr>
                                                      <w:r>
                                                        <w:t xml:space="preserve">Hố thu gom </w:t>
                                                      </w:r>
                                                    </w:p>
                                                    <w:p w:rsidR="0030547C" w:rsidRDefault="0030547C">
                                                      <w:pPr>
                                                        <w:jc w:val="center"/>
                                                      </w:pPr>
                                                    </w:p>
                                                    <w:p w:rsidR="0030547C" w:rsidRDefault="0030547C">
                                                      <w:pPr>
                                                        <w:jc w:val="center"/>
                                                      </w:pPr>
                                                    </w:p>
                                                    <w:p w:rsidR="0030547C" w:rsidRDefault="0030547C">
                                                      <w:pPr>
                                                        <w:jc w:val="center"/>
                                                      </w:pPr>
                                                    </w:p>
                                                    <w:p w:rsidR="0030547C" w:rsidRDefault="0030547C">
                                                      <w:pPr>
                                                        <w:jc w:val="center"/>
                                                      </w:pPr>
                                                    </w:p>
                                                  </w:txbxContent>
                                                </v:textbox>
                                              </v:roundrect>
                                              <v:roundrect id="Rounded Rectangle 147" o:spid="_x0000_s1394" style="position:absolute;left:18433;top:11798;width:16897;height:27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SJCwwAAANwAAAAPAAAAZHJzL2Rvd25yZXYueG1sRI9Bi8Iw&#10;EIXvgv8hjOBF1rQK6naNIoK4Fw9bxfOQjG3ZZlKaaOu/3wjCHh9v3vfmrbe9rcWDWl85VpBOExDE&#10;2pmKCwWX8+FjBcIHZIO1Y1LwJA/bzXCwxsy4jn/okYdCRAj7DBWUITSZlF6XZNFPXUMcvZtrLYYo&#10;20KaFrsIt7WcJclCWqw4NpTY0L4k/ZvfbXxjnl7pNNGT2+eSUefnfXPscqXGo373BSJQH/6P3+lv&#10;o2C2TOE1JhJAbv4AAAD//wMAUEsBAi0AFAAGAAgAAAAhANvh9svuAAAAhQEAABMAAAAAAAAAAAAA&#10;AAAAAAAAAFtDb250ZW50X1R5cGVzXS54bWxQSwECLQAUAAYACAAAACEAWvQsW78AAAAVAQAACwAA&#10;AAAAAAAAAAAAAAAfAQAAX3JlbHMvLnJlbHNQSwECLQAUAAYACAAAACEAXpUiQsMAAADcAAAADwAA&#10;AAAAAAAAAAAAAAAHAgAAZHJzL2Rvd25yZXYueG1sUEsFBgAAAAADAAMAtwAAAPcCAAAAAA==&#10;" strokeweight="1pt">
                                                <v:stroke joinstyle="miter"/>
                                                <v:textbox inset="0,0,0,0">
                                                  <w:txbxContent>
                                                    <w:p w:rsidR="0030547C" w:rsidRDefault="00411214">
                                                      <w:pPr>
                                                        <w:jc w:val="center"/>
                                                        <w:rPr>
                                                          <w:b/>
                                                        </w:rPr>
                                                      </w:pPr>
                                                      <w:r>
                                                        <w:t xml:space="preserve">Bể tách dầu mỡ </w:t>
                                                      </w:r>
                                                    </w:p>
                                                  </w:txbxContent>
                                                </v:textbox>
                                              </v:roundrect>
                                              <v:roundrect id="Rounded Rectangle 148" o:spid="_x0000_s1395" style="position:absolute;left:18348;top:15946;width:17164;height:31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7w1wwAAANwAAAAPAAAAZHJzL2Rvd25yZXYueG1sRI9Bi8Iw&#10;EIXvwv6HMAt7EU2toGs1yiIsevFglT0PydgWm0lpsrb+eyMIHh9v3vfmrTa9rcWNWl85VjAZJyCI&#10;tTMVFwrOp9/RNwgfkA3WjknBnTxs1h+DFWbGdXykWx4KESHsM1RQhtBkUnpdkkU/dg1x9C6utRii&#10;bAtpWuwi3NYyTZKZtFhxbCixoW1J+pr/2/jGdPJHh6EeXhZzRp2fts2uy5X6+ux/liAC9eF9/Erv&#10;jYJ0nsJzTCSAXD8AAAD//wMAUEsBAi0AFAAGAAgAAAAhANvh9svuAAAAhQEAABMAAAAAAAAAAAAA&#10;AAAAAAAAAFtDb250ZW50X1R5cGVzXS54bWxQSwECLQAUAAYACAAAACEAWvQsW78AAAAVAQAACwAA&#10;AAAAAAAAAAAAAAAfAQAAX3JlbHMvLnJlbHNQSwECLQAUAAYACAAAACEArke8NcMAAADcAAAADwAA&#10;AAAAAAAAAAAAAAAHAgAAZHJzL2Rvd25yZXYueG1sUEsFBgAAAAADAAMAtwAAAPcCAAAAAA==&#10;" strokeweight="1pt">
                                                <v:stroke joinstyle="miter"/>
                                                <v:textbox inset="0,0,0,0">
                                                  <w:txbxContent>
                                                    <w:p w:rsidR="0030547C" w:rsidRDefault="00411214">
                                                      <w:pPr>
                                                        <w:jc w:val="center"/>
                                                      </w:pPr>
                                                      <w:r>
                                                        <w:t xml:space="preserve">Bể điều hòa </w:t>
                                                      </w:r>
                                                    </w:p>
                                                  </w:txbxContent>
                                                </v:textbox>
                                              </v:roundrect>
                                              <v:roundrect id="Rounded Rectangle 149" o:spid="_x0000_s1396" style="position:absolute;left:16009;top:84841;width:12233;height:3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muwwAAANwAAAAPAAAAZHJzL2Rvd25yZXYueG1sRI9Bi8Iw&#10;EIXvwv6HMMJeZE1V0LUaZRFEL3uwFc9DMrbFZlKaaLv/3ggLHh9v3vfmrbe9rcWDWl85VjAZJyCI&#10;tTMVFwrO+f7rG4QPyAZrx6TgjzxsNx+DNabGdXyiRxYKESHsU1RQhtCkUnpdkkU/dg1x9K6utRii&#10;bAtpWuwi3NZymiRzabHi2FBiQ7uS9C272/jGbHKh35EeXZcLRp3lu+bQZUp9DvufFYhAfXgf/6eP&#10;RsF0MYPXmEgAuXkCAAD//wMAUEsBAi0AFAAGAAgAAAAhANvh9svuAAAAhQEAABMAAAAAAAAAAAAA&#10;AAAAAAAAAFtDb250ZW50X1R5cGVzXS54bWxQSwECLQAUAAYACAAAACEAWvQsW78AAAAVAQAACwAA&#10;AAAAAAAAAAAAAAAfAQAAX3JlbHMvLnJlbHNQSwECLQAUAAYACAAAACEAwQsZrsMAAADcAAAADwAA&#10;AAAAAAAAAAAAAAAHAgAAZHJzL2Rvd25yZXYueG1sUEsFBgAAAAADAAMAtwAAAPcCAAAAAA==&#10;" strokeweight="1pt">
                                                <v:stroke joinstyle="miter"/>
                                                <v:textbox inset="0,0,0,0">
                                                  <w:txbxContent>
                                                    <w:p w:rsidR="0030547C" w:rsidRDefault="00411214">
                                                      <w:pPr>
                                                        <w:jc w:val="center"/>
                                                        <w:rPr>
                                                          <w:sz w:val="24"/>
                                                          <w:szCs w:val="21"/>
                                                          <w:vertAlign w:val="superscript"/>
                                                        </w:rPr>
                                                      </w:pPr>
                                                      <w:r>
                                                        <w:rPr>
                                                          <w:sz w:val="24"/>
                                                          <w:szCs w:val="21"/>
                                                        </w:rPr>
                                                        <w:t>Hồ sự cố 3.200 m</w:t>
                                                      </w:r>
                                                      <w:r>
                                                        <w:rPr>
                                                          <w:sz w:val="24"/>
                                                          <w:szCs w:val="21"/>
                                                          <w:vertAlign w:val="superscript"/>
                                                        </w:rPr>
                                                        <w:t>3</w:t>
                                                      </w:r>
                                                    </w:p>
                                                  </w:txbxContent>
                                                </v:textbox>
                                              </v:roundrect>
                                              <v:roundrect id="Rounded Rectangle 151" o:spid="_x0000_s1397" style="position:absolute;left:15301;top:41534;width:11054;height:4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IzxgAAANwAAAAPAAAAZHJzL2Rvd25yZXYueG1sRI9Ba8JA&#10;FITvQv/D8gq96aaxGJu6ShGkBb0YvXh7zb4mqdm36e6q6b/vCoLHYWa+YWaL3rTiTM43lhU8jxIQ&#10;xKXVDVcK9rvVcArCB2SNrWVS8EceFvOHwQxzbS+8pXMRKhEh7HNUUIfQ5VL6siaDfmQ74uh9W2cw&#10;ROkqqR1eIty0Mk2SiTTYcFyosaNlTeWxOBkFv2WVNen4cExe3eYDTz/r4mu5VurpsX9/AxGoD/fw&#10;rf2pFaTZC1zPxCMg5/8AAAD//wMAUEsBAi0AFAAGAAgAAAAhANvh9svuAAAAhQEAABMAAAAAAAAA&#10;AAAAAAAAAAAAAFtDb250ZW50X1R5cGVzXS54bWxQSwECLQAUAAYACAAAACEAWvQsW78AAAAVAQAA&#10;CwAAAAAAAAAAAAAAAAAfAQAAX3JlbHMvLnJlbHNQSwECLQAUAAYACAAAACEAwGCyM8YAAADcAAAA&#10;DwAAAAAAAAAAAAAAAAAHAgAAZHJzL2Rvd25yZXYueG1sUEsFBgAAAAADAAMAtwAAAPoCAAAAAA==&#10;" fillcolor="window" strokecolor="windowText" strokeweight="1pt">
                                                <v:stroke joinstyle="miter"/>
                                                <v:textbox>
                                                  <w:txbxContent>
                                                    <w:p w:rsidR="0030547C" w:rsidRDefault="00411214">
                                                      <w:pPr>
                                                        <w:jc w:val="center"/>
                                                        <w:rPr>
                                                          <w:sz w:val="22"/>
                                                          <w:szCs w:val="20"/>
                                                        </w:rPr>
                                                      </w:pPr>
                                                      <w:r>
                                                        <w:rPr>
                                                          <w:sz w:val="22"/>
                                                          <w:szCs w:val="20"/>
                                                        </w:rPr>
                                                        <w:t>Bể Aerotank 1&amp;2</w:t>
                                                      </w:r>
                                                    </w:p>
                                                    <w:p w:rsidR="0030547C" w:rsidRDefault="0030547C">
                                                      <w:pPr>
                                                        <w:jc w:val="center"/>
                                                        <w:rPr>
                                                          <w:sz w:val="22"/>
                                                          <w:szCs w:val="20"/>
                                                        </w:rPr>
                                                      </w:pPr>
                                                    </w:p>
                                                  </w:txbxContent>
                                                </v:textbox>
                                              </v:roundrect>
                                              <v:shape id="Elbow Connector 152" o:spid="_x0000_s1398" type="#_x0000_t34" style="position:absolute;left:48666;top:5733965;width:1375;height:10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lEuxQAAANwAAAAPAAAAZHJzL2Rvd25yZXYueG1sRI9PawIx&#10;FMTvgt8hPMGbZl2plq1RRFoUe6p/en7dPDeLm5dlE3XrpzcFocdhZn7DzBatrcSVGl86VjAaJiCI&#10;c6dLLhQc9h+DVxA+IGusHJOCX/KwmHc7M8y0u/EXXXehEBHCPkMFJoQ6k9Lnhiz6oauJo3dyjcUQ&#10;ZVNI3eAtwm0l0ySZSIslxwWDNa0M5efdxSoYX75/TumI1/ftdJV8vrfHu3FHpfq9dvkGIlAb/sPP&#10;9kYrSKcv8HcmHgE5fwAAAP//AwBQSwECLQAUAAYACAAAACEA2+H2y+4AAACFAQAAEwAAAAAAAAAA&#10;AAAAAAAAAAAAW0NvbnRlbnRfVHlwZXNdLnhtbFBLAQItABQABgAIAAAAIQBa9CxbvwAAABUBAAAL&#10;AAAAAAAAAAAAAAAAAB8BAABfcmVscy8ucmVsc1BLAQItABQABgAIAAAAIQCpblEuxQAAANwAAAAP&#10;AAAAAAAAAAAAAAAAAAcCAABkcnMvZG93bnJldi54bWxQSwUGAAAAAAMAAwC3AAAA+QIAAAAA&#10;" strokeweight=".5pt">
                                                <v:stroke endarrow="block"/>
                                              </v:shape>
                                              <v:roundrect id="Rounded Rectangle 162" o:spid="_x0000_s1399" style="position:absolute;left:45789;top:81538;width:18593;height:64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nfxQAAANwAAAAPAAAAZHJzL2Rvd25yZXYueG1sRI9Ba8JA&#10;FITvQv/D8oTedGMErdFViiAW7MXYi7dn9jVJzb6Nu6um/75bEDwOM/MNs1h1phE3cr62rGA0TEAQ&#10;F1bXXCr4OmwGbyB8QNbYWCYFv+RhtXzpLTDT9s57uuWhFBHCPkMFVQhtJqUvKjLoh7Yljt63dQZD&#10;lK6U2uE9wk0j0ySZSIM1x4UKW1pXVJzzq1FwKcppnY6P52TmPrd4/dnlp/VOqdd+9z4HEagLz/Cj&#10;/aEVpNMJ/J+JR0Au/wAAAP//AwBQSwECLQAUAAYACAAAACEA2+H2y+4AAACFAQAAEwAAAAAAAAAA&#10;AAAAAAAAAAAAW0NvbnRlbnRfVHlwZXNdLnhtbFBLAQItABQABgAIAAAAIQBa9CxbvwAAABUBAAAL&#10;AAAAAAAAAAAAAAAAAB8BAABfcmVscy8ucmVsc1BLAQItABQABgAIAAAAIQBf/onfxQAAANwAAAAP&#10;AAAAAAAAAAAAAAAAAAcCAABkcnMvZG93bnJldi54bWxQSwUGAAAAAAMAAwC3AAAA+QIAAAAA&#10;" fillcolor="window" strokecolor="windowText" strokeweight="1pt">
                                                <v:stroke joinstyle="miter"/>
                                                <v:textbox>
                                                  <w:txbxContent>
                                                    <w:p w:rsidR="0030547C" w:rsidRDefault="00411214">
                                                      <w:pPr>
                                                        <w:jc w:val="center"/>
                                                      </w:pPr>
                                                      <w:r>
                                                        <w:t>Suối Đồng Cò (nhánh suối Bến Ván)</w:t>
                                                      </w:r>
                                                    </w:p>
                                                  </w:txbxContent>
                                                </v:textbox>
                                              </v:roundrect>
                                              <v:roundrect id="Rounded Rectangle 163" o:spid="_x0000_s1400" style="position:absolute;left:12273;top:-533;width:32243;height:4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wwAAANwAAAAPAAAAZHJzL2Rvd25yZXYueG1sRI9Bi8Iw&#10;EIXvgv8hjOBF1lQF63aNIoK4Fw9bxfOQjG3ZZlKaaOu/3wjCHh9v3vfmrbe9rcWDWl85VjCbJiCI&#10;tTMVFwou58PHCoQPyAZrx6TgSR62m+FgjZlxHf/QIw+FiBD2GSooQ2gyKb0uyaKfuoY4ejfXWgxR&#10;toU0LXYRbms5T5KltFhxbCixoX1J+je/2/jGYnal00RPbp8po87P++bY5UqNR/3uC0SgPvwfv9Pf&#10;RsE8TeE1JhJAbv4AAAD//wMAUEsBAi0AFAAGAAgAAAAhANvh9svuAAAAhQEAABMAAAAAAAAAAAAA&#10;AAAAAAAAAFtDb250ZW50X1R5cGVzXS54bWxQSwECLQAUAAYACAAAACEAWvQsW78AAAAVAQAACwAA&#10;AAAAAAAAAAAAAAAfAQAAX3JlbHMvLnJlbHNQSwECLQAUAAYACAAAACEAvjAfrcMAAADcAAAADwAA&#10;AAAAAAAAAAAAAAAHAgAAZHJzL2Rvd25yZXYueG1sUEsFBgAAAAADAAMAtwAAAPcCAAAAAA==&#10;" strokeweight="1pt">
                                                <v:stroke joinstyle="miter"/>
                                                <v:textbox inset="0,0,0,0">
                                                  <w:txbxContent>
                                                    <w:p w:rsidR="0030547C" w:rsidRDefault="00411214">
                                                      <w:pPr>
                                                        <w:jc w:val="center"/>
                                                      </w:pPr>
                                                      <w:r>
                                                        <w:t>Nước thải từ các doanh nghiệp thuê xưởng</w:t>
                                                      </w:r>
                                                    </w:p>
                                                    <w:p w:rsidR="0030547C" w:rsidRDefault="00411214">
                                                      <w:pPr>
                                                        <w:jc w:val="center"/>
                                                      </w:pPr>
                                                      <w:r>
                                                        <w:t>(nước thải sinh hoạt và sản xuất)</w:t>
                                                      </w:r>
                                                    </w:p>
                                                  </w:txbxContent>
                                                </v:textbox>
                                              </v:roundrect>
                                              <v:shape id="Text Box 164" o:spid="_x0000_s1401" type="#_x0000_t202" style="position:absolute;left:3702;top:3695;width:17367;height:3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4QxQAAANwAAAAPAAAAZHJzL2Rvd25yZXYueG1sRE/LasJA&#10;FN0L/sNwBTelTrStSnQSRGgpLqyPLtrdNXNNgpk7YWaq6d93FgWXh/Ne5p1pxJWcry0rGI8SEMSF&#10;1TWXCj6Pr49zED4ga2wsk4Jf8pBn/d4SU21vvKfrIZQihrBPUUEVQptK6YuKDPqRbYkjd7bOYIjQ&#10;lVI7vMVw08hJkkylwZpjQ4UtrSsqLocfo+D4vD896Je3+ddTvdruNrOP7407KzUcdKsFiEBduIv/&#10;3e9awWQW18Yz8QjI7A8AAP//AwBQSwECLQAUAAYACAAAACEA2+H2y+4AAACFAQAAEwAAAAAAAAAA&#10;AAAAAAAAAAAAW0NvbnRlbnRfVHlwZXNdLnhtbFBLAQItABQABgAIAAAAIQBa9CxbvwAAABUBAAAL&#10;AAAAAAAAAAAAAAAAAB8BAABfcmVscy8ucmVsc1BLAQItABQABgAIAAAAIQBmqz4QxQAAANwAAAAP&#10;AAAAAAAAAAAAAAAAAAcCAABkcnMvZG93bnJldi54bWxQSwUGAAAAAAMAAwC3AAAA+QIAAAAA&#10;" filled="f" stroked="f" strokeweight="2pt">
                                                <v:textbox>
                                                  <w:txbxContent>
                                                    <w:p w:rsidR="0030547C" w:rsidRDefault="00411214">
                                                      <w:r>
                                                        <w:t>Thiết bị lược rác thô</w:t>
                                                      </w:r>
                                                    </w:p>
                                                  </w:txbxContent>
                                                </v:textbox>
                                              </v:shape>
                                              <v:shape id="Elbow Connector 165" o:spid="_x0000_s1402" type="#_x0000_t34" style="position:absolute;left:48356;top:5733648;width:2102;height: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KaxQAAANwAAAAPAAAAZHJzL2Rvd25yZXYueG1sRI9Ba8JA&#10;FITvQv/D8gq9SN1VwbZpNlILgidro95fs69JaPZtzK4a/31XEDwOM/MNk85724gTdb52rGE8UiCI&#10;C2dqLjXstsvnVxA+IBtsHJOGC3mYZw+DFBPjzvxNpzyUIkLYJ6ihCqFNpPRFRRb9yLXE0ft1ncUQ&#10;ZVdK0+E5wm0jJ0rNpMWa40KFLX1WVPzlR6thrcLY79XwuD38TI1afF02zuRaPz32H+8gAvXhHr61&#10;V0bD5OUNrmfiEZDZPwAAAP//AwBQSwECLQAUAAYACAAAACEA2+H2y+4AAACFAQAAEwAAAAAAAAAA&#10;AAAAAAAAAAAAW0NvbnRlbnRfVHlwZXNdLnhtbFBLAQItABQABgAIAAAAIQBa9CxbvwAAABUBAAAL&#10;AAAAAAAAAAAAAAAAAB8BAABfcmVscy8ucmVsc1BLAQItABQABgAIAAAAIQDHWAKaxQAAANwAAAAP&#10;AAAAAAAAAAAAAAAAAAcCAABkcnMvZG93bnJldi54bWxQSwUGAAAAAAMAAwC3AAAA+QIAAAAA&#10;" adj="6837" strokeweight=".5pt">
                                                <v:stroke endarrow="block"/>
                                              </v:shape>
                                              <v:shape id="Text Box 167" o:spid="_x0000_s1403" type="#_x0000_t202" style="position:absolute;left:4935;top:19169;width:6572;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pexxAAAANwAAAAPAAAAZHJzL2Rvd25yZXYueG1sRI/BbsIw&#10;DIbvk3iHyEjcRkqRJigEBEhI7MBhbNxNY9qKxilNKN2efj5M2tH6/X/+vFz3rlYdtaHybGAyTkAR&#10;595WXBj4+ty/zkCFiGyx9kwGvinAejV4WWJm/ZM/qDvFQgmEQ4YGyhibTOuQl+QwjH1DLNnVtw6j&#10;jG2hbYtPgbtap0nyph1WLBdKbGhXUn47PZxodOfLdB43PoTjNd2+/+DxcrsbMxr2mwWoSH38X/5r&#10;H6yBdCb68owQQK9+AQAA//8DAFBLAQItABQABgAIAAAAIQDb4fbL7gAAAIUBAAATAAAAAAAAAAAA&#10;AAAAAAAAAABbQ29udGVudF9UeXBlc10ueG1sUEsBAi0AFAAGAAgAAAAhAFr0LFu/AAAAFQEAAAsA&#10;AAAAAAAAAAAAAAAAHwEAAF9yZWxzLy5yZWxzUEsBAi0AFAAGAAgAAAAhAGnql7HEAAAA3AAAAA8A&#10;AAAAAAAAAAAAAAAABwIAAGRycy9kb3ducmV2LnhtbFBLBQYAAAAAAwADALcAAAD4AgAAAAA=&#10;" filled="f" stroked="f" strokeweight="1pt">
                                                <v:textbox>
                                                  <w:txbxContent>
                                                    <w:p w:rsidR="0030547C" w:rsidRDefault="00411214">
                                                      <w:pPr>
                                                        <w:widowControl/>
                                                        <w:spacing w:after="80"/>
                                                        <w:jc w:val="center"/>
                                                      </w:pPr>
                                                      <w:r>
                                                        <w:t>NaOH</w:t>
                                                      </w:r>
                                                    </w:p>
                                                    <w:p w:rsidR="0030547C" w:rsidRDefault="00411214">
                                                      <w:pPr>
                                                        <w:widowControl/>
                                                        <w:spacing w:after="80"/>
                                                        <w:jc w:val="center"/>
                                                        <w:rPr>
                                                          <w:vertAlign w:val="subscript"/>
                                                        </w:rPr>
                                                      </w:pPr>
                                                      <w:r>
                                                        <w:t>H</w:t>
                                                      </w:r>
                                                      <w:r>
                                                        <w:rPr>
                                                          <w:vertAlign w:val="subscript"/>
                                                        </w:rPr>
                                                        <w:t>2</w:t>
                                                      </w:r>
                                                      <w:r>
                                                        <w:t>SO</w:t>
                                                      </w:r>
                                                      <w:r>
                                                        <w:rPr>
                                                          <w:vertAlign w:val="subscript"/>
                                                        </w:rPr>
                                                        <w:t>4</w:t>
                                                      </w:r>
                                                    </w:p>
                                                  </w:txbxContent>
                                                </v:textbox>
                                              </v:shape>
                                              <v:shape id="Text Box 192" o:spid="_x0000_s1404" type="#_x0000_t202" style="position:absolute;left:1795;top:42121;width:7553;height:5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d3wwAAANwAAAAPAAAAZHJzL2Rvd25yZXYueG1sRI9BawIx&#10;FITvQv9DeAVvmlWkLlujiLZgwYu6vT82z83i5mVJoq7/vikIHoeZ+YZZrHrbihv50DhWMBlnIIgr&#10;pxuuFZSn71EOIkRkja1jUvCgAKvl22CBhXZ3PtDtGGuRIBwKVGBi7AopQ2XIYhi7jjh5Z+ctxiR9&#10;LbXHe4LbVk6z7ENabDgtGOxoY6i6HK9Wwcbgz/ZrW0q/n5vH/Py7u+blTKnhe7/+BBGpj6/ws73T&#10;Cqb5BP7PpCMgl38AAAD//wMAUEsBAi0AFAAGAAgAAAAhANvh9svuAAAAhQEAABMAAAAAAAAAAAAA&#10;AAAAAAAAAFtDb250ZW50X1R5cGVzXS54bWxQSwECLQAUAAYACAAAACEAWvQsW78AAAAVAQAACwAA&#10;AAAAAAAAAAAAAAAfAQAAX3JlbHMvLnJlbHNQSwECLQAUAAYACAAAACEALrDXd8MAAADcAAAADwAA&#10;AAAAAAAAAAAAAAAHAgAAZHJzL2Rvd25yZXYueG1sUEsFBgAAAAADAAMAtwAAAPcCAAAAAA==&#10;" filled="f" strokeweight="1pt">
                                                <v:stroke dashstyle="1 1"/>
                                                <v:textbox>
                                                  <w:txbxContent>
                                                    <w:p w:rsidR="0030547C" w:rsidRDefault="00411214">
                                                      <w:pPr>
                                                        <w:jc w:val="center"/>
                                                        <w:rPr>
                                                          <w:rFonts w:eastAsia="Malgun Gothic"/>
                                                        </w:rPr>
                                                      </w:pPr>
                                                      <w:r>
                                                        <w:rPr>
                                                          <w:rFonts w:eastAsia="Malgun Gothic"/>
                                                        </w:rPr>
                                                        <w:t>Máy th</w:t>
                                                      </w:r>
                                                      <w:r>
                                                        <w:rPr>
                                                          <w:rFonts w:eastAsia="Malgun Gothic"/>
                                                        </w:rPr>
                                                        <w:t>ổ</w:t>
                                                      </w:r>
                                                      <w:r>
                                                        <w:rPr>
                                                          <w:rFonts w:eastAsia="Malgun Gothic"/>
                                                        </w:rPr>
                                                        <w:t>i khí</w:t>
                                                      </w:r>
                                                    </w:p>
                                                    <w:p w:rsidR="0030547C" w:rsidRDefault="0030547C">
                                                      <w:pPr>
                                                        <w:jc w:val="center"/>
                                                        <w:rPr>
                                                          <w:vertAlign w:val="subscript"/>
                                                        </w:rPr>
                                                      </w:pPr>
                                                    </w:p>
                                                  </w:txbxContent>
                                                </v:textbox>
                                              </v:shape>
                                              <v:shape id="Elbow Connector 205" o:spid="_x0000_s1405" type="#_x0000_t34" style="position:absolute;left:44574;top:5729872;width:9669;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2kIxwAAANwAAAAPAAAAZHJzL2Rvd25yZXYueG1sRI9Pa8JA&#10;FMTvBb/D8oTe6sYcRKKriKCtpbX4B/X4yD6TYPZtyG7jtp++Wyj0OMzMb5jpPJhadNS6yrKC4SAB&#10;QZxbXXGh4HhYPY1BOI+ssbZMCr7IwXzWe5hipu2dd9TtfSEihF2GCkrvm0xKl5dk0A1sQxy9q20N&#10;+ijbQuoW7xFuapkmyUgarDgulNjQsqT8tv80CrZhGU6H9/N6c95emufXt+5Uf38o9dgPiwkIT8H/&#10;h//aL1pBOk7h90w8AnL2AwAA//8DAFBLAQItABQABgAIAAAAIQDb4fbL7gAAAIUBAAATAAAAAAAA&#10;AAAAAAAAAAAAAABbQ29udGVudF9UeXBlc10ueG1sUEsBAi0AFAAGAAgAAAAhAFr0LFu/AAAAFQEA&#10;AAsAAAAAAAAAAAAAAAAAHwEAAF9yZWxzLy5yZWxzUEsBAi0AFAAGAAgAAAAhAFZbaQjHAAAA3AAA&#10;AA8AAAAAAAAAAAAAAAAABwIAAGRycy9kb3ducmV2LnhtbFBLBQYAAAAAAwADALcAAAD7AgAAAAA=&#10;" strokeweight=".5pt">
                                                <v:stroke endarrow="block"/>
                                              </v:shape>
                                              <v:rect id="Rectangle 206" o:spid="_x0000_s1406" style="position:absolute;left:49852;top:60851;width:9913;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1KwwAAANwAAAAPAAAAZHJzL2Rvd25yZXYueG1sRI/RasJA&#10;FETfC/7DcgXf6kYFm0ZXkYrQPomaD7hkb7Mx2btpdjXp33cFoY/DzJxh1tvBNuJOna8cK5hNExDE&#10;hdMVlwryy+E1BeEDssbGMSn4JQ/bzehljZl2PZ/ofg6liBD2GSowIbSZlL4wZNFPXUscvW/XWQxR&#10;dqXUHfYRbhs5T5KltFhxXDDY0oehoj7frIIf2l/rY/pFps73zbvN+8vprVRqMh52KxCBhvAffrY/&#10;tYJ5uoDHmXgE5OYPAAD//wMAUEsBAi0AFAAGAAgAAAAhANvh9svuAAAAhQEAABMAAAAAAAAAAAAA&#10;AAAAAAAAAFtDb250ZW50X1R5cGVzXS54bWxQSwECLQAUAAYACAAAACEAWvQsW78AAAAVAQAACwAA&#10;AAAAAAAAAAAAAAAfAQAAX3JlbHMvLnJlbHNQSwECLQAUAAYACAAAACEAxb4dSsMAAADcAAAADwAA&#10;AAAAAAAAAAAAAAAHAgAAZHJzL2Rvd25yZXYueG1sUEsFBgAAAAADAAMAtwAAAPcCAAAAAA==&#10;" strokeweight="1pt">
                                                <v:stroke dashstyle="dash"/>
                                                <v:textbox inset="0,0,0,0">
                                                  <w:txbxContent>
                                                    <w:p w:rsidR="0030547C" w:rsidRDefault="00411214">
                                                      <w:pPr>
                                                        <w:jc w:val="center"/>
                                                      </w:pPr>
                                                      <w:r>
                                                        <w:t>Máy ép bùn</w:t>
                                                      </w:r>
                                                    </w:p>
                                                  </w:txbxContent>
                                                </v:textbox>
                                              </v:rect>
                                              <v:line id="Straight Connector 215" o:spid="_x0000_s1407" style="position:absolute;flip:x;visibility:visible;mso-wrap-style:square" from="39213,44944" to="42915,4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3IkwwAAANwAAAAPAAAAZHJzL2Rvd25yZXYueG1sRI9Bi8Iw&#10;FITvgv8hPMGLaKqISDWKuCjelrV72duzebalyUtpsrb++42w4HGYmW+Y7b63Rjyo9ZVjBfNZAoI4&#10;d7riQsF3dpquQfiArNE4JgVP8rDfDQdbTLXr+Ise11CICGGfooIyhCaV0uclWfQz1xBH7+5aiyHK&#10;tpC6xS7CrZGLJFlJixXHhRIbOpaU19dfq6C+mOxkzjf++eyeoe4T+pjTRKnxqD9sQATqwzv8375o&#10;BYv1El5n4hGQuz8AAAD//wMAUEsBAi0AFAAGAAgAAAAhANvh9svuAAAAhQEAABMAAAAAAAAAAAAA&#10;AAAAAAAAAFtDb250ZW50X1R5cGVzXS54bWxQSwECLQAUAAYACAAAACEAWvQsW78AAAAVAQAACwAA&#10;AAAAAAAAAAAAAAAfAQAAX3JlbHMvLnJlbHNQSwECLQAUAAYACAAAACEAuE9yJMMAAADcAAAADwAA&#10;AAAAAAAAAAAAAAAHAgAAZHJzL2Rvd25yZXYueG1sUEsFBgAAAAADAAMAtwAAAPcCAAAAAA==&#10;" strokeweight=".5pt">
                                                <v:stroke dashstyle="dash" endarrow="block"/>
                                              </v:line>
                                              <v:rect id="Rectangle 216" o:spid="_x0000_s1408" style="position:absolute;left:50144;top:47248;width:9912;height:6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ClwwAAANwAAAAPAAAAZHJzL2Rvd25yZXYueG1sRI/RasJA&#10;FETfC/7DcgXf6kZBm0ZXkYrQPomaD7hkb7Mx2btpdjXp33cFoY/DzJxh1tvBNuJOna8cK5hNExDE&#10;hdMVlwryy+E1BeEDssbGMSn4JQ/bzehljZl2PZ/ofg6liBD2GSowIbSZlL4wZNFPXUscvW/XWQxR&#10;dqXUHfYRbhs5T5KltFhxXDDY0oehoj7frIIf2l/rY/pFps73zbvN+8vprVRqMh52KxCBhvAffrY/&#10;tYJ5uoDHmXgE5OYPAAD//wMAUEsBAi0AFAAGAAgAAAAhANvh9svuAAAAhQEAABMAAAAAAAAAAAAA&#10;AAAAAAAAAFtDb250ZW50X1R5cGVzXS54bWxQSwECLQAUAAYACAAAACEAWvQsW78AAAAVAQAACwAA&#10;AAAAAAAAAAAAAAAfAQAAX3JlbHMvLnJlbHNQSwECLQAUAAYACAAAACEAJRsgpcMAAADcAAAADwAA&#10;AAAAAAAAAAAAAAAHAgAAZHJzL2Rvd25yZXYueG1sUEsFBgAAAAADAAMAtwAAAPcCAAAAAA==&#10;" strokeweight="1pt">
                                                <v:stroke dashstyle="dash"/>
                                                <v:textbox inset="0,0,0,0">
                                                  <w:txbxContent>
                                                    <w:p w:rsidR="0030547C" w:rsidRDefault="00411214">
                                                      <w:pPr>
                                                        <w:jc w:val="center"/>
                                                      </w:pPr>
                                                      <w:r>
                                                        <w:t xml:space="preserve"> </w:t>
                                                      </w:r>
                                                    </w:p>
                                                    <w:p w:rsidR="0030547C" w:rsidRDefault="00411214">
                                                      <w:pPr>
                                                        <w:jc w:val="center"/>
                                                      </w:pPr>
                                                      <w:r>
                                                        <w:t>Bể nén bùn</w:t>
                                                      </w:r>
                                                    </w:p>
                                                    <w:p w:rsidR="0030547C" w:rsidRDefault="0030547C">
                                                      <w:pPr>
                                                        <w:jc w:val="center"/>
                                                      </w:pPr>
                                                    </w:p>
                                                    <w:p w:rsidR="0030547C" w:rsidRDefault="00411214">
                                                      <w:r>
                                                        <w:t xml:space="preserve">  </w:t>
                                                      </w:r>
                                                    </w:p>
                                                  </w:txbxContent>
                                                </v:textbox>
                                              </v:rect>
                                              <v:rect id="Rectangle 217" o:spid="_x0000_s1409" style="position:absolute;left:49852;top:72295;width:11062;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Fz5xwAAANwAAAAPAAAAZHJzL2Rvd25yZXYueG1sRI/NasMw&#10;EITvhb6D2EIupZGTQgiO5VAaArmUkj/ocSNtbVNr5ViK4/jpq0Chx2FmvmGyZW9r0VHrK8cKJuME&#10;BLF2puJCwWG/fpmD8AHZYO2YFNzIwzJ/fMgwNe7KW+p2oRARwj5FBWUITSql1yVZ9GPXEEfv27UW&#10;Q5RtIU2L1wi3tZwmyUxarDgulNjQe0n6Z3exCprTV6c3K/p8/RjON3d8Hs4rPSg1eurfFiAC9eE/&#10;/NfeGAXT+QzuZ+IRkPkvAAAA//8DAFBLAQItABQABgAIAAAAIQDb4fbL7gAAAIUBAAATAAAAAAAA&#10;AAAAAAAAAAAAAABbQ29udGVudF9UeXBlc10ueG1sUEsBAi0AFAAGAAgAAAAhAFr0LFu/AAAAFQEA&#10;AAsAAAAAAAAAAAAAAAAAHwEAAF9yZWxzLy5yZWxzUEsBAi0AFAAGAAgAAAAhANywXPnHAAAA3AAA&#10;AA8AAAAAAAAAAAAAAAAABwIAAGRycy9kb3ducmV2LnhtbFBLBQYAAAAAAwADALcAAAD7AgAAAAA=&#10;" filled="f" stroked="f" strokeweight="1pt">
                                                <v:textbox inset="0,0,0,0">
                                                  <w:txbxContent>
                                                    <w:p w:rsidR="0030547C" w:rsidRDefault="00411214">
                                                      <w:pPr>
                                                        <w:jc w:val="center"/>
                                                      </w:pPr>
                                                      <w:r>
                                                        <w:t xml:space="preserve"> Thu gom xử lý theo quy định </w:t>
                                                      </w:r>
                                                    </w:p>
                                                  </w:txbxContent>
                                                </v:textbox>
                                              </v:rect>
                                              <v:rect id="Rectangle 221" o:spid="_x0000_s1410" style="position:absolute;left:55011;top:21237;width:5677;height:10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l5MxAAAANwAAAAPAAAAZHJzL2Rvd25yZXYueG1sRI/BasMw&#10;EETvhfyD2EBujRQf0uBGCYkh0FNM3ZD0uFhb29RaGUl13L+vCoUeh5l5w2z3k+3FSD50jjWslgoE&#10;ce1Mx42Gy9vpcQMiRGSDvWPS8E0B9rvZwxZz4+78SmMVG5EgHHLU0MY45FKGuiWLYekG4uR9OG8x&#10;JukbaTzeE9z2MlNqLS12nBZaHKhoqf6svqyGsTHF2ZZX835W5W1U/uhW6qj1Yj4dnkFEmuJ/+K/9&#10;YjRkmyf4PZOOgNz9AAAA//8DAFBLAQItABQABgAIAAAAIQDb4fbL7gAAAIUBAAATAAAAAAAAAAAA&#10;AAAAAAAAAABbQ29udGVudF9UeXBlc10ueG1sUEsBAi0AFAAGAAgAAAAhAFr0LFu/AAAAFQEAAAsA&#10;AAAAAAAAAAAAAAAAHwEAAF9yZWxzLy5yZWxzUEsBAi0AFAAGAAgAAAAhAMDeXkzEAAAA3AAAAA8A&#10;AAAAAAAAAAAAAAAABwIAAGRycy9kb3ducmV2LnhtbFBLBQYAAAAAAwADALcAAAD4AgAAAAA=&#10;" filled="f" stroked="f" strokeweight="1pt">
                                                <v:textbox style="layout-flow:vertical;mso-layout-flow-alt:bottom-to-top" inset="0,0,0,0">
                                                  <w:txbxContent>
                                                    <w:p w:rsidR="0030547C" w:rsidRDefault="00411214">
                                                      <w:pPr>
                                                        <w:spacing w:before="140"/>
                                                        <w:jc w:val="center"/>
                                                      </w:pPr>
                                                      <w:r>
                                                        <w:t>Nước tách bùn</w:t>
                                                      </w:r>
                                                    </w:p>
                                                    <w:p w:rsidR="0030547C" w:rsidRDefault="0030547C">
                                                      <w:pPr>
                                                        <w:spacing w:before="140"/>
                                                        <w:jc w:val="center"/>
                                                      </w:pPr>
                                                    </w:p>
                                                  </w:txbxContent>
                                                </v:textbox>
                                              </v:rect>
                                              <v:shape id="Text Box 223" o:spid="_x0000_s1411" type="#_x0000_t202" style="position:absolute;left:28905;top:77850;width:17717;height:6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u3xAAAANwAAAAPAAAAZHJzL2Rvd25yZXYueG1sRI/BbsIw&#10;DIbvk3iHyEjcRkqRJigEBEhI7MBhbNxNY9qKxilNKN2efj5M2tH6/X/+vFz3rlYdtaHybGAyTkAR&#10;595WXBj4+ty/zkCFiGyx9kwGvinAejV4WWJm/ZM/qDvFQgmEQ4YGyhibTOuQl+QwjH1DLNnVtw6j&#10;jG2hbYtPgbtap0nyph1WLBdKbGhXUn47PZxodOfLdB43PoTjNd2+/+DxcrsbMxr2mwWoSH38X/5r&#10;H6yBdCa28owQQK9+AQAA//8DAFBLAQItABQABgAIAAAAIQDb4fbL7gAAAIUBAAATAAAAAAAAAAAA&#10;AAAAAAAAAABbQ29udGVudF9UeXBlc10ueG1sUEsBAi0AFAAGAAgAAAAhAFr0LFu/AAAAFQEAAAsA&#10;AAAAAAAAAAAAAAAAHwEAAF9yZWxzLy5yZWxzUEsBAi0AFAAGAAgAAAAhAJecm7fEAAAA3AAAAA8A&#10;AAAAAAAAAAAAAAAABwIAAGRycy9kb3ducmV2LnhtbFBLBQYAAAAAAwADALcAAAD4AgAAAAA=&#10;" filled="f" stroked="f" strokeweight="1pt">
                                                <v:textbox>
                                                  <w:txbxContent>
                                                    <w:p w:rsidR="0030547C" w:rsidRDefault="00411214">
                                                      <w:pPr>
                                                        <w:jc w:val="center"/>
                                                      </w:pPr>
                                                      <w:r>
                                                        <w:t>Nước thải đạt</w:t>
                                                      </w:r>
                                                    </w:p>
                                                    <w:p w:rsidR="0030547C" w:rsidRDefault="00411214">
                                                      <w:pPr>
                                                        <w:jc w:val="center"/>
                                                      </w:pPr>
                                                      <w:r>
                                                        <w:rPr>
                                                          <w:lang w:val="nl-NL" w:eastAsia="ja-JP"/>
                                                        </w:rPr>
                                                        <w:t xml:space="preserve">QCVN 40:2011/BTNMT cột A </w:t>
                                                      </w:r>
                                                      <w:r>
                                                        <w:rPr>
                                                          <w:rFonts w:eastAsia="SimSun"/>
                                                        </w:rPr>
                                                        <w:t>(</w:t>
                                                      </w:r>
                                                      <w:r>
                                                        <w:rPr>
                                                          <w:rFonts w:eastAsia="Arial Unicode MS"/>
                                                        </w:rPr>
                                                        <w:t>k</w:t>
                                                      </w:r>
                                                      <w:r>
                                                        <w:rPr>
                                                          <w:rFonts w:eastAsia="Arial Unicode MS"/>
                                                          <w:vertAlign w:val="subscript"/>
                                                        </w:rPr>
                                                        <w:t>q</w:t>
                                                      </w:r>
                                                      <w:r>
                                                        <w:rPr>
                                                          <w:rFonts w:eastAsia="Arial Unicode MS"/>
                                                        </w:rPr>
                                                        <w:t>=0,9, k</w:t>
                                                      </w:r>
                                                      <w:r>
                                                        <w:rPr>
                                                          <w:rFonts w:eastAsia="Arial Unicode MS"/>
                                                          <w:vertAlign w:val="subscript"/>
                                                        </w:rPr>
                                                        <w:t>f</w:t>
                                                      </w:r>
                                                      <w:r>
                                                        <w:rPr>
                                                          <w:rFonts w:eastAsia="Arial Unicode MS"/>
                                                        </w:rPr>
                                                        <w:t>=1)</w:t>
                                                      </w:r>
                                                    </w:p>
                                                  </w:txbxContent>
                                                </v:textbox>
                                              </v:shape>
                                              <v:shape id="Text Box 227" o:spid="_x0000_s1412" type="#_x0000_t202" style="position:absolute;left:16009;top:76522;width:6731;height:8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KzYwgAAANwAAAAPAAAAZHJzL2Rvd25yZXYueG1sRI9BawIx&#10;FITvBf9DeIK3mlWw6GoUUSwFT1XB63Pz3EQ3L0uS6vbfN4VCj8PMfMMsVp1rxINCtJ4VjIYFCOLK&#10;a8u1gtNx9zoFEROyxsYzKfimCKtl72WBpfZP/qTHIdUiQziWqMCk1JZSxsqQwzj0LXH2rj44TFmG&#10;WuqAzwx3jRwXxZt0aDkvGGxpY6i6H76cgvf9ZXL2jTPn29bKFOye2t1FqUG/W89BJOrSf/iv/aEV&#10;jKcz+D2Tj4Bc/gAAAP//AwBQSwECLQAUAAYACAAAACEA2+H2y+4AAACFAQAAEwAAAAAAAAAAAAAA&#10;AAAAAAAAW0NvbnRlbnRfVHlwZXNdLnhtbFBLAQItABQABgAIAAAAIQBa9CxbvwAAABUBAAALAAAA&#10;AAAAAAAAAAAAAB8BAABfcmVscy8ucmVsc1BLAQItABQABgAIAAAAIQDwnKzYwgAAANwAAAAPAAAA&#10;AAAAAAAAAAAAAAcCAABkcnMvZG93bnJldi54bWxQSwUGAAAAAAMAAwC3AAAA9gIAAAAA&#10;" filled="f" stroked="f" strokeweight="1pt">
                                                <v:textbox style="layout-flow:vertical;mso-layout-flow-alt:bottom-to-top">
                                                  <w:txbxContent>
                                                    <w:p w:rsidR="0030547C" w:rsidRDefault="00411214">
                                                      <w:pPr>
                                                        <w:jc w:val="center"/>
                                                      </w:pPr>
                                                      <w:r>
                                                        <w:t>Nước thải không đạt</w:t>
                                                      </w:r>
                                                    </w:p>
                                                    <w:p w:rsidR="0030547C" w:rsidRDefault="0030547C">
                                                      <w:pPr>
                                                        <w:jc w:val="center"/>
                                                      </w:pPr>
                                                    </w:p>
                                                  </w:txbxContent>
                                                </v:textbox>
                                              </v:shape>
                                              <v:roundrect id="Rounded Rectangle 229" o:spid="_x0000_s1413" style="position:absolute;left:18115;top:25432;width:17616;height:43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WEjwwAAANwAAAAPAAAAZHJzL2Rvd25yZXYueG1sRI/BasJA&#10;EIbvBd9hmYIXqRsVWk1dRYSiFw/G4nnYHZPQ7GzIbk18e+dQ6HH45//mm/V28I26UxfrwAZm0wwU&#10;sQ2u5tLA9+XrbQkqJmSHTWAy8KAI283oZY25Cz2f6V6kUgmEY44GqpTaXOtoK/IYp6ElluwWOo9J&#10;xq7UrsNe4L7R8yx71x5rlgsVtrSvyP4Uv140FrMrnSZ2clt9MNrism8PfWHM+HXYfYJKNKT/5b/2&#10;0RmYr0RfnhEC6M0TAAD//wMAUEsBAi0AFAAGAAgAAAAhANvh9svuAAAAhQEAABMAAAAAAAAAAAAA&#10;AAAAAAAAAFtDb250ZW50X1R5cGVzXS54bWxQSwECLQAUAAYACAAAACEAWvQsW78AAAAVAQAACwAA&#10;AAAAAAAAAAAAAAAfAQAAX3JlbHMvLnJlbHNQSwECLQAUAAYACAAAACEAgdVhI8MAAADcAAAADwAA&#10;AAAAAAAAAAAAAAAHAgAAZHJzL2Rvd25yZXYueG1sUEsFBgAAAAADAAMAtwAAAPcCAAAAAA==&#10;" strokeweight="1pt">
                                                <v:stroke joinstyle="miter"/>
                                                <v:textbox inset="0,0,0,0">
                                                  <w:txbxContent>
                                                    <w:p w:rsidR="0030547C" w:rsidRDefault="00411214">
                                                      <w:pPr>
                                                        <w:jc w:val="center"/>
                                                      </w:pPr>
                                                      <w:r>
                                                        <w:t xml:space="preserve">Bể keo tụ - tạo bông </w:t>
                                                      </w:r>
                                                    </w:p>
                                                  </w:txbxContent>
                                                </v:textbox>
                                              </v:roundrect>
                                              <v:shape id="Straight Arrow Connector 230" o:spid="_x0000_s1414" type="#_x0000_t32" style="position:absolute;left:41321;top:5734696;width:808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I/xAAAANwAAAAPAAAAZHJzL2Rvd25yZXYueG1sRI9BS8NA&#10;EIXvgv9hmYI3u2kO1abdlloseBJMC3ocstMkNDsbMmMb/fWuIHh8vPe+x1ttxtCZCw3SRnYwm2Zg&#10;iKvoW64dHA/7+0cwosgeu8jk4IsENuvbmxUWPl75jS6l1iZBWAp00Kj2hbVSNRRQprEnTt4pDgE1&#10;yaG2fsBrgofO5lk2twFbTgsN9rRrqDqXn8GBPj+9dqeHs9WP9zKX3XediWydu5uM2yUYpVH/w3/t&#10;F+8gX8zg90w6Anb9AwAA//8DAFBLAQItABQABgAIAAAAIQDb4fbL7gAAAIUBAAATAAAAAAAAAAAA&#10;AAAAAAAAAABbQ29udGVudF9UeXBlc10ueG1sUEsBAi0AFAAGAAgAAAAhAFr0LFu/AAAAFQEAAAsA&#10;AAAAAAAAAAAAAAAAHwEAAF9yZWxzLy5yZWxzUEsBAi0AFAAGAAgAAAAhAOGu4j/EAAAA3AAAAA8A&#10;AAAAAAAAAAAAAAAABwIAAGRycy9kb3ducmV2LnhtbFBLBQYAAAAAAwADALcAAAD4AgAAAAA=&#10;" strokeweight=".25pt">
                                                <v:stroke endarrow="block"/>
                                              </v:shape>
                                              <v:roundrect id="Rounded Rectangle 231" o:spid="_x0000_s1415" style="position:absolute;left:18113;top:32323;width:17398;height:27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1rPxAAAANwAAAAPAAAAZHJzL2Rvd25yZXYueG1sRI/BasMw&#10;EETvhfyD2EAuoZHtQtO4UUwwhPbSQ52Q8yJtbFNrZSzFdv++KhR6HGbnzc6+mG0nRhp861hBuklA&#10;EGtnWq4VXM6nxxcQPiAb7ByTgm/yUBwWD3vMjZv4k8Yq1CJC2OeooAmhz6X0uiGLfuN64ujd3GAx&#10;RDnU0gw4RbjtZJYkz9Jiy7GhwZ7KhvRXdbfxjaf0Sh9rvb7ttoy6Opf921QptVrOx1cQgebwf/yX&#10;fjcKsl0Gv2MiAeThBwAA//8DAFBLAQItABQABgAIAAAAIQDb4fbL7gAAAIUBAAATAAAAAAAAAAAA&#10;AAAAAAAAAABbQ29udGVudF9UeXBlc10ueG1sUEsBAi0AFAAGAAgAAAAhAFr0LFu/AAAAFQEAAAsA&#10;AAAAAAAAAAAAAAAAHwEAAF9yZWxzLy5yZWxzUEsBAi0AFAAGAAgAAAAhAB5LWs/EAAAA3AAAAA8A&#10;AAAAAAAAAAAAAAAABwIAAGRycy9kb3ducmV2LnhtbFBLBQYAAAAAAwADALcAAAD4AgAAAAA=&#10;" strokeweight="1pt">
                                                <v:stroke joinstyle="miter"/>
                                                <v:textbox inset="0,0,0,0">
                                                  <w:txbxContent>
                                                    <w:p w:rsidR="0030547C" w:rsidRDefault="00411214">
                                                      <w:pPr>
                                                        <w:jc w:val="center"/>
                                                        <w:rPr>
                                                          <w:vertAlign w:val="superscript"/>
                                                        </w:rPr>
                                                      </w:pPr>
                                                      <w:r>
                                                        <w:t xml:space="preserve">Bể lắng hóa lý </w:t>
                                                      </w:r>
                                                    </w:p>
                                                  </w:txbxContent>
                                                </v:textbox>
                                              </v:roundrect>
                                              <v:roundrect id="Rounded Rectangle 236" o:spid="_x0000_s1416" style="position:absolute;left:19514;top:57428;width:17144;height:30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9UwgAAANwAAAAPAAAAZHJzL2Rvd25yZXYueG1sRI9Bi8Iw&#10;EIXvC/6HMIIX0VSFXa1GEUH04mHr4nlIxrbYTEoTbf33RhD2+HjzvjdvtelsJR7U+NKxgsk4AUGs&#10;nSk5V/B33o/mIHxANlg5JgVP8rBZ975WmBrX8i89spCLCGGfooIihDqV0uuCLPqxq4mjd3WNxRBl&#10;k0vTYBvhtpLTJPmWFkuODQXWtCtI37K7jW/MJhc6DfXwuvhh1Nl5Vx/aTKlBv9suQQTqwv/xJ300&#10;CqaLGbzHRALI9QsAAP//AwBQSwECLQAUAAYACAAAACEA2+H2y+4AAACFAQAAEwAAAAAAAAAAAAAA&#10;AAAAAAAAW0NvbnRlbnRfVHlwZXNdLnhtbFBLAQItABQABgAIAAAAIQBa9CxbvwAAABUBAAALAAAA&#10;AAAAAAAAAAAAAB8BAABfcmVscy8ucmVsc1BLAQItABQABgAIAAAAIQBxB/9UwgAAANwAAAAPAAAA&#10;AAAAAAAAAAAAAAcCAABkcnMvZG93bnJldi54bWxQSwUGAAAAAAMAAwC3AAAA9gIAAAAA&#10;" strokeweight="1pt">
                                                <v:stroke joinstyle="miter"/>
                                                <v:textbox inset="0,0,0,0">
                                                  <w:txbxContent>
                                                    <w:p w:rsidR="0030547C" w:rsidRDefault="00411214">
                                                      <w:pPr>
                                                        <w:jc w:val="center"/>
                                                      </w:pPr>
                                                      <w:r>
                                                        <w:t xml:space="preserve">Bể khử trùng </w:t>
                                                      </w:r>
                                                    </w:p>
                                                    <w:p w:rsidR="0030547C" w:rsidRDefault="0030547C">
                                                      <w:pPr>
                                                        <w:jc w:val="center"/>
                                                      </w:pPr>
                                                    </w:p>
                                                  </w:txbxContent>
                                                </v:textbox>
                                              </v:roundrect>
                                              <v:roundrect id="Rounded Rectangle 240" o:spid="_x0000_s1417" style="position:absolute;left:19938;top:69974;width:16888;height:50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cgxAAAANwAAAAPAAAAZHJzL2Rvd25yZXYueG1sRI9Pi8Iw&#10;EMXvwn6HMAteRFP/sGo1yiIsevGwVTwPydiWbSalibb77Y0geHy8eb83b73tbCXu1PjSsYLxKAFB&#10;rJ0pOVdwPv0MFyB8QDZYOSYF/+Rhu/norTE1ruVfumchFxHCPkUFRQh1KqXXBVn0I1cTR+/qGosh&#10;yiaXpsE2wm0lJ0nyJS2WHBsKrGlXkP7Lbja+MR1f6DjQg+tyzqiz067et5lS/c/uewUiUBfex6/0&#10;wSiYLGfwHBMJIDcPAAAA//8DAFBLAQItABQABgAIAAAAIQDb4fbL7gAAAIUBAAATAAAAAAAAAAAA&#10;AAAAAAAAAABbQ29udGVudF9UeXBlc10ueG1sUEsBAi0AFAAGAAgAAAAhAFr0LFu/AAAAFQEAAAsA&#10;AAAAAAAAAAAAAAAAHwEAAF9yZWxzLy5yZWxzUEsBAi0AFAAGAAgAAAAhAP7uZyDEAAAA3AAAAA8A&#10;AAAAAAAAAAAAAAAABwIAAGRycy9kb3ducmV2LnhtbFBLBQYAAAAAAwADALcAAAD4AgAAAAA=&#10;" strokeweight="1pt">
                                                <v:stroke joinstyle="miter"/>
                                                <v:textbox inset="0,0,0,0">
                                                  <w:txbxContent>
                                                    <w:p w:rsidR="0030547C" w:rsidRDefault="00411214">
                                                      <w:pPr>
                                                        <w:jc w:val="center"/>
                                                      </w:pPr>
                                                      <w:r>
                                                        <w:t>Hệ thống quan trắc tự động 24/24h</w:t>
                                                      </w:r>
                                                    </w:p>
                                                    <w:p w:rsidR="0030547C" w:rsidRDefault="0030547C">
                                                      <w:pPr>
                                                        <w:jc w:val="center"/>
                                                      </w:pPr>
                                                    </w:p>
                                                  </w:txbxContent>
                                                </v:textbox>
                                              </v:roundrect>
                                              <v:shape id="Text Box 253" o:spid="_x0000_s1418" type="#_x0000_t202" style="position:absolute;left:42923;top:43855;width:5355;height:6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KL0xAAAANwAAAAPAAAAZHJzL2Rvd25yZXYueG1sRI9Bi8Iw&#10;EIXvgv8hjOBNUysrWo3iLgjuwcO6eh+bsS02k9rEWv31ZkHY4+PN+968xao1pWiodoVlBaNhBII4&#10;tbrgTMHhdzOYgnAeWWNpmRQ8yMFq2e0sMNH2zj/U7H0mAoRdggpy76tESpfmZNANbUUcvLOtDfog&#10;60zqGu8BbkoZR9FEGiw4NORY0VdO6WV/M+GN5ngaz/zaOrc7x5/fT9ydLlel+r12PQfhqfX/x+/0&#10;ViuIZx/wNyYQQC5fAAAA//8DAFBLAQItABQABgAIAAAAIQDb4fbL7gAAAIUBAAATAAAAAAAAAAAA&#10;AAAAAAAAAABbQ29udGVudF9UeXBlc10ueG1sUEsBAi0AFAAGAAgAAAAhAFr0LFu/AAAAFQEAAAsA&#10;AAAAAAAAAAAAAAAAHwEAAF9yZWxzLy5yZWxzUEsBAi0AFAAGAAgAAAAhAPxEovTEAAAA3AAAAA8A&#10;AAAAAAAAAAAAAAAABwIAAGRycy9kb3ducmV2LnhtbFBLBQYAAAAAAwADALcAAAD4AgAAAAA=&#10;" filled="f" stroked="f" strokeweight="1pt">
                                                <v:textbox>
                                                  <w:txbxContent>
                                                    <w:p w:rsidR="0030547C" w:rsidRDefault="00411214">
                                                      <w:pPr>
                                                        <w:jc w:val="center"/>
                                                        <w:rPr>
                                                          <w:sz w:val="20"/>
                                                          <w:szCs w:val="20"/>
                                                        </w:rPr>
                                                      </w:pPr>
                                                      <w:r>
                                                        <w:rPr>
                                                          <w:sz w:val="20"/>
                                                          <w:szCs w:val="20"/>
                                                        </w:rPr>
                                                        <w:t>Bùn tuần hoàn</w:t>
                                                      </w:r>
                                                    </w:p>
                                                  </w:txbxContent>
                                                </v:textbox>
                                              </v:shape>
                                              <v:shape id="Text Box 255" o:spid="_x0000_s1419" type="#_x0000_t202" style="position:absolute;left:40067;top:26690;width:683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jyDxAAAANwAAAAPAAAAZHJzL2Rvd25yZXYueG1sRI9Bi8Iw&#10;EIXvgv8hjOBtTa0g22oUXRD04GHd9T42Y1tsJt0m1uqv3wiCx8eb971582VnKtFS40rLCsajCARx&#10;ZnXJuYLfn83HJwjnkTVWlknBnRwsF/3eHFNtb/xN7cHnIkDYpaig8L5OpXRZQQbdyNbEwTvbxqAP&#10;ssmlbvAW4KaScRRNpcGSQ0OBNX0VlF0OVxPeaI+nSeJX1rn9OV7vHrg/Xf6UGg661QyEp86/j1/p&#10;rVYQJ1N4jgkEkIt/AAAA//8DAFBLAQItABQABgAIAAAAIQDb4fbL7gAAAIUBAAATAAAAAAAAAAAA&#10;AAAAAAAAAABbQ29udGVudF9UeXBlc10ueG1sUEsBAi0AFAAGAAgAAAAhAFr0LFu/AAAAFQEAAAsA&#10;AAAAAAAAAAAAAAAAHwEAAF9yZWxzLy5yZWxzUEsBAi0AFAAGAAgAAAAhAAyWPIPEAAAA3AAAAA8A&#10;AAAAAAAAAAAAAAAABwIAAGRycy9kb3ducmV2LnhtbFBLBQYAAAAAAwADALcAAAD4AgAAAAA=&#10;" filled="f" stroked="f" strokeweight="1pt">
                                                <v:textbox>
                                                  <w:txbxContent>
                                                    <w:p w:rsidR="0030547C" w:rsidRDefault="00411214">
                                                      <w:pPr>
                                                        <w:jc w:val="center"/>
                                                      </w:pPr>
                                                      <w:r>
                                                        <w:t>Khuấy</w:t>
                                                      </w:r>
                                                    </w:p>
                                                  </w:txbxContent>
                                                </v:textbox>
                                              </v:shape>
                                              <v:shape id="Text Box 3904" o:spid="_x0000_s1420" type="#_x0000_t202" style="position:absolute;left:54569;top:54864;width:12915;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rsidR="0030547C" w:rsidRDefault="00411214">
                                                      <w:pPr>
                                                        <w:jc w:val="center"/>
                                                        <w:rPr>
                                                          <w:vertAlign w:val="subscript"/>
                                                        </w:rPr>
                                                      </w:pPr>
                                                      <w:r>
                                                        <w:t>Polymer cation</w:t>
                                                      </w:r>
                                                    </w:p>
                                                  </w:txbxContent>
                                                </v:textbox>
                                              </v:shape>
                                              <v:shape id="Text Box 3915" o:spid="_x0000_s1421" type="#_x0000_t202" style="position:absolute;left:1369;top:8374;width:17793;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9jqxgAAANwAAAAPAAAAZHJzL2Rvd25yZXYueG1sRE+7bsIw&#10;FN0r9R+si8SCwOFRSgMGoUqtEEPbQAfYbuNLEjW+jmwXwt/jAanj0XkvVq2pxZmcrywrGA4SEMS5&#10;1RUXCr73b/0ZCB+QNdaWScGVPKyWjw8LTLW9cEbnXShEDGGfooIyhCaV0uclGfQD2xBH7mSdwRCh&#10;K6R2eInhppajJJlKgxXHhhIbei0p/939GQX7SfbT00/vs8O4Wn98bZ8/j1t3UqrbaddzEIHa8C++&#10;uzdaweglro1n4hGQyxsAAAD//wMAUEsBAi0AFAAGAAgAAAAhANvh9svuAAAAhQEAABMAAAAAAAAA&#10;AAAAAAAAAAAAAFtDb250ZW50X1R5cGVzXS54bWxQSwECLQAUAAYACAAAACEAWvQsW78AAAAVAQAA&#10;CwAAAAAAAAAAAAAAAAAfAQAAX3JlbHMvLnJlbHNQSwECLQAUAAYACAAAACEA1qfY6sYAAADcAAAA&#10;DwAAAAAAAAAAAAAAAAAHAgAAZHJzL2Rvd25yZXYueG1sUEsFBgAAAAADAAMAtwAAAPoCAAAAAA==&#10;" filled="f" stroked="f" strokeweight="2pt">
                                                <v:textbox>
                                                  <w:txbxContent>
                                                    <w:p w:rsidR="0030547C" w:rsidRDefault="00411214">
                                                      <w:r>
                                                        <w:t>Thiết bị lược rác tinh</w:t>
                                                      </w:r>
                                                    </w:p>
                                                  </w:txbxContent>
                                                </v:textbox>
                                              </v:shape>
                                              <v:shape id="Straight Arrow Connector 3917" o:spid="_x0000_s1422" type="#_x0000_t32" style="position:absolute;left:41321;top:5734696;width:808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O45xAAAANwAAAAPAAAAZHJzL2Rvd25yZXYueG1sRI9BS8NA&#10;EIXvgv9hmYI3u2kO1cZuSy0WPAmmhXocstMkNDsbMmMb/fWuIHh8vPe+x1uux9CZCw3SRnYwm2Zg&#10;iKvoW64dHPa7+0cwosgeu8jk4IsE1qvbmyUWPl75nS6l1iZBWAp00Kj2hbVSNRRQprEnTt4pDgE1&#10;yaG2fsBrgofO5lk2twFbTgsN9rRtqDqXn8GBvjy/daeHs9WPY5nL9rvORDbO3U3GzRMYpVH/w3/t&#10;V+8gXyzg90w6Anb1AwAA//8DAFBLAQItABQABgAIAAAAIQDb4fbL7gAAAIUBAAATAAAAAAAAAAAA&#10;AAAAAAAAAABbQ29udGVudF9UeXBlc10ueG1sUEsBAi0AFAAGAAgAAAAhAFr0LFu/AAAAFQEAAAsA&#10;AAAAAAAAAAAAAAAAHwEAAF9yZWxzLy5yZWxzUEsBAi0AFAAGAAgAAAAhAB/Y7jnEAAAA3AAAAA8A&#10;AAAAAAAAAAAAAAAABwIAAGRycy9kb3ducmV2LnhtbFBLBQYAAAAAAwADALcAAAD4AgAAAAA=&#10;" strokeweight=".25pt">
                                                <v:stroke endarrow="block"/>
                                              </v:shape>
                                              <v:roundrect id="Rounded Rectangle 3918" o:spid="_x0000_s1423" style="position:absolute;left:15301;top:37136;width:10130;height:2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vs5xAAAANwAAAAPAAAAZHJzL2Rvd25yZXYueG1sRI9Na8Mw&#10;DIbvhf4Ho0EvZXXaQrtlcUspjPWyw9Kxs7CVDxbLIfaa7N9Xh8GO4tX76FFxnHynbjTENrCB9SoD&#10;RWyDa7k28Hl9fXwCFROywy4wGfilCMfDfFZg7sLIH3QrU60EwjFHA01Kfa51tA15jKvQE0tWhcFj&#10;knGotRtwFLjv9CbLdtpjy3KhwZ7ODdnv8seLxnb9Re9Lu6ye94y2vJ77t7E0ZvEwnV5AJZrS//Jf&#10;++IMbDPRl2eEAPpwBwAA//8DAFBLAQItABQABgAIAAAAIQDb4fbL7gAAAIUBAAATAAAAAAAAAAAA&#10;AAAAAAAAAABbQ29udGVudF9UeXBlc10ueG1sUEsBAi0AFAAGAAgAAAAhAFr0LFu/AAAAFQEAAAsA&#10;AAAAAAAAAAAAAAAAHwEAAF9yZWxzLy5yZWxzUEsBAi0AFAAGAAgAAAAhAB8++znEAAAA3AAAAA8A&#10;AAAAAAAAAAAAAAAABwIAAGRycy9kb3ducmV2LnhtbFBLBQYAAAAAAwADALcAAAD4AgAAAAA=&#10;" strokeweight="1pt">
                                                <v:stroke joinstyle="miter"/>
                                                <v:textbox inset="0,0,0,0">
                                                  <w:txbxContent>
                                                    <w:p w:rsidR="0030547C" w:rsidRDefault="00411214">
                                                      <w:pPr>
                                                        <w:jc w:val="center"/>
                                                        <w:rPr>
                                                          <w:vertAlign w:val="superscript"/>
                                                        </w:rPr>
                                                      </w:pPr>
                                                      <w:r>
                                                        <w:t>Bể Anoxic 1</w:t>
                                                      </w:r>
                                                    </w:p>
                                                  </w:txbxContent>
                                                </v:textbox>
                                              </v:roundrect>
                                              <v:roundrect id="Rounded Rectangle 3944" o:spid="_x0000_s1424" style="position:absolute;left:18370;top:20948;width:17143;height:2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f06xAAAANwAAAAPAAAAZHJzL2Rvd25yZXYueG1sRI9Pi8Iw&#10;EMXvwn6HMAt7EU39w6rVKIuw6MWDdfE8JGNbtpmUJtr67Y0geHy8eb83b7XpbCVu1PjSsYLRMAFB&#10;rJ0pOVfwd/odzEH4gGywckwK7uRhs/7orTA1ruUj3bKQiwhhn6KCIoQ6ldLrgiz6oauJo3dxjcUQ&#10;ZZNL02Ab4baS4yT5lhZLjg0F1rQtSP9nVxvfmIzOdOjr/mUxY9TZaVvv2kypr8/uZwkiUBfex6/0&#10;3iiYJFN4jokEkOsHAAAA//8DAFBLAQItABQABgAIAAAAIQDb4fbL7gAAAIUBAAATAAAAAAAAAAAA&#10;AAAAAAAAAABbQ29udGVudF9UeXBlc10ueG1sUEsBAi0AFAAGAAgAAAAhAFr0LFu/AAAAFQEAAAsA&#10;AAAAAAAAAAAAAAAAHwEAAF9yZWxzLy5yZWxzUEsBAi0AFAAGAAgAAAAhAGAF/TrEAAAA3AAAAA8A&#10;AAAAAAAAAAAAAAAABwIAAGRycy9kb3ducmV2LnhtbFBLBQYAAAAAAwADALcAAAD4AgAAAAA=&#10;" strokeweight="1pt">
                                                <v:stroke joinstyle="miter"/>
                                                <v:textbox inset="0,0,0,0">
                                                  <w:txbxContent>
                                                    <w:p w:rsidR="0030547C" w:rsidRDefault="00411214">
                                                      <w:pPr>
                                                        <w:jc w:val="center"/>
                                                      </w:pPr>
                                                      <w:r>
                                                        <w:t>Bể trung hòa</w:t>
                                                      </w:r>
                                                    </w:p>
                                                    <w:p w:rsidR="0030547C" w:rsidRDefault="0030547C">
                                                      <w:pPr>
                                                        <w:jc w:val="center"/>
                                                      </w:pPr>
                                                    </w:p>
                                                  </w:txbxContent>
                                                </v:textbox>
                                              </v:roundrect>
                                              <v:shape id="Text Box 3945" o:spid="_x0000_s1425" type="#_x0000_t202" style="position:absolute;left:4074;top:26553;width:8195;height:5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zjuxAAAANwAAAAPAAAAZHJzL2Rvd25yZXYueG1sRI9Bi8Iw&#10;EIXvwv6HMAvebKqi7FajuIKgBw/q7n1sxrbYTLpNrNVfbwTB4+PN+9686bw1pWiodoVlBf0oBkGc&#10;Wl1wpuD3sOp9gXAeWWNpmRTcyMF89tGZYqLtlXfU7H0mAoRdggpy76tESpfmZNBFtiIO3snWBn2Q&#10;dSZ1jdcAN6UcxPFYGiw4NORY0TKn9Ly/mPBG83ccfvuFdW57Gvxs7rg9nv+V6n62iwkIT61/H7/S&#10;a61gGI/gOSYQQM4eAAAA//8DAFBLAQItABQABgAIAAAAIQDb4fbL7gAAAIUBAAATAAAAAAAAAAAA&#10;AAAAAAAAAABbQ29udGVudF9UeXBlc10ueG1sUEsBAi0AFAAGAAgAAAAhAFr0LFu/AAAAFQEAAAsA&#10;AAAAAAAAAAAAAAAAHwEAAF9yZWxzLy5yZWxzUEsBAi0AFAAGAAgAAAAhAGKvOO7EAAAA3AAAAA8A&#10;AAAAAAAAAAAAAAAABwIAAGRycy9kb3ducmV2LnhtbFBLBQYAAAAAAwADALcAAAD4AgAAAAA=&#10;" filled="f" stroked="f" strokeweight="1pt">
                                                <v:textbox>
                                                  <w:txbxContent>
                                                    <w:p w:rsidR="0030547C" w:rsidRDefault="00411214">
                                                      <w:pPr>
                                                        <w:widowControl/>
                                                        <w:jc w:val="center"/>
                                                      </w:pPr>
                                                      <w:r>
                                                        <w:t>PAC</w:t>
                                                      </w:r>
                                                    </w:p>
                                                    <w:p w:rsidR="0030547C" w:rsidRDefault="00411214">
                                                      <w:pPr>
                                                        <w:widowControl/>
                                                        <w:jc w:val="center"/>
                                                        <w:rPr>
                                                          <w:vertAlign w:val="subscript"/>
                                                        </w:rPr>
                                                      </w:pPr>
                                                      <w:r>
                                                        <w:t>Polymer</w:t>
                                                      </w:r>
                                                    </w:p>
                                                  </w:txbxContent>
                                                </v:textbox>
                                              </v:shape>
                                              <v:roundrect id="Rounded Rectangle 4035" o:spid="_x0000_s1426" style="position:absolute;left:41342;top:11270;width:18024;height:29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bWwwAAANwAAAAPAAAAZHJzL2Rvd25yZXYueG1sRI9Pi8Iw&#10;EMXvwn6HMIIX0VQF/1SjLMKiFw/WZc9DMrbFZlKarK3f3giCx8eb93vzNrvOVuJOjS8dK5iMExDE&#10;2pmScwW/l5/REoQPyAYrx6TgQR5226/eBlPjWj7TPQu5iBD2KSooQqhTKb0uyKIfu5o4elfXWAxR&#10;Nrk0DbYRbis5TZK5tFhybCiwpn1B+pb92/jGbPJHp6EeXlcLRp1d9vWhzZQa9LvvNYhAXfgcv9NH&#10;o2CWzOE1JhJAbp8AAAD//wMAUEsBAi0AFAAGAAgAAAAhANvh9svuAAAAhQEAABMAAAAAAAAAAAAA&#10;AAAAAAAAAFtDb250ZW50X1R5cGVzXS54bWxQSwECLQAUAAYACAAAACEAWvQsW78AAAAVAQAACwAA&#10;AAAAAAAAAAAAAAAfAQAAX3JlbHMvLnJlbHNQSwECLQAUAAYACAAAACEA/5vG1sMAAADcAAAADwAA&#10;AAAAAAAAAAAAAAAHAgAAZHJzL2Rvd25yZXYueG1sUEsFBgAAAAADAAMAtwAAAPcCAAAAAA==&#10;" strokeweight="1pt">
                                                <v:stroke joinstyle="miter"/>
                                                <v:textbox inset="0,0,0,0">
                                                  <w:txbxContent>
                                                    <w:p w:rsidR="0030547C" w:rsidRDefault="00411214">
                                                      <w:pPr>
                                                        <w:jc w:val="center"/>
                                                        <w:rPr>
                                                          <w:b/>
                                                        </w:rPr>
                                                      </w:pPr>
                                                      <w:r>
                                                        <w:t>Bồn chứa dầu mỡ</w:t>
                                                      </w:r>
                                                    </w:p>
                                                  </w:txbxContent>
                                                </v:textbox>
                                              </v:roundrect>
                                              <v:rect id="Rectangle 4036" o:spid="_x0000_s1427" style="position:absolute;left:45159;top:1893;width:11061;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WlxgAAANwAAAAPAAAAZHJzL2Rvd25yZXYueG1sRI9Ba8JA&#10;FITvhf6H5RW8FN1UoZXoKqVS8CKiVvD43H1NQrNvY3aNMb/eFYQeh5n5hpnOW1uKhmpfOFbwNkhA&#10;EGtnCs4U/Oy++2MQPiAbLB2Tgit5mM+en6aYGnfhDTXbkIkIYZ+igjyEKpXS65ws+oGriKP362qL&#10;Ico6k6bGS4TbUg6T5F1aLDgu5FjRV076b3u2CqrjodHLBa1Hq+50dfvX7rTQnVK9l/ZzAiJQG/7D&#10;j/bSKBglH3A/E4+AnN0AAAD//wMAUEsBAi0AFAAGAAgAAAAhANvh9svuAAAAhQEAABMAAAAAAAAA&#10;AAAAAAAAAAAAAFtDb250ZW50X1R5cGVzXS54bWxQSwECLQAUAAYACAAAACEAWvQsW78AAAAVAQAA&#10;CwAAAAAAAAAAAAAAAAAfAQAAX3JlbHMvLnJlbHNQSwECLQAUAAYACAAAACEAqM71pcYAAADcAAAA&#10;DwAAAAAAAAAAAAAAAAAHAgAAZHJzL2Rvd25yZXYueG1sUEsFBgAAAAADAAMAtwAAAPoCAAAAAA==&#10;" filled="f" stroked="f" strokeweight="1pt">
                                                <v:textbox inset="0,0,0,0">
                                                  <w:txbxContent>
                                                    <w:p w:rsidR="0030547C" w:rsidRDefault="00411214">
                                                      <w:pPr>
                                                        <w:jc w:val="center"/>
                                                      </w:pPr>
                                                      <w:r>
                                                        <w:t xml:space="preserve"> Thu gom xử lý theo quy định </w:t>
                                                      </w:r>
                                                    </w:p>
                                                  </w:txbxContent>
                                                </v:textbox>
                                              </v:rect>
                                              <v:shape id="Straight Arrow Connector 4039" o:spid="_x0000_s1428" type="#_x0000_t32" style="position:absolute;left:49407;top:5704305;width:0;height:30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L1HxAAAANwAAAAPAAAAZHJzL2Rvd25yZXYueG1sRI9Li8JA&#10;EITvgv9haMGbTnzgI+soEhTcSyS63ptMbxI20xMyo8Z/v7Ow4LGoqq+oza4ztXhQ6yrLCibjCARx&#10;bnXFhYKv63G0AuE8ssbaMil4kYPdtt/bYKztkzN6XHwhAoRdjApK75tYSpeXZNCNbUMcvG/bGvRB&#10;toXULT4D3NRyGkULabDisFBiQ0lJ+c/lbhTc0ukn0jlbz1w6SQ+3JlnaeaLUcNDtP0B46vw7/N8+&#10;aQWzaA1/Z8IRkNtfAAAA//8DAFBLAQItABQABgAIAAAAIQDb4fbL7gAAAIUBAAATAAAAAAAAAAAA&#10;AAAAAAAAAABbQ29udGVudF9UeXBlc10ueG1sUEsBAi0AFAAGAAgAAAAhAFr0LFu/AAAAFQEAAAsA&#10;AAAAAAAAAAAAAAAAHwEAAF9yZWxzLy5yZWxzUEsBAi0AFAAGAAgAAAAhANwQvUfEAAAA3AAAAA8A&#10;AAAAAAAAAAAAAAAABwIAAGRycy9kb3ducmV2LnhtbFBLBQYAAAAAAwADALcAAAD4AgAAAAA=&#10;" strokecolor="windowText" strokeweight=".5pt">
                                                <v:stroke dashstyle="dash"/>
                                              </v:shape>
                                              <v:shape id="Text Box 4047" o:spid="_x0000_s1429" type="#_x0000_t202" style="position:absolute;left:4769;top:57608;width:8034;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1lhxAAAANwAAAAPAAAAZHJzL2Rvd25yZXYueG1sRI/NisJA&#10;EITvgu8wtOBtnZjAskZHUWHBPXjw795m2iSY6YmZ2Zjdp3cEwWNRXV91zRadqURLjSstKxiPIhDE&#10;mdUl5wqOh++PLxDOI2usLJOCP3KwmPd7M0y1vfOO2r3PRYCwS1FB4X2dSumyggy6ka2Jg3exjUEf&#10;ZJNL3eA9wE0l4yj6lAZLDg0F1rQuKLvuf014oz2dk4lfWue2l3j184/b8/Wm1HDQLacgPHX+ffxK&#10;b7SCJE7gOSYQQM4fAAAA//8DAFBLAQItABQABgAIAAAAIQDb4fbL7gAAAIUBAAATAAAAAAAAAAAA&#10;AAAAAAAAAABbQ29udGVudF9UeXBlc10ueG1sUEsBAi0AFAAGAAgAAAAhAFr0LFu/AAAAFQEAAAsA&#10;AAAAAAAAAAAAAAAAHwEAAF9yZWxzLy5yZWxzUEsBAi0AFAAGAAgAAAAhAMm/WWHEAAAA3AAAAA8A&#10;AAAAAAAAAAAAAAAABwIAAGRycy9kb3ducmV2LnhtbFBLBQYAAAAAAwADALcAAAD4AgAAAAA=&#10;" filled="f" stroked="f" strokeweight="1pt">
                                                <v:textbox>
                                                  <w:txbxContent>
                                                    <w:p w:rsidR="0030547C" w:rsidRDefault="00411214">
                                                      <w:pPr>
                                                        <w:jc w:val="center"/>
                                                        <w:rPr>
                                                          <w:vertAlign w:val="subscript"/>
                                                        </w:rPr>
                                                      </w:pPr>
                                                      <w:r>
                                                        <w:t>Chlorine</w:t>
                                                      </w:r>
                                                    </w:p>
                                                  </w:txbxContent>
                                                </v:textbox>
                                              </v:shape>
                                              <v:shape id="Text Box 638" o:spid="_x0000_s1430" type="#_x0000_t202" style="position:absolute;left:39757;top:16845;width:683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sEVxAAAANwAAAAPAAAAZHJzL2Rvd25yZXYueG1sRI9Bi8Iw&#10;EIXvgv8hjOBN060ibtcoKgh68LCuex+bsS02k9rEWv31ZkHY4+PN+9682aI1pWiodoVlBR/DCARx&#10;anXBmYLjz2YwBeE8ssbSMil4kIPFvNuZYaLtnb+pOfhMBAi7BBXk3leJlC7NyaAb2oo4eGdbG/RB&#10;1pnUNd4D3JQyjqKJNFhwaMixonVO6eVwM+GN5vc0+vRL69z+HK92T9yfLlel+r12+QXCU+v/j9/p&#10;rVYwisfwNyYQQM5fAAAA//8DAFBLAQItABQABgAIAAAAIQDb4fbL7gAAAIUBAAATAAAAAAAAAAAA&#10;AAAAAAAAAABbQ29udGVudF9UeXBlc10ueG1sUEsBAi0AFAAGAAgAAAAhAFr0LFu/AAAAFQEAAAsA&#10;AAAAAAAAAAAAAAAAHwEAAF9yZWxzLy5yZWxzUEsBAi0AFAAGAAgAAAAhAEZWwRXEAAAA3AAAAA8A&#10;AAAAAAAAAAAAAAAABwIAAGRycy9kb3ducmV2LnhtbFBLBQYAAAAAAwADALcAAAD4AgAAAAA=&#10;" filled="f" stroked="f" strokeweight="1pt">
                                                <v:textbox>
                                                  <w:txbxContent>
                                                    <w:p w:rsidR="0030547C" w:rsidRDefault="00411214">
                                                      <w:pPr>
                                                        <w:jc w:val="center"/>
                                                      </w:pPr>
                                                      <w:r>
                                                        <w:t>Sục khí</w:t>
                                                      </w:r>
                                                    </w:p>
                                                  </w:txbxContent>
                                                </v:textbox>
                                              </v:shape>
                                              <v:rect id="Rectangle 358" o:spid="_x0000_s1431" style="position:absolute;left:49852;top:66234;width:9913;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HACxAAAANwAAAAPAAAAZHJzL2Rvd25yZXYueG1sRI/RasJA&#10;FETfC/7DcgXf6kalVaOrSEVon4qaD7hkr9mY7N2Y3Zr4991CwcdhZs4w621va3Gn1peOFUzGCQji&#10;3OmSCwXZ+fC6AOEDssbaMSl4kIftZvCyxlS7jo90P4VCRAj7FBWYEJpUSp8bsujHriGO3sW1FkOU&#10;bSF1i12E21pOk+RdWiw5Lhhs6MNQXp1+rIIb7a/V9+KLTJXt66XNuvNxXig1Gva7FYhAfXiG/9uf&#10;WsFs+gZ/Z+IRkJtfAAAA//8DAFBLAQItABQABgAIAAAAIQDb4fbL7gAAAIUBAAATAAAAAAAAAAAA&#10;AAAAAAAAAABbQ29udGVudF9UeXBlc10ueG1sUEsBAi0AFAAGAAgAAAAhAFr0LFu/AAAAFQEAAAsA&#10;AAAAAAAAAAAAAAAAHwEAAF9yZWxzLy5yZWxzUEsBAi0AFAAGAAgAAAAhAHWccALEAAAA3AAAAA8A&#10;AAAAAAAAAAAAAAAABwIAAGRycy9kb3ducmV2LnhtbFBLBQYAAAAAAwADALcAAAD4AgAAAAA=&#10;" strokeweight="1pt">
                                                <v:stroke dashstyle="dash"/>
                                                <v:textbox inset="0,0,0,0">
                                                  <w:txbxContent>
                                                    <w:p w:rsidR="0030547C" w:rsidRDefault="00411214">
                                                      <w:pPr>
                                                        <w:jc w:val="center"/>
                                                      </w:pPr>
                                                      <w:r>
                                                        <w:t>Nhà chứa bùn</w:t>
                                                      </w:r>
                                                    </w:p>
                                                  </w:txbxContent>
                                                </v:textbox>
                                              </v:rect>
                                              <v:roundrect id="Rounded Rectangle 364" o:spid="_x0000_s1432" style="position:absolute;left:19682;top:63669;width:17144;height:32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8twwAAANwAAAAPAAAAZHJzL2Rvd25yZXYueG1sRI9Bi8Iw&#10;EIXvwv6HMMJeZE1V0LUaZRFEL3uwFc9DMrbFZlKaaLv/3ggLHh9v3vfmrbe9rcWDWl85VjAZJyCI&#10;tTMVFwrO+f7rG4QPyAZrx6TgjzxsNx+DNabGdXyiRxYKESHsU1RQhtCkUnpdkkU/dg1x9K6utRii&#10;bAtpWuwi3NZymiRzabHi2FBiQ7uS9C272/jGbHKh35EeXZcLRp3lu+bQZUp9DvufFYhAfXgf/6eP&#10;RsFsuoDXmEgAuXkCAAD//wMAUEsBAi0AFAAGAAgAAAAhANvh9svuAAAAhQEAABMAAAAAAAAAAAAA&#10;AAAAAAAAAFtDb250ZW50X1R5cGVzXS54bWxQSwECLQAUAAYACAAAACEAWvQsW78AAAAVAQAACwAA&#10;AAAAAAAAAAAAAAAfAQAAX3JlbHMvLnJlbHNQSwECLQAUAAYACAAAACEA22I/LcMAAADcAAAADwAA&#10;AAAAAAAAAAAAAAAHAgAAZHJzL2Rvd25yZXYueG1sUEsFBgAAAAADAAMAtwAAAPcCAAAAAA==&#10;" strokeweight="1pt">
                                                <v:stroke joinstyle="miter"/>
                                                <v:textbox inset="0,0,0,0">
                                                  <w:txbxContent>
                                                    <w:p w:rsidR="0030547C" w:rsidRDefault="00411214">
                                                      <w:pPr>
                                                        <w:jc w:val="center"/>
                                                      </w:pPr>
                                                      <w:r>
                                                        <w:t>03 bồn lọc áp lực</w:t>
                                                      </w:r>
                                                    </w:p>
                                                    <w:p w:rsidR="0030547C" w:rsidRDefault="0030547C">
                                                      <w:pPr>
                                                        <w:jc w:val="center"/>
                                                      </w:pPr>
                                                    </w:p>
                                                  </w:txbxContent>
                                                </v:textbox>
                                              </v:roundrect>
                                              <v:shape id="Text Box 365" o:spid="_x0000_s1433" type="#_x0000_t202" style="position:absolute;left:2141;top:36997;width:7207;height:3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S5NwAAAANwAAAAPAAAAZHJzL2Rvd25yZXYueG1sRE/LisIw&#10;FN0P+A/hCu7GVB1GqUYRH6Awm3Hq/tJcm2JzU5Ko9e/NYsDl4bwXq8424k4+1I4VjIYZCOLS6Zor&#10;BcXf/nMGIkRkjY1jUvCkAKtl72OBuXYP/qX7KVYihXDIUYGJsc2lDKUhi2HoWuLEXZy3GBP0ldQe&#10;HyncNnKcZd/SYs2pwWBLG0Pl9XSzCjYGj9vdtpD+Z2qe08v5cJsVX0oN+t16DiJSF9/if/dBK5iM&#10;09p0Jh0BuXwBAAD//wMAUEsBAi0AFAAGAAgAAAAhANvh9svuAAAAhQEAABMAAAAAAAAAAAAAAAAA&#10;AAAAAFtDb250ZW50X1R5cGVzXS54bWxQSwECLQAUAAYACAAAACEAWvQsW78AAAAVAQAACwAAAAAA&#10;AAAAAAAAAAAfAQAAX3JlbHMvLnJlbHNQSwECLQAUAAYACAAAACEA7w0uTcAAAADcAAAADwAAAAAA&#10;AAAAAAAAAAAHAgAAZHJzL2Rvd25yZXYueG1sUEsFBgAAAAADAAMAtwAAAPQCAAAAAA==&#10;" filled="f" strokeweight="1pt">
                                                <v:stroke dashstyle="1 1"/>
                                                <v:textbox>
                                                  <w:txbxContent>
                                                    <w:p w:rsidR="0030547C" w:rsidRDefault="00411214">
                                                      <w:pPr>
                                                        <w:jc w:val="center"/>
                                                        <w:rPr>
                                                          <w:rFonts w:eastAsia="Malgun Gothic"/>
                                                        </w:rPr>
                                                      </w:pPr>
                                                      <w:r>
                                                        <w:rPr>
                                                          <w:rFonts w:eastAsia="Malgun Gothic"/>
                                                        </w:rPr>
                                                        <w:t>Khu</w:t>
                                                      </w:r>
                                                      <w:r>
                                                        <w:rPr>
                                                          <w:rFonts w:eastAsia="Malgun Gothic"/>
                                                        </w:rPr>
                                                        <w:t>ấ</w:t>
                                                      </w:r>
                                                      <w:r>
                                                        <w:rPr>
                                                          <w:rFonts w:eastAsia="Malgun Gothic"/>
                                                        </w:rPr>
                                                        <w:t>y</w:t>
                                                      </w:r>
                                                    </w:p>
                                                    <w:p w:rsidR="0030547C" w:rsidRDefault="0030547C">
                                                      <w:pPr>
                                                        <w:jc w:val="center"/>
                                                        <w:rPr>
                                                          <w:vertAlign w:val="subscript"/>
                                                        </w:rPr>
                                                      </w:pPr>
                                                    </w:p>
                                                  </w:txbxContent>
                                                </v:textbox>
                                              </v:shape>
                                              <v:roundrect id="Rounded Rectangle 369" o:spid="_x0000_s1434" style="position:absolute;left:28242;top:37136;width:10971;height:2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7EwgAAANwAAAAPAAAAZHJzL2Rvd25yZXYueG1sRI9Bi8Iw&#10;EIXvC/6HMIIX0VSFXa1GEUH04mHr4nlIxrbYTEoTbf33RhD2+HjzvjdvtelsJR7U+NKxgsk4AUGs&#10;nSk5V/B33o/mIHxANlg5JgVP8rBZ975WmBrX8i89spCLCGGfooIihDqV0uuCLPqxq4mjd3WNxRBl&#10;k0vTYBvhtpLTJPmWFkuODQXWtCtI37K7jW/MJhc6DfXwuvhh1Nl5Vx/aTKlBv9suQQTqwv/xJ300&#10;CmbTBbzHRALI9QsAAP//AwBQSwECLQAUAAYACAAAACEA2+H2y+4AAACFAQAAEwAAAAAAAAAAAAAA&#10;AAAAAAAAW0NvbnRlbnRfVHlwZXNdLnhtbFBLAQItABQABgAIAAAAIQBa9CxbvwAAABUBAAALAAAA&#10;AAAAAAAAAAAAAB8BAABfcmVscy8ucmVsc1BLAQItABQABgAIAAAAIQDFsQ7EwgAAANwAAAAPAAAA&#10;AAAAAAAAAAAAAAcCAABkcnMvZG93bnJldi54bWxQSwUGAAAAAAMAAwC3AAAA9gIAAAAA&#10;" strokeweight="1pt">
                                                <v:stroke joinstyle="miter"/>
                                                <v:textbox inset="0,0,0,0">
                                                  <w:txbxContent>
                                                    <w:p w:rsidR="0030547C" w:rsidRDefault="00411214">
                                                      <w:pPr>
                                                        <w:jc w:val="center"/>
                                                        <w:rPr>
                                                          <w:vertAlign w:val="superscript"/>
                                                        </w:rPr>
                                                      </w:pPr>
                                                      <w:r>
                                                        <w:t>Bể Anoxic 2</w:t>
                                                      </w:r>
                                                    </w:p>
                                                  </w:txbxContent>
                                                </v:textbox>
                                              </v:roundrect>
                                              <v:roundrect id="Rounded Rectangle 371" o:spid="_x0000_s1435" style="position:absolute;left:28158;top:41605;width:11055;height:45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pwaxQAAANwAAAAPAAAAZHJzL2Rvd25yZXYueG1sRI9Ba8JA&#10;FITvQv/D8gredFMD2qauUgRR0IupF2+v2dckNfs23V01/ntXEDwOM/MNM513phFncr62rOBtmIAg&#10;LqyuuVSw/14O3kH4gKyxsUwKruRhPnvpTTHT9sI7OuehFBHCPkMFVQhtJqUvKjLoh7Yljt6vdQZD&#10;lK6U2uElwk0jR0kylgZrjgsVtrSoqDjmJ6Pgvygn9Sg9HJMPt13h6W+T/yw2SvVfu69PEIG68Aw/&#10;2mutIE1TuJ+JR0DObgAAAP//AwBQSwECLQAUAAYACAAAACEA2+H2y+4AAACFAQAAEwAAAAAAAAAA&#10;AAAAAAAAAAAAW0NvbnRlbnRfVHlwZXNdLnhtbFBLAQItABQABgAIAAAAIQBa9CxbvwAAABUBAAAL&#10;AAAAAAAAAAAAAAAAAB8BAABfcmVscy8ucmVsc1BLAQItABQABgAIAAAAIQCvApwaxQAAANwAAAAP&#10;AAAAAAAAAAAAAAAAAAcCAABkcnMvZG93bnJldi54bWxQSwUGAAAAAAMAAwC3AAAA+QIAAAAA&#10;" fillcolor="window" strokecolor="windowText" strokeweight="1pt">
                                                <v:stroke joinstyle="miter"/>
                                                <v:textbox>
                                                  <w:txbxContent>
                                                    <w:p w:rsidR="0030547C" w:rsidRDefault="00411214">
                                                      <w:pPr>
                                                        <w:jc w:val="center"/>
                                                        <w:rPr>
                                                          <w:sz w:val="21"/>
                                                          <w:szCs w:val="18"/>
                                                        </w:rPr>
                                                      </w:pPr>
                                                      <w:r>
                                                        <w:rPr>
                                                          <w:sz w:val="21"/>
                                                          <w:szCs w:val="18"/>
                                                        </w:rPr>
                                                        <w:t>Bể Aerotank 3&amp;4</w:t>
                                                      </w:r>
                                                    </w:p>
                                                    <w:p w:rsidR="0030547C" w:rsidRDefault="0030547C">
                                                      <w:pPr>
                                                        <w:jc w:val="center"/>
                                                      </w:pPr>
                                                    </w:p>
                                                  </w:txbxContent>
                                                </v:textbox>
                                              </v:roundrect>
                                              <v:line id="Straight Connector 383" o:spid="_x0000_s1436" style="position:absolute;visibility:visible;mso-wrap-style:square" from="12384,44985" to="15301,4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1AwyQAAANwAAAAPAAAAZHJzL2Rvd25yZXYueG1sRI9PawIx&#10;FMTvhX6H8Aq9lJpVS6urUbRU9ODFP2h7e2yem8XNy7JJ17WfvhEKPQ4z8xtmPG1tKRqqfeFYQbeT&#10;gCDOnC44V7DfLZ4HIHxA1lg6JgVX8jCd3N+NMdXuwhtqtiEXEcI+RQUmhCqV0meGLPqOq4ijd3K1&#10;xRBlnUtd4yXCbSl7SfIqLRYcFwxW9G4oO2+/rYLlsJt/fj29/ZjNwcz3x8O6GX4MlHp8aGcjEIHa&#10;8B/+a6+0gn7/BW5n4hGQk18AAAD//wMAUEsBAi0AFAAGAAgAAAAhANvh9svuAAAAhQEAABMAAAAA&#10;AAAAAAAAAAAAAAAAAFtDb250ZW50X1R5cGVzXS54bWxQSwECLQAUAAYACAAAACEAWvQsW78AAAAV&#10;AQAACwAAAAAAAAAAAAAAAAAfAQAAX3JlbHMvLnJlbHNQSwECLQAUAAYACAAAACEA3ptQMMkAAADc&#10;AAAADwAAAAAAAAAAAAAAAAAHAgAAZHJzL2Rvd25yZXYueG1sUEsFBgAAAAADAAMAtwAAAP0CAAAA&#10;AA==&#10;" strokeweight=".5pt">
                                                <v:stroke dashstyle="dash" endarrow="block"/>
                                              </v:line>
                                              <v:shape id="Text Box 386" o:spid="_x0000_s1437" type="#_x0000_t202" style="position:absolute;left:8465;top:44486;width:5291;height:7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JTxQAAANwAAAAPAAAAZHJzL2Rvd25yZXYueG1sRI9Ba8JA&#10;EIXvhf6HZQre6qYGS5u6ERUEPeTQtL2P2TEJyc7G7Bqjv94tFHp8vHnfm7dYjqYVA/WutqzgZRqB&#10;IC6srrlU8P21fX4D4TyyxtYyKbiSg2X6+LDARNsLf9KQ+1IECLsEFVTed4mUrqjIoJvajjh4R9sb&#10;9EH2pdQ9XgLctHIWRa/SYM2hocKONhUVTX424Y3h5xC/+5V1LjvO1vsbZofmpNTkaVx9gPA0+v/j&#10;v/ROK4jjOfyOCQSQ6R0AAP//AwBQSwECLQAUAAYACAAAACEA2+H2y+4AAACFAQAAEwAAAAAAAAAA&#10;AAAAAAAAAAAAW0NvbnRlbnRfVHlwZXNdLnhtbFBLAQItABQABgAIAAAAIQBa9CxbvwAAABUBAAAL&#10;AAAAAAAAAAAAAAAAAB8BAABfcmVscy8ucmVsc1BLAQItABQABgAIAAAAIQCsw/JTxQAAANwAAAAP&#10;AAAAAAAAAAAAAAAAAAcCAABkcnMvZG93bnJldi54bWxQSwUGAAAAAAMAAwC3AAAA+QIAAAAA&#10;" filled="f" stroked="f" strokeweight="1pt">
                                                <v:textbox>
                                                  <w:txbxContent>
                                                    <w:p w:rsidR="0030547C" w:rsidRDefault="00411214">
                                                      <w:pPr>
                                                        <w:jc w:val="center"/>
                                                      </w:pPr>
                                                      <w:r>
                                                        <w:t>Bùn tuần hoàn</w:t>
                                                      </w:r>
                                                    </w:p>
                                                  </w:txbxContent>
                                                </v:textbox>
                                              </v:shape>
                                              <v:shape id="Text Box 388" o:spid="_x0000_s1438" type="#_x0000_t202" style="position:absolute;left:50364;top:40756;width:7555;height:5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4l5wwAAANwAAAAPAAAAZHJzL2Rvd25yZXYueG1sRI9BawIx&#10;FITvgv8hPMGbZq1FZWuUohYUvNRu74/Nc7O4eVmSqOu/bwqCx2FmvmGW68424kY+1I4VTMYZCOLS&#10;6ZorBcXP12gBIkRkjY1jUvCgAOtVv7fEXLs7f9PtFCuRIBxyVGBibHMpQ2nIYhi7ljh5Z+ctxiR9&#10;JbXHe4LbRr5l2UxarDktGGxpY6i8nK5WwcbgYbvbFtIf5+YxP//ur4viXanhoPv8ABGpi6/ws73X&#10;CqbTGfyfSUdArv4AAAD//wMAUEsBAi0AFAAGAAgAAAAhANvh9svuAAAAhQEAABMAAAAAAAAAAAAA&#10;AAAAAAAAAFtDb250ZW50X1R5cGVzXS54bWxQSwECLQAUAAYACAAAACEAWvQsW78AAAAVAQAACwAA&#10;AAAAAAAAAAAAAAAfAQAAX3JlbHMvLnJlbHNQSwECLQAUAAYACAAAACEAdAeJecMAAADcAAAADwAA&#10;AAAAAAAAAAAAAAAHAgAAZHJzL2Rvd25yZXYueG1sUEsFBgAAAAADAAMAtwAAAPcCAAAAAA==&#10;" filled="f" strokeweight="1pt">
                                                <v:stroke dashstyle="1 1"/>
                                                <v:textbox>
                                                  <w:txbxContent>
                                                    <w:p w:rsidR="0030547C" w:rsidRDefault="00411214">
                                                      <w:pPr>
                                                        <w:jc w:val="center"/>
                                                        <w:rPr>
                                                          <w:rFonts w:eastAsia="Malgun Gothic"/>
                                                        </w:rPr>
                                                      </w:pPr>
                                                      <w:r>
                                                        <w:rPr>
                                                          <w:rFonts w:eastAsia="Malgun Gothic"/>
                                                        </w:rPr>
                                                        <w:t>Máy th</w:t>
                                                      </w:r>
                                                      <w:r>
                                                        <w:rPr>
                                                          <w:rFonts w:eastAsia="Malgun Gothic"/>
                                                        </w:rPr>
                                                        <w:t>ổ</w:t>
                                                      </w:r>
                                                      <w:r>
                                                        <w:rPr>
                                                          <w:rFonts w:eastAsia="Malgun Gothic"/>
                                                        </w:rPr>
                                                        <w:t>i khí</w:t>
                                                      </w:r>
                                                    </w:p>
                                                    <w:p w:rsidR="0030547C" w:rsidRDefault="0030547C">
                                                      <w:pPr>
                                                        <w:jc w:val="center"/>
                                                        <w:rPr>
                                                          <w:vertAlign w:val="subscript"/>
                                                        </w:rPr>
                                                      </w:pPr>
                                                    </w:p>
                                                  </w:txbxContent>
                                                </v:textbox>
                                              </v:shape>
                                              <v:shape id="Text Box 390" o:spid="_x0000_s1439" type="#_x0000_t202" style="position:absolute;left:43768;top:37102;width:6893;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zixAAAANwAAAAPAAAAZHJzL2Rvd25yZXYueG1sRI9PawIx&#10;FMTvhX6H8ITeatY/dGU1SlELFnrRbu+PzXOzuHlZkqjrtzcFweMwM79hFqvetuJCPjSOFYyGGQji&#10;yumGawXl79f7DESIyBpbx6TgRgFWy9eXBRbaXXlPl0OsRYJwKFCBibErpAyVIYth6Dri5B2dtxiT&#10;9LXUHq8Jbls5zrIPabHhtGCwo7Wh6nQ4WwVrg9+b7aaU/ic3t/z4tzvPyqlSb4P+cw4iUh+f4Ud7&#10;pxVMJjn8n0lHQC7vAAAA//8DAFBLAQItABQABgAIAAAAIQDb4fbL7gAAAIUBAAATAAAAAAAAAAAA&#10;AAAAAAAAAABbQ29udGVudF9UeXBlc10ueG1sUEsBAi0AFAAGAAgAAAAhAFr0LFu/AAAAFQEAAAsA&#10;AAAAAAAAAAAAAAAAHwEAAF9yZWxzLy5yZWxzUEsBAi0AFAAGAAgAAAAhABtLLOLEAAAA3AAAAA8A&#10;AAAAAAAAAAAAAAAABwIAAGRycy9kb3ducmV2LnhtbFBLBQYAAAAAAwADALcAAAD4AgAAAAA=&#10;" filled="f" strokeweight="1pt">
                                                <v:stroke dashstyle="1 1"/>
                                                <v:textbox>
                                                  <w:txbxContent>
                                                    <w:p w:rsidR="0030547C" w:rsidRDefault="00411214">
                                                      <w:pPr>
                                                        <w:jc w:val="center"/>
                                                        <w:rPr>
                                                          <w:rFonts w:eastAsia="Malgun Gothic"/>
                                                        </w:rPr>
                                                      </w:pPr>
                                                      <w:r>
                                                        <w:rPr>
                                                          <w:rFonts w:eastAsia="Malgun Gothic"/>
                                                        </w:rPr>
                                                        <w:t>Khu</w:t>
                                                      </w:r>
                                                      <w:r>
                                                        <w:rPr>
                                                          <w:rFonts w:eastAsia="Malgun Gothic"/>
                                                        </w:rPr>
                                                        <w:t>ấ</w:t>
                                                      </w:r>
                                                      <w:r>
                                                        <w:rPr>
                                                          <w:rFonts w:eastAsia="Malgun Gothic"/>
                                                        </w:rPr>
                                                        <w:t>y</w:t>
                                                      </w:r>
                                                    </w:p>
                                                    <w:p w:rsidR="0030547C" w:rsidRDefault="0030547C">
                                                      <w:pPr>
                                                        <w:jc w:val="center"/>
                                                        <w:rPr>
                                                          <w:vertAlign w:val="subscript"/>
                                                        </w:rPr>
                                                      </w:pPr>
                                                    </w:p>
                                                  </w:txbxContent>
                                                </v:textbox>
                                              </v:shape>
                                              <v:roundrect id="Rounded Rectangle 2" o:spid="_x0000_s1440" style="position:absolute;left:18972;top:49260;width:17146;height:30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2CxAAAANwAAAAPAAAAZHJzL2Rvd25yZXYueG1sRI/BasJA&#10;EIbvhb7DMkIvohsbqBpdpQilvXgwlp6H3TEJZmdDdmvSt+8cBI/DP/8332z3o2/VjfrYBDawmGeg&#10;iG1wDVcGvs8fsxWomJAdtoHJwB9F2O+en7ZYuDDwiW5lqpRAOBZooE6pK7SOtiaPcR46YskuofeY&#10;ZOwr7XocBO5b/Zplb9pjw3Khxo4ONdlr+etFI1/80HFqp5f1ktGW50P3OZTGvEzG9w2oRGN6LN/b&#10;X85AnoutPCME0Lt/AAAA//8DAFBLAQItABQABgAIAAAAIQDb4fbL7gAAAIUBAAATAAAAAAAAAAAA&#10;AAAAAAAAAABbQ29udGVudF9UeXBlc10ueG1sUEsBAi0AFAAGAAgAAAAhAFr0LFu/AAAAFQEAAAsA&#10;AAAAAAAAAAAAAAAAHwEAAF9yZWxzLy5yZWxzUEsBAi0AFAAGAAgAAAAhAC8kPYLEAAAA3AAAAA8A&#10;AAAAAAAAAAAAAAAABwIAAGRycy9kb3ducmV2LnhtbFBLBQYAAAAAAwADALcAAAD4AgAAAAA=&#10;" strokeweight="1pt">
                                                <v:stroke joinstyle="miter"/>
                                                <v:textbox inset="0,0,0,0">
                                                  <w:txbxContent>
                                                    <w:p w:rsidR="0030547C" w:rsidRDefault="00411214">
                                                      <w:pPr>
                                                        <w:jc w:val="center"/>
                                                      </w:pPr>
                                                      <w:r>
                                                        <w:t>Bể lắng sinh học</w:t>
                                                      </w:r>
                                                    </w:p>
                                                    <w:p w:rsidR="0030547C" w:rsidRDefault="0030547C">
                                                      <w:pPr>
                                                        <w:jc w:val="center"/>
                                                      </w:pPr>
                                                    </w:p>
                                                  </w:txbxContent>
                                                </v:textbox>
                                              </v:roundrect>
                                            </v:group>
                                          </v:group>
                                          <v:line id="Straight Connector 380" o:spid="_x0000_s1441" style="position:absolute;visibility:visible;mso-wrap-style:square" from="36076,51776" to="50174,5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v+uyAAAANwAAAAPAAAAZHJzL2Rvd25yZXYueG1sRI9Ba8JA&#10;FITvBf/D8gQvpW5UqCZ1FZWW9uBFK7a9PbKv2WD2bchuY+qv7wpCj8PMfMPMl52tREuNLx0rGA0T&#10;EMS50yUXCg7vLw8zED4ga6wck4Jf8rBc9O7mmGl35h21+1CICGGfoQITQp1J6XNDFv3Q1cTR+3aN&#10;xRBlU0jd4DnCbSXHSfIoLZYcFwzWtDGUn/Y/VsFrOio+v+6nF7M7mvXh47ht0+eZUoN+t3oCEagL&#10;/+Fb+00rmExSuJ6JR0Au/gAAAP//AwBQSwECLQAUAAYACAAAACEA2+H2y+4AAACFAQAAEwAAAAAA&#10;AAAAAAAAAAAAAAAAW0NvbnRlbnRfVHlwZXNdLnhtbFBLAQItABQABgAIAAAAIQBa9CxbvwAAABUB&#10;AAALAAAAAAAAAAAAAAAAAB8BAABfcmVscy8ucmVsc1BLAQItABQABgAIAAAAIQAwmv+uyAAAANwA&#10;AAAPAAAAAAAAAAAAAAAAAAcCAABkcnMvZG93bnJldi54bWxQSwUGAAAAAAMAAwC3AAAA/AIAAAAA&#10;" strokeweight=".5pt">
                                            <v:stroke dashstyle="dash" endarrow="block"/>
                                          </v:line>
                                        </v:group>
                                        <v:shape id="Straight Arrow Connector 4048" o:spid="_x0000_s1442" type="#_x0000_t32" style="position:absolute;left:32312;top:5735237;width:17245;height:2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wmdvwAAANwAAAAPAAAAZHJzL2Rvd25yZXYueG1sRE/dasIw&#10;FL4f+A7hCLubaauIVKPIoDB2t+oDHJJjU21OSpPZ7O2Xi8EuP77/wym5QTxpCr1nBeWqAEGsvem5&#10;U3C9NG87ECEiGxw8k4IfCnA6Ll4OWBs/8xc929iJHMKhRgU2xrGWMmhLDsPKj8SZu/nJYcxw6qSZ&#10;cM7hbpBVUWylw55zg8WR3i3pR/vtFFS2TJvmjuP6s02P6tZ2W69npV6X6bwHESnFf/Gf+8MoWG/y&#10;/HwmHwF5/AUAAP//AwBQSwECLQAUAAYACAAAACEA2+H2y+4AAACFAQAAEwAAAAAAAAAAAAAAAAAA&#10;AAAAW0NvbnRlbnRfVHlwZXNdLnhtbFBLAQItABQABgAIAAAAIQBa9CxbvwAAABUBAAALAAAAAAAA&#10;AAAAAAAAAB8BAABfcmVscy8ucmVsc1BLAQItABQABgAIAAAAIQDOhwmdvwAAANwAAAAPAAAAAAAA&#10;AAAAAAAAAAcCAABkcnMvZG93bnJldi54bWxQSwUGAAAAAAMAAwC3AAAA8wIAAAAA&#10;" strokeweight=".5pt">
                                          <v:stroke endarrow="block"/>
                                        </v:shape>
                                      </v:group>
                                    </v:group>
                                    <v:shape id="Straight Arrow Connector 4053" o:spid="_x0000_s1443" type="#_x0000_t32" style="position:absolute;left:41709;top:5735244;width:78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63BxgAAANwAAAAPAAAAZHJzL2Rvd25yZXYueG1sRI9Pa8JA&#10;FMTvhX6H5Qm96SZapERXsYLYVjw0/jk/sq9JaPZt3N1q2k/vCkKPw8z8hpnOO9OIMzlfW1aQDhIQ&#10;xIXVNZcK9rtV/wWED8gaG8uk4Jc8zGePD1PMtL3wJ53zUIoIYZ+hgiqENpPSFxUZ9APbEkfvyzqD&#10;IUpXSu3wEuGmkcMkGUuDNceFCltaVlR85z9GwcemrYen9da9N4GOuf47vK7Tg1JPvW4xARGoC//h&#10;e/tNKxg9p3A7E4+AnF0BAAD//wMAUEsBAi0AFAAGAAgAAAAhANvh9svuAAAAhQEAABMAAAAAAAAA&#10;AAAAAAAAAAAAAFtDb250ZW50X1R5cGVzXS54bWxQSwECLQAUAAYACAAAACEAWvQsW78AAAAVAQAA&#10;CwAAAAAAAAAAAAAAAAAfAQAAX3JlbHMvLnJlbHNQSwECLQAUAAYACAAAACEAaDetwcYAAADcAAAA&#10;DwAAAAAAAAAAAAAAAAAHAgAAZHJzL2Rvd25yZXYueG1sUEsFBgAAAAADAAMAtwAAAPoCAAAAAA==&#10;" strokeweight=".5pt">
                                      <v:stroke endarrow="block"/>
                                    </v:shape>
                                  </v:group>
                                </v:group>
                                <v:line id="Straight Connector 357" o:spid="_x0000_s1444" style="position:absolute;visibility:visible;mso-wrap-style:square" from="54683,70508" to="54683,73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OowQAAANwAAAAPAAAAZHJzL2Rvd25yZXYueG1sRI9Lq8Iw&#10;FIT3F/wP4QjurqkPVKpR5ILiSnzh+tAc02JzUprcWv+9EQSXw8x8wyxWrS1FQ7UvHCsY9BMQxJnT&#10;BRsFl/PmdwbCB2SNpWNS8CQPq2XnZ4Gpdg8+UnMKRkQI+xQV5CFUqZQ+y8mi77uKOHo3V1sMUdZG&#10;6hofEW5LOUySibRYcFzIsaK/nLL76d8qOPiJz+5uPzWD8/TajpttaWirVK/brucgArXhG/60d1rB&#10;aDyE95l4BOTyBQAA//8DAFBLAQItABQABgAIAAAAIQDb4fbL7gAAAIUBAAATAAAAAAAAAAAAAAAA&#10;AAAAAABbQ29udGVudF9UeXBlc10ueG1sUEsBAi0AFAAGAAgAAAAhAFr0LFu/AAAAFQEAAAsAAAAA&#10;AAAAAAAAAAAAHwEAAF9yZWxzLy5yZWxzUEsBAi0AFAAGAAgAAAAhAOy8w6jBAAAA3AAAAA8AAAAA&#10;AAAAAAAAAAAABwIAAGRycy9kb3ducmV2LnhtbFBLBQYAAAAAAwADALcAAAD1AgAAAAA=&#10;" strokeweight="1pt">
                                  <v:stroke dashstyle="dashDot" endarrow="block"/>
                                </v:line>
                              </v:group>
                            </v:group>
                          </v:group>
                        </v:group>
                        <v:shape id="Straight Arrow Connector 13313" o:spid="_x0000_s1445" type="#_x0000_t32" style="position:absolute;left:43546;top:5735235;width:60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2fCxgAAANwAAAAPAAAAZHJzL2Rvd25yZXYueG1sRI9Ba8JA&#10;FITvBf/D8oTe6kYtRdNsRISWonioSmhvj+xrEsy+Dburxv56Vyj0OMzMN0y26E0rzuR8Y1nBeJSA&#10;IC6tbrhScNi/Pc1A+ICssbVMCq7kYZEPHjJMtb3wJ513oRIRwj5FBXUIXSqlL2sy6Ee2I47ej3UG&#10;Q5SuktrhJcJNKydJ8iINNhwXauxoVVN53J2Mgq/N/FRciy2ti/F8/Y3O+N/9u1KPw375CiJQH/7D&#10;f+0PrWD6PIX7mXgEZH4DAAD//wMAUEsBAi0AFAAGAAgAAAAhANvh9svuAAAAhQEAABMAAAAAAAAA&#10;AAAAAAAAAAAAAFtDb250ZW50X1R5cGVzXS54bWxQSwECLQAUAAYACAAAACEAWvQsW78AAAAVAQAA&#10;CwAAAAAAAAAAAAAAAAAfAQAAX3JlbHMvLnJlbHNQSwECLQAUAAYACAAAACEAPMNnwsYAAADcAAAA&#10;DwAAAAAAAAAAAAAAAAAHAgAAZHJzL2Rvd25yZXYueG1sUEsFBgAAAAADAAMAtwAAAPoCAAAAAA==&#10;">
                          <v:stroke endarrow="block"/>
                        </v:shape>
                      </v:group>
                    </v:group>
                  </v:group>
                  <v:shape id="Straight Arrow Connector 382" o:spid="_x0000_s1446" type="#_x0000_t32" style="position:absolute;left:49562;top:5735236;width:114;height:59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ayxQAAANwAAAAPAAAAZHJzL2Rvd25yZXYueG1sRI9Pi8Iw&#10;FMTvC36H8AQvi6b+QbQapYhCXdjDqgePj+bZljYvpYlav71ZWNjjMDO/YdbbztTiQa0rLSsYjyIQ&#10;xJnVJecKLufDcAHCeWSNtWVS8CIH203vY42xtk/+ocfJ5yJA2MWooPC+iaV0WUEG3cg2xMG72dag&#10;D7LNpW7xGeCmlpMomkuDJYeFAhvaFZRVp7tRsI8+kypJJ9Xx2nwvMr1ESv2XUoN+l6xAeOr8f/iv&#10;nWoF09kMfs+EIyA3bwAAAP//AwBQSwECLQAUAAYACAAAACEA2+H2y+4AAACFAQAAEwAAAAAAAAAA&#10;AAAAAAAAAAAAW0NvbnRlbnRfVHlwZXNdLnhtbFBLAQItABQABgAIAAAAIQBa9CxbvwAAABUBAAAL&#10;AAAAAAAAAAAAAAAAAB8BAABfcmVscy8ucmVsc1BLAQItABQABgAIAAAAIQBBcqayxQAAANwAAAAP&#10;AAAAAAAAAAAAAAAAAAcCAABkcnMvZG93bnJldi54bWxQSwUGAAAAAAMAAwC3AAAA+QIAAAAA&#10;" strokeweight=".5pt">
                    <v:stroke dashstyle="dash"/>
                  </v:shape>
                  <v:shape id="Straight Arrow Connector 385" o:spid="_x0000_s1447" type="#_x0000_t32" style="position:absolute;left:49557;top:5735234;width:624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A4xwAAANwAAAAPAAAAZHJzL2Rvd25yZXYueG1sRI9bS8NA&#10;FITfBf/DcgRfpN14ayV2W0QotqBgb+jjIXtMYrNn4+4xTf+9Kwg+DjPzDTOZ9a5RHYVYezZwOcxA&#10;ERfe1lwa2G7mgztQUZAtNp7JwJEizKanJxPMrT/wirq1lCpBOOZooBJpc61jUZHDOPQtcfI+fHAo&#10;SYZS24CHBHeNvsqykXZYc1qosKXHior9+tsZ2L8tP1+fYiguxjLf7rr3l+evoxhzftY/3IMS6uU/&#10;/NdeWAPXN7fweyYdAT39AQAA//8DAFBLAQItABQABgAIAAAAIQDb4fbL7gAAAIUBAAATAAAAAAAA&#10;AAAAAAAAAAAAAABbQ29udGVudF9UeXBlc10ueG1sUEsBAi0AFAAGAAgAAAAhAFr0LFu/AAAAFQEA&#10;AAsAAAAAAAAAAAAAAAAAHwEAAF9yZWxzLy5yZWxzUEsBAi0AFAAGAAgAAAAhAF8ygDjHAAAA3AAA&#10;AA8AAAAAAAAAAAAAAAAABwIAAGRycy9kb3ducmV2LnhtbFBLBQYAAAAAAwADALcAAAD7AgAAAAA=&#10;" strokeweight=".5pt">
                    <v:stroke dashstyle="dash"/>
                  </v:shape>
                </v:group>
                <w10:wrap type="topAndBottom"/>
              </v:group>
            </w:pict>
          </mc:Fallback>
        </mc:AlternateContent>
      </w:r>
      <w:r>
        <w:rPr>
          <w:rFonts w:cs="Times New Roman"/>
          <w:b/>
          <w:bCs/>
          <w:noProof/>
          <w:color w:val="auto"/>
          <w:szCs w:val="26"/>
          <w:lang w:val="en-US" w:eastAsia="en-US"/>
        </w:rPr>
        <mc:AlternateContent>
          <mc:Choice Requires="wpg">
            <w:drawing>
              <wp:anchor distT="0" distB="0" distL="114300" distR="114300" simplePos="0" relativeHeight="251660288" behindDoc="0" locked="0" layoutInCell="1" allowOverlap="1">
                <wp:simplePos x="0" y="0"/>
                <wp:positionH relativeFrom="column">
                  <wp:posOffset>135890</wp:posOffset>
                </wp:positionH>
                <wp:positionV relativeFrom="paragraph">
                  <wp:posOffset>-5347335</wp:posOffset>
                </wp:positionV>
                <wp:extent cx="10867390" cy="897155305"/>
                <wp:effectExtent l="0" t="0" r="45085" b="0"/>
                <wp:wrapTopAndBottom/>
                <wp:docPr id="371" name="Group 371"/>
                <wp:cNvGraphicFramePr/>
                <a:graphic xmlns:a="http://schemas.openxmlformats.org/drawingml/2006/main">
                  <a:graphicData uri="http://schemas.microsoft.com/office/word/2010/wordprocessingGroup">
                    <wpg:wgp>
                      <wpg:cNvGrpSpPr/>
                      <wpg:grpSpPr>
                        <a:xfrm>
                          <a:off x="0" y="0"/>
                          <a:ext cx="10867168" cy="897155610"/>
                          <a:chOff x="125576" y="-886844120"/>
                          <a:chExt cx="10855529" cy="895697465"/>
                        </a:xfrm>
                        <a:effectLst/>
                      </wpg:grpSpPr>
                      <wps:wsp>
                        <wps:cNvPr id="372" name="Straight Connector 19"/>
                        <wps:cNvCnPr/>
                        <wps:spPr>
                          <a:xfrm>
                            <a:off x="3025140" y="7564973"/>
                            <a:ext cx="0" cy="972478"/>
                          </a:xfrm>
                          <a:prstGeom prst="line">
                            <a:avLst/>
                          </a:prstGeom>
                          <a:noFill/>
                          <a:ln w="9525" cap="flat" cmpd="sng" algn="ctr">
                            <a:solidFill>
                              <a:sysClr val="windowText" lastClr="000000"/>
                            </a:solidFill>
                            <a:prstDash val="solid"/>
                          </a:ln>
                          <a:effectLst/>
                        </wps:spPr>
                        <wps:bodyPr/>
                      </wps:wsp>
                      <wpg:grpSp>
                        <wpg:cNvPr id="373" name="Group 22"/>
                        <wpg:cNvGrpSpPr/>
                        <wpg:grpSpPr>
                          <a:xfrm>
                            <a:off x="125576" y="-886844120"/>
                            <a:ext cx="10855529" cy="895697465"/>
                            <a:chOff x="125576" y="-886844120"/>
                            <a:chExt cx="10855529" cy="895697465"/>
                          </a:xfrm>
                          <a:effectLst/>
                        </wpg:grpSpPr>
                        <wps:wsp>
                          <wps:cNvPr id="374" name="Straight Arrow Connector 23"/>
                          <wps:cNvCnPr>
                            <a:cxnSpLocks noChangeShapeType="1"/>
                          </wps:cNvCnPr>
                          <wps:spPr bwMode="auto">
                            <a:xfrm flipH="1" flipV="1">
                              <a:off x="4318575" y="4571805"/>
                              <a:ext cx="13362" cy="454427"/>
                            </a:xfrm>
                            <a:prstGeom prst="straightConnector1">
                              <a:avLst/>
                            </a:prstGeom>
                            <a:noFill/>
                            <a:ln w="6350">
                              <a:solidFill>
                                <a:srgbClr val="000000"/>
                              </a:solidFill>
                              <a:prstDash val="dash"/>
                              <a:round/>
                            </a:ln>
                            <a:effectLst/>
                          </wps:spPr>
                          <wps:bodyPr/>
                        </wps:wsp>
                        <wpg:grpSp>
                          <wpg:cNvPr id="375" name="Group 27"/>
                          <wpg:cNvGrpSpPr/>
                          <wpg:grpSpPr>
                            <a:xfrm>
                              <a:off x="125576" y="-886844120"/>
                              <a:ext cx="10855529" cy="895697465"/>
                              <a:chOff x="125576" y="-886844120"/>
                              <a:chExt cx="10855529" cy="895697465"/>
                            </a:xfrm>
                            <a:effectLst/>
                          </wpg:grpSpPr>
                          <wps:wsp>
                            <wps:cNvPr id="1940" name="Straight Arrow Connector 1940"/>
                            <wps:cNvCnPr>
                              <a:cxnSpLocks noChangeShapeType="1"/>
                            </wps:cNvCnPr>
                            <wps:spPr bwMode="auto">
                              <a:xfrm rot="5400000">
                                <a:off x="2592659" y="2492298"/>
                                <a:ext cx="210820" cy="0"/>
                              </a:xfrm>
                              <a:prstGeom prst="straightConnector1">
                                <a:avLst/>
                              </a:prstGeom>
                              <a:noFill/>
                              <a:ln w="6350">
                                <a:solidFill>
                                  <a:srgbClr val="000000"/>
                                </a:solidFill>
                                <a:miter lim="800000"/>
                                <a:tailEnd type="triangle" w="med" len="med"/>
                              </a:ln>
                              <a:effectLst/>
                            </wps:spPr>
                            <wps:bodyPr/>
                          </wps:wsp>
                          <wpg:grpSp>
                            <wpg:cNvPr id="376" name="Group 1941"/>
                            <wpg:cNvGrpSpPr/>
                            <wpg:grpSpPr>
                              <a:xfrm>
                                <a:off x="125576" y="-886844120"/>
                                <a:ext cx="10855529" cy="895697465"/>
                                <a:chOff x="125576" y="-886844120"/>
                                <a:chExt cx="10855529" cy="895697465"/>
                              </a:xfrm>
                              <a:effectLst/>
                            </wpg:grpSpPr>
                            <wps:wsp>
                              <wps:cNvPr id="1942" name="Straight Connector 1942"/>
                              <wps:cNvCnPr/>
                              <wps:spPr>
                                <a:xfrm>
                                  <a:off x="125576" y="1851103"/>
                                  <a:ext cx="0" cy="6880107"/>
                                </a:xfrm>
                                <a:prstGeom prst="line">
                                  <a:avLst/>
                                </a:prstGeom>
                                <a:noFill/>
                                <a:ln w="9525" cap="flat" cmpd="sng" algn="ctr">
                                  <a:solidFill>
                                    <a:sysClr val="windowText" lastClr="000000"/>
                                  </a:solidFill>
                                  <a:prstDash val="solid"/>
                                </a:ln>
                                <a:effectLst/>
                              </wps:spPr>
                              <wps:bodyPr/>
                            </wps:wsp>
                            <wpg:grpSp>
                              <wpg:cNvPr id="377" name="Group 1944"/>
                              <wpg:cNvGrpSpPr/>
                              <wpg:grpSpPr>
                                <a:xfrm>
                                  <a:off x="125576" y="-886844120"/>
                                  <a:ext cx="10855529" cy="895697465"/>
                                  <a:chOff x="125576" y="-886844120"/>
                                  <a:chExt cx="10855529" cy="895697465"/>
                                </a:xfrm>
                                <a:effectLst/>
                              </wpg:grpSpPr>
                              <wpg:grpSp>
                                <wpg:cNvPr id="378" name="Group 1945"/>
                                <wpg:cNvGrpSpPr/>
                                <wpg:grpSpPr>
                                  <a:xfrm>
                                    <a:off x="125576" y="-886844120"/>
                                    <a:ext cx="10855529" cy="895697465"/>
                                    <a:chOff x="125576" y="-886844120"/>
                                    <a:chExt cx="10855529" cy="895697465"/>
                                  </a:xfrm>
                                  <a:effectLst/>
                                </wpg:grpSpPr>
                                <wps:wsp>
                                  <wps:cNvPr id="1946" name="Straight Arrow Connector 1946"/>
                                  <wps:cNvCnPr>
                                    <a:cxnSpLocks noChangeShapeType="1"/>
                                  </wps:cNvCnPr>
                                  <wps:spPr bwMode="auto">
                                    <a:xfrm>
                                      <a:off x="1037064" y="2865864"/>
                                      <a:ext cx="785191" cy="0"/>
                                    </a:xfrm>
                                    <a:prstGeom prst="straightConnector1">
                                      <a:avLst/>
                                    </a:prstGeom>
                                    <a:noFill/>
                                    <a:ln w="6350">
                                      <a:solidFill>
                                        <a:srgbClr val="000000"/>
                                      </a:solidFill>
                                      <a:round/>
                                      <a:tailEnd type="triangle" w="med" len="med"/>
                                    </a:ln>
                                    <a:effectLst/>
                                  </wps:spPr>
                                  <wps:bodyPr/>
                                </wps:wsp>
                                <wpg:grpSp>
                                  <wpg:cNvPr id="379" name="Group 1947"/>
                                  <wpg:cNvGrpSpPr/>
                                  <wpg:grpSpPr>
                                    <a:xfrm>
                                      <a:off x="125576" y="-886844120"/>
                                      <a:ext cx="10855529" cy="895697465"/>
                                      <a:chOff x="125576" y="-886844120"/>
                                      <a:chExt cx="10855529" cy="895697465"/>
                                    </a:xfrm>
                                    <a:effectLst/>
                                  </wpg:grpSpPr>
                                  <wpg:grpSp>
                                    <wpg:cNvPr id="380" name="Group 1948"/>
                                    <wpg:cNvGrpSpPr/>
                                    <wpg:grpSpPr>
                                      <a:xfrm>
                                        <a:off x="3548501" y="816689"/>
                                        <a:ext cx="2258389" cy="2049175"/>
                                        <a:chOff x="35866" y="103011"/>
                                        <a:chExt cx="2258389" cy="2049175"/>
                                      </a:xfrm>
                                      <a:effectLst/>
                                    </wpg:grpSpPr>
                                    <wps:wsp>
                                      <wps:cNvPr id="1949" name="Straight Connector 1949"/>
                                      <wps:cNvCnPr/>
                                      <wps:spPr>
                                        <a:xfrm flipH="1" flipV="1">
                                          <a:off x="76386" y="1003831"/>
                                          <a:ext cx="2217869" cy="20419"/>
                                        </a:xfrm>
                                        <a:prstGeom prst="line">
                                          <a:avLst/>
                                        </a:prstGeom>
                                        <a:ln w="6350" cap="flat" cmpd="sng">
                                          <a:solidFill>
                                            <a:srgbClr val="000000"/>
                                          </a:solidFill>
                                          <a:prstDash val="dash"/>
                                          <a:headEnd type="none" w="med" len="med"/>
                                          <a:tailEnd type="triangle" w="med" len="med"/>
                                        </a:ln>
                                        <a:effectLst/>
                                      </wps:spPr>
                                      <wps:bodyPr/>
                                    </wps:wsp>
                                    <wps:wsp>
                                      <wps:cNvPr id="1950" name="Straight Connector 1950"/>
                                      <wps:cNvCnPr>
                                        <a:cxnSpLocks noChangeShapeType="1"/>
                                      </wps:cNvCnPr>
                                      <wps:spPr bwMode="auto">
                                        <a:xfrm flipH="1" flipV="1">
                                          <a:off x="66907" y="2152186"/>
                                          <a:ext cx="492125" cy="0"/>
                                        </a:xfrm>
                                        <a:prstGeom prst="line">
                                          <a:avLst/>
                                        </a:prstGeom>
                                        <a:noFill/>
                                        <a:ln w="12700">
                                          <a:solidFill>
                                            <a:srgbClr val="000000"/>
                                          </a:solidFill>
                                          <a:prstDash val="dash"/>
                                          <a:round/>
                                          <a:tailEnd type="triangle" w="med" len="med"/>
                                        </a:ln>
                                        <a:effectLst/>
                                      </wps:spPr>
                                      <wps:bodyPr/>
                                    </wps:wsp>
                                    <wps:wsp>
                                      <wps:cNvPr id="1954" name="Straight Connector 1954"/>
                                      <wps:cNvCnPr>
                                        <a:cxnSpLocks noChangeShapeType="1"/>
                                      </wps:cNvCnPr>
                                      <wps:spPr bwMode="auto">
                                        <a:xfrm flipV="1">
                                          <a:off x="1550019" y="103011"/>
                                          <a:ext cx="1" cy="308113"/>
                                        </a:xfrm>
                                        <a:prstGeom prst="line">
                                          <a:avLst/>
                                        </a:prstGeom>
                                        <a:noFill/>
                                        <a:ln w="12700">
                                          <a:solidFill>
                                            <a:srgbClr val="000000"/>
                                          </a:solidFill>
                                          <a:prstDash val="dash"/>
                                          <a:round/>
                                          <a:tailEnd type="triangle" w="med" len="med"/>
                                        </a:ln>
                                        <a:effectLst/>
                                      </wps:spPr>
                                      <wps:bodyPr/>
                                    </wps:wsp>
                                    <wps:wsp>
                                      <wps:cNvPr id="637" name="Straight Connector 637"/>
                                      <wps:cNvCnPr>
                                        <a:cxnSpLocks noChangeShapeType="1"/>
                                      </wps:cNvCnPr>
                                      <wps:spPr bwMode="auto">
                                        <a:xfrm flipH="1" flipV="1">
                                          <a:off x="35866" y="1167691"/>
                                          <a:ext cx="492125" cy="0"/>
                                        </a:xfrm>
                                        <a:prstGeom prst="line">
                                          <a:avLst/>
                                        </a:prstGeom>
                                        <a:noFill/>
                                        <a:ln w="12700">
                                          <a:solidFill>
                                            <a:srgbClr val="000000"/>
                                          </a:solidFill>
                                          <a:prstDash val="dash"/>
                                          <a:round/>
                                          <a:tailEnd type="triangle" w="med" len="med"/>
                                        </a:ln>
                                        <a:effectLst/>
                                      </wps:spPr>
                                      <wps:bodyPr/>
                                    </wps:wsp>
                                  </wpg:grpSp>
                                  <wpg:grpSp>
                                    <wpg:cNvPr id="381" name="Group 1955"/>
                                    <wpg:cNvGrpSpPr/>
                                    <wpg:grpSpPr>
                                      <a:xfrm>
                                        <a:off x="125576" y="-886844120"/>
                                        <a:ext cx="10855529" cy="895697465"/>
                                        <a:chOff x="125576" y="-886844120"/>
                                        <a:chExt cx="10855529" cy="895697465"/>
                                      </a:xfrm>
                                      <a:effectLst/>
                                    </wpg:grpSpPr>
                                    <wps:wsp>
                                      <wps:cNvPr id="1965" name="Straight Arrow Connector 1965"/>
                                      <wps:cNvCnPr>
                                        <a:cxnSpLocks noChangeShapeType="1"/>
                                      </wps:cNvCnPr>
                                      <wps:spPr bwMode="auto">
                                        <a:xfrm flipV="1">
                                          <a:off x="3025140" y="8530286"/>
                                          <a:ext cx="1569009" cy="7165"/>
                                        </a:xfrm>
                                        <a:prstGeom prst="straightConnector1">
                                          <a:avLst/>
                                        </a:prstGeom>
                                        <a:noFill/>
                                        <a:ln w="6350">
                                          <a:solidFill>
                                            <a:srgbClr val="000000"/>
                                          </a:solidFill>
                                          <a:round/>
                                          <a:tailEnd type="triangle" w="med" len="med"/>
                                        </a:ln>
                                        <a:effectLst/>
                                      </wps:spPr>
                                      <wps:bodyPr/>
                                    </wps:wsp>
                                    <wpg:grpSp>
                                      <wpg:cNvPr id="407" name="Group 1966"/>
                                      <wpg:cNvGrpSpPr/>
                                      <wpg:grpSpPr>
                                        <a:xfrm>
                                          <a:off x="125576" y="-886844120"/>
                                          <a:ext cx="10855529" cy="895697465"/>
                                          <a:chOff x="125576" y="-886844120"/>
                                          <a:chExt cx="10855529" cy="895697465"/>
                                        </a:xfrm>
                                        <a:effectLst/>
                                      </wpg:grpSpPr>
                                      <wps:wsp>
                                        <wps:cNvPr id="1983" name="Straight Connector 1983"/>
                                        <wps:cNvCnPr>
                                          <a:cxnSpLocks noChangeShapeType="1"/>
                                          <a:endCxn id="358" idx="0"/>
                                        </wps:cNvCnPr>
                                        <wps:spPr bwMode="auto">
                                          <a:xfrm flipH="1">
                                            <a:off x="5496156" y="6356196"/>
                                            <a:ext cx="1395" cy="320625"/>
                                          </a:xfrm>
                                          <a:prstGeom prst="line">
                                            <a:avLst/>
                                          </a:prstGeom>
                                          <a:noFill/>
                                          <a:ln w="12700">
                                            <a:solidFill>
                                              <a:srgbClr val="000000"/>
                                            </a:solidFill>
                                            <a:prstDash val="dashDot"/>
                                            <a:round/>
                                            <a:tailEnd type="triangle" w="med" len="med"/>
                                          </a:ln>
                                          <a:effectLst/>
                                        </wps:spPr>
                                        <wps:bodyPr/>
                                      </wps:wsp>
                                      <wpg:grpSp>
                                        <wpg:cNvPr id="423" name="Group 64"/>
                                        <wpg:cNvGrpSpPr/>
                                        <wpg:grpSpPr>
                                          <a:xfrm>
                                            <a:off x="125576" y="-886844120"/>
                                            <a:ext cx="10855529" cy="895697465"/>
                                            <a:chOff x="125576" y="-886844130"/>
                                            <a:chExt cx="10855529" cy="895697492"/>
                                          </a:xfrm>
                                          <a:effectLst/>
                                        </wpg:grpSpPr>
                                        <wps:wsp>
                                          <wps:cNvPr id="424" name="Straight Connector 128"/>
                                          <wps:cNvCnPr>
                                            <a:cxnSpLocks noChangeShapeType="1"/>
                                          </wps:cNvCnPr>
                                          <wps:spPr bwMode="auto">
                                            <a:xfrm flipH="1">
                                              <a:off x="10968559" y="-886844130"/>
                                              <a:ext cx="12546" cy="696661"/>
                                            </a:xfrm>
                                            <a:prstGeom prst="line">
                                              <a:avLst/>
                                            </a:prstGeom>
                                            <a:noFill/>
                                            <a:ln w="12700">
                                              <a:solidFill>
                                                <a:srgbClr val="000000"/>
                                              </a:solidFill>
                                              <a:prstDash val="dashDot"/>
                                              <a:round/>
                                              <a:tailEnd type="triangle" w="med" len="med"/>
                                            </a:ln>
                                            <a:effectLst/>
                                          </wps:spPr>
                                          <wps:bodyPr/>
                                        </wps:wsp>
                                        <wps:wsp>
                                          <wps:cNvPr id="425" name="Straight Arrow Connector 129"/>
                                          <wps:cNvCnPr>
                                            <a:cxnSpLocks noChangeShapeType="1"/>
                                            <a:endCxn id="358" idx="0"/>
                                          </wps:cNvCnPr>
                                          <wps:spPr bwMode="auto">
                                            <a:xfrm flipH="1">
                                              <a:off x="5806889" y="5761898"/>
                                              <a:ext cx="6180" cy="376559"/>
                                            </a:xfrm>
                                            <a:prstGeom prst="straightConnector1">
                                              <a:avLst/>
                                            </a:prstGeom>
                                            <a:noFill/>
                                            <a:ln w="9525">
                                              <a:solidFill>
                                                <a:srgbClr val="000000"/>
                                              </a:solidFill>
                                              <a:prstDash val="dash"/>
                                              <a:round/>
                                              <a:tailEnd type="triangle" w="med" len="med"/>
                                            </a:ln>
                                            <a:effectLst/>
                                          </wps:spPr>
                                          <wps:bodyPr/>
                                        </wps:wsp>
                                        <wpg:grpSp>
                                          <wpg:cNvPr id="426" name="Group 130"/>
                                          <wpg:cNvGrpSpPr/>
                                          <wpg:grpSpPr>
                                            <a:xfrm>
                                              <a:off x="125576" y="0"/>
                                              <a:ext cx="6638158" cy="8853362"/>
                                              <a:chOff x="125576" y="0"/>
                                              <a:chExt cx="6638158" cy="8853362"/>
                                            </a:xfrm>
                                            <a:effectLst/>
                                          </wpg:grpSpPr>
                                          <wpg:grpSp>
                                            <wpg:cNvPr id="427" name="Group 131"/>
                                            <wpg:cNvGrpSpPr/>
                                            <wpg:grpSpPr>
                                              <a:xfrm>
                                                <a:off x="125576" y="0"/>
                                                <a:ext cx="6638158" cy="8853362"/>
                                                <a:chOff x="125576" y="0"/>
                                                <a:chExt cx="6638158" cy="8853362"/>
                                              </a:xfrm>
                                              <a:effectLst/>
                                            </wpg:grpSpPr>
                                            <wpg:grpSp>
                                              <wpg:cNvPr id="428" name="Group 132"/>
                                              <wpg:cNvGrpSpPr/>
                                              <wpg:grpSpPr>
                                                <a:xfrm>
                                                  <a:off x="2118218" y="3034209"/>
                                                  <a:ext cx="1329305" cy="3376596"/>
                                                  <a:chOff x="-548782" y="-150951"/>
                                                  <a:chExt cx="1329305" cy="3376596"/>
                                                </a:xfrm>
                                                <a:effectLst/>
                                              </wpg:grpSpPr>
                                              <wps:wsp>
                                                <wps:cNvPr id="429" name="Straight Arrow Connector 135"/>
                                                <wps:cNvCnPr>
                                                  <a:cxnSpLocks noChangeShapeType="1"/>
                                                  <a:endCxn id="358" idx="0"/>
                                                </wps:cNvCnPr>
                                                <wps:spPr bwMode="auto">
                                                  <a:xfrm rot="5400000">
                                                    <a:off x="-59831" y="-56336"/>
                                                    <a:ext cx="189230" cy="0"/>
                                                  </a:xfrm>
                                                  <a:prstGeom prst="straightConnector1">
                                                    <a:avLst/>
                                                  </a:prstGeom>
                                                  <a:noFill/>
                                                  <a:ln w="6350">
                                                    <a:solidFill>
                                                      <a:srgbClr val="000000"/>
                                                    </a:solidFill>
                                                    <a:miter lim="800000"/>
                                                    <a:tailEnd type="triangle" w="med" len="med"/>
                                                  </a:ln>
                                                  <a:effectLst/>
                                                </wps:spPr>
                                                <wps:bodyPr/>
                                              </wps:wsp>
                                              <wps:wsp>
                                                <wps:cNvPr id="430" name="Straight Arrow Connector 136"/>
                                                <wps:cNvCnPr>
                                                  <a:cxnSpLocks noChangeShapeType="1"/>
                                                  <a:endCxn id="358" idx="0"/>
                                                </wps:cNvCnPr>
                                                <wps:spPr bwMode="auto">
                                                  <a:xfrm rot="5400000">
                                                    <a:off x="-611300" y="483830"/>
                                                    <a:ext cx="189230" cy="0"/>
                                                  </a:xfrm>
                                                  <a:prstGeom prst="straightConnector1">
                                                    <a:avLst/>
                                                  </a:prstGeom>
                                                  <a:noFill/>
                                                  <a:ln w="6350">
                                                    <a:solidFill>
                                                      <a:srgbClr val="000000"/>
                                                    </a:solidFill>
                                                    <a:miter lim="800000"/>
                                                    <a:tailEnd type="triangle" w="med" len="med"/>
                                                  </a:ln>
                                                  <a:effectLst/>
                                                </wps:spPr>
                                                <wps:bodyPr/>
                                              </wps:wsp>
                                              <wps:wsp>
                                                <wps:cNvPr id="431" name="Straight Arrow Connector 137"/>
                                                <wps:cNvCnPr>
                                                  <a:cxnSpLocks noChangeShapeType="1"/>
                                                  <a:endCxn id="358" idx="0"/>
                                                </wps:cNvCnPr>
                                                <wps:spPr bwMode="auto">
                                                  <a:xfrm rot="5400000">
                                                    <a:off x="-611300" y="934135"/>
                                                    <a:ext cx="189230" cy="0"/>
                                                  </a:xfrm>
                                                  <a:prstGeom prst="straightConnector1">
                                                    <a:avLst/>
                                                  </a:prstGeom>
                                                  <a:noFill/>
                                                  <a:ln w="6350">
                                                    <a:solidFill>
                                                      <a:srgbClr val="000000"/>
                                                    </a:solidFill>
                                                    <a:miter lim="800000"/>
                                                    <a:tailEnd type="triangle" w="med" len="med"/>
                                                  </a:ln>
                                                  <a:effectLst/>
                                                </wps:spPr>
                                                <wps:bodyPr/>
                                              </wps:wsp>
                                              <wps:wsp>
                                                <wps:cNvPr id="363" name="Straight Arrow Connector 363"/>
                                                <wps:cNvCnPr>
                                                  <a:endCxn id="358" idx="0"/>
                                                </wps:cNvCnPr>
                                                <wps:spPr>
                                                  <a:xfrm>
                                                    <a:off x="160422" y="2927612"/>
                                                    <a:ext cx="0" cy="298033"/>
                                                  </a:xfrm>
                                                  <a:prstGeom prst="straightConnector1">
                                                    <a:avLst/>
                                                  </a:prstGeom>
                                                  <a:ln w="6350" cap="flat" cmpd="sng">
                                                    <a:solidFill>
                                                      <a:srgbClr val="000000"/>
                                                    </a:solidFill>
                                                    <a:prstDash val="solid"/>
                                                    <a:miter/>
                                                    <a:headEnd type="none" w="med" len="med"/>
                                                    <a:tailEnd type="triangle" w="med" len="med"/>
                                                  </a:ln>
                                                  <a:effectLst/>
                                                </wps:spPr>
                                                <wps:bodyPr/>
                                              </wps:wsp>
                                              <wps:wsp>
                                                <wps:cNvPr id="482" name="Straight Arrow Connector 482"/>
                                                <wps:cNvCnPr>
                                                  <a:cxnSpLocks noChangeShapeType="1"/>
                                                  <a:endCxn id="358" idx="0"/>
                                                </wps:cNvCnPr>
                                                <wps:spPr bwMode="auto">
                                                  <a:xfrm flipH="1">
                                                    <a:off x="-548782" y="2095073"/>
                                                    <a:ext cx="11219" cy="496937"/>
                                                  </a:xfrm>
                                                  <a:prstGeom prst="straightConnector1">
                                                    <a:avLst/>
                                                  </a:prstGeom>
                                                  <a:noFill/>
                                                  <a:ln w="6350">
                                                    <a:solidFill>
                                                      <a:srgbClr val="000000"/>
                                                    </a:solidFill>
                                                    <a:miter lim="800000"/>
                                                    <a:tailEnd type="triangle" w="med" len="med"/>
                                                  </a:ln>
                                                  <a:effectLst/>
                                                </wps:spPr>
                                                <wps:bodyPr/>
                                              </wps:wsp>
                                              <wps:wsp>
                                                <wps:cNvPr id="367" name="Straight Arrow Connector 367"/>
                                                <wps:cNvCnPr>
                                                  <a:cxnSpLocks noChangeShapeType="1"/>
                                                  <a:endCxn id="358" idx="0"/>
                                                </wps:cNvCnPr>
                                                <wps:spPr bwMode="auto">
                                                  <a:xfrm rot="5400000">
                                                    <a:off x="656412" y="483830"/>
                                                    <a:ext cx="189230" cy="0"/>
                                                  </a:xfrm>
                                                  <a:prstGeom prst="straightConnector1">
                                                    <a:avLst/>
                                                  </a:prstGeom>
                                                  <a:noFill/>
                                                  <a:ln w="6350">
                                                    <a:solidFill>
                                                      <a:srgbClr val="000000"/>
                                                    </a:solidFill>
                                                    <a:miter lim="800000"/>
                                                    <a:tailEnd type="triangle" w="med" len="med"/>
                                                  </a:ln>
                                                  <a:effectLst/>
                                                </wps:spPr>
                                                <wps:bodyPr/>
                                              </wps:wsp>
                                              <wps:wsp>
                                                <wps:cNvPr id="368" name="Straight Arrow Connector 368"/>
                                                <wps:cNvCnPr>
                                                  <a:cxnSpLocks noChangeShapeType="1"/>
                                                  <a:endCxn id="358" idx="0"/>
                                                </wps:cNvCnPr>
                                                <wps:spPr bwMode="auto">
                                                  <a:xfrm rot="5400000">
                                                    <a:off x="656413" y="934135"/>
                                                    <a:ext cx="189230" cy="0"/>
                                                  </a:xfrm>
                                                  <a:prstGeom prst="straightConnector1">
                                                    <a:avLst/>
                                                  </a:prstGeom>
                                                  <a:noFill/>
                                                  <a:ln w="6350">
                                                    <a:solidFill>
                                                      <a:srgbClr val="000000"/>
                                                    </a:solidFill>
                                                    <a:miter lim="800000"/>
                                                    <a:tailEnd type="triangle" w="med" len="med"/>
                                                  </a:ln>
                                                  <a:effectLst/>
                                                </wps:spPr>
                                                <wps:bodyPr/>
                                              </wps:wsp>
                                              <wps:wsp>
                                                <wps:cNvPr id="432" name="Straight Arrow Connector 374"/>
                                                <wps:cNvCnPr>
                                                  <a:cxnSpLocks noChangeShapeType="1"/>
                                                  <a:endCxn id="358" idx="0"/>
                                                </wps:cNvCnPr>
                                                <wps:spPr bwMode="auto">
                                                  <a:xfrm>
                                                    <a:off x="780522" y="2101044"/>
                                                    <a:ext cx="1" cy="501845"/>
                                                  </a:xfrm>
                                                  <a:prstGeom prst="straightConnector1">
                                                    <a:avLst/>
                                                  </a:prstGeom>
                                                  <a:noFill/>
                                                  <a:ln w="6350">
                                                    <a:solidFill>
                                                      <a:srgbClr val="000000"/>
                                                    </a:solidFill>
                                                    <a:miter lim="800000"/>
                                                    <a:tailEnd type="triangle" w="med" len="med"/>
                                                  </a:ln>
                                                  <a:effectLst/>
                                                </wps:spPr>
                                                <wps:bodyPr/>
                                              </wps:wsp>
                                            </wpg:grpSp>
                                            <wpg:grpSp>
                                              <wpg:cNvPr id="433" name="Group 138"/>
                                              <wpg:cNvGrpSpPr/>
                                              <wpg:grpSpPr>
                                                <a:xfrm>
                                                  <a:off x="125576" y="0"/>
                                                  <a:ext cx="6638158" cy="8853362"/>
                                                  <a:chOff x="125576" y="0"/>
                                                  <a:chExt cx="6638158" cy="8853362"/>
                                                </a:xfrm>
                                                <a:effectLst/>
                                              </wpg:grpSpPr>
                                              <wps:wsp>
                                                <wps:cNvPr id="434" name="Straight Arrow Connector 139"/>
                                                <wps:cNvCnPr>
                                                  <a:cxnSpLocks noChangeShapeType="1"/>
                                                  <a:endCxn id="358" idx="0"/>
                                                </wps:cNvCnPr>
                                                <wps:spPr bwMode="auto">
                                                  <a:xfrm>
                                                    <a:off x="1051560" y="2218272"/>
                                                    <a:ext cx="785191" cy="0"/>
                                                  </a:xfrm>
                                                  <a:prstGeom prst="straightConnector1">
                                                    <a:avLst/>
                                                  </a:prstGeom>
                                                  <a:noFill/>
                                                  <a:ln w="6350">
                                                    <a:solidFill>
                                                      <a:srgbClr val="000000"/>
                                                    </a:solidFill>
                                                    <a:round/>
                                                    <a:tailEnd type="triangle" w="med" len="med"/>
                                                  </a:ln>
                                                  <a:effectLst/>
                                                </wps:spPr>
                                                <wps:bodyPr/>
                                              </wps:wsp>
                                              <wps:wsp>
                                                <wps:cNvPr id="435" name="Straight Arrow Connector 140"/>
                                                <wps:cNvCnPr>
                                                  <a:cxnSpLocks noChangeShapeType="1"/>
                                                  <a:endCxn id="358" idx="0"/>
                                                </wps:cNvCnPr>
                                                <wps:spPr bwMode="auto">
                                                  <a:xfrm rot="5400000">
                                                    <a:off x="2602230" y="2053590"/>
                                                    <a:ext cx="189230" cy="0"/>
                                                  </a:xfrm>
                                                  <a:prstGeom prst="straightConnector1">
                                                    <a:avLst/>
                                                  </a:prstGeom>
                                                  <a:noFill/>
                                                  <a:ln w="6350">
                                                    <a:solidFill>
                                                      <a:srgbClr val="000000"/>
                                                    </a:solidFill>
                                                    <a:miter lim="800000"/>
                                                    <a:tailEnd type="triangle" w="med" len="med"/>
                                                  </a:ln>
                                                  <a:effectLst/>
                                                </wps:spPr>
                                                <wps:bodyPr/>
                                              </wps:wsp>
                                              <wpg:grpSp>
                                                <wpg:cNvPr id="436" name="Group 141"/>
                                                <wpg:cNvGrpSpPr/>
                                                <wpg:grpSpPr>
                                                  <a:xfrm>
                                                    <a:off x="194784" y="0"/>
                                                    <a:ext cx="6568950" cy="8853362"/>
                                                    <a:chOff x="179544" y="-53340"/>
                                                    <a:chExt cx="6568950" cy="8853362"/>
                                                  </a:xfrm>
                                                  <a:effectLst/>
                                                </wpg:grpSpPr>
                                                <wps:wsp>
                                                  <wps:cNvPr id="437" name="Straight Connector 142"/>
                                                  <wps:cNvCnPr>
                                                    <a:cxnSpLocks noChangeShapeType="1"/>
                                                  </wps:cNvCnPr>
                                                  <wps:spPr bwMode="auto">
                                                    <a:xfrm>
                                                      <a:off x="3610600" y="4972892"/>
                                                      <a:ext cx="1406839" cy="0"/>
                                                    </a:xfrm>
                                                    <a:prstGeom prst="line">
                                                      <a:avLst/>
                                                    </a:prstGeom>
                                                    <a:noFill/>
                                                    <a:ln w="6350">
                                                      <a:solidFill>
                                                        <a:srgbClr val="000000"/>
                                                      </a:solidFill>
                                                      <a:prstDash val="dash"/>
                                                      <a:round/>
                                                      <a:tailEnd type="triangle" w="med" len="med"/>
                                                    </a:ln>
                                                    <a:effectLst/>
                                                  </wps:spPr>
                                                  <wps:bodyPr/>
                                                </wps:wsp>
                                                <wpg:grpSp>
                                                  <wpg:cNvPr id="438" name="Group 143"/>
                                                  <wpg:cNvGrpSpPr/>
                                                  <wpg:grpSpPr>
                                                    <a:xfrm>
                                                      <a:off x="179544" y="-53340"/>
                                                      <a:ext cx="6568950" cy="8853362"/>
                                                      <a:chOff x="179544" y="-53340"/>
                                                      <a:chExt cx="6568950" cy="8853362"/>
                                                    </a:xfrm>
                                                    <a:effectLst/>
                                                  </wpg:grpSpPr>
                                                  <wps:wsp>
                                                    <wps:cNvPr id="439" name="Straight Arrow Connector 144"/>
                                                    <wps:cNvCnPr>
                                                      <a:endCxn id="358" idx="0"/>
                                                    </wps:cNvCnPr>
                                                    <wps:spPr>
                                                      <a:xfrm>
                                                        <a:off x="2686545" y="369553"/>
                                                        <a:ext cx="3188" cy="307363"/>
                                                      </a:xfrm>
                                                      <a:prstGeom prst="straightConnector1">
                                                        <a:avLst/>
                                                      </a:prstGeom>
                                                      <a:noFill/>
                                                      <a:ln w="9525" cap="flat" cmpd="sng" algn="ctr">
                                                        <a:solidFill>
                                                          <a:sysClr val="windowText" lastClr="000000"/>
                                                        </a:solidFill>
                                                        <a:prstDash val="solid"/>
                                                        <a:tailEnd type="arrow"/>
                                                      </a:ln>
                                                      <a:effectLst/>
                                                    </wps:spPr>
                                                    <wps:bodyPr/>
                                                  </wps:wsp>
                                                  <wpg:grpSp>
                                                    <wpg:cNvPr id="440" name="Group 145"/>
                                                    <wpg:cNvGrpSpPr/>
                                                    <wpg:grpSpPr>
                                                      <a:xfrm>
                                                        <a:off x="179544" y="-53340"/>
                                                        <a:ext cx="6568950" cy="8853362"/>
                                                        <a:chOff x="179544" y="-53340"/>
                                                        <a:chExt cx="6568950" cy="8853362"/>
                                                      </a:xfrm>
                                                      <a:effectLst/>
                                                    </wpg:grpSpPr>
                                                    <wps:wsp>
                                                      <wps:cNvPr id="441" name="Rounded Rectangle 146"/>
                                                      <wps:cNvSpPr>
                                                        <a:spLocks noChangeArrowheads="1"/>
                                                      </wps:cNvSpPr>
                                                      <wps:spPr bwMode="auto">
                                                        <a:xfrm>
                                                          <a:off x="1837204" y="676936"/>
                                                          <a:ext cx="1696056" cy="292974"/>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pPr>
                                                            <w:r>
                                                              <w:t xml:space="preserve">Hố thu gom </w:t>
                                                            </w:r>
                                                          </w:p>
                                                          <w:p w:rsidR="0030547C" w:rsidRDefault="0030547C">
                                                            <w:pPr>
                                                              <w:jc w:val="center"/>
                                                            </w:pPr>
                                                          </w:p>
                                                          <w:p w:rsidR="0030547C" w:rsidRDefault="0030547C">
                                                            <w:pPr>
                                                              <w:jc w:val="center"/>
                                                            </w:pPr>
                                                          </w:p>
                                                          <w:p w:rsidR="0030547C" w:rsidRDefault="0030547C">
                                                            <w:pPr>
                                                              <w:jc w:val="center"/>
                                                            </w:pPr>
                                                          </w:p>
                                                          <w:p w:rsidR="0030547C" w:rsidRDefault="0030547C">
                                                            <w:pPr>
                                                              <w:jc w:val="center"/>
                                                            </w:pPr>
                                                          </w:p>
                                                        </w:txbxContent>
                                                      </wps:txbx>
                                                      <wps:bodyPr rot="0" vert="horz" wrap="square" lIns="0" tIns="0" rIns="0" bIns="0" anchor="ctr" anchorCtr="0" upright="1">
                                                        <a:noAutofit/>
                                                      </wps:bodyPr>
                                                    </wps:wsp>
                                                    <wps:wsp>
                                                      <wps:cNvPr id="442" name="Rounded Rectangle 147"/>
                                                      <wps:cNvSpPr>
                                                        <a:spLocks noChangeArrowheads="1"/>
                                                      </wps:cNvSpPr>
                                                      <wps:spPr bwMode="auto">
                                                        <a:xfrm>
                                                          <a:off x="1843359" y="1179806"/>
                                                          <a:ext cx="1689715" cy="277231"/>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rPr>
                                                                <w:b/>
                                                              </w:rPr>
                                                            </w:pPr>
                                                            <w:r>
                                                              <w:t xml:space="preserve">Bể tách dầu mỡ </w:t>
                                                            </w:r>
                                                          </w:p>
                                                        </w:txbxContent>
                                                      </wps:txbx>
                                                      <wps:bodyPr rot="0" vert="horz" wrap="square" lIns="0" tIns="0" rIns="0" bIns="0" anchor="ctr" anchorCtr="0" upright="1">
                                                        <a:noAutofit/>
                                                      </wps:bodyPr>
                                                    </wps:wsp>
                                                    <wps:wsp>
                                                      <wps:cNvPr id="443" name="Rounded Rectangle 148"/>
                                                      <wps:cNvSpPr>
                                                        <a:spLocks noChangeArrowheads="1"/>
                                                      </wps:cNvSpPr>
                                                      <wps:spPr bwMode="auto">
                                                        <a:xfrm>
                                                          <a:off x="1834845" y="1594647"/>
                                                          <a:ext cx="1716453" cy="314800"/>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pPr>
                                                            <w:r>
                                                              <w:t xml:space="preserve">Bể điều hòa </w:t>
                                                            </w:r>
                                                          </w:p>
                                                        </w:txbxContent>
                                                      </wps:txbx>
                                                      <wps:bodyPr rot="0" vert="horz" wrap="square" lIns="0" tIns="0" rIns="0" bIns="0" anchor="ctr" anchorCtr="0" upright="1">
                                                        <a:noAutofit/>
                                                      </wps:bodyPr>
                                                    </wps:wsp>
                                                    <wps:wsp>
                                                      <wps:cNvPr id="444" name="Rounded Rectangle 149"/>
                                                      <wps:cNvSpPr>
                                                        <a:spLocks noChangeArrowheads="1"/>
                                                      </wps:cNvSpPr>
                                                      <wps:spPr bwMode="auto">
                                                        <a:xfrm>
                                                          <a:off x="1600970" y="8484111"/>
                                                          <a:ext cx="1223289" cy="315911"/>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rPr>
                                                                <w:sz w:val="24"/>
                                                                <w:szCs w:val="21"/>
                                                                <w:vertAlign w:val="superscript"/>
                                                              </w:rPr>
                                                            </w:pPr>
                                                            <w:r>
                                                              <w:rPr>
                                                                <w:sz w:val="24"/>
                                                                <w:szCs w:val="21"/>
                                                              </w:rPr>
                                                              <w:t>Hồ sự cố 3.200 m</w:t>
                                                            </w:r>
                                                            <w:r>
                                                              <w:rPr>
                                                                <w:sz w:val="24"/>
                                                                <w:szCs w:val="21"/>
                                                                <w:vertAlign w:val="superscript"/>
                                                              </w:rPr>
                                                              <w:t>3</w:t>
                                                            </w:r>
                                                          </w:p>
                                                        </w:txbxContent>
                                                      </wps:txbx>
                                                      <wps:bodyPr rot="0" vert="horz" wrap="square" lIns="0" tIns="0" rIns="0" bIns="0" anchor="ctr" anchorCtr="0" upright="1">
                                                        <a:noAutofit/>
                                                      </wps:bodyPr>
                                                    </wps:wsp>
                                                    <wps:wsp>
                                                      <wps:cNvPr id="445" name="Rounded Rectangle 151"/>
                                                      <wps:cNvSpPr/>
                                                      <wps:spPr>
                                                        <a:xfrm>
                                                          <a:off x="1530107" y="4153433"/>
                                                          <a:ext cx="1105448" cy="4594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30547C" w:rsidRDefault="00411214">
                                                            <w:pPr>
                                                              <w:jc w:val="center"/>
                                                              <w:rPr>
                                                                <w:sz w:val="22"/>
                                                                <w:szCs w:val="20"/>
                                                              </w:rPr>
                                                            </w:pPr>
                                                            <w:r>
                                                              <w:rPr>
                                                                <w:sz w:val="22"/>
                                                                <w:szCs w:val="20"/>
                                                              </w:rPr>
                                                              <w:t>Bể Aerotank 1&amp;2</w:t>
                                                            </w:r>
                                                          </w:p>
                                                          <w:p w:rsidR="0030547C" w:rsidRDefault="0030547C">
                                                            <w:pPr>
                                                              <w:jc w:val="center"/>
                                                              <w:rPr>
                                                                <w:sz w:val="22"/>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6" name="Elbow Connector 152"/>
                                                      <wps:cNvCnPr>
                                                        <a:cxnSpLocks noChangeShapeType="1"/>
                                                        <a:endCxn id="358" idx="0"/>
                                                      </wps:cNvCnPr>
                                                      <wps:spPr bwMode="auto">
                                                        <a:xfrm rot="16200000" flipH="1">
                                                          <a:off x="2619275" y="1520849"/>
                                                          <a:ext cx="137487" cy="10107"/>
                                                        </a:xfrm>
                                                        <a:prstGeom prst="bentConnector3">
                                                          <a:avLst>
                                                            <a:gd name="adj1" fmla="val 50000"/>
                                                          </a:avLst>
                                                        </a:prstGeom>
                                                        <a:noFill/>
                                                        <a:ln w="6350">
                                                          <a:solidFill>
                                                            <a:srgbClr val="000000"/>
                                                          </a:solidFill>
                                                          <a:miter lim="800000"/>
                                                          <a:tailEnd type="triangle" w="med" len="med"/>
                                                        </a:ln>
                                                        <a:effectLst/>
                                                      </wps:spPr>
                                                      <wps:bodyPr/>
                                                    </wps:wsp>
                                                    <wps:wsp>
                                                      <wps:cNvPr id="447" name="Rounded Rectangle 162"/>
                                                      <wps:cNvSpPr/>
                                                      <wps:spPr>
                                                        <a:xfrm>
                                                          <a:off x="4578909" y="8153869"/>
                                                          <a:ext cx="1859374" cy="64615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30547C" w:rsidRDefault="00411214">
                                                            <w:pPr>
                                                              <w:jc w:val="center"/>
                                                            </w:pPr>
                                                            <w:r>
                                                              <w:t>Suối Đồng Cò (nhánh suối Bến Ván)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8" name="Rounded Rectangle 163"/>
                                                      <wps:cNvSpPr/>
                                                      <wps:spPr>
                                                        <a:xfrm>
                                                          <a:off x="1474404" y="-53340"/>
                                                          <a:ext cx="2693056" cy="422887"/>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a:effectLst/>
                                                      </wps:spPr>
                                                      <wps:txbx>
                                                        <w:txbxContent>
                                                          <w:p w:rsidR="0030547C" w:rsidRDefault="00411214">
                                                            <w:pPr>
                                                              <w:jc w:val="center"/>
                                                            </w:pPr>
                                                            <w:r>
                                                              <w:t>Nước thải từ các doanh nghiệp thuê xưởng</w:t>
                                                            </w:r>
                                                          </w:p>
                                                          <w:p w:rsidR="0030547C" w:rsidRDefault="00411214">
                                                            <w:pPr>
                                                              <w:jc w:val="center"/>
                                                            </w:pPr>
                                                            <w:r>
                                                              <w:t>(nước thải sinh hoạt và</w:t>
                                                            </w:r>
                                                            <w:r>
                                                              <w:t xml:space="preserve"> sản xuất)</w:t>
                                                            </w:r>
                                                          </w:p>
                                                        </w:txbxContent>
                                                      </wps:txbx>
                                                      <wps:bodyPr wrap="square" lIns="0" tIns="0" rIns="0" bIns="0" anchor="ctr" anchorCtr="0" upright="1">
                                                        <a:noAutofit/>
                                                      </wps:bodyPr>
                                                    </wps:wsp>
                                                    <wps:wsp>
                                                      <wps:cNvPr id="449" name="Text Box 164"/>
                                                      <wps:cNvSpPr txBox="1"/>
                                                      <wps:spPr>
                                                        <a:xfrm>
                                                          <a:off x="370224" y="369547"/>
                                                          <a:ext cx="1736765" cy="362358"/>
                                                        </a:xfrm>
                                                        <a:prstGeom prst="rect">
                                                          <a:avLst/>
                                                        </a:prstGeom>
                                                        <a:noFill/>
                                                        <a:ln w="25400">
                                                          <a:noFill/>
                                                        </a:ln>
                                                        <a:effectLst/>
                                                      </wps:spPr>
                                                      <wps:txbx>
                                                        <w:txbxContent>
                                                          <w:p w:rsidR="0030547C" w:rsidRDefault="00411214">
                                                            <w:r>
                                                              <w:t>Thiết bị lược rác thô</w:t>
                                                            </w:r>
                                                          </w:p>
                                                        </w:txbxContent>
                                                      </wps:txbx>
                                                      <wps:bodyPr wrap="square" upright="1">
                                                        <a:noAutofit/>
                                                      </wps:bodyPr>
                                                    </wps:wsp>
                                                    <wps:wsp>
                                                      <wps:cNvPr id="450" name="Elbow Connector 165"/>
                                                      <wps:cNvCnPr>
                                                        <a:endCxn id="358" idx="0"/>
                                                      </wps:cNvCnPr>
                                                      <wps:spPr>
                                                        <a:xfrm rot="5400000">
                                                          <a:off x="2569858" y="1074691"/>
                                                          <a:ext cx="210185" cy="635"/>
                                                        </a:xfrm>
                                                        <a:prstGeom prst="bentConnector3">
                                                          <a:avLst>
                                                            <a:gd name="adj1" fmla="val 31652"/>
                                                          </a:avLst>
                                                        </a:prstGeom>
                                                        <a:ln w="6350" cap="flat" cmpd="sng">
                                                          <a:solidFill>
                                                            <a:srgbClr val="000000"/>
                                                          </a:solidFill>
                                                          <a:prstDash val="solid"/>
                                                          <a:miter/>
                                                          <a:headEnd type="none" w="med" len="med"/>
                                                          <a:tailEnd type="triangle" w="med" len="med"/>
                                                        </a:ln>
                                                        <a:effectLst/>
                                                      </wps:spPr>
                                                      <wps:bodyPr/>
                                                    </wps:wsp>
                                                    <wps:wsp>
                                                      <wps:cNvPr id="451" name="Text Box 167"/>
                                                      <wps:cNvSpPr txBox="1"/>
                                                      <wps:spPr>
                                                        <a:xfrm>
                                                          <a:off x="493504" y="1916972"/>
                                                          <a:ext cx="657201" cy="566877"/>
                                                        </a:xfrm>
                                                        <a:prstGeom prst="rect">
                                                          <a:avLst/>
                                                        </a:prstGeom>
                                                        <a:noFill/>
                                                        <a:ln w="12700">
                                                          <a:noFill/>
                                                        </a:ln>
                                                        <a:effectLst/>
                                                      </wps:spPr>
                                                      <wps:txbx>
                                                        <w:txbxContent>
                                                          <w:p w:rsidR="0030547C" w:rsidRDefault="00411214">
                                                            <w:pPr>
                                                              <w:widowControl/>
                                                              <w:spacing w:after="80"/>
                                                              <w:jc w:val="center"/>
                                                            </w:pPr>
                                                            <w:r>
                                                              <w:t>NaOH</w:t>
                                                            </w:r>
                                                          </w:p>
                                                          <w:p w:rsidR="0030547C" w:rsidRDefault="00411214">
                                                            <w:pPr>
                                                              <w:widowControl/>
                                                              <w:spacing w:after="80"/>
                                                              <w:jc w:val="center"/>
                                                              <w:rPr>
                                                                <w:vertAlign w:val="subscript"/>
                                                              </w:rPr>
                                                            </w:pPr>
                                                            <w:r>
                                                              <w:t>H</w:t>
                                                            </w:r>
                                                            <w:r>
                                                              <w:rPr>
                                                                <w:vertAlign w:val="subscript"/>
                                                              </w:rPr>
                                                              <w:t>2</w:t>
                                                            </w:r>
                                                            <w:r>
                                                              <w:t>SO</w:t>
                                                            </w:r>
                                                            <w:r>
                                                              <w:rPr>
                                                                <w:vertAlign w:val="subscript"/>
                                                              </w:rPr>
                                                              <w:t>4</w:t>
                                                            </w:r>
                                                          </w:p>
                                                        </w:txbxContent>
                                                      </wps:txbx>
                                                      <wps:bodyPr wrap="square" upright="1"/>
                                                    </wps:wsp>
                                                    <wps:wsp>
                                                      <wps:cNvPr id="452" name="Text Box 192"/>
                                                      <wps:cNvSpPr txBox="1"/>
                                                      <wps:spPr>
                                                        <a:xfrm>
                                                          <a:off x="179544" y="4212180"/>
                                                          <a:ext cx="755329" cy="512707"/>
                                                        </a:xfrm>
                                                        <a:prstGeom prst="rect">
                                                          <a:avLst/>
                                                        </a:prstGeom>
                                                        <a:noFill/>
                                                        <a:ln w="12700" cap="flat" cmpd="sng">
                                                          <a:solidFill>
                                                            <a:srgbClr val="000000"/>
                                                          </a:solidFill>
                                                          <a:prstDash val="sysDot"/>
                                                          <a:miter/>
                                                          <a:headEnd type="none" w="med" len="med"/>
                                                          <a:tailEnd type="none" w="med" len="med"/>
                                                        </a:ln>
                                                        <a:effectLst/>
                                                      </wps:spPr>
                                                      <wps:txbx>
                                                        <w:txbxContent>
                                                          <w:p w:rsidR="0030547C" w:rsidRDefault="00411214">
                                                            <w:pPr>
                                                              <w:jc w:val="center"/>
                                                              <w:rPr>
                                                                <w:rFonts w:eastAsia="Malgun Gothic"/>
                                                              </w:rPr>
                                                            </w:pPr>
                                                            <w:r>
                                                              <w:rPr>
                                                                <w:rFonts w:eastAsia="Malgun Gothic"/>
                                                              </w:rPr>
                                                              <w:t>Máy th</w:t>
                                                            </w:r>
                                                            <w:r>
                                                              <w:rPr>
                                                                <w:rFonts w:eastAsia="Malgun Gothic"/>
                                                              </w:rPr>
                                                              <w:t>ổ</w:t>
                                                            </w:r>
                                                            <w:r>
                                                              <w:rPr>
                                                                <w:rFonts w:eastAsia="Malgun Gothic"/>
                                                              </w:rPr>
                                                              <w:t>i khí</w:t>
                                                            </w:r>
                                                          </w:p>
                                                          <w:p w:rsidR="0030547C" w:rsidRDefault="0030547C">
                                                            <w:pPr>
                                                              <w:jc w:val="center"/>
                                                              <w:rPr>
                                                                <w:vertAlign w:val="subscript"/>
                                                              </w:rPr>
                                                            </w:pPr>
                                                          </w:p>
                                                        </w:txbxContent>
                                                      </wps:txbx>
                                                      <wps:bodyPr wrap="square" upright="1"/>
                                                    </wps:wsp>
                                                    <wps:wsp>
                                                      <wps:cNvPr id="453" name="Elbow Connector 205"/>
                                                      <wps:cNvCnPr>
                                                        <a:cxnSpLocks noChangeShapeType="1"/>
                                                        <a:endCxn id="358" idx="0"/>
                                                      </wps:cNvCnPr>
                                                      <wps:spPr bwMode="auto">
                                                        <a:xfrm rot="5400000">
                                                          <a:off x="1906266" y="7995095"/>
                                                          <a:ext cx="966922" cy="3"/>
                                                        </a:xfrm>
                                                        <a:prstGeom prst="bentConnector3">
                                                          <a:avLst>
                                                            <a:gd name="adj1" fmla="val 50000"/>
                                                          </a:avLst>
                                                        </a:prstGeom>
                                                        <a:noFill/>
                                                        <a:ln w="6350">
                                                          <a:solidFill>
                                                            <a:srgbClr val="000000"/>
                                                          </a:solidFill>
                                                          <a:miter lim="800000"/>
                                                          <a:tailEnd type="triangle" w="med" len="med"/>
                                                        </a:ln>
                                                        <a:effectLst/>
                                                      </wps:spPr>
                                                      <wps:bodyPr/>
                                                    </wps:wsp>
                                                    <wps:wsp>
                                                      <wps:cNvPr id="454" name="Rectangle 206"/>
                                                      <wps:cNvSpPr/>
                                                      <wps:spPr>
                                                        <a:xfrm>
                                                          <a:off x="4985298" y="6085117"/>
                                                          <a:ext cx="991235" cy="353695"/>
                                                        </a:xfrm>
                                                        <a:prstGeom prst="rect">
                                                          <a:avLst/>
                                                        </a:prstGeom>
                                                        <a:solidFill>
                                                          <a:srgbClr val="FFFFFF"/>
                                                        </a:solidFill>
                                                        <a:ln w="12700" cap="flat" cmpd="sng">
                                                          <a:solidFill>
                                                            <a:srgbClr val="000000"/>
                                                          </a:solidFill>
                                                          <a:prstDash val="dash"/>
                                                          <a:miter/>
                                                          <a:headEnd type="none" w="med" len="med"/>
                                                          <a:tailEnd type="none" w="med" len="med"/>
                                                        </a:ln>
                                                        <a:effectLst/>
                                                      </wps:spPr>
                                                      <wps:txbx>
                                                        <w:txbxContent>
                                                          <w:p w:rsidR="0030547C" w:rsidRDefault="00411214">
                                                            <w:pPr>
                                                              <w:jc w:val="center"/>
                                                            </w:pPr>
                                                            <w:r>
                                                              <w:t>Máy ép bùn</w:t>
                                                            </w:r>
                                                          </w:p>
                                                        </w:txbxContent>
                                                      </wps:txbx>
                                                      <wps:bodyPr wrap="square" lIns="0" tIns="0" rIns="0" bIns="0" upright="1"/>
                                                    </wps:wsp>
                                                    <wps:wsp>
                                                      <wps:cNvPr id="455" name="Straight Connector 215"/>
                                                      <wps:cNvCnPr/>
                                                      <wps:spPr>
                                                        <a:xfrm flipH="1">
                                                          <a:off x="3921346" y="4494478"/>
                                                          <a:ext cx="370215" cy="4073"/>
                                                        </a:xfrm>
                                                        <a:prstGeom prst="line">
                                                          <a:avLst/>
                                                        </a:prstGeom>
                                                        <a:ln w="6350" cap="flat" cmpd="sng">
                                                          <a:solidFill>
                                                            <a:srgbClr val="000000"/>
                                                          </a:solidFill>
                                                          <a:prstDash val="dash"/>
                                                          <a:headEnd type="none" w="med" len="med"/>
                                                          <a:tailEnd type="triangle" w="med" len="med"/>
                                                        </a:ln>
                                                        <a:effectLst/>
                                                      </wps:spPr>
                                                      <wps:bodyPr/>
                                                    </wps:wsp>
                                                    <wps:wsp>
                                                      <wps:cNvPr id="456" name="Rectangle 216"/>
                                                      <wps:cNvSpPr/>
                                                      <wps:spPr>
                                                        <a:xfrm>
                                                          <a:off x="5014452" y="4724886"/>
                                                          <a:ext cx="991235" cy="682321"/>
                                                        </a:xfrm>
                                                        <a:prstGeom prst="rect">
                                                          <a:avLst/>
                                                        </a:prstGeom>
                                                        <a:solidFill>
                                                          <a:srgbClr val="FFFFFF"/>
                                                        </a:solidFill>
                                                        <a:ln w="12700" cap="flat" cmpd="sng">
                                                          <a:solidFill>
                                                            <a:srgbClr val="000000"/>
                                                          </a:solidFill>
                                                          <a:prstDash val="dash"/>
                                                          <a:miter/>
                                                          <a:headEnd type="none" w="med" len="med"/>
                                                          <a:tailEnd type="none" w="med" len="med"/>
                                                        </a:ln>
                                                        <a:effectLst/>
                                                      </wps:spPr>
                                                      <wps:txbx>
                                                        <w:txbxContent>
                                                          <w:p w:rsidR="0030547C" w:rsidRDefault="00411214">
                                                            <w:pPr>
                                                              <w:jc w:val="center"/>
                                                            </w:pPr>
                                                            <w:r>
                                                              <w:t xml:space="preserve"> </w:t>
                                                            </w:r>
                                                          </w:p>
                                                          <w:p w:rsidR="0030547C" w:rsidRDefault="00411214">
                                                            <w:pPr>
                                                              <w:jc w:val="center"/>
                                                            </w:pPr>
                                                            <w:r>
                                                              <w:t>Bể nén bùn</w:t>
                                                            </w:r>
                                                          </w:p>
                                                          <w:p w:rsidR="0030547C" w:rsidRDefault="0030547C">
                                                            <w:pPr>
                                                              <w:jc w:val="center"/>
                                                            </w:pPr>
                                                          </w:p>
                                                          <w:p w:rsidR="0030547C" w:rsidRDefault="00411214">
                                                            <w:r>
                                                              <w:t xml:space="preserve">  </w:t>
                                                            </w:r>
                                                          </w:p>
                                                        </w:txbxContent>
                                                      </wps:txbx>
                                                      <wps:bodyPr wrap="square" lIns="0" tIns="0" rIns="0" bIns="0" upright="1">
                                                        <a:noAutofit/>
                                                      </wps:bodyPr>
                                                    </wps:wsp>
                                                    <wps:wsp>
                                                      <wps:cNvPr id="457" name="Rectangle 217"/>
                                                      <wps:cNvSpPr/>
                                                      <wps:spPr>
                                                        <a:xfrm>
                                                          <a:off x="4985298" y="7229528"/>
                                                          <a:ext cx="1106170" cy="574040"/>
                                                        </a:xfrm>
                                                        <a:prstGeom prst="rect">
                                                          <a:avLst/>
                                                        </a:prstGeom>
                                                        <a:noFill/>
                                                        <a:ln w="12700" cap="flat" cmpd="sng">
                                                          <a:noFill/>
                                                          <a:prstDash val="solid"/>
                                                          <a:miter/>
                                                          <a:headEnd type="none" w="med" len="med"/>
                                                          <a:tailEnd type="none" w="med" len="med"/>
                                                        </a:ln>
                                                        <a:effectLst/>
                                                      </wps:spPr>
                                                      <wps:txbx>
                                                        <w:txbxContent>
                                                          <w:p w:rsidR="0030547C" w:rsidRDefault="00411214">
                                                            <w:pPr>
                                                              <w:jc w:val="center"/>
                                                            </w:pPr>
                                                            <w:r>
                                                              <w:t xml:space="preserve"> Thu gom xử lý theo quy định </w:t>
                                                            </w:r>
                                                          </w:p>
                                                        </w:txbxContent>
                                                      </wps:txbx>
                                                      <wps:bodyPr wrap="square" lIns="0" tIns="0" rIns="0" bIns="0" upright="1"/>
                                                    </wps:wsp>
                                                    <wps:wsp>
                                                      <wps:cNvPr id="458" name="Rectangle 221"/>
                                                      <wps:cNvSpPr/>
                                                      <wps:spPr>
                                                        <a:xfrm>
                                                          <a:off x="5501149" y="2123768"/>
                                                          <a:ext cx="567690" cy="1022350"/>
                                                        </a:xfrm>
                                                        <a:prstGeom prst="rect">
                                                          <a:avLst/>
                                                        </a:prstGeom>
                                                        <a:noFill/>
                                                        <a:ln w="12700">
                                                          <a:noFill/>
                                                        </a:ln>
                                                        <a:effectLst/>
                                                      </wps:spPr>
                                                      <wps:txbx>
                                                        <w:txbxContent>
                                                          <w:p w:rsidR="0030547C" w:rsidRDefault="00411214">
                                                            <w:pPr>
                                                              <w:spacing w:before="140"/>
                                                              <w:jc w:val="center"/>
                                                            </w:pPr>
                                                            <w:r>
                                                              <w:t>Nước tách bùn</w:t>
                                                            </w:r>
                                                          </w:p>
                                                          <w:p w:rsidR="0030547C" w:rsidRDefault="0030547C">
                                                            <w:pPr>
                                                              <w:spacing w:before="140"/>
                                                              <w:jc w:val="center"/>
                                                            </w:pPr>
                                                          </w:p>
                                                        </w:txbxContent>
                                                      </wps:txbx>
                                                      <wps:bodyPr vert="vert270" wrap="square" lIns="0" tIns="0" rIns="0" bIns="0" upright="1"/>
                                                    </wps:wsp>
                                                    <wps:wsp>
                                                      <wps:cNvPr id="459" name="Text Box 223"/>
                                                      <wps:cNvSpPr txBox="1"/>
                                                      <wps:spPr>
                                                        <a:xfrm>
                                                          <a:off x="2985709" y="7823077"/>
                                                          <a:ext cx="1771656" cy="668202"/>
                                                        </a:xfrm>
                                                        <a:prstGeom prst="rect">
                                                          <a:avLst/>
                                                        </a:prstGeom>
                                                        <a:noFill/>
                                                        <a:ln w="12700">
                                                          <a:noFill/>
                                                        </a:ln>
                                                        <a:effectLst/>
                                                      </wps:spPr>
                                                      <wps:txbx>
                                                        <w:txbxContent>
                                                          <w:p w:rsidR="0030547C" w:rsidRDefault="00411214">
                                                            <w:pPr>
                                                              <w:jc w:val="center"/>
                                                            </w:pPr>
                                                            <w:r>
                                                              <w:t>Nước thải đạt</w:t>
                                                            </w:r>
                                                          </w:p>
                                                          <w:p w:rsidR="0030547C" w:rsidRDefault="00411214">
                                                            <w:pPr>
                                                              <w:jc w:val="center"/>
                                                            </w:pPr>
                                                            <w:r>
                                                              <w:rPr>
                                                                <w:lang w:val="nl-NL" w:eastAsia="ja-JP"/>
                                                              </w:rPr>
                                                              <w:t xml:space="preserve">QCVN 40:2011/BTNMT cột A </w:t>
                                                            </w:r>
                                                            <w:r>
                                                              <w:rPr>
                                                                <w:rFonts w:eastAsia="SimSun"/>
                                                              </w:rPr>
                                                              <w:t>(</w:t>
                                                            </w:r>
                                                            <w:r>
                                                              <w:rPr>
                                                                <w:rFonts w:eastAsia="Arial Unicode MS"/>
                                                              </w:rPr>
                                                              <w:t>k</w:t>
                                                            </w:r>
                                                            <w:r>
                                                              <w:rPr>
                                                                <w:rFonts w:eastAsia="Arial Unicode MS"/>
                                                                <w:vertAlign w:val="subscript"/>
                                                              </w:rPr>
                                                              <w:t>q</w:t>
                                                            </w:r>
                                                            <w:r>
                                                              <w:rPr>
                                                                <w:rFonts w:eastAsia="Arial Unicode MS"/>
                                                              </w:rPr>
                                                              <w:t>=0,9, k</w:t>
                                                            </w:r>
                                                            <w:r>
                                                              <w:rPr>
                                                                <w:rFonts w:eastAsia="Arial Unicode MS"/>
                                                                <w:vertAlign w:val="subscript"/>
                                                              </w:rPr>
                                                              <w:t>f</w:t>
                                                            </w:r>
                                                            <w:r>
                                                              <w:rPr>
                                                                <w:rFonts w:eastAsia="Arial Unicode MS"/>
                                                              </w:rPr>
                                                              <w:t>=1)</w:t>
                                                            </w:r>
                                                          </w:p>
                                                        </w:txbxContent>
                                                      </wps:txbx>
                                                      <wps:bodyPr wrap="square" upright="1"/>
                                                    </wps:wsp>
                                                    <wps:wsp>
                                                      <wps:cNvPr id="460" name="Text Box 227"/>
                                                      <wps:cNvSpPr txBox="1"/>
                                                      <wps:spPr>
                                                        <a:xfrm>
                                                          <a:off x="1600969" y="7652200"/>
                                                          <a:ext cx="673100" cy="826770"/>
                                                        </a:xfrm>
                                                        <a:prstGeom prst="rect">
                                                          <a:avLst/>
                                                        </a:prstGeom>
                                                        <a:noFill/>
                                                        <a:ln w="12700">
                                                          <a:noFill/>
                                                        </a:ln>
                                                        <a:effectLst/>
                                                      </wps:spPr>
                                                      <wps:txbx>
                                                        <w:txbxContent>
                                                          <w:p w:rsidR="0030547C" w:rsidRDefault="00411214">
                                                            <w:pPr>
                                                              <w:jc w:val="center"/>
                                                              <w:rPr>
                                                                <w:rFonts w:cs="Times New Roman"/>
                                                                <w:szCs w:val="26"/>
                                                              </w:rPr>
                                                            </w:pPr>
                                                            <w:r>
                                                              <w:rPr>
                                                                <w:rFonts w:cs="Times New Roman"/>
                                                                <w:szCs w:val="26"/>
                                                              </w:rPr>
                                                              <w:t>Nước thải không đạt</w:t>
                                                            </w:r>
                                                          </w:p>
                                                          <w:p w:rsidR="0030547C" w:rsidRDefault="0030547C">
                                                            <w:pPr>
                                                              <w:jc w:val="center"/>
                                                              <w:rPr>
                                                                <w:rFonts w:cs="Times New Roman"/>
                                                                <w:szCs w:val="26"/>
                                                              </w:rPr>
                                                            </w:pPr>
                                                          </w:p>
                                                        </w:txbxContent>
                                                      </wps:txbx>
                                                      <wps:bodyPr vert="vert270" wrap="square" upright="1"/>
                                                    </wps:wsp>
                                                    <wps:wsp>
                                                      <wps:cNvPr id="461" name="Rounded Rectangle 229"/>
                                                      <wps:cNvSpPr>
                                                        <a:spLocks noChangeArrowheads="1"/>
                                                      </wps:cNvSpPr>
                                                      <wps:spPr bwMode="auto">
                                                        <a:xfrm>
                                                          <a:off x="1811576" y="2543257"/>
                                                          <a:ext cx="1761612" cy="437613"/>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pPr>
                                                            <w:r>
                                                              <w:t xml:space="preserve">Bể keo tụ - tạo bông </w:t>
                                                            </w:r>
                                                          </w:p>
                                                        </w:txbxContent>
                                                      </wps:txbx>
                                                      <wps:bodyPr rot="0" vert="horz" wrap="square" lIns="0" tIns="0" rIns="0" bIns="0" anchor="ctr" anchorCtr="0" upright="1">
                                                        <a:noAutofit/>
                                                      </wps:bodyPr>
                                                    </wps:wsp>
                                                    <wps:wsp>
                                                      <wps:cNvPr id="462" name="Straight Arrow Connector 230"/>
                                                      <wps:cNvCnPr>
                                                        <a:cxnSpLocks noChangeShapeType="1"/>
                                                        <a:endCxn id="358" idx="0"/>
                                                      </wps:cNvCnPr>
                                                      <wps:spPr bwMode="auto">
                                                        <a:xfrm>
                                                          <a:off x="1858137" y="544850"/>
                                                          <a:ext cx="808355" cy="635"/>
                                                        </a:xfrm>
                                                        <a:prstGeom prst="straightConnector1">
                                                          <a:avLst/>
                                                        </a:prstGeom>
                                                        <a:noFill/>
                                                        <a:ln w="3175">
                                                          <a:solidFill>
                                                            <a:srgbClr val="000000"/>
                                                          </a:solidFill>
                                                          <a:round/>
                                                          <a:tailEnd type="triangle" w="med" len="med"/>
                                                        </a:ln>
                                                        <a:effectLst/>
                                                      </wps:spPr>
                                                      <wps:bodyPr/>
                                                    </wps:wsp>
                                                    <wps:wsp>
                                                      <wps:cNvPr id="463" name="Rounded Rectangle 231"/>
                                                      <wps:cNvSpPr>
                                                        <a:spLocks noChangeArrowheads="1"/>
                                                      </wps:cNvSpPr>
                                                      <wps:spPr bwMode="auto">
                                                        <a:xfrm>
                                                          <a:off x="1811388" y="3232376"/>
                                                          <a:ext cx="1739747" cy="278995"/>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rPr>
                                                                <w:vertAlign w:val="superscript"/>
                                                              </w:rPr>
                                                            </w:pPr>
                                                            <w:r>
                                                              <w:t xml:space="preserve">Bể lắng hóa lý </w:t>
                                                            </w:r>
                                                          </w:p>
                                                        </w:txbxContent>
                                                      </wps:txbx>
                                                      <wps:bodyPr rot="0" vert="horz" wrap="square" lIns="0" tIns="0" rIns="0" bIns="0" anchor="ctr" anchorCtr="0" upright="1">
                                                        <a:noAutofit/>
                                                      </wps:bodyPr>
                                                    </wps:wsp>
                                                    <wps:wsp>
                                                      <wps:cNvPr id="464" name="Rounded Rectangle 236"/>
                                                      <wps:cNvSpPr>
                                                        <a:spLocks noChangeArrowheads="1"/>
                                                      </wps:cNvSpPr>
                                                      <wps:spPr bwMode="auto">
                                                        <a:xfrm>
                                                          <a:off x="1951498" y="5742892"/>
                                                          <a:ext cx="1714349" cy="307061"/>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pPr>
                                                            <w:r>
                                                              <w:t xml:space="preserve">Bể khử trùng </w:t>
                                                            </w:r>
                                                          </w:p>
                                                          <w:p w:rsidR="0030547C" w:rsidRDefault="0030547C">
                                                            <w:pPr>
                                                              <w:jc w:val="center"/>
                                                            </w:pPr>
                                                          </w:p>
                                                        </w:txbxContent>
                                                      </wps:txbx>
                                                      <wps:bodyPr rot="0" vert="horz" wrap="square" lIns="0" tIns="0" rIns="0" bIns="0" anchor="ctr" anchorCtr="0" upright="1">
                                                        <a:noAutofit/>
                                                      </wps:bodyPr>
                                                    </wps:wsp>
                                                    <wps:wsp>
                                                      <wps:cNvPr id="465" name="Rounded Rectangle 240"/>
                                                      <wps:cNvSpPr>
                                                        <a:spLocks noChangeArrowheads="1"/>
                                                      </wps:cNvSpPr>
                                                      <wps:spPr bwMode="auto">
                                                        <a:xfrm>
                                                          <a:off x="1993824" y="6997484"/>
                                                          <a:ext cx="1688781" cy="507251"/>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pPr>
                                                            <w:r>
                                                              <w:t>Hệ thống quan trắc tự động 24/24h</w:t>
                                                            </w:r>
                                                          </w:p>
                                                          <w:p w:rsidR="0030547C" w:rsidRDefault="0030547C">
                                                            <w:pPr>
                                                              <w:jc w:val="center"/>
                                                            </w:pPr>
                                                          </w:p>
                                                        </w:txbxContent>
                                                      </wps:txbx>
                                                      <wps:bodyPr rot="0" vert="horz" wrap="square" lIns="0" tIns="0" rIns="0" bIns="0" anchor="ctr" anchorCtr="0" upright="1">
                                                        <a:noAutofit/>
                                                      </wps:bodyPr>
                                                    </wps:wsp>
                                                    <wps:wsp>
                                                      <wps:cNvPr id="466" name="Text Box 253"/>
                                                      <wps:cNvSpPr txBox="1"/>
                                                      <wps:spPr>
                                                        <a:xfrm>
                                                          <a:off x="4292313" y="4385599"/>
                                                          <a:ext cx="535516" cy="653278"/>
                                                        </a:xfrm>
                                                        <a:prstGeom prst="rect">
                                                          <a:avLst/>
                                                        </a:prstGeom>
                                                        <a:noFill/>
                                                        <a:ln w="12700">
                                                          <a:noFill/>
                                                        </a:ln>
                                                        <a:effectLst/>
                                                      </wps:spPr>
                                                      <wps:txbx>
                                                        <w:txbxContent>
                                                          <w:p w:rsidR="0030547C" w:rsidRDefault="00411214">
                                                            <w:pPr>
                                                              <w:jc w:val="center"/>
                                                              <w:rPr>
                                                                <w:sz w:val="20"/>
                                                                <w:szCs w:val="20"/>
                                                              </w:rPr>
                                                            </w:pPr>
                                                            <w:r>
                                                              <w:rPr>
                                                                <w:sz w:val="20"/>
                                                                <w:szCs w:val="20"/>
                                                              </w:rPr>
                                                              <w:t>Bùn tuần hoàn</w:t>
                                                            </w:r>
                                                          </w:p>
                                                        </w:txbxContent>
                                                      </wps:txbx>
                                                      <wps:bodyPr wrap="square" upright="1"/>
                                                    </wps:wsp>
                                                    <wps:wsp>
                                                      <wps:cNvPr id="255" name="Text Box 255"/>
                                                      <wps:cNvSpPr txBox="1"/>
                                                      <wps:spPr>
                                                        <a:xfrm>
                                                          <a:off x="4006748" y="2669084"/>
                                                          <a:ext cx="683260" cy="311785"/>
                                                        </a:xfrm>
                                                        <a:prstGeom prst="rect">
                                                          <a:avLst/>
                                                        </a:prstGeom>
                                                        <a:noFill/>
                                                        <a:ln w="12700">
                                                          <a:noFill/>
                                                        </a:ln>
                                                        <a:effectLst/>
                                                      </wps:spPr>
                                                      <wps:txbx>
                                                        <w:txbxContent>
                                                          <w:p w:rsidR="0030547C" w:rsidRDefault="00411214">
                                                            <w:pPr>
                                                              <w:jc w:val="center"/>
                                                            </w:pPr>
                                                            <w:r>
                                                              <w:t>Khuấy</w:t>
                                                            </w:r>
                                                          </w:p>
                                                        </w:txbxContent>
                                                      </wps:txbx>
                                                      <wps:bodyPr wrap="square" upright="1"/>
                                                    </wps:wsp>
                                                    <wps:wsp>
                                                      <wps:cNvPr id="3904" name="Text Box 3904"/>
                                                      <wps:cNvSpPr txBox="1">
                                                        <a:spLocks noChangeArrowheads="1"/>
                                                      </wps:cNvSpPr>
                                                      <wps:spPr bwMode="auto">
                                                        <a:xfrm>
                                                          <a:off x="5456904" y="5486400"/>
                                                          <a:ext cx="1291590" cy="274955"/>
                                                        </a:xfrm>
                                                        <a:prstGeom prst="rect">
                                                          <a:avLst/>
                                                        </a:prstGeom>
                                                        <a:noFill/>
                                                        <a:ln>
                                                          <a:noFill/>
                                                        </a:ln>
                                                        <a:effectLst/>
                                                      </wps:spPr>
                                                      <wps:txbx>
                                                        <w:txbxContent>
                                                          <w:p w:rsidR="0030547C" w:rsidRDefault="00411214">
                                                            <w:pPr>
                                                              <w:jc w:val="center"/>
                                                              <w:rPr>
                                                                <w:vertAlign w:val="subscript"/>
                                                              </w:rPr>
                                                            </w:pPr>
                                                            <w:r>
                                                              <w:t>Polymer cation</w:t>
                                                            </w:r>
                                                          </w:p>
                                                        </w:txbxContent>
                                                      </wps:txbx>
                                                      <wps:bodyPr rot="0" vert="horz" wrap="square" lIns="0" tIns="0" rIns="0" bIns="0" anchor="t" anchorCtr="0" upright="1">
                                                        <a:noAutofit/>
                                                      </wps:bodyPr>
                                                    </wps:wsp>
                                                    <wps:wsp>
                                                      <wps:cNvPr id="3915" name="Text Box 3915"/>
                                                      <wps:cNvSpPr txBox="1"/>
                                                      <wps:spPr>
                                                        <a:xfrm>
                                                          <a:off x="336830" y="837546"/>
                                                          <a:ext cx="1579479" cy="447261"/>
                                                        </a:xfrm>
                                                        <a:prstGeom prst="rect">
                                                          <a:avLst/>
                                                        </a:prstGeom>
                                                        <a:noFill/>
                                                        <a:ln w="25400">
                                                          <a:noFill/>
                                                        </a:ln>
                                                        <a:effectLst/>
                                                      </wps:spPr>
                                                      <wps:txbx>
                                                        <w:txbxContent>
                                                          <w:p w:rsidR="0030547C" w:rsidRDefault="00411214">
                                                            <w:r>
                                                              <w:t>Thiết bị lược rác tinh</w:t>
                                                            </w:r>
                                                          </w:p>
                                                        </w:txbxContent>
                                                      </wps:txbx>
                                                      <wps:bodyPr wrap="square" upright="1">
                                                        <a:noAutofit/>
                                                      </wps:bodyPr>
                                                    </wps:wsp>
                                                    <wps:wsp>
                                                      <wps:cNvPr id="3917" name="Straight Arrow Connector 3917"/>
                                                      <wps:cNvCnPr>
                                                        <a:cxnSpLocks noChangeShapeType="1"/>
                                                        <a:endCxn id="358" idx="0"/>
                                                      </wps:cNvCnPr>
                                                      <wps:spPr bwMode="auto">
                                                        <a:xfrm>
                                                          <a:off x="1837197" y="1046655"/>
                                                          <a:ext cx="808355" cy="635"/>
                                                        </a:xfrm>
                                                        <a:prstGeom prst="straightConnector1">
                                                          <a:avLst/>
                                                        </a:prstGeom>
                                                        <a:noFill/>
                                                        <a:ln w="3175">
                                                          <a:solidFill>
                                                            <a:srgbClr val="000000"/>
                                                          </a:solidFill>
                                                          <a:round/>
                                                          <a:tailEnd type="triangle" w="med" len="med"/>
                                                        </a:ln>
                                                        <a:effectLst/>
                                                      </wps:spPr>
                                                      <wps:bodyPr/>
                                                    </wps:wsp>
                                                    <wps:wsp>
                                                      <wps:cNvPr id="3918" name="Rounded Rectangle 3918"/>
                                                      <wps:cNvSpPr>
                                                        <a:spLocks noChangeArrowheads="1"/>
                                                      </wps:cNvSpPr>
                                                      <wps:spPr bwMode="auto">
                                                        <a:xfrm>
                                                          <a:off x="1530107" y="3713637"/>
                                                          <a:ext cx="1013060" cy="243213"/>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rPr>
                                                                <w:vertAlign w:val="superscript"/>
                                                              </w:rPr>
                                                            </w:pPr>
                                                            <w:r>
                                                              <w:t>Bể Anoxic 1</w:t>
                                                            </w:r>
                                                          </w:p>
                                                        </w:txbxContent>
                                                      </wps:txbx>
                                                      <wps:bodyPr rot="0" vert="horz" wrap="square" lIns="0" tIns="0" rIns="0" bIns="0" anchor="ctr" anchorCtr="0" upright="1">
                                                        <a:noAutofit/>
                                                      </wps:bodyPr>
                                                    </wps:wsp>
                                                    <wps:wsp>
                                                      <wps:cNvPr id="3944" name="Rounded Rectangle 3944"/>
                                                      <wps:cNvSpPr>
                                                        <a:spLocks noChangeArrowheads="1"/>
                                                      </wps:cNvSpPr>
                                                      <wps:spPr bwMode="auto">
                                                        <a:xfrm>
                                                          <a:off x="1837028" y="2094865"/>
                                                          <a:ext cx="1714291" cy="261810"/>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pPr>
                                                            <w:r>
                                                              <w:t>Bể trung hòa</w:t>
                                                            </w:r>
                                                          </w:p>
                                                          <w:p w:rsidR="0030547C" w:rsidRDefault="0030547C">
                                                            <w:pPr>
                                                              <w:jc w:val="center"/>
                                                            </w:pPr>
                                                          </w:p>
                                                        </w:txbxContent>
                                                      </wps:txbx>
                                                      <wps:bodyPr rot="0" vert="horz" wrap="square" lIns="0" tIns="0" rIns="0" bIns="0" anchor="ctr" anchorCtr="0" upright="1">
                                                        <a:noAutofit/>
                                                      </wps:bodyPr>
                                                    </wps:wsp>
                                                    <wps:wsp>
                                                      <wps:cNvPr id="3945" name="Text Box 3945"/>
                                                      <wps:cNvSpPr txBox="1"/>
                                                      <wps:spPr>
                                                        <a:xfrm>
                                                          <a:off x="407423" y="2655351"/>
                                                          <a:ext cx="819572" cy="577025"/>
                                                        </a:xfrm>
                                                        <a:prstGeom prst="rect">
                                                          <a:avLst/>
                                                        </a:prstGeom>
                                                        <a:noFill/>
                                                        <a:ln w="12700">
                                                          <a:noFill/>
                                                        </a:ln>
                                                        <a:effectLst/>
                                                      </wps:spPr>
                                                      <wps:txbx>
                                                        <w:txbxContent>
                                                          <w:p w:rsidR="0030547C" w:rsidRDefault="00411214">
                                                            <w:pPr>
                                                              <w:widowControl/>
                                                              <w:jc w:val="center"/>
                                                            </w:pPr>
                                                            <w:r>
                                                              <w:t>PAC</w:t>
                                                            </w:r>
                                                          </w:p>
                                                          <w:p w:rsidR="0030547C" w:rsidRDefault="00411214">
                                                            <w:pPr>
                                                              <w:widowControl/>
                                                              <w:jc w:val="center"/>
                                                              <w:rPr>
                                                                <w:vertAlign w:val="subscript"/>
                                                              </w:rPr>
                                                            </w:pPr>
                                                            <w:r>
                                                              <w:t>Polymer</w:t>
                                                            </w:r>
                                                          </w:p>
                                                        </w:txbxContent>
                                                      </wps:txbx>
                                                      <wps:bodyPr wrap="square" upright="1"/>
                                                    </wps:wsp>
                                                    <wps:wsp>
                                                      <wps:cNvPr id="4035" name="Rounded Rectangle 4035"/>
                                                      <wps:cNvSpPr>
                                                        <a:spLocks noChangeArrowheads="1"/>
                                                      </wps:cNvSpPr>
                                                      <wps:spPr bwMode="auto">
                                                        <a:xfrm>
                                                          <a:off x="4134275" y="1127010"/>
                                                          <a:ext cx="1802398" cy="298473"/>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rPr>
                                                                <w:b/>
                                                              </w:rPr>
                                                            </w:pPr>
                                                            <w:r>
                                                              <w:t>Bồn chứa dầu mỡ</w:t>
                                                            </w:r>
                                                          </w:p>
                                                        </w:txbxContent>
                                                      </wps:txbx>
                                                      <wps:bodyPr rot="0" vert="horz" wrap="square" lIns="0" tIns="0" rIns="0" bIns="0" anchor="ctr" anchorCtr="0" upright="1">
                                                        <a:noAutofit/>
                                                      </wps:bodyPr>
                                                    </wps:wsp>
                                                    <wps:wsp>
                                                      <wps:cNvPr id="4036" name="Rectangle 4036"/>
                                                      <wps:cNvSpPr/>
                                                      <wps:spPr>
                                                        <a:xfrm>
                                                          <a:off x="4515901" y="189315"/>
                                                          <a:ext cx="1106170" cy="574040"/>
                                                        </a:xfrm>
                                                        <a:prstGeom prst="rect">
                                                          <a:avLst/>
                                                        </a:prstGeom>
                                                        <a:noFill/>
                                                        <a:ln w="12700" cap="flat" cmpd="sng">
                                                          <a:noFill/>
                                                          <a:prstDash val="solid"/>
                                                          <a:miter/>
                                                          <a:headEnd type="none" w="med" len="med"/>
                                                          <a:tailEnd type="none" w="med" len="med"/>
                                                        </a:ln>
                                                        <a:effectLst/>
                                                      </wps:spPr>
                                                      <wps:txbx>
                                                        <w:txbxContent>
                                                          <w:p w:rsidR="0030547C" w:rsidRDefault="00411214">
                                                            <w:pPr>
                                                              <w:jc w:val="center"/>
                                                            </w:pPr>
                                                            <w:r>
                                                              <w:t xml:space="preserve"> Thu gom xử lý theo quy định </w:t>
                                                            </w:r>
                                                          </w:p>
                                                        </w:txbxContent>
                                                      </wps:txbx>
                                                      <wps:bodyPr wrap="square" lIns="0" tIns="0" rIns="0" bIns="0" upright="1"/>
                                                    </wps:wsp>
                                                    <wps:wsp>
                                                      <wps:cNvPr id="4039" name="Straight Arrow Connector 4039"/>
                                                      <wps:cNvCnPr>
                                                        <a:cxnSpLocks noChangeShapeType="1"/>
                                                        <a:endCxn id="358" idx="0"/>
                                                      </wps:cNvCnPr>
                                                      <wps:spPr bwMode="auto">
                                                        <a:xfrm>
                                                          <a:off x="5824329" y="1684589"/>
                                                          <a:ext cx="0" cy="3040297"/>
                                                        </a:xfrm>
                                                        <a:prstGeom prst="straightConnector1">
                                                          <a:avLst/>
                                                        </a:prstGeom>
                                                        <a:noFill/>
                                                        <a:ln w="6350">
                                                          <a:solidFill>
                                                            <a:sysClr val="windowText" lastClr="000000"/>
                                                          </a:solidFill>
                                                          <a:prstDash val="dash"/>
                                                          <a:round/>
                                                        </a:ln>
                                                        <a:effectLst/>
                                                      </wps:spPr>
                                                      <wps:bodyPr/>
                                                    </wps:wsp>
                                                    <wps:wsp>
                                                      <wps:cNvPr id="4047" name="Text Box 4047"/>
                                                      <wps:cNvSpPr txBox="1"/>
                                                      <wps:spPr>
                                                        <a:xfrm>
                                                          <a:off x="476942" y="5760846"/>
                                                          <a:ext cx="803438" cy="409026"/>
                                                        </a:xfrm>
                                                        <a:prstGeom prst="rect">
                                                          <a:avLst/>
                                                        </a:prstGeom>
                                                        <a:noFill/>
                                                        <a:ln w="12700">
                                                          <a:noFill/>
                                                        </a:ln>
                                                        <a:effectLst/>
                                                      </wps:spPr>
                                                      <wps:txbx>
                                                        <w:txbxContent>
                                                          <w:p w:rsidR="0030547C" w:rsidRDefault="00411214">
                                                            <w:pPr>
                                                              <w:jc w:val="center"/>
                                                              <w:rPr>
                                                                <w:vertAlign w:val="subscript"/>
                                                              </w:rPr>
                                                            </w:pPr>
                                                            <w:r>
                                                              <w:t>Chlorine</w:t>
                                                            </w:r>
                                                          </w:p>
                                                        </w:txbxContent>
                                                      </wps:txbx>
                                                      <wps:bodyPr wrap="square" upright="1"/>
                                                    </wps:wsp>
                                                    <wps:wsp>
                                                      <wps:cNvPr id="638" name="Text Box 638"/>
                                                      <wps:cNvSpPr txBox="1"/>
                                                      <wps:spPr>
                                                        <a:xfrm>
                                                          <a:off x="3975707" y="1684589"/>
                                                          <a:ext cx="683260" cy="311785"/>
                                                        </a:xfrm>
                                                        <a:prstGeom prst="rect">
                                                          <a:avLst/>
                                                        </a:prstGeom>
                                                        <a:noFill/>
                                                        <a:ln w="12700">
                                                          <a:noFill/>
                                                        </a:ln>
                                                        <a:effectLst/>
                                                      </wps:spPr>
                                                      <wps:txbx>
                                                        <w:txbxContent>
                                                          <w:p w:rsidR="0030547C" w:rsidRDefault="00411214">
                                                            <w:pPr>
                                                              <w:jc w:val="center"/>
                                                            </w:pPr>
                                                            <w:r>
                                                              <w:t>Sục khí</w:t>
                                                            </w:r>
                                                          </w:p>
                                                        </w:txbxContent>
                                                      </wps:txbx>
                                                      <wps:bodyPr wrap="square" upright="1"/>
                                                    </wps:wsp>
                                                    <wps:wsp>
                                                      <wps:cNvPr id="358" name="Rectangle 358"/>
                                                      <wps:cNvSpPr/>
                                                      <wps:spPr>
                                                        <a:xfrm>
                                                          <a:off x="4985298" y="6623481"/>
                                                          <a:ext cx="991235" cy="353695"/>
                                                        </a:xfrm>
                                                        <a:prstGeom prst="rect">
                                                          <a:avLst/>
                                                        </a:prstGeom>
                                                        <a:solidFill>
                                                          <a:srgbClr val="FFFFFF"/>
                                                        </a:solidFill>
                                                        <a:ln w="12700" cap="flat" cmpd="sng">
                                                          <a:solidFill>
                                                            <a:srgbClr val="000000"/>
                                                          </a:solidFill>
                                                          <a:prstDash val="dash"/>
                                                          <a:miter/>
                                                          <a:headEnd type="none" w="med" len="med"/>
                                                          <a:tailEnd type="none" w="med" len="med"/>
                                                        </a:ln>
                                                        <a:effectLst/>
                                                      </wps:spPr>
                                                      <wps:txbx>
                                                        <w:txbxContent>
                                                          <w:p w:rsidR="0030547C" w:rsidRDefault="00411214">
                                                            <w:pPr>
                                                              <w:jc w:val="center"/>
                                                            </w:pPr>
                                                            <w:r>
                                                              <w:t>Nhà</w:t>
                                                            </w:r>
                                                            <w:r>
                                                              <w:t xml:space="preserve"> chứa bùn</w:t>
                                                            </w:r>
                                                          </w:p>
                                                        </w:txbxContent>
                                                      </wps:txbx>
                                                      <wps:bodyPr wrap="square" lIns="0" tIns="0" rIns="0" bIns="0" upright="1"/>
                                                    </wps:wsp>
                                                    <wps:wsp>
                                                      <wps:cNvPr id="364" name="Rounded Rectangle 364"/>
                                                      <wps:cNvSpPr>
                                                        <a:spLocks noChangeArrowheads="1"/>
                                                      </wps:cNvSpPr>
                                                      <wps:spPr bwMode="auto">
                                                        <a:xfrm>
                                                          <a:off x="1968256" y="6366939"/>
                                                          <a:ext cx="1714349" cy="321883"/>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pPr>
                                                            <w:r>
                                                              <w:t>03 bồn lọc áp lực</w:t>
                                                            </w:r>
                                                          </w:p>
                                                          <w:p w:rsidR="0030547C" w:rsidRDefault="0030547C">
                                                            <w:pPr>
                                                              <w:jc w:val="center"/>
                                                            </w:pPr>
                                                          </w:p>
                                                        </w:txbxContent>
                                                      </wps:txbx>
                                                      <wps:bodyPr rot="0" vert="horz" wrap="square" lIns="0" tIns="0" rIns="0" bIns="0" anchor="ctr" anchorCtr="0" upright="1">
                                                        <a:noAutofit/>
                                                      </wps:bodyPr>
                                                    </wps:wsp>
                                                    <wps:wsp>
                                                      <wps:cNvPr id="365" name="Text Box 365"/>
                                                      <wps:cNvSpPr txBox="1"/>
                                                      <wps:spPr>
                                                        <a:xfrm>
                                                          <a:off x="214105" y="3699750"/>
                                                          <a:ext cx="720768" cy="344043"/>
                                                        </a:xfrm>
                                                        <a:prstGeom prst="rect">
                                                          <a:avLst/>
                                                        </a:prstGeom>
                                                        <a:noFill/>
                                                        <a:ln w="12700" cap="flat" cmpd="sng">
                                                          <a:solidFill>
                                                            <a:srgbClr val="000000"/>
                                                          </a:solidFill>
                                                          <a:prstDash val="sysDot"/>
                                                          <a:miter/>
                                                          <a:headEnd type="none" w="med" len="med"/>
                                                          <a:tailEnd type="none" w="med" len="med"/>
                                                        </a:ln>
                                                        <a:effectLst/>
                                                      </wps:spPr>
                                                      <wps:txbx>
                                                        <w:txbxContent>
                                                          <w:p w:rsidR="0030547C" w:rsidRDefault="00411214">
                                                            <w:pPr>
                                                              <w:jc w:val="center"/>
                                                              <w:rPr>
                                                                <w:rFonts w:eastAsia="Malgun Gothic"/>
                                                              </w:rPr>
                                                            </w:pPr>
                                                            <w:r>
                                                              <w:rPr>
                                                                <w:rFonts w:eastAsia="Malgun Gothic"/>
                                                              </w:rPr>
                                                              <w:t>Khu</w:t>
                                                            </w:r>
                                                            <w:r>
                                                              <w:rPr>
                                                                <w:rFonts w:eastAsia="Malgun Gothic"/>
                                                              </w:rPr>
                                                              <w:t>ấ</w:t>
                                                            </w:r>
                                                            <w:r>
                                                              <w:rPr>
                                                                <w:rFonts w:eastAsia="Malgun Gothic"/>
                                                              </w:rPr>
                                                              <w:t>y</w:t>
                                                            </w:r>
                                                          </w:p>
                                                          <w:p w:rsidR="0030547C" w:rsidRDefault="0030547C">
                                                            <w:pPr>
                                                              <w:jc w:val="center"/>
                                                              <w:rPr>
                                                                <w:vertAlign w:val="subscript"/>
                                                              </w:rPr>
                                                            </w:pPr>
                                                          </w:p>
                                                        </w:txbxContent>
                                                      </wps:txbx>
                                                      <wps:bodyPr wrap="square" upright="1"/>
                                                    </wps:wsp>
                                                    <wps:wsp>
                                                      <wps:cNvPr id="369" name="Rounded Rectangle 369"/>
                                                      <wps:cNvSpPr>
                                                        <a:spLocks noChangeArrowheads="1"/>
                                                      </wps:cNvSpPr>
                                                      <wps:spPr bwMode="auto">
                                                        <a:xfrm>
                                                          <a:off x="2824260" y="3713638"/>
                                                          <a:ext cx="1097085" cy="243212"/>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rPr>
                                                                <w:vertAlign w:val="superscript"/>
                                                              </w:rPr>
                                                            </w:pPr>
                                                            <w:r>
                                                              <w:t>Bể Anoxic 2</w:t>
                                                            </w:r>
                                                          </w:p>
                                                        </w:txbxContent>
                                                      </wps:txbx>
                                                      <wps:bodyPr rot="0" vert="horz" wrap="square" lIns="0" tIns="0" rIns="0" bIns="0" anchor="ctr" anchorCtr="0" upright="1">
                                                        <a:noAutofit/>
                                                      </wps:bodyPr>
                                                    </wps:wsp>
                                                    <wps:wsp>
                                                      <wps:cNvPr id="467" name="Rounded Rectangle 371"/>
                                                      <wps:cNvSpPr/>
                                                      <wps:spPr>
                                                        <a:xfrm>
                                                          <a:off x="2815896" y="4160571"/>
                                                          <a:ext cx="1105448" cy="4594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30547C" w:rsidRDefault="00411214">
                                                            <w:pPr>
                                                              <w:jc w:val="center"/>
                                                              <w:rPr>
                                                                <w:sz w:val="21"/>
                                                                <w:szCs w:val="18"/>
                                                              </w:rPr>
                                                            </w:pPr>
                                                            <w:r>
                                                              <w:rPr>
                                                                <w:sz w:val="21"/>
                                                                <w:szCs w:val="18"/>
                                                              </w:rPr>
                                                              <w:t>Bể Aerotank 3&amp;4</w:t>
                                                            </w:r>
                                                          </w:p>
                                                          <w:p w:rsidR="0030547C" w:rsidRDefault="0030547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8" name="Straight Connector 383"/>
                                                      <wps:cNvCnPr/>
                                                      <wps:spPr>
                                                        <a:xfrm>
                                                          <a:off x="1238461" y="4498551"/>
                                                          <a:ext cx="291646" cy="0"/>
                                                        </a:xfrm>
                                                        <a:prstGeom prst="line">
                                                          <a:avLst/>
                                                        </a:prstGeom>
                                                        <a:ln w="6350" cap="flat" cmpd="sng">
                                                          <a:solidFill>
                                                            <a:srgbClr val="000000"/>
                                                          </a:solidFill>
                                                          <a:prstDash val="dash"/>
                                                          <a:headEnd type="none" w="med" len="med"/>
                                                          <a:tailEnd type="triangle" w="med" len="med"/>
                                                        </a:ln>
                                                        <a:effectLst/>
                                                      </wps:spPr>
                                                      <wps:bodyPr/>
                                                    </wps:wsp>
                                                    <wps:wsp>
                                                      <wps:cNvPr id="469" name="Text Box 386"/>
                                                      <wps:cNvSpPr txBox="1"/>
                                                      <wps:spPr>
                                                        <a:xfrm>
                                                          <a:off x="846519" y="4448610"/>
                                                          <a:ext cx="529163" cy="746308"/>
                                                        </a:xfrm>
                                                        <a:prstGeom prst="rect">
                                                          <a:avLst/>
                                                        </a:prstGeom>
                                                        <a:noFill/>
                                                        <a:ln w="12700">
                                                          <a:noFill/>
                                                        </a:ln>
                                                        <a:effectLst/>
                                                      </wps:spPr>
                                                      <wps:txbx>
                                                        <w:txbxContent>
                                                          <w:p w:rsidR="0030547C" w:rsidRDefault="00411214">
                                                            <w:pPr>
                                                              <w:jc w:val="center"/>
                                                            </w:pPr>
                                                            <w:r>
                                                              <w:t>Bùn tuần hoàn</w:t>
                                                            </w:r>
                                                          </w:p>
                                                        </w:txbxContent>
                                                      </wps:txbx>
                                                      <wps:bodyPr wrap="square" upright="1"/>
                                                    </wps:wsp>
                                                    <wps:wsp>
                                                      <wps:cNvPr id="470" name="Text Box 388"/>
                                                      <wps:cNvSpPr txBox="1"/>
                                                      <wps:spPr>
                                                        <a:xfrm>
                                                          <a:off x="5036466" y="4075693"/>
                                                          <a:ext cx="755475" cy="537605"/>
                                                        </a:xfrm>
                                                        <a:prstGeom prst="rect">
                                                          <a:avLst/>
                                                        </a:prstGeom>
                                                        <a:noFill/>
                                                        <a:ln w="12700" cap="flat" cmpd="sng">
                                                          <a:solidFill>
                                                            <a:srgbClr val="000000"/>
                                                          </a:solidFill>
                                                          <a:prstDash val="sysDot"/>
                                                          <a:miter/>
                                                          <a:headEnd type="none" w="med" len="med"/>
                                                          <a:tailEnd type="none" w="med" len="med"/>
                                                        </a:ln>
                                                        <a:effectLst/>
                                                      </wps:spPr>
                                                      <wps:txbx>
                                                        <w:txbxContent>
                                                          <w:p w:rsidR="0030547C" w:rsidRDefault="00411214">
                                                            <w:pPr>
                                                              <w:jc w:val="center"/>
                                                              <w:rPr>
                                                                <w:rFonts w:eastAsia="Malgun Gothic"/>
                                                              </w:rPr>
                                                            </w:pPr>
                                                            <w:r>
                                                              <w:rPr>
                                                                <w:rFonts w:eastAsia="Malgun Gothic"/>
                                                              </w:rPr>
                                                              <w:t>Máy th</w:t>
                                                            </w:r>
                                                            <w:r>
                                                              <w:rPr>
                                                                <w:rFonts w:eastAsia="Malgun Gothic"/>
                                                              </w:rPr>
                                                              <w:t>ổ</w:t>
                                                            </w:r>
                                                            <w:r>
                                                              <w:rPr>
                                                                <w:rFonts w:eastAsia="Malgun Gothic"/>
                                                              </w:rPr>
                                                              <w:t>i khí</w:t>
                                                            </w:r>
                                                          </w:p>
                                                          <w:p w:rsidR="0030547C" w:rsidRDefault="0030547C">
                                                            <w:pPr>
                                                              <w:jc w:val="center"/>
                                                              <w:rPr>
                                                                <w:vertAlign w:val="subscript"/>
                                                              </w:rPr>
                                                            </w:pPr>
                                                          </w:p>
                                                        </w:txbxContent>
                                                      </wps:txbx>
                                                      <wps:bodyPr wrap="square" upright="1"/>
                                                    </wps:wsp>
                                                    <wps:wsp>
                                                      <wps:cNvPr id="471" name="Text Box 390"/>
                                                      <wps:cNvSpPr txBox="1"/>
                                                      <wps:spPr>
                                                        <a:xfrm>
                                                          <a:off x="4376891" y="3710265"/>
                                                          <a:ext cx="689234" cy="321949"/>
                                                        </a:xfrm>
                                                        <a:prstGeom prst="rect">
                                                          <a:avLst/>
                                                        </a:prstGeom>
                                                        <a:noFill/>
                                                        <a:ln w="12700" cap="flat" cmpd="sng">
                                                          <a:solidFill>
                                                            <a:srgbClr val="000000"/>
                                                          </a:solidFill>
                                                          <a:prstDash val="sysDot"/>
                                                          <a:miter/>
                                                          <a:headEnd type="none" w="med" len="med"/>
                                                          <a:tailEnd type="none" w="med" len="med"/>
                                                        </a:ln>
                                                        <a:effectLst/>
                                                      </wps:spPr>
                                                      <wps:txbx>
                                                        <w:txbxContent>
                                                          <w:p w:rsidR="0030547C" w:rsidRDefault="00411214">
                                                            <w:pPr>
                                                              <w:jc w:val="center"/>
                                                              <w:rPr>
                                                                <w:rFonts w:eastAsia="Malgun Gothic"/>
                                                              </w:rPr>
                                                            </w:pPr>
                                                            <w:r>
                                                              <w:rPr>
                                                                <w:rFonts w:eastAsia="Malgun Gothic"/>
                                                              </w:rPr>
                                                              <w:t>Khu</w:t>
                                                            </w:r>
                                                            <w:r>
                                                              <w:rPr>
                                                                <w:rFonts w:eastAsia="Malgun Gothic"/>
                                                              </w:rPr>
                                                              <w:t>ấ</w:t>
                                                            </w:r>
                                                            <w:r>
                                                              <w:rPr>
                                                                <w:rFonts w:eastAsia="Malgun Gothic"/>
                                                              </w:rPr>
                                                              <w:t>y</w:t>
                                                            </w:r>
                                                          </w:p>
                                                          <w:p w:rsidR="0030547C" w:rsidRDefault="0030547C">
                                                            <w:pPr>
                                                              <w:jc w:val="center"/>
                                                              <w:rPr>
                                                                <w:vertAlign w:val="subscript"/>
                                                              </w:rPr>
                                                            </w:pPr>
                                                          </w:p>
                                                        </w:txbxContent>
                                                      </wps:txbx>
                                                      <wps:bodyPr wrap="square" upright="1"/>
                                                    </wps:wsp>
                                                    <wps:wsp>
                                                      <wps:cNvPr id="472" name="Rounded Rectangle 2"/>
                                                      <wps:cNvSpPr>
                                                        <a:spLocks noChangeArrowheads="1"/>
                                                      </wps:cNvSpPr>
                                                      <wps:spPr bwMode="auto">
                                                        <a:xfrm>
                                                          <a:off x="1897279" y="4926024"/>
                                                          <a:ext cx="1714567" cy="306840"/>
                                                        </a:xfrm>
                                                        <a:prstGeom prst="roundRect">
                                                          <a:avLst>
                                                            <a:gd name="adj" fmla="val 16667"/>
                                                          </a:avLst>
                                                        </a:prstGeom>
                                                        <a:solidFill>
                                                          <a:srgbClr val="FFFFFF"/>
                                                        </a:solidFill>
                                                        <a:ln w="12700">
                                                          <a:solidFill>
                                                            <a:srgbClr val="000000"/>
                                                          </a:solidFill>
                                                          <a:miter lim="800000"/>
                                                        </a:ln>
                                                        <a:effectLst/>
                                                      </wps:spPr>
                                                      <wps:txbx>
                                                        <w:txbxContent>
                                                          <w:p w:rsidR="0030547C" w:rsidRDefault="00411214">
                                                            <w:pPr>
                                                              <w:jc w:val="center"/>
                                                            </w:pPr>
                                                            <w:r>
                                                              <w:t>Bể lắng sinh học</w:t>
                                                            </w:r>
                                                          </w:p>
                                                          <w:p w:rsidR="0030547C" w:rsidRDefault="0030547C">
                                                            <w:pPr>
                                                              <w:jc w:val="center"/>
                                                            </w:pPr>
                                                          </w:p>
                                                        </w:txbxContent>
                                                      </wps:txbx>
                                                      <wps:bodyPr rot="0" vert="horz" wrap="square" lIns="0" tIns="0" rIns="0" bIns="0" anchor="ctr" anchorCtr="0" upright="1">
                                                        <a:noAutofit/>
                                                      </wps:bodyPr>
                                                    </wps:wsp>
                                                  </wpg:grpSp>
                                                </wpg:grpSp>
                                                <wps:wsp>
                                                  <wps:cNvPr id="473" name="Straight Connector 380"/>
                                                  <wps:cNvCnPr>
                                                    <a:cxnSpLocks noChangeShapeType="1"/>
                                                  </wps:cNvCnPr>
                                                  <wps:spPr bwMode="auto">
                                                    <a:xfrm>
                                                      <a:off x="3607613" y="5177695"/>
                                                      <a:ext cx="1409825" cy="0"/>
                                                    </a:xfrm>
                                                    <a:prstGeom prst="line">
                                                      <a:avLst/>
                                                    </a:prstGeom>
                                                    <a:noFill/>
                                                    <a:ln w="6350">
                                                      <a:solidFill>
                                                        <a:srgbClr val="000000"/>
                                                      </a:solidFill>
                                                      <a:prstDash val="dash"/>
                                                      <a:round/>
                                                      <a:tailEnd type="triangle" w="med" len="med"/>
                                                    </a:ln>
                                                    <a:effectLst/>
                                                  </wps:spPr>
                                                  <wps:bodyPr/>
                                                </wps:wsp>
                                              </wpg:grpSp>
                                              <wps:wsp>
                                                <wps:cNvPr id="4048" name="Straight Arrow Connector 4048"/>
                                                <wps:cNvCnPr>
                                                  <a:endCxn id="358" idx="0"/>
                                                </wps:cNvCnPr>
                                                <wps:spPr>
                                                  <a:xfrm flipV="1">
                                                    <a:off x="125576" y="1805387"/>
                                                    <a:ext cx="1724509" cy="23506"/>
                                                  </a:xfrm>
                                                  <a:prstGeom prst="straightConnector1">
                                                    <a:avLst/>
                                                  </a:prstGeom>
                                                  <a:noFill/>
                                                  <a:ln w="6350" cap="flat" cmpd="sng" algn="ctr">
                                                    <a:solidFill>
                                                      <a:sysClr val="windowText" lastClr="000000">
                                                        <a:shade val="95000"/>
                                                        <a:satMod val="105000"/>
                                                      </a:sysClr>
                                                    </a:solidFill>
                                                    <a:prstDash val="solid"/>
                                                    <a:tailEnd type="triangle"/>
                                                  </a:ln>
                                                  <a:effectLst/>
                                                </wps:spPr>
                                                <wps:bodyPr/>
                                              </wps:wsp>
                                            </wpg:grpSp>
                                          </wpg:grpSp>
                                          <wps:wsp>
                                            <wps:cNvPr id="4053" name="Straight Arrow Connector 4053"/>
                                            <wps:cNvCnPr>
                                              <a:cxnSpLocks noChangeShapeType="1"/>
                                              <a:endCxn id="358" idx="0"/>
                                            </wps:cNvCnPr>
                                            <wps:spPr bwMode="auto">
                                              <a:xfrm>
                                                <a:off x="1181877" y="5957445"/>
                                                <a:ext cx="784860" cy="0"/>
                                              </a:xfrm>
                                              <a:prstGeom prst="straightConnector1">
                                                <a:avLst/>
                                              </a:prstGeom>
                                              <a:noFill/>
                                              <a:ln w="6350">
                                                <a:solidFill>
                                                  <a:srgbClr val="000000"/>
                                                </a:solidFill>
                                                <a:round/>
                                                <a:tailEnd type="triangle" w="med" len="med"/>
                                              </a:ln>
                                              <a:effectLst/>
                                            </wps:spPr>
                                            <wps:bodyPr/>
                                          </wps:wsp>
                                        </wpg:grpSp>
                                      </wpg:grpSp>
                                      <wps:wsp>
                                        <wps:cNvPr id="357" name="Straight Connector 357"/>
                                        <wps:cNvCnPr>
                                          <a:cxnSpLocks noChangeShapeType="1"/>
                                        </wps:cNvCnPr>
                                        <wps:spPr bwMode="auto">
                                          <a:xfrm>
                                            <a:off x="5468398" y="7050825"/>
                                            <a:ext cx="0" cy="259080"/>
                                          </a:xfrm>
                                          <a:prstGeom prst="line">
                                            <a:avLst/>
                                          </a:prstGeom>
                                          <a:noFill/>
                                          <a:ln w="12700">
                                            <a:solidFill>
                                              <a:srgbClr val="000000"/>
                                            </a:solidFill>
                                            <a:prstDash val="dashDot"/>
                                            <a:round/>
                                            <a:tailEnd type="triangle" w="med" len="med"/>
                                          </a:ln>
                                          <a:effectLst/>
                                        </wps:spPr>
                                        <wps:bodyPr/>
                                      </wps:wsp>
                                    </wpg:grpSp>
                                  </wpg:grpSp>
                                </wpg:grpSp>
                              </wpg:grpSp>
                              <wps:wsp>
                                <wps:cNvPr id="13313" name="Straight Arrow Connector 13313"/>
                                <wps:cNvCnPr>
                                  <a:endCxn id="358" idx="0"/>
                                </wps:cNvCnPr>
                                <wps:spPr>
                                  <a:xfrm>
                                    <a:off x="3546088" y="1338147"/>
                                    <a:ext cx="601412"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g:grpSp>
                        </wpg:grpSp>
                        <wps:wsp>
                          <wps:cNvPr id="474" name="Straight Arrow Connector 382"/>
                          <wps:cNvCnPr>
                            <a:cxnSpLocks noChangeShapeType="1"/>
                            <a:endCxn id="358" idx="0"/>
                          </wps:cNvCnPr>
                          <wps:spPr bwMode="auto">
                            <a:xfrm flipH="1" flipV="1">
                              <a:off x="1253701" y="4539211"/>
                              <a:ext cx="11448" cy="591276"/>
                            </a:xfrm>
                            <a:prstGeom prst="straightConnector1">
                              <a:avLst/>
                            </a:prstGeom>
                            <a:noFill/>
                            <a:ln w="6350">
                              <a:solidFill>
                                <a:srgbClr val="000000"/>
                              </a:solidFill>
                              <a:prstDash val="dash"/>
                              <a:round/>
                            </a:ln>
                            <a:effectLst/>
                          </wps:spPr>
                          <wps:bodyPr/>
                        </wps:wsp>
                        <wps:wsp>
                          <wps:cNvPr id="475" name="Straight Arrow Connector 385"/>
                          <wps:cNvCnPr>
                            <a:cxnSpLocks noChangeShapeType="1"/>
                            <a:endCxn id="358" idx="0"/>
                          </wps:cNvCnPr>
                          <wps:spPr bwMode="auto">
                            <a:xfrm flipH="1">
                              <a:off x="1284268" y="5137014"/>
                              <a:ext cx="624653" cy="0"/>
                            </a:xfrm>
                            <a:prstGeom prst="straightConnector1">
                              <a:avLst/>
                            </a:prstGeom>
                            <a:noFill/>
                            <a:ln w="6350">
                              <a:solidFill>
                                <a:srgbClr val="000000"/>
                              </a:solidFill>
                              <a:prstDash val="dash"/>
                              <a:round/>
                            </a:ln>
                            <a:effectLst/>
                          </wps:spPr>
                          <wps:bodyPr/>
                        </wps:wsp>
                      </wpg:grpSp>
                    </wpg:wgp>
                  </a:graphicData>
                </a:graphic>
              </wp:anchor>
            </w:drawing>
          </mc:Choice>
          <mc:Fallback>
            <w:pict>
              <v:group id="Group 371" o:spid="_x0000_s1448" style="position:absolute;left:0;text-align:left;margin-left:10.7pt;margin-top:-421.05pt;width:855.7pt;height:70642.15pt;z-index:251660288" coordorigin="1255,-8868441" coordsize="108555,8956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zFKmRgAAEfVAAAOAAAAZHJzL2Uyb0RvYy54bWzsXVuTGkeafd+I/Q8E77Iqs+4dlie0kuzd&#10;CM+OY+SdfS4B3c0uUGxRcrfm1+/58l43CmgosLr8INMUFJD5Xc53O/njX57Xq8kfi2K3zDfvpuwH&#10;bzpZbGb5fLl5eDf9r99/fpNMJ7sy28yzVb5ZvJt+W+ymf/npX//lx6ft3YLnj/lqvigmuMlmd/e0&#10;fTd9LMvt3du3u9njYp3tfsi3iw0u3ufFOivxZ/Hwdl5kT7j7evWWe1709ikv5tsiny12Ozz7UV6c&#10;/iTuf3+/mJV/u7/fLcrJ6t0U360U/xbi3y/079uffszuHops+7icqa+RnfAt1tlygw81t/qYldnk&#10;a7Fs3Gq9nBX5Lr8vf5jl67f5/f1ythC/Ab+GebVf80uRf92K3/Jw9/SwNcuEpa2t08m3nf3nH78V&#10;k+X83dSP2XSyydbYJPG5E3oCy/O0fbjDq34ptp+3vxXqiQf5F/3i5/tiTf/Hb5k8i4X9ZhZ28VxO&#10;ZniSeUkUswiyMMPFJI1ZGEZMrf7sEVtEb2U8DONoOsFL3iRJlAQB4+Y1n+ytwjDkqb5VGKVxEIX0&#10;Td/aL7MQW//rrqSn6ReYL/y0haDt7FruXraWnx+z7UJs0Y5Wyawl12v5uSyy5cNjOfmQbzYQx7yY&#10;sFSuq3jHh41a1N3dDuvbsqK+x0MWQHixLnEYBWns0/uzO726uETLmsY8iJPaQmyLXfnLIl9P6MG7&#10;6Wq5oW+b3WV/qMXJ7vRL6OlN/vNytRJ3X20mT7hpyEPcPoNq3q+yEg/XWwjLbvMwnWSrB+j8rCzE&#10;HXf5ajmnd9N9dt92H1bF5I8MagdtnedPv+PbTierbFfiAgRE/Ke+bOWt9HU+ZrtH+WZxSb1stRG/&#10;urq1etloX7/k829iNbHlYpel9Iq9N4JstsjXWyTFnXP6mCOlfY/I6t2B7HcJbHb3Xcp+oBfWyP77&#10;osifHA3gQoJpk6AzpAG0sbPnzeftr/nsf3eTTf7hMds8LIR2/f5tC5skbJHYV/MWej/pzOTL01/z&#10;OV6TfS1zIYtkkyb3q+X23+mN4tE/6BF9jLJTgc+SMIZsQ3OCMGaJJ2yI1Srm+xG0mDQrCIOAx/s1&#10;a6f03Ki5/LRD9SzyQ69FjYqHL0aPDlWZOZSHvmt2B/exmeMRDOOZdQfr5roKuTij7hzu2tv9BkvJ&#10;zsuV7VQe8SJhqi6qPkUOfxEG0k47isPDlEch/C8Ugwcp56nwOVZxOCwe/LbQHOG+Hb+sfY1yR9dU&#10;mvWyBPJcLdcAJMYZZXdltlx92swnpbA6ZbGEHVotpuQL14s5PNgCPo8eXUSvgH5cvcJWn4LBRq8E&#10;U6q8i3L3WMn9kAyXqzql/uoAZc4Sw48w5rVjsihJAOt7XMcIyixujhsKEMh9OSoIcXanHkncJCxT&#10;8YmBnwajImKq2QOBUkZPewZPa2ztPk8b1azCBYCq41thRmIvAn4m35pEYYLHsEPWt8awNSkQLaHS&#10;G/atGnhe250CpdTUR5ji71x9uqxJYrCljHjhEwV0O3I5/DBIQg9CCBlMWBQlIp1hZZTzMPHxpBBS&#10;7gUpQ5glpNhEuz4kWyZ6IPEeExiHguFPKsnTdQsHSV45w4O1M8Jl7IeJ/ZDiweVePNETosaRn+hV&#10;8vzEV8ukPRjnLE4iu84yreQsUQ1s98EMmfARgWh7wocMUSVVs3tZePq4yOYWam+QH26H2QNZkQHy&#10;gixFlF+P71ypweWq1FzA3/RIXRSlAKzCA7GQM0hgxQMh4gO6OsgD9QlcI9nIeOxdLgvyXYlRM8dW&#10;ESMFmi+aIKD8Wj2rhry+58EQkfi4pl3bLAVdfC9hTERMp5urUXp660ftSabIN0FWi+eiq9c2QQ48&#10;YFEcAfCOJmhWmmpWT8nD1rtkPNle/kigilVsHI6h5e6Howqp7frFUpQj606+XgERLxpGz+o22q0n&#10;JiH+qrt4hpqq5ylgibKtkItuQ33NJO5tBJoBAaaqMiG8Ebv7XaetBkHMianTtngrluLySWqEeHUz&#10;//C8kb0PIRJty7loX8DdTiszOnmcMEgjaJGAQQioImh71YUxP1UY2udeBDxNn2rbF46M3C4OhT7m&#10;pfz+N6JvqB9X9E2myY7MY1wySewf1reSiqKDs/FXzmoEfG9cwVW66OJhhSjbO/rEvDRCF4WMK3RG&#10;X6+xiS14GEDlKDUapVEUCdTorO2oVLutLItdvP8poAyBdIjGaDcQEHq4btByJx5qdlLQ0IzGknp1&#10;G0+p2rYfRySSey33C7GR6L46d9rtVmw4dLWCmaQ+n27ElcnV5iBC9pSRXyeDkADoUjsPNqu96aph&#10;r7ve7hiUfca6IwdPbUS1Xy3M1Pf+q+t1TP+UZjvOWIKEpEBVvucHHDGK2FC95cznqY8+LrHlPumn&#10;xl2m8vAGxYs4QSsAhOINC700VMkFW3zousuBOz8AKA6o/bXPvPoqnD/WWZ8NGHc1EL0JAdpl+ehN&#10;GEEta5uYpBymQOyh0Epn3Wsu/IXW9UU9d9dsHxpCxGgLekVMBbm3J2IR0ssoJZCWByhGNqDiKGOq&#10;25y6pFrbpgeRMZOD7EaJp6ajL2/GHBlL/YBJe2vL4ICOox0TEw3XlDE/MqmCThmj1zQjkWPTQ4Qs&#10;a7MwLPICjBWIWmrKEU0oAKrxivJy6KD1/J5q2HGubqBSvhnOyO6EOxRg7PVV9QPCkz2+kl7TlLED&#10;Rh7OZsfMOISTV3HRMNB06NVHixjjVM0VQxBplEpjPAKyAlvpzhgN4Cz9yESOewzZibXbswlZF+aP&#10;MLcG6zfiMejOaaM4g4iYCdP3iNiJOeBhRAzOHpB/hGMnTUoOIGIBEj99rtKPT+xeOpeIOQ4yxlig&#10;RnAMkxxBrR9b9TOhHTYJeop4xyG4RknvT5qsOKgZJQD6VVKhOpP9UxqTnYLeTeWCB9GrZuGuUXDx&#10;r1xwcfSKeSHq4zJBgz7mhMe10GgcdGibZR9Ekg4o3WFK9brBTBfO5JHHRdYFKIB7oR+mNUswZmV6&#10;ugepEtXaMRggUV810qfNpqYgqZATTrWtQYyQiP74PQW7OMUovsB4b1DQk2LoDo503cMJWfdV7QbR&#10;r2Yc57RuN8ZQyWgekCY4pmXJscM+WFginSgHgQhylqTZQFKabiVAPRyO45ByzNH9/i/CNFQLsjwh&#10;TdKDgdr9O7XFxFIK0gQqyXhcR2C7wOvd6RJ3t8bdfgdb7uy6xy2pzAHlTonM1dC3phQ5Qw6XR5jD&#10;BLanuNKP0jAU22gVBDQi2GkyWT6yZzKT7CzdeSuWN8PGU1eujAheyHKcnN/o0iNLiKH1SNW1Rz3q&#10;Jg5rb0wHn5b24H8nZpjFfPJ3MFIJgosJQ++cxXSfFRXVrkbII2IKyvCDNkv21ymNk2+gP4gwoZ2R&#10;x/E7LPFjjIYKraIJj0YTADr4PGqgJcXiKQfHl5IuXWKpKZZoaqJfI0h0BOsOfdzDXEGWbP4/4AFa&#10;r0DuBlKqCcZWkU+V8qpeDMnV96R3dg86/iz+U2+uvEyWXV42xdbaV3CIVpXPX55FMzOTmNdW3SYC&#10;LSPYAk8fOF0e8+KfGLQE5x14vP7va1YswGryHxvsKF5S6geFfvBFP8g2M7xVEn5N5B8fSkml93Vb&#10;EMeZplja5O/BxHS/VOxrusI8eM4crE37BN5Nll9e4JHkUA2sjMWo+NXbXgB+QYunJD6OuRz37XYl&#10;o8Q7Eq+a6LSkvWKJN5m0NhPv5u4vL/F+QElRAk4sTIMoEPpmkRPDaFEAOCXBEwvAwjTaeAq9ugkO&#10;HYk35WTZvfOKJd5kPtsk3k15XlziEUmnsUxqJpB9poktdLjGkJtCiK0lPkzlC0Ybf5DEmyadVy/x&#10;MKqy3aRF4mU/s4PKFagnWE64VuNnRYPJMABKBGWiMo8/qBSDdzhWGqn6ADwxwkoHsON9da4WXCJx&#10;dje6bpDFOkSxh6HtdsKSYRlqVRNUnVLwSOxuap81Kd9tZz8vkfL6FQy6v2UF4hgF6P8GVH+/ysFP&#10;mKtH0wlB/Lbn+wKAlAUUb8sgAKyoROMoAwF1RQYD6srm6/pDDoJfRJX4duIhvb5c6Yf3Rb7+b/Bz&#10;v6ewA5f2RBBg+J4t3r8XLwMz9jYrfwUb7Oz2IgqTBP+0+lLhtAVZCmmO0jydgTogdQtdO88kqgjz&#10;WARadPwnWW/rg3Qco6hcsd7iC3uJpCly1B3V9wTmgOJuKnjrIFmbDa3EisDzy2JTmuy13x17Q0Rs&#10;8A2KEAP12oPv76X6TcJw+WE7AOtufyCHng72B1DtJKXZf+w/xqdAQFWfsUlCtAECc5GERAHGnIXD&#10;OArDjP5AeNiDUI+Z4hn9wU36A1PmacFilb5yij6Uf+jCYkEM99ssb+rwgSNPapKiaCxPYKilKnVY&#10;5xYoRoJ3vaRoO0yj71TJo57EKyfuILHry5vRu8nojoRzJqmu1Pd1pF1NvY5OfZj8W/6MhLsBtuDv&#10;J12YlM+4QABvv1aAEZUTLQHcDdXfmlkkdEYT4Y4owUUc3FE9SlEpEjRdUQN7gFYAcIWE1Fw6UghM&#10;orlVCG41eW6pChtQV1IC1aDusSiWVpQMl0xdtTLNR2lCE9wCi+KUlzoRGJjmQb6toIicv+rGISdB&#10;VR/sRwLW477tUHUctREQdyhiCaQ3FNZ1TIvRryNNS5Di1A1pWsCqjIOEas0vEUXA+EAyLSGIbuM+&#10;f3usabGlwlNNi8no95kWMnQqHBlsr0z1ze6V7C9ywpFD3QBqZrr1KwADKbFw4CfZwDVGZ4Y+FSqk&#10;db3MXl0UwXzbGaKlG4IwJoV+iyJmyl11H4XuTw0szIFBB3XSnTcd0+LWUJ+PuKK/jlN0PIIKrCLK&#10;IC/CsSoK0ewHMyc5tTH/Yg8YPAPfI06H0j7JttOA1c0Rv/7YLwDSoZN0COtEODEMPQI1oUgZsK0S&#10;ipCQ8H7JKHp8UXfA9ZKM+3lCOdvMeTNmEElVvZ+tZvCQBhoH6F/DG5uqkRnuM5nbCUfnCb6Tg+jV&#10;X26qwhKH0zarApIPPnCfeNcguEGA8pA8gtA6ZorfdF8LiDJ7soV9PcQDwW0rga9wnJ367lR9EUZE&#10;tgdydpw9w0QcKoVwYiQWOJgS53l227MoQV1cthPaAmWt0jDaM3ki2ZkyUxTXKBU/hz0jg3AzXX+h&#10;rYc48lsPElsMnGPWXH8c44y7UHJfWrOGI78iRs0eIjiMkbft617qccgmAqQJcTpuTgaH3QGH8wbS&#10;FTsLcYuZUO6Z6ug55A2bN3g0azP9Vqqk1XLC2f1ShdMRGKODY2AVEcSCoU7E71aqQmqGVkLFaJRN&#10;HgjSndXqM4uOkLhSJfVVnfV7VDaTy5Pu6CerjZRNBfQvou5TGouvjIuayWqsuzaOR2aUAOHDWJVP&#10;QTOIkZAajGcxEaqrxnaklJRe3NQGm0x9q6Zed7doZlhiE5NT4vr0WUFDd0xpAfxMIBaW6ogaAlcg&#10;36pjFPuMWinIxic8iiHfZHlOBikX0EaD2w/RxivvncndNmulcLE1lSMTdbnxE8b0UfMo7/gckAEb&#10;azeegayL6LrEzgew032n1dxcqVUsX+VI9sMO63r5/ImT+lAy+WrnT+gA8R5iMJpWV6DhOnlKEhTd&#10;DIpqG6PTgWDuqOlTgg+rFYmX+DglRigFZnf328IX8p34dGrgqUIstFEo9CDHOQ/R5GV5DFuMp5wV&#10;cmCoWLiLze6BXJWGXiElPgJ3WMe68fQxr6eaCDn6yXpzlTSNSLnT7gZCt3/wex7e47Ju5cDr12s8&#10;bVq9Ma3K5cDoUBIPlnAkBKRdjIMWloSYBT7FdaIJxcMZvn3ZrFHi9bgqmpC1A3z1cMGk6FtsvMwv&#10;DSbxqZ+orqsohTUHZUsVIOOUjJjOkBPpLy/mcu5kT2g0SryVeBPrvHqJN6UGG87LhnJH0A9tEcGx&#10;CJiaRkcAgEng03lBtd518EGFqGNI/Ip2EVmq2iOzFUgC+cdLdVmCENb5w3lmggElGdV+0avG75yg&#10;fz33og+NPDr3gp7KCGZFbBa6IVKMolQtDGiHwOalXCrK4Wj0kzvQ1ew8/GbtL6FcdbP8lBrbarsl&#10;nsQiturWJUMGEOhgh2WnHQ5giaihtupOeIoZcbXbPA7As3PG3a7oKnS4l4HXzFkjSU/fgxbsIqa6&#10;1ENxN86k4WN7WsSp0jVwTOYVp77QoRxkqcEEQ+e2VcUhjEETp/A0WgowtnZGcaDi2kubutH0UBOM&#10;Tkstpe82GFGwj6Y4atpA6kSh4kXWTFxhlJGWzOSk/JilMicF/t0IZ65VZWVMSl3tABcIii2KNmJ0&#10;cdWKEZmHS/oYd5IdIgMqtnpO32M+yA4louBI+o85/T6acMcP1ouCrzUt5aPFTXvCZpQurg4o83Ce&#10;OL9bgmgvBbKqGUdw7CAqUmE6vGgiA4w9Ic8Yppsw3aKbi2C/WVn8adAf8Tg1ggnJBNIaTCgV2LWT&#10;jqANNKAjnIH+OPy5r89g1IOuCUsxeaNySyi6952PPXwTjO2GvL04PfCoT1zuVtNCiavDWSici4Yz&#10;T/F9sNc4TCgGpUQVvmGQh/uUW6dEItpngr4O4WK0UNZCmabGV26hINUmk0iFRNm0LJ6tynqPYcKp&#10;BClN/JG0JqkvPYAtgI9Nn0dmT+qlnWqQfPtDEx5Rn0tT2hkuQ8pMPv/qLRwhqjZiDpIkOAL/Iujm&#10;IPNWhHVGFf3KYNWla91gcFcWGfG6mjkRZgv08o17s+Ed9O4Nti9K/TuMX8QOJPOD+GaVMaVqm7Od&#10;0RAuQX6h3tSeNJT0YgIuIOcZahrWszQ9ptaBrnFjwY/sNA3QKEz0tthndLIhe15LoeFISdRApFsN&#10;vNTj4nr3Xl8BQxmtuT0MhbPjtd6bzaLnIDcn4F20w6ArWOWw2pTy9msdYIJTv/32NosoPzTeNb5f&#10;8YA4u6W+f1dM4g5ggkYkQHEb77CGMx0HMOefNvNJ3xhS/WiAcw0s2VGLVgm8eSzhgwFHS2kzV9qg&#10;x7loqjTF4AENIcB5RD6KrxLAWFmntJHtZwLZQtIztjkGZTZVitH9qql8talSomWqZ40q1EFUEzi0&#10;u4OzAFS0QmYx/Q6PWkskgKqFxqlkCx7xqPWJ7Gn9At3zeBWoehqF2S0SgDjDUK2G97ptDjS905Xq&#10;gphoTVTg+pJGlSPyEg0rMKqy/lSb7WNEDq7pqkT9SRiKPZB8zHSZTBd6EUejupyjsc2eA95M7kLu&#10;9DIpid8PejkoXpNUAoEA03ChfL8DBEb27/1JiPqs9YvYv7ksdFDMokythg4j+/dNnCdE+KKWDTS5&#10;sYkvQbKKOKlrZr/yYf4bWRuZbAZzCvpVaxEnCrcgWJaIRoCdblcx0qaISqPVHCz90Ak+C0VMygj0&#10;2TV7fCjahWSEDNgGYCLAJB6O6aQbWcMMsihGI2FUNQMzpi+HKLoFZPj0nkw42h2pnTh2VdgYEFFB&#10;PTLBSJtS2CNTsSGKT2hMk5vlxWh1FaGH3SxwEwZUAxWzEhiXk9R0Z9+sVxiamOz57YUmAbBUQ8bs&#10;0XxHyhjNoCfUyCOjC6Tza50+uIqkpQp/OUvlwQ6jjL2brhdzVJcWG/mIHMNRHeCS+OdW7ZgZMG8G&#10;AyYNNUDwi2J5zKlhm/xVSqew16Y5KKMIchslnzhTupcuaQx+bfBr8hi1sKDvPB94uaEO9ATaMkf4&#10;uo9JcS5/BAqahvYBc1O8gioc0c4uEKR5C/0SKh71Hm7rR8hEqjm0EIQ/iqvT4gGGgiwS8FIZXojs&#10;GzNoHVX3w9g/+irs9eJOWSxFqw1on040tFKiK3B9ePHxaBCtFtjVpyKQUXYBohajk1nv71fL7T/Q&#10;pCFaKvSwA2bswKZAVhR9cTh9R+AbR3DApAi+YCk4RA7WU9Q/RwNHO6o8x9FqIhv7mM0XExzJ/G4K&#10;JmQ9FrbLyr/mc/k0MlBOO4hoHhEuvJJur8qtk5Tp4P84EAX0COcVBJXOS+0V1MoErRbUAU8io43V&#10;Eo2Wc+LNJ5EO0dWrjg+0Ih3jpEw9lNFjCs8hzULmTqBF0i1GgxvAwWXMt/SZpuXNSXJJpizyhcYx&#10;HkSrfqIvxWhgItqDIT8xLAG5TSivlR89z4O+TXkkQHfI05cka7hSezxDxdicVNujbjXD7n8T0uRK&#10;lvt4EMTGfDGp32PK5Kuw3zV5O9XpOobJh2R5isUIH5Ow+sFCERiMNQPcZQ0TyGUJC2bbd9P7VYZW&#10;yNl6i0rPbvOA+ZDVAwLXGUZFmpbrwEZK8cbvxc0OLqg4k63X44IqxUkdXsHhWmZ28agFVmJOTFUa&#10;QmJsr1UaQEqrj/jFodRcEnp1G9JrOuIq0vuT9QBTErjH5IG35FZkybGWjCdobkCQRDAOFIGwjVU3&#10;HHEULFQ94rLW8qLx7SGpwUOCgqcH9JXjZg9Ftn1czj5mZeb+jcdP27sFzx/z1XxR/PT/AgAAAP//&#10;AwBQSwMEFAAGAAgAAAAhAAt6UcnkAAAADwEAAA8AAABkcnMvZG93bnJldi54bWxMj8FqwzAMhu+D&#10;vYPRYLfWsettJYtTStl2KoO2g7GbmqhJaGyH2E3St5972m4S+vj1/dlqMi0bqPeNsxrEPAFGtnBl&#10;YysNX4f32RKYD2hLbJ0lDVfysMrv7zJMSzfaHQ37ULEYYn2KGuoQupRzX9Rk0M9dRzbeTq43GOLa&#10;V7zscYzhpuUySZ65wcbGDzV2tKmpOO8vRsPHiON6Id6G7fm0uf4cnj6/t4K0fnyY1q/AAk3hD4ab&#10;flSHPDod3cWWnrUapFCR1DBbKimA3YiXhYxtjnFSiVJSAs8z/r9H/gsAAP//AwBQSwECLQAUAAYA&#10;CAAAACEAtoM4kv4AAADhAQAAEwAAAAAAAAAAAAAAAAAAAAAAW0NvbnRlbnRfVHlwZXNdLnhtbFBL&#10;AQItABQABgAIAAAAIQA4/SH/1gAAAJQBAAALAAAAAAAAAAAAAAAAAC8BAABfcmVscy8ucmVsc1BL&#10;AQItABQABgAIAAAAIQD9uzFKmRgAAEfVAAAOAAAAAAAAAAAAAAAAAC4CAABkcnMvZTJvRG9jLnht&#10;bFBLAQItABQABgAIAAAAIQALelHJ5AAAAA8BAAAPAAAAAAAAAAAAAAAAAPMaAABkcnMvZG93bnJl&#10;di54bWxQSwUGAAAAAAQABADzAAAABBwAAAAA&#10;">
                <v:line id="Straight Connector 19" o:spid="_x0000_s1449" style="position:absolute;visibility:visible;mso-wrap-style:square" from="30251,75649" to="30251,8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2a5xQAAANwAAAAPAAAAZHJzL2Rvd25yZXYueG1sRI9Pi8Iw&#10;FMTvgt8hPGEvoql/UKlGEVnB424V8fhonm21eek2Wa1++s2C4HGYmd8wi1VjSnGj2hWWFQz6EQji&#10;1OqCMwWH/bY3A+E8ssbSMil4kIPVst1aYKztnb/plvhMBAi7GBXk3lexlC7NyaDr24o4eGdbG/RB&#10;1pnUNd4D3JRyGEUTabDgsJBjRZuc0mvyaxRkm0v355RcnmM/+ZzZ7fjreDyvlfroNOs5CE+Nf4df&#10;7Z1WMJoO4f9MOAJy+QcAAP//AwBQSwECLQAUAAYACAAAACEA2+H2y+4AAACFAQAAEwAAAAAAAAAA&#10;AAAAAAAAAAAAW0NvbnRlbnRfVHlwZXNdLnhtbFBLAQItABQABgAIAAAAIQBa9CxbvwAAABUBAAAL&#10;AAAAAAAAAAAAAAAAAB8BAABfcmVscy8ucmVsc1BLAQItABQABgAIAAAAIQChD2a5xQAAANwAAAAP&#10;AAAAAAAAAAAAAAAAAAcCAABkcnMvZG93bnJldi54bWxQSwUGAAAAAAMAAwC3AAAA+QIAAAAA&#10;" strokecolor="windowText"/>
                <v:group id="Group 22" o:spid="_x0000_s1450" style="position:absolute;left:1255;top:-8868441;width:108556;height:8956974" coordorigin="1255,-8868441" coordsize="108555,895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Straight Arrow Connector 23" o:spid="_x0000_s1451" type="#_x0000_t32" style="position:absolute;left:43185;top:45718;width:134;height:45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wPxQAAANwAAAAPAAAAZHJzL2Rvd25yZXYueG1sRI9Ba8JA&#10;FITvgv9heYKXUjdasTZ1lSAKUfBg2kOPj+xrEpJ9G7Krpv/eFQoeh5n5hlltetOIK3WusqxgOolA&#10;EOdWV1wo+P7avy5BOI+ssbFMCv7IwWY9HKww1vbGZ7pmvhABwi5GBaX3bSyly0sy6Ca2JQ7er+0M&#10;+iC7QuoObwFuGjmLooU0WHFYKLGlbUl5nV2Mgl30ktRJOqsPP+1pmesPpNQflRqP+uQThKfeP8P/&#10;7VQreHufw+NMOAJyfQcAAP//AwBQSwECLQAUAAYACAAAACEA2+H2y+4AAACFAQAAEwAAAAAAAAAA&#10;AAAAAAAAAAAAW0NvbnRlbnRfVHlwZXNdLnhtbFBLAQItABQABgAIAAAAIQBa9CxbvwAAABUBAAAL&#10;AAAAAAAAAAAAAAAAAB8BAABfcmVscy8ucmVsc1BLAQItABQABgAIAAAAIQCPHmwPxQAAANwAAAAP&#10;AAAAAAAAAAAAAAAAAAcCAABkcnMvZG93bnJldi54bWxQSwUGAAAAAAMAAwC3AAAA+QIAAAAA&#10;" strokeweight=".5pt">
                    <v:stroke dashstyle="dash"/>
                  </v:shape>
                  <v:group id="_x0000_s1452" style="position:absolute;left:1255;top:-8868441;width:108556;height:8956974" coordorigin="1255,-8868441" coordsize="108555,895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Straight Arrow Connector 1940" o:spid="_x0000_s1453" type="#_x0000_t32" style="position:absolute;left:25925;top:24923;width:210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KfDxwAAAN0AAAAPAAAAZHJzL2Rvd25yZXYueG1sRI9PS8NA&#10;EMXvgt9hGcGb3ShFTNptUcEiXrR/oNchO03SZmfD7prEfvrOQehthvfmvd/Ml6NrVU8hNp4NPE4y&#10;UMSltw1XBnbbj4cXUDEhW2w9k4E/irBc3N7MsbB+4DX1m1QpCeFYoIE6pa7QOpY1OYwT3xGLdvDB&#10;YZI1VNoGHCTctfopy561w4alocaO3msqT5tfZyB8H/P+q8rtz2GVuv307IY3vTLm/m58nYFKNKar&#10;+f/60wp+PhV++UZG0IsLAAAA//8DAFBLAQItABQABgAIAAAAIQDb4fbL7gAAAIUBAAATAAAAAAAA&#10;AAAAAAAAAAAAAABbQ29udGVudF9UeXBlc10ueG1sUEsBAi0AFAAGAAgAAAAhAFr0LFu/AAAAFQEA&#10;AAsAAAAAAAAAAAAAAAAAHwEAAF9yZWxzLy5yZWxzUEsBAi0AFAAGAAgAAAAhACksp8PHAAAA3QAA&#10;AA8AAAAAAAAAAAAAAAAABwIAAGRycy9kb3ducmV2LnhtbFBLBQYAAAAAAwADALcAAAD7AgAAAAA=&#10;" strokeweight=".5pt">
                      <v:stroke endarrow="block" joinstyle="miter"/>
                    </v:shape>
                    <v:group id="Group 1941" o:spid="_x0000_s1454" style="position:absolute;left:1255;top:-8868441;width:108556;height:8956974" coordorigin="1255,-8868441" coordsize="108555,895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line id="Straight Connector 1942" o:spid="_x0000_s1455" style="position:absolute;visibility:visible;mso-wrap-style:square" from="1255,18511" to="1255,87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JAMwwAAAN0AAAAPAAAAZHJzL2Rvd25yZXYueG1sRE9Ni8Iw&#10;EL0L/ocwwl5kTVeKuNUoIgp71LrIHodmbKvNpNtErf56Iwje5vE+ZzpvTSUu1LjSsoKvQQSCOLO6&#10;5FzB7279OQbhPLLGyjIpuJGD+azbmWKi7ZW3dEl9LkIIuwQVFN7XiZQuK8igG9iaOHAH2xj0ATa5&#10;1A1eQ7ip5DCKRtJgyaGhwJqWBWWn9GwU5Mtj//8vPd5jP1qN7Tre7PeHhVIfvXYxAeGp9W/xy/2j&#10;w/zveAjPb8IJcvYAAAD//wMAUEsBAi0AFAAGAAgAAAAhANvh9svuAAAAhQEAABMAAAAAAAAAAAAA&#10;AAAAAAAAAFtDb250ZW50X1R5cGVzXS54bWxQSwECLQAUAAYACAAAACEAWvQsW78AAAAVAQAACwAA&#10;AAAAAAAAAAAAAAAfAQAAX3JlbHMvLnJlbHNQSwECLQAUAAYACAAAACEAkciQDMMAAADdAAAADwAA&#10;AAAAAAAAAAAAAAAHAgAAZHJzL2Rvd25yZXYueG1sUEsFBgAAAAADAAMAtwAAAPcCAAAAAA==&#10;" strokecolor="windowText"/>
                      <v:group id="Group 1944" o:spid="_x0000_s1456" style="position:absolute;left:1255;top:-8868441;width:108556;height:8956974" coordorigin="1255,-8868441" coordsize="108555,895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group id="Group 1945" o:spid="_x0000_s1457" style="position:absolute;left:1255;top:-8868441;width:108556;height:8956974" coordorigin="1255,-8868441" coordsize="108555,895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Straight Arrow Connector 1946" o:spid="_x0000_s1458" type="#_x0000_t32" style="position:absolute;left:10370;top:28658;width:7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0sxAAAAN0AAAAPAAAAZHJzL2Rvd25yZXYueG1sRE9LawIx&#10;EL4L/Q9hCr3VrFKkXY1iC+KjeHCrnofNuLu4maxJ1NVf3xQK3ubje85o0ppaXMj5yrKCXjcBQZxb&#10;XXGhYPsze30H4QOyxtoyKbiRh8n4qTPCVNsrb+iShULEEPYpKihDaFIpfV6SQd+1DXHkDtYZDBG6&#10;QmqH1xhuatlPkoE0WHFsKLGhr5LyY3Y2ClbfTdU/zdduWQfaZ/q++5z3dkq9PLfTIYhAbXiI/90L&#10;Hed/vA3g75t4ghz/AgAA//8DAFBLAQItABQABgAIAAAAIQDb4fbL7gAAAIUBAAATAAAAAAAAAAAA&#10;AAAAAAAAAABbQ29udGVudF9UeXBlc10ueG1sUEsBAi0AFAAGAAgAAAAhAFr0LFu/AAAAFQEAAAsA&#10;AAAAAAAAAAAAAAAAHwEAAF9yZWxzLy5yZWxzUEsBAi0AFAAGAAgAAAAhANcL/SzEAAAA3QAAAA8A&#10;AAAAAAAAAAAAAAAABwIAAGRycy9kb3ducmV2LnhtbFBLBQYAAAAAAwADALcAAAD4AgAAAAA=&#10;" strokeweight=".5pt">
                            <v:stroke endarrow="block"/>
                          </v:shape>
                          <v:group id="Group 1947" o:spid="_x0000_s1459" style="position:absolute;left:1255;top:-8868441;width:108556;height:8956974" coordorigin="1255,-8868441" coordsize="108555,895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group id="Group 1948" o:spid="_x0000_s1460" style="position:absolute;left:35485;top:8166;width:22583;height:20492" coordorigin="358,1030" coordsize="22583,2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line id="Straight Connector 1949" o:spid="_x0000_s1461" style="position:absolute;flip:x y;visibility:visible;mso-wrap-style:square" from="763,10038" to="22942,10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mUwgAAAN0AAAAPAAAAZHJzL2Rvd25yZXYueG1sRE/fa8Iw&#10;EH4f+D+EG/g2U4fIrEYZwsAXdbX6fjS3pqy5lCTa+t8bYbC3+/h+3moz2FbcyIfGsYLpJANBXDnd&#10;cK3gXH69fYAIEVlj65gU3CnAZj16WWGuXc8F3U6xFimEQ44KTIxdLmWoDFkME9cRJ+7HeYsxQV9L&#10;7bFP4baV71k2lxYbTg0GO9oaqn5PV6vAfd+Lcjcc9mdzPZaFry5FX0+VGr8On0sQkYb4L/5z73Sa&#10;v5gt4PlNOkGuHwAAAP//AwBQSwECLQAUAAYACAAAACEA2+H2y+4AAACFAQAAEwAAAAAAAAAAAAAA&#10;AAAAAAAAW0NvbnRlbnRfVHlwZXNdLnhtbFBLAQItABQABgAIAAAAIQBa9CxbvwAAABUBAAALAAAA&#10;AAAAAAAAAAAAAB8BAABfcmVscy8ucmVsc1BLAQItABQABgAIAAAAIQC7QumUwgAAAN0AAAAPAAAA&#10;AAAAAAAAAAAAAAcCAABkcnMvZG93bnJldi54bWxQSwUGAAAAAAMAAwC3AAAA9gIAAAAA&#10;" strokeweight=".5pt">
                                <v:stroke dashstyle="dash" endarrow="block"/>
                              </v:line>
                              <v:line id="Straight Connector 1950" o:spid="_x0000_s1462" style="position:absolute;flip:x y;visibility:visible;mso-wrap-style:square" from="669,21521" to="5590,2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IexwAAAN0AAAAPAAAAZHJzL2Rvd25yZXYueG1sRI9PawJB&#10;DMXvQr/DkEJvOqtQsaujFKmlh1bR9tBj2Mn+wZ3MMjO667dvDgVvCe/lvV9Wm8G16kohNp4NTCcZ&#10;KOLC24YrAz/fu/ECVEzIFlvPZOBGETbrh9EKc+t7PtL1lColIRxzNFCn1OVax6Imh3HiO2LRSh8c&#10;JllDpW3AXsJdq2dZNtcOG5aGGjva1lScTxdn4P23tPvp59ttO++/wj67lLatDsY8PQ6vS1CJhnQ3&#10;/19/WMF/eRZ++UZG0Os/AAAA//8DAFBLAQItABQABgAIAAAAIQDb4fbL7gAAAIUBAAATAAAAAAAA&#10;AAAAAAAAAAAAAABbQ29udGVudF9UeXBlc10ueG1sUEsBAi0AFAAGAAgAAAAhAFr0LFu/AAAAFQEA&#10;AAsAAAAAAAAAAAAAAAAAHwEAAF9yZWxzLy5yZWxzUEsBAi0AFAAGAAgAAAAhANQOYh7HAAAA3QAA&#10;AA8AAAAAAAAAAAAAAAAABwIAAGRycy9kb3ducmV2LnhtbFBLBQYAAAAAAwADALcAAAD7AgAAAAA=&#10;" strokeweight="1pt">
                                <v:stroke dashstyle="dash" endarrow="block"/>
                              </v:line>
                              <v:line id="Straight Connector 1954" o:spid="_x0000_s1463" style="position:absolute;flip:y;visibility:visible;mso-wrap-style:square" from="15500,1030" to="15500,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jHwgAAAN0AAAAPAAAAZHJzL2Rvd25yZXYueG1sRE9Na8JA&#10;EL0X+h+WKfRS6kZR0egq0Rr0GlvwOmTHJJidDdnVxH/vCkJv83ifs1z3phY3al1lWcFwEIEgzq2u&#10;uFDw95t+z0A4j6yxtkwK7uRgvXp/W2KsbccZ3Y6+ECGEXYwKSu+bWEqXl2TQDWxDHLizbQ36ANtC&#10;6ha7EG5qOYqiqTRYcWgosaFtSfnleDUKssgnpptlP0l/2h+m6dcm3Z02Sn1+9MkChKfe/4tf7oMO&#10;8+eTMTy/CSfI1QMAAP//AwBQSwECLQAUAAYACAAAACEA2+H2y+4AAACFAQAAEwAAAAAAAAAAAAAA&#10;AAAAAAAAW0NvbnRlbnRfVHlwZXNdLnhtbFBLAQItABQABgAIAAAAIQBa9CxbvwAAABUBAAALAAAA&#10;AAAAAAAAAAAAAB8BAABfcmVscy8ucmVsc1BLAQItABQABgAIAAAAIQCbprjHwgAAAN0AAAAPAAAA&#10;AAAAAAAAAAAAAAcCAABkcnMvZG93bnJldi54bWxQSwUGAAAAAAMAAwC3AAAA9gIAAAAA&#10;" strokeweight="1pt">
                                <v:stroke dashstyle="dash" endarrow="block"/>
                              </v:line>
                              <v:line id="Straight Connector 637" o:spid="_x0000_s1464" style="position:absolute;flip:x y;visibility:visible;mso-wrap-style:square" from="358,11676" to="5279,1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DnjxQAAANwAAAAPAAAAZHJzL2Rvd25yZXYueG1sRI/NawIx&#10;FMTvBf+H8ARvNavCVlajiNjSQ6v4cfD42Lz9wM3LkkR3/e+bQqHHYWZ+wyzXvWnEg5yvLSuYjBMQ&#10;xLnVNZcKLuf31zkIH5A1NpZJwZM8rFeDlyVm2nZ8pMcplCJC2GeooAqhzaT0eUUG/di2xNErrDMY&#10;onSl1A67CDeNnCZJKg3WHBcqbGlbUX473Y2Cj2uh95Ov3XObdt9un9wL3ZQHpUbDfrMAEagP/+G/&#10;9qdWkM7e4PdMPAJy9QMAAP//AwBQSwECLQAUAAYACAAAACEA2+H2y+4AAACFAQAAEwAAAAAAAAAA&#10;AAAAAAAAAAAAW0NvbnRlbnRfVHlwZXNdLnhtbFBLAQItABQABgAIAAAAIQBa9CxbvwAAABUBAAAL&#10;AAAAAAAAAAAAAAAAAB8BAABfcmVscy8ucmVsc1BLAQItABQABgAIAAAAIQC9nDnjxQAAANwAAAAP&#10;AAAAAAAAAAAAAAAAAAcCAABkcnMvZG93bnJldi54bWxQSwUGAAAAAAMAAwC3AAAA+QIAAAAA&#10;" strokeweight="1pt">
                                <v:stroke dashstyle="dash" endarrow="block"/>
                              </v:line>
                            </v:group>
                            <v:group id="Group 1955" o:spid="_x0000_s1465" style="position:absolute;left:1255;top:-8868441;width:108556;height:8956974" coordorigin="1255,-8868441" coordsize="108555,895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Straight Arrow Connector 1965" o:spid="_x0000_s1466" type="#_x0000_t32" style="position:absolute;left:30251;top:85302;width:15690;height: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0DZwQAAAN0AAAAPAAAAZHJzL2Rvd25yZXYueG1sRE/dasIw&#10;FL4f+A7hDLybqdUV1xlFBGF4t+oDHJpj09mclCba+PZmMNjd+fh+z3obbSfuNPjWsYL5LANBXDvd&#10;cqPgfDq8rUD4gKyxc0wKHuRhu5m8rLHUbuRvulehESmEfYkKTAh9KaWvDVn0M9cTJ+7iBoshwaGR&#10;esAxhdtO5llWSIstpwaDPe0N1dfqZhXkZh6Xhx/sF8cqXvNL1RSuHpWavsbdJ4hAMfyL/9xfOs3/&#10;KN7h95t0gtw8AQAA//8DAFBLAQItABQABgAIAAAAIQDb4fbL7gAAAIUBAAATAAAAAAAAAAAAAAAA&#10;AAAAAABbQ29udGVudF9UeXBlc10ueG1sUEsBAi0AFAAGAAgAAAAhAFr0LFu/AAAAFQEAAAsAAAAA&#10;AAAAAAAAAAAAHwEAAF9yZWxzLy5yZWxzUEsBAi0AFAAGAAgAAAAhAIQXQNnBAAAA3QAAAA8AAAAA&#10;AAAAAAAAAAAABwIAAGRycy9kb3ducmV2LnhtbFBLBQYAAAAAAwADALcAAAD1AgAAAAA=&#10;" strokeweight=".5pt">
                                <v:stroke endarrow="block"/>
                              </v:shape>
                              <v:group id="Group 1966" o:spid="_x0000_s1467" style="position:absolute;left:1255;top:-8868441;width:108556;height:8956974" coordorigin="1255,-8868441" coordsize="108555,895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line id="Straight Connector 1983" o:spid="_x0000_s1468" style="position:absolute;flip:x;visibility:visible;mso-wrap-style:square" from="54961,63561" to="54975,6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PNxgAAAN0AAAAPAAAAZHJzL2Rvd25yZXYueG1sRE/basJA&#10;EH0v9B+WKfSl6MYINUZXKYVCoSJ4AfFtyI7ZYHY2zW5N9Ou7hYJvczjXmS97W4sLtb5yrGA0TEAQ&#10;F05XXCrY7z4GGQgfkDXWjknBlTwsF48Pc8y163hDl20oRQxhn6MCE0KTS+kLQxb90DXEkTu51mKI&#10;sC2lbrGL4baWaZK8SosVxwaDDb0bKs7bH6vgYE79eiJX9e17tD6+pN0kzehLqeen/m0GIlAf7uJ/&#10;96eO86fZGP6+iSfIxS8AAAD//wMAUEsBAi0AFAAGAAgAAAAhANvh9svuAAAAhQEAABMAAAAAAAAA&#10;AAAAAAAAAAAAAFtDb250ZW50X1R5cGVzXS54bWxQSwECLQAUAAYACAAAACEAWvQsW78AAAAVAQAA&#10;CwAAAAAAAAAAAAAAAAAfAQAAX3JlbHMvLnJlbHNQSwECLQAUAAYACAAAACEArR5zzcYAAADdAAAA&#10;DwAAAAAAAAAAAAAAAAAHAgAAZHJzL2Rvd25yZXYueG1sUEsFBgAAAAADAAMAtwAAAPoCAAAAAA==&#10;" strokeweight="1pt">
                                  <v:stroke dashstyle="dashDot" endarrow="block"/>
                                </v:line>
                                <v:group id="Group 64" o:spid="_x0000_s1469" style="position:absolute;left:1255;top:-8868441;width:108556;height:8956974" coordorigin="1255,-8868441" coordsize="108555,895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line id="Straight Connector 128" o:spid="_x0000_s1470" style="position:absolute;flip:x;visibility:visible;mso-wrap-style:square" from="109685,-8868441" to="109811,-886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ZoxgAAANwAAAAPAAAAZHJzL2Rvd25yZXYueG1sRI9Ba8JA&#10;FITvQv/D8gpeRDcGUYmuUgqFgiJUC8XbI/vMBrNv0+zWRH+9WxA8DjPzDbNcd7YSF2p86VjBeJSA&#10;IM6dLrlQ8H34GM5B+ICssXJMCq7kYb166S0x067lL7rsQyEihH2GCkwIdSalzw1Z9CNXE0fv5BqL&#10;IcqmkLrBNsJtJdMkmUqLJccFgzW9G8rP+z+r4Mecut1Mbqvb73h3HKTtLJ3TRqn+a/e2ABGoC8/w&#10;o/2pFUzSCfyfiUdAru4AAAD//wMAUEsBAi0AFAAGAAgAAAAhANvh9svuAAAAhQEAABMAAAAAAAAA&#10;AAAAAAAAAAAAAFtDb250ZW50X1R5cGVzXS54bWxQSwECLQAUAAYACAAAACEAWvQsW78AAAAVAQAA&#10;CwAAAAAAAAAAAAAAAAAfAQAAX3JlbHMvLnJlbHNQSwECLQAUAAYACAAAACEA7bb2aMYAAADcAAAA&#10;DwAAAAAAAAAAAAAAAAAHAgAAZHJzL2Rvd25yZXYueG1sUEsFBgAAAAADAAMAtwAAAPoCAAAAAA==&#10;" strokeweight="1pt">
                                    <v:stroke dashstyle="dashDot" endarrow="block"/>
                                  </v:line>
                                  <v:shape id="Straight Arrow Connector 129" o:spid="_x0000_s1471" type="#_x0000_t32" style="position:absolute;left:58068;top:57618;width:62;height:37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Xa+wgAAANwAAAAPAAAAZHJzL2Rvd25yZXYueG1sRI/NisJA&#10;EITvC77D0IK3deLfqtFRRBDco2YfoMm0STDTE9JjjG/vLCzssaiqr6jtvne16qiVyrOByTgBRZx7&#10;W3Fh4Cc7fa5ASUC2WHsmAy8S2O8GH1tMrX/yhbprKFSEsKRooAyhSbWWvCSHMvYNcfRuvnUYomwL&#10;bVt8Rrir9TRJvrTDiuNCiQ0dS8rv14cz0Mnyez6b9C9ZrbMwk8siO68bY0bD/rABFagP/+G/9tka&#10;mE8X8HsmHgG9ewMAAP//AwBQSwECLQAUAAYACAAAACEA2+H2y+4AAACFAQAAEwAAAAAAAAAAAAAA&#10;AAAAAAAAW0NvbnRlbnRfVHlwZXNdLnhtbFBLAQItABQABgAIAAAAIQBa9CxbvwAAABUBAAALAAAA&#10;AAAAAAAAAAAAAB8BAABfcmVscy8ucmVsc1BLAQItABQABgAIAAAAIQAbWXa+wgAAANwAAAAPAAAA&#10;AAAAAAAAAAAAAAcCAABkcnMvZG93bnJldi54bWxQSwUGAAAAAAMAAwC3AAAA9gIAAAAA&#10;">
                                    <v:stroke dashstyle="dash" endarrow="block"/>
                                  </v:shape>
                                  <v:group id="Group 130" o:spid="_x0000_s1472" style="position:absolute;left:1255;width:66382;height:88533" coordorigin="1255" coordsize="66381,8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group id="Group 131" o:spid="_x0000_s1473" style="position:absolute;left:1255;width:66382;height:88533" coordorigin="1255" coordsize="66381,8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group id="Group 132" o:spid="_x0000_s1474" style="position:absolute;left:21182;top:30342;width:13293;height:33766" coordorigin="-5487,-1509" coordsize="13293,3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Straight Arrow Connector 135" o:spid="_x0000_s1475" type="#_x0000_t32" style="position:absolute;left:-599;top:-563;width:1891;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gtlxQAAANwAAAAPAAAAZHJzL2Rvd25yZXYueG1sRI9Ba8JA&#10;FITvgv9heUJvulGkNNFVVKiUXmpV8PrIPpNo9m3Y3SZpf31XKPQ4zMw3zHLdm1q05HxlWcF0koAg&#10;zq2uuFBwPr2OX0D4gKyxtkwKvsnDejUcLDHTtuNPao+hEBHCPkMFZQhNJqXPSzLoJ7Yhjt7VOoMh&#10;SldI7bCLcFPLWZI8S4MVx4USG9qVlN+PX0aB+7il7XuR6sN1H5rL/Md0W7lX6mnUbxYgAvXhP/zX&#10;ftMK5rMUHmfiEZCrXwAAAP//AwBQSwECLQAUAAYACAAAACEA2+H2y+4AAACFAQAAEwAAAAAAAAAA&#10;AAAAAAAAAAAAW0NvbnRlbnRfVHlwZXNdLnhtbFBLAQItABQABgAIAAAAIQBa9CxbvwAAABUBAAAL&#10;AAAAAAAAAAAAAAAAAB8BAABfcmVscy8ucmVsc1BLAQItABQABgAIAAAAIQCLKgtlxQAAANwAAAAP&#10;AAAAAAAAAAAAAAAAAAcCAABkcnMvZG93bnJldi54bWxQSwUGAAAAAAMAAwC3AAAA+QIAAAAA&#10;" strokeweight=".5pt">
                                          <v:stroke endarrow="block" joinstyle="miter"/>
                                        </v:shape>
                                        <v:shape id="Straight Arrow Connector 136" o:spid="_x0000_s1476" type="#_x0000_t32" style="position:absolute;left:-6112;top:4838;width:189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QlwwAAANwAAAAPAAAAZHJzL2Rvd25yZXYueG1sRE/LagIx&#10;FN0L/Ydwhe5qxlakjmakLVSKG60Kbi+TOw+d3AxJOjPt15tFweXhvFfrwTSiI+drywqmkwQEcW51&#10;zaWC0/Hz6RWED8gaG8uk4Jc8rLOH0QpTbXv+pu4QShFD2KeooAqhTaX0eUUG/cS2xJErrDMYInSl&#10;1A77GG4a+Zwkc2mw5thQYUsfFeXXw49R4HaXRbctF3pfbEJ7nv2Z/l1ulHocD29LEIGGcBf/u7+0&#10;gtlLnB/PxCMgsxsAAAD//wMAUEsBAi0AFAAGAAgAAAAhANvh9svuAAAAhQEAABMAAAAAAAAAAAAA&#10;AAAAAAAAAFtDb250ZW50X1R5cGVzXS54bWxQSwECLQAUAAYACAAAACEAWvQsW78AAAAVAQAACwAA&#10;AAAAAAAAAAAAAAAfAQAAX3JlbHMvLnJlbHNQSwECLQAUAAYACAAAACEAn8k0JcMAAADcAAAADwAA&#10;AAAAAAAAAAAAAAAHAgAAZHJzL2Rvd25yZXYueG1sUEsFBgAAAAADAAMAtwAAAPcCAAAAAA==&#10;" strokeweight=".5pt">
                                          <v:stroke endarrow="block" joinstyle="miter"/>
                                        </v:shape>
                                        <v:shape id="Straight Arrow Connector 137" o:spid="_x0000_s1477" type="#_x0000_t32" style="position:absolute;left:-6112;top:9341;width:189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G+xQAAANwAAAAPAAAAZHJzL2Rvd25yZXYueG1sRI9Ba8JA&#10;FITvQv/D8gredGMVqamrtAVFetGmhV4f2WeSNvs27K5J7K93BcHjMDPfMMt1b2rRkvOVZQWTcQKC&#10;OLe64kLB99dm9AzCB2SNtWVScCYP69XDYImpth1/UpuFQkQI+xQVlCE0qZQ+L8mgH9uGOHpH6wyG&#10;KF0htcMuwk0tn5JkLg1WHBdKbOi9pPwvOxkFbv+7aD+KhT4ct6H5mf2b7k1ulRo+9q8vIAL14R6+&#10;tXdawWw6geuZeATk6gIAAP//AwBQSwECLQAUAAYACAAAACEA2+H2y+4AAACFAQAAEwAAAAAAAAAA&#10;AAAAAAAAAAAAW0NvbnRlbnRfVHlwZXNdLnhtbFBLAQItABQABgAIAAAAIQBa9CxbvwAAABUBAAAL&#10;AAAAAAAAAAAAAAAAAB8BAABfcmVscy8ucmVsc1BLAQItABQABgAIAAAAIQDwhZG+xQAAANwAAAAP&#10;AAAAAAAAAAAAAAAAAAcCAABkcnMvZG93bnJldi54bWxQSwUGAAAAAAMAAwC3AAAA+QIAAAAA&#10;" strokeweight=".5pt">
                                          <v:stroke endarrow="block" joinstyle="miter"/>
                                        </v:shape>
                                        <v:shape id="Straight Arrow Connector 363" o:spid="_x0000_s1478" type="#_x0000_t32" style="position:absolute;left:1604;top:29276;width:0;height:29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aggwwAAANwAAAAPAAAAZHJzL2Rvd25yZXYueG1sRI/NqsIw&#10;FIT3gu8QjuBGNFVBpBrlIohu/UG6PDbHttfmpDax9r79jSC4HGbmG2a5bk0pGqpdYVnBeBSBIE6t&#10;LjhTcD5th3MQziNrLC2Tgj9ysF51O0uMtX3xgZqjz0SAsItRQe59FUvp0pwMupGtiIN3s7VBH2Sd&#10;SV3jK8BNKSdRNJMGCw4LOVa0ySm9H59GweP2WySHbYWX3fWeXZ/JoCn3A6X6vfZnAcJT67/hT3uv&#10;FUxnU3ifCUdArv4BAAD//wMAUEsBAi0AFAAGAAgAAAAhANvh9svuAAAAhQEAABMAAAAAAAAAAAAA&#10;AAAAAAAAAFtDb250ZW50X1R5cGVzXS54bWxQSwECLQAUAAYACAAAACEAWvQsW78AAAAVAQAACwAA&#10;AAAAAAAAAAAAAAAfAQAAX3JlbHMvLnJlbHNQSwECLQAUAAYACAAAACEAl+GoIMMAAADcAAAADwAA&#10;AAAAAAAAAAAAAAAHAgAAZHJzL2Rvd25yZXYueG1sUEsFBgAAAAADAAMAtwAAAPcCAAAAAA==&#10;" strokeweight=".5pt">
                                          <v:stroke endarrow="block" joinstyle="miter"/>
                                        </v:shape>
                                        <v:shape id="Straight Arrow Connector 482" o:spid="_x0000_s1479" type="#_x0000_t32" style="position:absolute;left:-5487;top:20950;width:112;height:49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zlixgAAANwAAAAPAAAAZHJzL2Rvd25yZXYueG1sRI9Ba8JA&#10;FITvBf/D8oTe6kZpJaauIoVi6kEweuntkX3Nhmbfhuw2Jv313YLgcZiZb5j1drCN6KnztWMF81kC&#10;grh0uuZKweX8/pSC8AFZY+OYFIzkYbuZPKwx0+7KJ+qLUIkIYZ+hAhNCm0npS0MW/cy1xNH7cp3F&#10;EGVXSd3hNcJtIxdJspQWa44LBlt6M1R+Fz9WwTFf7T8Px4/Q/76M+8OpTkzfXJR6nA67VxCBhnAP&#10;39q5VvCcLuD/TDwCcvMHAAD//wMAUEsBAi0AFAAGAAgAAAAhANvh9svuAAAAhQEAABMAAAAAAAAA&#10;AAAAAAAAAAAAAFtDb250ZW50X1R5cGVzXS54bWxQSwECLQAUAAYACAAAACEAWvQsW78AAAAVAQAA&#10;CwAAAAAAAAAAAAAAAAAfAQAAX3JlbHMvLnJlbHNQSwECLQAUAAYACAAAACEAqM85YsYAAADcAAAA&#10;DwAAAAAAAAAAAAAAAAAHAgAAZHJzL2Rvd25yZXYueG1sUEsFBgAAAAADAAMAtwAAAPoCAAAAAA==&#10;" strokeweight=".5pt">
                                          <v:stroke endarrow="block" joinstyle="miter"/>
                                        </v:shape>
                                        <v:shape id="Straight Arrow Connector 367" o:spid="_x0000_s1480" type="#_x0000_t32" style="position:absolute;left:6564;top:4838;width:189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U4pxgAAANwAAAAPAAAAZHJzL2Rvd25yZXYueG1sRI9Pa8JA&#10;FMTvhX6H5RW81U2rWE1dxQqK9GL9A70+ss8kNfs27K5J9NO7hUKPw8z8hpnOO1OJhpwvLSt46Scg&#10;iDOrS84VHA+r5zEIH5A1VpZJwZU8zGePD1NMtW15R80+5CJC2KeooAihTqX0WUEGfd/WxNE7WWcw&#10;ROlyqR22EW4q+ZokI2mw5LhQYE3LgrLz/mIUuO3PpPnMJ/rrtA719/Bm2g+5Vqr31C3eQQTqwn/4&#10;r73RCgajN/g9E4+AnN0BAAD//wMAUEsBAi0AFAAGAAgAAAAhANvh9svuAAAAhQEAABMAAAAAAAAA&#10;AAAAAAAAAAAAAFtDb250ZW50X1R5cGVzXS54bWxQSwECLQAUAAYACAAAACEAWvQsW78AAAAVAQAA&#10;CwAAAAAAAAAAAAAAAAAfAQAAX3JlbHMvLnJlbHNQSwECLQAUAAYACAAAACEAwzlOKcYAAADcAAAA&#10;DwAAAAAAAAAAAAAAAAAHAgAAZHJzL2Rvd25yZXYueG1sUEsFBgAAAAADAAMAtwAAAPoCAAAAAA==&#10;" strokeweight=".5pt">
                                          <v:stroke endarrow="block" joinstyle="miter"/>
                                        </v:shape>
                                        <v:shape id="Straight Arrow Connector 368" o:spid="_x0000_s1481" type="#_x0000_t32" style="position:absolute;left:6564;top:9341;width:189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tpbwgAAANwAAAAPAAAAZHJzL2Rvd25yZXYueG1sRE/LasJA&#10;FN0L/sNwBXd14gPR6ChaqJRufLTg9pK5Jmkzd8LMNIn9emdRcHk47/W2M5VoyPnSsoLxKAFBnFld&#10;cq7g6/PtZQHCB2SNlWVScCcP202/t8ZU25bP1FxCLmII+xQVFCHUqZQ+K8igH9maOHI36wyGCF0u&#10;tcM2hptKTpJkLg2WHBsKrOm1oOzn8msUuOP3svnIl/p0O4T6Ovsz7V4elBoOut0KRKAuPMX/7net&#10;YDqPa+OZeATk5gEAAP//AwBQSwECLQAUAAYACAAAACEA2+H2y+4AAACFAQAAEwAAAAAAAAAAAAAA&#10;AAAAAAAAW0NvbnRlbnRfVHlwZXNdLnhtbFBLAQItABQABgAIAAAAIQBa9CxbvwAAABUBAAALAAAA&#10;AAAAAAAAAAAAAB8BAABfcmVscy8ucmVsc1BLAQItABQABgAIAAAAIQCyptpbwgAAANwAAAAPAAAA&#10;AAAAAAAAAAAAAAcCAABkcnMvZG93bnJldi54bWxQSwUGAAAAAAMAAwC3AAAA9gIAAAAA&#10;" strokeweight=".5pt">
                                          <v:stroke endarrow="block" joinstyle="miter"/>
                                        </v:shape>
                                        <v:shape id="Straight Arrow Connector 374" o:spid="_x0000_s1482" type="#_x0000_t32" style="position:absolute;left:7805;top:21010;width:0;height:50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DxQAAANwAAAAPAAAAZHJzL2Rvd25yZXYueG1sRI9Ba8JA&#10;FITvhf6H5RW8SN1opZTUNRQhmGu0FI/P7DNJk30bs2sS/323UOhxmJlvmE0ymVYM1LvasoLlIgJB&#10;XFhdc6ng85g+v4FwHllja5kU3MlBsn182GCs7cg5DQdfigBhF6OCyvsultIVFRl0C9sRB+9ie4M+&#10;yL6UuscxwE0rV1H0Kg3WHBYq7GhXUdEcbkbB9fJdn/K0w6/9uSnPt9N8aLO5UrOn6eMdhKfJ/4f/&#10;2plWsH5Zwe+ZcATk9gcAAP//AwBQSwECLQAUAAYACAAAACEA2+H2y+4AAACFAQAAEwAAAAAAAAAA&#10;AAAAAAAAAAAAW0NvbnRlbnRfVHlwZXNdLnhtbFBLAQItABQABgAIAAAAIQBa9CxbvwAAABUBAAAL&#10;AAAAAAAAAAAAAAAAAB8BAABfcmVscy8ucmVsc1BLAQItABQABgAIAAAAIQArtO/DxQAAANwAAAAP&#10;AAAAAAAAAAAAAAAAAAcCAABkcnMvZG93bnJldi54bWxQSwUGAAAAAAMAAwC3AAAA+QIAAAAA&#10;" strokeweight=".5pt">
                                          <v:stroke endarrow="block" joinstyle="miter"/>
                                        </v:shape>
                                      </v:group>
                                      <v:group id="Group 138" o:spid="_x0000_s1483" style="position:absolute;left:1255;width:66382;height:88533" coordorigin="1255" coordsize="66381,8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Straight Arrow Connector 139" o:spid="_x0000_s1484" type="#_x0000_t32" style="position:absolute;left:10515;top:22182;width:7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LBBxgAAANwAAAAPAAAAZHJzL2Rvd25yZXYueG1sRI9PawIx&#10;FMTvQr9DeIXealYrpaxGsQXxT/HgVj0/Ns/dxc3LmkRd/fRNoeBxmJnfMKNJa2pxIecrywp63QQE&#10;cW51xYWC7c/s9QOED8gaa8uk4EYeJuOnzghTba+8oUsWChEh7FNUUIbQpFL6vCSDvmsb4ugdrDMY&#10;onSF1A6vEW5q2U+Sd2mw4rhQYkNfJeXH7GwUrL6bqn+ar92yDrTP9H33Oe/tlHp5bqdDEIHa8Aj/&#10;txdaweBtAH9n4hGQ418AAAD//wMAUEsBAi0AFAAGAAgAAAAhANvh9svuAAAAhQEAABMAAAAAAAAA&#10;AAAAAAAAAAAAAFtDb250ZW50X1R5cGVzXS54bWxQSwECLQAUAAYACAAAACEAWvQsW78AAAAVAQAA&#10;CwAAAAAAAAAAAAAAAAAfAQAAX3JlbHMvLnJlbHNQSwECLQAUAAYACAAAACEA4OywQcYAAADcAAAA&#10;DwAAAAAAAAAAAAAAAAAHAgAAZHJzL2Rvd25yZXYueG1sUEsFBgAAAAADAAMAtwAAAPoCAAAAAA==&#10;" strokeweight=".5pt">
                                          <v:stroke endarrow="block"/>
                                        </v:shape>
                                        <v:shape id="Straight Arrow Connector 140" o:spid="_x0000_s1485" type="#_x0000_t32" style="position:absolute;left:26021;top:20536;width:189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pe9xgAAANwAAAAPAAAAZHJzL2Rvd25yZXYueG1sRI9Pa8JA&#10;FMTvQr/D8gre6qZVi6auYoWK9GL9A70+ss8kNfs27K5J6qfvCgWPw8z8hpktOlOJhpwvLSt4HiQg&#10;iDOrS84VHA8fTxMQPiBrrCyTgl/ysJg/9GaYatvyjpp9yEWEsE9RQRFCnUrps4IM+oGtiaN3ss5g&#10;iNLlUjtsI9xU8iVJXqXBkuNCgTWtCsrO+4tR4LY/0+Yzn+qv0zrU36Orad/lWqn+Y7d8AxGoC/fw&#10;f3ujFYyGY7idiUdAzv8AAAD//wMAUEsBAi0AFAAGAAgAAAAhANvh9svuAAAAhQEAABMAAAAAAAAA&#10;AAAAAAAAAAAAAFtDb250ZW50X1R5cGVzXS54bWxQSwECLQAUAAYACAAAACEAWvQsW78AAAAVAQAA&#10;CwAAAAAAAAAAAAAAAAAfAQAAX3JlbHMvLnJlbHNQSwECLQAUAAYACAAAACEAj76XvcYAAADcAAAA&#10;DwAAAAAAAAAAAAAAAAAHAgAAZHJzL2Rvd25yZXYueG1sUEsFBgAAAAADAAMAtwAAAPoCAAAAAA==&#10;" strokeweight=".5pt">
                                          <v:stroke endarrow="block" joinstyle="miter"/>
                                        </v:shape>
                                        <v:group id="Group 141" o:spid="_x0000_s1486" style="position:absolute;left:1947;width:65690;height:88533" coordorigin="1795,-533" coordsize="65689,8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line id="Straight Connector 142" o:spid="_x0000_s1487" style="position:absolute;visibility:visible;mso-wrap-style:square" from="36106,49728" to="50174,49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wMiyQAAANwAAAAPAAAAZHJzL2Rvd25yZXYueG1sRI/NawIx&#10;FMTvhf4P4RV6KTXrB1VXo2ip2EMvfqDt7bF5bhY3L8smXdf+9Y1Q6HGYmd8w03lrS9FQ7QvHCrqd&#10;BARx5nTBuYL9bvU8AuEDssbSMSm4kof57P5uiql2F95Qsw25iBD2KSowIVSplD4zZNF3XEUcvZOr&#10;LYYo61zqGi8RbkvZS5IXabHguGCwoldD2Xn7bRWsx9388+tp+GM2B7PcHw8fzfhtpNTjQ7uYgAjU&#10;hv/wX/tdKxj0h3A7E4+AnP0CAAD//wMAUEsBAi0AFAAGAAgAAAAhANvh9svuAAAAhQEAABMAAAAA&#10;AAAAAAAAAAAAAAAAAFtDb250ZW50X1R5cGVzXS54bWxQSwECLQAUAAYACAAAACEAWvQsW78AAAAV&#10;AQAACwAAAAAAAAAAAAAAAAAfAQAAX3JlbHMvLnJlbHNQSwECLQAUAAYACAAAACEA7uMDIskAAADc&#10;AAAADwAAAAAAAAAAAAAAAAAHAgAAZHJzL2Rvd25yZXYueG1sUEsFBgAAAAADAAMAtwAAAP0CAAAA&#10;AA==&#10;" strokeweight=".5pt">
                                            <v:stroke dashstyle="dash" endarrow="block"/>
                                          </v:line>
                                          <v:group id="Group 143" o:spid="_x0000_s1488" style="position:absolute;left:1795;top:-533;width:65689;height:88533" coordorigin="1795,-533" coordsize="65689,8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Straight Arrow Connector 144" o:spid="_x0000_s1489" type="#_x0000_t32" style="position:absolute;left:26865;top:3695;width:32;height:30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2vhxQAAANwAAAAPAAAAZHJzL2Rvd25yZXYueG1sRI9BawIx&#10;FITvBf9DeIK3mrW2Ylej1NKKIILd1vtj89xdu3lZkqirv74RCh6HmfmGmc5bU4sTOV9ZVjDoJyCI&#10;c6srLhT8fH8+jkH4gKyxtkwKLuRhPus8TDHV9sxfdMpCISKEfYoKyhCaVEqfl2TQ921DHL29dQZD&#10;lK6Q2uE5wk0tn5JkJA1WHBdKbOi9pPw3OxoFdrE/6t2LXYzdJs8+tvJwWS+vSvW67dsERKA23MP/&#10;7ZVW8Dx8hduZeATk7A8AAP//AwBQSwECLQAUAAYACAAAACEA2+H2y+4AAACFAQAAEwAAAAAAAAAA&#10;AAAAAAAAAAAAW0NvbnRlbnRfVHlwZXNdLnhtbFBLAQItABQABgAIAAAAIQBa9CxbvwAAABUBAAAL&#10;AAAAAAAAAAAAAAAAAB8BAABfcmVscy8ucmVsc1BLAQItABQABgAIAAAAIQBbY2vhxQAAANwAAAAP&#10;AAAAAAAAAAAAAAAAAAcCAABkcnMvZG93bnJldi54bWxQSwUGAAAAAAMAAwC3AAAA+QIAAAAA&#10;" strokecolor="windowText">
                                              <v:stroke endarrow="open"/>
                                            </v:shape>
                                            <v:group id="Group 145" o:spid="_x0000_s1490" style="position:absolute;left:1795;top:-533;width:65689;height:88533" coordorigin="1795,-533" coordsize="65689,8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roundrect id="Rounded Rectangle 146" o:spid="_x0000_s1491" style="position:absolute;left:18372;top:6769;width:16960;height:29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oHxAAAANwAAAAPAAAAZHJzL2Rvd25yZXYueG1sRI9Ba8JA&#10;EIXvgv9hmYIXqZu0Yts0GxFB2osHo/Q87I5JaHY2ZLcm/nu3IHh8vHnfm5evR9uKC/W+cawgXSQg&#10;iLUzDVcKTsfd8zsIH5ANto5JwZU8rIvpJMfMuIEPdClDJSKEfYYK6hC6TEqva7LoF64jjt7Z9RZD&#10;lH0lTY9DhNtWviTJSlpsODbU2NG2Jv1b/tn4xmv6Q/u5np8/3hh1edx2X0Op1Oxp3HyCCDSGx/E9&#10;/W0ULJcp/I+JBJDFDQAA//8DAFBLAQItABQABgAIAAAAIQDb4fbL7gAAAIUBAAATAAAAAAAAAAAA&#10;AAAAAAAAAABbQ29udGVudF9UeXBlc10ueG1sUEsBAi0AFAAGAAgAAAAhAFr0LFu/AAAAFQEAAAsA&#10;AAAAAAAAAAAAAAAAHwEAAF9yZWxzLy5yZWxzUEsBAi0AFAAGAAgAAAAhACayKgfEAAAA3AAAAA8A&#10;AAAAAAAAAAAAAAAABwIAAGRycy9kb3ducmV2LnhtbFBLBQYAAAAAAwADALcAAAD4AgAAAAA=&#10;" strokeweight="1pt">
                                                <v:stroke joinstyle="miter"/>
                                                <v:textbox inset="0,0,0,0">
                                                  <w:txbxContent>
                                                    <w:p w:rsidR="0030547C" w:rsidRDefault="00411214">
                                                      <w:pPr>
                                                        <w:jc w:val="center"/>
                                                      </w:pPr>
                                                      <w:r>
                                                        <w:t xml:space="preserve">Hố thu gom </w:t>
                                                      </w:r>
                                                    </w:p>
                                                    <w:p w:rsidR="0030547C" w:rsidRDefault="0030547C">
                                                      <w:pPr>
                                                        <w:jc w:val="center"/>
                                                      </w:pPr>
                                                    </w:p>
                                                    <w:p w:rsidR="0030547C" w:rsidRDefault="0030547C">
                                                      <w:pPr>
                                                        <w:jc w:val="center"/>
                                                      </w:pPr>
                                                    </w:p>
                                                    <w:p w:rsidR="0030547C" w:rsidRDefault="0030547C">
                                                      <w:pPr>
                                                        <w:jc w:val="center"/>
                                                      </w:pPr>
                                                    </w:p>
                                                    <w:p w:rsidR="0030547C" w:rsidRDefault="0030547C">
                                                      <w:pPr>
                                                        <w:jc w:val="center"/>
                                                      </w:pPr>
                                                    </w:p>
                                                  </w:txbxContent>
                                                </v:textbox>
                                              </v:roundrect>
                                              <v:roundrect id="Rounded Rectangle 147" o:spid="_x0000_s1492" style="position:absolute;left:18433;top:11798;width:16897;height:27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RwxQAAANwAAAAPAAAAZHJzL2Rvd25yZXYueG1sRI/BasMw&#10;EETvhfyD2EAvJpHjmqZ1ooQQKO2lhzoh50Xa2CbWyliK7f59VSj0OMzOm53tfrKtGKj3jWMFq2UK&#10;glg703Cl4Hx6W7yA8AHZYOuYFHyTh/1u9rDFwriRv2goQyUihH2BCuoQukJKr2uy6JeuI47e1fUW&#10;Q5R9JU2PY4TbVmZp+iwtNhwbauzoWJO+lXcb33haXegz0cn1dc2oy9Oxex9LpR7n02EDItAU/o//&#10;0h9GQZ5n8DsmEkDufgAAAP//AwBQSwECLQAUAAYACAAAACEA2+H2y+4AAACFAQAAEwAAAAAAAAAA&#10;AAAAAAAAAAAAW0NvbnRlbnRfVHlwZXNdLnhtbFBLAQItABQABgAIAAAAIQBa9CxbvwAAABUBAAAL&#10;AAAAAAAAAAAAAAAAAB8BAABfcmVscy8ucmVsc1BLAQItABQABgAIAAAAIQDWYLRwxQAAANwAAAAP&#10;AAAAAAAAAAAAAAAAAAcCAABkcnMvZG93bnJldi54bWxQSwUGAAAAAAMAAwC3AAAA+QIAAAAA&#10;" strokeweight="1pt">
                                                <v:stroke joinstyle="miter"/>
                                                <v:textbox inset="0,0,0,0">
                                                  <w:txbxContent>
                                                    <w:p w:rsidR="0030547C" w:rsidRDefault="00411214">
                                                      <w:pPr>
                                                        <w:jc w:val="center"/>
                                                        <w:rPr>
                                                          <w:b/>
                                                        </w:rPr>
                                                      </w:pPr>
                                                      <w:r>
                                                        <w:t xml:space="preserve">Bể tách dầu mỡ </w:t>
                                                      </w:r>
                                                    </w:p>
                                                  </w:txbxContent>
                                                </v:textbox>
                                              </v:roundrect>
                                              <v:roundrect id="Rounded Rectangle 148" o:spid="_x0000_s1493" style="position:absolute;left:18348;top:15946;width:17164;height:31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BHrxAAAANwAAAAPAAAAZHJzL2Rvd25yZXYueG1sRI9Pi8Iw&#10;EMXvwn6HMAteRFP/4Go1yiIsevFgXTwPydgWm0lpsrb77Y0geHy8eb83b73tbCXu1PjSsYLxKAFB&#10;rJ0pOVfwe/4ZLkD4gGywckwK/snDdvPRW2NqXMsnumchFxHCPkUFRQh1KqXXBVn0I1cTR+/qGosh&#10;yiaXpsE2wm0lJ0kylxZLjg0F1rQrSN+yPxvfmI4vdBzowXX5xaiz867et5lS/c/uewUiUBfex6/0&#10;wSiYzabwHBMJIDcPAAAA//8DAFBLAQItABQABgAIAAAAIQDb4fbL7gAAAIUBAAATAAAAAAAAAAAA&#10;AAAAAAAAAABbQ29udGVudF9UeXBlc10ueG1sUEsBAi0AFAAGAAgAAAAhAFr0LFu/AAAAFQEAAAsA&#10;AAAAAAAAAAAAAAAAHwEAAF9yZWxzLy5yZWxzUEsBAi0AFAAGAAgAAAAhALksEevEAAAA3AAAAA8A&#10;AAAAAAAAAAAAAAAABwIAAGRycy9kb3ducmV2LnhtbFBLBQYAAAAAAwADALcAAAD4AgAAAAA=&#10;" strokeweight="1pt">
                                                <v:stroke joinstyle="miter"/>
                                                <v:textbox inset="0,0,0,0">
                                                  <w:txbxContent>
                                                    <w:p w:rsidR="0030547C" w:rsidRDefault="00411214">
                                                      <w:pPr>
                                                        <w:jc w:val="center"/>
                                                      </w:pPr>
                                                      <w:r>
                                                        <w:t xml:space="preserve">Bể điều hòa </w:t>
                                                      </w:r>
                                                    </w:p>
                                                  </w:txbxContent>
                                                </v:textbox>
                                              </v:roundrect>
                                              <v:roundrect id="Rounded Rectangle 149" o:spid="_x0000_s1494" style="position:absolute;left:16009;top:84841;width:12233;height:3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YmfxAAAANwAAAAPAAAAZHJzL2Rvd25yZXYueG1sRI9Ba8JA&#10;EIXvBf/DMgUvUjfaYDW6igjSXnowEc/D7piEZmdDdjXx37uFQo+PN+978za7wTbiTp2vHSuYTRMQ&#10;xNqZmksF5+L4tgThA7LBxjEpeJCH3Xb0ssHMuJ5PdM9DKSKEfYYKqhDaTEqvK7Lop64ljt7VdRZD&#10;lF0pTYd9hNtGzpNkIS3WHBsqbOlQkf7Jbza+8T670PdET66rD0adF4f2s8+VGr8O+zWIQEP4P/5L&#10;fxkFaZrC75hIALl9AgAA//8DAFBLAQItABQABgAIAAAAIQDb4fbL7gAAAIUBAAATAAAAAAAAAAAA&#10;AAAAAAAAAABbQ29udGVudF9UeXBlc10ueG1sUEsBAi0AFAAGAAgAAAAhAFr0LFu/AAAAFQEAAAsA&#10;AAAAAAAAAAAAAAAAHwEAAF9yZWxzLy5yZWxzUEsBAi0AFAAGAAgAAAAhADbFiZ/EAAAA3AAAAA8A&#10;AAAAAAAAAAAAAAAABwIAAGRycy9kb3ducmV2LnhtbFBLBQYAAAAAAwADALcAAAD4AgAAAAA=&#10;" strokeweight="1pt">
                                                <v:stroke joinstyle="miter"/>
                                                <v:textbox inset="0,0,0,0">
                                                  <w:txbxContent>
                                                    <w:p w:rsidR="0030547C" w:rsidRDefault="00411214">
                                                      <w:pPr>
                                                        <w:jc w:val="center"/>
                                                        <w:rPr>
                                                          <w:sz w:val="24"/>
                                                          <w:szCs w:val="21"/>
                                                          <w:vertAlign w:val="superscript"/>
                                                        </w:rPr>
                                                      </w:pPr>
                                                      <w:r>
                                                        <w:rPr>
                                                          <w:sz w:val="24"/>
                                                          <w:szCs w:val="21"/>
                                                        </w:rPr>
                                                        <w:t>Hồ sự cố 3.200 m</w:t>
                                                      </w:r>
                                                      <w:r>
                                                        <w:rPr>
                                                          <w:sz w:val="24"/>
                                                          <w:szCs w:val="21"/>
                                                          <w:vertAlign w:val="superscript"/>
                                                        </w:rPr>
                                                        <w:t>3</w:t>
                                                      </w:r>
                                                    </w:p>
                                                  </w:txbxContent>
                                                </v:textbox>
                                              </v:roundrect>
                                              <v:roundrect id="Rounded Rectangle 151" o:spid="_x0000_s1495" style="position:absolute;left:15301;top:41534;width:11054;height:4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txgAAANwAAAAPAAAAZHJzL2Rvd25yZXYueG1sRI/NbsIw&#10;EITvSH0Hayv1Rpzy2wYMqpCqVoILoZfetvE2CcTrYBtI375GQuI4mplvNPNlZxpxJudrywqekxQE&#10;cWF1zaWCr917/wWED8gaG8uk4I88LBcPvTlm2l54S+c8lCJC2GeooAqhzaT0RUUGfWJb4uj9Wmcw&#10;ROlKqR1eItw0cpCmE2mw5rhQYUuriopDfjIKjkU5rQfD70P66jYfeNqv85/VWqmnx+5tBiJQF+7h&#10;W/tTKxiNxnA9E4+AXPwDAAD//wMAUEsBAi0AFAAGAAgAAAAhANvh9svuAAAAhQEAABMAAAAAAAAA&#10;AAAAAAAAAAAAAFtDb250ZW50X1R5cGVzXS54bWxQSwECLQAUAAYACAAAACEAWvQsW78AAAAVAQAA&#10;CwAAAAAAAAAAAAAAAAAfAQAAX3JlbHMvLnJlbHNQSwECLQAUAAYACAAAACEA1wsf7cYAAADcAAAA&#10;DwAAAAAAAAAAAAAAAAAHAgAAZHJzL2Rvd25yZXYueG1sUEsFBgAAAAADAAMAtwAAAPoCAAAAAA==&#10;" fillcolor="window" strokecolor="windowText" strokeweight="1pt">
                                                <v:stroke joinstyle="miter"/>
                                                <v:textbox>
                                                  <w:txbxContent>
                                                    <w:p w:rsidR="0030547C" w:rsidRDefault="00411214">
                                                      <w:pPr>
                                                        <w:jc w:val="center"/>
                                                        <w:rPr>
                                                          <w:sz w:val="22"/>
                                                          <w:szCs w:val="20"/>
                                                        </w:rPr>
                                                      </w:pPr>
                                                      <w:r>
                                                        <w:rPr>
                                                          <w:sz w:val="22"/>
                                                          <w:szCs w:val="20"/>
                                                        </w:rPr>
                                                        <w:t>Bể Aerotank 1&amp;2</w:t>
                                                      </w:r>
                                                    </w:p>
                                                    <w:p w:rsidR="0030547C" w:rsidRDefault="0030547C">
                                                      <w:pPr>
                                                        <w:jc w:val="center"/>
                                                        <w:rPr>
                                                          <w:sz w:val="22"/>
                                                          <w:szCs w:val="20"/>
                                                        </w:rPr>
                                                      </w:pPr>
                                                    </w:p>
                                                  </w:txbxContent>
                                                </v:textbox>
                                              </v:roundrect>
                                              <v:shape id="Elbow Connector 152" o:spid="_x0000_s1496" type="#_x0000_t34" style="position:absolute;left:26192;top:15208;width:1375;height:10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8ccxQAAANwAAAAPAAAAZHJzL2Rvd25yZXYueG1sRI9bawIx&#10;FITfhf6HcAq+adYLtqxGKaIo9clbn4+b42bp5mTZZHXrr28KQh+HmfmGmS1aW4ob1b5wrGDQT0AQ&#10;Z04XnCs4Hde9dxA+IGssHZOCH/KwmL90Zphqd+c93Q4hFxHCPkUFJoQqldJnhiz6vquIo3d1tcUQ&#10;ZZ1LXeM9wm0ph0kykRYLjgsGK1oayr4PjVUwar4u1+GAN4/Pt2WyW7Xnh3Fnpbqv7ccURKA2/Ief&#10;7a1WMB5P4O9MPAJy/gsAAP//AwBQSwECLQAUAAYACAAAACEA2+H2y+4AAACFAQAAEwAAAAAAAAAA&#10;AAAAAAAAAAAAW0NvbnRlbnRfVHlwZXNdLnhtbFBLAQItABQABgAIAAAAIQBa9CxbvwAAABUBAAAL&#10;AAAAAAAAAAAAAAAAAB8BAABfcmVscy8ucmVsc1BLAQItABQABgAIAAAAIQAhm8ccxQAAANwAAAAP&#10;AAAAAAAAAAAAAAAAAAcCAABkcnMvZG93bnJldi54bWxQSwUGAAAAAAMAAwC3AAAA+QIAAAAA&#10;" strokeweight=".5pt">
                                                <v:stroke endarrow="block"/>
                                              </v:shape>
                                              <v:roundrect id="Rounded Rectangle 162" o:spid="_x0000_s1497" style="position:absolute;left:45789;top:81538;width:18593;height:64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QBxgAAANwAAAAPAAAAZHJzL2Rvd25yZXYueG1sRI9Ba8JA&#10;FITvhf6H5Qm91Y1WqsZspAjSgr2YevH2zD6TaPZt3F01/ffdQqHHYWa+YbJlb1pxI+cbywpGwwQE&#10;cWl1w5WC3df6eQbCB2SNrWVS8E0elvnjQ4aptnfe0q0IlYgQ9ikqqEPoUil9WZNBP7QdcfSO1hkM&#10;UbpKaof3CDetHCfJqzTYcFyosaNVTeW5uBoFl7KaNuOX/TmZu893vJ42xWG1Uepp0L8tQATqw3/4&#10;r/2hFUwmU/g9E4+AzH8AAAD//wMAUEsBAi0AFAAGAAgAAAAhANvh9svuAAAAhQEAABMAAAAAAAAA&#10;AAAAAAAAAAAAAFtDb250ZW50X1R5cGVzXS54bWxQSwECLQAUAAYACAAAACEAWvQsW78AAAAVAQAA&#10;CwAAAAAAAAAAAAAAAAAfAQAAX3JlbHMvLnJlbHNQSwECLQAUAAYACAAAACEASJUkAcYAAADcAAAA&#10;DwAAAAAAAAAAAAAAAAAHAgAAZHJzL2Rvd25yZXYueG1sUEsFBgAAAAADAAMAtwAAAPoCAAAAAA==&#10;" fillcolor="window" strokecolor="windowText" strokeweight="1pt">
                                                <v:stroke joinstyle="miter"/>
                                                <v:textbox>
                                                  <w:txbxContent>
                                                    <w:p w:rsidR="0030547C" w:rsidRDefault="00411214">
                                                      <w:pPr>
                                                        <w:jc w:val="center"/>
                                                      </w:pPr>
                                                      <w:r>
                                                        <w:t>Suối Đồng Cò (nhánh suối Bến Ván)</w:t>
                                                      </w:r>
                                                    </w:p>
                                                  </w:txbxContent>
                                                </v:textbox>
                                              </v:roundrect>
                                              <v:roundrect id="Rounded Rectangle 163" o:spid="_x0000_s1498" style="position:absolute;left:14744;top:-533;width:26930;height:4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IOaxAAAANwAAAAPAAAAZHJzL2Rvd25yZXYueG1sRI/BasJA&#10;EIbvBd9hGaEXqRur2DZ1FRFKvfRgUnoedsckNDsbsqtJ375zEDwO//zffLPZjb5VV+pjE9jAYp6B&#10;IrbBNVwZ+C4/nl5BxYTssA1MBv4owm47edhg7sLAJ7oWqVIC4ZijgTqlLtc62po8xnnoiCU7h95j&#10;krGvtOtxELhv9XOWrbXHhuVCjR0darK/xcWLxnLxQ18zOzu/vTDaojx0n0NhzON03L+DSjSm+/Kt&#10;fXQGViuxlWeEAHr7DwAA//8DAFBLAQItABQABgAIAAAAIQDb4fbL7gAAAIUBAAATAAAAAAAAAAAA&#10;AAAAAAAAAABbQ29udGVudF9UeXBlc10ueG1sUEsBAi0AFAAGAAgAAAAhAFr0LFu/AAAAFQEAAAsA&#10;AAAAAAAAAAAAAAAAHwEAAF9yZWxzLy5yZWxzUEsBAi0AFAAGAAgAAAAhALeIg5rEAAAA3AAAAA8A&#10;AAAAAAAAAAAAAAAABwIAAGRycy9kb3ducmV2LnhtbFBLBQYAAAAAAwADALcAAAD4AgAAAAA=&#10;" strokeweight="1pt">
                                                <v:stroke joinstyle="miter"/>
                                                <v:textbox inset="0,0,0,0">
                                                  <w:txbxContent>
                                                    <w:p w:rsidR="0030547C" w:rsidRDefault="00411214">
                                                      <w:pPr>
                                                        <w:jc w:val="center"/>
                                                      </w:pPr>
                                                      <w:r>
                                                        <w:t>Nước thải từ các doanh nghiệp thuê xưởng</w:t>
                                                      </w:r>
                                                    </w:p>
                                                    <w:p w:rsidR="0030547C" w:rsidRDefault="00411214">
                                                      <w:pPr>
                                                        <w:jc w:val="center"/>
                                                      </w:pPr>
                                                      <w:r>
                                                        <w:t>(nước thải sinh hoạt và</w:t>
                                                      </w:r>
                                                      <w:r>
                                                        <w:t xml:space="preserve"> sản xuất)</w:t>
                                                      </w:r>
                                                    </w:p>
                                                  </w:txbxContent>
                                                </v:textbox>
                                              </v:roundrect>
                                              <v:shape id="Text Box 164" o:spid="_x0000_s1499" type="#_x0000_t202" style="position:absolute;left:3702;top:3695;width:17367;height:3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JPOyQAAANwAAAAPAAAAZHJzL2Rvd25yZXYueG1sRI9Ba8JA&#10;FITvhf6H5RV6KbppG6umriKFinjQRnuot9fsMwnNvg27q6b/3hUKPQ4z8w0zmXWmESdyvras4LGf&#10;gCAurK65VPC5e++NQPiArLGxTAp+ycNsenszwUzbM+d02oZSRAj7DBVUIbSZlL6oyKDv25Y4egfr&#10;DIYoXSm1w3OEm0Y+JcmLNFhzXKiwpbeKip/t0SjYpfn3gx4sRl/P9Xz9sRpu9it3UOr+rpu/ggjU&#10;hf/wX3upFaTpGK5n4hGQ0wsAAAD//wMAUEsBAi0AFAAGAAgAAAAhANvh9svuAAAAhQEAABMAAAAA&#10;AAAAAAAAAAAAAAAAAFtDb250ZW50X1R5cGVzXS54bWxQSwECLQAUAAYACAAAACEAWvQsW78AAAAV&#10;AQAACwAAAAAAAAAAAAAAAAAfAQAAX3JlbHMvLnJlbHNQSwECLQAUAAYACAAAACEAccCTzskAAADc&#10;AAAADwAAAAAAAAAAAAAAAAAHAgAAZHJzL2Rvd25yZXYueG1sUEsFBgAAAAADAAMAtwAAAP0CAAAA&#10;AA==&#10;" filled="f" stroked="f" strokeweight="2pt">
                                                <v:textbox>
                                                  <w:txbxContent>
                                                    <w:p w:rsidR="0030547C" w:rsidRDefault="00411214">
                                                      <w:r>
                                                        <w:t>Thiết bị lược rác thô</w:t>
                                                      </w:r>
                                                    </w:p>
                                                  </w:txbxContent>
                                                </v:textbox>
                                              </v:shape>
                                              <v:shape id="Elbow Connector 165" o:spid="_x0000_s1500" type="#_x0000_t34" style="position:absolute;left:25698;top:10747;width:2102;height: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DWfwQAAANwAAAAPAAAAZHJzL2Rvd25yZXYueG1sRE/Pa8Iw&#10;FL4L/g/hCbuIJm5TRjWKDgY7OW23+1vzbIvNS22i1v/eHASPH9/vxaqztbhQ6yvHGiZjBYI4d6bi&#10;QsNv9jX6AOEDssHaMWm4kYfVst9bYGLclfd0SUMhYgj7BDWUITSJlD4vyaIfu4Y4cgfXWgwRtoU0&#10;LV5juK3lq1IzabHi2FBiQ58l5cf0bDVsVZj4PzU8Z6f/N6M2P7edM6nWL4NuPQcRqAtP8cP9bTS8&#10;T+P8eCYeAbm8AwAA//8DAFBLAQItABQABgAIAAAAIQDb4fbL7gAAAIUBAAATAAAAAAAAAAAAAAAA&#10;AAAAAABbQ29udGVudF9UeXBlc10ueG1sUEsBAi0AFAAGAAgAAAAhAFr0LFu/AAAAFQEAAAsAAAAA&#10;AAAAAAAAAAAAHwEAAF9yZWxzLy5yZWxzUEsBAi0AFAAGAAgAAAAhAKucNZ/BAAAA3AAAAA8AAAAA&#10;AAAAAAAAAAAABwIAAGRycy9kb3ducmV2LnhtbFBLBQYAAAAAAwADALcAAAD1AgAAAAA=&#10;" adj="6837" strokeweight=".5pt">
                                                <v:stroke endarrow="block"/>
                                              </v:shape>
                                              <v:shape id="Text Box 167" o:spid="_x0000_s1501" type="#_x0000_t202" style="position:absolute;left:4935;top:19169;width:6572;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dyVxgAAANwAAAAPAAAAZHJzL2Rvd25yZXYueG1sRI/BbsIw&#10;EETvlfoP1lbqrTjQgtoUB0ElJDhwIG3vS7wkUeJ1iN0k5esxEhLH0ey82ZkvBlOLjlpXWlYwHkUg&#10;iDOrS84V/HyvX95BOI+ssbZMCv7JwSJ5fJhjrG3Pe+pSn4sAYRejgsL7JpbSZQUZdCPbEAfvaFuD&#10;Psg2l7rFPsBNLSdRNJMGSw4NBTb0VVBWpX8mvNH9Hl4//NI6tztOVtsz7g7VSannp2H5CcLT4O/H&#10;t/RGK3ibjuE6JhBAJhcAAAD//wMAUEsBAi0AFAAGAAgAAAAhANvh9svuAAAAhQEAABMAAAAAAAAA&#10;AAAAAAAAAAAAAFtDb250ZW50X1R5cGVzXS54bWxQSwECLQAUAAYACAAAACEAWvQsW78AAAAVAQAA&#10;CwAAAAAAAAAAAAAAAAAfAQAAX3JlbHMvLnJlbHNQSwECLQAUAAYACAAAACEAzo3clcYAAADcAAAA&#10;DwAAAAAAAAAAAAAAAAAHAgAAZHJzL2Rvd25yZXYueG1sUEsFBgAAAAADAAMAtwAAAPoCAAAAAA==&#10;" filled="f" stroked="f" strokeweight="1pt">
                                                <v:textbox>
                                                  <w:txbxContent>
                                                    <w:p w:rsidR="0030547C" w:rsidRDefault="00411214">
                                                      <w:pPr>
                                                        <w:widowControl/>
                                                        <w:spacing w:after="80"/>
                                                        <w:jc w:val="center"/>
                                                      </w:pPr>
                                                      <w:r>
                                                        <w:t>NaOH</w:t>
                                                      </w:r>
                                                    </w:p>
                                                    <w:p w:rsidR="0030547C" w:rsidRDefault="00411214">
                                                      <w:pPr>
                                                        <w:widowControl/>
                                                        <w:spacing w:after="80"/>
                                                        <w:jc w:val="center"/>
                                                        <w:rPr>
                                                          <w:vertAlign w:val="subscript"/>
                                                        </w:rPr>
                                                      </w:pPr>
                                                      <w:r>
                                                        <w:t>H</w:t>
                                                      </w:r>
                                                      <w:r>
                                                        <w:rPr>
                                                          <w:vertAlign w:val="subscript"/>
                                                        </w:rPr>
                                                        <w:t>2</w:t>
                                                      </w:r>
                                                      <w:r>
                                                        <w:t>SO</w:t>
                                                      </w:r>
                                                      <w:r>
                                                        <w:rPr>
                                                          <w:vertAlign w:val="subscript"/>
                                                        </w:rPr>
                                                        <w:t>4</w:t>
                                                      </w:r>
                                                    </w:p>
                                                  </w:txbxContent>
                                                </v:textbox>
                                              </v:shape>
                                              <v:shape id="Text Box 192" o:spid="_x0000_s1502" type="#_x0000_t202" style="position:absolute;left:1795;top:42121;width:7553;height:5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e/wwAAANwAAAAPAAAAZHJzL2Rvd25yZXYueG1sRI9PawIx&#10;FMTvBb9DeIK3mlWsytYo4h+w4EXd3h+b52Zx87IkUddv3xQKPQ4z8xtmsepsIx7kQ+1YwWiYgSAu&#10;na65UlBc9u9zECEia2wck4IXBVgte28LzLV78oke51iJBOGQowITY5tLGUpDFsPQtcTJuzpvMSbp&#10;K6k9PhPcNnKcZVNpsea0YLCljaHydr5bBRuDX9vdtpD+ODOv2fX7cJ8XE6UG/W79CSJSF//Df+2D&#10;VjD5GMPvmXQE5PIHAAD//wMAUEsBAi0AFAAGAAgAAAAhANvh9svuAAAAhQEAABMAAAAAAAAAAAAA&#10;AAAAAAAAAFtDb250ZW50X1R5cGVzXS54bWxQSwECLQAUAAYACAAAACEAWvQsW78AAAAVAQAACwAA&#10;AAAAAAAAAAAAAAAfAQAAX3JlbHMvLnJlbHNQSwECLQAUAAYACAAAACEAFkmnv8MAAADcAAAADwAA&#10;AAAAAAAAAAAAAAAHAgAAZHJzL2Rvd25yZXYueG1sUEsFBgAAAAADAAMAtwAAAPcCAAAAAA==&#10;" filled="f" strokeweight="1pt">
                                                <v:stroke dashstyle="1 1"/>
                                                <v:textbox>
                                                  <w:txbxContent>
                                                    <w:p w:rsidR="0030547C" w:rsidRDefault="00411214">
                                                      <w:pPr>
                                                        <w:jc w:val="center"/>
                                                        <w:rPr>
                                                          <w:rFonts w:eastAsia="Malgun Gothic"/>
                                                        </w:rPr>
                                                      </w:pPr>
                                                      <w:r>
                                                        <w:rPr>
                                                          <w:rFonts w:eastAsia="Malgun Gothic"/>
                                                        </w:rPr>
                                                        <w:t>Máy th</w:t>
                                                      </w:r>
                                                      <w:r>
                                                        <w:rPr>
                                                          <w:rFonts w:eastAsia="Malgun Gothic"/>
                                                        </w:rPr>
                                                        <w:t>ổ</w:t>
                                                      </w:r>
                                                      <w:r>
                                                        <w:rPr>
                                                          <w:rFonts w:eastAsia="Malgun Gothic"/>
                                                        </w:rPr>
                                                        <w:t>i khí</w:t>
                                                      </w:r>
                                                    </w:p>
                                                    <w:p w:rsidR="0030547C" w:rsidRDefault="0030547C">
                                                      <w:pPr>
                                                        <w:jc w:val="center"/>
                                                        <w:rPr>
                                                          <w:vertAlign w:val="subscript"/>
                                                        </w:rPr>
                                                      </w:pPr>
                                                    </w:p>
                                                  </w:txbxContent>
                                                </v:textbox>
                                              </v:shape>
                                              <v:shape id="Elbow Connector 205" o:spid="_x0000_s1503" type="#_x0000_t34" style="position:absolute;left:19062;top:79951;width:9669;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CIsyAAAANwAAAAPAAAAZHJzL2Rvd25yZXYueG1sRI/dagIx&#10;FITvC75DOIJ3NdvaimyNIkKtLf5QLdrLw+Z0d3FzsmzSNfbpTaHQy2FmvmHG02Aq0VLjSssK7voJ&#10;COLM6pJzBR/759sRCOeRNVaWScGFHEwnnZsxptqe+Z3anc9FhLBLUUHhfZ1K6bKCDLq+rYmj92Ub&#10;gz7KJpe6wXOEm0reJ8lQGiw5LhRY07yg7LT7Ngo2YR4O+/Vx8XrcfNYvb6v2UP1slep1w+wJhKfg&#10;/8N/7aVW8PA4gN8z8QjIyRUAAP//AwBQSwECLQAUAAYACAAAACEA2+H2y+4AAACFAQAAEwAAAAAA&#10;AAAAAAAAAAAAAAAAW0NvbnRlbnRfVHlwZXNdLnhtbFBLAQItABQABgAIAAAAIQBa9CxbvwAAABUB&#10;AAALAAAAAAAAAAAAAAAAAB8BAABfcmVscy8ucmVsc1BLAQItABQABgAIAAAAIQDxPCIsyAAAANwA&#10;AAAPAAAAAAAAAAAAAAAAAAcCAABkcnMvZG93bnJldi54bWxQSwUGAAAAAAMAAwC3AAAA/AIAAAAA&#10;" strokeweight=".5pt">
                                                <v:stroke endarrow="block"/>
                                              </v:shape>
                                              <v:rect id="Rectangle 206" o:spid="_x0000_s1504" style="position:absolute;left:49852;top:60851;width:9913;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GuBxAAAANwAAAAPAAAAZHJzL2Rvd25yZXYueG1sRI/RasJA&#10;FETfC/7DcgXf6sZiq0ZXkYrQPhU1H3DJXrMx2bsxu5r4991CwcdhZs4wq01va3Gn1peOFUzGCQji&#10;3OmSCwXZaf86B+EDssbaMSl4kIfNevCywlS7jg90P4ZCRAj7FBWYEJpUSp8bsujHriGO3tm1FkOU&#10;bSF1i12E21q+JcmHtFhyXDDY0KehvDrerIIr7S7Vz/ybTJXt6oXNutNhVig1GvbbJYhAfXiG/9tf&#10;WsH0fQp/Z+IRkOtfAAAA//8DAFBLAQItABQABgAIAAAAIQDb4fbL7gAAAIUBAAATAAAAAAAAAAAA&#10;AAAAAAAAAABbQ29udGVudF9UeXBlc10ueG1sUEsBAi0AFAAGAAgAAAAhAFr0LFu/AAAAFQEAAAsA&#10;AAAAAAAAAAAAAAAAHwEAAF9yZWxzLy5yZWxzUEsBAi0AFAAGAAgAAAAhAIJ8a4HEAAAA3AAAAA8A&#10;AAAAAAAAAAAAAAAABwIAAGRycy9kb3ducmV2LnhtbFBLBQYAAAAAAwADALcAAAD4AgAAAAA=&#10;" strokeweight="1pt">
                                                <v:stroke dashstyle="dash"/>
                                                <v:textbox inset="0,0,0,0">
                                                  <w:txbxContent>
                                                    <w:p w:rsidR="0030547C" w:rsidRDefault="00411214">
                                                      <w:pPr>
                                                        <w:jc w:val="center"/>
                                                      </w:pPr>
                                                      <w:r>
                                                        <w:t>Máy ép bùn</w:t>
                                                      </w:r>
                                                    </w:p>
                                                  </w:txbxContent>
                                                </v:textbox>
                                              </v:rect>
                                              <v:line id="Straight Connector 215" o:spid="_x0000_s1505" style="position:absolute;flip:x;visibility:visible;mso-wrap-style:square" from="39213,44944" to="42915,4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DkAxQAAANwAAAAPAAAAZHJzL2Rvd25yZXYueG1sRI/NasMw&#10;EITvhbyD2EAvJZFdmhKcKCGkuORWmvSS28ba2MbSyliqf96+KhR6HGbmG2a7H60RPXW+dqwgXSYg&#10;iAunay4VfF3yxRqED8gajWNSMJGH/W72sMVMu4E/qT+HUkQI+wwVVCG0mZS+qMiiX7qWOHp311kM&#10;UXal1B0OEW6NfE6SV2mx5rhQYUvHiorm/G0VNCdzyc37ja8fwxSaMaG3lJ6UepyPhw2IQGP4D/+1&#10;T1rBy2oFv2fiEZC7HwAAAP//AwBQSwECLQAUAAYACAAAACEA2+H2y+4AAACFAQAAEwAAAAAAAAAA&#10;AAAAAAAAAAAAW0NvbnRlbnRfVHlwZXNdLnhtbFBLAQItABQABgAIAAAAIQBa9CxbvwAAABUBAAAL&#10;AAAAAAAAAAAAAAAAAB8BAABfcmVscy8ucmVsc1BLAQItABQABgAIAAAAIQAfKDkAxQAAANwAAAAP&#10;AAAAAAAAAAAAAAAAAAcCAABkcnMvZG93bnJldi54bWxQSwUGAAAAAAMAAwC3AAAA+QIAAAAA&#10;" strokeweight=".5pt">
                                                <v:stroke dashstyle="dash" endarrow="block"/>
                                              </v:line>
                                              <v:rect id="Rectangle 216" o:spid="_x0000_s1506" style="position:absolute;left:50144;top:47248;width:9912;height:6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lBtxAAAANwAAAAPAAAAZHJzL2Rvd25yZXYueG1sRI/RasJA&#10;FETfC/2H5RZ8qxvFWhuzkaII7VNR8wGX7DUbk72bZleT/n23UPBxmJkzTLYZbStu1PvasYLZNAFB&#10;XDpdc6WgOO2fVyB8QNbYOiYFP+Rhkz8+ZJhqN/CBbsdQiQhhn6ICE0KXSulLQxb91HXE0Tu73mKI&#10;sq+k7nGIcNvKeZIspcWa44LBjraGyuZ4tQq+aXdpvlafZJpi177ZYjgdXiulJk/j+xpEoDHcw//t&#10;D61g8bKEvzPxCMj8FwAA//8DAFBLAQItABQABgAIAAAAIQDb4fbL7gAAAIUBAAATAAAAAAAAAAAA&#10;AAAAAAAAAABbQ29udGVudF9UeXBlc10ueG1sUEsBAi0AFAAGAAgAAAAhAFr0LFu/AAAAFQEAAAsA&#10;AAAAAAAAAAAAAAAAHwEAAF9yZWxzLy5yZWxzUEsBAi0AFAAGAAgAAAAhAB3iUG3EAAAA3AAAAA8A&#10;AAAAAAAAAAAAAAAABwIAAGRycy9kb3ducmV2LnhtbFBLBQYAAAAAAwADALcAAAD4AgAAAAA=&#10;" strokeweight="1pt">
                                                <v:stroke dashstyle="dash"/>
                                                <v:textbox inset="0,0,0,0">
                                                  <w:txbxContent>
                                                    <w:p w:rsidR="0030547C" w:rsidRDefault="00411214">
                                                      <w:pPr>
                                                        <w:jc w:val="center"/>
                                                      </w:pPr>
                                                      <w:r>
                                                        <w:t xml:space="preserve"> </w:t>
                                                      </w:r>
                                                    </w:p>
                                                    <w:p w:rsidR="0030547C" w:rsidRDefault="00411214">
                                                      <w:pPr>
                                                        <w:jc w:val="center"/>
                                                      </w:pPr>
                                                      <w:r>
                                                        <w:t>Bể nén bùn</w:t>
                                                      </w:r>
                                                    </w:p>
                                                    <w:p w:rsidR="0030547C" w:rsidRDefault="0030547C">
                                                      <w:pPr>
                                                        <w:jc w:val="center"/>
                                                      </w:pPr>
                                                    </w:p>
                                                    <w:p w:rsidR="0030547C" w:rsidRDefault="00411214">
                                                      <w:r>
                                                        <w:t xml:space="preserve">  </w:t>
                                                      </w:r>
                                                    </w:p>
                                                  </w:txbxContent>
                                                </v:textbox>
                                              </v:rect>
                                              <v:rect id="Rectangle 217" o:spid="_x0000_s1507" style="position:absolute;left:49852;top:72295;width:11062;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xfdxwAAANwAAAAPAAAAZHJzL2Rvd25yZXYueG1sRI9Pa8JA&#10;FMTvQr/D8gpeRDe1VUvqKqVS8FLEf+Dxdfc1Cc2+jdltjPn03ULB4zAzv2Hmy9aWoqHaF44VPIwS&#10;EMTamYIzBYf9+/AZhA/IBkvHpOBKHpaLu94cU+MuvKVmFzIRIexTVJCHUKVSep2TRT9yFXH0vlxt&#10;MURZZ9LUeIlwW8pxkkylxYLjQo4VveWkv3c/VkH1eWr0ekWbx4/ufHXHQXde6U6p/n37+gIiUBtu&#10;4f/22ih4mszg70w8AnLxCwAA//8DAFBLAQItABQABgAIAAAAIQDb4fbL7gAAAIUBAAATAAAAAAAA&#10;AAAAAAAAAAAAAABbQ29udGVudF9UeXBlc10ueG1sUEsBAi0AFAAGAAgAAAAhAFr0LFu/AAAAFQEA&#10;AAsAAAAAAAAAAAAAAAAAHwEAAF9yZWxzLy5yZWxzUEsBAi0AFAAGAAgAAAAhAHvXF93HAAAA3AAA&#10;AA8AAAAAAAAAAAAAAAAABwIAAGRycy9kb3ducmV2LnhtbFBLBQYAAAAAAwADALcAAAD7AgAAAAA=&#10;" filled="f" stroked="f" strokeweight="1pt">
                                                <v:textbox inset="0,0,0,0">
                                                  <w:txbxContent>
                                                    <w:p w:rsidR="0030547C" w:rsidRDefault="00411214">
                                                      <w:pPr>
                                                        <w:jc w:val="center"/>
                                                      </w:pPr>
                                                      <w:r>
                                                        <w:t xml:space="preserve"> Thu gom xử lý theo quy định </w:t>
                                                      </w:r>
                                                    </w:p>
                                                  </w:txbxContent>
                                                </v:textbox>
                                              </v:rect>
                                              <v:rect id="Rectangle 221" o:spid="_x0000_s1508" style="position:absolute;left:55011;top:21237;width:5677;height:10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iSBwQAAANwAAAAPAAAAZHJzL2Rvd25yZXYueG1sRE/Pa8Iw&#10;FL4P/B/CE3abibKNUY2ihcFOLdOhHh/Nsy02LyXJ2u6/Xw6DHT++35vdZDsxkA+tYw3LhQJBXDnT&#10;cq3h6/T+9AYiRGSDnWPS8EMBdtvZwwYz40b+pOEYa5FCOGSooYmxz6QMVUMWw8L1xIm7OW8xJuhr&#10;aTyOKdx2cqXUq7TYcmposKe8oep+/LYahtrkhS3P5lqo8jIof3BLddD6cT7t1yAiTfFf/Of+MBqe&#10;X9LadCYdAbn9BQAA//8DAFBLAQItABQABgAIAAAAIQDb4fbL7gAAAIUBAAATAAAAAAAAAAAAAAAA&#10;AAAAAABbQ29udGVudF9UeXBlc10ueG1sUEsBAi0AFAAGAAgAAAAhAFr0LFu/AAAAFQEAAAsAAAAA&#10;AAAAAAAAAAAAHwEAAF9yZWxzLy5yZWxzUEsBAi0AFAAGAAgAAAAhAHlqJIHBAAAA3AAAAA8AAAAA&#10;AAAAAAAAAAAABwIAAGRycy9kb3ducmV2LnhtbFBLBQYAAAAAAwADALcAAAD1AgAAAAA=&#10;" filled="f" stroked="f" strokeweight="1pt">
                                                <v:textbox style="layout-flow:vertical;mso-layout-flow-alt:bottom-to-top" inset="0,0,0,0">
                                                  <w:txbxContent>
                                                    <w:p w:rsidR="0030547C" w:rsidRDefault="00411214">
                                                      <w:pPr>
                                                        <w:spacing w:before="140"/>
                                                        <w:jc w:val="center"/>
                                                      </w:pPr>
                                                      <w:r>
                                                        <w:t>Nước tách bùn</w:t>
                                                      </w:r>
                                                    </w:p>
                                                    <w:p w:rsidR="0030547C" w:rsidRDefault="0030547C">
                                                      <w:pPr>
                                                        <w:spacing w:before="140"/>
                                                        <w:jc w:val="center"/>
                                                      </w:pPr>
                                                    </w:p>
                                                  </w:txbxContent>
                                                </v:textbox>
                                              </v:rect>
                                              <v:shape id="Text Box 223" o:spid="_x0000_s1509" type="#_x0000_t202" style="position:absolute;left:29857;top:78230;width:17716;height:6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CTxAAAANwAAAAPAAAAZHJzL2Rvd25yZXYueG1sRI/NbsIw&#10;EITvlXgHa5G4FQcoCAIGAVKl9sCBv/sSL0lEvA6xCWmfHiMhcRzNzjc7s0VjClFT5XLLCnrdCARx&#10;YnXOqYLD/vtzDMJ5ZI2FZVLwRw4W89bHDGNt77yleudTESDsYlSQeV/GUrokI4Oua0vi4J1tZdAH&#10;WaVSV3gPcFPIfhSNpMGcQ0OGJa0zSi67mwlv1MfTYOKX1rnNub/6/cfN6XJVqtNullMQnhr/Pn6l&#10;f7SCr+EEnmMCAeT8AQAA//8DAFBLAQItABQABgAIAAAAIQDb4fbL7gAAAIUBAAATAAAAAAAAAAAA&#10;AAAAAAAAAABbQ29udGVudF9UeXBlc10ueG1sUEsBAi0AFAAGAAgAAAAhAFr0LFu/AAAAFQEAAAsA&#10;AAAAAAAAAAAAAAAAHwEAAF9yZWxzLy5yZWxzUEsBAi0AFAAGAAgAAAAhADD70JPEAAAA3AAAAA8A&#10;AAAAAAAAAAAAAAAABwIAAGRycy9kb3ducmV2LnhtbFBLBQYAAAAAAwADALcAAAD4AgAAAAA=&#10;" filled="f" stroked="f" strokeweight="1pt">
                                                <v:textbox>
                                                  <w:txbxContent>
                                                    <w:p w:rsidR="0030547C" w:rsidRDefault="00411214">
                                                      <w:pPr>
                                                        <w:jc w:val="center"/>
                                                      </w:pPr>
                                                      <w:r>
                                                        <w:t>Nước thải đạt</w:t>
                                                      </w:r>
                                                    </w:p>
                                                    <w:p w:rsidR="0030547C" w:rsidRDefault="00411214">
                                                      <w:pPr>
                                                        <w:jc w:val="center"/>
                                                      </w:pPr>
                                                      <w:r>
                                                        <w:rPr>
                                                          <w:lang w:val="nl-NL" w:eastAsia="ja-JP"/>
                                                        </w:rPr>
                                                        <w:t xml:space="preserve">QCVN 40:2011/BTNMT cột A </w:t>
                                                      </w:r>
                                                      <w:r>
                                                        <w:rPr>
                                                          <w:rFonts w:eastAsia="SimSun"/>
                                                        </w:rPr>
                                                        <w:t>(</w:t>
                                                      </w:r>
                                                      <w:r>
                                                        <w:rPr>
                                                          <w:rFonts w:eastAsia="Arial Unicode MS"/>
                                                        </w:rPr>
                                                        <w:t>k</w:t>
                                                      </w:r>
                                                      <w:r>
                                                        <w:rPr>
                                                          <w:rFonts w:eastAsia="Arial Unicode MS"/>
                                                          <w:vertAlign w:val="subscript"/>
                                                        </w:rPr>
                                                        <w:t>q</w:t>
                                                      </w:r>
                                                      <w:r>
                                                        <w:rPr>
                                                          <w:rFonts w:eastAsia="Arial Unicode MS"/>
                                                        </w:rPr>
                                                        <w:t>=0,9, k</w:t>
                                                      </w:r>
                                                      <w:r>
                                                        <w:rPr>
                                                          <w:rFonts w:eastAsia="Arial Unicode MS"/>
                                                          <w:vertAlign w:val="subscript"/>
                                                        </w:rPr>
                                                        <w:t>f</w:t>
                                                      </w:r>
                                                      <w:r>
                                                        <w:rPr>
                                                          <w:rFonts w:eastAsia="Arial Unicode MS"/>
                                                        </w:rPr>
                                                        <w:t>=1)</w:t>
                                                      </w:r>
                                                    </w:p>
                                                  </w:txbxContent>
                                                </v:textbox>
                                              </v:shape>
                                              <v:shape id="Text Box 227" o:spid="_x0000_s1510" type="#_x0000_t202" style="position:absolute;left:16009;top:76522;width:6731;height:8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SFHwAAAANwAAAAPAAAAZHJzL2Rvd25yZXYueG1sRE/Pa8Iw&#10;FL4L+x/CG3iz6WSTUZvK2HAInqYDr8/m2USbl5JE7f775TDY8eP7Xa9G14sbhWg9K3gqShDErdeW&#10;OwXf+/XsFURMyBp7z6TghyKsmodJjZX2d/6i2y51IodwrFCBSWmopIytIYex8ANx5k4+OEwZhk7q&#10;gPcc7no5L8uFdGg5Nxgc6N1Qe9ldnYLP7fHl4HtnDucPK1OwWxrWR6Wmj+PbEkSiMf2L/9wbreB5&#10;kefnM/kIyOYXAAD//wMAUEsBAi0AFAAGAAgAAAAhANvh9svuAAAAhQEAABMAAAAAAAAAAAAAAAAA&#10;AAAAAFtDb250ZW50X1R5cGVzXS54bWxQSwECLQAUAAYACAAAACEAWvQsW78AAAAVAQAACwAAAAAA&#10;AAAAAAAAAAAfAQAAX3JlbHMvLnJlbHNQSwECLQAUAAYACAAAACEAZ+EhR8AAAADcAAAADwAAAAAA&#10;AAAAAAAAAAAHAgAAZHJzL2Rvd25yZXYueG1sUEsFBgAAAAADAAMAtwAAAPQCAAAAAA==&#10;" filled="f" stroked="f" strokeweight="1pt">
                                                <v:textbox style="layout-flow:vertical;mso-layout-flow-alt:bottom-to-top">
                                                  <w:txbxContent>
                                                    <w:p w:rsidR="0030547C" w:rsidRDefault="00411214">
                                                      <w:pPr>
                                                        <w:jc w:val="center"/>
                                                        <w:rPr>
                                                          <w:rFonts w:cs="Times New Roman"/>
                                                          <w:szCs w:val="26"/>
                                                        </w:rPr>
                                                      </w:pPr>
                                                      <w:r>
                                                        <w:rPr>
                                                          <w:rFonts w:cs="Times New Roman"/>
                                                          <w:szCs w:val="26"/>
                                                        </w:rPr>
                                                        <w:t>Nước thải không đạt</w:t>
                                                      </w:r>
                                                    </w:p>
                                                    <w:p w:rsidR="0030547C" w:rsidRDefault="0030547C">
                                                      <w:pPr>
                                                        <w:jc w:val="center"/>
                                                        <w:rPr>
                                                          <w:rFonts w:cs="Times New Roman"/>
                                                          <w:szCs w:val="26"/>
                                                        </w:rPr>
                                                      </w:pPr>
                                                    </w:p>
                                                  </w:txbxContent>
                                                </v:textbox>
                                              </v:shape>
                                              <v:roundrect id="Rounded Rectangle 229" o:spid="_x0000_s1511" style="position:absolute;left:18115;top:25432;width:17616;height:43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3ZnxAAAANwAAAAPAAAAZHJzL2Rvd25yZXYueG1sRI9Ba8JA&#10;EIXvgv9hGaEXqZu0EtvoKiIUe/FglJ6H3TEJZmdDdjXpv3cLBY+PN+9781abwTbiTp2vHStIZwkI&#10;Yu1MzaWC8+nr9QOED8gGG8ek4Jc8bNbj0Qpz43o+0r0IpYgQ9jkqqEJocym9rsiin7mWOHoX11kM&#10;UXalNB32EW4b+ZYkmbRYc2yosKVdRfpa3Gx84z39ocNUTy+fC0ZdnHbtvi+UepkM2yWIQEN4Hv+n&#10;v42CeZbC35hIALl+AAAA//8DAFBLAQItABQABgAIAAAAIQDb4fbL7gAAAIUBAAATAAAAAAAAAAAA&#10;AAAAAAAAAABbQ29udGVudF9UeXBlc10ueG1sUEsBAi0AFAAGAAgAAAAhAFr0LFu/AAAAFQEAAAsA&#10;AAAAAAAAAAAAAAAAHwEAAF9yZWxzLy5yZWxzUEsBAi0AFAAGAAgAAAAhAG0HdmfEAAAA3AAAAA8A&#10;AAAAAAAAAAAAAAAABwIAAGRycy9kb3ducmV2LnhtbFBLBQYAAAAAAwADALcAAAD4AgAAAAA=&#10;" strokeweight="1pt">
                                                <v:stroke joinstyle="miter"/>
                                                <v:textbox inset="0,0,0,0">
                                                  <w:txbxContent>
                                                    <w:p w:rsidR="0030547C" w:rsidRDefault="00411214">
                                                      <w:pPr>
                                                        <w:jc w:val="center"/>
                                                      </w:pPr>
                                                      <w:r>
                                                        <w:t xml:space="preserve">Bể keo tụ - tạo bông </w:t>
                                                      </w:r>
                                                    </w:p>
                                                  </w:txbxContent>
                                                </v:textbox>
                                              </v:roundrect>
                                              <v:shape id="Straight Arrow Connector 230" o:spid="_x0000_s1512" type="#_x0000_t32" style="position:absolute;left:18581;top:5448;width:80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s6XxAAAANwAAAAPAAAAZHJzL2Rvd25yZXYueG1sRI9RS8NA&#10;EITfBf/DsULf7KWh1JL2WmpR8EkwLejjktsmobm9kF3b6K/3BMHHYWa+YdbbMXTmQoO0kR3MphkY&#10;4ir6lmsHx8Pz/RKMKLLHLjI5+CKB7eb2Zo2Fj1d+o0uptUkQlgIdNKp9Ya1UDQWUaeyJk3eKQ0BN&#10;cqitH/Ca4KGzeZYtbMCW00KDPe0bqs7lZ3CgT4+v3enhbPXjvcxl/11nIjvnJnfjbgVGadT/8F/7&#10;xTuYL3L4PZOOgN38AAAA//8DAFBLAQItABQABgAIAAAAIQDb4fbL7gAAAIUBAAATAAAAAAAAAAAA&#10;AAAAAAAAAABbQ29udGVudF9UeXBlc10ueG1sUEsBAi0AFAAGAAgAAAAhAFr0LFu/AAAAFQEAAAsA&#10;AAAAAAAAAAAAAAAAHwEAAF9yZWxzLy5yZWxzUEsBAi0AFAAGAAgAAAAhAJLizpfEAAAA3AAAAA8A&#10;AAAAAAAAAAAAAAAABwIAAGRycy9kb3ducmV2LnhtbFBLBQYAAAAAAwADALcAAAD4AgAAAAA=&#10;" strokeweight=".25pt">
                                                <v:stroke endarrow="block"/>
                                              </v:shape>
                                              <v:roundrect id="Rounded Rectangle 231" o:spid="_x0000_s1513" style="position:absolute;left:18113;top:32323;width:17398;height:27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U2LxAAAANwAAAAPAAAAZHJzL2Rvd25yZXYueG1sRI9Pi8Iw&#10;EMXvwn6HMMJeZE39g6vVKIuw6MWDVTwPydgWm0lpou1++40geHy8eb83b7XpbCUe1PjSsYLRMAFB&#10;rJ0pOVdwPv1+zUH4gGywckwK/sjDZv3RW2FqXMtHemQhFxHCPkUFRQh1KqXXBVn0Q1cTR+/qGosh&#10;yiaXpsE2wm0lx0kykxZLjg0F1rQtSN+yu41vTEYXOgz04Lr4ZtTZaVvv2kypz373swQRqAvv41d6&#10;bxRMZxN4jokEkOt/AAAA//8DAFBLAQItABQABgAIAAAAIQDb4fbL7gAAAIUBAAATAAAAAAAAAAAA&#10;AAAAAAAAAABbQ29udGVudF9UeXBlc10ueG1sUEsBAi0AFAAGAAgAAAAhAFr0LFu/AAAAFQEAAAsA&#10;AAAAAAAAAAAAAAAAHwEAAF9yZWxzLy5yZWxzUEsBAi0AFAAGAAgAAAAhAPKZTYvEAAAA3AAAAA8A&#10;AAAAAAAAAAAAAAAABwIAAGRycy9kb3ducmV2LnhtbFBLBQYAAAAAAwADALcAAAD4AgAAAAA=&#10;" strokeweight="1pt">
                                                <v:stroke joinstyle="miter"/>
                                                <v:textbox inset="0,0,0,0">
                                                  <w:txbxContent>
                                                    <w:p w:rsidR="0030547C" w:rsidRDefault="00411214">
                                                      <w:pPr>
                                                        <w:jc w:val="center"/>
                                                        <w:rPr>
                                                          <w:vertAlign w:val="superscript"/>
                                                        </w:rPr>
                                                      </w:pPr>
                                                      <w:r>
                                                        <w:t xml:space="preserve">Bể lắng hóa lý </w:t>
                                                      </w:r>
                                                    </w:p>
                                                  </w:txbxContent>
                                                </v:textbox>
                                              </v:roundrect>
                                              <v:roundrect id="Rounded Rectangle 236" o:spid="_x0000_s1514" style="position:absolute;left:19514;top:57428;width:17144;height:30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NX/xAAAANwAAAAPAAAAZHJzL2Rvd25yZXYueG1sRI9Pi8Iw&#10;EMXvwn6HMMJeZE39g6vVKIuw6MWDVTwPydgWm0lpou1++40geHy8eb83b7XpbCUe1PjSsYLRMAFB&#10;rJ0pOVdwPv1+zUH4gGywckwK/sjDZv3RW2FqXMtHemQhFxHCPkUFRQh1KqXXBVn0Q1cTR+/qGosh&#10;yiaXpsE2wm0lx0kykxZLjg0F1rQtSN+yu41vTEYXOgz04Lr4ZtTZaVvv2kypz373swQRqAvv41d6&#10;bxRMZ1N4jokEkOt/AAAA//8DAFBLAQItABQABgAIAAAAIQDb4fbL7gAAAIUBAAATAAAAAAAAAAAA&#10;AAAAAAAAAABbQ29udGVudF9UeXBlc10ueG1sUEsBAi0AFAAGAAgAAAAhAFr0LFu/AAAAFQEAAAsA&#10;AAAAAAAAAAAAAAAAHwEAAF9yZWxzLy5yZWxzUEsBAi0AFAAGAAgAAAAhAH1w1f/EAAAA3AAAAA8A&#10;AAAAAAAAAAAAAAAABwIAAGRycy9kb3ducmV2LnhtbFBLBQYAAAAAAwADALcAAAD4AgAAAAA=&#10;" strokeweight="1pt">
                                                <v:stroke joinstyle="miter"/>
                                                <v:textbox inset="0,0,0,0">
                                                  <w:txbxContent>
                                                    <w:p w:rsidR="0030547C" w:rsidRDefault="00411214">
                                                      <w:pPr>
                                                        <w:jc w:val="center"/>
                                                      </w:pPr>
                                                      <w:r>
                                                        <w:t xml:space="preserve">Bể khử trùng </w:t>
                                                      </w:r>
                                                    </w:p>
                                                    <w:p w:rsidR="0030547C" w:rsidRDefault="0030547C">
                                                      <w:pPr>
                                                        <w:jc w:val="center"/>
                                                      </w:pPr>
                                                    </w:p>
                                                  </w:txbxContent>
                                                </v:textbox>
                                              </v:roundrect>
                                              <v:roundrect id="Rounded Rectangle 240" o:spid="_x0000_s1515" style="position:absolute;left:19938;top:69974;width:16888;height:50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HBkxAAAANwAAAAPAAAAZHJzL2Rvd25yZXYueG1sRI9Pa8JA&#10;EMXvBb/DMoIX0Y21/ouuUgSxlx4axfOwOybB7GzIriZ+e7dQ6PHx5v3evM2us5V4UONLxwom4wQE&#10;sXam5FzB+XQYLUH4gGywckwKnuRht+29bTA1ruUfemQhFxHCPkUFRQh1KqXXBVn0Y1cTR+/qGosh&#10;yiaXpsE2wm0l35NkLi2WHBsKrGlfkL5ldxvfmE4u9D3Uw+tqwaiz074+tplSg373uQYRqAv/x3/p&#10;L6PgYz6D3zGRAHL7AgAA//8DAFBLAQItABQABgAIAAAAIQDb4fbL7gAAAIUBAAATAAAAAAAAAAAA&#10;AAAAAAAAAABbQ29udGVudF9UeXBlc10ueG1sUEsBAi0AFAAGAAgAAAAhAFr0LFu/AAAAFQEAAAsA&#10;AAAAAAAAAAAAAAAAHwEAAF9yZWxzLy5yZWxzUEsBAi0AFAAGAAgAAAAhABI8cGTEAAAA3AAAAA8A&#10;AAAAAAAAAAAAAAAABwIAAGRycy9kb3ducmV2LnhtbFBLBQYAAAAAAwADALcAAAD4AgAAAAA=&#10;" strokeweight="1pt">
                                                <v:stroke joinstyle="miter"/>
                                                <v:textbox inset="0,0,0,0">
                                                  <w:txbxContent>
                                                    <w:p w:rsidR="0030547C" w:rsidRDefault="00411214">
                                                      <w:pPr>
                                                        <w:jc w:val="center"/>
                                                      </w:pPr>
                                                      <w:r>
                                                        <w:t>Hệ thống quan trắc tự động 24/24h</w:t>
                                                      </w:r>
                                                    </w:p>
                                                    <w:p w:rsidR="0030547C" w:rsidRDefault="0030547C">
                                                      <w:pPr>
                                                        <w:jc w:val="center"/>
                                                      </w:pPr>
                                                    </w:p>
                                                  </w:txbxContent>
                                                </v:textbox>
                                              </v:roundrect>
                                              <v:shape id="Text Box 253" o:spid="_x0000_s1516" type="#_x0000_t202" style="position:absolute;left:42923;top:43855;width:5355;height:6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I5cxQAAANwAAAAPAAAAZHJzL2Rvd25yZXYueG1sRI9Ba8JA&#10;EIXvQv/DMgVvZtNYQpu6igqCPXiotvdJdkyC2dmYXZO0v75bKHh8vHnfm7dYjaYRPXWutqzgKYpB&#10;EBdW11wq+DztZi8gnEfW2FgmBd/kYLV8mCww03bgD+qPvhQBwi5DBZX3bSalKyoy6CLbEgfvbDuD&#10;PsiulLrDIcBNI5M4TqXBmkNDhS1tKyoux5sJb/Rf+fzVr61zh3Oyef/BQ365KjV9HNdvIDyN/n78&#10;n95rBc9pCn9jAgHk8hcAAP//AwBQSwECLQAUAAYACAAAACEA2+H2y+4AAACFAQAAEwAAAAAAAAAA&#10;AAAAAAAAAAAAW0NvbnRlbnRfVHlwZXNdLnhtbFBLAQItABQABgAIAAAAIQBa9CxbvwAAABUBAAAL&#10;AAAAAAAAAAAAAAAAAB8BAABfcmVscy8ucmVsc1BLAQItABQABgAIAAAAIQCPCI5cxQAAANwAAAAP&#10;AAAAAAAAAAAAAAAAAAcCAABkcnMvZG93bnJldi54bWxQSwUGAAAAAAMAAwC3AAAA+QIAAAAA&#10;" filled="f" stroked="f" strokeweight="1pt">
                                                <v:textbox>
                                                  <w:txbxContent>
                                                    <w:p w:rsidR="0030547C" w:rsidRDefault="00411214">
                                                      <w:pPr>
                                                        <w:jc w:val="center"/>
                                                        <w:rPr>
                                                          <w:sz w:val="20"/>
                                                          <w:szCs w:val="20"/>
                                                        </w:rPr>
                                                      </w:pPr>
                                                      <w:r>
                                                        <w:rPr>
                                                          <w:sz w:val="20"/>
                                                          <w:szCs w:val="20"/>
                                                        </w:rPr>
                                                        <w:t>Bùn tuần hoàn</w:t>
                                                      </w:r>
                                                    </w:p>
                                                  </w:txbxContent>
                                                </v:textbox>
                                              </v:shape>
                                              <v:shape id="Text Box 255" o:spid="_x0000_s1517" type="#_x0000_t202" style="position:absolute;left:40067;top:26690;width:683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huxQAAANwAAAAPAAAAZHJzL2Rvd25yZXYueG1sRI9Ba8JA&#10;EIXvBf/DMkJvddNIik3diApCPXiotfcxOyYh2dmYXZPYX98tFHp8vHnfm7dcjaYRPXWusqzgeRaB&#10;IM6trrhQcPrcPS1AOI+ssbFMCu7kYJVNHpaYajvwB/VHX4gAYZeigtL7NpXS5SUZdDPbEgfvYjuD&#10;PsiukLrDIcBNI+MoepEGKw4NJba0LSmvjzcT3ui/zvNXv7bOHS7xZv+Nh3N9VepxOq7fQHga/f/x&#10;X/pdK4iTBH7HBALI7AcAAP//AwBQSwECLQAUAAYACAAAACEA2+H2y+4AAACFAQAAEwAAAAAAAAAA&#10;AAAAAAAAAAAAW0NvbnRlbnRfVHlwZXNdLnhtbFBLAQItABQABgAIAAAAIQBa9CxbvwAAABUBAAAL&#10;AAAAAAAAAAAAAAAAAB8BAABfcmVscy8ucmVsc1BLAQItABQABgAIAAAAIQAH/RhuxQAAANwAAAAP&#10;AAAAAAAAAAAAAAAAAAcCAABkcnMvZG93bnJldi54bWxQSwUGAAAAAAMAAwC3AAAA+QIAAAAA&#10;" filled="f" stroked="f" strokeweight="1pt">
                                                <v:textbox>
                                                  <w:txbxContent>
                                                    <w:p w:rsidR="0030547C" w:rsidRDefault="00411214">
                                                      <w:pPr>
                                                        <w:jc w:val="center"/>
                                                      </w:pPr>
                                                      <w:r>
                                                        <w:t>Khuấy</w:t>
                                                      </w:r>
                                                    </w:p>
                                                  </w:txbxContent>
                                                </v:textbox>
                                              </v:shape>
                                              <v:shape id="Text Box 3904" o:spid="_x0000_s1518" type="#_x0000_t202" style="position:absolute;left:54569;top:54864;width:12915;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be9xgAAAN0AAAAPAAAAZHJzL2Rvd25yZXYueG1sRI9PawIx&#10;FMTvQr9DeIXeNOkfRLdGkaIgFKTr9tDj6+a5G9y8bDdR129vhILHYWZ+w8wWvWvEibpgPWt4HikQ&#10;xKU3lisN38V6OAERIrLBxjNpuFCAxfxhMMPM+DPndNrFSiQIhww11DG2mZShrMlhGPmWOHl73zmM&#10;SXaVNB2eE9w18kWpsXRoOS3U2NJHTeVhd3Qalj+cr+zf9vcr3+e2KKaKP8cHrZ8e++U7iEh9vIf/&#10;2xuj4XWq3uD2Jj0BOb8CAAD//wMAUEsBAi0AFAAGAAgAAAAhANvh9svuAAAAhQEAABMAAAAAAAAA&#10;AAAAAAAAAAAAAFtDb250ZW50X1R5cGVzXS54bWxQSwECLQAUAAYACAAAACEAWvQsW78AAAAVAQAA&#10;CwAAAAAAAAAAAAAAAAAfAQAAX3JlbHMvLnJlbHNQSwECLQAUAAYACAAAACEADe23vcYAAADdAAAA&#10;DwAAAAAAAAAAAAAAAAAHAgAAZHJzL2Rvd25yZXYueG1sUEsFBgAAAAADAAMAtwAAAPoCAAAAAA==&#10;" filled="f" stroked="f">
                                                <v:textbox inset="0,0,0,0">
                                                  <w:txbxContent>
                                                    <w:p w:rsidR="0030547C" w:rsidRDefault="00411214">
                                                      <w:pPr>
                                                        <w:jc w:val="center"/>
                                                        <w:rPr>
                                                          <w:vertAlign w:val="subscript"/>
                                                        </w:rPr>
                                                      </w:pPr>
                                                      <w:r>
                                                        <w:t>Polymer cation</w:t>
                                                      </w:r>
                                                    </w:p>
                                                  </w:txbxContent>
                                                </v:textbox>
                                              </v:shape>
                                              <v:shape id="Text Box 3915" o:spid="_x0000_s1519" type="#_x0000_t202" style="position:absolute;left:3368;top:8375;width:15795;height:4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xLyQAAAN0AAAAPAAAAZHJzL2Rvd25yZXYueG1sRI/NawIx&#10;FMTvgv9DeEIvRbNq/ehqFCm0FA+tXwd7e26eu4ublyVJdfvfN4WCx2FmfsPMl42pxJWcLy0r6PcS&#10;EMSZ1SXnCg771+4UhA/IGivLpOCHPCwX7dYcU21vvKXrLuQiQtinqKAIoU6l9FlBBn3P1sTRO1tn&#10;METpcqkd3iLcVHKQJGNpsOS4UGBNLwVll923UbB/2p4e9ehtehyWq4/NevL5tXZnpR46zWoGIlAT&#10;7uH/9rtWMHzuj+DvTXwCcvELAAD//wMAUEsBAi0AFAAGAAgAAAAhANvh9svuAAAAhQEAABMAAAAA&#10;AAAAAAAAAAAAAAAAAFtDb250ZW50X1R5cGVzXS54bWxQSwECLQAUAAYACAAAACEAWvQsW78AAAAV&#10;AQAACwAAAAAAAAAAAAAAAAAfAQAAX3JlbHMvLnJlbHNQSwECLQAUAAYACAAAACEA5ZGsS8kAAADd&#10;AAAADwAAAAAAAAAAAAAAAAAHAgAAZHJzL2Rvd25yZXYueG1sUEsFBgAAAAADAAMAtwAAAP0CAAAA&#10;AA==&#10;" filled="f" stroked="f" strokeweight="2pt">
                                                <v:textbox>
                                                  <w:txbxContent>
                                                    <w:p w:rsidR="0030547C" w:rsidRDefault="00411214">
                                                      <w:r>
                                                        <w:t>Thiết bị lược rác tinh</w:t>
                                                      </w:r>
                                                    </w:p>
                                                  </w:txbxContent>
                                                </v:textbox>
                                              </v:shape>
                                              <v:shape id="Straight Arrow Connector 3917" o:spid="_x0000_s1520" type="#_x0000_t32" style="position:absolute;left:18371;top:10466;width:808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mqYxQAAAN0AAAAPAAAAZHJzL2Rvd25yZXYueG1sRI9RS8NA&#10;EITfBf/DsULf7KUtWBt7LbVY8EkwCvZxyW2T0NxeyK5t6q/3BKGPw8x8wyzXQ2jNiXppIjuYjDMw&#10;xGX0DVcOPj92949gRJE9tpHJwYUE1qvbmyXmPp75nU6FViZBWHJ0UKt2ubVS1hRQxrEjTt4h9gE1&#10;yb6yvsdzgofWTrPswQZsOC3U2NG2pvJYfAcH+vL81h7mR6v7r2Iq258qE9k4N7obNk9glAa9hv/b&#10;r97BbDGZw9+b9ATs6hcAAP//AwBQSwECLQAUAAYACAAAACEA2+H2y+4AAACFAQAAEwAAAAAAAAAA&#10;AAAAAAAAAAAAW0NvbnRlbnRfVHlwZXNdLnhtbFBLAQItABQABgAIAAAAIQBa9CxbvwAAABUBAAAL&#10;AAAAAAAAAAAAAAAAAB8BAABfcmVscy8ucmVsc1BLAQItABQABgAIAAAAIQCUmmqYxQAAAN0AAAAP&#10;AAAAAAAAAAAAAAAAAAcCAABkcnMvZG93bnJldi54bWxQSwUGAAAAAAMAAwC3AAAA+QIAAAAA&#10;" strokeweight=".25pt">
                                                <v:stroke endarrow="block"/>
                                              </v:shape>
                                              <v:roundrect id="Rounded Rectangle 3918" o:spid="_x0000_s1521" style="position:absolute;left:15301;top:37136;width:10130;height:2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Z6xQAAAN0AAAAPAAAAZHJzL2Rvd25yZXYueG1sRI/BasJA&#10;EIbvhb7DMoVeRDep0NboKkUQe/FgLD0Pu2MSmp0N2dXEt+8cBI/DP/8336w2o2/VlfrYBDaQzzJQ&#10;xDa4hisDP6fd9BNUTMgO28Bk4EYRNuvnpxUWLgx8pGuZKiUQjgUaqFPqCq2jrcljnIWOWLJz6D0m&#10;GftKux4HgftWv2XZu/bYsFyosaNtTfavvHjRmOe/dJjYyXnxwWjL07bbD6Uxry/j1xJUojE9lu/t&#10;b2dgvshFV74RBOj1PwAAAP//AwBQSwECLQAUAAYACAAAACEA2+H2y+4AAACFAQAAEwAAAAAAAAAA&#10;AAAAAAAAAAAAW0NvbnRlbnRfVHlwZXNdLnhtbFBLAQItABQABgAIAAAAIQBa9CxbvwAAABUBAAAL&#10;AAAAAAAAAAAAAAAAAB8BAABfcmVscy8ucmVsc1BLAQItABQABgAIAAAAIQBDPsZ6xQAAAN0AAAAP&#10;AAAAAAAAAAAAAAAAAAcCAABkcnMvZG93bnJldi54bWxQSwUGAAAAAAMAAwC3AAAA+QIAAAAA&#10;" strokeweight="1pt">
                                                <v:stroke joinstyle="miter"/>
                                                <v:textbox inset="0,0,0,0">
                                                  <w:txbxContent>
                                                    <w:p w:rsidR="0030547C" w:rsidRDefault="00411214">
                                                      <w:pPr>
                                                        <w:jc w:val="center"/>
                                                        <w:rPr>
                                                          <w:vertAlign w:val="superscript"/>
                                                        </w:rPr>
                                                      </w:pPr>
                                                      <w:r>
                                                        <w:t>Bể Anoxic 1</w:t>
                                                      </w:r>
                                                    </w:p>
                                                  </w:txbxContent>
                                                </v:textbox>
                                              </v:roundrect>
                                              <v:roundrect id="Rounded Rectangle 3944" o:spid="_x0000_s1522" style="position:absolute;left:18370;top:20948;width:17143;height:2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NixgAAAN0AAAAPAAAAZHJzL2Rvd25yZXYueG1sRI/BasMw&#10;EETvhfyD2EAvIZFTm6Rxo4RgKO2lhzih50Xa2KbWyliK7f59VSj0OMzOm539cbKtGKj3jWMF61UC&#10;glg703Cl4Hp5XT6D8AHZYOuYFHyTh+Nh9rDH3LiRzzSUoRIRwj5HBXUIXS6l1zVZ9CvXEUfv5nqL&#10;Icq+kqbHMcJtK5+SZCMtNhwbauyoqEl/lXcb30jXn/Sx0Ivbbsuoy0vRvY2lUo/z6fQCItAU/o//&#10;0u9GQbrLMvhdExEgDz8AAAD//wMAUEsBAi0AFAAGAAgAAAAhANvh9svuAAAAhQEAABMAAAAAAAAA&#10;AAAAAAAAAAAAAFtDb250ZW50X1R5cGVzXS54bWxQSwECLQAUAAYACAAAACEAWvQsW78AAAAVAQAA&#10;CwAAAAAAAAAAAAAAAAAfAQAAX3JlbHMvLnJlbHNQSwECLQAUAAYACAAAACEA0cDjYsYAAADdAAAA&#10;DwAAAAAAAAAAAAAAAAAHAgAAZHJzL2Rvd25yZXYueG1sUEsFBgAAAAADAAMAtwAAAPoCAAAAAA==&#10;" strokeweight="1pt">
                                                <v:stroke joinstyle="miter"/>
                                                <v:textbox inset="0,0,0,0">
                                                  <w:txbxContent>
                                                    <w:p w:rsidR="0030547C" w:rsidRDefault="00411214">
                                                      <w:pPr>
                                                        <w:jc w:val="center"/>
                                                      </w:pPr>
                                                      <w:r>
                                                        <w:t>Bể trung hòa</w:t>
                                                      </w:r>
                                                    </w:p>
                                                    <w:p w:rsidR="0030547C" w:rsidRDefault="0030547C">
                                                      <w:pPr>
                                                        <w:jc w:val="center"/>
                                                      </w:pPr>
                                                    </w:p>
                                                  </w:txbxContent>
                                                </v:textbox>
                                              </v:roundrect>
                                              <v:shape id="Text Box 3945" o:spid="_x0000_s1523" type="#_x0000_t202" style="position:absolute;left:4074;top:26553;width:8195;height:5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QrKxwAAAN0AAAAPAAAAZHJzL2Rvd25yZXYueG1sRI/BbsIw&#10;EETvSPyDtUi9gQO0qKQ4ESAh0UMODe19iZckIl6H2A1pv76uVKnH0ey82dmkg2lET52rLSuYzyIQ&#10;xIXVNZcK3k+H6TMI55E1NpZJwRc5SJPxaIOxtnd+oz73pQgQdjEqqLxvYyldUZFBN7MtcfAutjPo&#10;g+xKqTu8B7hp5CKKVtJgzaGhwpb2FRXX/NOEN/qP83Ltt9a57LLYvX5jdr7elHqYDNsXEJ4G/3/8&#10;lz5qBcv14xP8rgkIkMkPAAAA//8DAFBLAQItABQABgAIAAAAIQDb4fbL7gAAAIUBAAATAAAAAAAA&#10;AAAAAAAAAAAAAABbQ29udGVudF9UeXBlc10ueG1sUEsBAi0AFAAGAAgAAAAhAFr0LFu/AAAAFQEA&#10;AAsAAAAAAAAAAAAAAAAAHwEAAF9yZWxzLy5yZWxzUEsBAi0AFAAGAAgAAAAhAL3xCsrHAAAA3QAA&#10;AA8AAAAAAAAAAAAAAAAABwIAAGRycy9kb3ducmV2LnhtbFBLBQYAAAAAAwADALcAAAD7AgAAAAA=&#10;" filled="f" stroked="f" strokeweight="1pt">
                                                <v:textbox>
                                                  <w:txbxContent>
                                                    <w:p w:rsidR="0030547C" w:rsidRDefault="00411214">
                                                      <w:pPr>
                                                        <w:widowControl/>
                                                        <w:jc w:val="center"/>
                                                      </w:pPr>
                                                      <w:r>
                                                        <w:t>PAC</w:t>
                                                      </w:r>
                                                    </w:p>
                                                    <w:p w:rsidR="0030547C" w:rsidRDefault="00411214">
                                                      <w:pPr>
                                                        <w:widowControl/>
                                                        <w:jc w:val="center"/>
                                                        <w:rPr>
                                                          <w:vertAlign w:val="subscript"/>
                                                        </w:rPr>
                                                      </w:pPr>
                                                      <w:r>
                                                        <w:t>Polymer</w:t>
                                                      </w:r>
                                                    </w:p>
                                                  </w:txbxContent>
                                                </v:textbox>
                                              </v:shape>
                                              <v:roundrect id="Rounded Rectangle 4035" o:spid="_x0000_s1524" style="position:absolute;left:41342;top:11270;width:18024;height:29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mKxxQAAAN0AAAAPAAAAZHJzL2Rvd25yZXYueG1sRI9Ba8JA&#10;EIXvQv/DMgUvUjdqWzXNRkSQ9uLBWDwPu2MSmp0N2dXEf98tFDw+3rzvzcs2g23EjTpfO1YwmyYg&#10;iLUzNZcKvk/7lxUIH5ANNo5JwZ08bPKnUYapcT0f6VaEUkQI+xQVVCG0qZReV2TRT11LHL2L6yyG&#10;KLtSmg77CLeNnCfJu7RYc2yosKVdRfqnuNr4xmJ2psNETy7rJaMuTrv2sy+UGj8P2w8QgYbwOP5P&#10;fxkFr8niDf7WRATI/BcAAP//AwBQSwECLQAUAAYACAAAACEA2+H2y+4AAACFAQAAEwAAAAAAAAAA&#10;AAAAAAAAAAAAW0NvbnRlbnRfVHlwZXNdLnhtbFBLAQItABQABgAIAAAAIQBa9CxbvwAAABUBAAAL&#10;AAAAAAAAAAAAAAAAAB8BAABfcmVscy8ucmVsc1BLAQItABQABgAIAAAAIQC8emKxxQAAAN0AAAAP&#10;AAAAAAAAAAAAAAAAAAcCAABkcnMvZG93bnJldi54bWxQSwUGAAAAAAMAAwC3AAAA+QIAAAAA&#10;" strokeweight="1pt">
                                                <v:stroke joinstyle="miter"/>
                                                <v:textbox inset="0,0,0,0">
                                                  <w:txbxContent>
                                                    <w:p w:rsidR="0030547C" w:rsidRDefault="00411214">
                                                      <w:pPr>
                                                        <w:jc w:val="center"/>
                                                        <w:rPr>
                                                          <w:b/>
                                                        </w:rPr>
                                                      </w:pPr>
                                                      <w:r>
                                                        <w:t>Bồn chứa dầu mỡ</w:t>
                                                      </w:r>
                                                    </w:p>
                                                  </w:txbxContent>
                                                </v:textbox>
                                              </v:roundrect>
                                              <v:rect id="Rectangle 4036" o:spid="_x0000_s1525" style="position:absolute;left:45159;top:1893;width:11061;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buxwAAAN0AAAAPAAAAZHJzL2Rvd25yZXYueG1sRI9Ba8JA&#10;FITvgv9heUIvoptWEYmuIpWCFxFtCz2+7j6TYPZtzG5jzK/vFoQeh5n5hlmuW1uKhmpfOFbwPE5A&#10;EGtnCs4UfLy/jeYgfEA2WDomBXfysF71e0tMjbvxkZpTyESEsE9RQR5ClUrpdU4W/dhVxNE7u9pi&#10;iLLOpKnxFuG2lC9JMpMWC44LOVb0mpO+nH6sgur7q9G7LR0m++56d5/D7rrVnVJPg3azABGoDf/h&#10;R3tnFEyTyQz+3sQnIFe/AAAA//8DAFBLAQItABQABgAIAAAAIQDb4fbL7gAAAIUBAAATAAAAAAAA&#10;AAAAAAAAAAAAAABbQ29udGVudF9UeXBlc10ueG1sUEsBAi0AFAAGAAgAAAAhAFr0LFu/AAAAFQEA&#10;AAsAAAAAAAAAAAAAAAAAHwEAAF9yZWxzLy5yZWxzUEsBAi0AFAAGAAgAAAAhAMuGFu7HAAAA3QAA&#10;AA8AAAAAAAAAAAAAAAAABwIAAGRycy9kb3ducmV2LnhtbFBLBQYAAAAAAwADALcAAAD7AgAAAAA=&#10;" filled="f" stroked="f" strokeweight="1pt">
                                                <v:textbox inset="0,0,0,0">
                                                  <w:txbxContent>
                                                    <w:p w:rsidR="0030547C" w:rsidRDefault="00411214">
                                                      <w:pPr>
                                                        <w:jc w:val="center"/>
                                                      </w:pPr>
                                                      <w:r>
                                                        <w:t xml:space="preserve"> Thu gom xử lý theo quy định </w:t>
                                                      </w:r>
                                                    </w:p>
                                                  </w:txbxContent>
                                                </v:textbox>
                                              </v:rect>
                                              <v:shape id="Straight Arrow Connector 4039" o:spid="_x0000_s1526" type="#_x0000_t32" style="position:absolute;left:58243;top:16845;width:0;height:30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O4xxAAAAN0AAAAPAAAAZHJzL2Rvd25yZXYueG1sRI9Li8JA&#10;EITvC/6HoQVvOvGBj+goElbQS8TXvcm0STDTEzKzGv+9s7Cwx6KqvqJWm9ZU4kmNKy0rGA4iEMSZ&#10;1SXnCq6XXX8OwnlkjZVlUvAmB5t152uFsbYvPtHz7HMRIOxiVFB4X8dSuqwgg25ga+Lg3W1j0AfZ&#10;5FI3+ApwU8lRFE2lwZLDQoE1JQVlj/OPUXBLRwek42kxdukw/b7VycxOEqV63Xa7BOGp9f/hv/Ze&#10;K5hE4wX8vglPQK4/AAAA//8DAFBLAQItABQABgAIAAAAIQDb4fbL7gAAAIUBAAATAAAAAAAAAAAA&#10;AAAAAAAAAABbQ29udGVudF9UeXBlc10ueG1sUEsBAi0AFAAGAAgAAAAhAFr0LFu/AAAAFQEAAAsA&#10;AAAAAAAAAAAAAAAAHwEAAF9yZWxzLy5yZWxzUEsBAi0AFAAGAAgAAAAhAPHo7jHEAAAA3QAAAA8A&#10;AAAAAAAAAAAAAAAABwIAAGRycy9kb3ducmV2LnhtbFBLBQYAAAAAAwADALcAAAD4AgAAAAA=&#10;" strokecolor="windowText" strokeweight=".5pt">
                                                <v:stroke dashstyle="dash"/>
                                              </v:shape>
                                              <v:shape id="Text Box 4047" o:spid="_x0000_s1527" type="#_x0000_t202" style="position:absolute;left:4769;top:57608;width:8034;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2YTxQAAAN0AAAAPAAAAZHJzL2Rvd25yZXYueG1sRI9Lb8Iw&#10;EITvSPwHa5F6AweKeAQMAqRK7YEDr/sSL0lEvA6xG9L+eoyExHE0O9/szJeNKURNlcstK+j3IhDE&#10;idU5pwqOh6/uBITzyBoLy6TgjxwsF+3WHGNt77yjeu9TESDsYlSQeV/GUrokI4OuZ0vi4F1sZdAH&#10;WaVSV3gPcFPIQRSNpMGcQ0OGJW0ySq77XxPeqE/nz6lfWee2l8H65x+35+tNqY9Os5qB8NT49/Er&#10;/a0VDKPhGJ5rAgLk4gEAAP//AwBQSwECLQAUAAYACAAAACEA2+H2y+4AAACFAQAAEwAAAAAAAAAA&#10;AAAAAAAAAAAAW0NvbnRlbnRfVHlwZXNdLnhtbFBLAQItABQABgAIAAAAIQBa9CxbvwAAABUBAAAL&#10;AAAAAAAAAAAAAAAAAB8BAABfcmVscy8ucmVsc1BLAQItABQABgAIAAAAIQB4n2YTxQAAAN0AAAAP&#10;AAAAAAAAAAAAAAAAAAcCAABkcnMvZG93bnJldi54bWxQSwUGAAAAAAMAAwC3AAAA+QIAAAAA&#10;" filled="f" stroked="f" strokeweight="1pt">
                                                <v:textbox>
                                                  <w:txbxContent>
                                                    <w:p w:rsidR="0030547C" w:rsidRDefault="00411214">
                                                      <w:pPr>
                                                        <w:jc w:val="center"/>
                                                        <w:rPr>
                                                          <w:vertAlign w:val="subscript"/>
                                                        </w:rPr>
                                                      </w:pPr>
                                                      <w:r>
                                                        <w:t>Chlorine</w:t>
                                                      </w:r>
                                                    </w:p>
                                                  </w:txbxContent>
                                                </v:textbox>
                                              </v:shape>
                                              <v:shape id="Text Box 638" o:spid="_x0000_s1528" type="#_x0000_t202" style="position:absolute;left:39757;top:16845;width:683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P5JxAAAANwAAAAPAAAAZHJzL2Rvd25yZXYueG1sRI9Nb8Iw&#10;DIbvk/YfIiPtNlJAQtAREJuENA4c+NjdNKataJyuCaXw6/EBiaP1+n38eLboXKVaakLp2cCgn4Ai&#10;zrwtOTdw2K8+J6BCRLZYeSYDNwqwmL+/zTC1/spbancxVwLhkKKBIsY61TpkBTkMfV8TS3byjcMo&#10;Y5Nr2+BV4K7SwyQZa4cly4UCa/opKDvvLk402r/jaBqXPoTNafi9vuPmeP435qPXLb9AReria/nZ&#10;/rUGxiOxlWeEAHr+AAAA//8DAFBLAQItABQABgAIAAAAIQDb4fbL7gAAAIUBAAATAAAAAAAAAAAA&#10;AAAAAAAAAABbQ29udGVudF9UeXBlc10ueG1sUEsBAi0AFAAGAAgAAAAhAFr0LFu/AAAAFQEAAAsA&#10;AAAAAAAAAAAAAAAAHwEAAF9yZWxzLy5yZWxzUEsBAi0AFAAGAAgAAAAhAC+s/knEAAAA3AAAAA8A&#10;AAAAAAAAAAAAAAAABwIAAGRycy9kb3ducmV2LnhtbFBLBQYAAAAAAwADALcAAAD4AgAAAAA=&#10;" filled="f" stroked="f" strokeweight="1pt">
                                                <v:textbox>
                                                  <w:txbxContent>
                                                    <w:p w:rsidR="0030547C" w:rsidRDefault="00411214">
                                                      <w:pPr>
                                                        <w:jc w:val="center"/>
                                                      </w:pPr>
                                                      <w:r>
                                                        <w:t>Sục khí</w:t>
                                                      </w:r>
                                                    </w:p>
                                                  </w:txbxContent>
                                                </v:textbox>
                                              </v:shape>
                                              <v:rect id="Rectangle 358" o:spid="_x0000_s1529" style="position:absolute;left:49852;top:66234;width:9913;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6zhwQAAANwAAAAPAAAAZHJzL2Rvd25yZXYueG1sRE9LbsIw&#10;EN0jcQdrKrEDp0Xlk8ZBFahSu0JADjCKhzhNPA6xIent60WlLp/eP9uNthUP6n3tWMHzIgFBXDpd&#10;c6WguHzMNyB8QNbYOiYFP+Rhl08nGabaDXyixzlUIoawT1GBCaFLpfSlIYt+4TriyF1dbzFE2FdS&#10;9zjEcNvKlyRZSYs1xwaDHe0Nlc35bhXc6PDdHDdfZJri0G5tMVxO60qp2dP4/gYi0Bj+xX/uT61g&#10;+RrXxjPxCMj8FwAA//8DAFBLAQItABQABgAIAAAAIQDb4fbL7gAAAIUBAAATAAAAAAAAAAAAAAAA&#10;AAAAAABbQ29udGVudF9UeXBlc10ueG1sUEsBAi0AFAAGAAgAAAAhAFr0LFu/AAAAFQEAAAsAAAAA&#10;AAAAAAAAAAAAHwEAAF9yZWxzLy5yZWxzUEsBAi0AFAAGAAgAAAAhAMObrOHBAAAA3AAAAA8AAAAA&#10;AAAAAAAAAAAABwIAAGRycy9kb3ducmV2LnhtbFBLBQYAAAAAAwADALcAAAD1AgAAAAA=&#10;" strokeweight="1pt">
                                                <v:stroke dashstyle="dash"/>
                                                <v:textbox inset="0,0,0,0">
                                                  <w:txbxContent>
                                                    <w:p w:rsidR="0030547C" w:rsidRDefault="00411214">
                                                      <w:pPr>
                                                        <w:jc w:val="center"/>
                                                      </w:pPr>
                                                      <w:r>
                                                        <w:t>Nhà</w:t>
                                                      </w:r>
                                                      <w:r>
                                                        <w:t xml:space="preserve"> chứa bùn</w:t>
                                                      </w:r>
                                                    </w:p>
                                                  </w:txbxContent>
                                                </v:textbox>
                                              </v:rect>
                                              <v:roundrect id="Rounded Rectangle 364" o:spid="_x0000_s1530" style="position:absolute;left:19682;top:63669;width:17144;height:32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hiaxAAAANwAAAAPAAAAZHJzL2Rvd25yZXYueG1sRI9Pi8Iw&#10;EMXvwn6HMMJeZE39g6vVKIuw6MWDVTwPydgWm0lpou1++40geHy8eb83b7XpbCUe1PjSsYLRMAFB&#10;rJ0pOVdwPv1+zUH4gGywckwK/sjDZv3RW2FqXMtHemQhFxHCPkUFRQh1KqXXBVn0Q1cTR+/qGosh&#10;yiaXpsE2wm0lx0kykxZLjg0F1rQtSN+yu41vTEYXOgz04Lr4ZtTZaVvv2kypz373swQRqAvv41d6&#10;bxRMZlN4jokEkOt/AAAA//8DAFBLAQItABQABgAIAAAAIQDb4fbL7gAAAIUBAAATAAAAAAAAAAAA&#10;AAAAAAAAAABbQ29udGVudF9UeXBlc10ueG1sUEsBAi0AFAAGAAgAAAAhAFr0LFu/AAAAFQEAAAsA&#10;AAAAAAAAAAAAAAAAHwEAAF9yZWxzLy5yZWxzUEsBAi0AFAAGAAgAAAAhAL3aGJrEAAAA3AAAAA8A&#10;AAAAAAAAAAAAAAAABwIAAGRycy9kb3ducmV2LnhtbFBLBQYAAAAAAwADALcAAAD4AgAAAAA=&#10;" strokeweight="1pt">
                                                <v:stroke joinstyle="miter"/>
                                                <v:textbox inset="0,0,0,0">
                                                  <w:txbxContent>
                                                    <w:p w:rsidR="0030547C" w:rsidRDefault="00411214">
                                                      <w:pPr>
                                                        <w:jc w:val="center"/>
                                                      </w:pPr>
                                                      <w:r>
                                                        <w:t>03 bồn lọc áp lực</w:t>
                                                      </w:r>
                                                    </w:p>
                                                    <w:p w:rsidR="0030547C" w:rsidRDefault="0030547C">
                                                      <w:pPr>
                                                        <w:jc w:val="center"/>
                                                      </w:pPr>
                                                    </w:p>
                                                  </w:txbxContent>
                                                </v:textbox>
                                              </v:roundrect>
                                              <v:shape id="Text Box 365" o:spid="_x0000_s1531" type="#_x0000_t202" style="position:absolute;left:2141;top:36997;width:7207;height:3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jgTwwAAANwAAAAPAAAAZHJzL2Rvd25yZXYueG1sRI9BawIx&#10;FITvBf9DeIK3mlVbla1RRC1Y8KLd3h+b52bp5mVJoq7/3giFHoeZ+YZZrDrbiCv5UDtWMBpmIIhL&#10;p2uuFBTfn69zECEia2wck4I7BVgtey8LzLW78ZGup1iJBOGQowITY5tLGUpDFsPQtcTJOztvMSbp&#10;K6k93hLcNnKcZVNpsea0YLCljaHy93SxCjYGv7a7bSH9YWbus/PP/jIv3pQa9Lv1B4hIXfwP/7X3&#10;WsFk+g7PM+kIyOUDAAD//wMAUEsBAi0AFAAGAAgAAAAhANvh9svuAAAAhQEAABMAAAAAAAAAAAAA&#10;AAAAAAAAAFtDb250ZW50X1R5cGVzXS54bWxQSwECLQAUAAYACAAAACEAWvQsW78AAAAVAQAACwAA&#10;AAAAAAAAAAAAAAAfAQAAX3JlbHMvLnJlbHNQSwECLQAUAAYACAAAACEAl2Y4E8MAAADcAAAADwAA&#10;AAAAAAAAAAAAAAAHAgAAZHJzL2Rvd25yZXYueG1sUEsFBgAAAAADAAMAtwAAAPcCAAAAAA==&#10;" filled="f" strokeweight="1pt">
                                                <v:stroke dashstyle="1 1"/>
                                                <v:textbox>
                                                  <w:txbxContent>
                                                    <w:p w:rsidR="0030547C" w:rsidRDefault="00411214">
                                                      <w:pPr>
                                                        <w:jc w:val="center"/>
                                                        <w:rPr>
                                                          <w:rFonts w:eastAsia="Malgun Gothic"/>
                                                        </w:rPr>
                                                      </w:pPr>
                                                      <w:r>
                                                        <w:rPr>
                                                          <w:rFonts w:eastAsia="Malgun Gothic"/>
                                                        </w:rPr>
                                                        <w:t>Khu</w:t>
                                                      </w:r>
                                                      <w:r>
                                                        <w:rPr>
                                                          <w:rFonts w:eastAsia="Malgun Gothic"/>
                                                        </w:rPr>
                                                        <w:t>ấ</w:t>
                                                      </w:r>
                                                      <w:r>
                                                        <w:rPr>
                                                          <w:rFonts w:eastAsia="Malgun Gothic"/>
                                                        </w:rPr>
                                                        <w:t>y</w:t>
                                                      </w:r>
                                                    </w:p>
                                                    <w:p w:rsidR="0030547C" w:rsidRDefault="0030547C">
                                                      <w:pPr>
                                                        <w:jc w:val="center"/>
                                                        <w:rPr>
                                                          <w:vertAlign w:val="subscript"/>
                                                        </w:rPr>
                                                      </w:pPr>
                                                    </w:p>
                                                  </w:txbxContent>
                                                </v:textbox>
                                              </v:shape>
                                              <v:roundrect id="Rounded Rectangle 369" o:spid="_x0000_s1532" style="position:absolute;left:28242;top:37136;width:10971;height:2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7cEwwAAANwAAAAPAAAAZHJzL2Rvd25yZXYueG1sRI9Bi8Iw&#10;EIXvwv6HMAt7EU1dQddqlEUQvXiwlT0PydiWbSalibb+eyMIHh9v3vfmrTa9rcWNWl85VjAZJyCI&#10;tTMVFwrO+W70A8IHZIO1Y1JwJw+b9cdghalxHZ/oloVCRAj7FBWUITSplF6XZNGPXUMcvYtrLYYo&#10;20KaFrsIt7X8TpKZtFhxbCixoW1J+j+72vjGdPJHx6EeXhZzRp3l22bfZUp9ffa/SxCB+vA+fqUP&#10;RsF0toDnmEgAuX4AAAD//wMAUEsBAi0AFAAGAAgAAAAhANvh9svuAAAAhQEAABMAAAAAAAAAAAAA&#10;AAAAAAAAAFtDb250ZW50X1R5cGVzXS54bWxQSwECLQAUAAYACAAAACEAWvQsW78AAAAVAQAACwAA&#10;AAAAAAAAAAAAAAAfAQAAX3JlbHMvLnJlbHNQSwECLQAUAAYACAAAACEAU9u3BMMAAADcAAAADwAA&#10;AAAAAAAAAAAAAAAHAgAAZHJzL2Rvd25yZXYueG1sUEsFBgAAAAADAAMAtwAAAPcCAAAAAA==&#10;" strokeweight="1pt">
                                                <v:stroke joinstyle="miter"/>
                                                <v:textbox inset="0,0,0,0">
                                                  <w:txbxContent>
                                                    <w:p w:rsidR="0030547C" w:rsidRDefault="00411214">
                                                      <w:pPr>
                                                        <w:jc w:val="center"/>
                                                        <w:rPr>
                                                          <w:vertAlign w:val="superscript"/>
                                                        </w:rPr>
                                                      </w:pPr>
                                                      <w:r>
                                                        <w:t>Bể Anoxic 2</w:t>
                                                      </w:r>
                                                    </w:p>
                                                  </w:txbxContent>
                                                </v:textbox>
                                              </v:roundrect>
                                              <v:roundrect id="Rounded Rectangle 371" o:spid="_x0000_s1533" style="position:absolute;left:28158;top:41605;width:11055;height:45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hhxQAAANwAAAAPAAAAZHJzL2Rvd25yZXYueG1sRI9BawIx&#10;FITvgv8hvII3zVaL1tUoIkgL9uLai7fn5nV36+ZlTaJu/70RCh6HmfmGmS9bU4srOV9ZVvA6SEAQ&#10;51ZXXCj43m/67yB8QNZYWyYFf+Rhueh25phqe+MdXbNQiAhhn6KCMoQmldLnJRn0A9sQR+/HOoMh&#10;SldI7fAW4aaWwyQZS4MVx4USG1qXlJ+yi1FwzotJNRwdTsnUfX3g5XebHddbpXov7WoGIlAbnuH/&#10;9qdW8DaewONMPAJycQcAAP//AwBQSwECLQAUAAYACAAAACEA2+H2y+4AAACFAQAAEwAAAAAAAAAA&#10;AAAAAAAAAAAAW0NvbnRlbnRfVHlwZXNdLnhtbFBLAQItABQABgAIAAAAIQBa9CxbvwAAABUBAAAL&#10;AAAAAAAAAAAAAAAAAB8BAABfcmVscy8ucmVsc1BLAQItABQABgAIAAAAIQADIHhhxQAAANwAAAAP&#10;AAAAAAAAAAAAAAAAAAcCAABkcnMvZG93bnJldi54bWxQSwUGAAAAAAMAAwC3AAAA+QIAAAAA&#10;" fillcolor="window" strokecolor="windowText" strokeweight="1pt">
                                                <v:stroke joinstyle="miter"/>
                                                <v:textbox>
                                                  <w:txbxContent>
                                                    <w:p w:rsidR="0030547C" w:rsidRDefault="00411214">
                                                      <w:pPr>
                                                        <w:jc w:val="center"/>
                                                        <w:rPr>
                                                          <w:sz w:val="21"/>
                                                          <w:szCs w:val="18"/>
                                                        </w:rPr>
                                                      </w:pPr>
                                                      <w:r>
                                                        <w:rPr>
                                                          <w:sz w:val="21"/>
                                                          <w:szCs w:val="18"/>
                                                        </w:rPr>
                                                        <w:t>Bể Aerotank 3&amp;4</w:t>
                                                      </w:r>
                                                    </w:p>
                                                    <w:p w:rsidR="0030547C" w:rsidRDefault="0030547C">
                                                      <w:pPr>
                                                        <w:jc w:val="center"/>
                                                      </w:pPr>
                                                    </w:p>
                                                  </w:txbxContent>
                                                </v:textbox>
                                              </v:roundrect>
                                              <v:line id="Straight Connector 383" o:spid="_x0000_s1534" style="position:absolute;visibility:visible;mso-wrap-style:square" from="12384,44985" to="15301,4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7hNxQAAANwAAAAPAAAAZHJzL2Rvd25yZXYueG1sRE/LasJA&#10;FN0X+g/DLbgpOlGKj9RR2tJiF26M4mN3ydxmQjN3QmYao1/vLAouD+c9X3a2Ei01vnSsYDhIQBDn&#10;TpdcKNhtv/pTED4ga6wck4ILeVguHh/mmGp35g21WShEDGGfogITQp1K6XNDFv3A1cSR+3GNxRBh&#10;U0jd4DmG20qOkmQsLZYcGwzW9GEo/83+rILVbFgcT8+Tq9nszfvusF+3s8+pUr2n7u0VRKAu3MX/&#10;7m+t4GUc18Yz8QjIxQ0AAP//AwBQSwECLQAUAAYACAAAACEA2+H2y+4AAACFAQAAEwAAAAAAAAAA&#10;AAAAAAAAAAAAW0NvbnRlbnRfVHlwZXNdLnhtbFBLAQItABQABgAIAAAAIQBa9CxbvwAAABUBAAAL&#10;AAAAAAAAAAAAAAAAAB8BAABfcmVscy8ucmVsc1BLAQItABQABgAIAAAAIQCMz7hNxQAAANwAAAAP&#10;AAAAAAAAAAAAAAAAAAcCAABkcnMvZG93bnJldi54bWxQSwUGAAAAAAMAAwC3AAAA+QIAAAAA&#10;" strokeweight=".5pt">
                                                <v:stroke dashstyle="dash" endarrow="block"/>
                                              </v:line>
                                              <v:shape id="Text Box 386" o:spid="_x0000_s1535" type="#_x0000_t202" style="position:absolute;left:8465;top:44486;width:5291;height:7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uxgAAANwAAAAPAAAAZHJzL2Rvd25yZXYueG1sRI9Ba8JA&#10;EIXvhf6HZQremk21SJO6igqCPeRg2t4n2TEJZmdjdo1pf323IHh8vHnfm7dYjaYVA/WusazgJYpB&#10;EJdWN1wp+PrcPb+BcB5ZY2uZFPyQg9Xy8WGBqbZXPtCQ+0oECLsUFdTed6mUrqzJoItsRxy8o+0N&#10;+iD7SuoerwFuWjmN47k02HBoqLGjbU3lKb+Y8MbwXcwSv7bOZcfp5uMXs+J0VmryNK7fQXga/f34&#10;lt5rBa/zBP7HBALI5R8AAAD//wMAUEsBAi0AFAAGAAgAAAAhANvh9svuAAAAhQEAABMAAAAAAAAA&#10;AAAAAAAAAAAAAFtDb250ZW50X1R5cGVzXS54bWxQSwECLQAUAAYACAAAACEAWvQsW78AAAAVAQAA&#10;CwAAAAAAAAAAAAAAAAAfAQAAX3JlbHMvLnJlbHNQSwECLQAUAAYACAAAACEA/pcaLsYAAADcAAAA&#10;DwAAAAAAAAAAAAAAAAAHAgAAZHJzL2Rvd25yZXYueG1sUEsFBgAAAAADAAMAtwAAAPoCAAAAAA==&#10;" filled="f" stroked="f" strokeweight="1pt">
                                                <v:textbox>
                                                  <w:txbxContent>
                                                    <w:p w:rsidR="0030547C" w:rsidRDefault="00411214">
                                                      <w:pPr>
                                                        <w:jc w:val="center"/>
                                                      </w:pPr>
                                                      <w:r>
                                                        <w:t>Bùn tuần hoàn</w:t>
                                                      </w:r>
                                                    </w:p>
                                                  </w:txbxContent>
                                                </v:textbox>
                                              </v:shape>
                                              <v:shape id="Text Box 388" o:spid="_x0000_s1536" type="#_x0000_t202" style="position:absolute;left:50364;top:40756;width:7555;height:5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AzwAAAANwAAAAPAAAAZHJzL2Rvd25yZXYueG1sRE9Ni8Iw&#10;EL0v+B/CCN7WVBEr1Siiu6Cwl9V6H5qxKTaTkkSt/94cFvb4eN+rTW9b8SAfGscKJuMMBHHldMO1&#10;gvL8/bkAESKyxtYxKXhRgM168LHCQrsn/9LjFGuRQjgUqMDE2BVShsqQxTB2HXHirs5bjAn6WmqP&#10;zxRuWznNsrm02HBqMNjRzlB1O92tgp3B4/5rX0r/k5tXfr0c7otyptRo2G+XICL18V/85z5oBbM8&#10;zU9n0hGQ6zcAAAD//wMAUEsBAi0AFAAGAAgAAAAhANvh9svuAAAAhQEAABMAAAAAAAAAAAAAAAAA&#10;AAAAAFtDb250ZW50X1R5cGVzXS54bWxQSwECLQAUAAYACAAAACEAWvQsW78AAAAVAQAACwAAAAAA&#10;AAAAAAAAAAAfAQAAX3JlbHMvLnJlbHNQSwECLQAUAAYACAAAACEAwmLAM8AAAADcAAAADwAAAAAA&#10;AAAAAAAAAAAHAgAAZHJzL2Rvd25yZXYueG1sUEsFBgAAAAADAAMAtwAAAPQCAAAAAA==&#10;" filled="f" strokeweight="1pt">
                                                <v:stroke dashstyle="1 1"/>
                                                <v:textbox>
                                                  <w:txbxContent>
                                                    <w:p w:rsidR="0030547C" w:rsidRDefault="00411214">
                                                      <w:pPr>
                                                        <w:jc w:val="center"/>
                                                        <w:rPr>
                                                          <w:rFonts w:eastAsia="Malgun Gothic"/>
                                                        </w:rPr>
                                                      </w:pPr>
                                                      <w:r>
                                                        <w:rPr>
                                                          <w:rFonts w:eastAsia="Malgun Gothic"/>
                                                        </w:rPr>
                                                        <w:t>Máy th</w:t>
                                                      </w:r>
                                                      <w:r>
                                                        <w:rPr>
                                                          <w:rFonts w:eastAsia="Malgun Gothic"/>
                                                        </w:rPr>
                                                        <w:t>ổ</w:t>
                                                      </w:r>
                                                      <w:r>
                                                        <w:rPr>
                                                          <w:rFonts w:eastAsia="Malgun Gothic"/>
                                                        </w:rPr>
                                                        <w:t>i khí</w:t>
                                                      </w:r>
                                                    </w:p>
                                                    <w:p w:rsidR="0030547C" w:rsidRDefault="0030547C">
                                                      <w:pPr>
                                                        <w:jc w:val="center"/>
                                                        <w:rPr>
                                                          <w:vertAlign w:val="subscript"/>
                                                        </w:rPr>
                                                      </w:pPr>
                                                    </w:p>
                                                  </w:txbxContent>
                                                </v:textbox>
                                              </v:shape>
                                              <v:shape id="Text Box 390" o:spid="_x0000_s1537" type="#_x0000_t202" style="position:absolute;left:43768;top:37102;width:6893;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WowwAAANwAAAAPAAAAZHJzL2Rvd25yZXYueG1sRI9BawIx&#10;FITvQv9DeAVvmrWIK6tRilaw4KW63h+b52bp5mVJoq7/vhGEHoeZ+YZZrnvbihv50DhWMBlnIIgr&#10;pxuuFZSn3WgOIkRkja1jUvCgAOvV22CJhXZ3/qHbMdYiQTgUqMDE2BVShsqQxTB2HXHyLs5bjEn6&#10;WmqP9wS3rfzIspm02HBaMNjRxlD1e7xaBRuD39uvbSn9ITeP/HLeX+flVKnhe/+5ABGpj//hV3uv&#10;FUzzCTzPpCMgV38AAAD//wMAUEsBAi0AFAAGAAgAAAAhANvh9svuAAAAhQEAABMAAAAAAAAAAAAA&#10;AAAAAAAAAFtDb250ZW50X1R5cGVzXS54bWxQSwECLQAUAAYACAAAACEAWvQsW78AAAAVAQAACwAA&#10;AAAAAAAAAAAAAAAfAQAAX3JlbHMvLnJlbHNQSwECLQAUAAYACAAAACEArS5lqMMAAADcAAAADwAA&#10;AAAAAAAAAAAAAAAHAgAAZHJzL2Rvd25yZXYueG1sUEsFBgAAAAADAAMAtwAAAPcCAAAAAA==&#10;" filled="f" strokeweight="1pt">
                                                <v:stroke dashstyle="1 1"/>
                                                <v:textbox>
                                                  <w:txbxContent>
                                                    <w:p w:rsidR="0030547C" w:rsidRDefault="00411214">
                                                      <w:pPr>
                                                        <w:jc w:val="center"/>
                                                        <w:rPr>
                                                          <w:rFonts w:eastAsia="Malgun Gothic"/>
                                                        </w:rPr>
                                                      </w:pPr>
                                                      <w:r>
                                                        <w:rPr>
                                                          <w:rFonts w:eastAsia="Malgun Gothic"/>
                                                        </w:rPr>
                                                        <w:t>Khu</w:t>
                                                      </w:r>
                                                      <w:r>
                                                        <w:rPr>
                                                          <w:rFonts w:eastAsia="Malgun Gothic"/>
                                                        </w:rPr>
                                                        <w:t>ấ</w:t>
                                                      </w:r>
                                                      <w:r>
                                                        <w:rPr>
                                                          <w:rFonts w:eastAsia="Malgun Gothic"/>
                                                        </w:rPr>
                                                        <w:t>y</w:t>
                                                      </w:r>
                                                    </w:p>
                                                    <w:p w:rsidR="0030547C" w:rsidRDefault="0030547C">
                                                      <w:pPr>
                                                        <w:jc w:val="center"/>
                                                        <w:rPr>
                                                          <w:vertAlign w:val="subscript"/>
                                                        </w:rPr>
                                                      </w:pPr>
                                                    </w:p>
                                                  </w:txbxContent>
                                                </v:textbox>
                                              </v:shape>
                                              <v:roundrect id="Rounded Rectangle 2" o:spid="_x0000_s1538" style="position:absolute;left:18972;top:49260;width:17146;height:30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7NxAAAANwAAAAPAAAAZHJzL2Rvd25yZXYueG1sRI9Pi8Iw&#10;EMXvwn6HMIIXWVP/sGo1yiIsevGwdfE8JGNbbCalibb77Y0geHy8eb83b73tbCXu1PjSsYLxKAFB&#10;rJ0pOVfwd/r5XIDwAdlg5ZgU/JOH7eajt8bUuJZ/6Z6FXEQI+xQVFCHUqZReF2TRj1xNHL2LayyG&#10;KJtcmgbbCLeVnCTJl7RYcmwosKZdQfqa3Wx8Yzo+03Goh5flnFFnp129bzOlBv3uewUiUBfex6/0&#10;wSiYzSfwHBMJIDcPAAAA//8DAFBLAQItABQABgAIAAAAIQDb4fbL7gAAAIUBAAATAAAAAAAAAAAA&#10;AAAAAAAAAABbQ29udGVudF9UeXBlc10ueG1sUEsBAi0AFAAGAAgAAAAhAFr0LFu/AAAAFQEAAAsA&#10;AAAAAAAAAAAAAAAAHwEAAF9yZWxzLy5yZWxzUEsBAi0AFAAGAAgAAAAhABgMfs3EAAAA3AAAAA8A&#10;AAAAAAAAAAAAAAAABwIAAGRycy9kb3ducmV2LnhtbFBLBQYAAAAAAwADALcAAAD4AgAAAAA=&#10;" strokeweight="1pt">
                                                <v:stroke joinstyle="miter"/>
                                                <v:textbox inset="0,0,0,0">
                                                  <w:txbxContent>
                                                    <w:p w:rsidR="0030547C" w:rsidRDefault="00411214">
                                                      <w:pPr>
                                                        <w:jc w:val="center"/>
                                                      </w:pPr>
                                                      <w:r>
                                                        <w:t>Bể lắng sinh học</w:t>
                                                      </w:r>
                                                    </w:p>
                                                    <w:p w:rsidR="0030547C" w:rsidRDefault="0030547C">
                                                      <w:pPr>
                                                        <w:jc w:val="center"/>
                                                      </w:pPr>
                                                    </w:p>
                                                  </w:txbxContent>
                                                </v:textbox>
                                              </v:roundrect>
                                            </v:group>
                                          </v:group>
                                          <v:line id="Straight Connector 380" o:spid="_x0000_s1539" style="position:absolute;visibility:visible;mso-wrap-style:square" from="36076,51776" to="50174,5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rzhyQAAANwAAAAPAAAAZHJzL2Rvd25yZXYueG1sRI/NawIx&#10;FMTvhf4P4RV6KTXrB1VXo2ip2EMvfqDt7bF5bhY3L8smXdf+9Y1Q6HGYmd8w03lrS9FQ7QvHCrqd&#10;BARx5nTBuYL9bvU8AuEDssbSMSm4kof57P5uiql2F95Qsw25iBD2KSowIVSplD4zZNF3XEUcvZOr&#10;LYYo61zqGi8RbkvZS5IXabHguGCwoldD2Xn7bRWsx9388+tp+GM2B7PcHw8fzfhtpNTjQ7uYgAjU&#10;hv/wX/tdKxgM+3A7E4+AnP0CAAD//wMAUEsBAi0AFAAGAAgAAAAhANvh9svuAAAAhQEAABMAAAAA&#10;AAAAAAAAAAAAAAAAAFtDb250ZW50X1R5cGVzXS54bWxQSwECLQAUAAYACAAAACEAWvQsW78AAAAV&#10;AQAACwAAAAAAAAAAAAAAAAAfAQAAX3JlbHMvLnJlbHNQSwECLQAUAAYACAAAACEAB7K84ckAAADc&#10;AAAADwAAAAAAAAAAAAAAAAAHAgAAZHJzL2Rvd25yZXYueG1sUEsFBgAAAAADAAMAtwAAAP0CAAAA&#10;AA==&#10;" strokeweight=".5pt">
                                            <v:stroke dashstyle="dash" endarrow="block"/>
                                          </v:line>
                                        </v:group>
                                        <v:shape id="Straight Arrow Connector 4048" o:spid="_x0000_s1540" type="#_x0000_t32" style="position:absolute;left:1255;top:18053;width:17245;height:2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mK6vwAAAN0AAAAPAAAAZHJzL2Rvd25yZXYueG1sRE/NisIw&#10;EL4v+A5hBG9rai0i1SgiCIs3u/sAQzM21WZSmqyNb28OgseP73+7j7YTDxp861jBYp6BIK6dbrlR&#10;8Pd7+l6D8AFZY+eYFDzJw343+dpiqd3IF3pUoREphH2JCkwIfSmlrw1Z9HPXEyfu6gaLIcGhkXrA&#10;MYXbTuZZtpIWW04NBns6Gqrv1b9VkJtFLE437JfnKt7za9WsXD0qNZvGwwZEoBg+4rf7RysosiLN&#10;TW/SE5C7FwAAAP//AwBQSwECLQAUAAYACAAAACEA2+H2y+4AAACFAQAAEwAAAAAAAAAAAAAAAAAA&#10;AAAAW0NvbnRlbnRfVHlwZXNdLnhtbFBLAQItABQABgAIAAAAIQBa9CxbvwAAABUBAAALAAAAAAAA&#10;AAAAAAAAAB8BAABfcmVscy8ucmVsc1BLAQItABQABgAIAAAAIQDq4mK6vwAAAN0AAAAPAAAAAAAA&#10;AAAAAAAAAAcCAABkcnMvZG93bnJldi54bWxQSwUGAAAAAAMAAwC3AAAA8wIAAAAA&#10;" strokeweight=".5pt">
                                          <v:stroke endarrow="block"/>
                                        </v:shape>
                                      </v:group>
                                    </v:group>
                                    <v:shape id="Straight Arrow Connector 4053" o:spid="_x0000_s1541" type="#_x0000_t32" style="position:absolute;left:11818;top:59574;width:78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Bn0xwAAAN0AAAAPAAAAZHJzL2Rvd25yZXYueG1sRI9bawIx&#10;FITfhf6HcAp906z2gqxGUaHYKj64Xp4Pm9PdpZuTNUl19dc3QqGPw8x8w4ynranFmZyvLCvo9xIQ&#10;xLnVFRcK9rv37hCED8gaa8uk4EoeppOHzhhTbS+8pXMWChEh7FNUUIbQpFL6vCSDvmcb4uh9WWcw&#10;ROkKqR1eItzUcpAkb9JgxXGhxIYWJeXf2Y9RsFo31eC03LjPOtAx07fDfNk/KPX02M5GIAK14T/8&#10;1/7QCl6S12e4v4lPQE5+AQAA//8DAFBLAQItABQABgAIAAAAIQDb4fbL7gAAAIUBAAATAAAAAAAA&#10;AAAAAAAAAAAAAABbQ29udGVudF9UeXBlc10ueG1sUEsBAi0AFAAGAAgAAAAhAFr0LFu/AAAAFQEA&#10;AAsAAAAAAAAAAAAAAAAAHwEAAF9yZWxzLy5yZWxzUEsBAi0AFAAGAAgAAAAhAInkGfTHAAAA3QAA&#10;AA8AAAAAAAAAAAAAAAAABwIAAGRycy9kb3ducmV2LnhtbFBLBQYAAAAAAwADALcAAAD7AgAAAAA=&#10;" strokeweight=".5pt">
                                      <v:stroke endarrow="block"/>
                                    </v:shape>
                                  </v:group>
                                </v:group>
                                <v:line id="Straight Connector 357" o:spid="_x0000_s1542" style="position:absolute;visibility:visible;mso-wrap-style:square" from="54683,70508" to="54683,73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btxAAAANwAAAAPAAAAZHJzL2Rvd25yZXYueG1sRI9La8Mw&#10;EITvhfwHsYHeGtl9xMGJbEIhoafSPMh5sTayibUylmK7/74qFHocZuYbZlNOthUD9b5xrCBdJCCI&#10;K6cbNgrOp93TCoQPyBpbx6TgmzyUxexhg7l2Ix9oOAYjIoR9jgrqELpcSl/VZNEvXEccvavrLYYo&#10;eyN1j2OE21Y+J8lSWmw4LtTY0XtN1e14twq+/NJXN/eZmfSUXabXYd8a2iv1OJ+2axCBpvAf/mt/&#10;aAUvbxn8nolHQBY/AAAA//8DAFBLAQItABQABgAIAAAAIQDb4fbL7gAAAIUBAAATAAAAAAAAAAAA&#10;AAAAAAAAAABbQ29udGVudF9UeXBlc10ueG1sUEsBAi0AFAAGAAgAAAAhAFr0LFu/AAAAFQEAAAsA&#10;AAAAAAAAAAAAAAAAHwEAAF9yZWxzLy5yZWxzUEsBAi0AFAAGAAgAAAAhAHkS9u3EAAAA3AAAAA8A&#10;AAAAAAAAAAAAAAAABwIAAGRycy9kb3ducmV2LnhtbFBLBQYAAAAAAwADALcAAAD4AgAAAAA=&#10;" strokeweight="1pt">
                                  <v:stroke dashstyle="dashDot" endarrow="block"/>
                                </v:line>
                              </v:group>
                            </v:group>
                          </v:group>
                        </v:group>
                        <v:shape id="Straight Arrow Connector 13313" o:spid="_x0000_s1543" type="#_x0000_t32" style="position:absolute;left:35460;top:13381;width:60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YXxQAAAN4AAAAPAAAAZHJzL2Rvd25yZXYueG1sRE9Na8JA&#10;EL0X/A/LCL3VTRooNXUVESzF0kONhPY2ZKdJMDsbdleN/nq3IHibx/uc2WIwnTiS861lBekkAUFc&#10;Wd1yrWBXrJ9eQfiArLGzTArO5GExHz3MMNf2xN903IZaxBD2OSpoQuhzKX3VkEE/sT1x5P6sMxgi&#10;dLXUDk8x3HTyOUlepMGWY0ODPa0aqvbbg1Hw8zk9lOfyizZlOt38ojP+Urwr9Tgelm8gAg3hLr65&#10;P3Scn2VpBv/vxBvk/AoAAP//AwBQSwECLQAUAAYACAAAACEA2+H2y+4AAACFAQAAEwAAAAAAAAAA&#10;AAAAAAAAAAAAW0NvbnRlbnRfVHlwZXNdLnhtbFBLAQItABQABgAIAAAAIQBa9CxbvwAAABUBAAAL&#10;AAAAAAAAAAAAAAAAAB8BAABfcmVscy8ucmVsc1BLAQItABQABgAIAAAAIQCDSOYXxQAAAN4AAAAP&#10;AAAAAAAAAAAAAAAAAAcCAABkcnMvZG93bnJldi54bWxQSwUGAAAAAAMAAwC3AAAA+QIAAAAA&#10;">
                          <v:stroke endarrow="block"/>
                        </v:shape>
                      </v:group>
                    </v:group>
                  </v:group>
                  <v:shape id="Straight Arrow Connector 382" o:spid="_x0000_s1544" type="#_x0000_t32" style="position:absolute;left:12537;top:45392;width:114;height:59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KFqxAAAANwAAAAPAAAAZHJzL2Rvd25yZXYueG1sRI9Bi8Iw&#10;FITvC/6H8AQvi6aKrFqNUkShLuxh1YPHR/NsS5uX0kSt/94IC3scZuYbZrXpTC3u1LrSsoLxKAJB&#10;nFldcq7gfNoP5yCcR9ZYWyYFT3KwWfc+Vhhr++Bfuh99LgKEXYwKCu+bWEqXFWTQjWxDHLyrbQ36&#10;INtc6hYfAW5qOYmiL2mw5LBQYEPbgrLqeDMKdtFnUiXppDpcmp95phdIqf9WatDvkiUIT53/D/+1&#10;U61gOpvC+0w4AnL9AgAA//8DAFBLAQItABQABgAIAAAAIQDb4fbL7gAAAIUBAAATAAAAAAAAAAAA&#10;AAAAAAAAAABbQ29udGVudF9UeXBlc10ueG1sUEsBAi0AFAAGAAgAAAAhAFr0LFu/AAAAFQEAAAsA&#10;AAAAAAAAAAAAAAAAHwEAAF9yZWxzLy5yZWxzUEsBAi0AFAAGAAgAAAAhAE+0oWrEAAAA3AAAAA8A&#10;AAAAAAAAAAAAAAAABwIAAGRycy9kb3ducmV2LnhtbFBLBQYAAAAAAwADALcAAAD4AgAAAAA=&#10;" strokeweight=".5pt">
                    <v:stroke dashstyle="dash"/>
                  </v:shape>
                  <v:shape id="Straight Arrow Connector 385" o:spid="_x0000_s1545" type="#_x0000_t32" style="position:absolute;left:12842;top:51370;width:624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IfgxwAAANwAAAAPAAAAZHJzL2Rvd25yZXYueG1sRI9RS8NA&#10;EITfC/6HYwt9KfZiUSux1yKFooKC1oo+LrltEpvbS+/WNP33niD4OMzMN8x82btGdRRi7dnAxSQD&#10;RVx4W3NpYPu2Pr8BFQXZYuOZDJwownJxNphjbv2RX6nbSKkShGOOBiqRNtc6FhU5jBPfEidv54ND&#10;STKU2gY8Jrhr9DTLrrXDmtNChS2tKir2m29nYP/x+PVyH0Mxnsl6+959Pj8dTmLMaNjf3YIS6uU/&#10;/Nd+sAYuZ1fweyYdAb34AQAA//8DAFBLAQItABQABgAIAAAAIQDb4fbL7gAAAIUBAAATAAAAAAAA&#10;AAAAAAAAAAAAAABbQ29udGVudF9UeXBlc10ueG1sUEsBAi0AFAAGAAgAAAAhAFr0LFu/AAAAFQEA&#10;AAsAAAAAAAAAAAAAAAAAHwEAAF9yZWxzLy5yZWxzUEsBAi0AFAAGAAgAAAAhAFH0h+DHAAAA3AAA&#10;AA8AAAAAAAAAAAAAAAAABwIAAGRycy9kb3ducmV2LnhtbFBLBQYAAAAAAwADALcAAAD7AgAAAAA=&#10;" strokeweight=".5pt">
                    <v:stroke dashstyle="dash"/>
                  </v:shape>
                </v:group>
                <w10:wrap type="topAndBottom"/>
              </v:group>
            </w:pict>
          </mc:Fallback>
        </mc:AlternateContent>
      </w:r>
      <w:r>
        <w:rPr>
          <w:rFonts w:cs="Times New Roman"/>
          <w:b/>
          <w:bCs/>
          <w:color w:val="auto"/>
          <w:szCs w:val="26"/>
        </w:rPr>
        <w:t xml:space="preserve">Hình </w:t>
      </w:r>
      <w:r>
        <w:rPr>
          <w:rFonts w:cs="Times New Roman"/>
          <w:b/>
          <w:bCs/>
          <w:color w:val="auto"/>
          <w:szCs w:val="26"/>
        </w:rPr>
        <w:fldChar w:fldCharType="begin"/>
      </w:r>
      <w:r>
        <w:rPr>
          <w:rFonts w:cs="Times New Roman"/>
          <w:b/>
          <w:bCs/>
          <w:color w:val="auto"/>
          <w:szCs w:val="26"/>
        </w:rPr>
        <w:instrText xml:space="preserve"> STYLEREF 1 \s </w:instrText>
      </w:r>
      <w:r>
        <w:rPr>
          <w:rFonts w:cs="Times New Roman"/>
          <w:b/>
          <w:bCs/>
          <w:color w:val="auto"/>
          <w:szCs w:val="26"/>
        </w:rPr>
        <w:fldChar w:fldCharType="separate"/>
      </w:r>
      <w:r>
        <w:rPr>
          <w:rFonts w:cs="Times New Roman"/>
          <w:b/>
          <w:bCs/>
          <w:color w:val="auto"/>
          <w:szCs w:val="26"/>
        </w:rPr>
        <w:t>III</w:t>
      </w:r>
      <w:r>
        <w:rPr>
          <w:rFonts w:cs="Times New Roman"/>
          <w:b/>
          <w:bCs/>
          <w:color w:val="auto"/>
          <w:szCs w:val="26"/>
        </w:rPr>
        <w:fldChar w:fldCharType="end"/>
      </w:r>
      <w:r>
        <w:rPr>
          <w:rFonts w:cs="Times New Roman"/>
          <w:b/>
          <w:bCs/>
          <w:color w:val="auto"/>
          <w:szCs w:val="26"/>
        </w:rPr>
        <w:t>.</w:t>
      </w:r>
      <w:r>
        <w:rPr>
          <w:rFonts w:cs="Times New Roman"/>
          <w:b/>
          <w:bCs/>
          <w:color w:val="auto"/>
          <w:szCs w:val="26"/>
        </w:rPr>
        <w:fldChar w:fldCharType="begin"/>
      </w:r>
      <w:r>
        <w:rPr>
          <w:rFonts w:cs="Times New Roman"/>
          <w:b/>
          <w:bCs/>
          <w:color w:val="auto"/>
          <w:szCs w:val="26"/>
        </w:rPr>
        <w:instrText xml:space="preserve"> SEQ Hình \* ARABIC \s 1 </w:instrText>
      </w:r>
      <w:r>
        <w:rPr>
          <w:rFonts w:cs="Times New Roman"/>
          <w:b/>
          <w:bCs/>
          <w:color w:val="auto"/>
          <w:szCs w:val="26"/>
        </w:rPr>
        <w:fldChar w:fldCharType="separate"/>
      </w:r>
      <w:r>
        <w:rPr>
          <w:rFonts w:cs="Times New Roman"/>
          <w:b/>
          <w:bCs/>
          <w:color w:val="auto"/>
          <w:szCs w:val="26"/>
        </w:rPr>
        <w:t>1</w:t>
      </w:r>
      <w:r>
        <w:rPr>
          <w:rFonts w:cs="Times New Roman"/>
          <w:b/>
          <w:bCs/>
          <w:color w:val="auto"/>
          <w:szCs w:val="26"/>
        </w:rPr>
        <w:fldChar w:fldCharType="end"/>
      </w:r>
      <w:bookmarkStart w:id="258" w:name="_Toc30644"/>
      <w:bookmarkStart w:id="259" w:name="_Toc29962"/>
      <w:bookmarkStart w:id="260" w:name="_Toc27292"/>
      <w:r>
        <w:rPr>
          <w:rFonts w:cs="Times New Roman"/>
          <w:b/>
          <w:bCs/>
          <w:color w:val="auto"/>
          <w:szCs w:val="26"/>
          <w:lang w:val="en-US"/>
        </w:rPr>
        <w:t xml:space="preserve">. </w:t>
      </w:r>
      <w:r>
        <w:rPr>
          <w:rFonts w:cs="Times New Roman"/>
          <w:b/>
          <w:bCs/>
          <w:color w:val="auto"/>
          <w:szCs w:val="26"/>
          <w:lang w:val="en-US" w:eastAsia="en-US"/>
        </w:rPr>
        <w:t>Quy trình công nghệ hệ thống xử lý nước thải tập trung</w:t>
      </w:r>
      <w:bookmarkEnd w:id="254"/>
      <w:bookmarkEnd w:id="255"/>
      <w:r>
        <w:rPr>
          <w:rFonts w:cs="Times New Roman"/>
          <w:b/>
          <w:bCs/>
          <w:color w:val="auto"/>
          <w:szCs w:val="26"/>
          <w:lang w:val="en-US" w:eastAsia="en-US"/>
        </w:rPr>
        <w:t>.</w:t>
      </w:r>
      <w:bookmarkEnd w:id="256"/>
      <w:bookmarkEnd w:id="257"/>
      <w:bookmarkEnd w:id="258"/>
      <w:bookmarkEnd w:id="259"/>
      <w:bookmarkEnd w:id="260"/>
    </w:p>
    <w:p w:rsidR="0030547C" w:rsidRDefault="00411214">
      <w:pPr>
        <w:adjustRightInd w:val="0"/>
        <w:snapToGrid w:val="0"/>
        <w:spacing w:before="120" w:after="120" w:line="276" w:lineRule="auto"/>
        <w:ind w:firstLine="540"/>
        <w:jc w:val="both"/>
        <w:rPr>
          <w:rFonts w:cs="Times New Roman"/>
          <w:color w:val="000000" w:themeColor="text1"/>
          <w:szCs w:val="26"/>
          <w:lang w:val="en-US" w:eastAsia="en-US"/>
        </w:rPr>
      </w:pPr>
      <w:r>
        <w:rPr>
          <w:rFonts w:cs="Times New Roman"/>
          <w:color w:val="000000" w:themeColor="text1"/>
          <w:szCs w:val="26"/>
          <w:lang w:val="en-US" w:eastAsia="en-US"/>
        </w:rPr>
        <w:lastRenderedPageBreak/>
        <w:t xml:space="preserve">Công ty </w:t>
      </w:r>
      <w:r>
        <w:rPr>
          <w:rFonts w:cs="Times New Roman"/>
          <w:color w:val="000000" w:themeColor="text1"/>
          <w:szCs w:val="26"/>
          <w:lang w:val="en-US" w:eastAsia="en-US"/>
        </w:rPr>
        <w:t>TNHH Hoàng Hùng đã xây dựng hệ thống xử lý nước thải tập trung với công suất 1.600 m</w:t>
      </w:r>
      <w:r>
        <w:rPr>
          <w:rFonts w:cs="Times New Roman"/>
          <w:color w:val="000000" w:themeColor="text1"/>
          <w:szCs w:val="26"/>
          <w:vertAlign w:val="superscript"/>
          <w:lang w:val="en-US" w:eastAsia="en-US"/>
        </w:rPr>
        <w:t>3</w:t>
      </w:r>
      <w:r>
        <w:rPr>
          <w:rFonts w:cs="Times New Roman"/>
          <w:color w:val="000000" w:themeColor="text1"/>
          <w:szCs w:val="26"/>
          <w:lang w:val="en-US" w:eastAsia="en-US"/>
        </w:rPr>
        <w:t>/ngày. Theo biên bản nghiệm hoàn thành lắp đặt hệ thống xử lý nước thải của Công ty Hoàng Hùng và Công ty Cổ phần Đầu tư Thương mại ACT số 02/NTLĐHTXLNT ngày 15/04/2021, b</w:t>
      </w:r>
      <w:r>
        <w:rPr>
          <w:rFonts w:cs="Times New Roman"/>
          <w:color w:val="000000" w:themeColor="text1"/>
          <w:szCs w:val="26"/>
          <w:lang w:val="en-US" w:eastAsia="en-US"/>
        </w:rPr>
        <w:t xml:space="preserve">iên bản nghiệm thu hoàn thành bàn giao đưa vào sử dụng số 03/NTHT ngày 22/04/2021 trong tình trạng hoàn toàn tốt (biên bản đính kèm trong phụ lục). Vào tháng 8 năm 2021, một số nhà xưởng của Công ty đã được Ủy ban nhân dân tỉnh trưng dụng làm bệnh viện dã </w:t>
      </w:r>
      <w:r>
        <w:rPr>
          <w:rFonts w:cs="Times New Roman"/>
          <w:color w:val="000000" w:themeColor="text1"/>
          <w:szCs w:val="26"/>
          <w:lang w:val="en-US" w:eastAsia="en-US"/>
        </w:rPr>
        <w:t>chiến, cách ly điều trị cho bệnh nhân nhiễm Covid – 19,  nước thải phát sinh được đưa về Trạm xử lý nước thải tập trung để xử lý trước khi thải ra môi trường. Tới cuối năm 2021, nhà xưởng được hoàn trả lại cho Công ty TNHH, tuy nhiên do Luật Bảo vệ môi trư</w:t>
      </w:r>
      <w:r>
        <w:rPr>
          <w:rFonts w:cs="Times New Roman"/>
          <w:color w:val="000000" w:themeColor="text1"/>
          <w:szCs w:val="26"/>
          <w:lang w:val="en-US" w:eastAsia="en-US"/>
        </w:rPr>
        <w:t xml:space="preserve">ờng bắt đầu có hiệu lực từ 01/01/2022 nên Cụm nhà xưởng vẫn chưa thể hoàn thành vận hành thử nghiệm HTXLNT. Hiện tại, Cụm nhà xưởng đã được Sở Tài nguyên và Môi trường tỉnh Bình Dương cấp Giấy phép môi trường số 76/GPMT-STNMT ngày 07 tháng 06 năm 2023 cho </w:t>
      </w:r>
      <w:r>
        <w:rPr>
          <w:rFonts w:cs="Times New Roman"/>
          <w:color w:val="000000" w:themeColor="text1"/>
          <w:szCs w:val="26"/>
          <w:lang w:val="en-US" w:eastAsia="en-US"/>
        </w:rPr>
        <w:t xml:space="preserve">dự án Cụm nhà xưởng cho thuê tại thị trấn Lai Uyên, huyện Bàu Bàng, tỉnh Bình Dương. </w:t>
      </w:r>
      <w:r>
        <w:rPr>
          <w:rFonts w:cs="Times New Roman"/>
          <w:color w:val="000000" w:themeColor="text1"/>
          <w:szCs w:val="26"/>
        </w:rPr>
        <w:t>Hiện tại, Cụm nhà xưởng đang tiến hành vận hành thử nghiệm giai đoạn 1 theo quy định. T</w:t>
      </w:r>
      <w:r>
        <w:rPr>
          <w:rFonts w:cs="Times New Roman"/>
          <w:color w:val="000000" w:themeColor="text1"/>
          <w:szCs w:val="26"/>
          <w:lang w:val="en-US"/>
        </w:rPr>
        <w:t>h</w:t>
      </w:r>
      <w:r>
        <w:rPr>
          <w:rFonts w:cs="Times New Roman"/>
          <w:color w:val="000000" w:themeColor="text1"/>
          <w:szCs w:val="26"/>
        </w:rPr>
        <w:t xml:space="preserve">eo các kết quả giám sát chất lượng nước thải hiện tại, Trạm xử lý nước thải vẫn </w:t>
      </w:r>
      <w:r>
        <w:rPr>
          <w:rFonts w:cs="Times New Roman"/>
          <w:color w:val="000000" w:themeColor="text1"/>
          <w:szCs w:val="26"/>
        </w:rPr>
        <w:t>đang hoạt động tốt và ổn định. Vì vậy, Trạm xử lý nước thải tập trung của Công ty TNHH Hoàng Hùng hoàn toàn có thể xử lý được nước thải phát sinh từ dự án.</w:t>
      </w:r>
    </w:p>
    <w:p w:rsidR="0030547C" w:rsidRDefault="00411214">
      <w:pPr>
        <w:pStyle w:val="Caption"/>
        <w:adjustRightInd w:val="0"/>
        <w:snapToGrid w:val="0"/>
        <w:spacing w:before="120" w:after="120" w:line="276" w:lineRule="auto"/>
        <w:rPr>
          <w:rFonts w:cs="Times New Roman"/>
          <w:color w:val="auto"/>
          <w:szCs w:val="26"/>
          <w:lang w:val="en-US" w:eastAsia="en-US"/>
        </w:rPr>
      </w:pPr>
      <w:r>
        <w:rPr>
          <w:rFonts w:cs="Times New Roman"/>
          <w:bCs/>
          <w:szCs w:val="26"/>
        </w:rPr>
        <w:t xml:space="preserve">Bảng </w:t>
      </w:r>
      <w:r>
        <w:rPr>
          <w:rFonts w:cs="Times New Roman"/>
          <w:bCs/>
          <w:szCs w:val="26"/>
        </w:rPr>
        <w:fldChar w:fldCharType="begin"/>
      </w:r>
      <w:r>
        <w:rPr>
          <w:rFonts w:cs="Times New Roman"/>
          <w:bCs/>
          <w:szCs w:val="26"/>
        </w:rPr>
        <w:instrText xml:space="preserve"> STYLEREF 1 \s </w:instrText>
      </w:r>
      <w:r>
        <w:rPr>
          <w:rFonts w:cs="Times New Roman"/>
          <w:bCs/>
          <w:szCs w:val="26"/>
        </w:rPr>
        <w:fldChar w:fldCharType="separate"/>
      </w:r>
      <w:r>
        <w:rPr>
          <w:rFonts w:cs="Times New Roman"/>
          <w:bCs/>
          <w:szCs w:val="26"/>
        </w:rPr>
        <w:t>III</w:t>
      </w:r>
      <w:r>
        <w:rPr>
          <w:rFonts w:cs="Times New Roman"/>
          <w:bCs/>
          <w:szCs w:val="26"/>
        </w:rPr>
        <w:fldChar w:fldCharType="end"/>
      </w:r>
      <w:r>
        <w:rPr>
          <w:rFonts w:cs="Times New Roman"/>
          <w:bCs/>
          <w:szCs w:val="26"/>
        </w:rPr>
        <w:t>.</w:t>
      </w:r>
      <w:r>
        <w:rPr>
          <w:rFonts w:cs="Times New Roman"/>
          <w:bCs/>
          <w:szCs w:val="26"/>
        </w:rPr>
        <w:fldChar w:fldCharType="begin"/>
      </w:r>
      <w:r>
        <w:rPr>
          <w:rFonts w:cs="Times New Roman"/>
          <w:bCs/>
          <w:szCs w:val="26"/>
        </w:rPr>
        <w:instrText xml:space="preserve"> SEQ Bảng \* ARABIC \s 1 </w:instrText>
      </w:r>
      <w:r>
        <w:rPr>
          <w:rFonts w:cs="Times New Roman"/>
          <w:bCs/>
          <w:szCs w:val="26"/>
        </w:rPr>
        <w:fldChar w:fldCharType="separate"/>
      </w:r>
      <w:r>
        <w:rPr>
          <w:rFonts w:cs="Times New Roman"/>
          <w:bCs/>
          <w:szCs w:val="26"/>
        </w:rPr>
        <w:t>1</w:t>
      </w:r>
      <w:r>
        <w:rPr>
          <w:rFonts w:cs="Times New Roman"/>
          <w:bCs/>
          <w:szCs w:val="26"/>
        </w:rPr>
        <w:fldChar w:fldCharType="end"/>
      </w:r>
      <w:bookmarkStart w:id="261" w:name="_Toc30734"/>
      <w:bookmarkStart w:id="262" w:name="_Toc3762"/>
      <w:r>
        <w:rPr>
          <w:rFonts w:cs="Times New Roman"/>
          <w:bCs/>
          <w:szCs w:val="26"/>
        </w:rPr>
        <w:t xml:space="preserve">. </w:t>
      </w:r>
      <w:r>
        <w:rPr>
          <w:rFonts w:cs="Times New Roman"/>
          <w:bCs/>
          <w:szCs w:val="26"/>
          <w:lang w:val="en-US"/>
        </w:rPr>
        <w:t xml:space="preserve">Vị trí và thời gian lấy mẫu nước thải của </w:t>
      </w:r>
      <w:r>
        <w:rPr>
          <w:rFonts w:cs="Times New Roman"/>
          <w:bCs/>
          <w:szCs w:val="26"/>
          <w:lang w:val="en-US"/>
        </w:rPr>
        <w:t>HTXLNT</w:t>
      </w:r>
      <w:bookmarkEnd w:id="261"/>
      <w:bookmarkEnd w:id="262"/>
    </w:p>
    <w:tbl>
      <w:tblPr>
        <w:tblStyle w:val="TableGrid"/>
        <w:tblW w:w="5000" w:type="pct"/>
        <w:tblLook w:val="04A0" w:firstRow="1" w:lastRow="0" w:firstColumn="1" w:lastColumn="0" w:noHBand="0" w:noVBand="1"/>
      </w:tblPr>
      <w:tblGrid>
        <w:gridCol w:w="708"/>
        <w:gridCol w:w="1863"/>
        <w:gridCol w:w="1956"/>
        <w:gridCol w:w="2457"/>
        <w:gridCol w:w="1743"/>
      </w:tblGrid>
      <w:tr w:rsidR="0030547C">
        <w:trPr>
          <w:tblHeader/>
        </w:trPr>
        <w:tc>
          <w:tcPr>
            <w:tcW w:w="405" w:type="pct"/>
            <w:shd w:val="clear" w:color="auto" w:fill="EEECE1" w:themeFill="background2"/>
            <w:vAlign w:val="center"/>
          </w:tcPr>
          <w:p w:rsidR="0030547C" w:rsidRDefault="00411214">
            <w:pPr>
              <w:autoSpaceDE w:val="0"/>
              <w:autoSpaceDN w:val="0"/>
              <w:adjustRightInd w:val="0"/>
              <w:spacing w:before="120" w:after="120" w:line="276" w:lineRule="auto"/>
              <w:jc w:val="center"/>
              <w:rPr>
                <w:rFonts w:cs="Times New Roman"/>
                <w:b/>
                <w:bCs/>
                <w:color w:val="auto"/>
                <w:szCs w:val="26"/>
                <w:lang w:val="en-US" w:eastAsia="en-US"/>
              </w:rPr>
            </w:pPr>
            <w:r>
              <w:rPr>
                <w:rFonts w:cs="Times New Roman"/>
                <w:b/>
                <w:bCs/>
                <w:color w:val="auto"/>
                <w:szCs w:val="26"/>
                <w:lang w:val="en-US" w:eastAsia="en-US"/>
              </w:rPr>
              <w:t>STT</w:t>
            </w:r>
          </w:p>
        </w:tc>
        <w:tc>
          <w:tcPr>
            <w:tcW w:w="1067" w:type="pct"/>
            <w:shd w:val="clear" w:color="auto" w:fill="EEECE1" w:themeFill="background2"/>
            <w:vAlign w:val="center"/>
          </w:tcPr>
          <w:p w:rsidR="0030547C" w:rsidRDefault="00411214">
            <w:pPr>
              <w:autoSpaceDE w:val="0"/>
              <w:autoSpaceDN w:val="0"/>
              <w:adjustRightInd w:val="0"/>
              <w:spacing w:before="120" w:after="120" w:line="276" w:lineRule="auto"/>
              <w:jc w:val="center"/>
              <w:rPr>
                <w:rFonts w:cs="Times New Roman"/>
                <w:b/>
                <w:bCs/>
                <w:color w:val="auto"/>
                <w:szCs w:val="26"/>
                <w:lang w:val="en-US" w:eastAsia="en-US"/>
              </w:rPr>
            </w:pPr>
            <w:r>
              <w:rPr>
                <w:rFonts w:cs="Times New Roman"/>
                <w:b/>
                <w:bCs/>
                <w:color w:val="auto"/>
                <w:szCs w:val="26"/>
                <w:lang w:val="en-US" w:eastAsia="en-US"/>
              </w:rPr>
              <w:t>Kí hiệu mẫu</w:t>
            </w:r>
          </w:p>
        </w:tc>
        <w:tc>
          <w:tcPr>
            <w:tcW w:w="1121" w:type="pct"/>
            <w:shd w:val="clear" w:color="auto" w:fill="EEECE1" w:themeFill="background2"/>
            <w:vAlign w:val="center"/>
          </w:tcPr>
          <w:p w:rsidR="0030547C" w:rsidRDefault="00411214">
            <w:pPr>
              <w:autoSpaceDE w:val="0"/>
              <w:autoSpaceDN w:val="0"/>
              <w:adjustRightInd w:val="0"/>
              <w:spacing w:before="120" w:after="120" w:line="276" w:lineRule="auto"/>
              <w:jc w:val="center"/>
              <w:rPr>
                <w:rFonts w:cs="Times New Roman"/>
                <w:b/>
                <w:bCs/>
                <w:color w:val="auto"/>
                <w:szCs w:val="26"/>
                <w:lang w:val="en-US" w:eastAsia="en-US"/>
              </w:rPr>
            </w:pPr>
            <w:r>
              <w:rPr>
                <w:rFonts w:cs="Times New Roman"/>
                <w:b/>
                <w:bCs/>
                <w:color w:val="auto"/>
                <w:szCs w:val="26"/>
                <w:lang w:val="en-US" w:eastAsia="en-US"/>
              </w:rPr>
              <w:t>Thời gian lấy mẫu</w:t>
            </w:r>
          </w:p>
        </w:tc>
        <w:tc>
          <w:tcPr>
            <w:tcW w:w="1408" w:type="pct"/>
            <w:shd w:val="clear" w:color="auto" w:fill="EEECE1" w:themeFill="background2"/>
            <w:vAlign w:val="center"/>
          </w:tcPr>
          <w:p w:rsidR="0030547C" w:rsidRDefault="00411214">
            <w:pPr>
              <w:autoSpaceDE w:val="0"/>
              <w:autoSpaceDN w:val="0"/>
              <w:adjustRightInd w:val="0"/>
              <w:spacing w:before="120" w:after="120" w:line="276" w:lineRule="auto"/>
              <w:jc w:val="center"/>
              <w:rPr>
                <w:rFonts w:cs="Times New Roman"/>
                <w:b/>
                <w:bCs/>
                <w:color w:val="auto"/>
                <w:szCs w:val="26"/>
                <w:lang w:val="en-US" w:eastAsia="en-US"/>
              </w:rPr>
            </w:pPr>
            <w:r>
              <w:rPr>
                <w:rFonts w:cs="Times New Roman"/>
                <w:b/>
                <w:bCs/>
                <w:color w:val="auto"/>
                <w:szCs w:val="26"/>
                <w:lang w:val="en-US" w:eastAsia="en-US"/>
              </w:rPr>
              <w:t>Vị trí lấy mẫu</w:t>
            </w:r>
          </w:p>
        </w:tc>
        <w:tc>
          <w:tcPr>
            <w:tcW w:w="996" w:type="pct"/>
            <w:shd w:val="clear" w:color="auto" w:fill="EEECE1" w:themeFill="background2"/>
            <w:vAlign w:val="center"/>
          </w:tcPr>
          <w:p w:rsidR="0030547C" w:rsidRDefault="00411214">
            <w:pPr>
              <w:autoSpaceDE w:val="0"/>
              <w:autoSpaceDN w:val="0"/>
              <w:adjustRightInd w:val="0"/>
              <w:spacing w:before="120" w:after="120" w:line="276" w:lineRule="auto"/>
              <w:jc w:val="center"/>
              <w:rPr>
                <w:rFonts w:cs="Times New Roman"/>
                <w:b/>
                <w:bCs/>
                <w:color w:val="auto"/>
                <w:szCs w:val="26"/>
                <w:lang w:val="en-US" w:eastAsia="en-US"/>
              </w:rPr>
            </w:pPr>
            <w:r>
              <w:rPr>
                <w:rFonts w:cs="Times New Roman"/>
                <w:b/>
                <w:bCs/>
                <w:color w:val="auto"/>
                <w:szCs w:val="26"/>
                <w:lang w:val="en-US" w:eastAsia="en-US"/>
              </w:rPr>
              <w:t>Tọa độ lấy mẫu</w:t>
            </w:r>
          </w:p>
        </w:tc>
      </w:tr>
      <w:tr w:rsidR="0030547C">
        <w:tc>
          <w:tcPr>
            <w:tcW w:w="5000" w:type="pct"/>
            <w:gridSpan w:val="5"/>
            <w:vAlign w:val="center"/>
          </w:tcPr>
          <w:p w:rsidR="0030547C" w:rsidRDefault="00411214">
            <w:pPr>
              <w:autoSpaceDE w:val="0"/>
              <w:autoSpaceDN w:val="0"/>
              <w:adjustRightInd w:val="0"/>
              <w:spacing w:before="120" w:after="120" w:line="276" w:lineRule="auto"/>
              <w:jc w:val="center"/>
              <w:rPr>
                <w:rFonts w:cs="Times New Roman"/>
                <w:b/>
                <w:bCs/>
                <w:i/>
                <w:iCs/>
                <w:color w:val="auto"/>
                <w:szCs w:val="26"/>
                <w:lang w:val="en-US"/>
              </w:rPr>
            </w:pPr>
            <w:r>
              <w:rPr>
                <w:rFonts w:cs="Times New Roman"/>
                <w:b/>
                <w:bCs/>
                <w:i/>
                <w:iCs/>
                <w:color w:val="auto"/>
                <w:szCs w:val="26"/>
                <w:lang w:val="en-US"/>
              </w:rPr>
              <w:t>Lấy mẫu nước thải đầu vào HTXLNT</w:t>
            </w:r>
          </w:p>
        </w:tc>
      </w:tr>
      <w:tr w:rsidR="0030547C">
        <w:tc>
          <w:tcPr>
            <w:tcW w:w="405"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eastAsia="en-US"/>
              </w:rPr>
              <w:t>1</w:t>
            </w:r>
          </w:p>
        </w:tc>
        <w:tc>
          <w:tcPr>
            <w:tcW w:w="1067"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rPr>
            </w:pPr>
            <w:r>
              <w:rPr>
                <w:rFonts w:cs="Times New Roman"/>
                <w:color w:val="auto"/>
                <w:szCs w:val="26"/>
                <w:lang w:val="en-US"/>
              </w:rPr>
              <w:t>220318.NT.016</w:t>
            </w:r>
          </w:p>
        </w:tc>
        <w:tc>
          <w:tcPr>
            <w:tcW w:w="1121"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rPr>
              <w:t>17/03/2022</w:t>
            </w:r>
          </w:p>
        </w:tc>
        <w:tc>
          <w:tcPr>
            <w:tcW w:w="1408" w:type="pct"/>
            <w:vMerge w:val="restart"/>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eastAsia="en-US"/>
              </w:rPr>
              <w:t>Hố thu gom nước thải đầu vào</w:t>
            </w:r>
          </w:p>
        </w:tc>
        <w:tc>
          <w:tcPr>
            <w:tcW w:w="996" w:type="pct"/>
            <w:vMerge w:val="restart"/>
            <w:vAlign w:val="center"/>
          </w:tcPr>
          <w:p w:rsidR="0030547C" w:rsidRDefault="00411214">
            <w:pPr>
              <w:autoSpaceDE w:val="0"/>
              <w:autoSpaceDN w:val="0"/>
              <w:adjustRightInd w:val="0"/>
              <w:spacing w:before="120" w:after="120" w:line="276" w:lineRule="auto"/>
              <w:jc w:val="left"/>
              <w:rPr>
                <w:rFonts w:cs="Times New Roman"/>
                <w:color w:val="auto"/>
                <w:szCs w:val="26"/>
                <w:lang w:val="en-US" w:eastAsia="en-US"/>
              </w:rPr>
            </w:pPr>
            <w:r>
              <w:rPr>
                <w:rFonts w:cs="Times New Roman"/>
                <w:color w:val="auto"/>
                <w:szCs w:val="26"/>
                <w:lang w:val="en-US"/>
              </w:rPr>
              <w:t xml:space="preserve">X = 1244 418, </w:t>
            </w:r>
            <w:r>
              <w:rPr>
                <w:rFonts w:cs="Times New Roman"/>
                <w:color w:val="auto"/>
                <w:szCs w:val="26"/>
                <w:lang w:val="en-US"/>
              </w:rPr>
              <w:br/>
              <w:t>Y = 591 549</w:t>
            </w:r>
          </w:p>
        </w:tc>
      </w:tr>
      <w:tr w:rsidR="0030547C">
        <w:trPr>
          <w:trHeight w:val="90"/>
        </w:trPr>
        <w:tc>
          <w:tcPr>
            <w:tcW w:w="405"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eastAsia="en-US"/>
              </w:rPr>
              <w:t>2</w:t>
            </w:r>
          </w:p>
        </w:tc>
        <w:tc>
          <w:tcPr>
            <w:tcW w:w="1067"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rPr>
            </w:pPr>
            <w:r>
              <w:rPr>
                <w:rFonts w:cs="Times New Roman"/>
                <w:color w:val="auto"/>
                <w:szCs w:val="26"/>
                <w:lang w:val="en-US"/>
              </w:rPr>
              <w:t>220423.NT.011</w:t>
            </w:r>
          </w:p>
        </w:tc>
        <w:tc>
          <w:tcPr>
            <w:tcW w:w="1121"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rPr>
              <w:t>22/04/2022</w:t>
            </w:r>
          </w:p>
        </w:tc>
        <w:tc>
          <w:tcPr>
            <w:tcW w:w="1408" w:type="pct"/>
            <w:vMerge/>
            <w:vAlign w:val="center"/>
          </w:tcPr>
          <w:p w:rsidR="0030547C" w:rsidRDefault="0030547C">
            <w:pPr>
              <w:autoSpaceDE w:val="0"/>
              <w:autoSpaceDN w:val="0"/>
              <w:adjustRightInd w:val="0"/>
              <w:spacing w:before="120" w:after="120" w:line="276" w:lineRule="auto"/>
              <w:jc w:val="center"/>
              <w:rPr>
                <w:rFonts w:cs="Times New Roman"/>
                <w:color w:val="auto"/>
                <w:szCs w:val="26"/>
                <w:lang w:val="en-US" w:eastAsia="en-US"/>
              </w:rPr>
            </w:pPr>
          </w:p>
        </w:tc>
        <w:tc>
          <w:tcPr>
            <w:tcW w:w="996" w:type="pct"/>
            <w:vMerge/>
            <w:vAlign w:val="center"/>
          </w:tcPr>
          <w:p w:rsidR="0030547C" w:rsidRDefault="0030547C">
            <w:pPr>
              <w:autoSpaceDE w:val="0"/>
              <w:autoSpaceDN w:val="0"/>
              <w:adjustRightInd w:val="0"/>
              <w:spacing w:before="120" w:after="120" w:line="276" w:lineRule="auto"/>
              <w:jc w:val="left"/>
              <w:rPr>
                <w:rFonts w:cs="Times New Roman"/>
                <w:color w:val="auto"/>
                <w:szCs w:val="26"/>
                <w:lang w:val="en-US" w:eastAsia="en-US"/>
              </w:rPr>
            </w:pPr>
          </w:p>
        </w:tc>
      </w:tr>
      <w:tr w:rsidR="0030547C">
        <w:tc>
          <w:tcPr>
            <w:tcW w:w="405"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eastAsia="en-US"/>
              </w:rPr>
              <w:t>3</w:t>
            </w:r>
          </w:p>
        </w:tc>
        <w:tc>
          <w:tcPr>
            <w:tcW w:w="1067"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rPr>
            </w:pPr>
            <w:r>
              <w:rPr>
                <w:rFonts w:cs="Times New Roman"/>
                <w:color w:val="auto"/>
                <w:szCs w:val="26"/>
                <w:lang w:val="en-US"/>
              </w:rPr>
              <w:t>220712.NT.010</w:t>
            </w:r>
          </w:p>
        </w:tc>
        <w:tc>
          <w:tcPr>
            <w:tcW w:w="1121"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rPr>
              <w:t>12/07/2022</w:t>
            </w:r>
          </w:p>
        </w:tc>
        <w:tc>
          <w:tcPr>
            <w:tcW w:w="1408" w:type="pct"/>
            <w:vMerge/>
            <w:vAlign w:val="center"/>
          </w:tcPr>
          <w:p w:rsidR="0030547C" w:rsidRDefault="0030547C">
            <w:pPr>
              <w:autoSpaceDE w:val="0"/>
              <w:autoSpaceDN w:val="0"/>
              <w:adjustRightInd w:val="0"/>
              <w:spacing w:before="120" w:after="120" w:line="276" w:lineRule="auto"/>
              <w:jc w:val="center"/>
              <w:rPr>
                <w:rFonts w:cs="Times New Roman"/>
                <w:color w:val="auto"/>
                <w:szCs w:val="26"/>
                <w:lang w:val="en-US" w:eastAsia="en-US"/>
              </w:rPr>
            </w:pPr>
          </w:p>
        </w:tc>
        <w:tc>
          <w:tcPr>
            <w:tcW w:w="996" w:type="pct"/>
            <w:vMerge/>
            <w:vAlign w:val="center"/>
          </w:tcPr>
          <w:p w:rsidR="0030547C" w:rsidRDefault="0030547C">
            <w:pPr>
              <w:autoSpaceDE w:val="0"/>
              <w:autoSpaceDN w:val="0"/>
              <w:adjustRightInd w:val="0"/>
              <w:spacing w:before="120" w:after="120" w:line="276" w:lineRule="auto"/>
              <w:jc w:val="left"/>
              <w:rPr>
                <w:rFonts w:cs="Times New Roman"/>
                <w:color w:val="auto"/>
                <w:szCs w:val="26"/>
                <w:lang w:val="en-US" w:eastAsia="en-US"/>
              </w:rPr>
            </w:pPr>
          </w:p>
        </w:tc>
      </w:tr>
      <w:tr w:rsidR="0030547C">
        <w:tc>
          <w:tcPr>
            <w:tcW w:w="405"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eastAsia="en-US"/>
              </w:rPr>
              <w:t>4</w:t>
            </w:r>
          </w:p>
        </w:tc>
        <w:tc>
          <w:tcPr>
            <w:tcW w:w="1067"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rPr>
            </w:pPr>
            <w:r>
              <w:rPr>
                <w:rFonts w:cs="Times New Roman"/>
                <w:color w:val="auto"/>
                <w:szCs w:val="26"/>
                <w:lang w:val="en-US"/>
              </w:rPr>
              <w:t>221129.NT.007</w:t>
            </w:r>
          </w:p>
        </w:tc>
        <w:tc>
          <w:tcPr>
            <w:tcW w:w="1121"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rPr>
              <w:t>28/11/2022</w:t>
            </w:r>
          </w:p>
        </w:tc>
        <w:tc>
          <w:tcPr>
            <w:tcW w:w="1408" w:type="pct"/>
            <w:vMerge/>
            <w:vAlign w:val="center"/>
          </w:tcPr>
          <w:p w:rsidR="0030547C" w:rsidRDefault="0030547C">
            <w:pPr>
              <w:autoSpaceDE w:val="0"/>
              <w:autoSpaceDN w:val="0"/>
              <w:adjustRightInd w:val="0"/>
              <w:spacing w:before="120" w:after="120" w:line="276" w:lineRule="auto"/>
              <w:jc w:val="center"/>
              <w:rPr>
                <w:rFonts w:cs="Times New Roman"/>
                <w:color w:val="auto"/>
                <w:szCs w:val="26"/>
                <w:lang w:val="en-US" w:eastAsia="en-US"/>
              </w:rPr>
            </w:pPr>
          </w:p>
        </w:tc>
        <w:tc>
          <w:tcPr>
            <w:tcW w:w="996" w:type="pct"/>
            <w:vMerge/>
            <w:vAlign w:val="center"/>
          </w:tcPr>
          <w:p w:rsidR="0030547C" w:rsidRDefault="0030547C">
            <w:pPr>
              <w:autoSpaceDE w:val="0"/>
              <w:autoSpaceDN w:val="0"/>
              <w:adjustRightInd w:val="0"/>
              <w:spacing w:before="120" w:after="120" w:line="276" w:lineRule="auto"/>
              <w:jc w:val="left"/>
              <w:rPr>
                <w:rFonts w:cs="Times New Roman"/>
                <w:color w:val="auto"/>
                <w:szCs w:val="26"/>
                <w:lang w:val="en-US" w:eastAsia="en-US"/>
              </w:rPr>
            </w:pPr>
          </w:p>
        </w:tc>
      </w:tr>
      <w:tr w:rsidR="0030547C">
        <w:tc>
          <w:tcPr>
            <w:tcW w:w="5000" w:type="pct"/>
            <w:gridSpan w:val="5"/>
            <w:vAlign w:val="center"/>
          </w:tcPr>
          <w:p w:rsidR="0030547C" w:rsidRDefault="00411214">
            <w:pPr>
              <w:autoSpaceDE w:val="0"/>
              <w:autoSpaceDN w:val="0"/>
              <w:adjustRightInd w:val="0"/>
              <w:spacing w:before="120" w:after="120" w:line="276" w:lineRule="auto"/>
              <w:jc w:val="center"/>
              <w:rPr>
                <w:rFonts w:cs="Times New Roman"/>
                <w:color w:val="auto"/>
                <w:szCs w:val="26"/>
                <w:lang w:val="en-US"/>
              </w:rPr>
            </w:pPr>
            <w:r>
              <w:rPr>
                <w:rFonts w:cs="Times New Roman"/>
                <w:b/>
                <w:bCs/>
                <w:i/>
                <w:iCs/>
                <w:color w:val="auto"/>
                <w:szCs w:val="26"/>
                <w:lang w:val="en-US"/>
              </w:rPr>
              <w:t>Lấy mẫu nước thải sau xử lý của HTXLNT</w:t>
            </w:r>
          </w:p>
        </w:tc>
      </w:tr>
      <w:tr w:rsidR="0030547C">
        <w:tc>
          <w:tcPr>
            <w:tcW w:w="405"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eastAsia="en-US"/>
              </w:rPr>
              <w:t>5</w:t>
            </w:r>
          </w:p>
        </w:tc>
        <w:tc>
          <w:tcPr>
            <w:tcW w:w="1067"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rPr>
            </w:pPr>
            <w:r>
              <w:rPr>
                <w:rFonts w:cs="Times New Roman"/>
                <w:color w:val="auto"/>
                <w:szCs w:val="26"/>
                <w:lang w:val="en-US"/>
              </w:rPr>
              <w:t>220318.NT.017</w:t>
            </w:r>
          </w:p>
        </w:tc>
        <w:tc>
          <w:tcPr>
            <w:tcW w:w="1121"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rPr>
            </w:pPr>
            <w:r>
              <w:rPr>
                <w:rFonts w:cs="Times New Roman"/>
                <w:color w:val="auto"/>
                <w:szCs w:val="26"/>
                <w:lang w:val="en-US"/>
              </w:rPr>
              <w:t>17/03/2022</w:t>
            </w:r>
          </w:p>
        </w:tc>
        <w:tc>
          <w:tcPr>
            <w:tcW w:w="1408" w:type="pct"/>
            <w:vMerge w:val="restart"/>
            <w:vAlign w:val="center"/>
          </w:tcPr>
          <w:p w:rsidR="0030547C" w:rsidRDefault="00411214">
            <w:pPr>
              <w:autoSpaceDE w:val="0"/>
              <w:autoSpaceDN w:val="0"/>
              <w:adjustRightInd w:val="0"/>
              <w:spacing w:before="120" w:after="120" w:line="276" w:lineRule="auto"/>
              <w:jc w:val="center"/>
              <w:rPr>
                <w:rFonts w:cs="Times New Roman"/>
                <w:color w:val="auto"/>
                <w:szCs w:val="26"/>
                <w:lang w:val="en-US"/>
              </w:rPr>
            </w:pPr>
            <w:r>
              <w:rPr>
                <w:rFonts w:cs="Times New Roman"/>
                <w:color w:val="auto"/>
                <w:szCs w:val="26"/>
                <w:lang w:val="en-US"/>
              </w:rPr>
              <w:t>Sau xử lý của HTXLNT</w:t>
            </w:r>
          </w:p>
        </w:tc>
        <w:tc>
          <w:tcPr>
            <w:tcW w:w="996" w:type="pct"/>
            <w:vMerge w:val="restart"/>
            <w:vAlign w:val="center"/>
          </w:tcPr>
          <w:p w:rsidR="0030547C" w:rsidRDefault="00411214">
            <w:pPr>
              <w:autoSpaceDE w:val="0"/>
              <w:autoSpaceDN w:val="0"/>
              <w:adjustRightInd w:val="0"/>
              <w:spacing w:before="120" w:after="120" w:line="276" w:lineRule="auto"/>
              <w:jc w:val="left"/>
              <w:rPr>
                <w:rFonts w:cs="Times New Roman"/>
                <w:color w:val="auto"/>
                <w:szCs w:val="26"/>
                <w:lang w:val="en-US" w:eastAsia="en-US"/>
              </w:rPr>
            </w:pPr>
            <w:r>
              <w:rPr>
                <w:rFonts w:cs="Times New Roman"/>
                <w:color w:val="auto"/>
                <w:szCs w:val="26"/>
                <w:lang w:val="en-US"/>
              </w:rPr>
              <w:t xml:space="preserve">X = 1244 562, </w:t>
            </w:r>
            <w:r>
              <w:rPr>
                <w:rFonts w:cs="Times New Roman"/>
                <w:color w:val="auto"/>
                <w:szCs w:val="26"/>
                <w:lang w:val="en-US"/>
              </w:rPr>
              <w:br/>
              <w:t>Y = 591 077</w:t>
            </w:r>
          </w:p>
        </w:tc>
      </w:tr>
      <w:tr w:rsidR="0030547C">
        <w:tc>
          <w:tcPr>
            <w:tcW w:w="405"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eastAsia="en-US"/>
              </w:rPr>
              <w:t>6</w:t>
            </w:r>
          </w:p>
        </w:tc>
        <w:tc>
          <w:tcPr>
            <w:tcW w:w="1067"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rPr>
            </w:pPr>
            <w:r>
              <w:rPr>
                <w:rFonts w:cs="Times New Roman"/>
                <w:color w:val="auto"/>
                <w:szCs w:val="26"/>
                <w:lang w:val="en-US"/>
              </w:rPr>
              <w:t>220423.NT.012</w:t>
            </w:r>
          </w:p>
        </w:tc>
        <w:tc>
          <w:tcPr>
            <w:tcW w:w="1121"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rPr>
            </w:pPr>
            <w:r>
              <w:rPr>
                <w:rFonts w:cs="Times New Roman"/>
                <w:color w:val="auto"/>
                <w:szCs w:val="26"/>
                <w:lang w:val="en-US"/>
              </w:rPr>
              <w:t>22/04/2022</w:t>
            </w:r>
          </w:p>
        </w:tc>
        <w:tc>
          <w:tcPr>
            <w:tcW w:w="1408" w:type="pct"/>
            <w:vMerge/>
            <w:vAlign w:val="center"/>
          </w:tcPr>
          <w:p w:rsidR="0030547C" w:rsidRDefault="0030547C">
            <w:pPr>
              <w:autoSpaceDE w:val="0"/>
              <w:autoSpaceDN w:val="0"/>
              <w:adjustRightInd w:val="0"/>
              <w:spacing w:before="120" w:after="120" w:line="276" w:lineRule="auto"/>
              <w:rPr>
                <w:rFonts w:cs="Times New Roman"/>
                <w:color w:val="auto"/>
                <w:szCs w:val="26"/>
                <w:lang w:val="en-US"/>
              </w:rPr>
            </w:pPr>
          </w:p>
        </w:tc>
        <w:tc>
          <w:tcPr>
            <w:tcW w:w="996" w:type="pct"/>
            <w:vMerge/>
            <w:vAlign w:val="center"/>
          </w:tcPr>
          <w:p w:rsidR="0030547C" w:rsidRDefault="0030547C">
            <w:pPr>
              <w:autoSpaceDE w:val="0"/>
              <w:autoSpaceDN w:val="0"/>
              <w:adjustRightInd w:val="0"/>
              <w:spacing w:before="120" w:after="120" w:line="276" w:lineRule="auto"/>
              <w:jc w:val="left"/>
              <w:rPr>
                <w:rFonts w:cs="Times New Roman"/>
                <w:color w:val="auto"/>
                <w:szCs w:val="26"/>
                <w:lang w:val="en-US"/>
              </w:rPr>
            </w:pPr>
          </w:p>
        </w:tc>
      </w:tr>
      <w:tr w:rsidR="0030547C">
        <w:tc>
          <w:tcPr>
            <w:tcW w:w="405"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eastAsia="en-US"/>
              </w:rPr>
              <w:t>7</w:t>
            </w:r>
          </w:p>
        </w:tc>
        <w:tc>
          <w:tcPr>
            <w:tcW w:w="1067"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rPr>
            </w:pPr>
            <w:r>
              <w:rPr>
                <w:rFonts w:cs="Times New Roman"/>
                <w:color w:val="auto"/>
                <w:szCs w:val="26"/>
                <w:lang w:val="en-US"/>
              </w:rPr>
              <w:t>220712.NT.011</w:t>
            </w:r>
          </w:p>
        </w:tc>
        <w:tc>
          <w:tcPr>
            <w:tcW w:w="1121"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rPr>
            </w:pPr>
            <w:r>
              <w:rPr>
                <w:rFonts w:cs="Times New Roman"/>
                <w:color w:val="auto"/>
                <w:szCs w:val="26"/>
                <w:lang w:val="en-US"/>
              </w:rPr>
              <w:t>12/07/2022</w:t>
            </w:r>
          </w:p>
        </w:tc>
        <w:tc>
          <w:tcPr>
            <w:tcW w:w="1408" w:type="pct"/>
            <w:vMerge/>
            <w:vAlign w:val="center"/>
          </w:tcPr>
          <w:p w:rsidR="0030547C" w:rsidRDefault="0030547C">
            <w:pPr>
              <w:autoSpaceDE w:val="0"/>
              <w:autoSpaceDN w:val="0"/>
              <w:adjustRightInd w:val="0"/>
              <w:spacing w:before="120" w:after="120" w:line="276" w:lineRule="auto"/>
              <w:rPr>
                <w:rFonts w:cs="Times New Roman"/>
                <w:color w:val="auto"/>
                <w:szCs w:val="26"/>
                <w:lang w:val="en-US"/>
              </w:rPr>
            </w:pPr>
          </w:p>
        </w:tc>
        <w:tc>
          <w:tcPr>
            <w:tcW w:w="996" w:type="pct"/>
            <w:vMerge/>
            <w:vAlign w:val="center"/>
          </w:tcPr>
          <w:p w:rsidR="0030547C" w:rsidRDefault="0030547C">
            <w:pPr>
              <w:autoSpaceDE w:val="0"/>
              <w:autoSpaceDN w:val="0"/>
              <w:adjustRightInd w:val="0"/>
              <w:spacing w:before="120" w:after="120" w:line="276" w:lineRule="auto"/>
              <w:jc w:val="left"/>
              <w:rPr>
                <w:rFonts w:cs="Times New Roman"/>
                <w:color w:val="auto"/>
                <w:szCs w:val="26"/>
                <w:lang w:val="en-US"/>
              </w:rPr>
            </w:pPr>
          </w:p>
        </w:tc>
      </w:tr>
      <w:tr w:rsidR="0030547C">
        <w:tc>
          <w:tcPr>
            <w:tcW w:w="405"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eastAsia="en-US"/>
              </w:rPr>
              <w:lastRenderedPageBreak/>
              <w:t>8</w:t>
            </w:r>
          </w:p>
        </w:tc>
        <w:tc>
          <w:tcPr>
            <w:tcW w:w="1067"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rPr>
            </w:pPr>
            <w:r>
              <w:rPr>
                <w:rFonts w:cs="Times New Roman"/>
                <w:color w:val="auto"/>
                <w:szCs w:val="26"/>
                <w:lang w:val="en-US"/>
              </w:rPr>
              <w:t>221129.NT.008</w:t>
            </w:r>
          </w:p>
        </w:tc>
        <w:tc>
          <w:tcPr>
            <w:tcW w:w="1121" w:type="pct"/>
            <w:vAlign w:val="center"/>
          </w:tcPr>
          <w:p w:rsidR="0030547C" w:rsidRDefault="00411214">
            <w:pPr>
              <w:autoSpaceDE w:val="0"/>
              <w:autoSpaceDN w:val="0"/>
              <w:adjustRightInd w:val="0"/>
              <w:spacing w:before="120" w:after="120" w:line="276" w:lineRule="auto"/>
              <w:jc w:val="center"/>
              <w:rPr>
                <w:rFonts w:cs="Times New Roman"/>
                <w:color w:val="auto"/>
                <w:szCs w:val="26"/>
                <w:lang w:val="en-US"/>
              </w:rPr>
            </w:pPr>
            <w:r>
              <w:rPr>
                <w:rFonts w:cs="Times New Roman"/>
                <w:color w:val="auto"/>
                <w:szCs w:val="26"/>
                <w:lang w:val="en-US"/>
              </w:rPr>
              <w:t>28/11/2022</w:t>
            </w:r>
          </w:p>
        </w:tc>
        <w:tc>
          <w:tcPr>
            <w:tcW w:w="1408" w:type="pct"/>
            <w:vMerge/>
            <w:vAlign w:val="center"/>
          </w:tcPr>
          <w:p w:rsidR="0030547C" w:rsidRDefault="0030547C">
            <w:pPr>
              <w:autoSpaceDE w:val="0"/>
              <w:autoSpaceDN w:val="0"/>
              <w:adjustRightInd w:val="0"/>
              <w:spacing w:before="120" w:after="120" w:line="276" w:lineRule="auto"/>
              <w:rPr>
                <w:rFonts w:cs="Times New Roman"/>
                <w:color w:val="auto"/>
                <w:szCs w:val="26"/>
                <w:lang w:val="en-US"/>
              </w:rPr>
            </w:pPr>
          </w:p>
        </w:tc>
        <w:tc>
          <w:tcPr>
            <w:tcW w:w="996" w:type="pct"/>
            <w:vMerge/>
            <w:vAlign w:val="center"/>
          </w:tcPr>
          <w:p w:rsidR="0030547C" w:rsidRDefault="0030547C">
            <w:pPr>
              <w:autoSpaceDE w:val="0"/>
              <w:autoSpaceDN w:val="0"/>
              <w:adjustRightInd w:val="0"/>
              <w:spacing w:before="120" w:after="120" w:line="276" w:lineRule="auto"/>
              <w:jc w:val="left"/>
              <w:rPr>
                <w:rFonts w:cs="Times New Roman"/>
                <w:color w:val="auto"/>
                <w:szCs w:val="26"/>
                <w:lang w:val="en-US"/>
              </w:rPr>
            </w:pPr>
          </w:p>
        </w:tc>
      </w:tr>
    </w:tbl>
    <w:p w:rsidR="0030547C" w:rsidRDefault="0030547C">
      <w:pPr>
        <w:pStyle w:val="Caption"/>
        <w:adjustRightInd w:val="0"/>
        <w:snapToGrid w:val="0"/>
        <w:spacing w:before="120" w:after="120" w:line="276" w:lineRule="auto"/>
        <w:jc w:val="both"/>
        <w:rPr>
          <w:rFonts w:cs="Times New Roman"/>
          <w:bCs/>
          <w:szCs w:val="26"/>
        </w:rPr>
        <w:sectPr w:rsidR="0030547C">
          <w:pgSz w:w="11909" w:h="16833"/>
          <w:pgMar w:top="1138" w:right="1699" w:bottom="1138" w:left="1699" w:header="864" w:footer="454" w:gutter="0"/>
          <w:cols w:space="0"/>
          <w:docGrid w:linePitch="360"/>
        </w:sectPr>
      </w:pPr>
    </w:p>
    <w:p w:rsidR="0030547C" w:rsidRDefault="00411214">
      <w:pPr>
        <w:pStyle w:val="Caption"/>
        <w:adjustRightInd w:val="0"/>
        <w:snapToGrid w:val="0"/>
        <w:spacing w:before="120" w:after="120" w:line="276" w:lineRule="auto"/>
        <w:rPr>
          <w:rFonts w:cs="Times New Roman"/>
          <w:color w:val="auto"/>
          <w:szCs w:val="26"/>
          <w:lang w:val="en-US" w:eastAsia="en-US"/>
        </w:rPr>
      </w:pPr>
      <w:r>
        <w:rPr>
          <w:rFonts w:cs="Times New Roman"/>
          <w:bCs/>
          <w:szCs w:val="26"/>
        </w:rPr>
        <w:lastRenderedPageBreak/>
        <w:t xml:space="preserve">Bảng </w:t>
      </w:r>
      <w:r>
        <w:rPr>
          <w:rFonts w:cs="Times New Roman"/>
          <w:bCs/>
          <w:szCs w:val="26"/>
        </w:rPr>
        <w:fldChar w:fldCharType="begin"/>
      </w:r>
      <w:r>
        <w:rPr>
          <w:rFonts w:cs="Times New Roman"/>
          <w:bCs/>
          <w:szCs w:val="26"/>
        </w:rPr>
        <w:instrText xml:space="preserve"> STYLEREF 1 \s </w:instrText>
      </w:r>
      <w:r>
        <w:rPr>
          <w:rFonts w:cs="Times New Roman"/>
          <w:bCs/>
          <w:szCs w:val="26"/>
        </w:rPr>
        <w:fldChar w:fldCharType="separate"/>
      </w:r>
      <w:r>
        <w:rPr>
          <w:rFonts w:cs="Times New Roman"/>
          <w:bCs/>
          <w:szCs w:val="26"/>
        </w:rPr>
        <w:t>III</w:t>
      </w:r>
      <w:r>
        <w:rPr>
          <w:rFonts w:cs="Times New Roman"/>
          <w:bCs/>
          <w:szCs w:val="26"/>
        </w:rPr>
        <w:fldChar w:fldCharType="end"/>
      </w:r>
      <w:r>
        <w:rPr>
          <w:rFonts w:cs="Times New Roman"/>
          <w:bCs/>
          <w:szCs w:val="26"/>
        </w:rPr>
        <w:t>.</w:t>
      </w:r>
      <w:r>
        <w:rPr>
          <w:rFonts w:cs="Times New Roman"/>
          <w:bCs/>
          <w:szCs w:val="26"/>
        </w:rPr>
        <w:fldChar w:fldCharType="begin"/>
      </w:r>
      <w:r>
        <w:rPr>
          <w:rFonts w:cs="Times New Roman"/>
          <w:bCs/>
          <w:szCs w:val="26"/>
        </w:rPr>
        <w:instrText xml:space="preserve"> SEQ Bảng \* ARABIC \s 1 </w:instrText>
      </w:r>
      <w:r>
        <w:rPr>
          <w:rFonts w:cs="Times New Roman"/>
          <w:bCs/>
          <w:szCs w:val="26"/>
        </w:rPr>
        <w:fldChar w:fldCharType="separate"/>
      </w:r>
      <w:r>
        <w:rPr>
          <w:rFonts w:cs="Times New Roman"/>
          <w:bCs/>
          <w:szCs w:val="26"/>
        </w:rPr>
        <w:t>2</w:t>
      </w:r>
      <w:r>
        <w:rPr>
          <w:rFonts w:cs="Times New Roman"/>
          <w:bCs/>
          <w:szCs w:val="26"/>
        </w:rPr>
        <w:fldChar w:fldCharType="end"/>
      </w:r>
      <w:bookmarkStart w:id="263" w:name="_Toc4471"/>
      <w:bookmarkStart w:id="264" w:name="_Toc29829"/>
      <w:r>
        <w:rPr>
          <w:rFonts w:cs="Times New Roman"/>
          <w:bCs/>
          <w:szCs w:val="26"/>
        </w:rPr>
        <w:t xml:space="preserve">. </w:t>
      </w:r>
      <w:r>
        <w:rPr>
          <w:rFonts w:cs="Times New Roman"/>
          <w:bCs/>
          <w:color w:val="auto"/>
          <w:szCs w:val="26"/>
          <w:lang w:val="en-US" w:eastAsia="en-US"/>
        </w:rPr>
        <w:t>Kết quả phân tích chất lượng nước thải đầu vào và sau xử lý của HTXLNT năm 2022</w:t>
      </w:r>
      <w:bookmarkEnd w:id="263"/>
      <w:bookmarkEnd w:id="26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4"/>
        <w:gridCol w:w="1821"/>
        <w:gridCol w:w="942"/>
        <w:gridCol w:w="1788"/>
        <w:gridCol w:w="1796"/>
        <w:gridCol w:w="1788"/>
        <w:gridCol w:w="1796"/>
        <w:gridCol w:w="1788"/>
        <w:gridCol w:w="1796"/>
        <w:gridCol w:w="1788"/>
        <w:gridCol w:w="1829"/>
        <w:gridCol w:w="2729"/>
      </w:tblGrid>
      <w:tr w:rsidR="0030547C">
        <w:trPr>
          <w:trHeight w:val="458"/>
          <w:tblHeader/>
          <w:jc w:val="center"/>
        </w:trPr>
        <w:tc>
          <w:tcPr>
            <w:tcW w:w="187" w:type="pct"/>
            <w:vMerge w:val="restar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pt-BR" w:eastAsia="en-US"/>
              </w:rPr>
            </w:pPr>
            <w:r>
              <w:rPr>
                <w:rFonts w:cs="Times New Roman"/>
                <w:b/>
                <w:color w:val="auto"/>
                <w:szCs w:val="26"/>
                <w:lang w:val="pt-BR" w:eastAsia="en-US"/>
              </w:rPr>
              <w:t>STT</w:t>
            </w:r>
          </w:p>
        </w:tc>
        <w:tc>
          <w:tcPr>
            <w:tcW w:w="441" w:type="pct"/>
            <w:vMerge w:val="restar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pt-BR" w:eastAsia="en-US"/>
              </w:rPr>
            </w:pPr>
            <w:r>
              <w:rPr>
                <w:rFonts w:cs="Times New Roman"/>
                <w:b/>
                <w:color w:val="auto"/>
                <w:szCs w:val="26"/>
                <w:lang w:val="pt-BR" w:eastAsia="en-US"/>
              </w:rPr>
              <w:t>Thông số</w:t>
            </w:r>
          </w:p>
        </w:tc>
        <w:tc>
          <w:tcPr>
            <w:tcW w:w="228" w:type="pct"/>
            <w:vMerge w:val="restar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pt-BR" w:eastAsia="en-US"/>
              </w:rPr>
            </w:pPr>
            <w:r>
              <w:rPr>
                <w:rFonts w:cs="Times New Roman"/>
                <w:b/>
                <w:color w:val="auto"/>
                <w:szCs w:val="26"/>
                <w:lang w:val="pt-BR" w:eastAsia="en-US"/>
              </w:rPr>
              <w:t>Đơn vị</w:t>
            </w:r>
          </w:p>
        </w:tc>
        <w:tc>
          <w:tcPr>
            <w:tcW w:w="3480" w:type="pct"/>
            <w:gridSpan w:val="8"/>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Kết quả</w:t>
            </w:r>
          </w:p>
        </w:tc>
        <w:tc>
          <w:tcPr>
            <w:tcW w:w="661" w:type="pc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QCVN 40-2011/BTNMT</w:t>
            </w:r>
          </w:p>
        </w:tc>
      </w:tr>
      <w:tr w:rsidR="0030547C">
        <w:trPr>
          <w:trHeight w:val="273"/>
          <w:tblHeader/>
          <w:jc w:val="center"/>
        </w:trPr>
        <w:tc>
          <w:tcPr>
            <w:tcW w:w="187" w:type="pct"/>
            <w:vMerge/>
            <w:shd w:val="clear" w:color="auto" w:fill="EEECE1"/>
            <w:vAlign w:val="center"/>
          </w:tcPr>
          <w:p w:rsidR="0030547C" w:rsidRDefault="0030547C">
            <w:pPr>
              <w:widowControl/>
              <w:tabs>
                <w:tab w:val="left" w:pos="0"/>
                <w:tab w:val="left" w:pos="432"/>
                <w:tab w:val="left" w:pos="720"/>
              </w:tabs>
              <w:adjustRightInd w:val="0"/>
              <w:snapToGrid w:val="0"/>
              <w:spacing w:before="120" w:after="120" w:line="276" w:lineRule="auto"/>
              <w:jc w:val="center"/>
              <w:rPr>
                <w:rFonts w:cs="Times New Roman"/>
                <w:szCs w:val="26"/>
              </w:rPr>
            </w:pPr>
          </w:p>
        </w:tc>
        <w:tc>
          <w:tcPr>
            <w:tcW w:w="441" w:type="pct"/>
            <w:vMerge/>
            <w:shd w:val="clear" w:color="auto" w:fill="EEECE1"/>
            <w:vAlign w:val="center"/>
          </w:tcPr>
          <w:p w:rsidR="0030547C" w:rsidRDefault="0030547C">
            <w:pPr>
              <w:widowControl/>
              <w:tabs>
                <w:tab w:val="left" w:pos="0"/>
                <w:tab w:val="left" w:pos="432"/>
                <w:tab w:val="left" w:pos="720"/>
              </w:tabs>
              <w:adjustRightInd w:val="0"/>
              <w:snapToGrid w:val="0"/>
              <w:spacing w:before="120" w:after="120" w:line="276" w:lineRule="auto"/>
              <w:jc w:val="center"/>
              <w:rPr>
                <w:rFonts w:cs="Times New Roman"/>
                <w:szCs w:val="26"/>
              </w:rPr>
            </w:pPr>
          </w:p>
        </w:tc>
        <w:tc>
          <w:tcPr>
            <w:tcW w:w="228" w:type="pct"/>
            <w:vMerge/>
            <w:shd w:val="clear" w:color="auto" w:fill="EEECE1"/>
            <w:vAlign w:val="center"/>
          </w:tcPr>
          <w:p w:rsidR="0030547C" w:rsidRDefault="0030547C">
            <w:pPr>
              <w:widowControl/>
              <w:tabs>
                <w:tab w:val="left" w:pos="0"/>
                <w:tab w:val="left" w:pos="432"/>
                <w:tab w:val="left" w:pos="720"/>
              </w:tabs>
              <w:adjustRightInd w:val="0"/>
              <w:snapToGrid w:val="0"/>
              <w:spacing w:before="120" w:after="120" w:line="276" w:lineRule="auto"/>
              <w:jc w:val="center"/>
              <w:rPr>
                <w:rFonts w:cs="Times New Roman"/>
                <w:szCs w:val="26"/>
              </w:rPr>
            </w:pPr>
          </w:p>
        </w:tc>
        <w:tc>
          <w:tcPr>
            <w:tcW w:w="868" w:type="pct"/>
            <w:gridSpan w:val="2"/>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bCs/>
                <w:color w:val="auto"/>
                <w:szCs w:val="26"/>
                <w:lang w:val="en-US"/>
              </w:rPr>
            </w:pPr>
            <w:r>
              <w:rPr>
                <w:rFonts w:cs="Times New Roman"/>
                <w:b/>
                <w:bCs/>
                <w:color w:val="auto"/>
                <w:szCs w:val="26"/>
                <w:lang w:val="en-US"/>
              </w:rPr>
              <w:t>17/03/2022</w:t>
            </w:r>
          </w:p>
        </w:tc>
        <w:tc>
          <w:tcPr>
            <w:tcW w:w="868" w:type="pct"/>
            <w:gridSpan w:val="2"/>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bCs/>
                <w:color w:val="auto"/>
                <w:szCs w:val="26"/>
                <w:lang w:val="en-US"/>
              </w:rPr>
            </w:pPr>
            <w:r>
              <w:rPr>
                <w:rFonts w:cs="Times New Roman"/>
                <w:b/>
                <w:bCs/>
                <w:color w:val="auto"/>
                <w:szCs w:val="26"/>
                <w:lang w:val="en-US"/>
              </w:rPr>
              <w:t>22/04/2022</w:t>
            </w:r>
          </w:p>
        </w:tc>
        <w:tc>
          <w:tcPr>
            <w:tcW w:w="868" w:type="pct"/>
            <w:gridSpan w:val="2"/>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bCs/>
                <w:color w:val="auto"/>
                <w:szCs w:val="26"/>
                <w:lang w:val="en-US"/>
              </w:rPr>
              <w:t>12/07/2022</w:t>
            </w:r>
          </w:p>
        </w:tc>
        <w:tc>
          <w:tcPr>
            <w:tcW w:w="874" w:type="pct"/>
            <w:gridSpan w:val="2"/>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28/11/2022</w:t>
            </w:r>
          </w:p>
        </w:tc>
        <w:tc>
          <w:tcPr>
            <w:tcW w:w="661" w:type="pct"/>
            <w:vMerge w:val="restar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Cột A, Kq=0,9 và Kf=1,0</w:t>
            </w:r>
          </w:p>
        </w:tc>
      </w:tr>
      <w:tr w:rsidR="0030547C">
        <w:trPr>
          <w:trHeight w:val="532"/>
          <w:tblHeader/>
          <w:jc w:val="center"/>
        </w:trPr>
        <w:tc>
          <w:tcPr>
            <w:tcW w:w="187" w:type="pct"/>
            <w:vMerge/>
            <w:shd w:val="clear" w:color="auto" w:fill="EEECE1"/>
            <w:vAlign w:val="center"/>
          </w:tcPr>
          <w:p w:rsidR="0030547C" w:rsidRDefault="0030547C">
            <w:pPr>
              <w:widowControl/>
              <w:tabs>
                <w:tab w:val="left" w:pos="0"/>
                <w:tab w:val="left" w:pos="432"/>
                <w:tab w:val="left" w:pos="720"/>
              </w:tabs>
              <w:adjustRightInd w:val="0"/>
              <w:snapToGrid w:val="0"/>
              <w:spacing w:before="120" w:after="120" w:line="276" w:lineRule="auto"/>
              <w:jc w:val="center"/>
              <w:rPr>
                <w:rFonts w:cs="Times New Roman"/>
                <w:szCs w:val="26"/>
              </w:rPr>
            </w:pPr>
          </w:p>
        </w:tc>
        <w:tc>
          <w:tcPr>
            <w:tcW w:w="441" w:type="pct"/>
            <w:vMerge/>
            <w:shd w:val="clear" w:color="auto" w:fill="EEECE1"/>
            <w:vAlign w:val="center"/>
          </w:tcPr>
          <w:p w:rsidR="0030547C" w:rsidRDefault="0030547C">
            <w:pPr>
              <w:widowControl/>
              <w:tabs>
                <w:tab w:val="left" w:pos="0"/>
                <w:tab w:val="left" w:pos="432"/>
                <w:tab w:val="left" w:pos="720"/>
              </w:tabs>
              <w:adjustRightInd w:val="0"/>
              <w:snapToGrid w:val="0"/>
              <w:spacing w:before="120" w:after="120" w:line="276" w:lineRule="auto"/>
              <w:jc w:val="center"/>
              <w:rPr>
                <w:rFonts w:cs="Times New Roman"/>
                <w:szCs w:val="26"/>
              </w:rPr>
            </w:pPr>
          </w:p>
        </w:tc>
        <w:tc>
          <w:tcPr>
            <w:tcW w:w="228" w:type="pct"/>
            <w:vMerge/>
            <w:shd w:val="clear" w:color="auto" w:fill="EEECE1"/>
            <w:vAlign w:val="center"/>
          </w:tcPr>
          <w:p w:rsidR="0030547C" w:rsidRDefault="0030547C">
            <w:pPr>
              <w:widowControl/>
              <w:tabs>
                <w:tab w:val="left" w:pos="0"/>
                <w:tab w:val="left" w:pos="432"/>
                <w:tab w:val="left" w:pos="720"/>
              </w:tabs>
              <w:adjustRightInd w:val="0"/>
              <w:snapToGrid w:val="0"/>
              <w:spacing w:before="120" w:after="120" w:line="276" w:lineRule="auto"/>
              <w:jc w:val="center"/>
              <w:rPr>
                <w:rFonts w:cs="Times New Roman"/>
                <w:szCs w:val="26"/>
              </w:rPr>
            </w:pPr>
          </w:p>
        </w:tc>
        <w:tc>
          <w:tcPr>
            <w:tcW w:w="433" w:type="pc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bCs/>
                <w:i/>
                <w:iCs/>
                <w:color w:val="auto"/>
                <w:szCs w:val="26"/>
                <w:lang w:val="en-US"/>
              </w:rPr>
            </w:pPr>
            <w:r>
              <w:rPr>
                <w:rFonts w:cs="Times New Roman"/>
                <w:b/>
                <w:bCs/>
                <w:i/>
                <w:iCs/>
                <w:color w:val="auto"/>
                <w:szCs w:val="26"/>
                <w:lang w:val="en-US"/>
              </w:rPr>
              <w:t>Trước XL</w:t>
            </w:r>
          </w:p>
        </w:tc>
        <w:tc>
          <w:tcPr>
            <w:tcW w:w="435" w:type="pc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bCs/>
                <w:i/>
                <w:iCs/>
                <w:color w:val="auto"/>
                <w:szCs w:val="26"/>
                <w:lang w:val="en-US"/>
              </w:rPr>
            </w:pPr>
            <w:r>
              <w:rPr>
                <w:rFonts w:cs="Times New Roman"/>
                <w:b/>
                <w:bCs/>
                <w:i/>
                <w:iCs/>
                <w:color w:val="auto"/>
                <w:szCs w:val="26"/>
                <w:lang w:val="en-US"/>
              </w:rPr>
              <w:t>Sau XL</w:t>
            </w:r>
          </w:p>
        </w:tc>
        <w:tc>
          <w:tcPr>
            <w:tcW w:w="433" w:type="pc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bCs/>
                <w:color w:val="auto"/>
                <w:szCs w:val="26"/>
                <w:lang w:val="en-US"/>
              </w:rPr>
            </w:pPr>
            <w:r>
              <w:rPr>
                <w:rFonts w:cs="Times New Roman"/>
                <w:b/>
                <w:bCs/>
                <w:i/>
                <w:iCs/>
                <w:color w:val="auto"/>
                <w:szCs w:val="26"/>
                <w:lang w:val="en-US"/>
              </w:rPr>
              <w:t>Trước XL</w:t>
            </w:r>
          </w:p>
        </w:tc>
        <w:tc>
          <w:tcPr>
            <w:tcW w:w="435" w:type="pc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bCs/>
                <w:color w:val="auto"/>
                <w:szCs w:val="26"/>
                <w:lang w:val="en-US"/>
              </w:rPr>
            </w:pPr>
            <w:r>
              <w:rPr>
                <w:rFonts w:cs="Times New Roman"/>
                <w:b/>
                <w:bCs/>
                <w:i/>
                <w:iCs/>
                <w:color w:val="auto"/>
                <w:szCs w:val="26"/>
                <w:lang w:val="en-US"/>
              </w:rPr>
              <w:t>Sau XL</w:t>
            </w:r>
          </w:p>
        </w:tc>
        <w:tc>
          <w:tcPr>
            <w:tcW w:w="433" w:type="pc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bCs/>
                <w:color w:val="auto"/>
                <w:szCs w:val="26"/>
                <w:lang w:val="en-US"/>
              </w:rPr>
            </w:pPr>
            <w:r>
              <w:rPr>
                <w:rFonts w:cs="Times New Roman"/>
                <w:b/>
                <w:bCs/>
                <w:i/>
                <w:iCs/>
                <w:color w:val="auto"/>
                <w:szCs w:val="26"/>
                <w:lang w:val="en-US"/>
              </w:rPr>
              <w:t>Trước XL</w:t>
            </w:r>
          </w:p>
        </w:tc>
        <w:tc>
          <w:tcPr>
            <w:tcW w:w="435" w:type="pc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bCs/>
                <w:color w:val="auto"/>
                <w:szCs w:val="26"/>
                <w:lang w:val="en-US"/>
              </w:rPr>
            </w:pPr>
            <w:r>
              <w:rPr>
                <w:rFonts w:cs="Times New Roman"/>
                <w:b/>
                <w:bCs/>
                <w:i/>
                <w:iCs/>
                <w:color w:val="auto"/>
                <w:szCs w:val="26"/>
                <w:lang w:val="en-US"/>
              </w:rPr>
              <w:t>Sau XL</w:t>
            </w:r>
          </w:p>
        </w:tc>
        <w:tc>
          <w:tcPr>
            <w:tcW w:w="433" w:type="pc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bCs/>
                <w:color w:val="auto"/>
                <w:szCs w:val="26"/>
                <w:lang w:val="en-US"/>
              </w:rPr>
            </w:pPr>
            <w:r>
              <w:rPr>
                <w:rFonts w:cs="Times New Roman"/>
                <w:b/>
                <w:bCs/>
                <w:i/>
                <w:iCs/>
                <w:color w:val="auto"/>
                <w:szCs w:val="26"/>
                <w:lang w:val="en-US"/>
              </w:rPr>
              <w:t>Trước XL</w:t>
            </w:r>
          </w:p>
        </w:tc>
        <w:tc>
          <w:tcPr>
            <w:tcW w:w="440" w:type="pc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bCs/>
                <w:color w:val="auto"/>
                <w:szCs w:val="26"/>
                <w:lang w:val="en-US"/>
              </w:rPr>
            </w:pPr>
            <w:r>
              <w:rPr>
                <w:rFonts w:cs="Times New Roman"/>
                <w:b/>
                <w:bCs/>
                <w:i/>
                <w:iCs/>
                <w:color w:val="auto"/>
                <w:szCs w:val="26"/>
                <w:lang w:val="en-US"/>
              </w:rPr>
              <w:t>Sau XL</w:t>
            </w:r>
          </w:p>
        </w:tc>
        <w:tc>
          <w:tcPr>
            <w:tcW w:w="661" w:type="pct"/>
            <w:vMerge/>
            <w:shd w:val="clear" w:color="auto" w:fill="EEECE1"/>
            <w:vAlign w:val="center"/>
          </w:tcPr>
          <w:p w:rsidR="0030547C" w:rsidRDefault="0030547C">
            <w:pPr>
              <w:widowControl/>
              <w:tabs>
                <w:tab w:val="left" w:pos="0"/>
                <w:tab w:val="left" w:pos="432"/>
                <w:tab w:val="left" w:pos="720"/>
              </w:tabs>
              <w:adjustRightInd w:val="0"/>
              <w:snapToGrid w:val="0"/>
              <w:spacing w:before="120" w:after="120" w:line="276" w:lineRule="auto"/>
              <w:jc w:val="center"/>
              <w:rPr>
                <w:rFonts w:cs="Times New Roman"/>
                <w:b/>
                <w:bCs/>
                <w:color w:val="auto"/>
                <w:szCs w:val="26"/>
                <w:lang w:val="en-US"/>
              </w:rPr>
            </w:pPr>
          </w:p>
        </w:tc>
      </w:tr>
      <w:tr w:rsidR="0030547C">
        <w:trPr>
          <w:jc w:val="center"/>
        </w:trPr>
        <w:tc>
          <w:tcPr>
            <w:tcW w:w="187" w:type="pct"/>
            <w:vAlign w:val="center"/>
          </w:tcPr>
          <w:p w:rsidR="0030547C" w:rsidRDefault="0030547C">
            <w:pPr>
              <w:widowControl/>
              <w:numPr>
                <w:ilvl w:val="0"/>
                <w:numId w:val="15"/>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441"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Lưu lượng</w:t>
            </w:r>
          </w:p>
        </w:tc>
        <w:tc>
          <w:tcPr>
            <w:tcW w:w="228"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w:t>
            </w:r>
            <w:r>
              <w:rPr>
                <w:rFonts w:cs="Times New Roman"/>
                <w:color w:val="auto"/>
                <w:szCs w:val="26"/>
                <w:vertAlign w:val="superscript"/>
                <w:lang w:val="en-US" w:eastAsia="en-US"/>
              </w:rPr>
              <w:t>3</w:t>
            </w:r>
            <w:r>
              <w:rPr>
                <w:rFonts w:cs="Times New Roman"/>
                <w:color w:val="auto"/>
                <w:szCs w:val="26"/>
                <w:lang w:val="en-US" w:eastAsia="en-US"/>
              </w:rPr>
              <w:t>/h</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40</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38</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40</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38</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5,41</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Cs/>
                <w:color w:val="auto"/>
                <w:szCs w:val="26"/>
                <w:lang w:val="en-US" w:eastAsia="en-US"/>
              </w:rPr>
            </w:pPr>
            <w:r>
              <w:rPr>
                <w:rFonts w:cs="Times New Roman"/>
                <w:color w:val="auto"/>
                <w:szCs w:val="26"/>
                <w:lang w:val="en-US" w:eastAsia="en-US"/>
              </w:rPr>
              <w:t>5</w:t>
            </w:r>
          </w:p>
        </w:tc>
        <w:tc>
          <w:tcPr>
            <w:tcW w:w="433" w:type="pct"/>
            <w:vAlign w:val="center"/>
          </w:tcPr>
          <w:p w:rsidR="0030547C" w:rsidRDefault="00411214">
            <w:pPr>
              <w:spacing w:before="120" w:after="120" w:line="276" w:lineRule="auto"/>
              <w:jc w:val="center"/>
              <w:rPr>
                <w:rFonts w:cs="Times New Roman"/>
                <w:bCs/>
                <w:color w:val="auto"/>
                <w:szCs w:val="26"/>
                <w:lang w:val="en-US" w:eastAsia="en-US"/>
              </w:rPr>
            </w:pPr>
            <w:r>
              <w:rPr>
                <w:rFonts w:cs="Times New Roman"/>
                <w:color w:val="auto"/>
                <w:szCs w:val="26"/>
                <w:lang w:val="en-US" w:eastAsia="en-US"/>
              </w:rPr>
              <w:t>40</w:t>
            </w:r>
          </w:p>
        </w:tc>
        <w:tc>
          <w:tcPr>
            <w:tcW w:w="440"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color w:val="auto"/>
                <w:szCs w:val="26"/>
                <w:lang w:val="en-US" w:eastAsia="en-US"/>
              </w:rPr>
              <w:t>38</w:t>
            </w:r>
          </w:p>
        </w:tc>
        <w:tc>
          <w:tcPr>
            <w:tcW w:w="661"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w:t>
            </w:r>
          </w:p>
        </w:tc>
      </w:tr>
      <w:tr w:rsidR="0030547C">
        <w:trPr>
          <w:jc w:val="center"/>
        </w:trPr>
        <w:tc>
          <w:tcPr>
            <w:tcW w:w="187" w:type="pct"/>
            <w:vAlign w:val="center"/>
          </w:tcPr>
          <w:p w:rsidR="0030547C" w:rsidRDefault="0030547C">
            <w:pPr>
              <w:widowControl/>
              <w:numPr>
                <w:ilvl w:val="0"/>
                <w:numId w:val="15"/>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441"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Màu</w:t>
            </w:r>
          </w:p>
        </w:tc>
        <w:tc>
          <w:tcPr>
            <w:tcW w:w="228"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Pt/Co</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20</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11</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35</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11</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32</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Cs/>
                <w:color w:val="auto"/>
                <w:szCs w:val="26"/>
                <w:lang w:val="en-US" w:eastAsia="en-US"/>
              </w:rPr>
            </w:pPr>
            <w:r>
              <w:rPr>
                <w:rFonts w:cs="Times New Roman"/>
                <w:color w:val="auto"/>
                <w:szCs w:val="26"/>
                <w:lang w:val="en-US" w:eastAsia="en-US"/>
              </w:rPr>
              <w:t>12</w:t>
            </w:r>
          </w:p>
        </w:tc>
        <w:tc>
          <w:tcPr>
            <w:tcW w:w="433" w:type="pct"/>
            <w:vAlign w:val="center"/>
          </w:tcPr>
          <w:p w:rsidR="0030547C" w:rsidRDefault="00411214">
            <w:pPr>
              <w:spacing w:before="120" w:after="120" w:line="276" w:lineRule="auto"/>
              <w:jc w:val="center"/>
              <w:rPr>
                <w:rFonts w:cs="Times New Roman"/>
                <w:bCs/>
                <w:color w:val="auto"/>
                <w:szCs w:val="26"/>
                <w:lang w:val="en-US" w:eastAsia="en-US"/>
              </w:rPr>
            </w:pPr>
            <w:r>
              <w:rPr>
                <w:rFonts w:cs="Times New Roman"/>
                <w:color w:val="auto"/>
                <w:szCs w:val="26"/>
                <w:lang w:val="en-US" w:eastAsia="en-US"/>
              </w:rPr>
              <w:t>70</w:t>
            </w:r>
          </w:p>
        </w:tc>
        <w:tc>
          <w:tcPr>
            <w:tcW w:w="440"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color w:val="auto"/>
                <w:szCs w:val="26"/>
                <w:lang w:val="en-US" w:eastAsia="en-US"/>
              </w:rPr>
              <w:t>16</w:t>
            </w:r>
          </w:p>
        </w:tc>
        <w:tc>
          <w:tcPr>
            <w:tcW w:w="661"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50</w:t>
            </w:r>
          </w:p>
        </w:tc>
      </w:tr>
      <w:tr w:rsidR="0030547C">
        <w:trPr>
          <w:jc w:val="center"/>
        </w:trPr>
        <w:tc>
          <w:tcPr>
            <w:tcW w:w="187" w:type="pct"/>
            <w:vAlign w:val="center"/>
          </w:tcPr>
          <w:p w:rsidR="0030547C" w:rsidRDefault="0030547C">
            <w:pPr>
              <w:widowControl/>
              <w:numPr>
                <w:ilvl w:val="0"/>
                <w:numId w:val="15"/>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441"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pH</w:t>
            </w:r>
          </w:p>
        </w:tc>
        <w:tc>
          <w:tcPr>
            <w:tcW w:w="228"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6,76</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6,43</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6,72</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8,85</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6,64</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Cs/>
                <w:color w:val="auto"/>
                <w:szCs w:val="26"/>
                <w:lang w:val="en-US" w:eastAsia="en-US"/>
              </w:rPr>
            </w:pPr>
            <w:r>
              <w:rPr>
                <w:rFonts w:cs="Times New Roman"/>
                <w:color w:val="auto"/>
                <w:szCs w:val="26"/>
                <w:lang w:val="en-US" w:eastAsia="en-US"/>
              </w:rPr>
              <w:t>7,26</w:t>
            </w:r>
          </w:p>
        </w:tc>
        <w:tc>
          <w:tcPr>
            <w:tcW w:w="433" w:type="pct"/>
            <w:vAlign w:val="center"/>
          </w:tcPr>
          <w:p w:rsidR="0030547C" w:rsidRDefault="00411214">
            <w:pPr>
              <w:spacing w:before="120" w:after="120" w:line="276" w:lineRule="auto"/>
              <w:jc w:val="center"/>
              <w:rPr>
                <w:rFonts w:cs="Times New Roman"/>
                <w:bCs/>
                <w:color w:val="auto"/>
                <w:szCs w:val="26"/>
                <w:lang w:val="en-US" w:eastAsia="en-US"/>
              </w:rPr>
            </w:pPr>
            <w:r>
              <w:rPr>
                <w:rFonts w:cs="Times New Roman"/>
                <w:color w:val="auto"/>
                <w:szCs w:val="26"/>
                <w:lang w:val="en-US" w:eastAsia="en-US"/>
              </w:rPr>
              <w:t>6,24</w:t>
            </w:r>
          </w:p>
        </w:tc>
        <w:tc>
          <w:tcPr>
            <w:tcW w:w="440"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color w:val="auto"/>
                <w:szCs w:val="26"/>
                <w:lang w:val="en-US" w:eastAsia="en-US"/>
              </w:rPr>
              <w:t>6,10</w:t>
            </w:r>
          </w:p>
        </w:tc>
        <w:tc>
          <w:tcPr>
            <w:tcW w:w="661"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6 ÷ 9</w:t>
            </w:r>
          </w:p>
        </w:tc>
      </w:tr>
      <w:tr w:rsidR="0030547C">
        <w:trPr>
          <w:jc w:val="center"/>
        </w:trPr>
        <w:tc>
          <w:tcPr>
            <w:tcW w:w="187" w:type="pct"/>
            <w:vAlign w:val="center"/>
          </w:tcPr>
          <w:p w:rsidR="0030547C" w:rsidRDefault="0030547C">
            <w:pPr>
              <w:widowControl/>
              <w:numPr>
                <w:ilvl w:val="0"/>
                <w:numId w:val="15"/>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441"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BOD</w:t>
            </w:r>
            <w:r>
              <w:rPr>
                <w:rFonts w:cs="Times New Roman"/>
                <w:color w:val="auto"/>
                <w:szCs w:val="26"/>
                <w:vertAlign w:val="subscript"/>
                <w:lang w:val="en-US" w:eastAsia="en-US"/>
              </w:rPr>
              <w:t>5</w:t>
            </w:r>
          </w:p>
        </w:tc>
        <w:tc>
          <w:tcPr>
            <w:tcW w:w="228"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18</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8</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175</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7</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32</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Cs/>
                <w:color w:val="auto"/>
                <w:szCs w:val="26"/>
                <w:lang w:val="en-US" w:eastAsia="en-US"/>
              </w:rPr>
            </w:pPr>
            <w:r>
              <w:rPr>
                <w:rFonts w:cs="Times New Roman"/>
                <w:color w:val="auto"/>
                <w:szCs w:val="26"/>
                <w:lang w:val="en-US" w:eastAsia="en-US"/>
              </w:rPr>
              <w:t>12</w:t>
            </w:r>
          </w:p>
        </w:tc>
        <w:tc>
          <w:tcPr>
            <w:tcW w:w="433" w:type="pct"/>
            <w:vAlign w:val="center"/>
          </w:tcPr>
          <w:p w:rsidR="0030547C" w:rsidRDefault="00411214">
            <w:pPr>
              <w:spacing w:before="120" w:after="120" w:line="276" w:lineRule="auto"/>
              <w:jc w:val="center"/>
              <w:rPr>
                <w:rFonts w:cs="Times New Roman"/>
                <w:bCs/>
                <w:color w:val="auto"/>
                <w:szCs w:val="26"/>
                <w:lang w:val="en-US" w:eastAsia="en-US"/>
              </w:rPr>
            </w:pPr>
            <w:r>
              <w:rPr>
                <w:rFonts w:cs="Times New Roman"/>
                <w:color w:val="auto"/>
                <w:szCs w:val="26"/>
                <w:lang w:val="en-US" w:eastAsia="en-US"/>
              </w:rPr>
              <w:t>194</w:t>
            </w:r>
          </w:p>
        </w:tc>
        <w:tc>
          <w:tcPr>
            <w:tcW w:w="440"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color w:val="auto"/>
                <w:szCs w:val="26"/>
                <w:lang w:val="en-US" w:eastAsia="en-US"/>
              </w:rPr>
              <w:t>11</w:t>
            </w:r>
          </w:p>
        </w:tc>
        <w:tc>
          <w:tcPr>
            <w:tcW w:w="661"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27</w:t>
            </w:r>
          </w:p>
        </w:tc>
      </w:tr>
      <w:tr w:rsidR="0030547C">
        <w:trPr>
          <w:trHeight w:val="236"/>
          <w:jc w:val="center"/>
        </w:trPr>
        <w:tc>
          <w:tcPr>
            <w:tcW w:w="187" w:type="pct"/>
            <w:vAlign w:val="center"/>
          </w:tcPr>
          <w:p w:rsidR="0030547C" w:rsidRDefault="0030547C">
            <w:pPr>
              <w:widowControl/>
              <w:numPr>
                <w:ilvl w:val="0"/>
                <w:numId w:val="15"/>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441"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COD</w:t>
            </w:r>
          </w:p>
        </w:tc>
        <w:tc>
          <w:tcPr>
            <w:tcW w:w="228"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40</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17</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336</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15</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80</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Cs/>
                <w:color w:val="auto"/>
                <w:szCs w:val="26"/>
                <w:lang w:val="en-US" w:eastAsia="en-US"/>
              </w:rPr>
            </w:pPr>
            <w:r>
              <w:rPr>
                <w:rFonts w:cs="Times New Roman"/>
                <w:color w:val="auto"/>
                <w:szCs w:val="26"/>
                <w:lang w:val="en-US" w:eastAsia="en-US"/>
              </w:rPr>
              <w:t>25</w:t>
            </w:r>
          </w:p>
        </w:tc>
        <w:tc>
          <w:tcPr>
            <w:tcW w:w="433" w:type="pct"/>
            <w:vAlign w:val="center"/>
          </w:tcPr>
          <w:p w:rsidR="0030547C" w:rsidRDefault="00411214">
            <w:pPr>
              <w:spacing w:before="120" w:after="120" w:line="276" w:lineRule="auto"/>
              <w:jc w:val="center"/>
              <w:rPr>
                <w:rFonts w:cs="Times New Roman"/>
                <w:bCs/>
                <w:color w:val="auto"/>
                <w:szCs w:val="26"/>
                <w:lang w:val="en-US" w:eastAsia="en-US"/>
              </w:rPr>
            </w:pPr>
            <w:r>
              <w:rPr>
                <w:rFonts w:cs="Times New Roman"/>
                <w:color w:val="auto"/>
                <w:szCs w:val="26"/>
                <w:lang w:val="en-US" w:eastAsia="en-US"/>
              </w:rPr>
              <w:t>413</w:t>
            </w:r>
          </w:p>
        </w:tc>
        <w:tc>
          <w:tcPr>
            <w:tcW w:w="440"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color w:val="auto"/>
                <w:szCs w:val="26"/>
                <w:lang w:val="en-US" w:eastAsia="en-US"/>
              </w:rPr>
              <w:t>23</w:t>
            </w:r>
          </w:p>
        </w:tc>
        <w:tc>
          <w:tcPr>
            <w:tcW w:w="661"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67,5</w:t>
            </w:r>
          </w:p>
        </w:tc>
      </w:tr>
      <w:tr w:rsidR="0030547C">
        <w:trPr>
          <w:jc w:val="center"/>
        </w:trPr>
        <w:tc>
          <w:tcPr>
            <w:tcW w:w="187" w:type="pct"/>
            <w:vAlign w:val="center"/>
          </w:tcPr>
          <w:p w:rsidR="0030547C" w:rsidRDefault="0030547C">
            <w:pPr>
              <w:widowControl/>
              <w:numPr>
                <w:ilvl w:val="0"/>
                <w:numId w:val="15"/>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441"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Tổng chất rắn lơ lửng (TSS)</w:t>
            </w:r>
          </w:p>
        </w:tc>
        <w:tc>
          <w:tcPr>
            <w:tcW w:w="228"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16</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6</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64</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8</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31</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Cs/>
                <w:color w:val="auto"/>
                <w:szCs w:val="26"/>
                <w:lang w:val="en-US" w:eastAsia="en-US"/>
              </w:rPr>
            </w:pPr>
            <w:r>
              <w:rPr>
                <w:rFonts w:cs="Times New Roman"/>
                <w:color w:val="auto"/>
                <w:szCs w:val="26"/>
                <w:lang w:val="en-US" w:eastAsia="en-US"/>
              </w:rPr>
              <w:t>8</w:t>
            </w:r>
          </w:p>
        </w:tc>
        <w:tc>
          <w:tcPr>
            <w:tcW w:w="433" w:type="pct"/>
            <w:vAlign w:val="center"/>
          </w:tcPr>
          <w:p w:rsidR="0030547C" w:rsidRDefault="00411214">
            <w:pPr>
              <w:spacing w:before="120" w:after="120" w:line="276" w:lineRule="auto"/>
              <w:jc w:val="center"/>
              <w:rPr>
                <w:rFonts w:cs="Times New Roman"/>
                <w:bCs/>
                <w:color w:val="auto"/>
                <w:szCs w:val="26"/>
                <w:lang w:val="en-US" w:eastAsia="en-US"/>
              </w:rPr>
            </w:pPr>
            <w:r>
              <w:rPr>
                <w:rFonts w:cs="Times New Roman"/>
                <w:color w:val="auto"/>
                <w:szCs w:val="26"/>
                <w:lang w:val="en-US" w:eastAsia="en-US"/>
              </w:rPr>
              <w:t>83</w:t>
            </w:r>
          </w:p>
        </w:tc>
        <w:tc>
          <w:tcPr>
            <w:tcW w:w="440"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color w:val="auto"/>
                <w:szCs w:val="26"/>
                <w:lang w:val="en-US" w:eastAsia="en-US"/>
              </w:rPr>
              <w:t>14</w:t>
            </w:r>
          </w:p>
        </w:tc>
        <w:tc>
          <w:tcPr>
            <w:tcW w:w="661"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45</w:t>
            </w:r>
          </w:p>
        </w:tc>
      </w:tr>
      <w:tr w:rsidR="0030547C">
        <w:trPr>
          <w:jc w:val="center"/>
        </w:trPr>
        <w:tc>
          <w:tcPr>
            <w:tcW w:w="187" w:type="pct"/>
            <w:vAlign w:val="center"/>
          </w:tcPr>
          <w:p w:rsidR="0030547C" w:rsidRDefault="0030547C">
            <w:pPr>
              <w:widowControl/>
              <w:numPr>
                <w:ilvl w:val="0"/>
                <w:numId w:val="15"/>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441"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Đồng (Cu)</w:t>
            </w:r>
          </w:p>
        </w:tc>
        <w:tc>
          <w:tcPr>
            <w:tcW w:w="228"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0,19</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&lt;0,10 (LOQ=0,10)</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0,68</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&lt;0,10 (LOQ=0,10)</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0,26</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Cs/>
                <w:color w:val="auto"/>
                <w:szCs w:val="26"/>
                <w:lang w:val="en-US" w:eastAsia="en-US"/>
              </w:rPr>
            </w:pPr>
            <w:r>
              <w:rPr>
                <w:rFonts w:cs="Times New Roman"/>
                <w:color w:val="auto"/>
                <w:szCs w:val="26"/>
                <w:lang w:val="en-US" w:eastAsia="en-US"/>
              </w:rPr>
              <w:t>&lt;0,10 (LOQ=0,10)</w:t>
            </w:r>
          </w:p>
        </w:tc>
        <w:tc>
          <w:tcPr>
            <w:tcW w:w="433" w:type="pct"/>
            <w:vAlign w:val="center"/>
          </w:tcPr>
          <w:p w:rsidR="0030547C" w:rsidRDefault="00411214">
            <w:pPr>
              <w:spacing w:before="120" w:after="120" w:line="276" w:lineRule="auto"/>
              <w:jc w:val="center"/>
              <w:rPr>
                <w:rFonts w:cs="Times New Roman"/>
                <w:bCs/>
                <w:color w:val="auto"/>
                <w:szCs w:val="26"/>
                <w:lang w:val="en-US" w:eastAsia="en-US"/>
              </w:rPr>
            </w:pPr>
            <w:r>
              <w:rPr>
                <w:rFonts w:cs="Times New Roman"/>
                <w:color w:val="auto"/>
                <w:szCs w:val="26"/>
                <w:lang w:val="en-US" w:eastAsia="en-US"/>
              </w:rPr>
              <w:t>0,74</w:t>
            </w:r>
          </w:p>
        </w:tc>
        <w:tc>
          <w:tcPr>
            <w:tcW w:w="440"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color w:val="auto"/>
                <w:szCs w:val="26"/>
                <w:lang w:val="en-US" w:eastAsia="en-US"/>
              </w:rPr>
              <w:t>&lt;0,10 (LOQ=0,10)</w:t>
            </w:r>
          </w:p>
        </w:tc>
        <w:tc>
          <w:tcPr>
            <w:tcW w:w="661"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1,8</w:t>
            </w:r>
          </w:p>
        </w:tc>
      </w:tr>
      <w:tr w:rsidR="0030547C">
        <w:trPr>
          <w:jc w:val="center"/>
        </w:trPr>
        <w:tc>
          <w:tcPr>
            <w:tcW w:w="187" w:type="pct"/>
            <w:vAlign w:val="center"/>
          </w:tcPr>
          <w:p w:rsidR="0030547C" w:rsidRDefault="0030547C">
            <w:pPr>
              <w:widowControl/>
              <w:numPr>
                <w:ilvl w:val="0"/>
                <w:numId w:val="15"/>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441"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Kẽm (Zn)</w:t>
            </w:r>
          </w:p>
        </w:tc>
        <w:tc>
          <w:tcPr>
            <w:tcW w:w="228"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0,22</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KPH (MDL=0,016)</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0,85</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 xml:space="preserve">KPH </w:t>
            </w:r>
            <w:r>
              <w:rPr>
                <w:rFonts w:cs="Times New Roman"/>
                <w:color w:val="auto"/>
                <w:szCs w:val="26"/>
                <w:lang w:val="en-US" w:eastAsia="en-US"/>
              </w:rPr>
              <w:t>(MDL=0,016)</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0,42</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Cs/>
                <w:color w:val="auto"/>
                <w:szCs w:val="26"/>
                <w:lang w:val="en-US" w:eastAsia="en-US"/>
              </w:rPr>
            </w:pPr>
            <w:r>
              <w:rPr>
                <w:rFonts w:cs="Times New Roman"/>
                <w:color w:val="auto"/>
                <w:szCs w:val="26"/>
                <w:lang w:val="en-US" w:eastAsia="en-US"/>
              </w:rPr>
              <w:t>0,062</w:t>
            </w:r>
          </w:p>
        </w:tc>
        <w:tc>
          <w:tcPr>
            <w:tcW w:w="433" w:type="pct"/>
            <w:vAlign w:val="center"/>
          </w:tcPr>
          <w:p w:rsidR="0030547C" w:rsidRDefault="00411214">
            <w:pPr>
              <w:spacing w:before="120" w:after="120" w:line="276" w:lineRule="auto"/>
              <w:jc w:val="center"/>
              <w:rPr>
                <w:rFonts w:cs="Times New Roman"/>
                <w:bCs/>
                <w:color w:val="auto"/>
                <w:szCs w:val="26"/>
                <w:lang w:val="en-US" w:eastAsia="en-US"/>
              </w:rPr>
            </w:pPr>
            <w:r>
              <w:rPr>
                <w:rFonts w:cs="Times New Roman"/>
                <w:color w:val="auto"/>
                <w:szCs w:val="26"/>
                <w:lang w:val="en-US" w:eastAsia="en-US"/>
              </w:rPr>
              <w:t>0,94</w:t>
            </w:r>
          </w:p>
        </w:tc>
        <w:tc>
          <w:tcPr>
            <w:tcW w:w="440"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color w:val="auto"/>
                <w:szCs w:val="26"/>
                <w:lang w:val="en-US" w:eastAsia="en-US"/>
              </w:rPr>
              <w:t>&lt;0,049 (LOQ=0,049)</w:t>
            </w:r>
          </w:p>
        </w:tc>
        <w:tc>
          <w:tcPr>
            <w:tcW w:w="661"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2,7</w:t>
            </w:r>
          </w:p>
        </w:tc>
      </w:tr>
      <w:tr w:rsidR="0030547C">
        <w:trPr>
          <w:jc w:val="center"/>
        </w:trPr>
        <w:tc>
          <w:tcPr>
            <w:tcW w:w="187" w:type="pct"/>
            <w:vAlign w:val="center"/>
          </w:tcPr>
          <w:p w:rsidR="0030547C" w:rsidRDefault="0030547C">
            <w:pPr>
              <w:widowControl/>
              <w:numPr>
                <w:ilvl w:val="0"/>
                <w:numId w:val="15"/>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441"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Niken</w:t>
            </w:r>
          </w:p>
        </w:tc>
        <w:tc>
          <w:tcPr>
            <w:tcW w:w="228"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KPH (MDL=0,0020)</w:t>
            </w:r>
          </w:p>
        </w:tc>
        <w:tc>
          <w:tcPr>
            <w:tcW w:w="435"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KPH (MDL=0,0020)</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KPH (MDL=0,0020)</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KPH (MDL=0,0020)</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KPH (MDL=0,0020)</w:t>
            </w:r>
          </w:p>
        </w:tc>
        <w:tc>
          <w:tcPr>
            <w:tcW w:w="435" w:type="pct"/>
            <w:vAlign w:val="center"/>
          </w:tcPr>
          <w:p w:rsidR="0030547C" w:rsidRDefault="00411214">
            <w:pPr>
              <w:spacing w:before="120" w:after="120" w:line="276" w:lineRule="auto"/>
              <w:jc w:val="center"/>
              <w:rPr>
                <w:rFonts w:cs="Times New Roman"/>
                <w:bCs/>
                <w:color w:val="auto"/>
                <w:szCs w:val="26"/>
                <w:lang w:val="en-US" w:eastAsia="en-US"/>
              </w:rPr>
            </w:pPr>
            <w:r>
              <w:rPr>
                <w:rFonts w:cs="Times New Roman"/>
                <w:color w:val="auto"/>
                <w:szCs w:val="26"/>
                <w:lang w:val="en-US" w:eastAsia="en-US"/>
              </w:rPr>
              <w:t>KPH (MDL=0,0020)</w:t>
            </w:r>
          </w:p>
        </w:tc>
        <w:tc>
          <w:tcPr>
            <w:tcW w:w="433" w:type="pct"/>
            <w:vAlign w:val="center"/>
          </w:tcPr>
          <w:p w:rsidR="0030547C" w:rsidRDefault="00411214">
            <w:pPr>
              <w:spacing w:before="120" w:after="120" w:line="276" w:lineRule="auto"/>
              <w:jc w:val="center"/>
              <w:rPr>
                <w:rFonts w:cs="Times New Roman"/>
                <w:bCs/>
                <w:color w:val="auto"/>
                <w:szCs w:val="26"/>
                <w:lang w:val="en-US" w:eastAsia="en-US"/>
              </w:rPr>
            </w:pPr>
            <w:r>
              <w:rPr>
                <w:rFonts w:cs="Times New Roman"/>
                <w:color w:val="auto"/>
                <w:szCs w:val="26"/>
                <w:lang w:val="en-US" w:eastAsia="en-US"/>
              </w:rPr>
              <w:t>KPH (MDL=0,0020)</w:t>
            </w:r>
          </w:p>
        </w:tc>
        <w:tc>
          <w:tcPr>
            <w:tcW w:w="440"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color w:val="auto"/>
                <w:szCs w:val="26"/>
                <w:lang w:val="en-US" w:eastAsia="en-US"/>
              </w:rPr>
              <w:t>KPH (MDL=0,0020)</w:t>
            </w:r>
          </w:p>
        </w:tc>
        <w:tc>
          <w:tcPr>
            <w:tcW w:w="661"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0,18</w:t>
            </w:r>
          </w:p>
        </w:tc>
      </w:tr>
      <w:tr w:rsidR="0030547C">
        <w:trPr>
          <w:jc w:val="center"/>
        </w:trPr>
        <w:tc>
          <w:tcPr>
            <w:tcW w:w="187" w:type="pct"/>
            <w:vAlign w:val="center"/>
          </w:tcPr>
          <w:p w:rsidR="0030547C" w:rsidRDefault="0030547C">
            <w:pPr>
              <w:widowControl/>
              <w:numPr>
                <w:ilvl w:val="0"/>
                <w:numId w:val="15"/>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441"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Sắt (Fe)</w:t>
            </w:r>
          </w:p>
        </w:tc>
        <w:tc>
          <w:tcPr>
            <w:tcW w:w="228"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0,39</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0,18</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0,44</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0,25</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0,51</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Cs/>
                <w:color w:val="auto"/>
                <w:szCs w:val="26"/>
                <w:lang w:val="en-US" w:eastAsia="en-US"/>
              </w:rPr>
            </w:pPr>
            <w:r>
              <w:rPr>
                <w:rFonts w:cs="Times New Roman"/>
                <w:color w:val="auto"/>
                <w:szCs w:val="26"/>
                <w:lang w:val="en-US" w:eastAsia="en-US"/>
              </w:rPr>
              <w:t>0,2</w:t>
            </w:r>
          </w:p>
        </w:tc>
        <w:tc>
          <w:tcPr>
            <w:tcW w:w="433" w:type="pct"/>
            <w:vAlign w:val="center"/>
          </w:tcPr>
          <w:p w:rsidR="0030547C" w:rsidRDefault="00411214">
            <w:pPr>
              <w:spacing w:before="120" w:after="120" w:line="276" w:lineRule="auto"/>
              <w:jc w:val="center"/>
              <w:rPr>
                <w:rFonts w:cs="Times New Roman"/>
                <w:bCs/>
                <w:color w:val="auto"/>
                <w:szCs w:val="26"/>
                <w:lang w:val="en-US" w:eastAsia="en-US"/>
              </w:rPr>
            </w:pPr>
            <w:r>
              <w:rPr>
                <w:rFonts w:cs="Times New Roman"/>
                <w:color w:val="auto"/>
                <w:szCs w:val="26"/>
                <w:lang w:val="en-US" w:eastAsia="en-US"/>
              </w:rPr>
              <w:t>1,07</w:t>
            </w:r>
          </w:p>
        </w:tc>
        <w:tc>
          <w:tcPr>
            <w:tcW w:w="440"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color w:val="auto"/>
                <w:szCs w:val="26"/>
                <w:lang w:val="en-US" w:eastAsia="en-US"/>
              </w:rPr>
              <w:t>0,39</w:t>
            </w:r>
          </w:p>
        </w:tc>
        <w:tc>
          <w:tcPr>
            <w:tcW w:w="661"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0,9</w:t>
            </w:r>
          </w:p>
        </w:tc>
      </w:tr>
      <w:tr w:rsidR="0030547C">
        <w:trPr>
          <w:trHeight w:val="90"/>
          <w:jc w:val="center"/>
        </w:trPr>
        <w:tc>
          <w:tcPr>
            <w:tcW w:w="187" w:type="pct"/>
            <w:vAlign w:val="center"/>
          </w:tcPr>
          <w:p w:rsidR="0030547C" w:rsidRDefault="0030547C">
            <w:pPr>
              <w:widowControl/>
              <w:numPr>
                <w:ilvl w:val="0"/>
                <w:numId w:val="15"/>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441"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Tổng dầu mỡ khoáng</w:t>
            </w:r>
          </w:p>
        </w:tc>
        <w:tc>
          <w:tcPr>
            <w:tcW w:w="228"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&lt;1,0 (LOQ=1,0)</w:t>
            </w:r>
          </w:p>
        </w:tc>
        <w:tc>
          <w:tcPr>
            <w:tcW w:w="435"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&lt;1,0 (LOQ=1,0)</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4,6</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&lt;1,0 (LOQ=1,0)</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1,2</w:t>
            </w:r>
          </w:p>
        </w:tc>
        <w:tc>
          <w:tcPr>
            <w:tcW w:w="435" w:type="pct"/>
            <w:vAlign w:val="center"/>
          </w:tcPr>
          <w:p w:rsidR="0030547C" w:rsidRDefault="00411214">
            <w:pPr>
              <w:widowControl/>
              <w:adjustRightInd w:val="0"/>
              <w:snapToGrid w:val="0"/>
              <w:spacing w:before="120" w:after="120" w:line="276" w:lineRule="auto"/>
              <w:jc w:val="center"/>
              <w:rPr>
                <w:rFonts w:cs="Times New Roman"/>
                <w:bCs/>
                <w:color w:val="auto"/>
                <w:szCs w:val="26"/>
                <w:lang w:val="en-US" w:eastAsia="en-US"/>
              </w:rPr>
            </w:pPr>
            <w:r>
              <w:rPr>
                <w:rFonts w:cs="Times New Roman"/>
                <w:color w:val="auto"/>
                <w:szCs w:val="26"/>
                <w:lang w:val="en-US" w:eastAsia="en-US"/>
              </w:rPr>
              <w:t>&lt;1,0 (LOQ=1,0)</w:t>
            </w:r>
          </w:p>
        </w:tc>
        <w:tc>
          <w:tcPr>
            <w:tcW w:w="433" w:type="pct"/>
            <w:vAlign w:val="center"/>
          </w:tcPr>
          <w:p w:rsidR="0030547C" w:rsidRDefault="00411214">
            <w:pPr>
              <w:spacing w:before="120" w:after="120" w:line="276" w:lineRule="auto"/>
              <w:jc w:val="center"/>
              <w:rPr>
                <w:rFonts w:cs="Times New Roman"/>
                <w:bCs/>
                <w:color w:val="auto"/>
                <w:szCs w:val="26"/>
                <w:lang w:val="en-US" w:eastAsia="en-US"/>
              </w:rPr>
            </w:pPr>
            <w:r>
              <w:rPr>
                <w:rFonts w:cs="Times New Roman"/>
                <w:color w:val="auto"/>
                <w:szCs w:val="26"/>
                <w:lang w:val="en-US" w:eastAsia="en-US"/>
              </w:rPr>
              <w:t>5,4</w:t>
            </w:r>
          </w:p>
        </w:tc>
        <w:tc>
          <w:tcPr>
            <w:tcW w:w="440"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color w:val="auto"/>
                <w:szCs w:val="26"/>
                <w:lang w:val="en-US" w:eastAsia="en-US"/>
              </w:rPr>
              <w:t>&lt;1,0 (LOQ=1,0)</w:t>
            </w:r>
          </w:p>
        </w:tc>
        <w:tc>
          <w:tcPr>
            <w:tcW w:w="661"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4,5</w:t>
            </w:r>
          </w:p>
        </w:tc>
      </w:tr>
      <w:tr w:rsidR="0030547C">
        <w:trPr>
          <w:jc w:val="center"/>
        </w:trPr>
        <w:tc>
          <w:tcPr>
            <w:tcW w:w="187" w:type="pct"/>
            <w:vAlign w:val="center"/>
          </w:tcPr>
          <w:p w:rsidR="0030547C" w:rsidRDefault="0030547C">
            <w:pPr>
              <w:widowControl/>
              <w:numPr>
                <w:ilvl w:val="0"/>
                <w:numId w:val="15"/>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441"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Sunfua (S</w:t>
            </w:r>
            <w:r>
              <w:rPr>
                <w:rFonts w:cs="Times New Roman"/>
                <w:color w:val="auto"/>
                <w:szCs w:val="26"/>
                <w:vertAlign w:val="superscript"/>
                <w:lang w:val="en-US" w:eastAsia="en-US"/>
              </w:rPr>
              <w:t>2-</w:t>
            </w:r>
            <w:r>
              <w:rPr>
                <w:rFonts w:cs="Times New Roman"/>
                <w:color w:val="auto"/>
                <w:szCs w:val="26"/>
                <w:lang w:val="en-US" w:eastAsia="en-US"/>
              </w:rPr>
              <w:t>)</w:t>
            </w:r>
          </w:p>
        </w:tc>
        <w:tc>
          <w:tcPr>
            <w:tcW w:w="228"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KPH (MDL=0,03)</w:t>
            </w:r>
          </w:p>
        </w:tc>
        <w:tc>
          <w:tcPr>
            <w:tcW w:w="435"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KPH (MDL=0,03)</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0,60</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KPH (MDL=0,03)</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0,12</w:t>
            </w:r>
          </w:p>
        </w:tc>
        <w:tc>
          <w:tcPr>
            <w:tcW w:w="435" w:type="pct"/>
            <w:vAlign w:val="center"/>
          </w:tcPr>
          <w:p w:rsidR="0030547C" w:rsidRDefault="00411214">
            <w:pPr>
              <w:widowControl/>
              <w:adjustRightInd w:val="0"/>
              <w:snapToGrid w:val="0"/>
              <w:spacing w:before="120" w:after="120" w:line="276" w:lineRule="auto"/>
              <w:jc w:val="center"/>
              <w:rPr>
                <w:rFonts w:cs="Times New Roman"/>
                <w:bCs/>
                <w:color w:val="auto"/>
                <w:szCs w:val="26"/>
                <w:lang w:val="en-US" w:eastAsia="en-US"/>
              </w:rPr>
            </w:pPr>
            <w:r>
              <w:rPr>
                <w:rFonts w:cs="Times New Roman"/>
                <w:color w:val="auto"/>
                <w:szCs w:val="26"/>
                <w:lang w:val="en-US" w:eastAsia="en-US"/>
              </w:rPr>
              <w:t>KPH (MDL=0,03)</w:t>
            </w:r>
          </w:p>
        </w:tc>
        <w:tc>
          <w:tcPr>
            <w:tcW w:w="433" w:type="pct"/>
            <w:vAlign w:val="center"/>
          </w:tcPr>
          <w:p w:rsidR="0030547C" w:rsidRDefault="00411214">
            <w:pPr>
              <w:spacing w:before="120" w:after="120" w:line="276" w:lineRule="auto"/>
              <w:jc w:val="center"/>
              <w:rPr>
                <w:rFonts w:cs="Times New Roman"/>
                <w:bCs/>
                <w:color w:val="auto"/>
                <w:szCs w:val="26"/>
                <w:lang w:val="en-US" w:eastAsia="en-US"/>
              </w:rPr>
            </w:pPr>
            <w:r>
              <w:rPr>
                <w:rFonts w:cs="Times New Roman"/>
                <w:color w:val="auto"/>
                <w:szCs w:val="26"/>
                <w:lang w:val="en-US" w:eastAsia="en-US"/>
              </w:rPr>
              <w:t>KPH (MDL=0,03)</w:t>
            </w:r>
          </w:p>
        </w:tc>
        <w:tc>
          <w:tcPr>
            <w:tcW w:w="440"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color w:val="auto"/>
                <w:szCs w:val="26"/>
                <w:lang w:val="en-US" w:eastAsia="en-US"/>
              </w:rPr>
              <w:t>KPH (MDL=0,03)</w:t>
            </w:r>
          </w:p>
        </w:tc>
        <w:tc>
          <w:tcPr>
            <w:tcW w:w="661"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0,18</w:t>
            </w:r>
          </w:p>
        </w:tc>
      </w:tr>
      <w:tr w:rsidR="0030547C">
        <w:trPr>
          <w:jc w:val="center"/>
        </w:trPr>
        <w:tc>
          <w:tcPr>
            <w:tcW w:w="187" w:type="pct"/>
            <w:vAlign w:val="center"/>
          </w:tcPr>
          <w:p w:rsidR="0030547C" w:rsidRDefault="0030547C">
            <w:pPr>
              <w:widowControl/>
              <w:numPr>
                <w:ilvl w:val="0"/>
                <w:numId w:val="15"/>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441"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Amoni (NH</w:t>
            </w:r>
            <w:r>
              <w:rPr>
                <w:rFonts w:cs="Times New Roman"/>
                <w:color w:val="auto"/>
                <w:szCs w:val="26"/>
                <w:vertAlign w:val="subscript"/>
                <w:lang w:val="en-US" w:eastAsia="en-US"/>
              </w:rPr>
              <w:t>4</w:t>
            </w:r>
            <w:r>
              <w:rPr>
                <w:rFonts w:cs="Times New Roman"/>
                <w:color w:val="auto"/>
                <w:szCs w:val="26"/>
                <w:vertAlign w:val="superscript"/>
                <w:lang w:val="en-US" w:eastAsia="en-US"/>
              </w:rPr>
              <w:t>+</w:t>
            </w:r>
            <w:r>
              <w:rPr>
                <w:rFonts w:cs="Times New Roman"/>
                <w:color w:val="auto"/>
                <w:szCs w:val="26"/>
                <w:lang w:val="en-US" w:eastAsia="en-US"/>
              </w:rPr>
              <w:t>) (tính theo N)</w:t>
            </w:r>
          </w:p>
        </w:tc>
        <w:tc>
          <w:tcPr>
            <w:tcW w:w="228"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0,84</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0,030</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13,10</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0,13</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2,09</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Cs/>
                <w:color w:val="auto"/>
                <w:szCs w:val="26"/>
                <w:lang w:val="en-US" w:eastAsia="en-US"/>
              </w:rPr>
            </w:pPr>
            <w:r>
              <w:rPr>
                <w:rFonts w:cs="Times New Roman"/>
                <w:color w:val="auto"/>
                <w:szCs w:val="26"/>
                <w:lang w:val="en-US" w:eastAsia="en-US"/>
              </w:rPr>
              <w:t>0,050</w:t>
            </w:r>
          </w:p>
        </w:tc>
        <w:tc>
          <w:tcPr>
            <w:tcW w:w="433" w:type="pct"/>
            <w:vAlign w:val="center"/>
          </w:tcPr>
          <w:p w:rsidR="0030547C" w:rsidRDefault="00411214">
            <w:pPr>
              <w:spacing w:before="120" w:after="120" w:line="276" w:lineRule="auto"/>
              <w:jc w:val="center"/>
              <w:rPr>
                <w:rFonts w:cs="Times New Roman"/>
                <w:bCs/>
                <w:color w:val="auto"/>
                <w:szCs w:val="26"/>
                <w:lang w:val="en-US" w:eastAsia="en-US"/>
              </w:rPr>
            </w:pPr>
            <w:r>
              <w:rPr>
                <w:rFonts w:cs="Times New Roman"/>
                <w:color w:val="auto"/>
                <w:szCs w:val="26"/>
                <w:lang w:val="en-US" w:eastAsia="en-US"/>
              </w:rPr>
              <w:t>15,7</w:t>
            </w:r>
          </w:p>
        </w:tc>
        <w:tc>
          <w:tcPr>
            <w:tcW w:w="440"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color w:val="auto"/>
                <w:szCs w:val="26"/>
                <w:lang w:val="en-US" w:eastAsia="en-US"/>
              </w:rPr>
              <w:t>0,64</w:t>
            </w:r>
          </w:p>
        </w:tc>
        <w:tc>
          <w:tcPr>
            <w:tcW w:w="661"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4,5</w:t>
            </w:r>
          </w:p>
        </w:tc>
      </w:tr>
      <w:tr w:rsidR="0030547C">
        <w:trPr>
          <w:jc w:val="center"/>
        </w:trPr>
        <w:tc>
          <w:tcPr>
            <w:tcW w:w="187" w:type="pct"/>
            <w:vAlign w:val="center"/>
          </w:tcPr>
          <w:p w:rsidR="0030547C" w:rsidRDefault="0030547C">
            <w:pPr>
              <w:widowControl/>
              <w:numPr>
                <w:ilvl w:val="0"/>
                <w:numId w:val="15"/>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441"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Tổng Nitơ</w:t>
            </w:r>
          </w:p>
        </w:tc>
        <w:tc>
          <w:tcPr>
            <w:tcW w:w="228"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6,76</w:t>
            </w:r>
          </w:p>
        </w:tc>
        <w:tc>
          <w:tcPr>
            <w:tcW w:w="435"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6,76</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18,4</w:t>
            </w:r>
          </w:p>
        </w:tc>
        <w:tc>
          <w:tcPr>
            <w:tcW w:w="435"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7,80</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10,3</w:t>
            </w:r>
          </w:p>
        </w:tc>
        <w:tc>
          <w:tcPr>
            <w:tcW w:w="435"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8,46</w:t>
            </w:r>
          </w:p>
        </w:tc>
        <w:tc>
          <w:tcPr>
            <w:tcW w:w="433" w:type="pct"/>
            <w:vAlign w:val="center"/>
          </w:tcPr>
          <w:p w:rsidR="0030547C" w:rsidRDefault="00411214">
            <w:pPr>
              <w:spacing w:before="120" w:after="120" w:line="276" w:lineRule="auto"/>
              <w:jc w:val="center"/>
              <w:rPr>
                <w:rFonts w:cs="Times New Roman"/>
                <w:b/>
                <w:color w:val="auto"/>
                <w:szCs w:val="26"/>
                <w:lang w:val="en-US" w:eastAsia="en-US"/>
              </w:rPr>
            </w:pPr>
            <w:r>
              <w:rPr>
                <w:rFonts w:cs="Times New Roman"/>
                <w:color w:val="auto"/>
                <w:szCs w:val="26"/>
                <w:lang w:val="en-US" w:eastAsia="en-US"/>
              </w:rPr>
              <w:t>21,3</w:t>
            </w:r>
          </w:p>
        </w:tc>
        <w:tc>
          <w:tcPr>
            <w:tcW w:w="440" w:type="pct"/>
            <w:vAlign w:val="center"/>
          </w:tcPr>
          <w:p w:rsidR="0030547C" w:rsidRDefault="00411214">
            <w:pPr>
              <w:spacing w:before="120" w:after="120" w:line="276" w:lineRule="auto"/>
              <w:jc w:val="center"/>
              <w:rPr>
                <w:rFonts w:cs="Times New Roman"/>
                <w:b/>
                <w:color w:val="auto"/>
                <w:szCs w:val="26"/>
                <w:lang w:val="en-US" w:eastAsia="en-US"/>
              </w:rPr>
            </w:pPr>
            <w:r>
              <w:rPr>
                <w:rFonts w:cs="Times New Roman"/>
                <w:color w:val="auto"/>
                <w:szCs w:val="26"/>
                <w:lang w:val="en-US" w:eastAsia="en-US"/>
              </w:rPr>
              <w:t>9,17</w:t>
            </w:r>
          </w:p>
        </w:tc>
        <w:tc>
          <w:tcPr>
            <w:tcW w:w="661"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18</w:t>
            </w:r>
          </w:p>
        </w:tc>
      </w:tr>
      <w:tr w:rsidR="0030547C">
        <w:trPr>
          <w:jc w:val="center"/>
        </w:trPr>
        <w:tc>
          <w:tcPr>
            <w:tcW w:w="187" w:type="pct"/>
            <w:vAlign w:val="center"/>
          </w:tcPr>
          <w:p w:rsidR="0030547C" w:rsidRDefault="0030547C">
            <w:pPr>
              <w:widowControl/>
              <w:numPr>
                <w:ilvl w:val="0"/>
                <w:numId w:val="15"/>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441"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Tổng Photpho</w:t>
            </w:r>
          </w:p>
        </w:tc>
        <w:tc>
          <w:tcPr>
            <w:tcW w:w="228"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0,60</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0,52</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2,1</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0,40</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1,24</w:t>
            </w:r>
          </w:p>
        </w:tc>
        <w:tc>
          <w:tcPr>
            <w:tcW w:w="435"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0,33</w:t>
            </w:r>
          </w:p>
        </w:tc>
        <w:tc>
          <w:tcPr>
            <w:tcW w:w="433" w:type="pct"/>
            <w:vAlign w:val="center"/>
          </w:tcPr>
          <w:p w:rsidR="0030547C" w:rsidRDefault="00411214">
            <w:pPr>
              <w:spacing w:before="120" w:after="120" w:line="276" w:lineRule="auto"/>
              <w:jc w:val="center"/>
              <w:rPr>
                <w:rFonts w:cs="Times New Roman"/>
                <w:b/>
                <w:color w:val="auto"/>
                <w:szCs w:val="26"/>
                <w:lang w:val="en-US" w:eastAsia="en-US"/>
              </w:rPr>
            </w:pPr>
            <w:r>
              <w:rPr>
                <w:rFonts w:cs="Times New Roman"/>
                <w:bCs/>
                <w:color w:val="auto"/>
                <w:szCs w:val="26"/>
                <w:lang w:val="en-US" w:eastAsia="en-US"/>
              </w:rPr>
              <w:t>3,20</w:t>
            </w:r>
          </w:p>
        </w:tc>
        <w:tc>
          <w:tcPr>
            <w:tcW w:w="440"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color w:val="auto"/>
                <w:szCs w:val="26"/>
                <w:lang w:val="en-US" w:eastAsia="en-US"/>
              </w:rPr>
              <w:t>0,74</w:t>
            </w:r>
          </w:p>
        </w:tc>
        <w:tc>
          <w:tcPr>
            <w:tcW w:w="661"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3,6</w:t>
            </w:r>
          </w:p>
        </w:tc>
      </w:tr>
      <w:tr w:rsidR="0030547C">
        <w:trPr>
          <w:trHeight w:val="90"/>
          <w:jc w:val="center"/>
        </w:trPr>
        <w:tc>
          <w:tcPr>
            <w:tcW w:w="187" w:type="pct"/>
            <w:vAlign w:val="center"/>
          </w:tcPr>
          <w:p w:rsidR="0030547C" w:rsidRDefault="0030547C">
            <w:pPr>
              <w:widowControl/>
              <w:numPr>
                <w:ilvl w:val="0"/>
                <w:numId w:val="15"/>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441"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Clorua (Cl</w:t>
            </w:r>
            <w:r>
              <w:rPr>
                <w:rFonts w:cs="Times New Roman"/>
                <w:color w:val="auto"/>
                <w:szCs w:val="26"/>
                <w:vertAlign w:val="superscript"/>
                <w:lang w:val="en-US" w:eastAsia="en-US"/>
              </w:rPr>
              <w:t>-</w:t>
            </w:r>
            <w:r>
              <w:rPr>
                <w:rFonts w:cs="Times New Roman"/>
                <w:color w:val="auto"/>
                <w:szCs w:val="26"/>
                <w:lang w:val="en-US" w:eastAsia="en-US"/>
              </w:rPr>
              <w:t>)</w:t>
            </w:r>
          </w:p>
        </w:tc>
        <w:tc>
          <w:tcPr>
            <w:tcW w:w="228"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16</w:t>
            </w:r>
          </w:p>
        </w:tc>
        <w:tc>
          <w:tcPr>
            <w:tcW w:w="435"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30</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24</w:t>
            </w:r>
          </w:p>
        </w:tc>
        <w:tc>
          <w:tcPr>
            <w:tcW w:w="435"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36</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25</w:t>
            </w:r>
          </w:p>
        </w:tc>
        <w:tc>
          <w:tcPr>
            <w:tcW w:w="435"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34</w:t>
            </w:r>
          </w:p>
        </w:tc>
        <w:tc>
          <w:tcPr>
            <w:tcW w:w="433" w:type="pct"/>
            <w:vAlign w:val="center"/>
          </w:tcPr>
          <w:p w:rsidR="0030547C" w:rsidRDefault="00411214">
            <w:pPr>
              <w:spacing w:before="120" w:after="120" w:line="276" w:lineRule="auto"/>
              <w:jc w:val="center"/>
              <w:rPr>
                <w:rFonts w:cs="Times New Roman"/>
                <w:bCs/>
                <w:color w:val="auto"/>
                <w:szCs w:val="26"/>
                <w:lang w:val="en-US" w:eastAsia="en-US"/>
              </w:rPr>
            </w:pPr>
            <w:r>
              <w:rPr>
                <w:rFonts w:cs="Times New Roman"/>
                <w:bCs/>
                <w:color w:val="auto"/>
                <w:szCs w:val="26"/>
                <w:lang w:val="en-US" w:eastAsia="en-US"/>
              </w:rPr>
              <w:t>26</w:t>
            </w:r>
          </w:p>
        </w:tc>
        <w:tc>
          <w:tcPr>
            <w:tcW w:w="440" w:type="pct"/>
            <w:vAlign w:val="center"/>
          </w:tcPr>
          <w:p w:rsidR="0030547C" w:rsidRDefault="00411214">
            <w:pPr>
              <w:spacing w:before="120" w:after="120" w:line="276" w:lineRule="auto"/>
              <w:jc w:val="center"/>
              <w:rPr>
                <w:rFonts w:cs="Times New Roman"/>
                <w:b/>
                <w:color w:val="auto"/>
                <w:szCs w:val="26"/>
                <w:lang w:val="en-US" w:eastAsia="en-US"/>
              </w:rPr>
            </w:pPr>
            <w:r>
              <w:rPr>
                <w:rFonts w:cs="Times New Roman"/>
                <w:color w:val="auto"/>
                <w:szCs w:val="26"/>
                <w:lang w:val="en-US" w:eastAsia="en-US"/>
              </w:rPr>
              <w:t>41</w:t>
            </w:r>
          </w:p>
        </w:tc>
        <w:tc>
          <w:tcPr>
            <w:tcW w:w="661"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450</w:t>
            </w:r>
          </w:p>
        </w:tc>
      </w:tr>
      <w:tr w:rsidR="0030547C">
        <w:trPr>
          <w:jc w:val="center"/>
        </w:trPr>
        <w:tc>
          <w:tcPr>
            <w:tcW w:w="187" w:type="pct"/>
            <w:vAlign w:val="center"/>
          </w:tcPr>
          <w:p w:rsidR="0030547C" w:rsidRDefault="0030547C">
            <w:pPr>
              <w:widowControl/>
              <w:numPr>
                <w:ilvl w:val="0"/>
                <w:numId w:val="15"/>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441"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 xml:space="preserve">Clo </w:t>
            </w:r>
            <w:r>
              <w:rPr>
                <w:rFonts w:cs="Times New Roman"/>
                <w:color w:val="auto"/>
                <w:szCs w:val="26"/>
                <w:lang w:val="en-US" w:eastAsia="en-US"/>
              </w:rPr>
              <w:t>dư</w:t>
            </w:r>
          </w:p>
        </w:tc>
        <w:tc>
          <w:tcPr>
            <w:tcW w:w="228"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KPH (MDL=0,30)</w:t>
            </w:r>
          </w:p>
        </w:tc>
        <w:tc>
          <w:tcPr>
            <w:tcW w:w="435"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0,50</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KPH (MDL=0,30)</w:t>
            </w:r>
          </w:p>
        </w:tc>
        <w:tc>
          <w:tcPr>
            <w:tcW w:w="435"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0,43</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KPH (MDL=0,30)</w:t>
            </w:r>
          </w:p>
        </w:tc>
        <w:tc>
          <w:tcPr>
            <w:tcW w:w="435"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0,43</w:t>
            </w:r>
          </w:p>
        </w:tc>
        <w:tc>
          <w:tcPr>
            <w:tcW w:w="433" w:type="pct"/>
            <w:vAlign w:val="center"/>
          </w:tcPr>
          <w:p w:rsidR="0030547C" w:rsidRDefault="00411214">
            <w:pPr>
              <w:spacing w:before="120" w:after="120" w:line="276" w:lineRule="auto"/>
              <w:jc w:val="center"/>
              <w:rPr>
                <w:rFonts w:cs="Times New Roman"/>
                <w:bCs/>
                <w:color w:val="auto"/>
                <w:szCs w:val="26"/>
                <w:lang w:val="en-US" w:eastAsia="en-US"/>
              </w:rPr>
            </w:pPr>
            <w:r>
              <w:rPr>
                <w:rFonts w:cs="Times New Roman"/>
                <w:color w:val="auto"/>
                <w:szCs w:val="26"/>
                <w:lang w:val="en-US" w:eastAsia="en-US"/>
              </w:rPr>
              <w:t>KPH (MDL=0,30)</w:t>
            </w:r>
          </w:p>
        </w:tc>
        <w:tc>
          <w:tcPr>
            <w:tcW w:w="440" w:type="pct"/>
            <w:vAlign w:val="center"/>
          </w:tcPr>
          <w:p w:rsidR="0030547C" w:rsidRDefault="00411214">
            <w:pPr>
              <w:spacing w:before="120" w:after="120" w:line="276" w:lineRule="auto"/>
              <w:jc w:val="center"/>
              <w:rPr>
                <w:rFonts w:cs="Times New Roman"/>
                <w:b/>
                <w:color w:val="auto"/>
                <w:szCs w:val="26"/>
                <w:lang w:val="en-US" w:eastAsia="en-US"/>
              </w:rPr>
            </w:pPr>
            <w:r>
              <w:rPr>
                <w:rFonts w:cs="Times New Roman"/>
                <w:color w:val="auto"/>
                <w:szCs w:val="26"/>
                <w:lang w:val="en-US" w:eastAsia="en-US"/>
              </w:rPr>
              <w:t>0,35</w:t>
            </w:r>
          </w:p>
        </w:tc>
        <w:tc>
          <w:tcPr>
            <w:tcW w:w="661"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0,9</w:t>
            </w:r>
          </w:p>
        </w:tc>
      </w:tr>
      <w:tr w:rsidR="0030547C">
        <w:trPr>
          <w:jc w:val="center"/>
        </w:trPr>
        <w:tc>
          <w:tcPr>
            <w:tcW w:w="187" w:type="pct"/>
            <w:vAlign w:val="center"/>
          </w:tcPr>
          <w:p w:rsidR="0030547C" w:rsidRDefault="0030547C">
            <w:pPr>
              <w:widowControl/>
              <w:numPr>
                <w:ilvl w:val="0"/>
                <w:numId w:val="15"/>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441"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Coliform</w:t>
            </w:r>
          </w:p>
        </w:tc>
        <w:tc>
          <w:tcPr>
            <w:tcW w:w="228"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MPN/100mL</w:t>
            </w:r>
          </w:p>
        </w:tc>
        <w:tc>
          <w:tcPr>
            <w:tcW w:w="43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1,5 x 10</w:t>
            </w:r>
            <w:r>
              <w:rPr>
                <w:rFonts w:cs="Times New Roman"/>
                <w:color w:val="auto"/>
                <w:szCs w:val="26"/>
                <w:vertAlign w:val="superscript"/>
                <w:lang w:val="en-US" w:eastAsia="en-US"/>
              </w:rPr>
              <w:t>3</w:t>
            </w:r>
          </w:p>
        </w:tc>
        <w:tc>
          <w:tcPr>
            <w:tcW w:w="435"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4,6 x 10</w:t>
            </w:r>
            <w:r>
              <w:rPr>
                <w:rFonts w:cs="Times New Roman"/>
                <w:color w:val="auto"/>
                <w:szCs w:val="26"/>
                <w:vertAlign w:val="superscript"/>
                <w:lang w:val="en-US" w:eastAsia="en-US"/>
              </w:rPr>
              <w:t>2</w:t>
            </w:r>
          </w:p>
        </w:tc>
        <w:tc>
          <w:tcPr>
            <w:tcW w:w="43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1,5 x 10</w:t>
            </w:r>
            <w:r>
              <w:rPr>
                <w:rFonts w:cs="Times New Roman"/>
                <w:color w:val="auto"/>
                <w:szCs w:val="26"/>
                <w:vertAlign w:val="superscript"/>
                <w:lang w:val="en-US" w:eastAsia="en-US"/>
              </w:rPr>
              <w:t>4</w:t>
            </w:r>
          </w:p>
        </w:tc>
        <w:tc>
          <w:tcPr>
            <w:tcW w:w="435"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7,5 x 10</w:t>
            </w:r>
            <w:r>
              <w:rPr>
                <w:rFonts w:cs="Times New Roman"/>
                <w:color w:val="auto"/>
                <w:szCs w:val="26"/>
                <w:vertAlign w:val="superscript"/>
                <w:lang w:val="en-US" w:eastAsia="en-US"/>
              </w:rPr>
              <w:t>2</w:t>
            </w:r>
          </w:p>
        </w:tc>
        <w:tc>
          <w:tcPr>
            <w:tcW w:w="43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2,8 x 10</w:t>
            </w:r>
            <w:r>
              <w:rPr>
                <w:rFonts w:cs="Times New Roman"/>
                <w:color w:val="auto"/>
                <w:szCs w:val="26"/>
                <w:vertAlign w:val="superscript"/>
                <w:lang w:val="en-US" w:eastAsia="en-US"/>
              </w:rPr>
              <w:t>3</w:t>
            </w:r>
          </w:p>
        </w:tc>
        <w:tc>
          <w:tcPr>
            <w:tcW w:w="435"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6,3 x 10</w:t>
            </w:r>
            <w:r>
              <w:rPr>
                <w:rFonts w:cs="Times New Roman"/>
                <w:color w:val="auto"/>
                <w:szCs w:val="26"/>
                <w:vertAlign w:val="superscript"/>
                <w:lang w:val="en-US" w:eastAsia="en-US"/>
              </w:rPr>
              <w:t>2</w:t>
            </w:r>
          </w:p>
        </w:tc>
        <w:tc>
          <w:tcPr>
            <w:tcW w:w="43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Cs/>
                <w:color w:val="auto"/>
                <w:szCs w:val="26"/>
                <w:lang w:val="en-US" w:eastAsia="en-US"/>
              </w:rPr>
            </w:pPr>
            <w:r>
              <w:rPr>
                <w:rFonts w:cs="Times New Roman"/>
                <w:color w:val="auto"/>
                <w:szCs w:val="26"/>
                <w:lang w:val="en-US" w:eastAsia="en-US"/>
              </w:rPr>
              <w:t>1,7 x 10</w:t>
            </w:r>
            <w:r>
              <w:rPr>
                <w:rFonts w:cs="Times New Roman"/>
                <w:color w:val="auto"/>
                <w:szCs w:val="26"/>
                <w:vertAlign w:val="superscript"/>
                <w:lang w:val="en-US" w:eastAsia="en-US"/>
              </w:rPr>
              <w:t>4</w:t>
            </w:r>
          </w:p>
        </w:tc>
        <w:tc>
          <w:tcPr>
            <w:tcW w:w="440" w:type="pct"/>
            <w:vAlign w:val="center"/>
          </w:tcPr>
          <w:p w:rsidR="0030547C" w:rsidRDefault="00411214">
            <w:pPr>
              <w:spacing w:before="120" w:after="120" w:line="276" w:lineRule="auto"/>
              <w:jc w:val="center"/>
              <w:rPr>
                <w:rFonts w:cs="Times New Roman"/>
                <w:b/>
                <w:color w:val="auto"/>
                <w:szCs w:val="26"/>
                <w:lang w:val="en-US" w:eastAsia="en-US"/>
              </w:rPr>
            </w:pPr>
            <w:r>
              <w:rPr>
                <w:rFonts w:cs="Times New Roman"/>
                <w:color w:val="auto"/>
                <w:szCs w:val="26"/>
                <w:lang w:val="en-US" w:eastAsia="en-US"/>
              </w:rPr>
              <w:t>6,3 x 10</w:t>
            </w:r>
            <w:r>
              <w:rPr>
                <w:rFonts w:cs="Times New Roman"/>
                <w:color w:val="auto"/>
                <w:szCs w:val="26"/>
                <w:vertAlign w:val="superscript"/>
                <w:lang w:val="en-US" w:eastAsia="en-US"/>
              </w:rPr>
              <w:t>2</w:t>
            </w:r>
          </w:p>
        </w:tc>
        <w:tc>
          <w:tcPr>
            <w:tcW w:w="661"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3.000</w:t>
            </w:r>
          </w:p>
        </w:tc>
      </w:tr>
      <w:tr w:rsidR="0030547C">
        <w:trPr>
          <w:jc w:val="center"/>
        </w:trPr>
        <w:tc>
          <w:tcPr>
            <w:tcW w:w="187" w:type="pct"/>
            <w:vAlign w:val="center"/>
          </w:tcPr>
          <w:p w:rsidR="0030547C" w:rsidRDefault="0030547C">
            <w:pPr>
              <w:widowControl/>
              <w:numPr>
                <w:ilvl w:val="0"/>
                <w:numId w:val="15"/>
              </w:numPr>
              <w:tabs>
                <w:tab w:val="clear" w:pos="425"/>
                <w:tab w:val="left" w:pos="0"/>
                <w:tab w:val="left" w:pos="432"/>
                <w:tab w:val="left" w:pos="720"/>
              </w:tabs>
              <w:adjustRightInd w:val="0"/>
              <w:snapToGrid w:val="0"/>
              <w:spacing w:before="120" w:after="120" w:line="276" w:lineRule="auto"/>
              <w:ind w:left="0" w:firstLine="0"/>
              <w:jc w:val="center"/>
              <w:rPr>
                <w:rFonts w:cs="Times New Roman"/>
                <w:color w:val="auto"/>
                <w:szCs w:val="26"/>
                <w:lang w:val="pt-BR" w:eastAsia="en-US"/>
              </w:rPr>
            </w:pPr>
          </w:p>
        </w:tc>
        <w:tc>
          <w:tcPr>
            <w:tcW w:w="441"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Magie (Mg)</w:t>
            </w:r>
          </w:p>
        </w:tc>
        <w:tc>
          <w:tcPr>
            <w:tcW w:w="228"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6,02</w:t>
            </w:r>
          </w:p>
        </w:tc>
        <w:tc>
          <w:tcPr>
            <w:tcW w:w="435"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4,22</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14,4</w:t>
            </w:r>
          </w:p>
        </w:tc>
        <w:tc>
          <w:tcPr>
            <w:tcW w:w="435"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7,47</w:t>
            </w:r>
          </w:p>
        </w:tc>
        <w:tc>
          <w:tcPr>
            <w:tcW w:w="433"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8,81</w:t>
            </w:r>
          </w:p>
        </w:tc>
        <w:tc>
          <w:tcPr>
            <w:tcW w:w="435"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5,81</w:t>
            </w:r>
          </w:p>
        </w:tc>
        <w:tc>
          <w:tcPr>
            <w:tcW w:w="433" w:type="pct"/>
            <w:vAlign w:val="center"/>
          </w:tcPr>
          <w:p w:rsidR="0030547C" w:rsidRDefault="00411214">
            <w:pPr>
              <w:spacing w:before="120" w:after="120" w:line="276" w:lineRule="auto"/>
              <w:jc w:val="center"/>
              <w:rPr>
                <w:rFonts w:cs="Times New Roman"/>
                <w:bCs/>
                <w:color w:val="auto"/>
                <w:szCs w:val="26"/>
                <w:lang w:val="en-US" w:eastAsia="en-US"/>
              </w:rPr>
            </w:pPr>
            <w:r>
              <w:rPr>
                <w:rFonts w:cs="Times New Roman"/>
                <w:bCs/>
                <w:color w:val="auto"/>
                <w:szCs w:val="26"/>
                <w:lang w:val="en-US" w:eastAsia="en-US"/>
              </w:rPr>
              <w:t>16,6</w:t>
            </w:r>
          </w:p>
        </w:tc>
        <w:tc>
          <w:tcPr>
            <w:tcW w:w="440" w:type="pct"/>
            <w:vAlign w:val="center"/>
          </w:tcPr>
          <w:p w:rsidR="0030547C" w:rsidRDefault="00411214">
            <w:pPr>
              <w:spacing w:before="120" w:after="120" w:line="276" w:lineRule="auto"/>
              <w:jc w:val="center"/>
              <w:rPr>
                <w:rFonts w:cs="Times New Roman"/>
                <w:b/>
                <w:color w:val="auto"/>
                <w:szCs w:val="26"/>
                <w:lang w:val="en-US" w:eastAsia="en-US"/>
              </w:rPr>
            </w:pPr>
            <w:r>
              <w:rPr>
                <w:rFonts w:cs="Times New Roman"/>
                <w:color w:val="auto"/>
                <w:szCs w:val="26"/>
                <w:lang w:val="en-US" w:eastAsia="en-US"/>
              </w:rPr>
              <w:t>7,30</w:t>
            </w:r>
          </w:p>
        </w:tc>
        <w:tc>
          <w:tcPr>
            <w:tcW w:w="661"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w:t>
            </w:r>
          </w:p>
        </w:tc>
      </w:tr>
    </w:tbl>
    <w:p w:rsidR="0030547C" w:rsidRDefault="00411214">
      <w:pPr>
        <w:widowControl/>
        <w:spacing w:before="120" w:after="120" w:line="276" w:lineRule="auto"/>
        <w:jc w:val="right"/>
        <w:rPr>
          <w:rFonts w:cs="Times New Roman"/>
          <w:b/>
          <w:bCs/>
          <w:i/>
          <w:color w:val="auto"/>
          <w:szCs w:val="26"/>
          <w:lang w:val="en-US" w:eastAsia="en-US"/>
        </w:rPr>
      </w:pPr>
      <w:r>
        <w:rPr>
          <w:rFonts w:cs="Times New Roman"/>
          <w:b/>
          <w:bCs/>
          <w:i/>
          <w:color w:val="auto"/>
          <w:szCs w:val="26"/>
          <w:shd w:val="clear" w:color="auto" w:fill="FFFFFF"/>
          <w:lang w:val="en-US" w:eastAsia="en-US"/>
        </w:rPr>
        <w:t xml:space="preserve">Nguồn: </w:t>
      </w:r>
      <w:r>
        <w:rPr>
          <w:rFonts w:cs="Times New Roman"/>
          <w:b/>
          <w:bCs/>
          <w:i/>
          <w:color w:val="auto"/>
          <w:szCs w:val="26"/>
          <w:lang w:val="en-US"/>
        </w:rPr>
        <w:t>Báo cáo công tác bảo vệ môi trường của Cụm nhà xưởng cho thuê, Công ty TNHH Hoàng Hùng, 2023</w:t>
      </w:r>
      <w:r>
        <w:rPr>
          <w:rFonts w:cs="Times New Roman"/>
          <w:b/>
          <w:bCs/>
          <w:i/>
          <w:color w:val="auto"/>
          <w:szCs w:val="26"/>
          <w:shd w:val="clear" w:color="auto" w:fill="FFFFFF"/>
          <w:lang w:val="en-US" w:eastAsia="en-US"/>
        </w:rPr>
        <w:t>.</w:t>
      </w:r>
    </w:p>
    <w:p w:rsidR="0030547C" w:rsidRDefault="00411214">
      <w:pPr>
        <w:spacing w:before="120" w:after="120" w:line="276" w:lineRule="auto"/>
        <w:ind w:firstLineChars="200" w:firstLine="520"/>
        <w:jc w:val="both"/>
        <w:rPr>
          <w:rFonts w:cs="Times New Roman"/>
          <w:b/>
          <w:bCs/>
          <w:i/>
          <w:iCs/>
          <w:color w:val="auto"/>
          <w:szCs w:val="26"/>
          <w:u w:val="single"/>
          <w:lang w:val="en-US" w:eastAsia="en-US"/>
        </w:rPr>
      </w:pPr>
      <w:r>
        <w:rPr>
          <w:rFonts w:cs="Times New Roman"/>
          <w:b/>
          <w:bCs/>
          <w:i/>
          <w:iCs/>
          <w:color w:val="auto"/>
          <w:szCs w:val="26"/>
          <w:u w:val="single"/>
          <w:lang w:val="en-US" w:eastAsia="en-US"/>
        </w:rPr>
        <w:t xml:space="preserve">Chú thích: </w:t>
      </w:r>
    </w:p>
    <w:p w:rsidR="0030547C" w:rsidRDefault="00411214">
      <w:pPr>
        <w:numPr>
          <w:ilvl w:val="0"/>
          <w:numId w:val="11"/>
        </w:numPr>
        <w:autoSpaceDE w:val="0"/>
        <w:autoSpaceDN w:val="0"/>
        <w:adjustRightInd w:val="0"/>
        <w:spacing w:before="120" w:after="120" w:line="276" w:lineRule="auto"/>
        <w:ind w:left="540"/>
        <w:jc w:val="both"/>
        <w:rPr>
          <w:rFonts w:cs="Times New Roman"/>
          <w:bCs/>
          <w:color w:val="auto"/>
          <w:szCs w:val="26"/>
          <w:lang w:val="en-US" w:eastAsia="en-US"/>
        </w:rPr>
      </w:pPr>
      <w:r>
        <w:rPr>
          <w:rFonts w:cs="Times New Roman"/>
          <w:bCs/>
          <w:color w:val="auto"/>
          <w:szCs w:val="26"/>
          <w:lang w:val="en-US" w:eastAsia="en-US"/>
        </w:rPr>
        <w:t>QCVN 40:2011/BTNMT: Quy chuẩn kỹ thuật quốc gia về nước thải công nghiệp.</w:t>
      </w:r>
    </w:p>
    <w:p w:rsidR="0030547C" w:rsidRDefault="00411214">
      <w:pPr>
        <w:numPr>
          <w:ilvl w:val="0"/>
          <w:numId w:val="11"/>
        </w:numPr>
        <w:autoSpaceDE w:val="0"/>
        <w:autoSpaceDN w:val="0"/>
        <w:adjustRightInd w:val="0"/>
        <w:spacing w:before="120" w:after="120" w:line="276" w:lineRule="auto"/>
        <w:ind w:left="540"/>
        <w:jc w:val="both"/>
        <w:rPr>
          <w:rFonts w:cs="Times New Roman"/>
          <w:bCs/>
          <w:color w:val="auto"/>
          <w:szCs w:val="26"/>
          <w:lang w:val="en-US" w:eastAsia="en-US"/>
        </w:rPr>
      </w:pPr>
      <w:r>
        <w:rPr>
          <w:rFonts w:cs="Times New Roman"/>
          <w:bCs/>
          <w:color w:val="auto"/>
          <w:szCs w:val="26"/>
          <w:lang w:val="en-US" w:eastAsia="en-US"/>
        </w:rPr>
        <w:t xml:space="preserve">Cột A, Kq=0,9 và Kf=1,0: Cột A là giá trị của thông số ô nhiễm </w:t>
      </w:r>
      <w:r>
        <w:rPr>
          <w:rFonts w:cs="Times New Roman"/>
          <w:bCs/>
          <w:color w:val="auto"/>
          <w:szCs w:val="26"/>
          <w:lang w:val="en-US" w:eastAsia="en-US"/>
        </w:rPr>
        <w:t>trong nước thải công nghiệp quy định tại Bảng 1 QCVN 40:2011/BTNM, Kq là hệ số nguồn tiếp nhận nước thải quy định tại mục 2.3 ứng với lưu lượng dòng chảy của sông, suối, khe, rạch, kênh, mương, dung tích của hồ, ao, đầm; mục đích sử dụng của vùng nước biển</w:t>
      </w:r>
      <w:r>
        <w:rPr>
          <w:rFonts w:cs="Times New Roman"/>
          <w:bCs/>
          <w:color w:val="auto"/>
          <w:szCs w:val="26"/>
          <w:lang w:val="en-US" w:eastAsia="en-US"/>
        </w:rPr>
        <w:t xml:space="preserve"> ven bờ; Kf là hệ số lưu lượng nguồn thải quy định tại mục 2.4 ứng với tổng lưu lượng nước thải của các cơ sở công nghiệp khi xả vào nguồn tiếp nhận nước thải.</w:t>
      </w:r>
    </w:p>
    <w:p w:rsidR="0030547C" w:rsidRDefault="00411214">
      <w:pPr>
        <w:numPr>
          <w:ilvl w:val="0"/>
          <w:numId w:val="11"/>
        </w:numPr>
        <w:autoSpaceDE w:val="0"/>
        <w:autoSpaceDN w:val="0"/>
        <w:adjustRightInd w:val="0"/>
        <w:spacing w:before="120" w:after="120" w:line="276" w:lineRule="auto"/>
        <w:ind w:left="540"/>
        <w:jc w:val="both"/>
        <w:rPr>
          <w:rFonts w:cs="Times New Roman"/>
          <w:bCs/>
          <w:color w:val="auto"/>
          <w:szCs w:val="26"/>
          <w:lang w:val="en-US" w:eastAsia="en-US"/>
        </w:rPr>
      </w:pPr>
      <w:r>
        <w:rPr>
          <w:rFonts w:cs="Times New Roman"/>
          <w:bCs/>
          <w:color w:val="auto"/>
          <w:szCs w:val="26"/>
          <w:lang w:val="en-US" w:eastAsia="en-US"/>
        </w:rPr>
        <w:t>KPH: Không phát hiện; MDL: Giới hạn phát hiện của phương pháp; LOQ: Giới hạn định lượng của phươ</w:t>
      </w:r>
      <w:r>
        <w:rPr>
          <w:rFonts w:cs="Times New Roman"/>
          <w:bCs/>
          <w:color w:val="auto"/>
          <w:szCs w:val="26"/>
          <w:lang w:val="en-US" w:eastAsia="en-US"/>
        </w:rPr>
        <w:t>ng pháp.</w:t>
      </w:r>
    </w:p>
    <w:p w:rsidR="0030547C" w:rsidRDefault="00411214">
      <w:pPr>
        <w:pStyle w:val="ListParagraph"/>
        <w:autoSpaceDE w:val="0"/>
        <w:autoSpaceDN w:val="0"/>
        <w:adjustRightInd w:val="0"/>
        <w:spacing w:before="120" w:after="120" w:line="276" w:lineRule="auto"/>
        <w:ind w:left="0" w:firstLineChars="200" w:firstLine="520"/>
        <w:jc w:val="both"/>
        <w:rPr>
          <w:rFonts w:cs="Times New Roman"/>
          <w:i/>
          <w:color w:val="auto"/>
          <w:szCs w:val="26"/>
          <w:shd w:val="clear" w:color="auto" w:fill="FFFFFF"/>
          <w:lang w:val="en-US" w:eastAsia="en-US"/>
        </w:rPr>
      </w:pPr>
      <w:r>
        <w:rPr>
          <w:rFonts w:cs="Times New Roman"/>
          <w:i/>
          <w:iCs/>
          <w:color w:val="auto"/>
          <w:szCs w:val="26"/>
          <w:lang w:val="en-US" w:eastAsia="en-US"/>
        </w:rPr>
        <w:t>Phiếu kết quả phân tích được đính kèm trong Phụ lục II.</w:t>
      </w:r>
    </w:p>
    <w:p w:rsidR="0030547C" w:rsidRDefault="00411214">
      <w:pPr>
        <w:adjustRightInd w:val="0"/>
        <w:snapToGrid w:val="0"/>
        <w:spacing w:before="120" w:after="120" w:line="276" w:lineRule="auto"/>
        <w:jc w:val="both"/>
        <w:rPr>
          <w:rFonts w:cs="Times New Roman"/>
          <w:bCs/>
          <w:color w:val="auto"/>
          <w:szCs w:val="26"/>
          <w:lang w:val="en-US" w:eastAsia="en-US"/>
        </w:rPr>
        <w:sectPr w:rsidR="0030547C">
          <w:pgSz w:w="23817" w:h="16833" w:orient="landscape"/>
          <w:pgMar w:top="1138" w:right="1699" w:bottom="1138" w:left="1699" w:header="864" w:footer="720" w:gutter="0"/>
          <w:cols w:space="0"/>
          <w:docGrid w:linePitch="360"/>
        </w:sectPr>
      </w:pPr>
      <w:r>
        <w:rPr>
          <w:rFonts w:eastAsia="Calibri" w:cs="Times New Roman"/>
          <w:b/>
          <w:i/>
          <w:color w:val="auto"/>
          <w:szCs w:val="26"/>
          <w:u w:val="single"/>
        </w:rPr>
        <w:t>Nh</w:t>
      </w:r>
      <w:r>
        <w:rPr>
          <w:rFonts w:eastAsia="Calibri" w:cs="Times New Roman"/>
          <w:b/>
          <w:i/>
          <w:color w:val="auto"/>
          <w:szCs w:val="26"/>
          <w:u w:val="single"/>
        </w:rPr>
        <w:t>ậ</w:t>
      </w:r>
      <w:r>
        <w:rPr>
          <w:rFonts w:eastAsia="Calibri" w:cs="Times New Roman"/>
          <w:b/>
          <w:i/>
          <w:color w:val="auto"/>
          <w:szCs w:val="26"/>
          <w:u w:val="single"/>
        </w:rPr>
        <w:t>n xét</w:t>
      </w:r>
      <w:r>
        <w:rPr>
          <w:rFonts w:eastAsia="Calibri" w:cs="Times New Roman"/>
          <w:color w:val="auto"/>
          <w:szCs w:val="26"/>
          <w:u w:val="single"/>
        </w:rPr>
        <w:t>:</w:t>
      </w:r>
      <w:r>
        <w:rPr>
          <w:rFonts w:eastAsia="Calibri" w:cs="Times New Roman"/>
          <w:color w:val="auto"/>
          <w:szCs w:val="26"/>
        </w:rPr>
        <w:t xml:space="preserve"> </w:t>
      </w:r>
      <w:r>
        <w:rPr>
          <w:rFonts w:eastAsia="Calibri" w:cs="Times New Roman"/>
          <w:color w:val="auto"/>
          <w:szCs w:val="26"/>
          <w:lang w:val="en-US"/>
        </w:rPr>
        <w:t>K</w:t>
      </w:r>
      <w:r>
        <w:rPr>
          <w:rFonts w:eastAsia="Calibri" w:cs="Times New Roman"/>
          <w:color w:val="auto"/>
          <w:szCs w:val="26"/>
          <w:lang w:val="en-US"/>
        </w:rPr>
        <w:t>ế</w:t>
      </w:r>
      <w:r>
        <w:rPr>
          <w:rFonts w:eastAsia="Calibri" w:cs="Times New Roman"/>
          <w:color w:val="auto"/>
          <w:szCs w:val="26"/>
          <w:lang w:val="en-US"/>
        </w:rPr>
        <w:t>t qu</w:t>
      </w:r>
      <w:r>
        <w:rPr>
          <w:rFonts w:eastAsia="Calibri" w:cs="Times New Roman"/>
          <w:color w:val="auto"/>
          <w:szCs w:val="26"/>
          <w:lang w:val="en-US"/>
        </w:rPr>
        <w:t>ả</w:t>
      </w:r>
      <w:r>
        <w:rPr>
          <w:rFonts w:eastAsia="Calibri" w:cs="Times New Roman"/>
          <w:color w:val="auto"/>
          <w:szCs w:val="26"/>
          <w:lang w:val="en-US"/>
        </w:rPr>
        <w:t xml:space="preserve"> phân tích năm 2022 cho th</w:t>
      </w:r>
      <w:r>
        <w:rPr>
          <w:rFonts w:eastAsia="Calibri" w:cs="Times New Roman"/>
          <w:color w:val="auto"/>
          <w:szCs w:val="26"/>
          <w:lang w:val="en-US"/>
        </w:rPr>
        <w:t>ấ</w:t>
      </w:r>
      <w:r>
        <w:rPr>
          <w:rFonts w:eastAsia="Calibri" w:cs="Times New Roman"/>
          <w:color w:val="auto"/>
          <w:szCs w:val="26"/>
          <w:lang w:val="en-US"/>
        </w:rPr>
        <w:t>y Tr</w:t>
      </w:r>
      <w:r>
        <w:rPr>
          <w:rFonts w:eastAsia="Calibri" w:cs="Times New Roman"/>
          <w:color w:val="auto"/>
          <w:szCs w:val="26"/>
          <w:lang w:val="en-US"/>
        </w:rPr>
        <w:t>ạ</w:t>
      </w:r>
      <w:r>
        <w:rPr>
          <w:rFonts w:eastAsia="Calibri" w:cs="Times New Roman"/>
          <w:color w:val="auto"/>
          <w:szCs w:val="26"/>
          <w:lang w:val="en-US"/>
        </w:rPr>
        <w:t>m x</w:t>
      </w:r>
      <w:r>
        <w:rPr>
          <w:rFonts w:eastAsia="Calibri" w:cs="Times New Roman"/>
          <w:color w:val="auto"/>
          <w:szCs w:val="26"/>
          <w:lang w:val="en-US"/>
        </w:rPr>
        <w:t>ứ</w:t>
      </w:r>
      <w:r>
        <w:rPr>
          <w:rFonts w:eastAsia="Calibri" w:cs="Times New Roman"/>
          <w:color w:val="auto"/>
          <w:szCs w:val="26"/>
          <w:lang w:val="en-US"/>
        </w:rPr>
        <w:t xml:space="preserve"> lý nư</w:t>
      </w:r>
      <w:r>
        <w:rPr>
          <w:rFonts w:eastAsia="Calibri" w:cs="Times New Roman"/>
          <w:color w:val="auto"/>
          <w:szCs w:val="26"/>
          <w:lang w:val="en-US"/>
        </w:rPr>
        <w:t>ớ</w:t>
      </w:r>
      <w:r>
        <w:rPr>
          <w:rFonts w:eastAsia="Calibri" w:cs="Times New Roman"/>
          <w:color w:val="auto"/>
          <w:szCs w:val="26"/>
          <w:lang w:val="en-US"/>
        </w:rPr>
        <w:t>c th</w:t>
      </w:r>
      <w:r>
        <w:rPr>
          <w:rFonts w:eastAsia="Calibri" w:cs="Times New Roman"/>
          <w:color w:val="auto"/>
          <w:szCs w:val="26"/>
          <w:lang w:val="en-US"/>
        </w:rPr>
        <w:t>ả</w:t>
      </w:r>
      <w:r>
        <w:rPr>
          <w:rFonts w:eastAsia="Calibri" w:cs="Times New Roman"/>
          <w:color w:val="auto"/>
          <w:szCs w:val="26"/>
          <w:lang w:val="en-US"/>
        </w:rPr>
        <w:t>i t</w:t>
      </w:r>
      <w:r>
        <w:rPr>
          <w:rFonts w:eastAsia="Calibri" w:cs="Times New Roman"/>
          <w:color w:val="auto"/>
          <w:szCs w:val="26"/>
          <w:lang w:val="en-US"/>
        </w:rPr>
        <w:t>ậ</w:t>
      </w:r>
      <w:r>
        <w:rPr>
          <w:rFonts w:eastAsia="Calibri" w:cs="Times New Roman"/>
          <w:color w:val="auto"/>
          <w:szCs w:val="26"/>
          <w:lang w:val="en-US"/>
        </w:rPr>
        <w:t>p trung c</w:t>
      </w:r>
      <w:r>
        <w:rPr>
          <w:rFonts w:eastAsia="Calibri" w:cs="Times New Roman"/>
          <w:color w:val="auto"/>
          <w:szCs w:val="26"/>
          <w:lang w:val="en-US"/>
        </w:rPr>
        <w:t>ủ</w:t>
      </w:r>
      <w:r>
        <w:rPr>
          <w:rFonts w:eastAsia="Calibri" w:cs="Times New Roman"/>
          <w:color w:val="auto"/>
          <w:szCs w:val="26"/>
          <w:lang w:val="en-US"/>
        </w:rPr>
        <w:t>a C</w:t>
      </w:r>
      <w:r>
        <w:rPr>
          <w:rFonts w:eastAsia="Calibri" w:cs="Times New Roman"/>
          <w:color w:val="auto"/>
          <w:szCs w:val="26"/>
          <w:lang w:val="en-US"/>
        </w:rPr>
        <w:t>ụ</w:t>
      </w:r>
      <w:r>
        <w:rPr>
          <w:rFonts w:eastAsia="Calibri" w:cs="Times New Roman"/>
          <w:color w:val="auto"/>
          <w:szCs w:val="26"/>
          <w:lang w:val="en-US"/>
        </w:rPr>
        <w:t>m nhà xư</w:t>
      </w:r>
      <w:r>
        <w:rPr>
          <w:rFonts w:eastAsia="Calibri" w:cs="Times New Roman"/>
          <w:color w:val="auto"/>
          <w:szCs w:val="26"/>
          <w:lang w:val="en-US"/>
        </w:rPr>
        <w:t>ở</w:t>
      </w:r>
      <w:r>
        <w:rPr>
          <w:rFonts w:eastAsia="Calibri" w:cs="Times New Roman"/>
          <w:color w:val="auto"/>
          <w:szCs w:val="26"/>
          <w:lang w:val="en-US"/>
        </w:rPr>
        <w:t>ng cho thuê c</w:t>
      </w:r>
      <w:r>
        <w:rPr>
          <w:rFonts w:eastAsia="Calibri" w:cs="Times New Roman"/>
          <w:color w:val="auto"/>
          <w:szCs w:val="26"/>
          <w:lang w:val="en-US"/>
        </w:rPr>
        <w:t>ủ</w:t>
      </w:r>
      <w:r>
        <w:rPr>
          <w:rFonts w:eastAsia="Calibri" w:cs="Times New Roman"/>
          <w:color w:val="auto"/>
          <w:szCs w:val="26"/>
          <w:lang w:val="en-US"/>
        </w:rPr>
        <w:t>a Công ty TNHH Hoàng Hùng có hi</w:t>
      </w:r>
      <w:r>
        <w:rPr>
          <w:rFonts w:eastAsia="Calibri" w:cs="Times New Roman"/>
          <w:color w:val="auto"/>
          <w:szCs w:val="26"/>
          <w:lang w:val="en-US"/>
        </w:rPr>
        <w:t>ệ</w:t>
      </w:r>
      <w:r>
        <w:rPr>
          <w:rFonts w:eastAsia="Calibri" w:cs="Times New Roman"/>
          <w:color w:val="auto"/>
          <w:szCs w:val="26"/>
          <w:lang w:val="en-US"/>
        </w:rPr>
        <w:t>u qu</w:t>
      </w:r>
      <w:r>
        <w:rPr>
          <w:rFonts w:eastAsia="Calibri" w:cs="Times New Roman"/>
          <w:color w:val="auto"/>
          <w:szCs w:val="26"/>
          <w:lang w:val="en-US"/>
        </w:rPr>
        <w:t>ả</w:t>
      </w:r>
      <w:r>
        <w:rPr>
          <w:rFonts w:eastAsia="Calibri" w:cs="Times New Roman"/>
          <w:color w:val="auto"/>
          <w:szCs w:val="26"/>
          <w:lang w:val="en-US"/>
        </w:rPr>
        <w:t xml:space="preserve"> x</w:t>
      </w:r>
      <w:r>
        <w:rPr>
          <w:rFonts w:eastAsia="Calibri" w:cs="Times New Roman"/>
          <w:color w:val="auto"/>
          <w:szCs w:val="26"/>
          <w:lang w:val="en-US"/>
        </w:rPr>
        <w:t>ử</w:t>
      </w:r>
      <w:r>
        <w:rPr>
          <w:rFonts w:eastAsia="Calibri" w:cs="Times New Roman"/>
          <w:color w:val="auto"/>
          <w:szCs w:val="26"/>
          <w:lang w:val="en-US"/>
        </w:rPr>
        <w:t xml:space="preserve"> lý r</w:t>
      </w:r>
      <w:r>
        <w:rPr>
          <w:rFonts w:eastAsia="Calibri" w:cs="Times New Roman"/>
          <w:color w:val="auto"/>
          <w:szCs w:val="26"/>
          <w:lang w:val="en-US"/>
        </w:rPr>
        <w:t>ấ</w:t>
      </w:r>
      <w:r>
        <w:rPr>
          <w:rFonts w:eastAsia="Calibri" w:cs="Times New Roman"/>
          <w:color w:val="auto"/>
          <w:szCs w:val="26"/>
          <w:lang w:val="en-US"/>
        </w:rPr>
        <w:t>t t</w:t>
      </w:r>
      <w:r>
        <w:rPr>
          <w:rFonts w:eastAsia="Calibri" w:cs="Times New Roman"/>
          <w:color w:val="auto"/>
          <w:szCs w:val="26"/>
          <w:lang w:val="en-US"/>
        </w:rPr>
        <w:t>ố</w:t>
      </w:r>
      <w:r>
        <w:rPr>
          <w:rFonts w:eastAsia="Calibri" w:cs="Times New Roman"/>
          <w:color w:val="auto"/>
          <w:szCs w:val="26"/>
          <w:lang w:val="en-US"/>
        </w:rPr>
        <w:t>t, đ</w:t>
      </w:r>
      <w:r>
        <w:rPr>
          <w:rFonts w:eastAsia="Calibri" w:cs="Times New Roman"/>
          <w:color w:val="auto"/>
          <w:szCs w:val="26"/>
          <w:lang w:val="en-US"/>
        </w:rPr>
        <w:t>ả</w:t>
      </w:r>
      <w:r>
        <w:rPr>
          <w:rFonts w:eastAsia="Calibri" w:cs="Times New Roman"/>
          <w:color w:val="auto"/>
          <w:szCs w:val="26"/>
          <w:lang w:val="en-US"/>
        </w:rPr>
        <w:t>m b</w:t>
      </w:r>
      <w:r>
        <w:rPr>
          <w:rFonts w:eastAsia="Calibri" w:cs="Times New Roman"/>
          <w:color w:val="auto"/>
          <w:szCs w:val="26"/>
          <w:lang w:val="en-US"/>
        </w:rPr>
        <w:t>ả</w:t>
      </w:r>
      <w:r>
        <w:rPr>
          <w:rFonts w:eastAsia="Calibri" w:cs="Times New Roman"/>
          <w:color w:val="auto"/>
          <w:szCs w:val="26"/>
          <w:lang w:val="en-US"/>
        </w:rPr>
        <w:t>o yêu c</w:t>
      </w:r>
      <w:r>
        <w:rPr>
          <w:rFonts w:eastAsia="Calibri" w:cs="Times New Roman"/>
          <w:color w:val="auto"/>
          <w:szCs w:val="26"/>
          <w:lang w:val="en-US"/>
        </w:rPr>
        <w:t>ầ</w:t>
      </w:r>
      <w:r>
        <w:rPr>
          <w:rFonts w:eastAsia="Calibri" w:cs="Times New Roman"/>
          <w:color w:val="auto"/>
          <w:szCs w:val="26"/>
          <w:lang w:val="en-US"/>
        </w:rPr>
        <w:t>u tiêu chu</w:t>
      </w:r>
      <w:r>
        <w:rPr>
          <w:rFonts w:eastAsia="Calibri" w:cs="Times New Roman"/>
          <w:color w:val="auto"/>
          <w:szCs w:val="26"/>
          <w:lang w:val="en-US"/>
        </w:rPr>
        <w:t>ẩ</w:t>
      </w:r>
      <w:r>
        <w:rPr>
          <w:rFonts w:eastAsia="Calibri" w:cs="Times New Roman"/>
          <w:color w:val="auto"/>
          <w:szCs w:val="26"/>
          <w:lang w:val="en-US"/>
        </w:rPr>
        <w:t>n x</w:t>
      </w:r>
      <w:r>
        <w:rPr>
          <w:rFonts w:eastAsia="Calibri" w:cs="Times New Roman"/>
          <w:color w:val="auto"/>
          <w:szCs w:val="26"/>
          <w:lang w:val="en-US"/>
        </w:rPr>
        <w:t>ả</w:t>
      </w:r>
      <w:r>
        <w:rPr>
          <w:rFonts w:eastAsia="Calibri" w:cs="Times New Roman"/>
          <w:color w:val="auto"/>
          <w:szCs w:val="26"/>
          <w:lang w:val="en-US"/>
        </w:rPr>
        <w:t xml:space="preserve"> th</w:t>
      </w:r>
      <w:r>
        <w:rPr>
          <w:rFonts w:eastAsia="Calibri" w:cs="Times New Roman"/>
          <w:color w:val="auto"/>
          <w:szCs w:val="26"/>
          <w:lang w:val="en-US"/>
        </w:rPr>
        <w:t>ả</w:t>
      </w:r>
      <w:r>
        <w:rPr>
          <w:rFonts w:eastAsia="Calibri" w:cs="Times New Roman"/>
          <w:color w:val="auto"/>
          <w:szCs w:val="26"/>
          <w:lang w:val="en-US"/>
        </w:rPr>
        <w:t xml:space="preserve">i theo </w:t>
      </w:r>
      <w:r>
        <w:rPr>
          <w:rFonts w:cs="Times New Roman"/>
          <w:bCs/>
          <w:color w:val="auto"/>
          <w:szCs w:val="26"/>
          <w:lang w:val="en-US" w:eastAsia="en-US"/>
        </w:rPr>
        <w:t>QCVN 40:2011/BTNMT: Quy chuẩn kỹ thuật quốc gia về nước thải công n</w:t>
      </w:r>
      <w:r>
        <w:rPr>
          <w:rFonts w:cs="Times New Roman"/>
          <w:bCs/>
          <w:color w:val="auto"/>
          <w:szCs w:val="26"/>
          <w:lang w:val="en-US" w:eastAsia="en-US"/>
        </w:rPr>
        <w:t>ghiệp.</w:t>
      </w:r>
    </w:p>
    <w:p w:rsidR="0030547C" w:rsidRDefault="00411214">
      <w:pPr>
        <w:numPr>
          <w:ilvl w:val="1"/>
          <w:numId w:val="14"/>
        </w:numPr>
        <w:tabs>
          <w:tab w:val="left" w:pos="520"/>
        </w:tabs>
        <w:adjustRightInd w:val="0"/>
        <w:snapToGrid w:val="0"/>
        <w:spacing w:before="120" w:after="120" w:line="276" w:lineRule="auto"/>
        <w:jc w:val="both"/>
        <w:outlineLvl w:val="1"/>
        <w:rPr>
          <w:rFonts w:cs="Times New Roman"/>
          <w:b/>
          <w:bCs/>
          <w:szCs w:val="26"/>
        </w:rPr>
      </w:pPr>
      <w:bookmarkStart w:id="265" w:name="_Toc7199"/>
      <w:bookmarkStart w:id="266" w:name="_Toc93731985"/>
      <w:bookmarkStart w:id="267" w:name="_Toc3987"/>
      <w:bookmarkStart w:id="268" w:name="_Toc6754"/>
      <w:bookmarkStart w:id="269" w:name="_Toc461"/>
      <w:bookmarkStart w:id="270" w:name="_Toc9840"/>
      <w:r>
        <w:rPr>
          <w:rFonts w:cs="Times New Roman"/>
          <w:b/>
          <w:bCs/>
          <w:szCs w:val="26"/>
        </w:rPr>
        <w:lastRenderedPageBreak/>
        <w:t>HIỆN TRẠNG CÁC THÀNH PHẦN MÔI TRƯỜNG ĐẤT, NƯỚC, KHÔNG KHÍ</w:t>
      </w:r>
      <w:bookmarkEnd w:id="265"/>
      <w:bookmarkEnd w:id="266"/>
      <w:bookmarkEnd w:id="267"/>
      <w:bookmarkEnd w:id="268"/>
      <w:bookmarkEnd w:id="269"/>
      <w:bookmarkEnd w:id="270"/>
    </w:p>
    <w:p w:rsidR="0030547C" w:rsidRDefault="00411214">
      <w:pPr>
        <w:adjustRightInd w:val="0"/>
        <w:snapToGrid w:val="0"/>
        <w:spacing w:before="120" w:after="120" w:line="276" w:lineRule="auto"/>
        <w:ind w:firstLine="540"/>
        <w:jc w:val="both"/>
        <w:rPr>
          <w:rFonts w:cs="Times New Roman"/>
          <w:szCs w:val="26"/>
        </w:rPr>
      </w:pPr>
      <w:bookmarkStart w:id="271" w:name="_Toc421456297"/>
      <w:r>
        <w:rPr>
          <w:rFonts w:cs="Times New Roman"/>
          <w:szCs w:val="26"/>
        </w:rPr>
        <w:t>Để đánh giá chất lượng các thành phần môi trường khu vực dự án, chủ đầu tư phối hợp với Đơn vị tư vấn tiến hành khảo sát lấy mẫu phân tích chất lượng môi trường tại một số vị trí đặc trưng tr</w:t>
      </w:r>
      <w:r>
        <w:rPr>
          <w:rFonts w:cs="Times New Roman"/>
          <w:szCs w:val="26"/>
        </w:rPr>
        <w:t xml:space="preserve">ong khu vực dự án nhằm đưa ra các số liệu môi trường nền chính xác, trên cơ sở đó đánh giá mức độ ô nhiễm khi dự án đi vào hoạt động. </w:t>
      </w:r>
    </w:p>
    <w:p w:rsidR="0030547C" w:rsidRDefault="00411214">
      <w:pPr>
        <w:pStyle w:val="Mc2"/>
        <w:numPr>
          <w:ilvl w:val="1"/>
          <w:numId w:val="16"/>
        </w:numPr>
        <w:tabs>
          <w:tab w:val="left" w:pos="540"/>
        </w:tabs>
        <w:spacing w:line="276" w:lineRule="auto"/>
        <w:outlineLvl w:val="2"/>
        <w:rPr>
          <w:szCs w:val="26"/>
          <w:lang w:val="en-US"/>
        </w:rPr>
      </w:pPr>
      <w:bookmarkStart w:id="272" w:name="_Toc20599"/>
      <w:bookmarkStart w:id="273" w:name="_Toc28166"/>
      <w:bookmarkStart w:id="274" w:name="_Toc32073"/>
      <w:bookmarkStart w:id="275" w:name="_Toc93731986"/>
      <w:bookmarkStart w:id="276" w:name="_Toc25108"/>
      <w:bookmarkStart w:id="277" w:name="_Toc52368923"/>
      <w:bookmarkStart w:id="278" w:name="_Toc47344760"/>
      <w:bookmarkStart w:id="279" w:name="_Toc47345895"/>
      <w:r>
        <w:rPr>
          <w:szCs w:val="26"/>
          <w:lang w:val="en-US"/>
        </w:rPr>
        <w:t>Hiện trạng chất lượng không khí</w:t>
      </w:r>
      <w:bookmarkEnd w:id="272"/>
      <w:bookmarkEnd w:id="273"/>
      <w:bookmarkEnd w:id="274"/>
      <w:bookmarkEnd w:id="275"/>
      <w:bookmarkEnd w:id="276"/>
    </w:p>
    <w:p w:rsidR="0030547C" w:rsidRDefault="00411214">
      <w:pPr>
        <w:numPr>
          <w:ilvl w:val="0"/>
          <w:numId w:val="9"/>
        </w:numPr>
        <w:autoSpaceDE w:val="0"/>
        <w:autoSpaceDN w:val="0"/>
        <w:adjustRightInd w:val="0"/>
        <w:spacing w:before="120" w:after="120" w:line="276" w:lineRule="auto"/>
        <w:ind w:left="540"/>
        <w:jc w:val="both"/>
        <w:rPr>
          <w:rFonts w:eastAsia="Calibri" w:cs="Times New Roman"/>
          <w:b/>
          <w:bCs/>
          <w:color w:val="auto"/>
          <w:szCs w:val="26"/>
          <w:lang w:val="en-US"/>
        </w:rPr>
      </w:pPr>
      <w:bookmarkStart w:id="280" w:name="_Toc6264"/>
      <w:bookmarkStart w:id="281" w:name="_Toc47346387"/>
      <w:bookmarkEnd w:id="277"/>
      <w:bookmarkEnd w:id="278"/>
      <w:bookmarkEnd w:id="279"/>
      <w:r>
        <w:rPr>
          <w:rFonts w:eastAsia="Calibri" w:cs="Times New Roman"/>
          <w:color w:val="auto"/>
          <w:szCs w:val="26"/>
          <w:lang w:val="en-US"/>
        </w:rPr>
        <w:t>V</w:t>
      </w:r>
      <w:r>
        <w:rPr>
          <w:rFonts w:eastAsia="Calibri" w:cs="Times New Roman"/>
          <w:color w:val="auto"/>
          <w:szCs w:val="26"/>
          <w:lang w:val="en-US"/>
        </w:rPr>
        <w:t>ị</w:t>
      </w:r>
      <w:r>
        <w:rPr>
          <w:rFonts w:eastAsia="Calibri" w:cs="Times New Roman"/>
          <w:color w:val="auto"/>
          <w:szCs w:val="26"/>
          <w:lang w:val="en-US"/>
        </w:rPr>
        <w:t xml:space="preserve"> trí l</w:t>
      </w:r>
      <w:r>
        <w:rPr>
          <w:rFonts w:eastAsia="Calibri" w:cs="Times New Roman"/>
          <w:color w:val="auto"/>
          <w:szCs w:val="26"/>
          <w:lang w:val="en-US"/>
        </w:rPr>
        <w:t>ấ</w:t>
      </w:r>
      <w:r>
        <w:rPr>
          <w:rFonts w:eastAsia="Calibri" w:cs="Times New Roman"/>
          <w:color w:val="auto"/>
          <w:szCs w:val="26"/>
          <w:lang w:val="en-US"/>
        </w:rPr>
        <w:t>y m</w:t>
      </w:r>
      <w:r>
        <w:rPr>
          <w:rFonts w:eastAsia="Calibri" w:cs="Times New Roman"/>
          <w:color w:val="auto"/>
          <w:szCs w:val="26"/>
          <w:lang w:val="en-US"/>
        </w:rPr>
        <w:t>ẫ</w:t>
      </w:r>
      <w:r>
        <w:rPr>
          <w:rFonts w:eastAsia="Calibri" w:cs="Times New Roman"/>
          <w:color w:val="auto"/>
          <w:szCs w:val="26"/>
          <w:lang w:val="en-US"/>
        </w:rPr>
        <w:t xml:space="preserve">u: </w:t>
      </w:r>
      <w:r>
        <w:rPr>
          <w:rFonts w:cs="Times New Roman"/>
          <w:color w:val="auto"/>
          <w:szCs w:val="26"/>
          <w:lang w:val="en-US" w:eastAsia="en-US"/>
        </w:rPr>
        <w:t xml:space="preserve">; </w:t>
      </w:r>
    </w:p>
    <w:p w:rsidR="0030547C" w:rsidRDefault="00411214">
      <w:pPr>
        <w:widowControl/>
        <w:numPr>
          <w:ilvl w:val="0"/>
          <w:numId w:val="17"/>
        </w:numPr>
        <w:tabs>
          <w:tab w:val="clear" w:pos="420"/>
          <w:tab w:val="left" w:pos="1040"/>
        </w:tabs>
        <w:adjustRightInd w:val="0"/>
        <w:snapToGrid w:val="0"/>
        <w:spacing w:before="120" w:after="120" w:line="276" w:lineRule="auto"/>
        <w:ind w:left="1040" w:hanging="520"/>
        <w:jc w:val="both"/>
        <w:rPr>
          <w:rFonts w:eastAsia="Calibri" w:cs="Times New Roman"/>
          <w:color w:val="auto"/>
          <w:szCs w:val="26"/>
          <w:lang w:val="en-US"/>
        </w:rPr>
      </w:pPr>
      <w:r>
        <w:rPr>
          <w:rFonts w:eastAsia="Calibri" w:cs="Times New Roman"/>
          <w:b/>
          <w:bCs/>
          <w:color w:val="auto"/>
          <w:szCs w:val="26"/>
          <w:lang w:val="en-US"/>
        </w:rPr>
        <w:t xml:space="preserve">KK1: </w:t>
      </w:r>
      <w:r>
        <w:rPr>
          <w:rFonts w:eastAsia="Calibri" w:cs="Times New Roman"/>
          <w:color w:val="auto"/>
          <w:szCs w:val="26"/>
          <w:lang w:val="en-US"/>
        </w:rPr>
        <w:t>Phía Tây d</w:t>
      </w:r>
      <w:r>
        <w:rPr>
          <w:rFonts w:eastAsia="Calibri" w:cs="Times New Roman"/>
          <w:color w:val="auto"/>
          <w:szCs w:val="26"/>
          <w:lang w:val="en-US"/>
        </w:rPr>
        <w:t>ự</w:t>
      </w:r>
      <w:r>
        <w:rPr>
          <w:rFonts w:eastAsia="Calibri" w:cs="Times New Roman"/>
          <w:color w:val="auto"/>
          <w:szCs w:val="26"/>
          <w:lang w:val="en-US"/>
        </w:rPr>
        <w:t xml:space="preserve"> án (giáp đư</w:t>
      </w:r>
      <w:r>
        <w:rPr>
          <w:rFonts w:eastAsia="Calibri" w:cs="Times New Roman"/>
          <w:color w:val="auto"/>
          <w:szCs w:val="26"/>
          <w:lang w:val="en-US"/>
        </w:rPr>
        <w:t>ờ</w:t>
      </w:r>
      <w:r>
        <w:rPr>
          <w:rFonts w:eastAsia="Calibri" w:cs="Times New Roman"/>
          <w:color w:val="auto"/>
          <w:szCs w:val="26"/>
          <w:lang w:val="en-US"/>
        </w:rPr>
        <w:t>ng n</w:t>
      </w:r>
      <w:r>
        <w:rPr>
          <w:rFonts w:eastAsia="Calibri" w:cs="Times New Roman"/>
          <w:color w:val="auto"/>
          <w:szCs w:val="26"/>
          <w:lang w:val="en-US"/>
        </w:rPr>
        <w:t>ộ</w:t>
      </w:r>
      <w:r>
        <w:rPr>
          <w:rFonts w:eastAsia="Calibri" w:cs="Times New Roman"/>
          <w:color w:val="auto"/>
          <w:szCs w:val="26"/>
          <w:lang w:val="en-US"/>
        </w:rPr>
        <w:t>i b</w:t>
      </w:r>
      <w:r>
        <w:rPr>
          <w:rFonts w:eastAsia="Calibri" w:cs="Times New Roman"/>
          <w:color w:val="auto"/>
          <w:szCs w:val="26"/>
          <w:lang w:val="en-US"/>
        </w:rPr>
        <w:t>ộ</w:t>
      </w:r>
      <w:r>
        <w:rPr>
          <w:rFonts w:eastAsia="Calibri" w:cs="Times New Roman"/>
          <w:color w:val="auto"/>
          <w:szCs w:val="26"/>
          <w:lang w:val="en-US"/>
        </w:rPr>
        <w:t xml:space="preserve"> s</w:t>
      </w:r>
      <w:r>
        <w:rPr>
          <w:rFonts w:eastAsia="Calibri" w:cs="Times New Roman"/>
          <w:color w:val="auto"/>
          <w:szCs w:val="26"/>
          <w:lang w:val="en-US"/>
        </w:rPr>
        <w:t>ố</w:t>
      </w:r>
      <w:r>
        <w:rPr>
          <w:rFonts w:eastAsia="Calibri" w:cs="Times New Roman"/>
          <w:color w:val="auto"/>
          <w:szCs w:val="26"/>
          <w:lang w:val="en-US"/>
        </w:rPr>
        <w:t xml:space="preserve"> 7 và xư</w:t>
      </w:r>
      <w:r>
        <w:rPr>
          <w:rFonts w:eastAsia="Calibri" w:cs="Times New Roman"/>
          <w:color w:val="auto"/>
          <w:szCs w:val="26"/>
          <w:lang w:val="en-US"/>
        </w:rPr>
        <w:t>ở</w:t>
      </w:r>
      <w:r>
        <w:rPr>
          <w:rFonts w:eastAsia="Calibri" w:cs="Times New Roman"/>
          <w:color w:val="auto"/>
          <w:szCs w:val="26"/>
          <w:lang w:val="en-US"/>
        </w:rPr>
        <w:t>ng s</w:t>
      </w:r>
      <w:r>
        <w:rPr>
          <w:rFonts w:eastAsia="Calibri" w:cs="Times New Roman"/>
          <w:color w:val="auto"/>
          <w:szCs w:val="26"/>
          <w:lang w:val="en-US"/>
        </w:rPr>
        <w:t>ố</w:t>
      </w:r>
      <w:r>
        <w:rPr>
          <w:rFonts w:eastAsia="Calibri" w:cs="Times New Roman"/>
          <w:color w:val="auto"/>
          <w:szCs w:val="26"/>
          <w:lang w:val="en-US"/>
        </w:rPr>
        <w:t xml:space="preserve"> 11): </w:t>
      </w:r>
      <w:r>
        <w:rPr>
          <w:rFonts w:eastAsia="Calibri" w:cs="Times New Roman"/>
          <w:color w:val="auto"/>
          <w:szCs w:val="26"/>
          <w:lang w:val="en-US"/>
        </w:rPr>
        <w:br/>
      </w:r>
      <w:r>
        <w:rPr>
          <w:rFonts w:eastAsia="Calibri" w:cs="Times New Roman"/>
          <w:color w:val="auto"/>
          <w:szCs w:val="26"/>
          <w:lang w:val="en-US"/>
        </w:rPr>
        <w:t>11.253961, 106.594020;</w:t>
      </w:r>
    </w:p>
    <w:p w:rsidR="0030547C" w:rsidRDefault="00411214">
      <w:pPr>
        <w:widowControl/>
        <w:numPr>
          <w:ilvl w:val="0"/>
          <w:numId w:val="17"/>
        </w:numPr>
        <w:tabs>
          <w:tab w:val="clear" w:pos="420"/>
          <w:tab w:val="left" w:pos="1040"/>
        </w:tabs>
        <w:adjustRightInd w:val="0"/>
        <w:snapToGrid w:val="0"/>
        <w:spacing w:before="120" w:after="120" w:line="276" w:lineRule="auto"/>
        <w:ind w:left="1040" w:hanging="520"/>
        <w:jc w:val="both"/>
        <w:rPr>
          <w:rFonts w:eastAsia="Calibri" w:cs="Times New Roman"/>
          <w:color w:val="auto"/>
          <w:szCs w:val="26"/>
          <w:lang w:val="en-US"/>
        </w:rPr>
      </w:pPr>
      <w:r>
        <w:rPr>
          <w:rFonts w:eastAsia="Calibri" w:cs="Times New Roman"/>
          <w:b/>
          <w:bCs/>
          <w:color w:val="auto"/>
          <w:szCs w:val="26"/>
          <w:lang w:val="en-US"/>
        </w:rPr>
        <w:t xml:space="preserve">KK2: </w:t>
      </w:r>
      <w:r>
        <w:rPr>
          <w:rFonts w:eastAsia="Calibri" w:cs="Times New Roman"/>
          <w:color w:val="auto"/>
          <w:szCs w:val="26"/>
          <w:lang w:val="en-US"/>
        </w:rPr>
        <w:t>Phía B</w:t>
      </w:r>
      <w:r>
        <w:rPr>
          <w:rFonts w:eastAsia="Calibri" w:cs="Times New Roman"/>
          <w:color w:val="auto"/>
          <w:szCs w:val="26"/>
          <w:lang w:val="en-US"/>
        </w:rPr>
        <w:t>ắ</w:t>
      </w:r>
      <w:r>
        <w:rPr>
          <w:rFonts w:eastAsia="Calibri" w:cs="Times New Roman"/>
          <w:color w:val="auto"/>
          <w:szCs w:val="26"/>
          <w:lang w:val="en-US"/>
        </w:rPr>
        <w:t>c d</w:t>
      </w:r>
      <w:r>
        <w:rPr>
          <w:rFonts w:eastAsia="Calibri" w:cs="Times New Roman"/>
          <w:color w:val="auto"/>
          <w:szCs w:val="26"/>
          <w:lang w:val="en-US"/>
        </w:rPr>
        <w:t>ự</w:t>
      </w:r>
      <w:r>
        <w:rPr>
          <w:rFonts w:eastAsia="Calibri" w:cs="Times New Roman"/>
          <w:color w:val="auto"/>
          <w:szCs w:val="26"/>
          <w:lang w:val="en-US"/>
        </w:rPr>
        <w:t xml:space="preserve"> án (giáp đư</w:t>
      </w:r>
      <w:r>
        <w:rPr>
          <w:rFonts w:eastAsia="Calibri" w:cs="Times New Roman"/>
          <w:color w:val="auto"/>
          <w:szCs w:val="26"/>
          <w:lang w:val="en-US"/>
        </w:rPr>
        <w:t>ờ</w:t>
      </w:r>
      <w:r>
        <w:rPr>
          <w:rFonts w:eastAsia="Calibri" w:cs="Times New Roman"/>
          <w:color w:val="auto"/>
          <w:szCs w:val="26"/>
          <w:lang w:val="en-US"/>
        </w:rPr>
        <w:t>ng n</w:t>
      </w:r>
      <w:r>
        <w:rPr>
          <w:rFonts w:eastAsia="Calibri" w:cs="Times New Roman"/>
          <w:color w:val="auto"/>
          <w:szCs w:val="26"/>
          <w:lang w:val="en-US"/>
        </w:rPr>
        <w:t>ộ</w:t>
      </w:r>
      <w:r>
        <w:rPr>
          <w:rFonts w:eastAsia="Calibri" w:cs="Times New Roman"/>
          <w:color w:val="auto"/>
          <w:szCs w:val="26"/>
          <w:lang w:val="en-US"/>
        </w:rPr>
        <w:t>i b</w:t>
      </w:r>
      <w:r>
        <w:rPr>
          <w:rFonts w:eastAsia="Calibri" w:cs="Times New Roman"/>
          <w:color w:val="auto"/>
          <w:szCs w:val="26"/>
          <w:lang w:val="en-US"/>
        </w:rPr>
        <w:t>ộ</w:t>
      </w:r>
      <w:r>
        <w:rPr>
          <w:rFonts w:eastAsia="Calibri" w:cs="Times New Roman"/>
          <w:color w:val="auto"/>
          <w:szCs w:val="26"/>
          <w:lang w:val="en-US"/>
        </w:rPr>
        <w:t xml:space="preserve"> s</w:t>
      </w:r>
      <w:r>
        <w:rPr>
          <w:rFonts w:eastAsia="Calibri" w:cs="Times New Roman"/>
          <w:color w:val="auto"/>
          <w:szCs w:val="26"/>
          <w:lang w:val="en-US"/>
        </w:rPr>
        <w:t>ố</w:t>
      </w:r>
      <w:r>
        <w:rPr>
          <w:rFonts w:eastAsia="Calibri" w:cs="Times New Roman"/>
          <w:color w:val="auto"/>
          <w:szCs w:val="26"/>
          <w:lang w:val="en-US"/>
        </w:rPr>
        <w:t xml:space="preserve"> 3 và xư</w:t>
      </w:r>
      <w:r>
        <w:rPr>
          <w:rFonts w:eastAsia="Calibri" w:cs="Times New Roman"/>
          <w:color w:val="auto"/>
          <w:szCs w:val="26"/>
          <w:lang w:val="en-US"/>
        </w:rPr>
        <w:t>ở</w:t>
      </w:r>
      <w:r>
        <w:rPr>
          <w:rFonts w:eastAsia="Calibri" w:cs="Times New Roman"/>
          <w:color w:val="auto"/>
          <w:szCs w:val="26"/>
          <w:lang w:val="en-US"/>
        </w:rPr>
        <w:t>ng s</w:t>
      </w:r>
      <w:r>
        <w:rPr>
          <w:rFonts w:eastAsia="Calibri" w:cs="Times New Roman"/>
          <w:color w:val="auto"/>
          <w:szCs w:val="26"/>
          <w:lang w:val="en-US"/>
        </w:rPr>
        <w:t>ố</w:t>
      </w:r>
      <w:r>
        <w:rPr>
          <w:rFonts w:eastAsia="Calibri" w:cs="Times New Roman"/>
          <w:color w:val="auto"/>
          <w:szCs w:val="26"/>
          <w:lang w:val="en-US"/>
        </w:rPr>
        <w:t xml:space="preserve"> 2): </w:t>
      </w:r>
      <w:r>
        <w:rPr>
          <w:rFonts w:eastAsia="Calibri" w:cs="Times New Roman"/>
          <w:color w:val="auto"/>
          <w:szCs w:val="26"/>
          <w:lang w:val="en-US"/>
        </w:rPr>
        <w:br/>
        <w:t>11.254724, 106.594240;</w:t>
      </w:r>
    </w:p>
    <w:p w:rsidR="0030547C" w:rsidRDefault="00411214">
      <w:pPr>
        <w:widowControl/>
        <w:numPr>
          <w:ilvl w:val="0"/>
          <w:numId w:val="17"/>
        </w:numPr>
        <w:tabs>
          <w:tab w:val="clear" w:pos="420"/>
          <w:tab w:val="left" w:pos="1040"/>
        </w:tabs>
        <w:adjustRightInd w:val="0"/>
        <w:snapToGrid w:val="0"/>
        <w:spacing w:before="120" w:after="120" w:line="276" w:lineRule="auto"/>
        <w:ind w:left="1040" w:hanging="520"/>
        <w:jc w:val="both"/>
        <w:rPr>
          <w:rFonts w:eastAsia="Calibri" w:cs="Times New Roman"/>
          <w:color w:val="auto"/>
          <w:szCs w:val="26"/>
          <w:lang w:val="en-US"/>
        </w:rPr>
      </w:pPr>
      <w:r>
        <w:rPr>
          <w:rFonts w:eastAsia="Calibri" w:cs="Times New Roman"/>
          <w:b/>
          <w:bCs/>
          <w:color w:val="auto"/>
          <w:szCs w:val="26"/>
          <w:lang w:val="en-US"/>
        </w:rPr>
        <w:t xml:space="preserve">KK3: </w:t>
      </w:r>
      <w:r>
        <w:rPr>
          <w:rFonts w:eastAsia="Calibri" w:cs="Times New Roman"/>
          <w:color w:val="auto"/>
          <w:szCs w:val="26"/>
          <w:lang w:val="en-US"/>
        </w:rPr>
        <w:t>Phía Đông d</w:t>
      </w:r>
      <w:r>
        <w:rPr>
          <w:rFonts w:eastAsia="Calibri" w:cs="Times New Roman"/>
          <w:color w:val="auto"/>
          <w:szCs w:val="26"/>
          <w:lang w:val="en-US"/>
        </w:rPr>
        <w:t>ự</w:t>
      </w:r>
      <w:r>
        <w:rPr>
          <w:rFonts w:eastAsia="Calibri" w:cs="Times New Roman"/>
          <w:color w:val="auto"/>
          <w:szCs w:val="26"/>
          <w:lang w:val="en-US"/>
        </w:rPr>
        <w:t xml:space="preserve"> án (giáp đư</w:t>
      </w:r>
      <w:r>
        <w:rPr>
          <w:rFonts w:eastAsia="Calibri" w:cs="Times New Roman"/>
          <w:color w:val="auto"/>
          <w:szCs w:val="26"/>
          <w:lang w:val="en-US"/>
        </w:rPr>
        <w:t>ờ</w:t>
      </w:r>
      <w:r>
        <w:rPr>
          <w:rFonts w:eastAsia="Calibri" w:cs="Times New Roman"/>
          <w:color w:val="auto"/>
          <w:szCs w:val="26"/>
          <w:lang w:val="en-US"/>
        </w:rPr>
        <w:t>ng n</w:t>
      </w:r>
      <w:r>
        <w:rPr>
          <w:rFonts w:eastAsia="Calibri" w:cs="Times New Roman"/>
          <w:color w:val="auto"/>
          <w:szCs w:val="26"/>
          <w:lang w:val="en-US"/>
        </w:rPr>
        <w:t>ộ</w:t>
      </w:r>
      <w:r>
        <w:rPr>
          <w:rFonts w:eastAsia="Calibri" w:cs="Times New Roman"/>
          <w:color w:val="auto"/>
          <w:szCs w:val="26"/>
          <w:lang w:val="en-US"/>
        </w:rPr>
        <w:t>i b</w:t>
      </w:r>
      <w:r>
        <w:rPr>
          <w:rFonts w:eastAsia="Calibri" w:cs="Times New Roman"/>
          <w:color w:val="auto"/>
          <w:szCs w:val="26"/>
          <w:lang w:val="en-US"/>
        </w:rPr>
        <w:t>ộ</w:t>
      </w:r>
      <w:r>
        <w:rPr>
          <w:rFonts w:eastAsia="Calibri" w:cs="Times New Roman"/>
          <w:color w:val="auto"/>
          <w:szCs w:val="26"/>
          <w:lang w:val="en-US"/>
        </w:rPr>
        <w:t xml:space="preserve"> s</w:t>
      </w:r>
      <w:r>
        <w:rPr>
          <w:rFonts w:eastAsia="Calibri" w:cs="Times New Roman"/>
          <w:color w:val="auto"/>
          <w:szCs w:val="26"/>
          <w:lang w:val="en-US"/>
        </w:rPr>
        <w:t>ố</w:t>
      </w:r>
      <w:r>
        <w:rPr>
          <w:rFonts w:eastAsia="Calibri" w:cs="Times New Roman"/>
          <w:color w:val="auto"/>
          <w:szCs w:val="26"/>
          <w:lang w:val="en-US"/>
        </w:rPr>
        <w:t xml:space="preserve"> 6): </w:t>
      </w:r>
      <w:r>
        <w:rPr>
          <w:rFonts w:eastAsia="Calibri" w:cs="Times New Roman"/>
          <w:color w:val="auto"/>
          <w:szCs w:val="26"/>
          <w:lang w:val="en-US"/>
        </w:rPr>
        <w:br/>
        <w:t>11.254035, 106.594819;</w:t>
      </w:r>
    </w:p>
    <w:p w:rsidR="0030547C" w:rsidRDefault="00411214">
      <w:pPr>
        <w:widowControl/>
        <w:numPr>
          <w:ilvl w:val="0"/>
          <w:numId w:val="17"/>
        </w:numPr>
        <w:tabs>
          <w:tab w:val="clear" w:pos="420"/>
          <w:tab w:val="left" w:pos="1040"/>
        </w:tabs>
        <w:adjustRightInd w:val="0"/>
        <w:snapToGrid w:val="0"/>
        <w:spacing w:before="120" w:after="120" w:line="276" w:lineRule="auto"/>
        <w:ind w:left="1040" w:hanging="520"/>
        <w:jc w:val="both"/>
        <w:rPr>
          <w:rFonts w:eastAsia="Calibri" w:cs="Times New Roman"/>
          <w:color w:val="auto"/>
          <w:szCs w:val="26"/>
          <w:lang w:val="en-US"/>
        </w:rPr>
      </w:pPr>
      <w:r>
        <w:rPr>
          <w:rFonts w:eastAsia="Calibri" w:cs="Times New Roman"/>
          <w:b/>
          <w:bCs/>
          <w:color w:val="auto"/>
          <w:szCs w:val="26"/>
          <w:lang w:val="en-US"/>
        </w:rPr>
        <w:t xml:space="preserve">KK4: </w:t>
      </w:r>
      <w:r>
        <w:rPr>
          <w:rFonts w:eastAsia="Calibri" w:cs="Times New Roman"/>
          <w:color w:val="auto"/>
          <w:szCs w:val="26"/>
          <w:lang w:val="en-US"/>
        </w:rPr>
        <w:t>Phía Nam d</w:t>
      </w:r>
      <w:r>
        <w:rPr>
          <w:rFonts w:eastAsia="Calibri" w:cs="Times New Roman"/>
          <w:color w:val="auto"/>
          <w:szCs w:val="26"/>
          <w:lang w:val="en-US"/>
        </w:rPr>
        <w:t>ự</w:t>
      </w:r>
      <w:r>
        <w:rPr>
          <w:rFonts w:eastAsia="Calibri" w:cs="Times New Roman"/>
          <w:color w:val="auto"/>
          <w:szCs w:val="26"/>
          <w:lang w:val="en-US"/>
        </w:rPr>
        <w:t xml:space="preserve"> án (giáp đư</w:t>
      </w:r>
      <w:r>
        <w:rPr>
          <w:rFonts w:eastAsia="Calibri" w:cs="Times New Roman"/>
          <w:color w:val="auto"/>
          <w:szCs w:val="26"/>
          <w:lang w:val="en-US"/>
        </w:rPr>
        <w:t>ờ</w:t>
      </w:r>
      <w:r>
        <w:rPr>
          <w:rFonts w:eastAsia="Calibri" w:cs="Times New Roman"/>
          <w:color w:val="auto"/>
          <w:szCs w:val="26"/>
          <w:lang w:val="en-US"/>
        </w:rPr>
        <w:t>ng n</w:t>
      </w:r>
      <w:r>
        <w:rPr>
          <w:rFonts w:eastAsia="Calibri" w:cs="Times New Roman"/>
          <w:color w:val="auto"/>
          <w:szCs w:val="26"/>
          <w:lang w:val="en-US"/>
        </w:rPr>
        <w:t>ộ</w:t>
      </w:r>
      <w:r>
        <w:rPr>
          <w:rFonts w:eastAsia="Calibri" w:cs="Times New Roman"/>
          <w:color w:val="auto"/>
          <w:szCs w:val="26"/>
          <w:lang w:val="en-US"/>
        </w:rPr>
        <w:t>i b</w:t>
      </w:r>
      <w:r>
        <w:rPr>
          <w:rFonts w:eastAsia="Calibri" w:cs="Times New Roman"/>
          <w:color w:val="auto"/>
          <w:szCs w:val="26"/>
          <w:lang w:val="en-US"/>
        </w:rPr>
        <w:t>ộ</w:t>
      </w:r>
      <w:r>
        <w:rPr>
          <w:rFonts w:eastAsia="Calibri" w:cs="Times New Roman"/>
          <w:color w:val="auto"/>
          <w:szCs w:val="26"/>
          <w:lang w:val="en-US"/>
        </w:rPr>
        <w:t xml:space="preserve"> s</w:t>
      </w:r>
      <w:r>
        <w:rPr>
          <w:rFonts w:eastAsia="Calibri" w:cs="Times New Roman"/>
          <w:color w:val="auto"/>
          <w:szCs w:val="26"/>
          <w:lang w:val="en-US"/>
        </w:rPr>
        <w:t>ố</w:t>
      </w:r>
      <w:r>
        <w:rPr>
          <w:rFonts w:eastAsia="Calibri" w:cs="Times New Roman"/>
          <w:color w:val="auto"/>
          <w:szCs w:val="26"/>
          <w:lang w:val="en-US"/>
        </w:rPr>
        <w:t xml:space="preserve"> 4 và nhà xư</w:t>
      </w:r>
      <w:r>
        <w:rPr>
          <w:rFonts w:eastAsia="Calibri" w:cs="Times New Roman"/>
          <w:color w:val="auto"/>
          <w:szCs w:val="26"/>
          <w:lang w:val="en-US"/>
        </w:rPr>
        <w:t>ở</w:t>
      </w:r>
      <w:r>
        <w:rPr>
          <w:rFonts w:eastAsia="Calibri" w:cs="Times New Roman"/>
          <w:color w:val="auto"/>
          <w:szCs w:val="26"/>
          <w:lang w:val="en-US"/>
        </w:rPr>
        <w:t>ng s</w:t>
      </w:r>
      <w:r>
        <w:rPr>
          <w:rFonts w:eastAsia="Calibri" w:cs="Times New Roman"/>
          <w:color w:val="auto"/>
          <w:szCs w:val="26"/>
          <w:lang w:val="en-US"/>
        </w:rPr>
        <w:t>ố</w:t>
      </w:r>
      <w:r>
        <w:rPr>
          <w:rFonts w:eastAsia="Calibri" w:cs="Times New Roman"/>
          <w:color w:val="auto"/>
          <w:szCs w:val="26"/>
          <w:lang w:val="en-US"/>
        </w:rPr>
        <w:t xml:space="preserve"> 13): </w:t>
      </w:r>
      <w:r>
        <w:rPr>
          <w:rFonts w:eastAsia="Calibri" w:cs="Times New Roman"/>
          <w:color w:val="auto"/>
          <w:szCs w:val="26"/>
          <w:lang w:val="en-US"/>
        </w:rPr>
        <w:br/>
        <w:t>11.253030, 1</w:t>
      </w:r>
      <w:r>
        <w:rPr>
          <w:rFonts w:eastAsia="Calibri" w:cs="Times New Roman"/>
          <w:color w:val="auto"/>
          <w:szCs w:val="26"/>
          <w:lang w:val="en-US"/>
        </w:rPr>
        <w:t>06.594476;</w:t>
      </w:r>
    </w:p>
    <w:p w:rsidR="0030547C" w:rsidRDefault="00411214">
      <w:pPr>
        <w:widowControl/>
        <w:numPr>
          <w:ilvl w:val="0"/>
          <w:numId w:val="17"/>
        </w:numPr>
        <w:tabs>
          <w:tab w:val="clear" w:pos="420"/>
          <w:tab w:val="left" w:pos="1040"/>
        </w:tabs>
        <w:adjustRightInd w:val="0"/>
        <w:snapToGrid w:val="0"/>
        <w:spacing w:before="120" w:after="120" w:line="276" w:lineRule="auto"/>
        <w:ind w:left="1040" w:hanging="520"/>
        <w:jc w:val="both"/>
        <w:rPr>
          <w:rFonts w:eastAsia="Calibri" w:cs="Times New Roman"/>
          <w:color w:val="auto"/>
          <w:szCs w:val="26"/>
          <w:lang w:val="en-US"/>
        </w:rPr>
      </w:pPr>
      <w:r>
        <w:rPr>
          <w:rFonts w:eastAsia="Calibri" w:cs="Times New Roman"/>
          <w:b/>
          <w:bCs/>
          <w:color w:val="auto"/>
          <w:szCs w:val="26"/>
          <w:lang w:val="en-US"/>
        </w:rPr>
        <w:t xml:space="preserve">KK5: </w:t>
      </w:r>
      <w:r>
        <w:rPr>
          <w:rFonts w:eastAsia="Calibri" w:cs="Times New Roman"/>
          <w:color w:val="auto"/>
          <w:szCs w:val="26"/>
          <w:lang w:val="en-US"/>
        </w:rPr>
        <w:t>Khu vực bên trong nhà xư</w:t>
      </w:r>
      <w:r>
        <w:rPr>
          <w:rFonts w:eastAsia="Calibri" w:cs="Times New Roman"/>
          <w:color w:val="auto"/>
          <w:szCs w:val="26"/>
          <w:lang w:val="en-US"/>
        </w:rPr>
        <w:t>ở</w:t>
      </w:r>
      <w:r>
        <w:rPr>
          <w:rFonts w:eastAsia="Calibri" w:cs="Times New Roman"/>
          <w:color w:val="auto"/>
          <w:szCs w:val="26"/>
          <w:lang w:val="en-US"/>
        </w:rPr>
        <w:t>ng s</w:t>
      </w:r>
      <w:r>
        <w:rPr>
          <w:rFonts w:eastAsia="Calibri" w:cs="Times New Roman"/>
          <w:color w:val="auto"/>
          <w:szCs w:val="26"/>
          <w:lang w:val="en-US"/>
        </w:rPr>
        <w:t>ố</w:t>
      </w:r>
      <w:r>
        <w:rPr>
          <w:rFonts w:eastAsia="Calibri" w:cs="Times New Roman"/>
          <w:color w:val="auto"/>
          <w:szCs w:val="26"/>
          <w:lang w:val="en-US"/>
        </w:rPr>
        <w:t xml:space="preserve"> 12: </w:t>
      </w:r>
      <w:r>
        <w:rPr>
          <w:rFonts w:eastAsia="Calibri" w:cs="Times New Roman"/>
          <w:color w:val="auto"/>
          <w:szCs w:val="26"/>
          <w:lang w:val="en-US"/>
        </w:rPr>
        <w:br/>
        <w:t>11.253930, 106.594415;</w:t>
      </w:r>
    </w:p>
    <w:p w:rsidR="0030547C" w:rsidRDefault="00411214">
      <w:pPr>
        <w:numPr>
          <w:ilvl w:val="0"/>
          <w:numId w:val="4"/>
        </w:numPr>
        <w:tabs>
          <w:tab w:val="clear" w:pos="420"/>
        </w:tabs>
        <w:spacing w:before="120" w:after="120" w:line="276" w:lineRule="auto"/>
        <w:ind w:left="540" w:hanging="360"/>
        <w:jc w:val="both"/>
        <w:rPr>
          <w:rFonts w:eastAsia="Calibri" w:cs="Times New Roman"/>
          <w:color w:val="auto"/>
          <w:szCs w:val="26"/>
          <w:lang w:val="en-US"/>
        </w:rPr>
      </w:pPr>
      <w:r>
        <w:rPr>
          <w:rFonts w:eastAsia="Calibri" w:cs="Times New Roman"/>
          <w:color w:val="auto"/>
          <w:szCs w:val="26"/>
          <w:lang w:val="en-US"/>
        </w:rPr>
        <w:t>Ngày l</w:t>
      </w:r>
      <w:r>
        <w:rPr>
          <w:rFonts w:eastAsia="Calibri" w:cs="Times New Roman"/>
          <w:color w:val="auto"/>
          <w:szCs w:val="26"/>
          <w:lang w:val="en-US"/>
        </w:rPr>
        <w:t>ấ</w:t>
      </w:r>
      <w:r>
        <w:rPr>
          <w:rFonts w:eastAsia="Calibri" w:cs="Times New Roman"/>
          <w:color w:val="auto"/>
          <w:szCs w:val="26"/>
          <w:lang w:val="en-US"/>
        </w:rPr>
        <w:t>y m</w:t>
      </w:r>
      <w:r>
        <w:rPr>
          <w:rFonts w:eastAsia="Calibri" w:cs="Times New Roman"/>
          <w:color w:val="auto"/>
          <w:szCs w:val="26"/>
          <w:lang w:val="en-US"/>
        </w:rPr>
        <w:t>ẫ</w:t>
      </w:r>
      <w:r>
        <w:rPr>
          <w:rFonts w:eastAsia="Calibri" w:cs="Times New Roman"/>
          <w:color w:val="auto"/>
          <w:szCs w:val="26"/>
          <w:lang w:val="en-US"/>
        </w:rPr>
        <w:t xml:space="preserve">u: </w:t>
      </w:r>
      <w:r>
        <w:rPr>
          <w:rFonts w:eastAsia="Calibri" w:cs="Times New Roman"/>
          <w:color w:val="auto"/>
          <w:szCs w:val="26"/>
          <w:lang w:val="en-US"/>
        </w:rPr>
        <w:t>10/07/2023, 11/07/2023, 12/07/2023</w:t>
      </w:r>
    </w:p>
    <w:p w:rsidR="0030547C" w:rsidRDefault="00411214">
      <w:pPr>
        <w:adjustRightInd w:val="0"/>
        <w:snapToGrid w:val="0"/>
        <w:spacing w:before="120" w:after="120" w:line="276" w:lineRule="auto"/>
        <w:ind w:firstLine="520"/>
        <w:jc w:val="both"/>
        <w:rPr>
          <w:rFonts w:cs="Times New Roman"/>
          <w:szCs w:val="26"/>
        </w:rPr>
        <w:sectPr w:rsidR="0030547C">
          <w:pgSz w:w="11909" w:h="16833"/>
          <w:pgMar w:top="1138" w:right="1440" w:bottom="1138" w:left="1699" w:header="864" w:footer="432" w:gutter="0"/>
          <w:cols w:space="0"/>
          <w:docGrid w:linePitch="360"/>
        </w:sectPr>
      </w:pPr>
      <w:r>
        <w:rPr>
          <w:rFonts w:cs="Times New Roman"/>
          <w:szCs w:val="26"/>
        </w:rPr>
        <w:t>Kết quả phân tích chất lượng môi trường không khí xung quanh khu vực dự án được trình bày trong bảng dưới đây.</w:t>
      </w:r>
      <w:bookmarkStart w:id="282" w:name="_Toc47959462"/>
      <w:bookmarkStart w:id="283" w:name="_Toc48227083"/>
      <w:bookmarkStart w:id="284" w:name="_Toc48217103"/>
      <w:bookmarkStart w:id="285" w:name="_Toc48223978"/>
      <w:bookmarkStart w:id="286" w:name="_Toc52369429"/>
      <w:bookmarkStart w:id="287" w:name="_Toc93732078"/>
    </w:p>
    <w:p w:rsidR="0030547C" w:rsidRDefault="00411214">
      <w:pPr>
        <w:pStyle w:val="Caption"/>
        <w:keepNext/>
        <w:widowControl/>
        <w:adjustRightInd w:val="0"/>
        <w:snapToGrid w:val="0"/>
        <w:spacing w:before="120" w:after="120" w:line="276" w:lineRule="auto"/>
        <w:ind w:firstLine="420"/>
        <w:rPr>
          <w:rFonts w:cs="Times New Roman"/>
          <w:szCs w:val="26"/>
          <w:lang w:val="en-US" w:eastAsia="en-US"/>
        </w:rPr>
      </w:pPr>
      <w:r>
        <w:rPr>
          <w:rFonts w:cs="Times New Roman"/>
          <w:szCs w:val="26"/>
        </w:rPr>
        <w:lastRenderedPageBreak/>
        <w:t xml:space="preserve">Bảng </w:t>
      </w:r>
      <w:r>
        <w:rPr>
          <w:rFonts w:cs="Times New Roman"/>
          <w:szCs w:val="26"/>
        </w:rPr>
        <w:fldChar w:fldCharType="begin"/>
      </w:r>
      <w:r>
        <w:rPr>
          <w:rFonts w:cs="Times New Roman"/>
          <w:szCs w:val="26"/>
        </w:rPr>
        <w:instrText xml:space="preserve"> STYLEREF 1 \s </w:instrText>
      </w:r>
      <w:r>
        <w:rPr>
          <w:rFonts w:cs="Times New Roman"/>
          <w:szCs w:val="26"/>
        </w:rPr>
        <w:fldChar w:fldCharType="separate"/>
      </w:r>
      <w:r>
        <w:rPr>
          <w:rFonts w:cs="Times New Roman"/>
          <w:szCs w:val="26"/>
        </w:rPr>
        <w:t>III</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SEQ Bảng \* ARABIC \s 1 </w:instrText>
      </w:r>
      <w:r>
        <w:rPr>
          <w:rFonts w:cs="Times New Roman"/>
          <w:szCs w:val="26"/>
        </w:rPr>
        <w:fldChar w:fldCharType="separate"/>
      </w:r>
      <w:r>
        <w:rPr>
          <w:rFonts w:cs="Times New Roman"/>
          <w:szCs w:val="26"/>
        </w:rPr>
        <w:t>3</w:t>
      </w:r>
      <w:r>
        <w:rPr>
          <w:rFonts w:cs="Times New Roman"/>
          <w:szCs w:val="26"/>
        </w:rPr>
        <w:fldChar w:fldCharType="end"/>
      </w:r>
      <w:bookmarkStart w:id="288" w:name="_Toc5508"/>
      <w:bookmarkStart w:id="289" w:name="_Toc7089"/>
      <w:bookmarkStart w:id="290" w:name="_Toc26530"/>
      <w:r>
        <w:rPr>
          <w:rFonts w:cs="Times New Roman"/>
          <w:szCs w:val="26"/>
          <w:lang w:val="en-US"/>
        </w:rPr>
        <w:t xml:space="preserve">. </w:t>
      </w:r>
      <w:r>
        <w:rPr>
          <w:rFonts w:cs="Times New Roman"/>
          <w:bCs/>
          <w:szCs w:val="26"/>
          <w:lang w:val="en-US" w:eastAsia="en-US"/>
        </w:rPr>
        <w:t>Kết quả phân tích chất lượng không khí xung quanh khu vực dự án</w:t>
      </w:r>
      <w:bookmarkEnd w:id="280"/>
      <w:bookmarkEnd w:id="281"/>
      <w:bookmarkEnd w:id="282"/>
      <w:bookmarkEnd w:id="283"/>
      <w:bookmarkEnd w:id="284"/>
      <w:bookmarkEnd w:id="285"/>
      <w:bookmarkEnd w:id="286"/>
      <w:bookmarkEnd w:id="287"/>
      <w:bookmarkEnd w:id="288"/>
      <w:bookmarkEnd w:id="289"/>
      <w:bookmarkEnd w:id="2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55"/>
        <w:gridCol w:w="908"/>
        <w:gridCol w:w="895"/>
        <w:gridCol w:w="895"/>
        <w:gridCol w:w="895"/>
        <w:gridCol w:w="895"/>
        <w:gridCol w:w="801"/>
        <w:gridCol w:w="895"/>
        <w:gridCol w:w="895"/>
        <w:gridCol w:w="895"/>
        <w:gridCol w:w="895"/>
        <w:gridCol w:w="801"/>
        <w:gridCol w:w="895"/>
        <w:gridCol w:w="895"/>
        <w:gridCol w:w="895"/>
        <w:gridCol w:w="895"/>
        <w:gridCol w:w="801"/>
        <w:gridCol w:w="1270"/>
        <w:gridCol w:w="1603"/>
        <w:gridCol w:w="2193"/>
      </w:tblGrid>
      <w:tr w:rsidR="0030547C">
        <w:trPr>
          <w:trHeight w:val="385"/>
        </w:trPr>
        <w:tc>
          <w:tcPr>
            <w:tcW w:w="136" w:type="pct"/>
            <w:vMerge w:val="restart"/>
            <w:shd w:val="clear" w:color="auto" w:fill="EEECE1" w:themeFill="background2"/>
            <w:vAlign w:val="center"/>
          </w:tcPr>
          <w:p w:rsidR="0030547C" w:rsidRDefault="00411214">
            <w:pPr>
              <w:adjustRightInd w:val="0"/>
              <w:snapToGrid w:val="0"/>
              <w:spacing w:before="120" w:after="120" w:line="276" w:lineRule="auto"/>
              <w:jc w:val="center"/>
              <w:rPr>
                <w:rFonts w:cs="Times New Roman"/>
                <w:b/>
                <w:bCs/>
                <w:szCs w:val="26"/>
                <w:lang w:val="en-US"/>
              </w:rPr>
            </w:pPr>
            <w:r>
              <w:rPr>
                <w:rFonts w:cs="Times New Roman"/>
                <w:b/>
                <w:bCs/>
                <w:szCs w:val="26"/>
                <w:lang w:val="en-US"/>
              </w:rPr>
              <w:t>TT</w:t>
            </w:r>
          </w:p>
        </w:tc>
        <w:tc>
          <w:tcPr>
            <w:tcW w:w="320" w:type="pct"/>
            <w:vMerge w:val="restart"/>
            <w:shd w:val="clear" w:color="auto" w:fill="EEECE1" w:themeFill="background2"/>
            <w:vAlign w:val="center"/>
          </w:tcPr>
          <w:p w:rsidR="0030547C" w:rsidRDefault="00411214">
            <w:pPr>
              <w:adjustRightInd w:val="0"/>
              <w:snapToGrid w:val="0"/>
              <w:spacing w:before="120" w:after="120" w:line="276" w:lineRule="auto"/>
              <w:jc w:val="center"/>
              <w:rPr>
                <w:rFonts w:cs="Times New Roman"/>
                <w:b/>
                <w:bCs/>
                <w:szCs w:val="26"/>
                <w:lang w:val="en-US"/>
              </w:rPr>
            </w:pPr>
            <w:r>
              <w:rPr>
                <w:rFonts w:cs="Times New Roman"/>
                <w:b/>
                <w:bCs/>
                <w:szCs w:val="26"/>
                <w:lang w:val="en-US"/>
              </w:rPr>
              <w:t>Thông số</w:t>
            </w:r>
          </w:p>
        </w:tc>
        <w:tc>
          <w:tcPr>
            <w:tcW w:w="228" w:type="pct"/>
            <w:vMerge w:val="restart"/>
            <w:shd w:val="clear" w:color="auto" w:fill="EEECE1" w:themeFill="background2"/>
            <w:vAlign w:val="center"/>
          </w:tcPr>
          <w:p w:rsidR="0030547C" w:rsidRDefault="00411214">
            <w:pPr>
              <w:adjustRightInd w:val="0"/>
              <w:snapToGrid w:val="0"/>
              <w:spacing w:before="120" w:after="120" w:line="276" w:lineRule="auto"/>
              <w:jc w:val="center"/>
              <w:rPr>
                <w:rFonts w:cs="Times New Roman"/>
                <w:b/>
                <w:bCs/>
                <w:szCs w:val="26"/>
                <w:lang w:val="en-US"/>
              </w:rPr>
            </w:pPr>
            <w:r>
              <w:rPr>
                <w:rFonts w:cs="Times New Roman"/>
                <w:b/>
                <w:bCs/>
                <w:szCs w:val="26"/>
                <w:lang w:val="en-US"/>
              </w:rPr>
              <w:t>Đơn vị</w:t>
            </w:r>
          </w:p>
        </w:tc>
        <w:tc>
          <w:tcPr>
            <w:tcW w:w="913" w:type="pct"/>
            <w:gridSpan w:val="5"/>
            <w:shd w:val="clear" w:color="auto" w:fill="EEECE1" w:themeFill="background2"/>
            <w:vAlign w:val="center"/>
          </w:tcPr>
          <w:p w:rsidR="0030547C" w:rsidRDefault="00411214">
            <w:pPr>
              <w:adjustRightInd w:val="0"/>
              <w:snapToGrid w:val="0"/>
              <w:spacing w:before="120" w:after="120" w:line="276" w:lineRule="auto"/>
              <w:jc w:val="center"/>
              <w:rPr>
                <w:rFonts w:cs="Times New Roman"/>
                <w:b/>
                <w:bCs/>
                <w:szCs w:val="26"/>
                <w:lang w:val="en-US"/>
              </w:rPr>
            </w:pPr>
            <w:r>
              <w:rPr>
                <w:rFonts w:cs="Times New Roman"/>
                <w:b/>
                <w:bCs/>
                <w:szCs w:val="26"/>
                <w:lang w:val="en-US"/>
              </w:rPr>
              <w:t>Kết quả ngày</w:t>
            </w:r>
            <w:r>
              <w:rPr>
                <w:rFonts w:cs="Times New Roman"/>
                <w:b/>
                <w:bCs/>
                <w:szCs w:val="26"/>
                <w:lang w:val="en-US"/>
              </w:rPr>
              <w:t xml:space="preserve"> 10/07/2023</w:t>
            </w:r>
          </w:p>
        </w:tc>
        <w:tc>
          <w:tcPr>
            <w:tcW w:w="913" w:type="pct"/>
            <w:gridSpan w:val="5"/>
            <w:shd w:val="clear" w:color="auto" w:fill="EEECE1" w:themeFill="background2"/>
            <w:vAlign w:val="center"/>
          </w:tcPr>
          <w:p w:rsidR="0030547C" w:rsidRDefault="00411214">
            <w:pPr>
              <w:adjustRightInd w:val="0"/>
              <w:snapToGrid w:val="0"/>
              <w:spacing w:before="120" w:after="120" w:line="276" w:lineRule="auto"/>
              <w:jc w:val="center"/>
              <w:rPr>
                <w:rFonts w:cs="Times New Roman"/>
                <w:b/>
                <w:bCs/>
                <w:szCs w:val="26"/>
                <w:lang w:val="en-US"/>
              </w:rPr>
            </w:pPr>
            <w:r>
              <w:rPr>
                <w:rFonts w:cs="Times New Roman"/>
                <w:b/>
                <w:bCs/>
                <w:szCs w:val="26"/>
                <w:lang w:val="en-US"/>
              </w:rPr>
              <w:t>Kết quả ngày</w:t>
            </w:r>
            <w:r>
              <w:rPr>
                <w:rFonts w:cs="Times New Roman"/>
                <w:b/>
                <w:bCs/>
                <w:szCs w:val="26"/>
                <w:lang w:val="en-US"/>
              </w:rPr>
              <w:t xml:space="preserve"> 11/07/2023</w:t>
            </w:r>
          </w:p>
        </w:tc>
        <w:tc>
          <w:tcPr>
            <w:tcW w:w="913" w:type="pct"/>
            <w:gridSpan w:val="5"/>
            <w:shd w:val="clear" w:color="auto" w:fill="EEECE1" w:themeFill="background2"/>
            <w:vAlign w:val="center"/>
          </w:tcPr>
          <w:p w:rsidR="0030547C" w:rsidRDefault="00411214">
            <w:pPr>
              <w:adjustRightInd w:val="0"/>
              <w:snapToGrid w:val="0"/>
              <w:spacing w:before="120" w:after="120" w:line="276" w:lineRule="auto"/>
              <w:jc w:val="center"/>
              <w:rPr>
                <w:rFonts w:cs="Times New Roman"/>
                <w:b/>
                <w:bCs/>
                <w:szCs w:val="26"/>
              </w:rPr>
            </w:pPr>
            <w:r>
              <w:rPr>
                <w:rFonts w:cs="Times New Roman"/>
                <w:b/>
                <w:bCs/>
                <w:szCs w:val="26"/>
                <w:lang w:val="en-US"/>
              </w:rPr>
              <w:t>Kết quả ngày</w:t>
            </w:r>
            <w:r>
              <w:rPr>
                <w:rFonts w:cs="Times New Roman"/>
                <w:b/>
                <w:bCs/>
                <w:szCs w:val="26"/>
                <w:lang w:val="en-US"/>
              </w:rPr>
              <w:t xml:space="preserve"> 12/07/2023</w:t>
            </w:r>
          </w:p>
        </w:tc>
        <w:tc>
          <w:tcPr>
            <w:tcW w:w="476" w:type="pct"/>
            <w:vMerge w:val="restart"/>
            <w:shd w:val="clear" w:color="auto" w:fill="EEECE1" w:themeFill="background2"/>
            <w:vAlign w:val="center"/>
          </w:tcPr>
          <w:p w:rsidR="0030547C" w:rsidRDefault="00411214">
            <w:pPr>
              <w:adjustRightInd w:val="0"/>
              <w:snapToGrid w:val="0"/>
              <w:spacing w:before="120" w:after="120" w:line="276" w:lineRule="auto"/>
              <w:jc w:val="center"/>
              <w:rPr>
                <w:rFonts w:cs="Times New Roman"/>
                <w:b/>
                <w:bCs/>
                <w:szCs w:val="26"/>
                <w:lang w:val="en-US"/>
              </w:rPr>
            </w:pPr>
            <w:r>
              <w:rPr>
                <w:rFonts w:cs="Times New Roman"/>
                <w:b/>
                <w:bCs/>
                <w:szCs w:val="26"/>
              </w:rPr>
              <w:t>QCVN 2</w:t>
            </w:r>
            <w:r>
              <w:rPr>
                <w:rFonts w:cs="Times New Roman"/>
                <w:b/>
                <w:bCs/>
                <w:szCs w:val="26"/>
                <w:lang w:val="en-US"/>
              </w:rPr>
              <w:t>4</w:t>
            </w:r>
            <w:r>
              <w:rPr>
                <w:rFonts w:cs="Times New Roman"/>
                <w:b/>
                <w:bCs/>
                <w:szCs w:val="26"/>
              </w:rPr>
              <w:t>:201</w:t>
            </w:r>
            <w:r>
              <w:rPr>
                <w:rFonts w:cs="Times New Roman"/>
                <w:b/>
                <w:bCs/>
                <w:szCs w:val="26"/>
                <w:lang w:val="en-US"/>
              </w:rPr>
              <w:t>6/</w:t>
            </w:r>
            <w:r>
              <w:rPr>
                <w:rFonts w:cs="Times New Roman"/>
                <w:b/>
                <w:bCs/>
                <w:szCs w:val="26"/>
                <w:lang w:val="en-US"/>
              </w:rPr>
              <w:br/>
              <w:t>BYT</w:t>
            </w:r>
          </w:p>
        </w:tc>
        <w:tc>
          <w:tcPr>
            <w:tcW w:w="476" w:type="pct"/>
            <w:vMerge w:val="restart"/>
            <w:shd w:val="clear" w:color="auto" w:fill="EEECE1" w:themeFill="background2"/>
            <w:vAlign w:val="center"/>
          </w:tcPr>
          <w:p w:rsidR="0030547C" w:rsidRDefault="00411214">
            <w:pPr>
              <w:adjustRightInd w:val="0"/>
              <w:snapToGrid w:val="0"/>
              <w:spacing w:before="120" w:after="120" w:line="276" w:lineRule="auto"/>
              <w:jc w:val="center"/>
              <w:rPr>
                <w:rFonts w:cs="Times New Roman"/>
                <w:b/>
                <w:bCs/>
                <w:iCs/>
                <w:szCs w:val="26"/>
                <w:lang w:val="en-US"/>
              </w:rPr>
            </w:pPr>
            <w:r>
              <w:rPr>
                <w:rFonts w:cs="Times New Roman"/>
                <w:b/>
                <w:bCs/>
                <w:iCs/>
                <w:szCs w:val="26"/>
              </w:rPr>
              <w:t>QCVN 05:2013</w:t>
            </w:r>
            <w:r>
              <w:rPr>
                <w:rFonts w:cs="Times New Roman"/>
                <w:b/>
                <w:bCs/>
                <w:iCs/>
                <w:szCs w:val="26"/>
                <w:lang w:val="en-US"/>
              </w:rPr>
              <w:t>/</w:t>
            </w:r>
            <w:r>
              <w:rPr>
                <w:rFonts w:cs="Times New Roman"/>
                <w:b/>
                <w:bCs/>
                <w:iCs/>
                <w:szCs w:val="26"/>
                <w:lang w:val="en-US"/>
              </w:rPr>
              <w:br/>
              <w:t>BTNMT</w:t>
            </w:r>
          </w:p>
        </w:tc>
        <w:tc>
          <w:tcPr>
            <w:tcW w:w="619" w:type="pct"/>
            <w:vMerge w:val="restart"/>
            <w:shd w:val="clear" w:color="auto" w:fill="EEECE1" w:themeFill="background2"/>
            <w:vAlign w:val="center"/>
          </w:tcPr>
          <w:p w:rsidR="0030547C" w:rsidRDefault="00411214">
            <w:pPr>
              <w:adjustRightInd w:val="0"/>
              <w:snapToGrid w:val="0"/>
              <w:spacing w:before="120" w:after="120" w:line="276" w:lineRule="auto"/>
              <w:jc w:val="center"/>
              <w:rPr>
                <w:rFonts w:cs="Times New Roman"/>
                <w:b/>
                <w:bCs/>
                <w:iCs/>
                <w:szCs w:val="26"/>
                <w:lang w:val="en-US"/>
              </w:rPr>
            </w:pPr>
            <w:r>
              <w:rPr>
                <w:rFonts w:cs="Times New Roman"/>
                <w:b/>
                <w:bCs/>
                <w:iCs/>
                <w:szCs w:val="26"/>
              </w:rPr>
              <w:t xml:space="preserve">QCVN </w:t>
            </w:r>
            <w:r>
              <w:rPr>
                <w:rFonts w:cs="Times New Roman"/>
                <w:b/>
                <w:bCs/>
                <w:iCs/>
                <w:szCs w:val="26"/>
              </w:rPr>
              <w:t>22:2016</w:t>
            </w:r>
            <w:r>
              <w:rPr>
                <w:rFonts w:cs="Times New Roman"/>
                <w:b/>
                <w:bCs/>
                <w:iCs/>
                <w:szCs w:val="26"/>
                <w:lang w:val="en-US"/>
              </w:rPr>
              <w:t xml:space="preserve"> /BYT</w:t>
            </w:r>
          </w:p>
        </w:tc>
      </w:tr>
      <w:tr w:rsidR="0030547C">
        <w:trPr>
          <w:trHeight w:val="90"/>
        </w:trPr>
        <w:tc>
          <w:tcPr>
            <w:tcW w:w="136" w:type="pct"/>
            <w:vMerge/>
            <w:shd w:val="clear" w:color="auto" w:fill="EEECE1" w:themeFill="background2"/>
            <w:vAlign w:val="center"/>
          </w:tcPr>
          <w:p w:rsidR="0030547C" w:rsidRDefault="0030547C">
            <w:pPr>
              <w:adjustRightInd w:val="0"/>
              <w:snapToGrid w:val="0"/>
              <w:spacing w:before="120" w:after="120" w:line="276" w:lineRule="auto"/>
              <w:jc w:val="center"/>
              <w:rPr>
                <w:rFonts w:cs="Times New Roman"/>
                <w:b/>
                <w:bCs/>
                <w:szCs w:val="26"/>
              </w:rPr>
            </w:pPr>
          </w:p>
        </w:tc>
        <w:tc>
          <w:tcPr>
            <w:tcW w:w="320" w:type="pct"/>
            <w:vMerge/>
            <w:shd w:val="clear" w:color="auto" w:fill="EEECE1" w:themeFill="background2"/>
            <w:vAlign w:val="center"/>
          </w:tcPr>
          <w:p w:rsidR="0030547C" w:rsidRDefault="0030547C">
            <w:pPr>
              <w:adjustRightInd w:val="0"/>
              <w:snapToGrid w:val="0"/>
              <w:spacing w:before="120" w:after="120" w:line="276" w:lineRule="auto"/>
              <w:jc w:val="center"/>
              <w:rPr>
                <w:rFonts w:cs="Times New Roman"/>
                <w:b/>
                <w:bCs/>
                <w:szCs w:val="26"/>
              </w:rPr>
            </w:pPr>
          </w:p>
        </w:tc>
        <w:tc>
          <w:tcPr>
            <w:tcW w:w="228" w:type="pct"/>
            <w:vMerge/>
            <w:shd w:val="clear" w:color="auto" w:fill="EEECE1" w:themeFill="background2"/>
            <w:vAlign w:val="center"/>
          </w:tcPr>
          <w:p w:rsidR="0030547C" w:rsidRDefault="0030547C">
            <w:pPr>
              <w:adjustRightInd w:val="0"/>
              <w:snapToGrid w:val="0"/>
              <w:spacing w:before="120" w:after="120" w:line="276" w:lineRule="auto"/>
              <w:jc w:val="center"/>
              <w:rPr>
                <w:rFonts w:cs="Times New Roman"/>
                <w:b/>
                <w:bCs/>
                <w:szCs w:val="26"/>
              </w:rPr>
            </w:pPr>
          </w:p>
        </w:tc>
        <w:tc>
          <w:tcPr>
            <w:tcW w:w="181" w:type="pct"/>
            <w:shd w:val="clear" w:color="auto" w:fill="EEECE1" w:themeFill="background2"/>
            <w:vAlign w:val="center"/>
          </w:tcPr>
          <w:p w:rsidR="0030547C" w:rsidRDefault="00411214">
            <w:pPr>
              <w:adjustRightInd w:val="0"/>
              <w:snapToGrid w:val="0"/>
              <w:spacing w:before="120" w:after="120" w:line="276" w:lineRule="auto"/>
              <w:jc w:val="center"/>
              <w:rPr>
                <w:rFonts w:cs="Times New Roman"/>
                <w:b/>
                <w:bCs/>
                <w:szCs w:val="26"/>
              </w:rPr>
            </w:pPr>
            <w:r>
              <w:rPr>
                <w:rFonts w:cs="Times New Roman"/>
                <w:b/>
                <w:bCs/>
                <w:szCs w:val="26"/>
              </w:rPr>
              <w:t>KK1</w:t>
            </w:r>
          </w:p>
        </w:tc>
        <w:tc>
          <w:tcPr>
            <w:tcW w:w="181" w:type="pct"/>
            <w:shd w:val="clear" w:color="auto" w:fill="EEECE1" w:themeFill="background2"/>
            <w:vAlign w:val="center"/>
          </w:tcPr>
          <w:p w:rsidR="0030547C" w:rsidRDefault="00411214">
            <w:pPr>
              <w:adjustRightInd w:val="0"/>
              <w:snapToGrid w:val="0"/>
              <w:spacing w:before="120" w:after="120" w:line="276" w:lineRule="auto"/>
              <w:jc w:val="center"/>
              <w:rPr>
                <w:rFonts w:cs="Times New Roman"/>
                <w:b/>
                <w:bCs/>
                <w:szCs w:val="26"/>
              </w:rPr>
            </w:pPr>
            <w:r>
              <w:rPr>
                <w:rFonts w:cs="Times New Roman"/>
                <w:b/>
                <w:bCs/>
                <w:szCs w:val="26"/>
              </w:rPr>
              <w:t>KK2</w:t>
            </w:r>
          </w:p>
        </w:tc>
        <w:tc>
          <w:tcPr>
            <w:tcW w:w="181" w:type="pct"/>
            <w:shd w:val="clear" w:color="auto" w:fill="EEECE1" w:themeFill="background2"/>
            <w:vAlign w:val="center"/>
          </w:tcPr>
          <w:p w:rsidR="0030547C" w:rsidRDefault="00411214">
            <w:pPr>
              <w:adjustRightInd w:val="0"/>
              <w:snapToGrid w:val="0"/>
              <w:spacing w:before="120" w:after="120" w:line="276" w:lineRule="auto"/>
              <w:jc w:val="center"/>
              <w:rPr>
                <w:rFonts w:cs="Times New Roman"/>
                <w:b/>
                <w:bCs/>
                <w:szCs w:val="26"/>
              </w:rPr>
            </w:pPr>
            <w:r>
              <w:rPr>
                <w:rFonts w:cs="Times New Roman"/>
                <w:b/>
                <w:bCs/>
                <w:szCs w:val="26"/>
              </w:rPr>
              <w:t>KK3</w:t>
            </w:r>
          </w:p>
        </w:tc>
        <w:tc>
          <w:tcPr>
            <w:tcW w:w="181" w:type="pct"/>
            <w:shd w:val="clear" w:color="auto" w:fill="EEECE1" w:themeFill="background2"/>
            <w:vAlign w:val="center"/>
          </w:tcPr>
          <w:p w:rsidR="0030547C" w:rsidRDefault="00411214">
            <w:pPr>
              <w:adjustRightInd w:val="0"/>
              <w:snapToGrid w:val="0"/>
              <w:spacing w:before="120" w:after="120" w:line="276" w:lineRule="auto"/>
              <w:jc w:val="center"/>
              <w:rPr>
                <w:rFonts w:cs="Times New Roman"/>
                <w:b/>
                <w:bCs/>
                <w:szCs w:val="26"/>
              </w:rPr>
            </w:pPr>
            <w:r>
              <w:rPr>
                <w:rFonts w:cs="Times New Roman"/>
                <w:b/>
                <w:bCs/>
                <w:szCs w:val="26"/>
              </w:rPr>
              <w:t>KK4</w:t>
            </w:r>
          </w:p>
        </w:tc>
        <w:tc>
          <w:tcPr>
            <w:tcW w:w="186" w:type="pct"/>
            <w:shd w:val="clear" w:color="auto" w:fill="EEECE1" w:themeFill="background2"/>
            <w:vAlign w:val="center"/>
          </w:tcPr>
          <w:p w:rsidR="0030547C" w:rsidRDefault="00411214">
            <w:pPr>
              <w:adjustRightInd w:val="0"/>
              <w:snapToGrid w:val="0"/>
              <w:spacing w:before="120" w:after="120" w:line="276" w:lineRule="auto"/>
              <w:jc w:val="center"/>
              <w:rPr>
                <w:rFonts w:cs="Times New Roman"/>
                <w:b/>
                <w:bCs/>
                <w:szCs w:val="26"/>
                <w:lang w:val="en-US"/>
              </w:rPr>
            </w:pPr>
            <w:r>
              <w:rPr>
                <w:rFonts w:cs="Times New Roman"/>
                <w:b/>
                <w:bCs/>
                <w:szCs w:val="26"/>
                <w:lang w:val="en-US"/>
              </w:rPr>
              <w:t>KK5</w:t>
            </w:r>
          </w:p>
        </w:tc>
        <w:tc>
          <w:tcPr>
            <w:tcW w:w="181" w:type="pct"/>
            <w:shd w:val="clear" w:color="auto" w:fill="EEECE1" w:themeFill="background2"/>
            <w:vAlign w:val="center"/>
          </w:tcPr>
          <w:p w:rsidR="0030547C" w:rsidRDefault="00411214">
            <w:pPr>
              <w:adjustRightInd w:val="0"/>
              <w:snapToGrid w:val="0"/>
              <w:spacing w:before="120" w:after="120" w:line="276" w:lineRule="auto"/>
              <w:jc w:val="center"/>
              <w:rPr>
                <w:rFonts w:cs="Times New Roman"/>
                <w:b/>
                <w:bCs/>
                <w:szCs w:val="26"/>
              </w:rPr>
            </w:pPr>
            <w:r>
              <w:rPr>
                <w:rFonts w:cs="Times New Roman"/>
                <w:b/>
                <w:bCs/>
                <w:szCs w:val="26"/>
              </w:rPr>
              <w:t>KK1</w:t>
            </w:r>
          </w:p>
        </w:tc>
        <w:tc>
          <w:tcPr>
            <w:tcW w:w="181" w:type="pct"/>
            <w:shd w:val="clear" w:color="auto" w:fill="EEECE1" w:themeFill="background2"/>
            <w:vAlign w:val="center"/>
          </w:tcPr>
          <w:p w:rsidR="0030547C" w:rsidRDefault="00411214">
            <w:pPr>
              <w:adjustRightInd w:val="0"/>
              <w:snapToGrid w:val="0"/>
              <w:spacing w:before="120" w:after="120" w:line="276" w:lineRule="auto"/>
              <w:jc w:val="center"/>
              <w:rPr>
                <w:rFonts w:cs="Times New Roman"/>
                <w:b/>
                <w:bCs/>
                <w:szCs w:val="26"/>
              </w:rPr>
            </w:pPr>
            <w:r>
              <w:rPr>
                <w:rFonts w:cs="Times New Roman"/>
                <w:b/>
                <w:bCs/>
                <w:szCs w:val="26"/>
              </w:rPr>
              <w:t>KK2</w:t>
            </w:r>
          </w:p>
        </w:tc>
        <w:tc>
          <w:tcPr>
            <w:tcW w:w="181" w:type="pct"/>
            <w:shd w:val="clear" w:color="auto" w:fill="EEECE1" w:themeFill="background2"/>
            <w:vAlign w:val="center"/>
          </w:tcPr>
          <w:p w:rsidR="0030547C" w:rsidRDefault="00411214">
            <w:pPr>
              <w:adjustRightInd w:val="0"/>
              <w:snapToGrid w:val="0"/>
              <w:spacing w:before="120" w:after="120" w:line="276" w:lineRule="auto"/>
              <w:jc w:val="center"/>
              <w:rPr>
                <w:rFonts w:cs="Times New Roman"/>
                <w:b/>
                <w:bCs/>
                <w:szCs w:val="26"/>
              </w:rPr>
            </w:pPr>
            <w:r>
              <w:rPr>
                <w:rFonts w:cs="Times New Roman"/>
                <w:b/>
                <w:bCs/>
                <w:szCs w:val="26"/>
              </w:rPr>
              <w:t>KK3</w:t>
            </w:r>
          </w:p>
        </w:tc>
        <w:tc>
          <w:tcPr>
            <w:tcW w:w="181" w:type="pct"/>
            <w:shd w:val="clear" w:color="auto" w:fill="EEECE1" w:themeFill="background2"/>
            <w:vAlign w:val="center"/>
          </w:tcPr>
          <w:p w:rsidR="0030547C" w:rsidRDefault="00411214">
            <w:pPr>
              <w:adjustRightInd w:val="0"/>
              <w:snapToGrid w:val="0"/>
              <w:spacing w:before="120" w:after="120" w:line="276" w:lineRule="auto"/>
              <w:jc w:val="center"/>
              <w:rPr>
                <w:rFonts w:cs="Times New Roman"/>
                <w:b/>
                <w:bCs/>
                <w:szCs w:val="26"/>
              </w:rPr>
            </w:pPr>
            <w:r>
              <w:rPr>
                <w:rFonts w:cs="Times New Roman"/>
                <w:b/>
                <w:bCs/>
                <w:szCs w:val="26"/>
              </w:rPr>
              <w:t>KK4</w:t>
            </w:r>
          </w:p>
        </w:tc>
        <w:tc>
          <w:tcPr>
            <w:tcW w:w="186" w:type="pct"/>
            <w:shd w:val="clear" w:color="auto" w:fill="EEECE1" w:themeFill="background2"/>
            <w:vAlign w:val="center"/>
          </w:tcPr>
          <w:p w:rsidR="0030547C" w:rsidRDefault="00411214">
            <w:pPr>
              <w:adjustRightInd w:val="0"/>
              <w:snapToGrid w:val="0"/>
              <w:spacing w:before="120" w:after="120" w:line="276" w:lineRule="auto"/>
              <w:jc w:val="center"/>
              <w:rPr>
                <w:rFonts w:cs="Times New Roman"/>
                <w:b/>
                <w:bCs/>
                <w:szCs w:val="26"/>
              </w:rPr>
            </w:pPr>
            <w:r>
              <w:rPr>
                <w:rFonts w:cs="Times New Roman"/>
                <w:b/>
                <w:bCs/>
                <w:szCs w:val="26"/>
                <w:lang w:val="en-US"/>
              </w:rPr>
              <w:t>KK5</w:t>
            </w:r>
          </w:p>
        </w:tc>
        <w:tc>
          <w:tcPr>
            <w:tcW w:w="181" w:type="pct"/>
            <w:shd w:val="clear" w:color="auto" w:fill="EEECE1" w:themeFill="background2"/>
            <w:vAlign w:val="center"/>
          </w:tcPr>
          <w:p w:rsidR="0030547C" w:rsidRDefault="00411214">
            <w:pPr>
              <w:adjustRightInd w:val="0"/>
              <w:snapToGrid w:val="0"/>
              <w:spacing w:before="120" w:after="120" w:line="276" w:lineRule="auto"/>
              <w:jc w:val="center"/>
              <w:rPr>
                <w:rFonts w:cs="Times New Roman"/>
                <w:b/>
                <w:bCs/>
                <w:szCs w:val="26"/>
              </w:rPr>
            </w:pPr>
            <w:r>
              <w:rPr>
                <w:rFonts w:cs="Times New Roman"/>
                <w:b/>
                <w:bCs/>
                <w:szCs w:val="26"/>
              </w:rPr>
              <w:t>KK1</w:t>
            </w:r>
          </w:p>
        </w:tc>
        <w:tc>
          <w:tcPr>
            <w:tcW w:w="181" w:type="pct"/>
            <w:shd w:val="clear" w:color="auto" w:fill="EEECE1" w:themeFill="background2"/>
            <w:vAlign w:val="center"/>
          </w:tcPr>
          <w:p w:rsidR="0030547C" w:rsidRDefault="00411214">
            <w:pPr>
              <w:adjustRightInd w:val="0"/>
              <w:snapToGrid w:val="0"/>
              <w:spacing w:before="120" w:after="120" w:line="276" w:lineRule="auto"/>
              <w:jc w:val="center"/>
              <w:rPr>
                <w:rFonts w:cs="Times New Roman"/>
                <w:b/>
                <w:bCs/>
                <w:szCs w:val="26"/>
              </w:rPr>
            </w:pPr>
            <w:r>
              <w:rPr>
                <w:rFonts w:cs="Times New Roman"/>
                <w:b/>
                <w:bCs/>
                <w:szCs w:val="26"/>
              </w:rPr>
              <w:t>KK2</w:t>
            </w:r>
          </w:p>
        </w:tc>
        <w:tc>
          <w:tcPr>
            <w:tcW w:w="181" w:type="pct"/>
            <w:shd w:val="clear" w:color="auto" w:fill="EEECE1" w:themeFill="background2"/>
            <w:vAlign w:val="center"/>
          </w:tcPr>
          <w:p w:rsidR="0030547C" w:rsidRDefault="00411214">
            <w:pPr>
              <w:adjustRightInd w:val="0"/>
              <w:snapToGrid w:val="0"/>
              <w:spacing w:before="120" w:after="120" w:line="276" w:lineRule="auto"/>
              <w:jc w:val="center"/>
              <w:rPr>
                <w:rFonts w:cs="Times New Roman"/>
                <w:b/>
                <w:bCs/>
                <w:szCs w:val="26"/>
              </w:rPr>
            </w:pPr>
            <w:r>
              <w:rPr>
                <w:rFonts w:cs="Times New Roman"/>
                <w:b/>
                <w:bCs/>
                <w:szCs w:val="26"/>
              </w:rPr>
              <w:t>KK3</w:t>
            </w:r>
          </w:p>
        </w:tc>
        <w:tc>
          <w:tcPr>
            <w:tcW w:w="181" w:type="pct"/>
            <w:shd w:val="clear" w:color="auto" w:fill="EEECE1" w:themeFill="background2"/>
            <w:vAlign w:val="center"/>
          </w:tcPr>
          <w:p w:rsidR="0030547C" w:rsidRDefault="00411214">
            <w:pPr>
              <w:adjustRightInd w:val="0"/>
              <w:snapToGrid w:val="0"/>
              <w:spacing w:before="120" w:after="120" w:line="276" w:lineRule="auto"/>
              <w:jc w:val="center"/>
              <w:rPr>
                <w:rFonts w:cs="Times New Roman"/>
                <w:b/>
                <w:bCs/>
                <w:szCs w:val="26"/>
              </w:rPr>
            </w:pPr>
            <w:r>
              <w:rPr>
                <w:rFonts w:cs="Times New Roman"/>
                <w:b/>
                <w:bCs/>
                <w:szCs w:val="26"/>
              </w:rPr>
              <w:t>KK4</w:t>
            </w:r>
          </w:p>
        </w:tc>
        <w:tc>
          <w:tcPr>
            <w:tcW w:w="186" w:type="pct"/>
            <w:shd w:val="clear" w:color="auto" w:fill="EEECE1" w:themeFill="background2"/>
            <w:vAlign w:val="center"/>
          </w:tcPr>
          <w:p w:rsidR="0030547C" w:rsidRDefault="00411214">
            <w:pPr>
              <w:adjustRightInd w:val="0"/>
              <w:snapToGrid w:val="0"/>
              <w:spacing w:before="120" w:after="120" w:line="276" w:lineRule="auto"/>
              <w:jc w:val="center"/>
              <w:rPr>
                <w:rFonts w:cs="Times New Roman"/>
                <w:b/>
                <w:bCs/>
                <w:szCs w:val="26"/>
              </w:rPr>
            </w:pPr>
            <w:r>
              <w:rPr>
                <w:rFonts w:cs="Times New Roman"/>
                <w:b/>
                <w:bCs/>
                <w:szCs w:val="26"/>
                <w:lang w:val="en-US"/>
              </w:rPr>
              <w:t>KK5</w:t>
            </w:r>
          </w:p>
        </w:tc>
        <w:tc>
          <w:tcPr>
            <w:tcW w:w="476" w:type="pct"/>
            <w:vMerge/>
            <w:shd w:val="clear" w:color="auto" w:fill="EEECE1" w:themeFill="background2"/>
            <w:vAlign w:val="center"/>
          </w:tcPr>
          <w:p w:rsidR="0030547C" w:rsidRDefault="0030547C">
            <w:pPr>
              <w:adjustRightInd w:val="0"/>
              <w:snapToGrid w:val="0"/>
              <w:spacing w:before="120" w:after="120" w:line="276" w:lineRule="auto"/>
              <w:jc w:val="center"/>
              <w:rPr>
                <w:rFonts w:cs="Times New Roman"/>
                <w:b/>
                <w:bCs/>
                <w:szCs w:val="26"/>
              </w:rPr>
            </w:pPr>
          </w:p>
        </w:tc>
        <w:tc>
          <w:tcPr>
            <w:tcW w:w="476" w:type="pct"/>
            <w:vMerge/>
            <w:shd w:val="clear" w:color="auto" w:fill="EEECE1" w:themeFill="background2"/>
            <w:vAlign w:val="center"/>
          </w:tcPr>
          <w:p w:rsidR="0030547C" w:rsidRDefault="0030547C">
            <w:pPr>
              <w:adjustRightInd w:val="0"/>
              <w:snapToGrid w:val="0"/>
              <w:spacing w:before="120" w:after="120" w:line="276" w:lineRule="auto"/>
              <w:jc w:val="center"/>
              <w:rPr>
                <w:rFonts w:cs="Times New Roman"/>
                <w:b/>
                <w:bCs/>
                <w:iCs/>
                <w:szCs w:val="26"/>
              </w:rPr>
            </w:pPr>
          </w:p>
        </w:tc>
        <w:tc>
          <w:tcPr>
            <w:tcW w:w="619" w:type="pct"/>
            <w:vMerge/>
            <w:shd w:val="clear" w:color="auto" w:fill="EEECE1" w:themeFill="background2"/>
            <w:vAlign w:val="center"/>
          </w:tcPr>
          <w:p w:rsidR="0030547C" w:rsidRDefault="0030547C">
            <w:pPr>
              <w:adjustRightInd w:val="0"/>
              <w:snapToGrid w:val="0"/>
              <w:spacing w:before="120" w:after="120" w:line="276" w:lineRule="auto"/>
              <w:jc w:val="center"/>
              <w:rPr>
                <w:rFonts w:cs="Times New Roman"/>
                <w:b/>
                <w:bCs/>
                <w:iCs/>
                <w:szCs w:val="26"/>
              </w:rPr>
            </w:pPr>
          </w:p>
        </w:tc>
      </w:tr>
      <w:tr w:rsidR="0030547C">
        <w:trPr>
          <w:trHeight w:val="412"/>
        </w:trPr>
        <w:tc>
          <w:tcPr>
            <w:tcW w:w="136" w:type="pct"/>
            <w:vAlign w:val="center"/>
          </w:tcPr>
          <w:p w:rsidR="0030547C" w:rsidRDefault="0030547C">
            <w:pPr>
              <w:numPr>
                <w:ilvl w:val="0"/>
                <w:numId w:val="18"/>
              </w:numPr>
              <w:tabs>
                <w:tab w:val="clear" w:pos="425"/>
              </w:tabs>
              <w:adjustRightInd w:val="0"/>
              <w:snapToGrid w:val="0"/>
              <w:spacing w:before="120" w:after="120" w:line="276" w:lineRule="auto"/>
              <w:jc w:val="center"/>
              <w:rPr>
                <w:rFonts w:cs="Times New Roman"/>
                <w:szCs w:val="26"/>
              </w:rPr>
            </w:pPr>
          </w:p>
        </w:tc>
        <w:tc>
          <w:tcPr>
            <w:tcW w:w="320" w:type="pct"/>
            <w:vAlign w:val="center"/>
          </w:tcPr>
          <w:p w:rsidR="0030547C" w:rsidRDefault="00411214">
            <w:pPr>
              <w:adjustRightInd w:val="0"/>
              <w:snapToGrid w:val="0"/>
              <w:spacing w:before="120" w:after="120" w:line="276" w:lineRule="auto"/>
              <w:jc w:val="center"/>
              <w:rPr>
                <w:rFonts w:cs="Times New Roman"/>
                <w:szCs w:val="26"/>
              </w:rPr>
            </w:pPr>
            <w:r>
              <w:rPr>
                <w:rFonts w:cs="Times New Roman"/>
                <w:szCs w:val="26"/>
              </w:rPr>
              <w:t>Nhiệt độ</w:t>
            </w:r>
          </w:p>
        </w:tc>
        <w:tc>
          <w:tcPr>
            <w:tcW w:w="228" w:type="pct"/>
            <w:vAlign w:val="center"/>
          </w:tcPr>
          <w:p w:rsidR="0030547C" w:rsidRDefault="00411214">
            <w:pPr>
              <w:adjustRightInd w:val="0"/>
              <w:snapToGrid w:val="0"/>
              <w:spacing w:before="120" w:after="120" w:line="276" w:lineRule="auto"/>
              <w:jc w:val="center"/>
              <w:rPr>
                <w:rFonts w:cs="Times New Roman"/>
                <w:szCs w:val="26"/>
              </w:rPr>
            </w:pPr>
            <w:r>
              <w:rPr>
                <w:rFonts w:cs="Times New Roman"/>
                <w:szCs w:val="26"/>
                <w:vertAlign w:val="superscript"/>
              </w:rPr>
              <w:t>o</w:t>
            </w:r>
            <w:r>
              <w:rPr>
                <w:rFonts w:cs="Times New Roman"/>
                <w:szCs w:val="26"/>
              </w:rPr>
              <w:t>C</w:t>
            </w:r>
          </w:p>
        </w:tc>
        <w:tc>
          <w:tcPr>
            <w:tcW w:w="181" w:type="pct"/>
            <w:vAlign w:val="center"/>
          </w:tcPr>
          <w:p w:rsidR="0030547C" w:rsidRDefault="00411214">
            <w:pPr>
              <w:spacing w:before="120" w:after="120" w:line="276" w:lineRule="auto"/>
              <w:jc w:val="center"/>
              <w:rPr>
                <w:rFonts w:cs="Times New Roman"/>
                <w:szCs w:val="26"/>
              </w:rPr>
            </w:pPr>
            <w:r>
              <w:rPr>
                <w:bCs/>
                <w:szCs w:val="26"/>
              </w:rPr>
              <w:t>31,3</w:t>
            </w:r>
          </w:p>
        </w:tc>
        <w:tc>
          <w:tcPr>
            <w:tcW w:w="181" w:type="pct"/>
            <w:vAlign w:val="center"/>
          </w:tcPr>
          <w:p w:rsidR="0030547C" w:rsidRDefault="00411214">
            <w:pPr>
              <w:spacing w:before="120" w:after="120" w:line="276" w:lineRule="auto"/>
              <w:jc w:val="center"/>
              <w:rPr>
                <w:rFonts w:cs="Times New Roman"/>
                <w:szCs w:val="26"/>
              </w:rPr>
            </w:pPr>
            <w:r>
              <w:rPr>
                <w:bCs/>
                <w:szCs w:val="26"/>
              </w:rPr>
              <w:t>31,6</w:t>
            </w:r>
          </w:p>
        </w:tc>
        <w:tc>
          <w:tcPr>
            <w:tcW w:w="181" w:type="pct"/>
            <w:vAlign w:val="center"/>
          </w:tcPr>
          <w:p w:rsidR="0030547C" w:rsidRDefault="00411214">
            <w:pPr>
              <w:spacing w:before="120" w:after="120" w:line="276" w:lineRule="auto"/>
              <w:jc w:val="center"/>
              <w:rPr>
                <w:rFonts w:cs="Times New Roman"/>
                <w:szCs w:val="26"/>
              </w:rPr>
            </w:pPr>
            <w:r>
              <w:rPr>
                <w:bCs/>
                <w:szCs w:val="26"/>
              </w:rPr>
              <w:t>32,1</w:t>
            </w:r>
          </w:p>
        </w:tc>
        <w:tc>
          <w:tcPr>
            <w:tcW w:w="181" w:type="pct"/>
            <w:vAlign w:val="center"/>
          </w:tcPr>
          <w:p w:rsidR="0030547C" w:rsidRDefault="00411214">
            <w:pPr>
              <w:spacing w:before="120" w:after="120" w:line="276" w:lineRule="auto"/>
              <w:jc w:val="center"/>
              <w:rPr>
                <w:rFonts w:cs="Times New Roman"/>
                <w:szCs w:val="26"/>
              </w:rPr>
            </w:pPr>
            <w:r>
              <w:rPr>
                <w:bCs/>
                <w:szCs w:val="26"/>
              </w:rPr>
              <w:t>31,9</w:t>
            </w:r>
          </w:p>
        </w:tc>
        <w:tc>
          <w:tcPr>
            <w:tcW w:w="186" w:type="pct"/>
            <w:vAlign w:val="center"/>
          </w:tcPr>
          <w:p w:rsidR="0030547C" w:rsidRDefault="00411214">
            <w:pPr>
              <w:spacing w:before="120" w:after="120" w:line="276" w:lineRule="auto"/>
              <w:jc w:val="center"/>
              <w:rPr>
                <w:rFonts w:cs="Times New Roman"/>
                <w:bCs/>
                <w:szCs w:val="26"/>
              </w:rPr>
            </w:pPr>
            <w:r>
              <w:rPr>
                <w:bCs/>
                <w:szCs w:val="26"/>
              </w:rPr>
              <w:t>30,7</w:t>
            </w:r>
          </w:p>
        </w:tc>
        <w:tc>
          <w:tcPr>
            <w:tcW w:w="181" w:type="pct"/>
            <w:vAlign w:val="center"/>
          </w:tcPr>
          <w:p w:rsidR="0030547C" w:rsidRDefault="00411214">
            <w:pPr>
              <w:spacing w:before="120" w:after="120" w:line="276" w:lineRule="auto"/>
              <w:jc w:val="center"/>
              <w:rPr>
                <w:bCs/>
                <w:szCs w:val="26"/>
              </w:rPr>
            </w:pPr>
            <w:r>
              <w:rPr>
                <w:bCs/>
                <w:szCs w:val="26"/>
              </w:rPr>
              <w:t>31,7</w:t>
            </w:r>
          </w:p>
        </w:tc>
        <w:tc>
          <w:tcPr>
            <w:tcW w:w="181" w:type="pct"/>
            <w:vAlign w:val="center"/>
          </w:tcPr>
          <w:p w:rsidR="0030547C" w:rsidRDefault="00411214">
            <w:pPr>
              <w:spacing w:before="120" w:after="120" w:line="276" w:lineRule="auto"/>
              <w:jc w:val="center"/>
              <w:rPr>
                <w:bCs/>
                <w:szCs w:val="26"/>
              </w:rPr>
            </w:pPr>
            <w:r>
              <w:rPr>
                <w:bCs/>
                <w:szCs w:val="26"/>
              </w:rPr>
              <w:t>31,5</w:t>
            </w:r>
          </w:p>
        </w:tc>
        <w:tc>
          <w:tcPr>
            <w:tcW w:w="181" w:type="pct"/>
            <w:vAlign w:val="center"/>
          </w:tcPr>
          <w:p w:rsidR="0030547C" w:rsidRDefault="00411214">
            <w:pPr>
              <w:spacing w:before="120" w:after="120" w:line="276" w:lineRule="auto"/>
              <w:jc w:val="center"/>
              <w:rPr>
                <w:bCs/>
                <w:szCs w:val="26"/>
              </w:rPr>
            </w:pPr>
            <w:r>
              <w:rPr>
                <w:bCs/>
                <w:szCs w:val="26"/>
              </w:rPr>
              <w:t>31,8</w:t>
            </w:r>
          </w:p>
        </w:tc>
        <w:tc>
          <w:tcPr>
            <w:tcW w:w="181" w:type="pct"/>
            <w:vAlign w:val="center"/>
          </w:tcPr>
          <w:p w:rsidR="0030547C" w:rsidRDefault="00411214">
            <w:pPr>
              <w:spacing w:before="120" w:after="120" w:line="276" w:lineRule="auto"/>
              <w:jc w:val="center"/>
              <w:rPr>
                <w:bCs/>
                <w:szCs w:val="26"/>
              </w:rPr>
            </w:pPr>
            <w:r>
              <w:rPr>
                <w:bCs/>
                <w:szCs w:val="26"/>
              </w:rPr>
              <w:t>31,7</w:t>
            </w:r>
          </w:p>
        </w:tc>
        <w:tc>
          <w:tcPr>
            <w:tcW w:w="186" w:type="pct"/>
            <w:vAlign w:val="center"/>
          </w:tcPr>
          <w:p w:rsidR="0030547C" w:rsidRDefault="00411214">
            <w:pPr>
              <w:spacing w:before="120" w:after="120" w:line="276" w:lineRule="auto"/>
              <w:jc w:val="center"/>
              <w:rPr>
                <w:bCs/>
                <w:szCs w:val="26"/>
              </w:rPr>
            </w:pPr>
            <w:r>
              <w:rPr>
                <w:bCs/>
                <w:szCs w:val="26"/>
              </w:rPr>
              <w:t>30,8</w:t>
            </w:r>
          </w:p>
        </w:tc>
        <w:tc>
          <w:tcPr>
            <w:tcW w:w="181" w:type="pct"/>
            <w:vAlign w:val="center"/>
          </w:tcPr>
          <w:p w:rsidR="0030547C" w:rsidRDefault="00411214">
            <w:pPr>
              <w:spacing w:before="120" w:after="120" w:line="276" w:lineRule="auto"/>
              <w:jc w:val="center"/>
              <w:rPr>
                <w:bCs/>
                <w:szCs w:val="26"/>
              </w:rPr>
            </w:pPr>
            <w:r>
              <w:rPr>
                <w:bCs/>
                <w:szCs w:val="26"/>
              </w:rPr>
              <w:t>31,3</w:t>
            </w:r>
          </w:p>
        </w:tc>
        <w:tc>
          <w:tcPr>
            <w:tcW w:w="181" w:type="pct"/>
            <w:vAlign w:val="center"/>
          </w:tcPr>
          <w:p w:rsidR="0030547C" w:rsidRDefault="00411214">
            <w:pPr>
              <w:spacing w:before="120" w:after="120" w:line="276" w:lineRule="auto"/>
              <w:jc w:val="center"/>
              <w:rPr>
                <w:bCs/>
                <w:szCs w:val="26"/>
              </w:rPr>
            </w:pPr>
            <w:r>
              <w:rPr>
                <w:bCs/>
                <w:szCs w:val="26"/>
              </w:rPr>
              <w:t>31,4</w:t>
            </w:r>
          </w:p>
        </w:tc>
        <w:tc>
          <w:tcPr>
            <w:tcW w:w="181" w:type="pct"/>
            <w:vAlign w:val="center"/>
          </w:tcPr>
          <w:p w:rsidR="0030547C" w:rsidRDefault="00411214">
            <w:pPr>
              <w:spacing w:before="120" w:after="120" w:line="276" w:lineRule="auto"/>
              <w:jc w:val="center"/>
              <w:rPr>
                <w:bCs/>
                <w:szCs w:val="26"/>
              </w:rPr>
            </w:pPr>
            <w:r>
              <w:rPr>
                <w:bCs/>
                <w:szCs w:val="26"/>
              </w:rPr>
              <w:t>30,8</w:t>
            </w:r>
          </w:p>
        </w:tc>
        <w:tc>
          <w:tcPr>
            <w:tcW w:w="181" w:type="pct"/>
            <w:vAlign w:val="center"/>
          </w:tcPr>
          <w:p w:rsidR="0030547C" w:rsidRDefault="00411214">
            <w:pPr>
              <w:spacing w:before="120" w:after="120" w:line="276" w:lineRule="auto"/>
              <w:jc w:val="center"/>
              <w:rPr>
                <w:bCs/>
                <w:szCs w:val="26"/>
              </w:rPr>
            </w:pPr>
            <w:r>
              <w:rPr>
                <w:bCs/>
                <w:szCs w:val="26"/>
              </w:rPr>
              <w:t>31,2</w:t>
            </w:r>
          </w:p>
        </w:tc>
        <w:tc>
          <w:tcPr>
            <w:tcW w:w="186" w:type="pct"/>
            <w:vAlign w:val="center"/>
          </w:tcPr>
          <w:p w:rsidR="0030547C" w:rsidRDefault="00411214">
            <w:pPr>
              <w:spacing w:before="120" w:after="120" w:line="276" w:lineRule="auto"/>
              <w:jc w:val="center"/>
              <w:rPr>
                <w:bCs/>
                <w:szCs w:val="26"/>
              </w:rPr>
            </w:pPr>
            <w:r>
              <w:rPr>
                <w:bCs/>
                <w:szCs w:val="26"/>
              </w:rPr>
              <w:t>30,9</w:t>
            </w:r>
          </w:p>
        </w:tc>
        <w:tc>
          <w:tcPr>
            <w:tcW w:w="476" w:type="pct"/>
            <w:vAlign w:val="center"/>
          </w:tcPr>
          <w:p w:rsidR="0030547C" w:rsidRDefault="00411214">
            <w:pPr>
              <w:adjustRightInd w:val="0"/>
              <w:snapToGrid w:val="0"/>
              <w:spacing w:before="120" w:after="120" w:line="276" w:lineRule="auto"/>
              <w:jc w:val="center"/>
              <w:rPr>
                <w:rFonts w:cs="Times New Roman"/>
                <w:b/>
                <w:szCs w:val="26"/>
              </w:rPr>
            </w:pPr>
            <w:r>
              <w:rPr>
                <w:rFonts w:cs="Times New Roman"/>
                <w:b/>
                <w:szCs w:val="26"/>
              </w:rPr>
              <w:t>-</w:t>
            </w:r>
          </w:p>
        </w:tc>
        <w:tc>
          <w:tcPr>
            <w:tcW w:w="476" w:type="pct"/>
            <w:vAlign w:val="center"/>
          </w:tcPr>
          <w:p w:rsidR="0030547C" w:rsidRDefault="00411214">
            <w:pPr>
              <w:adjustRightInd w:val="0"/>
              <w:snapToGrid w:val="0"/>
              <w:spacing w:before="120" w:after="120" w:line="276" w:lineRule="auto"/>
              <w:jc w:val="center"/>
              <w:rPr>
                <w:rFonts w:cs="Times New Roman"/>
                <w:b/>
                <w:szCs w:val="26"/>
              </w:rPr>
            </w:pPr>
            <w:r>
              <w:rPr>
                <w:rFonts w:cs="Times New Roman"/>
                <w:b/>
                <w:szCs w:val="26"/>
              </w:rPr>
              <w:t>-</w:t>
            </w:r>
          </w:p>
        </w:tc>
        <w:tc>
          <w:tcPr>
            <w:tcW w:w="619" w:type="pct"/>
            <w:vAlign w:val="center"/>
          </w:tcPr>
          <w:p w:rsidR="0030547C" w:rsidRDefault="00411214">
            <w:pPr>
              <w:adjustRightInd w:val="0"/>
              <w:snapToGrid w:val="0"/>
              <w:spacing w:before="120" w:after="120" w:line="276" w:lineRule="auto"/>
              <w:jc w:val="center"/>
              <w:rPr>
                <w:rFonts w:cs="Times New Roman"/>
                <w:b/>
                <w:szCs w:val="26"/>
                <w:lang w:val="en-US"/>
              </w:rPr>
            </w:pPr>
            <w:r>
              <w:rPr>
                <w:rFonts w:cs="Times New Roman"/>
                <w:b/>
                <w:szCs w:val="26"/>
                <w:lang w:val="en-US"/>
              </w:rPr>
              <w:t>-</w:t>
            </w:r>
          </w:p>
        </w:tc>
      </w:tr>
      <w:tr w:rsidR="0030547C">
        <w:trPr>
          <w:trHeight w:val="412"/>
        </w:trPr>
        <w:tc>
          <w:tcPr>
            <w:tcW w:w="136" w:type="pct"/>
            <w:vAlign w:val="center"/>
          </w:tcPr>
          <w:p w:rsidR="0030547C" w:rsidRDefault="0030547C">
            <w:pPr>
              <w:numPr>
                <w:ilvl w:val="0"/>
                <w:numId w:val="18"/>
              </w:numPr>
              <w:tabs>
                <w:tab w:val="clear" w:pos="425"/>
              </w:tabs>
              <w:adjustRightInd w:val="0"/>
              <w:snapToGrid w:val="0"/>
              <w:spacing w:before="120" w:after="120" w:line="276" w:lineRule="auto"/>
              <w:jc w:val="center"/>
              <w:rPr>
                <w:rFonts w:cs="Times New Roman"/>
                <w:szCs w:val="26"/>
              </w:rPr>
            </w:pPr>
          </w:p>
        </w:tc>
        <w:tc>
          <w:tcPr>
            <w:tcW w:w="320" w:type="pct"/>
            <w:vAlign w:val="center"/>
          </w:tcPr>
          <w:p w:rsidR="0030547C" w:rsidRDefault="00411214">
            <w:pPr>
              <w:adjustRightInd w:val="0"/>
              <w:snapToGrid w:val="0"/>
              <w:spacing w:before="120" w:after="120" w:line="276" w:lineRule="auto"/>
              <w:jc w:val="center"/>
              <w:rPr>
                <w:rFonts w:cs="Times New Roman"/>
                <w:szCs w:val="26"/>
              </w:rPr>
            </w:pPr>
            <w:r>
              <w:rPr>
                <w:rFonts w:cs="Times New Roman"/>
                <w:szCs w:val="26"/>
              </w:rPr>
              <w:t>Độ ẩm</w:t>
            </w:r>
          </w:p>
        </w:tc>
        <w:tc>
          <w:tcPr>
            <w:tcW w:w="228" w:type="pct"/>
            <w:vAlign w:val="center"/>
          </w:tcPr>
          <w:p w:rsidR="0030547C" w:rsidRDefault="00411214">
            <w:pPr>
              <w:adjustRightInd w:val="0"/>
              <w:snapToGrid w:val="0"/>
              <w:spacing w:before="120" w:after="120" w:line="276" w:lineRule="auto"/>
              <w:jc w:val="center"/>
              <w:rPr>
                <w:rFonts w:cs="Times New Roman"/>
                <w:szCs w:val="26"/>
                <w:vertAlign w:val="superscript"/>
              </w:rPr>
            </w:pPr>
            <w:r>
              <w:rPr>
                <w:rFonts w:cs="Times New Roman"/>
                <w:szCs w:val="26"/>
                <w:vertAlign w:val="superscript"/>
              </w:rPr>
              <w:t>%</w:t>
            </w:r>
          </w:p>
        </w:tc>
        <w:tc>
          <w:tcPr>
            <w:tcW w:w="181" w:type="pct"/>
            <w:vAlign w:val="center"/>
          </w:tcPr>
          <w:p w:rsidR="0030547C" w:rsidRDefault="00411214">
            <w:pPr>
              <w:spacing w:before="120" w:after="120" w:line="276" w:lineRule="auto"/>
              <w:jc w:val="center"/>
              <w:rPr>
                <w:rFonts w:cs="Times New Roman"/>
                <w:bCs/>
                <w:szCs w:val="26"/>
              </w:rPr>
            </w:pPr>
            <w:r>
              <w:rPr>
                <w:bCs/>
                <w:szCs w:val="26"/>
              </w:rPr>
              <w:t>61,0</w:t>
            </w:r>
          </w:p>
        </w:tc>
        <w:tc>
          <w:tcPr>
            <w:tcW w:w="181" w:type="pct"/>
            <w:vAlign w:val="center"/>
          </w:tcPr>
          <w:p w:rsidR="0030547C" w:rsidRDefault="00411214">
            <w:pPr>
              <w:spacing w:before="120" w:after="120" w:line="276" w:lineRule="auto"/>
              <w:jc w:val="center"/>
              <w:rPr>
                <w:rFonts w:cs="Times New Roman"/>
                <w:bCs/>
                <w:szCs w:val="26"/>
              </w:rPr>
            </w:pPr>
            <w:r>
              <w:rPr>
                <w:bCs/>
                <w:szCs w:val="26"/>
              </w:rPr>
              <w:t>63,1</w:t>
            </w:r>
          </w:p>
        </w:tc>
        <w:tc>
          <w:tcPr>
            <w:tcW w:w="181" w:type="pct"/>
            <w:vAlign w:val="center"/>
          </w:tcPr>
          <w:p w:rsidR="0030547C" w:rsidRDefault="00411214">
            <w:pPr>
              <w:spacing w:before="120" w:after="120" w:line="276" w:lineRule="auto"/>
              <w:jc w:val="center"/>
              <w:rPr>
                <w:rFonts w:cs="Times New Roman"/>
                <w:bCs/>
                <w:szCs w:val="26"/>
              </w:rPr>
            </w:pPr>
            <w:r>
              <w:rPr>
                <w:bCs/>
                <w:szCs w:val="26"/>
              </w:rPr>
              <w:t>62,8</w:t>
            </w:r>
          </w:p>
        </w:tc>
        <w:tc>
          <w:tcPr>
            <w:tcW w:w="181" w:type="pct"/>
            <w:vAlign w:val="center"/>
          </w:tcPr>
          <w:p w:rsidR="0030547C" w:rsidRDefault="00411214">
            <w:pPr>
              <w:spacing w:before="120" w:after="120" w:line="276" w:lineRule="auto"/>
              <w:jc w:val="center"/>
              <w:rPr>
                <w:rFonts w:cs="Times New Roman"/>
                <w:bCs/>
                <w:szCs w:val="26"/>
              </w:rPr>
            </w:pPr>
            <w:r>
              <w:rPr>
                <w:bCs/>
                <w:szCs w:val="26"/>
              </w:rPr>
              <w:t>64,6</w:t>
            </w:r>
          </w:p>
        </w:tc>
        <w:tc>
          <w:tcPr>
            <w:tcW w:w="186" w:type="pct"/>
            <w:vAlign w:val="center"/>
          </w:tcPr>
          <w:p w:rsidR="0030547C" w:rsidRDefault="00411214">
            <w:pPr>
              <w:spacing w:before="120" w:after="120" w:line="276" w:lineRule="auto"/>
              <w:jc w:val="center"/>
              <w:rPr>
                <w:rFonts w:cs="Times New Roman"/>
                <w:bCs/>
                <w:szCs w:val="26"/>
              </w:rPr>
            </w:pPr>
            <w:r>
              <w:rPr>
                <w:bCs/>
                <w:szCs w:val="26"/>
              </w:rPr>
              <w:t>65,7</w:t>
            </w:r>
          </w:p>
        </w:tc>
        <w:tc>
          <w:tcPr>
            <w:tcW w:w="181" w:type="pct"/>
            <w:vAlign w:val="center"/>
          </w:tcPr>
          <w:p w:rsidR="0030547C" w:rsidRDefault="00411214">
            <w:pPr>
              <w:spacing w:before="120" w:after="120" w:line="276" w:lineRule="auto"/>
              <w:jc w:val="center"/>
              <w:rPr>
                <w:bCs/>
                <w:szCs w:val="26"/>
              </w:rPr>
            </w:pPr>
            <w:r>
              <w:rPr>
                <w:bCs/>
                <w:szCs w:val="26"/>
              </w:rPr>
              <w:t>62,3</w:t>
            </w:r>
          </w:p>
        </w:tc>
        <w:tc>
          <w:tcPr>
            <w:tcW w:w="181" w:type="pct"/>
            <w:vAlign w:val="center"/>
          </w:tcPr>
          <w:p w:rsidR="0030547C" w:rsidRDefault="00411214">
            <w:pPr>
              <w:spacing w:before="120" w:after="120" w:line="276" w:lineRule="auto"/>
              <w:jc w:val="center"/>
              <w:rPr>
                <w:bCs/>
                <w:szCs w:val="26"/>
              </w:rPr>
            </w:pPr>
            <w:r>
              <w:rPr>
                <w:bCs/>
                <w:szCs w:val="26"/>
              </w:rPr>
              <w:t>62,0</w:t>
            </w:r>
          </w:p>
        </w:tc>
        <w:tc>
          <w:tcPr>
            <w:tcW w:w="181" w:type="pct"/>
            <w:vAlign w:val="center"/>
          </w:tcPr>
          <w:p w:rsidR="0030547C" w:rsidRDefault="00411214">
            <w:pPr>
              <w:spacing w:before="120" w:after="120" w:line="276" w:lineRule="auto"/>
              <w:jc w:val="center"/>
              <w:rPr>
                <w:bCs/>
                <w:szCs w:val="26"/>
              </w:rPr>
            </w:pPr>
            <w:r>
              <w:rPr>
                <w:bCs/>
                <w:szCs w:val="26"/>
              </w:rPr>
              <w:t>61,7</w:t>
            </w:r>
          </w:p>
        </w:tc>
        <w:tc>
          <w:tcPr>
            <w:tcW w:w="181" w:type="pct"/>
            <w:vAlign w:val="center"/>
          </w:tcPr>
          <w:p w:rsidR="0030547C" w:rsidRDefault="00411214">
            <w:pPr>
              <w:spacing w:before="120" w:after="120" w:line="276" w:lineRule="auto"/>
              <w:jc w:val="center"/>
              <w:rPr>
                <w:bCs/>
                <w:szCs w:val="26"/>
              </w:rPr>
            </w:pPr>
            <w:r>
              <w:rPr>
                <w:bCs/>
                <w:szCs w:val="26"/>
              </w:rPr>
              <w:t>62,5</w:t>
            </w:r>
          </w:p>
        </w:tc>
        <w:tc>
          <w:tcPr>
            <w:tcW w:w="186" w:type="pct"/>
            <w:vAlign w:val="center"/>
          </w:tcPr>
          <w:p w:rsidR="0030547C" w:rsidRDefault="00411214">
            <w:pPr>
              <w:spacing w:before="120" w:after="120" w:line="276" w:lineRule="auto"/>
              <w:jc w:val="center"/>
              <w:rPr>
                <w:bCs/>
                <w:szCs w:val="26"/>
              </w:rPr>
            </w:pPr>
            <w:r>
              <w:rPr>
                <w:bCs/>
                <w:szCs w:val="26"/>
              </w:rPr>
              <w:t>60,3</w:t>
            </w:r>
          </w:p>
        </w:tc>
        <w:tc>
          <w:tcPr>
            <w:tcW w:w="181" w:type="pct"/>
            <w:vAlign w:val="center"/>
          </w:tcPr>
          <w:p w:rsidR="0030547C" w:rsidRDefault="00411214">
            <w:pPr>
              <w:spacing w:before="120" w:after="120" w:line="276" w:lineRule="auto"/>
              <w:jc w:val="center"/>
              <w:rPr>
                <w:bCs/>
                <w:szCs w:val="26"/>
              </w:rPr>
            </w:pPr>
            <w:r>
              <w:rPr>
                <w:bCs/>
                <w:szCs w:val="26"/>
              </w:rPr>
              <w:t>62,1</w:t>
            </w:r>
          </w:p>
        </w:tc>
        <w:tc>
          <w:tcPr>
            <w:tcW w:w="181" w:type="pct"/>
            <w:vAlign w:val="center"/>
          </w:tcPr>
          <w:p w:rsidR="0030547C" w:rsidRDefault="00411214">
            <w:pPr>
              <w:spacing w:before="120" w:after="120" w:line="276" w:lineRule="auto"/>
              <w:jc w:val="center"/>
              <w:rPr>
                <w:bCs/>
                <w:szCs w:val="26"/>
              </w:rPr>
            </w:pPr>
            <w:r>
              <w:rPr>
                <w:bCs/>
                <w:szCs w:val="26"/>
              </w:rPr>
              <w:t>61,8</w:t>
            </w:r>
          </w:p>
        </w:tc>
        <w:tc>
          <w:tcPr>
            <w:tcW w:w="181" w:type="pct"/>
            <w:vAlign w:val="center"/>
          </w:tcPr>
          <w:p w:rsidR="0030547C" w:rsidRDefault="00411214">
            <w:pPr>
              <w:spacing w:before="120" w:after="120" w:line="276" w:lineRule="auto"/>
              <w:jc w:val="center"/>
              <w:rPr>
                <w:bCs/>
                <w:szCs w:val="26"/>
              </w:rPr>
            </w:pPr>
            <w:r>
              <w:rPr>
                <w:bCs/>
                <w:szCs w:val="26"/>
              </w:rPr>
              <w:t>63,5</w:t>
            </w:r>
          </w:p>
        </w:tc>
        <w:tc>
          <w:tcPr>
            <w:tcW w:w="181" w:type="pct"/>
            <w:vAlign w:val="center"/>
          </w:tcPr>
          <w:p w:rsidR="0030547C" w:rsidRDefault="00411214">
            <w:pPr>
              <w:spacing w:before="120" w:after="120" w:line="276" w:lineRule="auto"/>
              <w:jc w:val="center"/>
              <w:rPr>
                <w:bCs/>
                <w:szCs w:val="26"/>
              </w:rPr>
            </w:pPr>
            <w:r>
              <w:rPr>
                <w:bCs/>
                <w:szCs w:val="26"/>
              </w:rPr>
              <w:t>62,7</w:t>
            </w:r>
          </w:p>
        </w:tc>
        <w:tc>
          <w:tcPr>
            <w:tcW w:w="186" w:type="pct"/>
            <w:vAlign w:val="center"/>
          </w:tcPr>
          <w:p w:rsidR="0030547C" w:rsidRDefault="00411214">
            <w:pPr>
              <w:spacing w:before="120" w:after="120" w:line="276" w:lineRule="auto"/>
              <w:jc w:val="center"/>
              <w:rPr>
                <w:bCs/>
                <w:szCs w:val="26"/>
              </w:rPr>
            </w:pPr>
            <w:r>
              <w:rPr>
                <w:bCs/>
                <w:szCs w:val="26"/>
              </w:rPr>
              <w:t>65,1</w:t>
            </w:r>
          </w:p>
        </w:tc>
        <w:tc>
          <w:tcPr>
            <w:tcW w:w="476" w:type="pct"/>
            <w:vAlign w:val="center"/>
          </w:tcPr>
          <w:p w:rsidR="0030547C" w:rsidRDefault="00411214">
            <w:pPr>
              <w:adjustRightInd w:val="0"/>
              <w:snapToGrid w:val="0"/>
              <w:spacing w:before="120" w:after="120" w:line="276" w:lineRule="auto"/>
              <w:jc w:val="center"/>
              <w:rPr>
                <w:rFonts w:cs="Times New Roman"/>
                <w:b/>
                <w:szCs w:val="26"/>
              </w:rPr>
            </w:pPr>
            <w:r>
              <w:rPr>
                <w:rFonts w:cs="Times New Roman"/>
                <w:b/>
                <w:szCs w:val="26"/>
              </w:rPr>
              <w:t>-</w:t>
            </w:r>
          </w:p>
        </w:tc>
        <w:tc>
          <w:tcPr>
            <w:tcW w:w="476" w:type="pct"/>
            <w:vAlign w:val="center"/>
          </w:tcPr>
          <w:p w:rsidR="0030547C" w:rsidRDefault="00411214">
            <w:pPr>
              <w:adjustRightInd w:val="0"/>
              <w:snapToGrid w:val="0"/>
              <w:spacing w:before="120" w:after="120" w:line="276" w:lineRule="auto"/>
              <w:jc w:val="center"/>
              <w:rPr>
                <w:rFonts w:cs="Times New Roman"/>
                <w:b/>
                <w:szCs w:val="26"/>
              </w:rPr>
            </w:pPr>
            <w:r>
              <w:rPr>
                <w:rFonts w:cs="Times New Roman"/>
                <w:b/>
                <w:szCs w:val="26"/>
              </w:rPr>
              <w:t>-</w:t>
            </w:r>
          </w:p>
        </w:tc>
        <w:tc>
          <w:tcPr>
            <w:tcW w:w="619" w:type="pct"/>
            <w:vAlign w:val="center"/>
          </w:tcPr>
          <w:p w:rsidR="0030547C" w:rsidRDefault="00411214">
            <w:pPr>
              <w:adjustRightInd w:val="0"/>
              <w:snapToGrid w:val="0"/>
              <w:spacing w:before="120" w:after="120" w:line="276" w:lineRule="auto"/>
              <w:jc w:val="center"/>
              <w:rPr>
                <w:rFonts w:cs="Times New Roman"/>
                <w:b/>
                <w:szCs w:val="26"/>
                <w:lang w:val="en-US"/>
              </w:rPr>
            </w:pPr>
            <w:r>
              <w:rPr>
                <w:rFonts w:cs="Times New Roman"/>
                <w:b/>
                <w:szCs w:val="26"/>
                <w:lang w:val="en-US"/>
              </w:rPr>
              <w:t>-</w:t>
            </w:r>
          </w:p>
        </w:tc>
      </w:tr>
      <w:tr w:rsidR="0030547C">
        <w:trPr>
          <w:trHeight w:val="412"/>
        </w:trPr>
        <w:tc>
          <w:tcPr>
            <w:tcW w:w="136" w:type="pct"/>
            <w:vAlign w:val="center"/>
          </w:tcPr>
          <w:p w:rsidR="0030547C" w:rsidRDefault="0030547C">
            <w:pPr>
              <w:numPr>
                <w:ilvl w:val="0"/>
                <w:numId w:val="18"/>
              </w:numPr>
              <w:tabs>
                <w:tab w:val="clear" w:pos="425"/>
              </w:tabs>
              <w:adjustRightInd w:val="0"/>
              <w:snapToGrid w:val="0"/>
              <w:spacing w:before="120" w:after="120" w:line="276" w:lineRule="auto"/>
              <w:jc w:val="center"/>
              <w:rPr>
                <w:rFonts w:cs="Times New Roman"/>
                <w:szCs w:val="26"/>
              </w:rPr>
            </w:pPr>
          </w:p>
        </w:tc>
        <w:tc>
          <w:tcPr>
            <w:tcW w:w="320" w:type="pct"/>
            <w:vAlign w:val="center"/>
          </w:tcPr>
          <w:p w:rsidR="0030547C" w:rsidRDefault="00411214">
            <w:pPr>
              <w:adjustRightInd w:val="0"/>
              <w:snapToGrid w:val="0"/>
              <w:spacing w:before="120" w:after="120" w:line="276" w:lineRule="auto"/>
              <w:jc w:val="center"/>
              <w:rPr>
                <w:rFonts w:cs="Times New Roman"/>
                <w:szCs w:val="26"/>
                <w:lang w:val="en-US"/>
              </w:rPr>
            </w:pPr>
            <w:r>
              <w:rPr>
                <w:rFonts w:cs="Times New Roman"/>
                <w:szCs w:val="26"/>
              </w:rPr>
              <w:t>Tốc độ gió</w:t>
            </w:r>
          </w:p>
        </w:tc>
        <w:tc>
          <w:tcPr>
            <w:tcW w:w="228" w:type="pct"/>
            <w:vAlign w:val="center"/>
          </w:tcPr>
          <w:p w:rsidR="0030547C" w:rsidRDefault="00411214">
            <w:pPr>
              <w:adjustRightInd w:val="0"/>
              <w:snapToGrid w:val="0"/>
              <w:spacing w:before="120" w:after="120" w:line="276" w:lineRule="auto"/>
              <w:jc w:val="center"/>
              <w:rPr>
                <w:rFonts w:cs="Times New Roman"/>
                <w:szCs w:val="26"/>
                <w:vertAlign w:val="superscript"/>
                <w:lang w:val="en-US"/>
              </w:rPr>
            </w:pPr>
            <w:r>
              <w:rPr>
                <w:rFonts w:cs="Times New Roman"/>
                <w:szCs w:val="26"/>
              </w:rPr>
              <w:t>m/s</w:t>
            </w:r>
          </w:p>
        </w:tc>
        <w:tc>
          <w:tcPr>
            <w:tcW w:w="181" w:type="pct"/>
            <w:vAlign w:val="center"/>
          </w:tcPr>
          <w:p w:rsidR="0030547C" w:rsidRDefault="00411214">
            <w:pPr>
              <w:tabs>
                <w:tab w:val="left" w:pos="1260"/>
              </w:tabs>
              <w:spacing w:before="120" w:after="120" w:line="276" w:lineRule="auto"/>
              <w:jc w:val="center"/>
              <w:rPr>
                <w:rFonts w:cs="Times New Roman"/>
                <w:bCs/>
                <w:szCs w:val="26"/>
              </w:rPr>
            </w:pPr>
            <w:r>
              <w:rPr>
                <w:bCs/>
                <w:szCs w:val="26"/>
              </w:rPr>
              <w:t>0,7-0,8</w:t>
            </w:r>
          </w:p>
        </w:tc>
        <w:tc>
          <w:tcPr>
            <w:tcW w:w="181" w:type="pct"/>
            <w:vAlign w:val="center"/>
          </w:tcPr>
          <w:p w:rsidR="0030547C" w:rsidRDefault="00411214">
            <w:pPr>
              <w:tabs>
                <w:tab w:val="left" w:pos="1260"/>
              </w:tabs>
              <w:spacing w:before="120" w:after="120" w:line="276" w:lineRule="auto"/>
              <w:jc w:val="center"/>
              <w:rPr>
                <w:rFonts w:cs="Times New Roman"/>
                <w:bCs/>
                <w:szCs w:val="26"/>
              </w:rPr>
            </w:pPr>
            <w:r>
              <w:rPr>
                <w:bCs/>
                <w:szCs w:val="26"/>
              </w:rPr>
              <w:t>0,2-0,4</w:t>
            </w:r>
          </w:p>
        </w:tc>
        <w:tc>
          <w:tcPr>
            <w:tcW w:w="181" w:type="pct"/>
            <w:vAlign w:val="center"/>
          </w:tcPr>
          <w:p w:rsidR="0030547C" w:rsidRDefault="00411214">
            <w:pPr>
              <w:tabs>
                <w:tab w:val="left" w:pos="1260"/>
              </w:tabs>
              <w:spacing w:before="120" w:after="120" w:line="276" w:lineRule="auto"/>
              <w:jc w:val="center"/>
              <w:rPr>
                <w:rFonts w:cs="Times New Roman"/>
                <w:bCs/>
                <w:szCs w:val="26"/>
              </w:rPr>
            </w:pPr>
            <w:r>
              <w:rPr>
                <w:bCs/>
                <w:szCs w:val="26"/>
              </w:rPr>
              <w:t>0,3-0,5</w:t>
            </w:r>
          </w:p>
        </w:tc>
        <w:tc>
          <w:tcPr>
            <w:tcW w:w="181" w:type="pct"/>
            <w:vAlign w:val="center"/>
          </w:tcPr>
          <w:p w:rsidR="0030547C" w:rsidRDefault="00411214">
            <w:pPr>
              <w:tabs>
                <w:tab w:val="left" w:pos="1260"/>
              </w:tabs>
              <w:spacing w:before="120" w:after="120" w:line="276" w:lineRule="auto"/>
              <w:jc w:val="center"/>
              <w:rPr>
                <w:rFonts w:cs="Times New Roman"/>
                <w:bCs/>
                <w:szCs w:val="26"/>
              </w:rPr>
            </w:pPr>
            <w:r>
              <w:rPr>
                <w:bCs/>
                <w:szCs w:val="26"/>
              </w:rPr>
              <w:t>0,2-0,4</w:t>
            </w:r>
          </w:p>
        </w:tc>
        <w:tc>
          <w:tcPr>
            <w:tcW w:w="186" w:type="pct"/>
            <w:vAlign w:val="center"/>
          </w:tcPr>
          <w:p w:rsidR="0030547C" w:rsidRDefault="00411214">
            <w:pPr>
              <w:tabs>
                <w:tab w:val="left" w:pos="1260"/>
              </w:tabs>
              <w:spacing w:before="120" w:after="120" w:line="276" w:lineRule="auto"/>
              <w:jc w:val="center"/>
              <w:rPr>
                <w:rFonts w:cs="Times New Roman"/>
                <w:bCs/>
                <w:szCs w:val="26"/>
              </w:rPr>
            </w:pPr>
            <w:r>
              <w:rPr>
                <w:bCs/>
                <w:szCs w:val="26"/>
              </w:rPr>
              <w:t>0,1-0,2</w:t>
            </w:r>
          </w:p>
        </w:tc>
        <w:tc>
          <w:tcPr>
            <w:tcW w:w="181" w:type="pct"/>
            <w:vAlign w:val="center"/>
          </w:tcPr>
          <w:p w:rsidR="0030547C" w:rsidRDefault="00411214">
            <w:pPr>
              <w:tabs>
                <w:tab w:val="left" w:pos="1260"/>
              </w:tabs>
              <w:spacing w:before="120" w:after="120" w:line="276" w:lineRule="auto"/>
              <w:jc w:val="center"/>
              <w:rPr>
                <w:bCs/>
                <w:szCs w:val="26"/>
              </w:rPr>
            </w:pPr>
            <w:r>
              <w:rPr>
                <w:bCs/>
                <w:szCs w:val="26"/>
              </w:rPr>
              <w:t>0,4-0,6</w:t>
            </w:r>
          </w:p>
        </w:tc>
        <w:tc>
          <w:tcPr>
            <w:tcW w:w="181" w:type="pct"/>
            <w:vAlign w:val="center"/>
          </w:tcPr>
          <w:p w:rsidR="0030547C" w:rsidRDefault="00411214">
            <w:pPr>
              <w:tabs>
                <w:tab w:val="left" w:pos="1260"/>
              </w:tabs>
              <w:spacing w:before="120" w:after="120" w:line="276" w:lineRule="auto"/>
              <w:jc w:val="center"/>
              <w:rPr>
                <w:bCs/>
                <w:szCs w:val="26"/>
              </w:rPr>
            </w:pPr>
            <w:r>
              <w:rPr>
                <w:bCs/>
                <w:szCs w:val="26"/>
              </w:rPr>
              <w:t>0,3-0,7</w:t>
            </w:r>
          </w:p>
        </w:tc>
        <w:tc>
          <w:tcPr>
            <w:tcW w:w="181" w:type="pct"/>
            <w:vAlign w:val="center"/>
          </w:tcPr>
          <w:p w:rsidR="0030547C" w:rsidRDefault="00411214">
            <w:pPr>
              <w:tabs>
                <w:tab w:val="left" w:pos="1260"/>
              </w:tabs>
              <w:spacing w:before="120" w:after="120" w:line="276" w:lineRule="auto"/>
              <w:jc w:val="center"/>
              <w:rPr>
                <w:bCs/>
                <w:szCs w:val="26"/>
              </w:rPr>
            </w:pPr>
            <w:r>
              <w:rPr>
                <w:bCs/>
                <w:szCs w:val="26"/>
              </w:rPr>
              <w:t>0,2-0,3</w:t>
            </w:r>
          </w:p>
        </w:tc>
        <w:tc>
          <w:tcPr>
            <w:tcW w:w="181" w:type="pct"/>
            <w:vAlign w:val="center"/>
          </w:tcPr>
          <w:p w:rsidR="0030547C" w:rsidRDefault="00411214">
            <w:pPr>
              <w:tabs>
                <w:tab w:val="left" w:pos="1260"/>
              </w:tabs>
              <w:spacing w:before="120" w:after="120" w:line="276" w:lineRule="auto"/>
              <w:jc w:val="center"/>
              <w:rPr>
                <w:bCs/>
                <w:szCs w:val="26"/>
              </w:rPr>
            </w:pPr>
            <w:r>
              <w:rPr>
                <w:bCs/>
                <w:szCs w:val="26"/>
              </w:rPr>
              <w:t>0,2-0,4</w:t>
            </w:r>
          </w:p>
        </w:tc>
        <w:tc>
          <w:tcPr>
            <w:tcW w:w="186" w:type="pct"/>
            <w:vAlign w:val="center"/>
          </w:tcPr>
          <w:p w:rsidR="0030547C" w:rsidRDefault="00411214">
            <w:pPr>
              <w:tabs>
                <w:tab w:val="left" w:pos="1260"/>
              </w:tabs>
              <w:spacing w:before="120" w:after="120" w:line="276" w:lineRule="auto"/>
              <w:jc w:val="center"/>
              <w:rPr>
                <w:bCs/>
                <w:szCs w:val="26"/>
              </w:rPr>
            </w:pPr>
            <w:r>
              <w:rPr>
                <w:bCs/>
                <w:szCs w:val="26"/>
              </w:rPr>
              <w:t>0,1-0,3</w:t>
            </w:r>
          </w:p>
        </w:tc>
        <w:tc>
          <w:tcPr>
            <w:tcW w:w="181" w:type="pct"/>
            <w:vAlign w:val="center"/>
          </w:tcPr>
          <w:p w:rsidR="0030547C" w:rsidRDefault="00411214">
            <w:pPr>
              <w:tabs>
                <w:tab w:val="left" w:pos="1260"/>
              </w:tabs>
              <w:spacing w:before="120" w:after="120" w:line="276" w:lineRule="auto"/>
              <w:jc w:val="center"/>
              <w:rPr>
                <w:bCs/>
                <w:szCs w:val="26"/>
              </w:rPr>
            </w:pPr>
            <w:r>
              <w:rPr>
                <w:bCs/>
                <w:szCs w:val="26"/>
              </w:rPr>
              <w:t>0,3-0,8</w:t>
            </w:r>
          </w:p>
        </w:tc>
        <w:tc>
          <w:tcPr>
            <w:tcW w:w="181" w:type="pct"/>
            <w:vAlign w:val="center"/>
          </w:tcPr>
          <w:p w:rsidR="0030547C" w:rsidRDefault="00411214">
            <w:pPr>
              <w:tabs>
                <w:tab w:val="left" w:pos="1260"/>
              </w:tabs>
              <w:spacing w:before="120" w:after="120" w:line="276" w:lineRule="auto"/>
              <w:jc w:val="center"/>
              <w:rPr>
                <w:bCs/>
                <w:szCs w:val="26"/>
              </w:rPr>
            </w:pPr>
            <w:r>
              <w:rPr>
                <w:bCs/>
                <w:szCs w:val="26"/>
              </w:rPr>
              <w:t>0,4-0,8</w:t>
            </w:r>
          </w:p>
        </w:tc>
        <w:tc>
          <w:tcPr>
            <w:tcW w:w="181" w:type="pct"/>
            <w:vAlign w:val="center"/>
          </w:tcPr>
          <w:p w:rsidR="0030547C" w:rsidRDefault="00411214">
            <w:pPr>
              <w:tabs>
                <w:tab w:val="left" w:pos="1260"/>
              </w:tabs>
              <w:spacing w:before="120" w:after="120" w:line="276" w:lineRule="auto"/>
              <w:jc w:val="center"/>
              <w:rPr>
                <w:bCs/>
                <w:szCs w:val="26"/>
              </w:rPr>
            </w:pPr>
            <w:r>
              <w:rPr>
                <w:bCs/>
                <w:szCs w:val="26"/>
              </w:rPr>
              <w:t>0,4-0,8</w:t>
            </w:r>
          </w:p>
        </w:tc>
        <w:tc>
          <w:tcPr>
            <w:tcW w:w="181" w:type="pct"/>
            <w:vAlign w:val="center"/>
          </w:tcPr>
          <w:p w:rsidR="0030547C" w:rsidRDefault="00411214">
            <w:pPr>
              <w:tabs>
                <w:tab w:val="left" w:pos="1260"/>
              </w:tabs>
              <w:spacing w:before="120" w:after="120" w:line="276" w:lineRule="auto"/>
              <w:jc w:val="center"/>
              <w:rPr>
                <w:bCs/>
                <w:szCs w:val="26"/>
              </w:rPr>
            </w:pPr>
            <w:r>
              <w:rPr>
                <w:bCs/>
                <w:szCs w:val="26"/>
              </w:rPr>
              <w:t>0,4-0,9</w:t>
            </w:r>
          </w:p>
        </w:tc>
        <w:tc>
          <w:tcPr>
            <w:tcW w:w="186" w:type="pct"/>
            <w:vAlign w:val="center"/>
          </w:tcPr>
          <w:p w:rsidR="0030547C" w:rsidRDefault="00411214">
            <w:pPr>
              <w:tabs>
                <w:tab w:val="left" w:pos="1260"/>
              </w:tabs>
              <w:spacing w:before="120" w:after="120" w:line="276" w:lineRule="auto"/>
              <w:jc w:val="center"/>
              <w:rPr>
                <w:bCs/>
                <w:szCs w:val="26"/>
              </w:rPr>
            </w:pPr>
            <w:r>
              <w:rPr>
                <w:bCs/>
                <w:szCs w:val="26"/>
              </w:rPr>
              <w:t>0,1-0,3</w:t>
            </w:r>
          </w:p>
        </w:tc>
        <w:tc>
          <w:tcPr>
            <w:tcW w:w="476" w:type="pct"/>
            <w:vAlign w:val="center"/>
          </w:tcPr>
          <w:p w:rsidR="0030547C" w:rsidRDefault="00411214">
            <w:pPr>
              <w:adjustRightInd w:val="0"/>
              <w:snapToGrid w:val="0"/>
              <w:spacing w:before="120" w:after="120" w:line="276" w:lineRule="auto"/>
              <w:jc w:val="center"/>
              <w:rPr>
                <w:rFonts w:cs="Times New Roman"/>
                <w:b/>
                <w:szCs w:val="26"/>
                <w:lang w:val="en-US"/>
              </w:rPr>
            </w:pPr>
            <w:r>
              <w:rPr>
                <w:rFonts w:cs="Times New Roman"/>
                <w:b/>
                <w:szCs w:val="26"/>
                <w:lang w:val="en-US"/>
              </w:rPr>
              <w:t>-</w:t>
            </w:r>
          </w:p>
        </w:tc>
        <w:tc>
          <w:tcPr>
            <w:tcW w:w="476" w:type="pct"/>
            <w:vAlign w:val="center"/>
          </w:tcPr>
          <w:p w:rsidR="0030547C" w:rsidRDefault="00411214">
            <w:pPr>
              <w:adjustRightInd w:val="0"/>
              <w:snapToGrid w:val="0"/>
              <w:spacing w:before="120" w:after="120" w:line="276" w:lineRule="auto"/>
              <w:jc w:val="center"/>
              <w:rPr>
                <w:rFonts w:cs="Times New Roman"/>
                <w:b/>
                <w:szCs w:val="26"/>
                <w:lang w:val="en-US"/>
              </w:rPr>
            </w:pPr>
            <w:r>
              <w:rPr>
                <w:rFonts w:cs="Times New Roman"/>
                <w:b/>
                <w:szCs w:val="26"/>
                <w:lang w:val="en-US"/>
              </w:rPr>
              <w:t>-</w:t>
            </w:r>
          </w:p>
        </w:tc>
        <w:tc>
          <w:tcPr>
            <w:tcW w:w="619" w:type="pct"/>
            <w:vAlign w:val="center"/>
          </w:tcPr>
          <w:p w:rsidR="0030547C" w:rsidRDefault="00411214">
            <w:pPr>
              <w:adjustRightInd w:val="0"/>
              <w:snapToGrid w:val="0"/>
              <w:spacing w:before="120" w:after="120" w:line="276" w:lineRule="auto"/>
              <w:jc w:val="center"/>
              <w:rPr>
                <w:rFonts w:cs="Times New Roman"/>
                <w:b/>
                <w:szCs w:val="26"/>
                <w:lang w:val="en-US"/>
              </w:rPr>
            </w:pPr>
            <w:r>
              <w:rPr>
                <w:rFonts w:cs="Times New Roman"/>
                <w:b/>
                <w:szCs w:val="26"/>
                <w:lang w:val="en-US"/>
              </w:rPr>
              <w:t>-</w:t>
            </w:r>
          </w:p>
        </w:tc>
      </w:tr>
      <w:tr w:rsidR="0030547C">
        <w:trPr>
          <w:trHeight w:val="412"/>
        </w:trPr>
        <w:tc>
          <w:tcPr>
            <w:tcW w:w="136" w:type="pct"/>
            <w:vAlign w:val="center"/>
          </w:tcPr>
          <w:p w:rsidR="0030547C" w:rsidRDefault="0030547C">
            <w:pPr>
              <w:numPr>
                <w:ilvl w:val="0"/>
                <w:numId w:val="18"/>
              </w:numPr>
              <w:tabs>
                <w:tab w:val="clear" w:pos="425"/>
              </w:tabs>
              <w:adjustRightInd w:val="0"/>
              <w:snapToGrid w:val="0"/>
              <w:spacing w:before="120" w:after="120" w:line="276" w:lineRule="auto"/>
              <w:jc w:val="center"/>
              <w:rPr>
                <w:rFonts w:cs="Times New Roman"/>
                <w:szCs w:val="26"/>
              </w:rPr>
            </w:pPr>
          </w:p>
        </w:tc>
        <w:tc>
          <w:tcPr>
            <w:tcW w:w="320" w:type="pct"/>
            <w:vAlign w:val="center"/>
          </w:tcPr>
          <w:p w:rsidR="0030547C" w:rsidRDefault="00411214">
            <w:pPr>
              <w:adjustRightInd w:val="0"/>
              <w:snapToGrid w:val="0"/>
              <w:spacing w:before="120" w:after="120" w:line="276" w:lineRule="auto"/>
              <w:jc w:val="center"/>
              <w:rPr>
                <w:rFonts w:cs="Times New Roman"/>
                <w:szCs w:val="26"/>
              </w:rPr>
            </w:pPr>
            <w:r>
              <w:rPr>
                <w:rFonts w:cs="Times New Roman"/>
                <w:szCs w:val="26"/>
                <w:lang w:val="en-US"/>
              </w:rPr>
              <w:t>Ánh sáng</w:t>
            </w:r>
          </w:p>
        </w:tc>
        <w:tc>
          <w:tcPr>
            <w:tcW w:w="228" w:type="pct"/>
            <w:vAlign w:val="center"/>
          </w:tcPr>
          <w:p w:rsidR="0030547C" w:rsidRDefault="00411214">
            <w:pPr>
              <w:adjustRightInd w:val="0"/>
              <w:snapToGrid w:val="0"/>
              <w:spacing w:before="120" w:after="120" w:line="276" w:lineRule="auto"/>
              <w:jc w:val="center"/>
              <w:rPr>
                <w:rFonts w:cs="Times New Roman"/>
                <w:szCs w:val="26"/>
                <w:vertAlign w:val="superscript"/>
              </w:rPr>
            </w:pPr>
            <w:r>
              <w:rPr>
                <w:rFonts w:cs="Times New Roman"/>
                <w:szCs w:val="26"/>
                <w:lang w:val="en-US"/>
              </w:rPr>
              <w:t>Lux</w:t>
            </w:r>
          </w:p>
        </w:tc>
        <w:tc>
          <w:tcPr>
            <w:tcW w:w="181" w:type="pct"/>
            <w:vAlign w:val="center"/>
          </w:tcPr>
          <w:p w:rsidR="0030547C" w:rsidRDefault="00411214">
            <w:pPr>
              <w:tabs>
                <w:tab w:val="left" w:pos="1260"/>
              </w:tabs>
              <w:spacing w:before="120" w:after="120" w:line="276" w:lineRule="auto"/>
              <w:jc w:val="center"/>
              <w:rPr>
                <w:rFonts w:cs="Times New Roman"/>
                <w:bCs/>
                <w:szCs w:val="26"/>
              </w:rPr>
            </w:pPr>
            <w:r>
              <w:rPr>
                <w:bCs/>
                <w:szCs w:val="26"/>
              </w:rPr>
              <w:t>ASTN</w:t>
            </w:r>
          </w:p>
        </w:tc>
        <w:tc>
          <w:tcPr>
            <w:tcW w:w="181" w:type="pct"/>
            <w:vAlign w:val="center"/>
          </w:tcPr>
          <w:p w:rsidR="0030547C" w:rsidRDefault="00411214">
            <w:pPr>
              <w:spacing w:before="120" w:after="120" w:line="276" w:lineRule="auto"/>
              <w:jc w:val="center"/>
              <w:rPr>
                <w:rFonts w:cs="Times New Roman"/>
                <w:bCs/>
                <w:szCs w:val="26"/>
              </w:rPr>
            </w:pPr>
            <w:r>
              <w:rPr>
                <w:bCs/>
                <w:szCs w:val="26"/>
              </w:rPr>
              <w:t>ASTN</w:t>
            </w:r>
          </w:p>
        </w:tc>
        <w:tc>
          <w:tcPr>
            <w:tcW w:w="181" w:type="pct"/>
            <w:vAlign w:val="center"/>
          </w:tcPr>
          <w:p w:rsidR="0030547C" w:rsidRDefault="00411214">
            <w:pPr>
              <w:spacing w:before="120" w:after="120" w:line="276" w:lineRule="auto"/>
              <w:jc w:val="center"/>
              <w:rPr>
                <w:rFonts w:cs="Times New Roman"/>
                <w:bCs/>
                <w:szCs w:val="26"/>
              </w:rPr>
            </w:pPr>
            <w:r>
              <w:rPr>
                <w:bCs/>
                <w:szCs w:val="26"/>
              </w:rPr>
              <w:t>ASTN</w:t>
            </w:r>
          </w:p>
        </w:tc>
        <w:tc>
          <w:tcPr>
            <w:tcW w:w="181" w:type="pct"/>
            <w:vAlign w:val="center"/>
          </w:tcPr>
          <w:p w:rsidR="0030547C" w:rsidRDefault="00411214">
            <w:pPr>
              <w:spacing w:before="120" w:after="120" w:line="276" w:lineRule="auto"/>
              <w:jc w:val="center"/>
              <w:rPr>
                <w:rFonts w:cs="Times New Roman"/>
                <w:bCs/>
                <w:szCs w:val="26"/>
              </w:rPr>
            </w:pPr>
            <w:r>
              <w:rPr>
                <w:bCs/>
                <w:szCs w:val="26"/>
              </w:rPr>
              <w:t>ASTN</w:t>
            </w:r>
          </w:p>
        </w:tc>
        <w:tc>
          <w:tcPr>
            <w:tcW w:w="186" w:type="pct"/>
            <w:vAlign w:val="center"/>
          </w:tcPr>
          <w:p w:rsidR="0030547C" w:rsidRDefault="00411214">
            <w:pPr>
              <w:tabs>
                <w:tab w:val="left" w:pos="1260"/>
              </w:tabs>
              <w:spacing w:before="120" w:after="120" w:line="276" w:lineRule="auto"/>
              <w:jc w:val="center"/>
              <w:rPr>
                <w:rFonts w:cs="Times New Roman"/>
                <w:bCs/>
                <w:szCs w:val="26"/>
              </w:rPr>
            </w:pPr>
            <w:r>
              <w:rPr>
                <w:bCs/>
                <w:szCs w:val="26"/>
              </w:rPr>
              <w:t>349,6</w:t>
            </w:r>
          </w:p>
        </w:tc>
        <w:tc>
          <w:tcPr>
            <w:tcW w:w="181" w:type="pct"/>
            <w:vAlign w:val="center"/>
          </w:tcPr>
          <w:p w:rsidR="0030547C" w:rsidRDefault="00411214">
            <w:pPr>
              <w:tabs>
                <w:tab w:val="left" w:pos="1260"/>
              </w:tabs>
              <w:spacing w:before="120" w:after="120" w:line="276" w:lineRule="auto"/>
              <w:jc w:val="center"/>
              <w:rPr>
                <w:bCs/>
                <w:szCs w:val="26"/>
              </w:rPr>
            </w:pPr>
            <w:r>
              <w:rPr>
                <w:bCs/>
                <w:szCs w:val="26"/>
              </w:rPr>
              <w:t>ASTN</w:t>
            </w:r>
          </w:p>
        </w:tc>
        <w:tc>
          <w:tcPr>
            <w:tcW w:w="181" w:type="pct"/>
            <w:vAlign w:val="center"/>
          </w:tcPr>
          <w:p w:rsidR="0030547C" w:rsidRDefault="00411214">
            <w:pPr>
              <w:spacing w:before="120" w:after="120" w:line="276" w:lineRule="auto"/>
              <w:jc w:val="center"/>
              <w:rPr>
                <w:bCs/>
                <w:szCs w:val="26"/>
              </w:rPr>
            </w:pPr>
            <w:r>
              <w:rPr>
                <w:bCs/>
                <w:szCs w:val="26"/>
              </w:rPr>
              <w:t>ASTN</w:t>
            </w:r>
          </w:p>
        </w:tc>
        <w:tc>
          <w:tcPr>
            <w:tcW w:w="181" w:type="pct"/>
            <w:vAlign w:val="center"/>
          </w:tcPr>
          <w:p w:rsidR="0030547C" w:rsidRDefault="00411214">
            <w:pPr>
              <w:spacing w:before="120" w:after="120" w:line="276" w:lineRule="auto"/>
              <w:jc w:val="center"/>
              <w:rPr>
                <w:bCs/>
                <w:szCs w:val="26"/>
              </w:rPr>
            </w:pPr>
            <w:r>
              <w:rPr>
                <w:bCs/>
                <w:szCs w:val="26"/>
              </w:rPr>
              <w:t>ASTN</w:t>
            </w:r>
          </w:p>
        </w:tc>
        <w:tc>
          <w:tcPr>
            <w:tcW w:w="181" w:type="pct"/>
            <w:vAlign w:val="center"/>
          </w:tcPr>
          <w:p w:rsidR="0030547C" w:rsidRDefault="00411214">
            <w:pPr>
              <w:spacing w:before="120" w:after="120" w:line="276" w:lineRule="auto"/>
              <w:jc w:val="center"/>
              <w:rPr>
                <w:bCs/>
                <w:szCs w:val="26"/>
              </w:rPr>
            </w:pPr>
            <w:r>
              <w:rPr>
                <w:bCs/>
                <w:szCs w:val="26"/>
              </w:rPr>
              <w:t>ASTN</w:t>
            </w:r>
          </w:p>
        </w:tc>
        <w:tc>
          <w:tcPr>
            <w:tcW w:w="186" w:type="pct"/>
            <w:vAlign w:val="center"/>
          </w:tcPr>
          <w:p w:rsidR="0030547C" w:rsidRDefault="00411214">
            <w:pPr>
              <w:tabs>
                <w:tab w:val="left" w:pos="1260"/>
              </w:tabs>
              <w:spacing w:before="120" w:after="120" w:line="276" w:lineRule="auto"/>
              <w:jc w:val="center"/>
              <w:rPr>
                <w:bCs/>
                <w:szCs w:val="26"/>
              </w:rPr>
            </w:pPr>
            <w:r>
              <w:rPr>
                <w:bCs/>
                <w:szCs w:val="26"/>
              </w:rPr>
              <w:t>378</w:t>
            </w:r>
          </w:p>
        </w:tc>
        <w:tc>
          <w:tcPr>
            <w:tcW w:w="181" w:type="pct"/>
            <w:vAlign w:val="center"/>
          </w:tcPr>
          <w:p w:rsidR="0030547C" w:rsidRDefault="00411214">
            <w:pPr>
              <w:tabs>
                <w:tab w:val="left" w:pos="1260"/>
              </w:tabs>
              <w:spacing w:before="120" w:after="120" w:line="276" w:lineRule="auto"/>
              <w:jc w:val="center"/>
              <w:rPr>
                <w:bCs/>
                <w:szCs w:val="26"/>
              </w:rPr>
            </w:pPr>
            <w:r>
              <w:rPr>
                <w:bCs/>
                <w:szCs w:val="26"/>
              </w:rPr>
              <w:t>ASTN</w:t>
            </w:r>
          </w:p>
        </w:tc>
        <w:tc>
          <w:tcPr>
            <w:tcW w:w="181" w:type="pct"/>
            <w:vAlign w:val="center"/>
          </w:tcPr>
          <w:p w:rsidR="0030547C" w:rsidRDefault="00411214">
            <w:pPr>
              <w:spacing w:before="120" w:after="120" w:line="276" w:lineRule="auto"/>
              <w:jc w:val="center"/>
              <w:rPr>
                <w:bCs/>
                <w:szCs w:val="26"/>
              </w:rPr>
            </w:pPr>
            <w:r>
              <w:rPr>
                <w:bCs/>
                <w:szCs w:val="26"/>
              </w:rPr>
              <w:t>ASTN</w:t>
            </w:r>
          </w:p>
        </w:tc>
        <w:tc>
          <w:tcPr>
            <w:tcW w:w="181" w:type="pct"/>
            <w:vAlign w:val="center"/>
          </w:tcPr>
          <w:p w:rsidR="0030547C" w:rsidRDefault="00411214">
            <w:pPr>
              <w:spacing w:before="120" w:after="120" w:line="276" w:lineRule="auto"/>
              <w:jc w:val="center"/>
              <w:rPr>
                <w:bCs/>
                <w:szCs w:val="26"/>
              </w:rPr>
            </w:pPr>
            <w:r>
              <w:rPr>
                <w:bCs/>
                <w:szCs w:val="26"/>
              </w:rPr>
              <w:t>ASTN</w:t>
            </w:r>
          </w:p>
        </w:tc>
        <w:tc>
          <w:tcPr>
            <w:tcW w:w="181" w:type="pct"/>
            <w:vAlign w:val="center"/>
          </w:tcPr>
          <w:p w:rsidR="0030547C" w:rsidRDefault="00411214">
            <w:pPr>
              <w:spacing w:before="120" w:after="120" w:line="276" w:lineRule="auto"/>
              <w:jc w:val="center"/>
              <w:rPr>
                <w:bCs/>
                <w:szCs w:val="26"/>
              </w:rPr>
            </w:pPr>
            <w:r>
              <w:rPr>
                <w:bCs/>
                <w:szCs w:val="26"/>
              </w:rPr>
              <w:t>ASTN</w:t>
            </w:r>
          </w:p>
        </w:tc>
        <w:tc>
          <w:tcPr>
            <w:tcW w:w="186" w:type="pct"/>
            <w:vAlign w:val="center"/>
          </w:tcPr>
          <w:p w:rsidR="0030547C" w:rsidRDefault="00411214">
            <w:pPr>
              <w:tabs>
                <w:tab w:val="left" w:pos="1260"/>
              </w:tabs>
              <w:spacing w:before="120" w:after="120" w:line="276" w:lineRule="auto"/>
              <w:jc w:val="center"/>
              <w:rPr>
                <w:bCs/>
                <w:szCs w:val="26"/>
              </w:rPr>
            </w:pPr>
            <w:r>
              <w:rPr>
                <w:bCs/>
                <w:szCs w:val="26"/>
              </w:rPr>
              <w:t>372</w:t>
            </w:r>
          </w:p>
        </w:tc>
        <w:tc>
          <w:tcPr>
            <w:tcW w:w="476" w:type="pct"/>
            <w:vAlign w:val="center"/>
          </w:tcPr>
          <w:p w:rsidR="0030547C" w:rsidRDefault="00411214">
            <w:pPr>
              <w:adjustRightInd w:val="0"/>
              <w:snapToGrid w:val="0"/>
              <w:spacing w:before="120" w:after="120" w:line="276" w:lineRule="auto"/>
              <w:jc w:val="center"/>
              <w:rPr>
                <w:rFonts w:cs="Times New Roman"/>
                <w:b/>
                <w:szCs w:val="26"/>
              </w:rPr>
            </w:pPr>
            <w:r>
              <w:rPr>
                <w:rFonts w:cs="Times New Roman"/>
                <w:b/>
                <w:szCs w:val="26"/>
              </w:rPr>
              <w:t>-</w:t>
            </w:r>
          </w:p>
        </w:tc>
        <w:tc>
          <w:tcPr>
            <w:tcW w:w="476" w:type="pct"/>
            <w:vAlign w:val="center"/>
          </w:tcPr>
          <w:p w:rsidR="0030547C" w:rsidRDefault="00411214">
            <w:pPr>
              <w:adjustRightInd w:val="0"/>
              <w:snapToGrid w:val="0"/>
              <w:spacing w:before="120" w:after="120" w:line="276" w:lineRule="auto"/>
              <w:jc w:val="center"/>
              <w:rPr>
                <w:rFonts w:cs="Times New Roman"/>
                <w:b/>
                <w:szCs w:val="26"/>
              </w:rPr>
            </w:pPr>
            <w:r>
              <w:rPr>
                <w:rFonts w:cs="Times New Roman"/>
                <w:b/>
                <w:szCs w:val="26"/>
              </w:rPr>
              <w:t>-</w:t>
            </w:r>
          </w:p>
        </w:tc>
        <w:tc>
          <w:tcPr>
            <w:tcW w:w="619" w:type="pct"/>
            <w:vAlign w:val="center"/>
          </w:tcPr>
          <w:p w:rsidR="0030547C" w:rsidRDefault="00411214">
            <w:pPr>
              <w:adjustRightInd w:val="0"/>
              <w:snapToGrid w:val="0"/>
              <w:spacing w:before="120" w:after="120" w:line="276" w:lineRule="auto"/>
              <w:jc w:val="center"/>
              <w:rPr>
                <w:rFonts w:cs="Times New Roman"/>
                <w:b/>
                <w:szCs w:val="26"/>
              </w:rPr>
            </w:pPr>
            <w:r>
              <w:rPr>
                <w:rFonts w:cs="Times New Roman"/>
                <w:b/>
                <w:szCs w:val="26"/>
                <w:lang w:val="en-US"/>
              </w:rPr>
              <w:t>≥ 200</w:t>
            </w:r>
          </w:p>
        </w:tc>
      </w:tr>
      <w:tr w:rsidR="0030547C">
        <w:trPr>
          <w:trHeight w:val="594"/>
        </w:trPr>
        <w:tc>
          <w:tcPr>
            <w:tcW w:w="136" w:type="pct"/>
            <w:vAlign w:val="center"/>
          </w:tcPr>
          <w:p w:rsidR="0030547C" w:rsidRDefault="0030547C">
            <w:pPr>
              <w:numPr>
                <w:ilvl w:val="0"/>
                <w:numId w:val="18"/>
              </w:numPr>
              <w:adjustRightInd w:val="0"/>
              <w:snapToGrid w:val="0"/>
              <w:spacing w:before="120" w:after="120" w:line="276" w:lineRule="auto"/>
              <w:jc w:val="center"/>
              <w:rPr>
                <w:rFonts w:cs="Times New Roman"/>
                <w:szCs w:val="26"/>
              </w:rPr>
            </w:pPr>
          </w:p>
        </w:tc>
        <w:tc>
          <w:tcPr>
            <w:tcW w:w="320" w:type="pct"/>
            <w:vAlign w:val="center"/>
          </w:tcPr>
          <w:p w:rsidR="0030547C" w:rsidRDefault="00411214">
            <w:pPr>
              <w:adjustRightInd w:val="0"/>
              <w:snapToGrid w:val="0"/>
              <w:spacing w:before="120" w:after="120" w:line="276" w:lineRule="auto"/>
              <w:jc w:val="center"/>
              <w:rPr>
                <w:rFonts w:cs="Times New Roman"/>
                <w:szCs w:val="26"/>
                <w:lang w:val="pt-BR"/>
              </w:rPr>
            </w:pPr>
            <w:r>
              <w:rPr>
                <w:rFonts w:cs="Times New Roman"/>
                <w:szCs w:val="26"/>
              </w:rPr>
              <w:t>Tiếng ồn</w:t>
            </w:r>
          </w:p>
        </w:tc>
        <w:tc>
          <w:tcPr>
            <w:tcW w:w="228" w:type="pct"/>
            <w:vAlign w:val="center"/>
          </w:tcPr>
          <w:p w:rsidR="0030547C" w:rsidRDefault="00411214">
            <w:pPr>
              <w:adjustRightInd w:val="0"/>
              <w:snapToGrid w:val="0"/>
              <w:spacing w:before="120" w:after="120" w:line="276" w:lineRule="auto"/>
              <w:jc w:val="center"/>
              <w:rPr>
                <w:rFonts w:cs="Times New Roman"/>
                <w:szCs w:val="26"/>
                <w:lang w:val="pt-BR"/>
              </w:rPr>
            </w:pPr>
            <w:r>
              <w:rPr>
                <w:rFonts w:cs="Times New Roman"/>
                <w:szCs w:val="26"/>
              </w:rPr>
              <w:t>dBA</w:t>
            </w:r>
          </w:p>
        </w:tc>
        <w:tc>
          <w:tcPr>
            <w:tcW w:w="181" w:type="pct"/>
            <w:vAlign w:val="center"/>
          </w:tcPr>
          <w:p w:rsidR="0030547C" w:rsidRDefault="00411214">
            <w:pPr>
              <w:tabs>
                <w:tab w:val="left" w:pos="1260"/>
              </w:tabs>
              <w:spacing w:before="120" w:after="120" w:line="276" w:lineRule="auto"/>
              <w:jc w:val="center"/>
              <w:rPr>
                <w:rFonts w:cs="Times New Roman"/>
                <w:bCs/>
                <w:szCs w:val="26"/>
              </w:rPr>
            </w:pPr>
            <w:r>
              <w:rPr>
                <w:bCs/>
                <w:szCs w:val="26"/>
              </w:rPr>
              <w:t>63,5</w:t>
            </w:r>
          </w:p>
        </w:tc>
        <w:tc>
          <w:tcPr>
            <w:tcW w:w="181" w:type="pct"/>
            <w:vAlign w:val="center"/>
          </w:tcPr>
          <w:p w:rsidR="0030547C" w:rsidRDefault="00411214">
            <w:pPr>
              <w:tabs>
                <w:tab w:val="left" w:pos="1260"/>
              </w:tabs>
              <w:spacing w:before="120" w:after="120" w:line="276" w:lineRule="auto"/>
              <w:jc w:val="center"/>
              <w:rPr>
                <w:rFonts w:cs="Times New Roman"/>
                <w:bCs/>
                <w:szCs w:val="26"/>
              </w:rPr>
            </w:pPr>
            <w:r>
              <w:rPr>
                <w:bCs/>
                <w:szCs w:val="26"/>
              </w:rPr>
              <w:t>62,4</w:t>
            </w:r>
          </w:p>
        </w:tc>
        <w:tc>
          <w:tcPr>
            <w:tcW w:w="181" w:type="pct"/>
            <w:vAlign w:val="center"/>
          </w:tcPr>
          <w:p w:rsidR="0030547C" w:rsidRDefault="00411214">
            <w:pPr>
              <w:tabs>
                <w:tab w:val="left" w:pos="1260"/>
              </w:tabs>
              <w:spacing w:before="120" w:after="120" w:line="276" w:lineRule="auto"/>
              <w:jc w:val="center"/>
              <w:rPr>
                <w:rFonts w:cs="Times New Roman"/>
                <w:bCs/>
                <w:szCs w:val="26"/>
              </w:rPr>
            </w:pPr>
            <w:r>
              <w:rPr>
                <w:bCs/>
                <w:szCs w:val="26"/>
              </w:rPr>
              <w:t>59,6</w:t>
            </w:r>
          </w:p>
        </w:tc>
        <w:tc>
          <w:tcPr>
            <w:tcW w:w="181" w:type="pct"/>
            <w:vAlign w:val="center"/>
          </w:tcPr>
          <w:p w:rsidR="0030547C" w:rsidRDefault="00411214">
            <w:pPr>
              <w:tabs>
                <w:tab w:val="left" w:pos="1260"/>
              </w:tabs>
              <w:spacing w:before="120" w:after="120" w:line="276" w:lineRule="auto"/>
              <w:jc w:val="center"/>
              <w:rPr>
                <w:rFonts w:cs="Times New Roman"/>
                <w:bCs/>
                <w:szCs w:val="26"/>
              </w:rPr>
            </w:pPr>
            <w:r>
              <w:rPr>
                <w:bCs/>
                <w:szCs w:val="26"/>
              </w:rPr>
              <w:t>69,5</w:t>
            </w:r>
          </w:p>
        </w:tc>
        <w:tc>
          <w:tcPr>
            <w:tcW w:w="186" w:type="pct"/>
            <w:vAlign w:val="center"/>
          </w:tcPr>
          <w:p w:rsidR="0030547C" w:rsidRDefault="00411214">
            <w:pPr>
              <w:tabs>
                <w:tab w:val="left" w:pos="1260"/>
              </w:tabs>
              <w:spacing w:before="120" w:after="120" w:line="276" w:lineRule="auto"/>
              <w:jc w:val="center"/>
              <w:rPr>
                <w:rFonts w:cs="Times New Roman"/>
                <w:bCs/>
                <w:szCs w:val="26"/>
              </w:rPr>
            </w:pPr>
            <w:r>
              <w:rPr>
                <w:bCs/>
                <w:szCs w:val="26"/>
              </w:rPr>
              <w:t>63,7</w:t>
            </w:r>
          </w:p>
        </w:tc>
        <w:tc>
          <w:tcPr>
            <w:tcW w:w="181" w:type="pct"/>
            <w:vAlign w:val="center"/>
          </w:tcPr>
          <w:p w:rsidR="0030547C" w:rsidRDefault="00411214">
            <w:pPr>
              <w:tabs>
                <w:tab w:val="left" w:pos="1260"/>
              </w:tabs>
              <w:spacing w:before="120" w:after="120" w:line="276" w:lineRule="auto"/>
              <w:jc w:val="center"/>
              <w:rPr>
                <w:bCs/>
                <w:szCs w:val="26"/>
              </w:rPr>
            </w:pPr>
            <w:r>
              <w:rPr>
                <w:bCs/>
                <w:szCs w:val="26"/>
              </w:rPr>
              <w:t>61,8</w:t>
            </w:r>
          </w:p>
        </w:tc>
        <w:tc>
          <w:tcPr>
            <w:tcW w:w="181" w:type="pct"/>
            <w:vAlign w:val="center"/>
          </w:tcPr>
          <w:p w:rsidR="0030547C" w:rsidRDefault="00411214">
            <w:pPr>
              <w:tabs>
                <w:tab w:val="left" w:pos="1260"/>
              </w:tabs>
              <w:spacing w:before="120" w:after="120" w:line="276" w:lineRule="auto"/>
              <w:jc w:val="center"/>
              <w:rPr>
                <w:bCs/>
                <w:szCs w:val="26"/>
              </w:rPr>
            </w:pPr>
            <w:r>
              <w:rPr>
                <w:bCs/>
                <w:szCs w:val="26"/>
              </w:rPr>
              <w:t>62,7</w:t>
            </w:r>
          </w:p>
        </w:tc>
        <w:tc>
          <w:tcPr>
            <w:tcW w:w="181" w:type="pct"/>
            <w:vAlign w:val="center"/>
          </w:tcPr>
          <w:p w:rsidR="0030547C" w:rsidRDefault="00411214">
            <w:pPr>
              <w:tabs>
                <w:tab w:val="left" w:pos="1260"/>
              </w:tabs>
              <w:spacing w:before="120" w:after="120" w:line="276" w:lineRule="auto"/>
              <w:jc w:val="center"/>
              <w:rPr>
                <w:bCs/>
                <w:szCs w:val="26"/>
              </w:rPr>
            </w:pPr>
            <w:r>
              <w:rPr>
                <w:bCs/>
                <w:szCs w:val="26"/>
              </w:rPr>
              <w:t>60,5</w:t>
            </w:r>
          </w:p>
        </w:tc>
        <w:tc>
          <w:tcPr>
            <w:tcW w:w="181" w:type="pct"/>
            <w:vAlign w:val="center"/>
          </w:tcPr>
          <w:p w:rsidR="0030547C" w:rsidRDefault="00411214">
            <w:pPr>
              <w:tabs>
                <w:tab w:val="left" w:pos="1260"/>
              </w:tabs>
              <w:spacing w:before="120" w:after="120" w:line="276" w:lineRule="auto"/>
              <w:jc w:val="center"/>
              <w:rPr>
                <w:bCs/>
                <w:szCs w:val="26"/>
              </w:rPr>
            </w:pPr>
            <w:r>
              <w:rPr>
                <w:bCs/>
                <w:szCs w:val="26"/>
              </w:rPr>
              <w:t>68,7</w:t>
            </w:r>
          </w:p>
        </w:tc>
        <w:tc>
          <w:tcPr>
            <w:tcW w:w="186" w:type="pct"/>
            <w:vAlign w:val="center"/>
          </w:tcPr>
          <w:p w:rsidR="0030547C" w:rsidRDefault="00411214">
            <w:pPr>
              <w:tabs>
                <w:tab w:val="left" w:pos="1260"/>
              </w:tabs>
              <w:spacing w:before="120" w:after="120" w:line="276" w:lineRule="auto"/>
              <w:jc w:val="center"/>
              <w:rPr>
                <w:bCs/>
                <w:szCs w:val="26"/>
              </w:rPr>
            </w:pPr>
            <w:r>
              <w:rPr>
                <w:bCs/>
                <w:szCs w:val="26"/>
              </w:rPr>
              <w:t>61,4</w:t>
            </w:r>
          </w:p>
        </w:tc>
        <w:tc>
          <w:tcPr>
            <w:tcW w:w="181" w:type="pct"/>
            <w:vAlign w:val="center"/>
          </w:tcPr>
          <w:p w:rsidR="0030547C" w:rsidRDefault="00411214">
            <w:pPr>
              <w:tabs>
                <w:tab w:val="left" w:pos="1260"/>
              </w:tabs>
              <w:spacing w:before="120" w:after="120" w:line="276" w:lineRule="auto"/>
              <w:jc w:val="center"/>
              <w:rPr>
                <w:bCs/>
                <w:szCs w:val="26"/>
              </w:rPr>
            </w:pPr>
            <w:r>
              <w:rPr>
                <w:bCs/>
                <w:szCs w:val="26"/>
              </w:rPr>
              <w:t>62,7</w:t>
            </w:r>
          </w:p>
        </w:tc>
        <w:tc>
          <w:tcPr>
            <w:tcW w:w="181" w:type="pct"/>
            <w:vAlign w:val="center"/>
          </w:tcPr>
          <w:p w:rsidR="0030547C" w:rsidRDefault="00411214">
            <w:pPr>
              <w:tabs>
                <w:tab w:val="left" w:pos="1260"/>
              </w:tabs>
              <w:spacing w:before="120" w:after="120" w:line="276" w:lineRule="auto"/>
              <w:jc w:val="center"/>
              <w:rPr>
                <w:bCs/>
                <w:szCs w:val="26"/>
              </w:rPr>
            </w:pPr>
            <w:r>
              <w:rPr>
                <w:bCs/>
                <w:szCs w:val="26"/>
              </w:rPr>
              <w:t>64,1</w:t>
            </w:r>
          </w:p>
        </w:tc>
        <w:tc>
          <w:tcPr>
            <w:tcW w:w="181" w:type="pct"/>
            <w:vAlign w:val="center"/>
          </w:tcPr>
          <w:p w:rsidR="0030547C" w:rsidRDefault="00411214">
            <w:pPr>
              <w:tabs>
                <w:tab w:val="left" w:pos="1260"/>
              </w:tabs>
              <w:spacing w:before="120" w:after="120" w:line="276" w:lineRule="auto"/>
              <w:jc w:val="center"/>
              <w:rPr>
                <w:bCs/>
                <w:szCs w:val="26"/>
              </w:rPr>
            </w:pPr>
            <w:r>
              <w:rPr>
                <w:bCs/>
                <w:szCs w:val="26"/>
              </w:rPr>
              <w:t>57,4</w:t>
            </w:r>
          </w:p>
        </w:tc>
        <w:tc>
          <w:tcPr>
            <w:tcW w:w="181" w:type="pct"/>
            <w:vAlign w:val="center"/>
          </w:tcPr>
          <w:p w:rsidR="0030547C" w:rsidRDefault="00411214">
            <w:pPr>
              <w:tabs>
                <w:tab w:val="left" w:pos="1260"/>
              </w:tabs>
              <w:spacing w:before="120" w:after="120" w:line="276" w:lineRule="auto"/>
              <w:jc w:val="center"/>
              <w:rPr>
                <w:bCs/>
                <w:szCs w:val="26"/>
              </w:rPr>
            </w:pPr>
            <w:r>
              <w:rPr>
                <w:bCs/>
                <w:szCs w:val="26"/>
              </w:rPr>
              <w:t>62,7</w:t>
            </w:r>
          </w:p>
        </w:tc>
        <w:tc>
          <w:tcPr>
            <w:tcW w:w="186" w:type="pct"/>
            <w:vAlign w:val="center"/>
          </w:tcPr>
          <w:p w:rsidR="0030547C" w:rsidRDefault="00411214">
            <w:pPr>
              <w:tabs>
                <w:tab w:val="left" w:pos="1260"/>
              </w:tabs>
              <w:spacing w:before="120" w:after="120" w:line="276" w:lineRule="auto"/>
              <w:jc w:val="center"/>
              <w:rPr>
                <w:bCs/>
                <w:szCs w:val="26"/>
              </w:rPr>
            </w:pPr>
            <w:r>
              <w:rPr>
                <w:bCs/>
                <w:szCs w:val="26"/>
              </w:rPr>
              <w:t>65,3</w:t>
            </w:r>
          </w:p>
        </w:tc>
        <w:tc>
          <w:tcPr>
            <w:tcW w:w="476" w:type="pct"/>
            <w:vAlign w:val="center"/>
          </w:tcPr>
          <w:p w:rsidR="0030547C" w:rsidRDefault="00411214">
            <w:pPr>
              <w:adjustRightInd w:val="0"/>
              <w:snapToGrid w:val="0"/>
              <w:spacing w:before="120" w:after="120" w:line="276" w:lineRule="auto"/>
              <w:jc w:val="center"/>
              <w:rPr>
                <w:rFonts w:cs="Times New Roman"/>
                <w:b/>
                <w:szCs w:val="26"/>
                <w:lang w:val="en-US"/>
              </w:rPr>
            </w:pPr>
            <w:r>
              <w:rPr>
                <w:rFonts w:cs="Times New Roman"/>
                <w:b/>
                <w:szCs w:val="26"/>
                <w:lang w:val="en-US"/>
              </w:rPr>
              <w:t>85</w:t>
            </w:r>
          </w:p>
        </w:tc>
        <w:tc>
          <w:tcPr>
            <w:tcW w:w="476" w:type="pct"/>
            <w:vAlign w:val="center"/>
          </w:tcPr>
          <w:p w:rsidR="0030547C" w:rsidRDefault="00411214">
            <w:pPr>
              <w:adjustRightInd w:val="0"/>
              <w:snapToGrid w:val="0"/>
              <w:spacing w:before="120" w:after="120" w:line="276" w:lineRule="auto"/>
              <w:jc w:val="center"/>
              <w:rPr>
                <w:rFonts w:cs="Times New Roman"/>
                <w:b/>
                <w:szCs w:val="26"/>
              </w:rPr>
            </w:pPr>
            <w:r>
              <w:rPr>
                <w:rFonts w:cs="Times New Roman"/>
                <w:b/>
                <w:szCs w:val="26"/>
              </w:rPr>
              <w:t>-</w:t>
            </w:r>
          </w:p>
        </w:tc>
        <w:tc>
          <w:tcPr>
            <w:tcW w:w="619" w:type="pct"/>
            <w:vAlign w:val="center"/>
          </w:tcPr>
          <w:p w:rsidR="0030547C" w:rsidRDefault="00411214">
            <w:pPr>
              <w:adjustRightInd w:val="0"/>
              <w:snapToGrid w:val="0"/>
              <w:spacing w:before="120" w:after="120" w:line="276" w:lineRule="auto"/>
              <w:jc w:val="center"/>
              <w:rPr>
                <w:rFonts w:cs="Times New Roman"/>
                <w:b/>
                <w:szCs w:val="26"/>
                <w:lang w:val="en-US"/>
              </w:rPr>
            </w:pPr>
            <w:r>
              <w:rPr>
                <w:rFonts w:cs="Times New Roman"/>
                <w:b/>
                <w:szCs w:val="26"/>
                <w:lang w:val="en-US"/>
              </w:rPr>
              <w:t>-</w:t>
            </w:r>
          </w:p>
        </w:tc>
      </w:tr>
      <w:tr w:rsidR="0030547C">
        <w:trPr>
          <w:trHeight w:val="594"/>
        </w:trPr>
        <w:tc>
          <w:tcPr>
            <w:tcW w:w="136" w:type="pct"/>
            <w:vAlign w:val="center"/>
          </w:tcPr>
          <w:p w:rsidR="0030547C" w:rsidRDefault="0030547C">
            <w:pPr>
              <w:numPr>
                <w:ilvl w:val="0"/>
                <w:numId w:val="18"/>
              </w:numPr>
              <w:adjustRightInd w:val="0"/>
              <w:snapToGrid w:val="0"/>
              <w:spacing w:before="120" w:after="120" w:line="276" w:lineRule="auto"/>
              <w:jc w:val="center"/>
              <w:rPr>
                <w:rFonts w:cs="Times New Roman"/>
                <w:szCs w:val="26"/>
              </w:rPr>
            </w:pPr>
          </w:p>
        </w:tc>
        <w:tc>
          <w:tcPr>
            <w:tcW w:w="320" w:type="pct"/>
            <w:vAlign w:val="center"/>
          </w:tcPr>
          <w:p w:rsidR="0030547C" w:rsidRDefault="00411214">
            <w:pPr>
              <w:adjustRightInd w:val="0"/>
              <w:snapToGrid w:val="0"/>
              <w:spacing w:before="120" w:after="120" w:line="276" w:lineRule="auto"/>
              <w:jc w:val="center"/>
              <w:rPr>
                <w:rFonts w:cs="Times New Roman"/>
                <w:szCs w:val="26"/>
                <w:lang w:val="pt-BR"/>
              </w:rPr>
            </w:pPr>
            <w:r>
              <w:rPr>
                <w:rFonts w:cs="Times New Roman"/>
                <w:szCs w:val="26"/>
              </w:rPr>
              <w:t>Bụi</w:t>
            </w:r>
          </w:p>
        </w:tc>
        <w:tc>
          <w:tcPr>
            <w:tcW w:w="228" w:type="pct"/>
            <w:vAlign w:val="center"/>
          </w:tcPr>
          <w:p w:rsidR="0030547C" w:rsidRDefault="00411214">
            <w:pPr>
              <w:adjustRightInd w:val="0"/>
              <w:snapToGrid w:val="0"/>
              <w:spacing w:before="120" w:after="120" w:line="276" w:lineRule="auto"/>
              <w:jc w:val="center"/>
              <w:rPr>
                <w:rFonts w:cs="Times New Roman"/>
                <w:szCs w:val="26"/>
                <w:lang w:val="pt-BR"/>
              </w:rPr>
            </w:pPr>
            <w:r>
              <w:rPr>
                <w:rFonts w:cs="Times New Roman"/>
                <w:szCs w:val="26"/>
              </w:rPr>
              <w:t>mg/m</w:t>
            </w:r>
            <w:r>
              <w:rPr>
                <w:rFonts w:cs="Times New Roman"/>
                <w:szCs w:val="26"/>
                <w:vertAlign w:val="superscript"/>
              </w:rPr>
              <w:t>3</w:t>
            </w:r>
          </w:p>
        </w:tc>
        <w:tc>
          <w:tcPr>
            <w:tcW w:w="181" w:type="pct"/>
            <w:vAlign w:val="center"/>
          </w:tcPr>
          <w:p w:rsidR="0030547C" w:rsidRDefault="00411214">
            <w:pPr>
              <w:tabs>
                <w:tab w:val="left" w:pos="1260"/>
              </w:tabs>
              <w:spacing w:before="120" w:after="120" w:line="276" w:lineRule="auto"/>
              <w:jc w:val="center"/>
              <w:rPr>
                <w:rFonts w:cs="Times New Roman"/>
                <w:bCs/>
                <w:szCs w:val="26"/>
              </w:rPr>
            </w:pPr>
            <w:r>
              <w:rPr>
                <w:bCs/>
                <w:szCs w:val="26"/>
              </w:rPr>
              <w:t>0,142</w:t>
            </w:r>
          </w:p>
        </w:tc>
        <w:tc>
          <w:tcPr>
            <w:tcW w:w="181" w:type="pct"/>
            <w:vAlign w:val="center"/>
          </w:tcPr>
          <w:p w:rsidR="0030547C" w:rsidRDefault="00411214">
            <w:pPr>
              <w:tabs>
                <w:tab w:val="left" w:pos="1260"/>
              </w:tabs>
              <w:spacing w:before="120" w:after="120" w:line="276" w:lineRule="auto"/>
              <w:jc w:val="center"/>
              <w:rPr>
                <w:rFonts w:cs="Times New Roman"/>
                <w:bCs/>
                <w:szCs w:val="26"/>
              </w:rPr>
            </w:pPr>
            <w:r>
              <w:rPr>
                <w:bCs/>
                <w:szCs w:val="26"/>
              </w:rPr>
              <w:t>0,138</w:t>
            </w:r>
          </w:p>
        </w:tc>
        <w:tc>
          <w:tcPr>
            <w:tcW w:w="181" w:type="pct"/>
            <w:vAlign w:val="center"/>
          </w:tcPr>
          <w:p w:rsidR="0030547C" w:rsidRDefault="00411214">
            <w:pPr>
              <w:tabs>
                <w:tab w:val="left" w:pos="1260"/>
              </w:tabs>
              <w:spacing w:before="120" w:after="120" w:line="276" w:lineRule="auto"/>
              <w:jc w:val="center"/>
              <w:rPr>
                <w:rFonts w:cs="Times New Roman"/>
                <w:bCs/>
                <w:szCs w:val="26"/>
              </w:rPr>
            </w:pPr>
            <w:r>
              <w:rPr>
                <w:bCs/>
                <w:szCs w:val="26"/>
              </w:rPr>
              <w:t>0,118</w:t>
            </w:r>
          </w:p>
        </w:tc>
        <w:tc>
          <w:tcPr>
            <w:tcW w:w="181" w:type="pct"/>
            <w:vAlign w:val="center"/>
          </w:tcPr>
          <w:p w:rsidR="0030547C" w:rsidRDefault="00411214">
            <w:pPr>
              <w:tabs>
                <w:tab w:val="left" w:pos="1260"/>
              </w:tabs>
              <w:spacing w:before="120" w:after="120" w:line="276" w:lineRule="auto"/>
              <w:jc w:val="center"/>
              <w:rPr>
                <w:rFonts w:cs="Times New Roman"/>
                <w:bCs/>
                <w:szCs w:val="26"/>
              </w:rPr>
            </w:pPr>
            <w:r>
              <w:rPr>
                <w:bCs/>
                <w:szCs w:val="26"/>
              </w:rPr>
              <w:t>0,167</w:t>
            </w:r>
          </w:p>
        </w:tc>
        <w:tc>
          <w:tcPr>
            <w:tcW w:w="186" w:type="pct"/>
            <w:vAlign w:val="center"/>
          </w:tcPr>
          <w:p w:rsidR="0030547C" w:rsidRDefault="00411214">
            <w:pPr>
              <w:tabs>
                <w:tab w:val="left" w:pos="1260"/>
              </w:tabs>
              <w:spacing w:before="120" w:after="120" w:line="276" w:lineRule="auto"/>
              <w:jc w:val="center"/>
              <w:rPr>
                <w:rFonts w:cs="Times New Roman"/>
                <w:bCs/>
                <w:szCs w:val="26"/>
              </w:rPr>
            </w:pPr>
            <w:r>
              <w:rPr>
                <w:bCs/>
                <w:szCs w:val="26"/>
              </w:rPr>
              <w:t>0,243</w:t>
            </w:r>
          </w:p>
        </w:tc>
        <w:tc>
          <w:tcPr>
            <w:tcW w:w="181" w:type="pct"/>
            <w:vAlign w:val="center"/>
          </w:tcPr>
          <w:p w:rsidR="0030547C" w:rsidRDefault="00411214">
            <w:pPr>
              <w:tabs>
                <w:tab w:val="left" w:pos="1260"/>
              </w:tabs>
              <w:spacing w:before="120" w:after="120" w:line="276" w:lineRule="auto"/>
              <w:jc w:val="center"/>
              <w:rPr>
                <w:bCs/>
                <w:szCs w:val="26"/>
              </w:rPr>
            </w:pPr>
            <w:r>
              <w:rPr>
                <w:bCs/>
                <w:szCs w:val="26"/>
              </w:rPr>
              <w:t>0,154</w:t>
            </w:r>
          </w:p>
        </w:tc>
        <w:tc>
          <w:tcPr>
            <w:tcW w:w="181" w:type="pct"/>
            <w:vAlign w:val="center"/>
          </w:tcPr>
          <w:p w:rsidR="0030547C" w:rsidRDefault="00411214">
            <w:pPr>
              <w:tabs>
                <w:tab w:val="left" w:pos="1260"/>
              </w:tabs>
              <w:spacing w:before="120" w:after="120" w:line="276" w:lineRule="auto"/>
              <w:jc w:val="center"/>
              <w:rPr>
                <w:bCs/>
                <w:szCs w:val="26"/>
              </w:rPr>
            </w:pPr>
            <w:r>
              <w:rPr>
                <w:bCs/>
                <w:szCs w:val="26"/>
              </w:rPr>
              <w:t>0,148</w:t>
            </w:r>
          </w:p>
        </w:tc>
        <w:tc>
          <w:tcPr>
            <w:tcW w:w="181" w:type="pct"/>
            <w:vAlign w:val="center"/>
          </w:tcPr>
          <w:p w:rsidR="0030547C" w:rsidRDefault="00411214">
            <w:pPr>
              <w:tabs>
                <w:tab w:val="left" w:pos="1260"/>
              </w:tabs>
              <w:spacing w:before="120" w:after="120" w:line="276" w:lineRule="auto"/>
              <w:jc w:val="center"/>
              <w:rPr>
                <w:bCs/>
                <w:szCs w:val="26"/>
              </w:rPr>
            </w:pPr>
            <w:r>
              <w:rPr>
                <w:bCs/>
                <w:szCs w:val="26"/>
              </w:rPr>
              <w:t>0,129</w:t>
            </w:r>
          </w:p>
        </w:tc>
        <w:tc>
          <w:tcPr>
            <w:tcW w:w="181" w:type="pct"/>
            <w:vAlign w:val="center"/>
          </w:tcPr>
          <w:p w:rsidR="0030547C" w:rsidRDefault="00411214">
            <w:pPr>
              <w:tabs>
                <w:tab w:val="left" w:pos="1260"/>
              </w:tabs>
              <w:spacing w:before="120" w:after="120" w:line="276" w:lineRule="auto"/>
              <w:jc w:val="center"/>
              <w:rPr>
                <w:bCs/>
                <w:szCs w:val="26"/>
              </w:rPr>
            </w:pPr>
            <w:r>
              <w:rPr>
                <w:bCs/>
                <w:szCs w:val="26"/>
              </w:rPr>
              <w:t>0,185</w:t>
            </w:r>
          </w:p>
        </w:tc>
        <w:tc>
          <w:tcPr>
            <w:tcW w:w="186" w:type="pct"/>
            <w:vAlign w:val="center"/>
          </w:tcPr>
          <w:p w:rsidR="0030547C" w:rsidRDefault="00411214">
            <w:pPr>
              <w:tabs>
                <w:tab w:val="left" w:pos="1260"/>
              </w:tabs>
              <w:spacing w:before="120" w:after="120" w:line="276" w:lineRule="auto"/>
              <w:jc w:val="center"/>
              <w:rPr>
                <w:bCs/>
                <w:szCs w:val="26"/>
              </w:rPr>
            </w:pPr>
            <w:r>
              <w:rPr>
                <w:bCs/>
                <w:szCs w:val="26"/>
              </w:rPr>
              <w:t>0,277</w:t>
            </w:r>
          </w:p>
        </w:tc>
        <w:tc>
          <w:tcPr>
            <w:tcW w:w="181" w:type="pct"/>
            <w:vAlign w:val="center"/>
          </w:tcPr>
          <w:p w:rsidR="0030547C" w:rsidRDefault="00411214">
            <w:pPr>
              <w:tabs>
                <w:tab w:val="left" w:pos="1260"/>
              </w:tabs>
              <w:spacing w:before="120" w:after="120" w:line="276" w:lineRule="auto"/>
              <w:jc w:val="center"/>
              <w:rPr>
                <w:bCs/>
                <w:szCs w:val="26"/>
              </w:rPr>
            </w:pPr>
            <w:r>
              <w:rPr>
                <w:bCs/>
                <w:szCs w:val="26"/>
              </w:rPr>
              <w:t>0,159</w:t>
            </w:r>
          </w:p>
        </w:tc>
        <w:tc>
          <w:tcPr>
            <w:tcW w:w="181" w:type="pct"/>
            <w:vAlign w:val="center"/>
          </w:tcPr>
          <w:p w:rsidR="0030547C" w:rsidRDefault="00411214">
            <w:pPr>
              <w:tabs>
                <w:tab w:val="left" w:pos="1260"/>
              </w:tabs>
              <w:spacing w:before="120" w:after="120" w:line="276" w:lineRule="auto"/>
              <w:jc w:val="center"/>
              <w:rPr>
                <w:bCs/>
                <w:szCs w:val="26"/>
              </w:rPr>
            </w:pPr>
            <w:r>
              <w:rPr>
                <w:bCs/>
                <w:szCs w:val="26"/>
              </w:rPr>
              <w:t>0,124</w:t>
            </w:r>
          </w:p>
        </w:tc>
        <w:tc>
          <w:tcPr>
            <w:tcW w:w="181" w:type="pct"/>
            <w:vAlign w:val="center"/>
          </w:tcPr>
          <w:p w:rsidR="0030547C" w:rsidRDefault="00411214">
            <w:pPr>
              <w:tabs>
                <w:tab w:val="left" w:pos="1260"/>
              </w:tabs>
              <w:spacing w:before="120" w:after="120" w:line="276" w:lineRule="auto"/>
              <w:jc w:val="center"/>
              <w:rPr>
                <w:bCs/>
                <w:szCs w:val="26"/>
              </w:rPr>
            </w:pPr>
            <w:r>
              <w:rPr>
                <w:bCs/>
                <w:szCs w:val="26"/>
              </w:rPr>
              <w:t>0,120</w:t>
            </w:r>
          </w:p>
        </w:tc>
        <w:tc>
          <w:tcPr>
            <w:tcW w:w="181" w:type="pct"/>
            <w:vAlign w:val="center"/>
          </w:tcPr>
          <w:p w:rsidR="0030547C" w:rsidRDefault="00411214">
            <w:pPr>
              <w:tabs>
                <w:tab w:val="left" w:pos="1260"/>
              </w:tabs>
              <w:spacing w:before="120" w:after="120" w:line="276" w:lineRule="auto"/>
              <w:jc w:val="center"/>
              <w:rPr>
                <w:bCs/>
                <w:szCs w:val="26"/>
              </w:rPr>
            </w:pPr>
            <w:r>
              <w:rPr>
                <w:bCs/>
                <w:szCs w:val="26"/>
              </w:rPr>
              <w:t>0,171</w:t>
            </w:r>
          </w:p>
        </w:tc>
        <w:tc>
          <w:tcPr>
            <w:tcW w:w="186" w:type="pct"/>
            <w:vAlign w:val="center"/>
          </w:tcPr>
          <w:p w:rsidR="0030547C" w:rsidRDefault="00411214">
            <w:pPr>
              <w:tabs>
                <w:tab w:val="left" w:pos="1260"/>
              </w:tabs>
              <w:spacing w:before="120" w:after="120" w:line="276" w:lineRule="auto"/>
              <w:jc w:val="center"/>
              <w:rPr>
                <w:bCs/>
                <w:szCs w:val="26"/>
              </w:rPr>
            </w:pPr>
            <w:r>
              <w:rPr>
                <w:bCs/>
                <w:szCs w:val="26"/>
              </w:rPr>
              <w:t>0,236</w:t>
            </w:r>
          </w:p>
        </w:tc>
        <w:tc>
          <w:tcPr>
            <w:tcW w:w="476" w:type="pct"/>
            <w:vAlign w:val="center"/>
          </w:tcPr>
          <w:p w:rsidR="0030547C" w:rsidRDefault="00411214">
            <w:pPr>
              <w:adjustRightInd w:val="0"/>
              <w:snapToGrid w:val="0"/>
              <w:spacing w:before="120" w:after="120" w:line="276" w:lineRule="auto"/>
              <w:jc w:val="center"/>
              <w:rPr>
                <w:rFonts w:cs="Times New Roman"/>
                <w:b/>
                <w:szCs w:val="26"/>
              </w:rPr>
            </w:pPr>
            <w:r>
              <w:rPr>
                <w:rFonts w:cs="Times New Roman"/>
                <w:b/>
                <w:szCs w:val="26"/>
              </w:rPr>
              <w:t>-</w:t>
            </w:r>
          </w:p>
        </w:tc>
        <w:tc>
          <w:tcPr>
            <w:tcW w:w="476" w:type="pct"/>
            <w:vAlign w:val="center"/>
          </w:tcPr>
          <w:p w:rsidR="0030547C" w:rsidRDefault="00411214">
            <w:pPr>
              <w:adjustRightInd w:val="0"/>
              <w:snapToGrid w:val="0"/>
              <w:spacing w:before="120" w:after="120" w:line="276" w:lineRule="auto"/>
              <w:jc w:val="center"/>
              <w:rPr>
                <w:rFonts w:cs="Times New Roman"/>
                <w:b/>
                <w:szCs w:val="26"/>
              </w:rPr>
            </w:pPr>
            <w:r>
              <w:rPr>
                <w:rFonts w:cs="Times New Roman"/>
                <w:b/>
                <w:szCs w:val="26"/>
              </w:rPr>
              <w:t>0,30</w:t>
            </w:r>
          </w:p>
        </w:tc>
        <w:tc>
          <w:tcPr>
            <w:tcW w:w="619" w:type="pct"/>
            <w:vAlign w:val="center"/>
          </w:tcPr>
          <w:p w:rsidR="0030547C" w:rsidRDefault="00411214">
            <w:pPr>
              <w:adjustRightInd w:val="0"/>
              <w:snapToGrid w:val="0"/>
              <w:spacing w:before="120" w:after="120" w:line="276" w:lineRule="auto"/>
              <w:jc w:val="center"/>
              <w:rPr>
                <w:rFonts w:cs="Times New Roman"/>
                <w:b/>
                <w:szCs w:val="26"/>
                <w:lang w:val="en-US"/>
              </w:rPr>
            </w:pPr>
            <w:r>
              <w:rPr>
                <w:rFonts w:cs="Times New Roman"/>
                <w:b/>
                <w:szCs w:val="26"/>
                <w:lang w:val="en-US"/>
              </w:rPr>
              <w:t>-</w:t>
            </w:r>
          </w:p>
        </w:tc>
      </w:tr>
      <w:tr w:rsidR="0030547C">
        <w:trPr>
          <w:trHeight w:val="594"/>
        </w:trPr>
        <w:tc>
          <w:tcPr>
            <w:tcW w:w="136" w:type="pct"/>
            <w:vAlign w:val="center"/>
          </w:tcPr>
          <w:p w:rsidR="0030547C" w:rsidRDefault="0030547C">
            <w:pPr>
              <w:numPr>
                <w:ilvl w:val="0"/>
                <w:numId w:val="18"/>
              </w:numPr>
              <w:adjustRightInd w:val="0"/>
              <w:snapToGrid w:val="0"/>
              <w:spacing w:before="120" w:after="120" w:line="276" w:lineRule="auto"/>
              <w:jc w:val="center"/>
              <w:rPr>
                <w:rFonts w:cs="Times New Roman"/>
                <w:szCs w:val="26"/>
              </w:rPr>
            </w:pPr>
          </w:p>
        </w:tc>
        <w:tc>
          <w:tcPr>
            <w:tcW w:w="320" w:type="pct"/>
            <w:vAlign w:val="center"/>
          </w:tcPr>
          <w:p w:rsidR="0030547C" w:rsidRDefault="00411214">
            <w:pPr>
              <w:adjustRightInd w:val="0"/>
              <w:snapToGrid w:val="0"/>
              <w:spacing w:before="120" w:after="120" w:line="276" w:lineRule="auto"/>
              <w:jc w:val="center"/>
              <w:rPr>
                <w:rFonts w:cs="Times New Roman"/>
                <w:szCs w:val="26"/>
              </w:rPr>
            </w:pPr>
            <w:r>
              <w:rPr>
                <w:rFonts w:cs="Times New Roman"/>
                <w:szCs w:val="26"/>
              </w:rPr>
              <w:t>SO</w:t>
            </w:r>
            <w:r>
              <w:rPr>
                <w:rFonts w:cs="Times New Roman"/>
                <w:szCs w:val="26"/>
                <w:vertAlign w:val="subscript"/>
              </w:rPr>
              <w:t>2</w:t>
            </w:r>
          </w:p>
        </w:tc>
        <w:tc>
          <w:tcPr>
            <w:tcW w:w="228" w:type="pct"/>
            <w:vAlign w:val="center"/>
          </w:tcPr>
          <w:p w:rsidR="0030547C" w:rsidRDefault="00411214">
            <w:pPr>
              <w:adjustRightInd w:val="0"/>
              <w:snapToGrid w:val="0"/>
              <w:spacing w:before="120" w:after="120" w:line="276" w:lineRule="auto"/>
              <w:jc w:val="center"/>
              <w:rPr>
                <w:rFonts w:cs="Times New Roman"/>
                <w:szCs w:val="26"/>
              </w:rPr>
            </w:pPr>
            <w:r>
              <w:rPr>
                <w:rFonts w:cs="Times New Roman"/>
                <w:szCs w:val="26"/>
              </w:rPr>
              <w:t>mg/m</w:t>
            </w:r>
            <w:r>
              <w:rPr>
                <w:rFonts w:cs="Times New Roman"/>
                <w:szCs w:val="26"/>
                <w:vertAlign w:val="superscript"/>
              </w:rPr>
              <w:t>3</w:t>
            </w:r>
          </w:p>
        </w:tc>
        <w:tc>
          <w:tcPr>
            <w:tcW w:w="181" w:type="pct"/>
            <w:vAlign w:val="center"/>
          </w:tcPr>
          <w:p w:rsidR="0030547C" w:rsidRDefault="00411214">
            <w:pPr>
              <w:spacing w:before="120" w:after="120" w:line="276" w:lineRule="auto"/>
              <w:jc w:val="center"/>
              <w:rPr>
                <w:rFonts w:cs="Times New Roman"/>
                <w:bCs/>
                <w:szCs w:val="26"/>
              </w:rPr>
            </w:pPr>
            <w:r>
              <w:rPr>
                <w:szCs w:val="26"/>
              </w:rPr>
              <w:t>0,063</w:t>
            </w:r>
          </w:p>
        </w:tc>
        <w:tc>
          <w:tcPr>
            <w:tcW w:w="181" w:type="pct"/>
            <w:vAlign w:val="center"/>
          </w:tcPr>
          <w:p w:rsidR="0030547C" w:rsidRDefault="00411214">
            <w:pPr>
              <w:spacing w:before="120" w:after="120" w:line="276" w:lineRule="auto"/>
              <w:jc w:val="center"/>
              <w:rPr>
                <w:rFonts w:cs="Times New Roman"/>
                <w:bCs/>
                <w:szCs w:val="26"/>
              </w:rPr>
            </w:pPr>
            <w:r>
              <w:rPr>
                <w:szCs w:val="26"/>
              </w:rPr>
              <w:t>0,060</w:t>
            </w:r>
          </w:p>
        </w:tc>
        <w:tc>
          <w:tcPr>
            <w:tcW w:w="181" w:type="pct"/>
            <w:vAlign w:val="center"/>
          </w:tcPr>
          <w:p w:rsidR="0030547C" w:rsidRDefault="00411214">
            <w:pPr>
              <w:spacing w:before="120" w:after="120" w:line="276" w:lineRule="auto"/>
              <w:jc w:val="center"/>
              <w:rPr>
                <w:rFonts w:cs="Times New Roman"/>
                <w:bCs/>
                <w:szCs w:val="26"/>
              </w:rPr>
            </w:pPr>
            <w:r>
              <w:rPr>
                <w:szCs w:val="26"/>
              </w:rPr>
              <w:t>0,065</w:t>
            </w:r>
          </w:p>
        </w:tc>
        <w:tc>
          <w:tcPr>
            <w:tcW w:w="181" w:type="pct"/>
            <w:vAlign w:val="center"/>
          </w:tcPr>
          <w:p w:rsidR="0030547C" w:rsidRDefault="00411214">
            <w:pPr>
              <w:spacing w:before="120" w:after="120" w:line="276" w:lineRule="auto"/>
              <w:jc w:val="center"/>
              <w:rPr>
                <w:rFonts w:cs="Times New Roman"/>
                <w:bCs/>
                <w:szCs w:val="26"/>
              </w:rPr>
            </w:pPr>
            <w:r>
              <w:rPr>
                <w:szCs w:val="26"/>
              </w:rPr>
              <w:t>0,056</w:t>
            </w:r>
          </w:p>
        </w:tc>
        <w:tc>
          <w:tcPr>
            <w:tcW w:w="186" w:type="pct"/>
            <w:vAlign w:val="center"/>
          </w:tcPr>
          <w:p w:rsidR="0030547C" w:rsidRDefault="00411214">
            <w:pPr>
              <w:spacing w:before="120" w:after="120" w:line="276" w:lineRule="auto"/>
              <w:jc w:val="center"/>
              <w:rPr>
                <w:rFonts w:cs="Times New Roman"/>
                <w:bCs/>
                <w:szCs w:val="26"/>
              </w:rPr>
            </w:pPr>
            <w:r>
              <w:rPr>
                <w:szCs w:val="26"/>
              </w:rPr>
              <w:t>0,069</w:t>
            </w:r>
          </w:p>
        </w:tc>
        <w:tc>
          <w:tcPr>
            <w:tcW w:w="181" w:type="pct"/>
            <w:vAlign w:val="center"/>
          </w:tcPr>
          <w:p w:rsidR="0030547C" w:rsidRDefault="00411214">
            <w:pPr>
              <w:spacing w:before="120" w:after="120" w:line="276" w:lineRule="auto"/>
              <w:jc w:val="center"/>
              <w:rPr>
                <w:szCs w:val="26"/>
              </w:rPr>
            </w:pPr>
            <w:r>
              <w:rPr>
                <w:szCs w:val="26"/>
              </w:rPr>
              <w:t>0,068</w:t>
            </w:r>
          </w:p>
        </w:tc>
        <w:tc>
          <w:tcPr>
            <w:tcW w:w="181" w:type="pct"/>
            <w:vAlign w:val="center"/>
          </w:tcPr>
          <w:p w:rsidR="0030547C" w:rsidRDefault="00411214">
            <w:pPr>
              <w:spacing w:before="120" w:after="120" w:line="276" w:lineRule="auto"/>
              <w:jc w:val="center"/>
              <w:rPr>
                <w:szCs w:val="26"/>
              </w:rPr>
            </w:pPr>
            <w:r>
              <w:rPr>
                <w:szCs w:val="26"/>
              </w:rPr>
              <w:t>0,06</w:t>
            </w:r>
          </w:p>
        </w:tc>
        <w:tc>
          <w:tcPr>
            <w:tcW w:w="181" w:type="pct"/>
            <w:vAlign w:val="center"/>
          </w:tcPr>
          <w:p w:rsidR="0030547C" w:rsidRDefault="00411214">
            <w:pPr>
              <w:spacing w:before="120" w:after="120" w:line="276" w:lineRule="auto"/>
              <w:jc w:val="center"/>
              <w:rPr>
                <w:szCs w:val="26"/>
              </w:rPr>
            </w:pPr>
            <w:r>
              <w:rPr>
                <w:szCs w:val="26"/>
              </w:rPr>
              <w:t>0,071</w:t>
            </w:r>
          </w:p>
        </w:tc>
        <w:tc>
          <w:tcPr>
            <w:tcW w:w="181" w:type="pct"/>
            <w:vAlign w:val="center"/>
          </w:tcPr>
          <w:p w:rsidR="0030547C" w:rsidRDefault="00411214">
            <w:pPr>
              <w:spacing w:before="120" w:after="120" w:line="276" w:lineRule="auto"/>
              <w:jc w:val="center"/>
              <w:rPr>
                <w:szCs w:val="26"/>
              </w:rPr>
            </w:pPr>
            <w:r>
              <w:rPr>
                <w:szCs w:val="26"/>
              </w:rPr>
              <w:t>0,06</w:t>
            </w:r>
          </w:p>
        </w:tc>
        <w:tc>
          <w:tcPr>
            <w:tcW w:w="186" w:type="pct"/>
            <w:vAlign w:val="center"/>
          </w:tcPr>
          <w:p w:rsidR="0030547C" w:rsidRDefault="00411214">
            <w:pPr>
              <w:spacing w:before="120" w:after="120" w:line="276" w:lineRule="auto"/>
              <w:jc w:val="center"/>
              <w:rPr>
                <w:szCs w:val="26"/>
              </w:rPr>
            </w:pPr>
            <w:r>
              <w:rPr>
                <w:szCs w:val="26"/>
              </w:rPr>
              <w:t>0,073</w:t>
            </w:r>
          </w:p>
        </w:tc>
        <w:tc>
          <w:tcPr>
            <w:tcW w:w="181" w:type="pct"/>
            <w:vAlign w:val="center"/>
          </w:tcPr>
          <w:p w:rsidR="0030547C" w:rsidRDefault="00411214">
            <w:pPr>
              <w:spacing w:before="120" w:after="120" w:line="276" w:lineRule="auto"/>
              <w:jc w:val="center"/>
              <w:rPr>
                <w:szCs w:val="26"/>
              </w:rPr>
            </w:pPr>
            <w:r>
              <w:rPr>
                <w:szCs w:val="26"/>
              </w:rPr>
              <w:t>0,06</w:t>
            </w:r>
          </w:p>
        </w:tc>
        <w:tc>
          <w:tcPr>
            <w:tcW w:w="181" w:type="pct"/>
            <w:vAlign w:val="center"/>
          </w:tcPr>
          <w:p w:rsidR="0030547C" w:rsidRDefault="00411214">
            <w:pPr>
              <w:spacing w:before="120" w:after="120" w:line="276" w:lineRule="auto"/>
              <w:jc w:val="center"/>
              <w:rPr>
                <w:szCs w:val="26"/>
              </w:rPr>
            </w:pPr>
            <w:r>
              <w:rPr>
                <w:szCs w:val="26"/>
              </w:rPr>
              <w:t>0,057</w:t>
            </w:r>
          </w:p>
        </w:tc>
        <w:tc>
          <w:tcPr>
            <w:tcW w:w="181" w:type="pct"/>
            <w:vAlign w:val="center"/>
          </w:tcPr>
          <w:p w:rsidR="0030547C" w:rsidRDefault="00411214">
            <w:pPr>
              <w:spacing w:before="120" w:after="120" w:line="276" w:lineRule="auto"/>
              <w:jc w:val="center"/>
              <w:rPr>
                <w:szCs w:val="26"/>
              </w:rPr>
            </w:pPr>
            <w:r>
              <w:rPr>
                <w:szCs w:val="26"/>
              </w:rPr>
              <w:t>0,067</w:t>
            </w:r>
          </w:p>
        </w:tc>
        <w:tc>
          <w:tcPr>
            <w:tcW w:w="181" w:type="pct"/>
            <w:vAlign w:val="center"/>
          </w:tcPr>
          <w:p w:rsidR="0030547C" w:rsidRDefault="00411214">
            <w:pPr>
              <w:spacing w:before="120" w:after="120" w:line="276" w:lineRule="auto"/>
              <w:jc w:val="center"/>
              <w:rPr>
                <w:szCs w:val="26"/>
              </w:rPr>
            </w:pPr>
            <w:r>
              <w:rPr>
                <w:szCs w:val="26"/>
              </w:rPr>
              <w:t>0,051</w:t>
            </w:r>
          </w:p>
        </w:tc>
        <w:tc>
          <w:tcPr>
            <w:tcW w:w="186" w:type="pct"/>
            <w:vAlign w:val="center"/>
          </w:tcPr>
          <w:p w:rsidR="0030547C" w:rsidRDefault="00411214">
            <w:pPr>
              <w:spacing w:before="120" w:after="120" w:line="276" w:lineRule="auto"/>
              <w:jc w:val="center"/>
              <w:rPr>
                <w:szCs w:val="26"/>
              </w:rPr>
            </w:pPr>
            <w:r>
              <w:rPr>
                <w:szCs w:val="26"/>
              </w:rPr>
              <w:t>0,07</w:t>
            </w:r>
          </w:p>
        </w:tc>
        <w:tc>
          <w:tcPr>
            <w:tcW w:w="476" w:type="pct"/>
            <w:vAlign w:val="center"/>
          </w:tcPr>
          <w:p w:rsidR="0030547C" w:rsidRDefault="00411214">
            <w:pPr>
              <w:adjustRightInd w:val="0"/>
              <w:snapToGrid w:val="0"/>
              <w:spacing w:before="120" w:after="120" w:line="276" w:lineRule="auto"/>
              <w:jc w:val="center"/>
              <w:rPr>
                <w:rFonts w:cs="Times New Roman"/>
                <w:b/>
                <w:szCs w:val="26"/>
              </w:rPr>
            </w:pPr>
            <w:r>
              <w:rPr>
                <w:rFonts w:cs="Times New Roman"/>
                <w:b/>
                <w:szCs w:val="26"/>
              </w:rPr>
              <w:t>-</w:t>
            </w:r>
          </w:p>
        </w:tc>
        <w:tc>
          <w:tcPr>
            <w:tcW w:w="476" w:type="pct"/>
            <w:vAlign w:val="center"/>
          </w:tcPr>
          <w:p w:rsidR="0030547C" w:rsidRDefault="00411214">
            <w:pPr>
              <w:adjustRightInd w:val="0"/>
              <w:snapToGrid w:val="0"/>
              <w:spacing w:before="120" w:after="120" w:line="276" w:lineRule="auto"/>
              <w:jc w:val="center"/>
              <w:rPr>
                <w:rFonts w:cs="Times New Roman"/>
                <w:b/>
                <w:szCs w:val="26"/>
              </w:rPr>
            </w:pPr>
            <w:r>
              <w:rPr>
                <w:rFonts w:cs="Times New Roman"/>
                <w:b/>
                <w:szCs w:val="26"/>
              </w:rPr>
              <w:t>0,35</w:t>
            </w:r>
          </w:p>
        </w:tc>
        <w:tc>
          <w:tcPr>
            <w:tcW w:w="619" w:type="pct"/>
            <w:vAlign w:val="center"/>
          </w:tcPr>
          <w:p w:rsidR="0030547C" w:rsidRDefault="00411214">
            <w:pPr>
              <w:adjustRightInd w:val="0"/>
              <w:snapToGrid w:val="0"/>
              <w:spacing w:before="120" w:after="120" w:line="276" w:lineRule="auto"/>
              <w:jc w:val="center"/>
              <w:rPr>
                <w:rFonts w:cs="Times New Roman"/>
                <w:b/>
                <w:szCs w:val="26"/>
                <w:lang w:val="en-US"/>
              </w:rPr>
            </w:pPr>
            <w:r>
              <w:rPr>
                <w:rFonts w:cs="Times New Roman"/>
                <w:b/>
                <w:szCs w:val="26"/>
                <w:lang w:val="en-US"/>
              </w:rPr>
              <w:t>-</w:t>
            </w:r>
          </w:p>
        </w:tc>
      </w:tr>
      <w:tr w:rsidR="0030547C">
        <w:trPr>
          <w:trHeight w:val="594"/>
        </w:trPr>
        <w:tc>
          <w:tcPr>
            <w:tcW w:w="136" w:type="pct"/>
            <w:vAlign w:val="center"/>
          </w:tcPr>
          <w:p w:rsidR="0030547C" w:rsidRDefault="0030547C">
            <w:pPr>
              <w:numPr>
                <w:ilvl w:val="0"/>
                <w:numId w:val="18"/>
              </w:numPr>
              <w:adjustRightInd w:val="0"/>
              <w:snapToGrid w:val="0"/>
              <w:spacing w:before="120" w:after="120" w:line="276" w:lineRule="auto"/>
              <w:jc w:val="center"/>
              <w:rPr>
                <w:rFonts w:cs="Times New Roman"/>
                <w:szCs w:val="26"/>
              </w:rPr>
            </w:pPr>
          </w:p>
        </w:tc>
        <w:tc>
          <w:tcPr>
            <w:tcW w:w="320" w:type="pct"/>
            <w:vAlign w:val="center"/>
          </w:tcPr>
          <w:p w:rsidR="0030547C" w:rsidRDefault="00411214">
            <w:pPr>
              <w:adjustRightInd w:val="0"/>
              <w:snapToGrid w:val="0"/>
              <w:spacing w:before="120" w:after="120" w:line="276" w:lineRule="auto"/>
              <w:jc w:val="center"/>
              <w:rPr>
                <w:rFonts w:cs="Times New Roman"/>
                <w:szCs w:val="26"/>
                <w:vertAlign w:val="subscript"/>
              </w:rPr>
            </w:pPr>
            <w:r>
              <w:rPr>
                <w:rFonts w:cs="Times New Roman"/>
                <w:szCs w:val="26"/>
              </w:rPr>
              <w:t>NO</w:t>
            </w:r>
            <w:r>
              <w:rPr>
                <w:rFonts w:cs="Times New Roman"/>
                <w:szCs w:val="26"/>
                <w:vertAlign w:val="subscript"/>
              </w:rPr>
              <w:t>2</w:t>
            </w:r>
          </w:p>
        </w:tc>
        <w:tc>
          <w:tcPr>
            <w:tcW w:w="228" w:type="pct"/>
            <w:vAlign w:val="center"/>
          </w:tcPr>
          <w:p w:rsidR="0030547C" w:rsidRDefault="00411214">
            <w:pPr>
              <w:adjustRightInd w:val="0"/>
              <w:snapToGrid w:val="0"/>
              <w:spacing w:before="120" w:after="120" w:line="276" w:lineRule="auto"/>
              <w:jc w:val="center"/>
              <w:rPr>
                <w:rFonts w:cs="Times New Roman"/>
                <w:szCs w:val="26"/>
              </w:rPr>
            </w:pPr>
            <w:r>
              <w:rPr>
                <w:rFonts w:cs="Times New Roman"/>
                <w:szCs w:val="26"/>
              </w:rPr>
              <w:t>mg/m</w:t>
            </w:r>
            <w:r>
              <w:rPr>
                <w:rFonts w:cs="Times New Roman"/>
                <w:szCs w:val="26"/>
                <w:vertAlign w:val="superscript"/>
              </w:rPr>
              <w:t>3</w:t>
            </w:r>
          </w:p>
        </w:tc>
        <w:tc>
          <w:tcPr>
            <w:tcW w:w="181" w:type="pct"/>
            <w:vAlign w:val="center"/>
          </w:tcPr>
          <w:p w:rsidR="0030547C" w:rsidRDefault="00411214">
            <w:pPr>
              <w:spacing w:before="120" w:after="120" w:line="276" w:lineRule="auto"/>
              <w:jc w:val="center"/>
              <w:rPr>
                <w:rFonts w:cs="Times New Roman"/>
                <w:bCs/>
                <w:szCs w:val="26"/>
              </w:rPr>
            </w:pPr>
            <w:r>
              <w:rPr>
                <w:szCs w:val="26"/>
              </w:rPr>
              <w:t>0,055</w:t>
            </w:r>
          </w:p>
        </w:tc>
        <w:tc>
          <w:tcPr>
            <w:tcW w:w="181" w:type="pct"/>
            <w:vAlign w:val="center"/>
          </w:tcPr>
          <w:p w:rsidR="0030547C" w:rsidRDefault="00411214">
            <w:pPr>
              <w:spacing w:before="120" w:after="120" w:line="276" w:lineRule="auto"/>
              <w:jc w:val="center"/>
              <w:rPr>
                <w:rFonts w:cs="Times New Roman"/>
                <w:bCs/>
                <w:szCs w:val="26"/>
              </w:rPr>
            </w:pPr>
            <w:r>
              <w:rPr>
                <w:szCs w:val="26"/>
              </w:rPr>
              <w:t>0,052</w:t>
            </w:r>
          </w:p>
        </w:tc>
        <w:tc>
          <w:tcPr>
            <w:tcW w:w="181" w:type="pct"/>
            <w:vAlign w:val="center"/>
          </w:tcPr>
          <w:p w:rsidR="0030547C" w:rsidRDefault="00411214">
            <w:pPr>
              <w:spacing w:before="120" w:after="120" w:line="276" w:lineRule="auto"/>
              <w:jc w:val="center"/>
              <w:rPr>
                <w:rFonts w:cs="Times New Roman"/>
                <w:bCs/>
                <w:szCs w:val="26"/>
              </w:rPr>
            </w:pPr>
            <w:r>
              <w:rPr>
                <w:szCs w:val="26"/>
              </w:rPr>
              <w:t>0,062</w:t>
            </w:r>
          </w:p>
        </w:tc>
        <w:tc>
          <w:tcPr>
            <w:tcW w:w="181" w:type="pct"/>
            <w:vAlign w:val="center"/>
          </w:tcPr>
          <w:p w:rsidR="0030547C" w:rsidRDefault="00411214">
            <w:pPr>
              <w:spacing w:before="120" w:after="120" w:line="276" w:lineRule="auto"/>
              <w:jc w:val="center"/>
              <w:rPr>
                <w:rFonts w:cs="Times New Roman"/>
                <w:bCs/>
                <w:szCs w:val="26"/>
              </w:rPr>
            </w:pPr>
            <w:r>
              <w:rPr>
                <w:szCs w:val="26"/>
              </w:rPr>
              <w:t>0,05</w:t>
            </w:r>
          </w:p>
        </w:tc>
        <w:tc>
          <w:tcPr>
            <w:tcW w:w="186" w:type="pct"/>
            <w:vAlign w:val="center"/>
          </w:tcPr>
          <w:p w:rsidR="0030547C" w:rsidRDefault="00411214">
            <w:pPr>
              <w:spacing w:before="120" w:after="120" w:line="276" w:lineRule="auto"/>
              <w:jc w:val="center"/>
              <w:rPr>
                <w:rFonts w:cs="Times New Roman"/>
                <w:bCs/>
                <w:szCs w:val="26"/>
              </w:rPr>
            </w:pPr>
            <w:r>
              <w:rPr>
                <w:szCs w:val="26"/>
              </w:rPr>
              <w:t>0,063</w:t>
            </w:r>
          </w:p>
        </w:tc>
        <w:tc>
          <w:tcPr>
            <w:tcW w:w="181" w:type="pct"/>
            <w:vAlign w:val="center"/>
          </w:tcPr>
          <w:p w:rsidR="0030547C" w:rsidRDefault="00411214">
            <w:pPr>
              <w:spacing w:before="120" w:after="120" w:line="276" w:lineRule="auto"/>
              <w:jc w:val="center"/>
              <w:rPr>
                <w:szCs w:val="26"/>
              </w:rPr>
            </w:pPr>
            <w:r>
              <w:rPr>
                <w:szCs w:val="26"/>
              </w:rPr>
              <w:t>0,061</w:t>
            </w:r>
          </w:p>
        </w:tc>
        <w:tc>
          <w:tcPr>
            <w:tcW w:w="181" w:type="pct"/>
            <w:vAlign w:val="center"/>
          </w:tcPr>
          <w:p w:rsidR="0030547C" w:rsidRDefault="00411214">
            <w:pPr>
              <w:spacing w:before="120" w:after="120" w:line="276" w:lineRule="auto"/>
              <w:jc w:val="center"/>
              <w:rPr>
                <w:szCs w:val="26"/>
              </w:rPr>
            </w:pPr>
            <w:r>
              <w:rPr>
                <w:szCs w:val="26"/>
              </w:rPr>
              <w:t>0,05</w:t>
            </w:r>
          </w:p>
        </w:tc>
        <w:tc>
          <w:tcPr>
            <w:tcW w:w="181" w:type="pct"/>
            <w:vAlign w:val="center"/>
          </w:tcPr>
          <w:p w:rsidR="0030547C" w:rsidRDefault="00411214">
            <w:pPr>
              <w:spacing w:before="120" w:after="120" w:line="276" w:lineRule="auto"/>
              <w:jc w:val="center"/>
              <w:rPr>
                <w:szCs w:val="26"/>
              </w:rPr>
            </w:pPr>
            <w:r>
              <w:rPr>
                <w:szCs w:val="26"/>
              </w:rPr>
              <w:t>0,066</w:t>
            </w:r>
          </w:p>
        </w:tc>
        <w:tc>
          <w:tcPr>
            <w:tcW w:w="181" w:type="pct"/>
            <w:vAlign w:val="center"/>
          </w:tcPr>
          <w:p w:rsidR="0030547C" w:rsidRDefault="00411214">
            <w:pPr>
              <w:spacing w:before="120" w:after="120" w:line="276" w:lineRule="auto"/>
              <w:jc w:val="center"/>
              <w:rPr>
                <w:szCs w:val="26"/>
              </w:rPr>
            </w:pPr>
            <w:r>
              <w:rPr>
                <w:szCs w:val="26"/>
              </w:rPr>
              <w:t>0,057</w:t>
            </w:r>
          </w:p>
        </w:tc>
        <w:tc>
          <w:tcPr>
            <w:tcW w:w="186" w:type="pct"/>
            <w:vAlign w:val="center"/>
          </w:tcPr>
          <w:p w:rsidR="0030547C" w:rsidRDefault="00411214">
            <w:pPr>
              <w:spacing w:before="120" w:after="120" w:line="276" w:lineRule="auto"/>
              <w:jc w:val="center"/>
              <w:rPr>
                <w:szCs w:val="26"/>
              </w:rPr>
            </w:pPr>
            <w:r>
              <w:rPr>
                <w:szCs w:val="26"/>
              </w:rPr>
              <w:t>0,065</w:t>
            </w:r>
          </w:p>
        </w:tc>
        <w:tc>
          <w:tcPr>
            <w:tcW w:w="181" w:type="pct"/>
            <w:vAlign w:val="center"/>
          </w:tcPr>
          <w:p w:rsidR="0030547C" w:rsidRDefault="00411214">
            <w:pPr>
              <w:spacing w:before="120" w:after="120" w:line="276" w:lineRule="auto"/>
              <w:jc w:val="center"/>
              <w:rPr>
                <w:szCs w:val="26"/>
              </w:rPr>
            </w:pPr>
            <w:r>
              <w:rPr>
                <w:szCs w:val="26"/>
              </w:rPr>
              <w:t>0,053</w:t>
            </w:r>
          </w:p>
        </w:tc>
        <w:tc>
          <w:tcPr>
            <w:tcW w:w="181" w:type="pct"/>
            <w:vAlign w:val="center"/>
          </w:tcPr>
          <w:p w:rsidR="0030547C" w:rsidRDefault="00411214">
            <w:pPr>
              <w:spacing w:before="120" w:after="120" w:line="276" w:lineRule="auto"/>
              <w:jc w:val="center"/>
              <w:rPr>
                <w:szCs w:val="26"/>
              </w:rPr>
            </w:pPr>
            <w:r>
              <w:rPr>
                <w:szCs w:val="26"/>
              </w:rPr>
              <w:t>0,051</w:t>
            </w:r>
          </w:p>
        </w:tc>
        <w:tc>
          <w:tcPr>
            <w:tcW w:w="181" w:type="pct"/>
            <w:vAlign w:val="center"/>
          </w:tcPr>
          <w:p w:rsidR="0030547C" w:rsidRDefault="00411214">
            <w:pPr>
              <w:spacing w:before="120" w:after="120" w:line="276" w:lineRule="auto"/>
              <w:jc w:val="center"/>
              <w:rPr>
                <w:szCs w:val="26"/>
              </w:rPr>
            </w:pPr>
            <w:r>
              <w:rPr>
                <w:szCs w:val="26"/>
              </w:rPr>
              <w:t>0,062</w:t>
            </w:r>
          </w:p>
        </w:tc>
        <w:tc>
          <w:tcPr>
            <w:tcW w:w="181" w:type="pct"/>
            <w:vAlign w:val="center"/>
          </w:tcPr>
          <w:p w:rsidR="0030547C" w:rsidRDefault="00411214">
            <w:pPr>
              <w:spacing w:before="120" w:after="120" w:line="276" w:lineRule="auto"/>
              <w:jc w:val="center"/>
              <w:rPr>
                <w:szCs w:val="26"/>
              </w:rPr>
            </w:pPr>
            <w:r>
              <w:rPr>
                <w:szCs w:val="26"/>
              </w:rPr>
              <w:t>0,048</w:t>
            </w:r>
          </w:p>
        </w:tc>
        <w:tc>
          <w:tcPr>
            <w:tcW w:w="186" w:type="pct"/>
            <w:vAlign w:val="center"/>
          </w:tcPr>
          <w:p w:rsidR="0030547C" w:rsidRDefault="00411214">
            <w:pPr>
              <w:spacing w:before="120" w:after="120" w:line="276" w:lineRule="auto"/>
              <w:jc w:val="center"/>
              <w:rPr>
                <w:szCs w:val="26"/>
              </w:rPr>
            </w:pPr>
            <w:r>
              <w:rPr>
                <w:szCs w:val="26"/>
              </w:rPr>
              <w:t>0,060</w:t>
            </w:r>
          </w:p>
        </w:tc>
        <w:tc>
          <w:tcPr>
            <w:tcW w:w="476" w:type="pct"/>
            <w:vAlign w:val="center"/>
          </w:tcPr>
          <w:p w:rsidR="0030547C" w:rsidRDefault="00411214">
            <w:pPr>
              <w:adjustRightInd w:val="0"/>
              <w:snapToGrid w:val="0"/>
              <w:spacing w:before="120" w:after="120" w:line="276" w:lineRule="auto"/>
              <w:jc w:val="center"/>
              <w:rPr>
                <w:rFonts w:cs="Times New Roman"/>
                <w:b/>
                <w:szCs w:val="26"/>
              </w:rPr>
            </w:pPr>
            <w:r>
              <w:rPr>
                <w:rFonts w:cs="Times New Roman"/>
                <w:b/>
                <w:szCs w:val="26"/>
              </w:rPr>
              <w:t>-</w:t>
            </w:r>
          </w:p>
        </w:tc>
        <w:tc>
          <w:tcPr>
            <w:tcW w:w="476" w:type="pct"/>
            <w:vAlign w:val="center"/>
          </w:tcPr>
          <w:p w:rsidR="0030547C" w:rsidRDefault="00411214">
            <w:pPr>
              <w:adjustRightInd w:val="0"/>
              <w:snapToGrid w:val="0"/>
              <w:spacing w:before="120" w:after="120" w:line="276" w:lineRule="auto"/>
              <w:jc w:val="center"/>
              <w:rPr>
                <w:rFonts w:cs="Times New Roman"/>
                <w:b/>
                <w:szCs w:val="26"/>
              </w:rPr>
            </w:pPr>
            <w:r>
              <w:rPr>
                <w:rFonts w:cs="Times New Roman"/>
                <w:b/>
                <w:szCs w:val="26"/>
              </w:rPr>
              <w:t>0,20</w:t>
            </w:r>
          </w:p>
        </w:tc>
        <w:tc>
          <w:tcPr>
            <w:tcW w:w="619" w:type="pct"/>
            <w:vAlign w:val="center"/>
          </w:tcPr>
          <w:p w:rsidR="0030547C" w:rsidRDefault="00411214">
            <w:pPr>
              <w:adjustRightInd w:val="0"/>
              <w:snapToGrid w:val="0"/>
              <w:spacing w:before="120" w:after="120" w:line="276" w:lineRule="auto"/>
              <w:jc w:val="center"/>
              <w:rPr>
                <w:rFonts w:cs="Times New Roman"/>
                <w:b/>
                <w:szCs w:val="26"/>
                <w:lang w:val="en-US"/>
              </w:rPr>
            </w:pPr>
            <w:r>
              <w:rPr>
                <w:rFonts w:cs="Times New Roman"/>
                <w:b/>
                <w:szCs w:val="26"/>
                <w:lang w:val="en-US"/>
              </w:rPr>
              <w:t>-</w:t>
            </w:r>
          </w:p>
        </w:tc>
      </w:tr>
      <w:tr w:rsidR="0030547C">
        <w:trPr>
          <w:trHeight w:val="623"/>
        </w:trPr>
        <w:tc>
          <w:tcPr>
            <w:tcW w:w="136" w:type="pct"/>
            <w:vAlign w:val="center"/>
          </w:tcPr>
          <w:p w:rsidR="0030547C" w:rsidRDefault="0030547C">
            <w:pPr>
              <w:numPr>
                <w:ilvl w:val="0"/>
                <w:numId w:val="18"/>
              </w:numPr>
              <w:adjustRightInd w:val="0"/>
              <w:snapToGrid w:val="0"/>
              <w:spacing w:before="120" w:after="120" w:line="276" w:lineRule="auto"/>
              <w:jc w:val="center"/>
              <w:rPr>
                <w:rFonts w:cs="Times New Roman"/>
                <w:szCs w:val="26"/>
              </w:rPr>
            </w:pPr>
          </w:p>
        </w:tc>
        <w:tc>
          <w:tcPr>
            <w:tcW w:w="320" w:type="pct"/>
            <w:vAlign w:val="center"/>
          </w:tcPr>
          <w:p w:rsidR="0030547C" w:rsidRDefault="00411214">
            <w:pPr>
              <w:adjustRightInd w:val="0"/>
              <w:snapToGrid w:val="0"/>
              <w:spacing w:before="120" w:after="120" w:line="276" w:lineRule="auto"/>
              <w:jc w:val="center"/>
              <w:rPr>
                <w:rFonts w:cs="Times New Roman"/>
                <w:szCs w:val="26"/>
                <w:vertAlign w:val="subscript"/>
              </w:rPr>
            </w:pPr>
            <w:r>
              <w:rPr>
                <w:rFonts w:cs="Times New Roman"/>
                <w:szCs w:val="26"/>
              </w:rPr>
              <w:t>CO</w:t>
            </w:r>
          </w:p>
        </w:tc>
        <w:tc>
          <w:tcPr>
            <w:tcW w:w="228" w:type="pct"/>
            <w:vAlign w:val="center"/>
          </w:tcPr>
          <w:p w:rsidR="0030547C" w:rsidRDefault="00411214">
            <w:pPr>
              <w:adjustRightInd w:val="0"/>
              <w:snapToGrid w:val="0"/>
              <w:spacing w:before="120" w:after="120" w:line="276" w:lineRule="auto"/>
              <w:jc w:val="center"/>
              <w:rPr>
                <w:rFonts w:cs="Times New Roman"/>
                <w:szCs w:val="26"/>
              </w:rPr>
            </w:pPr>
            <w:r>
              <w:rPr>
                <w:rFonts w:cs="Times New Roman"/>
                <w:szCs w:val="26"/>
              </w:rPr>
              <w:t>mg/m</w:t>
            </w:r>
            <w:r>
              <w:rPr>
                <w:rFonts w:cs="Times New Roman"/>
                <w:szCs w:val="26"/>
                <w:vertAlign w:val="superscript"/>
              </w:rPr>
              <w:t>3</w:t>
            </w:r>
          </w:p>
        </w:tc>
        <w:tc>
          <w:tcPr>
            <w:tcW w:w="181" w:type="pct"/>
            <w:vAlign w:val="center"/>
          </w:tcPr>
          <w:p w:rsidR="0030547C" w:rsidRDefault="00411214">
            <w:pPr>
              <w:spacing w:before="120" w:after="120" w:line="276" w:lineRule="auto"/>
              <w:jc w:val="center"/>
              <w:rPr>
                <w:rFonts w:cs="Times New Roman"/>
                <w:bCs/>
                <w:szCs w:val="26"/>
              </w:rPr>
            </w:pPr>
            <w:r>
              <w:rPr>
                <w:szCs w:val="26"/>
              </w:rPr>
              <w:t>&lt;10</w:t>
            </w:r>
          </w:p>
        </w:tc>
        <w:tc>
          <w:tcPr>
            <w:tcW w:w="181" w:type="pct"/>
            <w:vAlign w:val="center"/>
          </w:tcPr>
          <w:p w:rsidR="0030547C" w:rsidRDefault="00411214">
            <w:pPr>
              <w:spacing w:before="120" w:after="120" w:line="276" w:lineRule="auto"/>
              <w:jc w:val="center"/>
              <w:rPr>
                <w:rFonts w:cs="Times New Roman"/>
                <w:bCs/>
                <w:szCs w:val="26"/>
              </w:rPr>
            </w:pPr>
            <w:r>
              <w:rPr>
                <w:szCs w:val="26"/>
              </w:rPr>
              <w:t>&lt;10</w:t>
            </w:r>
          </w:p>
        </w:tc>
        <w:tc>
          <w:tcPr>
            <w:tcW w:w="181" w:type="pct"/>
            <w:vAlign w:val="center"/>
          </w:tcPr>
          <w:p w:rsidR="0030547C" w:rsidRDefault="00411214">
            <w:pPr>
              <w:spacing w:before="120" w:after="120" w:line="276" w:lineRule="auto"/>
              <w:jc w:val="center"/>
              <w:rPr>
                <w:rFonts w:cs="Times New Roman"/>
                <w:bCs/>
                <w:szCs w:val="26"/>
              </w:rPr>
            </w:pPr>
            <w:r>
              <w:rPr>
                <w:szCs w:val="26"/>
              </w:rPr>
              <w:t>&lt;10</w:t>
            </w:r>
          </w:p>
        </w:tc>
        <w:tc>
          <w:tcPr>
            <w:tcW w:w="181" w:type="pct"/>
            <w:vAlign w:val="center"/>
          </w:tcPr>
          <w:p w:rsidR="0030547C" w:rsidRDefault="00411214">
            <w:pPr>
              <w:spacing w:before="120" w:after="120" w:line="276" w:lineRule="auto"/>
              <w:jc w:val="center"/>
              <w:rPr>
                <w:rFonts w:cs="Times New Roman"/>
                <w:bCs/>
                <w:szCs w:val="26"/>
              </w:rPr>
            </w:pPr>
            <w:r>
              <w:rPr>
                <w:szCs w:val="26"/>
              </w:rPr>
              <w:t>&lt;10</w:t>
            </w:r>
          </w:p>
        </w:tc>
        <w:tc>
          <w:tcPr>
            <w:tcW w:w="186" w:type="pct"/>
            <w:vAlign w:val="center"/>
          </w:tcPr>
          <w:p w:rsidR="0030547C" w:rsidRDefault="00411214">
            <w:pPr>
              <w:spacing w:before="120" w:after="120" w:line="276" w:lineRule="auto"/>
              <w:jc w:val="center"/>
              <w:rPr>
                <w:rFonts w:cs="Times New Roman"/>
                <w:bCs/>
                <w:szCs w:val="26"/>
              </w:rPr>
            </w:pPr>
            <w:r>
              <w:rPr>
                <w:szCs w:val="26"/>
              </w:rPr>
              <w:t>&lt;10</w:t>
            </w:r>
          </w:p>
        </w:tc>
        <w:tc>
          <w:tcPr>
            <w:tcW w:w="181" w:type="pct"/>
            <w:vAlign w:val="center"/>
          </w:tcPr>
          <w:p w:rsidR="0030547C" w:rsidRDefault="00411214">
            <w:pPr>
              <w:spacing w:before="120" w:after="120" w:line="276" w:lineRule="auto"/>
              <w:jc w:val="center"/>
              <w:rPr>
                <w:szCs w:val="26"/>
              </w:rPr>
            </w:pPr>
            <w:r>
              <w:rPr>
                <w:szCs w:val="26"/>
              </w:rPr>
              <w:t>&lt;10</w:t>
            </w:r>
          </w:p>
        </w:tc>
        <w:tc>
          <w:tcPr>
            <w:tcW w:w="181" w:type="pct"/>
            <w:vAlign w:val="center"/>
          </w:tcPr>
          <w:p w:rsidR="0030547C" w:rsidRDefault="00411214">
            <w:pPr>
              <w:spacing w:before="120" w:after="120" w:line="276" w:lineRule="auto"/>
              <w:jc w:val="center"/>
              <w:rPr>
                <w:szCs w:val="26"/>
              </w:rPr>
            </w:pPr>
            <w:r>
              <w:rPr>
                <w:szCs w:val="26"/>
              </w:rPr>
              <w:t>&lt;10</w:t>
            </w:r>
          </w:p>
        </w:tc>
        <w:tc>
          <w:tcPr>
            <w:tcW w:w="181" w:type="pct"/>
            <w:vAlign w:val="center"/>
          </w:tcPr>
          <w:p w:rsidR="0030547C" w:rsidRDefault="00411214">
            <w:pPr>
              <w:spacing w:before="120" w:after="120" w:line="276" w:lineRule="auto"/>
              <w:jc w:val="center"/>
              <w:rPr>
                <w:szCs w:val="26"/>
              </w:rPr>
            </w:pPr>
            <w:r>
              <w:rPr>
                <w:szCs w:val="26"/>
              </w:rPr>
              <w:t>&lt;10</w:t>
            </w:r>
          </w:p>
        </w:tc>
        <w:tc>
          <w:tcPr>
            <w:tcW w:w="181" w:type="pct"/>
            <w:vAlign w:val="center"/>
          </w:tcPr>
          <w:p w:rsidR="0030547C" w:rsidRDefault="00411214">
            <w:pPr>
              <w:spacing w:before="120" w:after="120" w:line="276" w:lineRule="auto"/>
              <w:jc w:val="center"/>
              <w:rPr>
                <w:szCs w:val="26"/>
              </w:rPr>
            </w:pPr>
            <w:r>
              <w:rPr>
                <w:szCs w:val="26"/>
              </w:rPr>
              <w:t>&lt;10</w:t>
            </w:r>
          </w:p>
        </w:tc>
        <w:tc>
          <w:tcPr>
            <w:tcW w:w="186" w:type="pct"/>
            <w:vAlign w:val="center"/>
          </w:tcPr>
          <w:p w:rsidR="0030547C" w:rsidRDefault="00411214">
            <w:pPr>
              <w:spacing w:before="120" w:after="120" w:line="276" w:lineRule="auto"/>
              <w:jc w:val="center"/>
              <w:rPr>
                <w:szCs w:val="26"/>
              </w:rPr>
            </w:pPr>
            <w:r>
              <w:rPr>
                <w:szCs w:val="26"/>
              </w:rPr>
              <w:t>&lt;10</w:t>
            </w:r>
          </w:p>
        </w:tc>
        <w:tc>
          <w:tcPr>
            <w:tcW w:w="181" w:type="pct"/>
            <w:vAlign w:val="center"/>
          </w:tcPr>
          <w:p w:rsidR="0030547C" w:rsidRDefault="00411214">
            <w:pPr>
              <w:spacing w:before="120" w:after="120" w:line="276" w:lineRule="auto"/>
              <w:jc w:val="center"/>
              <w:rPr>
                <w:szCs w:val="26"/>
              </w:rPr>
            </w:pPr>
            <w:r>
              <w:rPr>
                <w:szCs w:val="26"/>
              </w:rPr>
              <w:t>&lt;10</w:t>
            </w:r>
          </w:p>
        </w:tc>
        <w:tc>
          <w:tcPr>
            <w:tcW w:w="181" w:type="pct"/>
            <w:vAlign w:val="center"/>
          </w:tcPr>
          <w:p w:rsidR="0030547C" w:rsidRDefault="00411214">
            <w:pPr>
              <w:spacing w:before="120" w:after="120" w:line="276" w:lineRule="auto"/>
              <w:jc w:val="center"/>
              <w:rPr>
                <w:szCs w:val="26"/>
              </w:rPr>
            </w:pPr>
            <w:r>
              <w:rPr>
                <w:szCs w:val="26"/>
              </w:rPr>
              <w:t>&lt;10</w:t>
            </w:r>
          </w:p>
        </w:tc>
        <w:tc>
          <w:tcPr>
            <w:tcW w:w="181" w:type="pct"/>
            <w:vAlign w:val="center"/>
          </w:tcPr>
          <w:p w:rsidR="0030547C" w:rsidRDefault="00411214">
            <w:pPr>
              <w:spacing w:before="120" w:after="120" w:line="276" w:lineRule="auto"/>
              <w:jc w:val="center"/>
              <w:rPr>
                <w:szCs w:val="26"/>
              </w:rPr>
            </w:pPr>
            <w:r>
              <w:rPr>
                <w:szCs w:val="26"/>
              </w:rPr>
              <w:t>&lt;10</w:t>
            </w:r>
          </w:p>
        </w:tc>
        <w:tc>
          <w:tcPr>
            <w:tcW w:w="181" w:type="pct"/>
            <w:vAlign w:val="center"/>
          </w:tcPr>
          <w:p w:rsidR="0030547C" w:rsidRDefault="00411214">
            <w:pPr>
              <w:spacing w:before="120" w:after="120" w:line="276" w:lineRule="auto"/>
              <w:jc w:val="center"/>
              <w:rPr>
                <w:szCs w:val="26"/>
              </w:rPr>
            </w:pPr>
            <w:r>
              <w:rPr>
                <w:szCs w:val="26"/>
              </w:rPr>
              <w:t>&lt;10</w:t>
            </w:r>
          </w:p>
        </w:tc>
        <w:tc>
          <w:tcPr>
            <w:tcW w:w="186" w:type="pct"/>
            <w:vAlign w:val="center"/>
          </w:tcPr>
          <w:p w:rsidR="0030547C" w:rsidRDefault="00411214">
            <w:pPr>
              <w:spacing w:before="120" w:after="120" w:line="276" w:lineRule="auto"/>
              <w:jc w:val="center"/>
              <w:rPr>
                <w:szCs w:val="26"/>
              </w:rPr>
            </w:pPr>
            <w:r>
              <w:rPr>
                <w:szCs w:val="26"/>
              </w:rPr>
              <w:t>&lt;10</w:t>
            </w:r>
          </w:p>
        </w:tc>
        <w:tc>
          <w:tcPr>
            <w:tcW w:w="476" w:type="pct"/>
            <w:vAlign w:val="center"/>
          </w:tcPr>
          <w:p w:rsidR="0030547C" w:rsidRDefault="00411214">
            <w:pPr>
              <w:adjustRightInd w:val="0"/>
              <w:snapToGrid w:val="0"/>
              <w:spacing w:before="120" w:after="120" w:line="276" w:lineRule="auto"/>
              <w:jc w:val="center"/>
              <w:rPr>
                <w:rFonts w:cs="Times New Roman"/>
                <w:b/>
                <w:szCs w:val="26"/>
              </w:rPr>
            </w:pPr>
            <w:r>
              <w:rPr>
                <w:rFonts w:cs="Times New Roman"/>
                <w:b/>
                <w:szCs w:val="26"/>
              </w:rPr>
              <w:t>-</w:t>
            </w:r>
          </w:p>
        </w:tc>
        <w:tc>
          <w:tcPr>
            <w:tcW w:w="476" w:type="pct"/>
            <w:vAlign w:val="center"/>
          </w:tcPr>
          <w:p w:rsidR="0030547C" w:rsidRDefault="00411214">
            <w:pPr>
              <w:adjustRightInd w:val="0"/>
              <w:snapToGrid w:val="0"/>
              <w:spacing w:before="120" w:after="120" w:line="276" w:lineRule="auto"/>
              <w:jc w:val="center"/>
              <w:rPr>
                <w:rFonts w:cs="Times New Roman"/>
                <w:b/>
                <w:szCs w:val="26"/>
              </w:rPr>
            </w:pPr>
            <w:r>
              <w:rPr>
                <w:rFonts w:cs="Times New Roman"/>
                <w:b/>
                <w:szCs w:val="26"/>
              </w:rPr>
              <w:t>30</w:t>
            </w:r>
          </w:p>
        </w:tc>
        <w:tc>
          <w:tcPr>
            <w:tcW w:w="619" w:type="pct"/>
            <w:vAlign w:val="center"/>
          </w:tcPr>
          <w:p w:rsidR="0030547C" w:rsidRDefault="00411214">
            <w:pPr>
              <w:adjustRightInd w:val="0"/>
              <w:snapToGrid w:val="0"/>
              <w:spacing w:before="120" w:after="120" w:line="276" w:lineRule="auto"/>
              <w:jc w:val="center"/>
              <w:rPr>
                <w:rFonts w:cs="Times New Roman"/>
                <w:b/>
                <w:szCs w:val="26"/>
                <w:lang w:val="en-US"/>
              </w:rPr>
            </w:pPr>
            <w:r>
              <w:rPr>
                <w:rFonts w:cs="Times New Roman"/>
                <w:b/>
                <w:szCs w:val="26"/>
                <w:lang w:val="en-US"/>
              </w:rPr>
              <w:t>-</w:t>
            </w:r>
          </w:p>
        </w:tc>
      </w:tr>
    </w:tbl>
    <w:p w:rsidR="0030547C" w:rsidRDefault="00411214">
      <w:pPr>
        <w:adjustRightInd w:val="0"/>
        <w:snapToGrid w:val="0"/>
        <w:spacing w:before="120" w:after="120" w:line="276" w:lineRule="auto"/>
        <w:jc w:val="right"/>
        <w:rPr>
          <w:rFonts w:cs="Times New Roman"/>
          <w:b/>
          <w:bCs/>
          <w:i/>
          <w:iCs/>
          <w:szCs w:val="26"/>
        </w:rPr>
      </w:pPr>
      <w:r>
        <w:rPr>
          <w:rFonts w:cs="Times New Roman"/>
          <w:b/>
          <w:bCs/>
          <w:i/>
          <w:iCs/>
          <w:szCs w:val="26"/>
        </w:rPr>
        <w:t>Nguồn: Trung tâm Môi trường và Sinh Thái Ứng Dụng, CEECO, 202</w:t>
      </w:r>
      <w:r>
        <w:rPr>
          <w:rFonts w:cs="Times New Roman"/>
          <w:b/>
          <w:bCs/>
          <w:i/>
          <w:iCs/>
          <w:szCs w:val="26"/>
          <w:lang w:val="en-US"/>
        </w:rPr>
        <w:t>3</w:t>
      </w:r>
      <w:r>
        <w:rPr>
          <w:rFonts w:cs="Times New Roman"/>
          <w:b/>
          <w:bCs/>
          <w:i/>
          <w:iCs/>
          <w:szCs w:val="26"/>
        </w:rPr>
        <w:t>.</w:t>
      </w:r>
    </w:p>
    <w:p w:rsidR="0030547C" w:rsidRDefault="0030547C">
      <w:pPr>
        <w:adjustRightInd w:val="0"/>
        <w:snapToGrid w:val="0"/>
        <w:spacing w:before="120" w:after="120" w:line="276" w:lineRule="auto"/>
        <w:jc w:val="right"/>
        <w:rPr>
          <w:rFonts w:cs="Times New Roman"/>
          <w:szCs w:val="26"/>
        </w:rPr>
      </w:pPr>
    </w:p>
    <w:p w:rsidR="0030547C" w:rsidRDefault="00411214">
      <w:pPr>
        <w:adjustRightInd w:val="0"/>
        <w:snapToGrid w:val="0"/>
        <w:spacing w:before="120" w:after="120" w:line="276" w:lineRule="auto"/>
        <w:ind w:firstLineChars="200" w:firstLine="520"/>
        <w:jc w:val="both"/>
        <w:rPr>
          <w:rFonts w:cs="Times New Roman"/>
          <w:b/>
          <w:bCs/>
          <w:szCs w:val="26"/>
          <w:u w:val="single"/>
        </w:rPr>
      </w:pPr>
      <w:r>
        <w:rPr>
          <w:rFonts w:cs="Times New Roman"/>
          <w:b/>
          <w:bCs/>
          <w:szCs w:val="26"/>
          <w:u w:val="single"/>
        </w:rPr>
        <w:t>Nhận xét:</w:t>
      </w:r>
    </w:p>
    <w:p w:rsidR="0030547C" w:rsidRDefault="00411214">
      <w:pPr>
        <w:adjustRightInd w:val="0"/>
        <w:snapToGrid w:val="0"/>
        <w:spacing w:before="120" w:after="120" w:line="276" w:lineRule="auto"/>
        <w:ind w:firstLine="540"/>
        <w:jc w:val="both"/>
        <w:rPr>
          <w:rFonts w:cs="Times New Roman"/>
          <w:b/>
          <w:i/>
          <w:szCs w:val="26"/>
        </w:rPr>
      </w:pPr>
      <w:bookmarkStart w:id="291" w:name="_Toc93731987"/>
      <w:r>
        <w:rPr>
          <w:rFonts w:cs="Times New Roman"/>
          <w:szCs w:val="26"/>
        </w:rPr>
        <w:t xml:space="preserve">Theo </w:t>
      </w:r>
      <w:r>
        <w:rPr>
          <w:rFonts w:cs="Times New Roman"/>
          <w:szCs w:val="26"/>
        </w:rPr>
        <w:t>kết quả đo đạc tại bảng trên, nhận thấy chất lượng tiếng ồn khu vực dự án nằm trong ngưỡng cho phép của QCVN 2</w:t>
      </w:r>
      <w:r>
        <w:rPr>
          <w:rFonts w:cs="Times New Roman"/>
          <w:szCs w:val="26"/>
          <w:lang w:val="en-US"/>
        </w:rPr>
        <w:t>4</w:t>
      </w:r>
      <w:r>
        <w:rPr>
          <w:rFonts w:cs="Times New Roman"/>
          <w:szCs w:val="26"/>
        </w:rPr>
        <w:t>:201</w:t>
      </w:r>
      <w:r>
        <w:rPr>
          <w:rFonts w:cs="Times New Roman"/>
          <w:szCs w:val="26"/>
          <w:lang w:val="en-US"/>
        </w:rPr>
        <w:t>6</w:t>
      </w:r>
      <w:r>
        <w:rPr>
          <w:rFonts w:cs="Times New Roman"/>
          <w:szCs w:val="26"/>
        </w:rPr>
        <w:t>/B</w:t>
      </w:r>
      <w:r>
        <w:rPr>
          <w:rFonts w:cs="Times New Roman"/>
          <w:szCs w:val="26"/>
          <w:lang w:val="en-US"/>
        </w:rPr>
        <w:t xml:space="preserve">YT </w:t>
      </w:r>
      <w:r>
        <w:rPr>
          <w:rFonts w:cs="Times New Roman"/>
          <w:szCs w:val="26"/>
        </w:rPr>
        <w:t>-</w:t>
      </w:r>
      <w:r>
        <w:rPr>
          <w:rFonts w:cs="Times New Roman"/>
          <w:szCs w:val="26"/>
          <w:lang w:val="en-US"/>
        </w:rPr>
        <w:t xml:space="preserve"> </w:t>
      </w:r>
      <w:bookmarkStart w:id="292" w:name="loai_1_name"/>
      <w:r>
        <w:rPr>
          <w:rFonts w:cs="Times New Roman"/>
          <w:i/>
          <w:iCs/>
          <w:szCs w:val="26"/>
          <w:lang w:val="en-US"/>
        </w:rPr>
        <w:t>Quy định quy chuẩn kỹ thuật quốc gia về tiếng ồn - mức tiếp xúc cho phép tiếng ồn tại nơi làm việc</w:t>
      </w:r>
      <w:bookmarkEnd w:id="292"/>
      <w:r>
        <w:rPr>
          <w:rFonts w:cs="Times New Roman"/>
          <w:szCs w:val="26"/>
        </w:rPr>
        <w:t>. So sánh kết quả phân tích chất lư</w:t>
      </w:r>
      <w:r>
        <w:rPr>
          <w:rFonts w:cs="Times New Roman"/>
          <w:szCs w:val="26"/>
        </w:rPr>
        <w:t>ợng môi trường không khí xung quanh tại khu vực dự án với các quy chuẩn hiện hành nêu trên cho thấy, tất cả các chỉ tiêu đều nằm trong giới hạn cho phép của QCVN 05:2013/BTNMT</w:t>
      </w:r>
      <w:r>
        <w:rPr>
          <w:rFonts w:cs="Times New Roman"/>
          <w:szCs w:val="26"/>
          <w:lang w:val="en-US"/>
        </w:rPr>
        <w:t xml:space="preserve"> </w:t>
      </w:r>
      <w:r>
        <w:rPr>
          <w:rFonts w:cs="Times New Roman"/>
          <w:szCs w:val="26"/>
        </w:rPr>
        <w:t>-</w:t>
      </w:r>
      <w:r>
        <w:rPr>
          <w:rFonts w:cs="Times New Roman"/>
          <w:szCs w:val="26"/>
          <w:lang w:val="en-US"/>
        </w:rPr>
        <w:t xml:space="preserve"> </w:t>
      </w:r>
      <w:r>
        <w:rPr>
          <w:rFonts w:cs="Times New Roman"/>
          <w:i/>
          <w:iCs/>
          <w:szCs w:val="26"/>
        </w:rPr>
        <w:t>Quy chuẩn về chất lượng không khí xung quanh</w:t>
      </w:r>
      <w:r>
        <w:rPr>
          <w:rFonts w:cs="Times New Roman"/>
          <w:szCs w:val="26"/>
        </w:rPr>
        <w:t>. Như vậy, tại thời điểm lập báo c</w:t>
      </w:r>
      <w:r>
        <w:rPr>
          <w:rFonts w:cs="Times New Roman"/>
          <w:szCs w:val="26"/>
        </w:rPr>
        <w:t>áo, chất lượng môi trường xung quanh khu vực dự án đảm bảo tốt, chưa có dấu hiệu ô nhiễm.</w:t>
      </w:r>
      <w:bookmarkEnd w:id="291"/>
    </w:p>
    <w:p w:rsidR="0030547C" w:rsidRDefault="0030547C">
      <w:pPr>
        <w:adjustRightInd w:val="0"/>
        <w:snapToGrid w:val="0"/>
        <w:spacing w:before="120" w:after="120" w:line="276" w:lineRule="auto"/>
        <w:jc w:val="right"/>
        <w:rPr>
          <w:rFonts w:cs="Times New Roman"/>
          <w:szCs w:val="26"/>
        </w:rPr>
        <w:sectPr w:rsidR="0030547C">
          <w:pgSz w:w="23817" w:h="16833" w:orient="landscape"/>
          <w:pgMar w:top="1138" w:right="1699" w:bottom="1138" w:left="1699" w:header="864" w:footer="720" w:gutter="0"/>
          <w:cols w:space="0"/>
          <w:docGrid w:linePitch="360"/>
        </w:sectPr>
      </w:pPr>
    </w:p>
    <w:p w:rsidR="0030547C" w:rsidRDefault="00411214">
      <w:pPr>
        <w:pStyle w:val="Mc2"/>
        <w:numPr>
          <w:ilvl w:val="1"/>
          <w:numId w:val="16"/>
        </w:numPr>
        <w:tabs>
          <w:tab w:val="left" w:pos="540"/>
        </w:tabs>
        <w:spacing w:line="276" w:lineRule="auto"/>
        <w:outlineLvl w:val="2"/>
        <w:rPr>
          <w:szCs w:val="26"/>
          <w:lang w:val="en-US"/>
        </w:rPr>
      </w:pPr>
      <w:bookmarkStart w:id="293" w:name="_Toc93731988"/>
      <w:bookmarkStart w:id="294" w:name="_Toc5505"/>
      <w:bookmarkStart w:id="295" w:name="_Toc1486"/>
      <w:bookmarkStart w:id="296" w:name="_Toc32624"/>
      <w:bookmarkStart w:id="297" w:name="_Toc767"/>
      <w:bookmarkStart w:id="298" w:name="_Hlk93949889"/>
      <w:bookmarkEnd w:id="271"/>
      <w:r>
        <w:rPr>
          <w:szCs w:val="26"/>
          <w:lang w:val="en-US"/>
        </w:rPr>
        <w:lastRenderedPageBreak/>
        <w:t xml:space="preserve">Hiện trạng chất lượng </w:t>
      </w:r>
      <w:bookmarkEnd w:id="293"/>
      <w:r>
        <w:rPr>
          <w:szCs w:val="26"/>
          <w:lang w:val="en-US"/>
        </w:rPr>
        <w:t>nước</w:t>
      </w:r>
      <w:bookmarkEnd w:id="294"/>
      <w:bookmarkEnd w:id="295"/>
      <w:bookmarkEnd w:id="296"/>
      <w:bookmarkEnd w:id="297"/>
    </w:p>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98"/>
    <w:p w:rsidR="0030547C" w:rsidRDefault="00411214">
      <w:pPr>
        <w:numPr>
          <w:ilvl w:val="0"/>
          <w:numId w:val="19"/>
        </w:numPr>
        <w:autoSpaceDE w:val="0"/>
        <w:autoSpaceDN w:val="0"/>
        <w:adjustRightInd w:val="0"/>
        <w:snapToGrid w:val="0"/>
        <w:spacing w:before="120" w:after="120" w:line="276" w:lineRule="auto"/>
        <w:ind w:left="540"/>
        <w:jc w:val="both"/>
        <w:rPr>
          <w:rFonts w:cs="Times New Roman"/>
          <w:color w:val="auto"/>
          <w:szCs w:val="26"/>
          <w:lang w:val="en-US"/>
        </w:rPr>
      </w:pPr>
      <w:r>
        <w:rPr>
          <w:rFonts w:cs="Times New Roman"/>
          <w:color w:val="auto"/>
          <w:szCs w:val="26"/>
          <w:lang w:val="en-US"/>
        </w:rPr>
        <w:t xml:space="preserve">Vị trí lấy mẫu: NT: Hố gas thoát nước thải đầu ra Trạm xử lý nước thải tập trung của Cụm nhà xưởng ; Tọa độ: </w:t>
      </w:r>
      <w:r>
        <w:rPr>
          <w:rFonts w:cs="Times New Roman"/>
          <w:color w:val="auto"/>
          <w:szCs w:val="26"/>
          <w:lang w:val="en-US"/>
        </w:rPr>
        <w:t>11.251137, 106.590219;</w:t>
      </w:r>
    </w:p>
    <w:p w:rsidR="0030547C" w:rsidRDefault="00411214">
      <w:pPr>
        <w:numPr>
          <w:ilvl w:val="0"/>
          <w:numId w:val="4"/>
        </w:numPr>
        <w:tabs>
          <w:tab w:val="clear" w:pos="420"/>
        </w:tabs>
        <w:spacing w:before="120" w:after="120" w:line="276" w:lineRule="auto"/>
        <w:ind w:left="540" w:hanging="360"/>
        <w:jc w:val="both"/>
        <w:rPr>
          <w:rFonts w:eastAsia="Calibri" w:cs="Times New Roman"/>
          <w:color w:val="auto"/>
          <w:szCs w:val="26"/>
          <w:lang w:val="en-US"/>
        </w:rPr>
      </w:pPr>
      <w:r>
        <w:rPr>
          <w:rFonts w:eastAsia="Calibri" w:cs="Times New Roman"/>
          <w:color w:val="auto"/>
          <w:szCs w:val="26"/>
          <w:lang w:val="en-US"/>
        </w:rPr>
        <w:t>Ngày l</w:t>
      </w:r>
      <w:r>
        <w:rPr>
          <w:rFonts w:eastAsia="Calibri" w:cs="Times New Roman"/>
          <w:color w:val="auto"/>
          <w:szCs w:val="26"/>
          <w:lang w:val="en-US"/>
        </w:rPr>
        <w:t>ấ</w:t>
      </w:r>
      <w:r>
        <w:rPr>
          <w:rFonts w:eastAsia="Calibri" w:cs="Times New Roman"/>
          <w:color w:val="auto"/>
          <w:szCs w:val="26"/>
          <w:lang w:val="en-US"/>
        </w:rPr>
        <w:t>y m</w:t>
      </w:r>
      <w:r>
        <w:rPr>
          <w:rFonts w:eastAsia="Calibri" w:cs="Times New Roman"/>
          <w:color w:val="auto"/>
          <w:szCs w:val="26"/>
          <w:lang w:val="en-US"/>
        </w:rPr>
        <w:t>ẫ</w:t>
      </w:r>
      <w:r>
        <w:rPr>
          <w:rFonts w:eastAsia="Calibri" w:cs="Times New Roman"/>
          <w:color w:val="auto"/>
          <w:szCs w:val="26"/>
          <w:lang w:val="en-US"/>
        </w:rPr>
        <w:t xml:space="preserve">u: </w:t>
      </w:r>
      <w:r>
        <w:rPr>
          <w:rFonts w:eastAsia="Calibri" w:cs="Times New Roman"/>
          <w:color w:val="auto"/>
          <w:szCs w:val="26"/>
          <w:lang w:val="en-US"/>
        </w:rPr>
        <w:t>10/07/2023, 11/07/2023, 12/07/2023</w:t>
      </w:r>
    </w:p>
    <w:p w:rsidR="0030547C" w:rsidRDefault="00411214">
      <w:pPr>
        <w:widowControl/>
        <w:adjustRightInd w:val="0"/>
        <w:snapToGrid w:val="0"/>
        <w:spacing w:before="120" w:after="120" w:line="276" w:lineRule="auto"/>
        <w:ind w:firstLineChars="207" w:firstLine="538"/>
        <w:jc w:val="both"/>
        <w:rPr>
          <w:rFonts w:cs="Times New Roman"/>
          <w:color w:val="auto"/>
          <w:szCs w:val="26"/>
          <w:lang w:val="en-US"/>
        </w:rPr>
      </w:pPr>
      <w:r>
        <w:rPr>
          <w:rFonts w:cs="Times New Roman"/>
          <w:color w:val="auto"/>
          <w:szCs w:val="26"/>
          <w:lang w:val="en-US"/>
        </w:rPr>
        <w:t>Kết quả phân tích chất lượng môi trường nước khu vực dự án được trình bày trong bảng dưới đây</w:t>
      </w:r>
    </w:p>
    <w:p w:rsidR="0030547C" w:rsidRDefault="0030547C">
      <w:pPr>
        <w:pStyle w:val="Caption"/>
        <w:adjustRightInd w:val="0"/>
        <w:snapToGrid w:val="0"/>
        <w:spacing w:before="120" w:after="120" w:line="276" w:lineRule="auto"/>
        <w:rPr>
          <w:rFonts w:cs="Times New Roman"/>
          <w:bCs/>
          <w:szCs w:val="26"/>
        </w:rPr>
        <w:sectPr w:rsidR="0030547C">
          <w:headerReference w:type="default" r:id="rId39"/>
          <w:pgSz w:w="11906" w:h="16838"/>
          <w:pgMar w:top="1138" w:right="1699" w:bottom="1138" w:left="1699" w:header="864" w:footer="454" w:gutter="0"/>
          <w:cols w:space="0"/>
          <w:docGrid w:linePitch="360"/>
        </w:sectPr>
      </w:pPr>
    </w:p>
    <w:p w:rsidR="0030547C" w:rsidRDefault="00411214">
      <w:pPr>
        <w:pStyle w:val="Caption"/>
        <w:adjustRightInd w:val="0"/>
        <w:snapToGrid w:val="0"/>
        <w:spacing w:before="120" w:after="120" w:line="276" w:lineRule="auto"/>
        <w:rPr>
          <w:rFonts w:cs="Times New Roman"/>
          <w:color w:val="auto"/>
          <w:szCs w:val="26"/>
          <w:lang w:val="en-US" w:eastAsia="en-US"/>
        </w:rPr>
      </w:pPr>
      <w:r>
        <w:rPr>
          <w:rFonts w:cs="Times New Roman"/>
          <w:bCs/>
          <w:szCs w:val="26"/>
        </w:rPr>
        <w:lastRenderedPageBreak/>
        <w:t xml:space="preserve">Bảng </w:t>
      </w:r>
      <w:r>
        <w:rPr>
          <w:rFonts w:cs="Times New Roman"/>
          <w:bCs/>
          <w:szCs w:val="26"/>
        </w:rPr>
        <w:fldChar w:fldCharType="begin"/>
      </w:r>
      <w:r>
        <w:rPr>
          <w:rFonts w:cs="Times New Roman"/>
          <w:bCs/>
          <w:szCs w:val="26"/>
        </w:rPr>
        <w:instrText xml:space="preserve"> STYLEREF 1 \s </w:instrText>
      </w:r>
      <w:r>
        <w:rPr>
          <w:rFonts w:cs="Times New Roman"/>
          <w:bCs/>
          <w:szCs w:val="26"/>
        </w:rPr>
        <w:fldChar w:fldCharType="separate"/>
      </w:r>
      <w:r>
        <w:rPr>
          <w:rFonts w:cs="Times New Roman"/>
          <w:bCs/>
          <w:szCs w:val="26"/>
        </w:rPr>
        <w:t>III</w:t>
      </w:r>
      <w:r>
        <w:rPr>
          <w:rFonts w:cs="Times New Roman"/>
          <w:bCs/>
          <w:szCs w:val="26"/>
        </w:rPr>
        <w:fldChar w:fldCharType="end"/>
      </w:r>
      <w:r>
        <w:rPr>
          <w:rFonts w:cs="Times New Roman"/>
          <w:bCs/>
          <w:szCs w:val="26"/>
        </w:rPr>
        <w:t>.</w:t>
      </w:r>
      <w:r>
        <w:rPr>
          <w:rFonts w:cs="Times New Roman"/>
          <w:bCs/>
          <w:szCs w:val="26"/>
        </w:rPr>
        <w:fldChar w:fldCharType="begin"/>
      </w:r>
      <w:r>
        <w:rPr>
          <w:rFonts w:cs="Times New Roman"/>
          <w:bCs/>
          <w:szCs w:val="26"/>
        </w:rPr>
        <w:instrText xml:space="preserve"> SEQ Bảng \* ARABIC \s 1 </w:instrText>
      </w:r>
      <w:r>
        <w:rPr>
          <w:rFonts w:cs="Times New Roman"/>
          <w:bCs/>
          <w:szCs w:val="26"/>
        </w:rPr>
        <w:fldChar w:fldCharType="separate"/>
      </w:r>
      <w:r>
        <w:rPr>
          <w:rFonts w:cs="Times New Roman"/>
          <w:bCs/>
          <w:szCs w:val="26"/>
        </w:rPr>
        <w:t>4</w:t>
      </w:r>
      <w:r>
        <w:rPr>
          <w:rFonts w:cs="Times New Roman"/>
          <w:bCs/>
          <w:szCs w:val="26"/>
        </w:rPr>
        <w:fldChar w:fldCharType="end"/>
      </w:r>
      <w:bookmarkStart w:id="299" w:name="_Toc21031"/>
      <w:bookmarkStart w:id="300" w:name="_Toc31351"/>
      <w:bookmarkStart w:id="301" w:name="_Toc1553"/>
      <w:r>
        <w:rPr>
          <w:rFonts w:cs="Times New Roman"/>
          <w:bCs/>
          <w:szCs w:val="26"/>
        </w:rPr>
        <w:t xml:space="preserve">. </w:t>
      </w:r>
      <w:r>
        <w:rPr>
          <w:rFonts w:cs="Times New Roman"/>
          <w:bCs/>
          <w:color w:val="auto"/>
          <w:szCs w:val="26"/>
          <w:lang w:val="en-US" w:eastAsia="en-US"/>
        </w:rPr>
        <w:t xml:space="preserve">Kết quả phân tích nước </w:t>
      </w:r>
      <w:bookmarkEnd w:id="299"/>
      <w:r>
        <w:rPr>
          <w:rFonts w:cs="Times New Roman"/>
          <w:bCs/>
          <w:color w:val="auto"/>
          <w:szCs w:val="26"/>
          <w:lang w:val="en-US" w:eastAsia="en-US"/>
        </w:rPr>
        <w:t>thải của Cụm nhà xưởng Công ty TNHH Hoàng Hùng</w:t>
      </w:r>
      <w:bookmarkEnd w:id="300"/>
      <w:bookmarkEnd w:id="301"/>
    </w:p>
    <w:tbl>
      <w:tblPr>
        <w:tblW w:w="499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2"/>
        <w:gridCol w:w="3498"/>
        <w:gridCol w:w="1799"/>
        <w:gridCol w:w="1766"/>
        <w:gridCol w:w="1766"/>
        <w:gridCol w:w="1769"/>
        <w:gridCol w:w="3376"/>
      </w:tblGrid>
      <w:tr w:rsidR="0030547C">
        <w:trPr>
          <w:trHeight w:val="842"/>
          <w:tblHeader/>
          <w:jc w:val="center"/>
        </w:trPr>
        <w:tc>
          <w:tcPr>
            <w:tcW w:w="268" w:type="pct"/>
            <w:vMerge w:val="restar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pt-BR" w:eastAsia="en-US"/>
              </w:rPr>
            </w:pPr>
            <w:r>
              <w:rPr>
                <w:rFonts w:cs="Times New Roman"/>
                <w:b/>
                <w:color w:val="auto"/>
                <w:szCs w:val="26"/>
                <w:lang w:val="pt-BR" w:eastAsia="en-US"/>
              </w:rPr>
              <w:t>STT</w:t>
            </w:r>
          </w:p>
        </w:tc>
        <w:tc>
          <w:tcPr>
            <w:tcW w:w="1183" w:type="pct"/>
            <w:vMerge w:val="restar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pt-BR" w:eastAsia="en-US"/>
              </w:rPr>
            </w:pPr>
            <w:r>
              <w:rPr>
                <w:rFonts w:cs="Times New Roman"/>
                <w:b/>
                <w:color w:val="auto"/>
                <w:szCs w:val="26"/>
                <w:lang w:val="pt-BR" w:eastAsia="en-US"/>
              </w:rPr>
              <w:t>Thông số</w:t>
            </w:r>
          </w:p>
        </w:tc>
        <w:tc>
          <w:tcPr>
            <w:tcW w:w="609" w:type="pct"/>
            <w:vMerge w:val="restar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pt-BR" w:eastAsia="en-US"/>
              </w:rPr>
            </w:pPr>
            <w:r>
              <w:rPr>
                <w:rFonts w:cs="Times New Roman"/>
                <w:b/>
                <w:color w:val="auto"/>
                <w:szCs w:val="26"/>
                <w:lang w:val="pt-BR" w:eastAsia="en-US"/>
              </w:rPr>
              <w:t>Đơn vị</w:t>
            </w:r>
          </w:p>
        </w:tc>
        <w:tc>
          <w:tcPr>
            <w:tcW w:w="1795" w:type="pct"/>
            <w:gridSpan w:val="3"/>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eastAsia="en-US"/>
              </w:rPr>
            </w:pPr>
            <w:r>
              <w:rPr>
                <w:rFonts w:cs="Times New Roman"/>
                <w:b/>
                <w:color w:val="auto"/>
                <w:szCs w:val="26"/>
                <w:lang w:val="en-US" w:eastAsia="en-US"/>
              </w:rPr>
              <w:t>Kết quả</w:t>
            </w:r>
          </w:p>
        </w:tc>
        <w:tc>
          <w:tcPr>
            <w:tcW w:w="1142" w:type="pct"/>
            <w:vMerge w:val="restar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QCVN 40:2011/ BTNMT</w:t>
            </w:r>
          </w:p>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eastAsia="en-US"/>
              </w:rPr>
            </w:pPr>
            <w:r>
              <w:rPr>
                <w:rFonts w:cs="Times New Roman"/>
                <w:b/>
                <w:color w:val="auto"/>
                <w:szCs w:val="26"/>
                <w:lang w:val="en-US" w:eastAsia="en-US"/>
              </w:rPr>
              <w:t>Cột A, Kq=0,9 và Kf=1,0</w:t>
            </w:r>
          </w:p>
        </w:tc>
      </w:tr>
      <w:tr w:rsidR="0030547C">
        <w:trPr>
          <w:trHeight w:val="1133"/>
          <w:tblHeader/>
          <w:jc w:val="center"/>
        </w:trPr>
        <w:tc>
          <w:tcPr>
            <w:tcW w:w="268" w:type="pct"/>
            <w:vMerge/>
            <w:shd w:val="clear" w:color="auto" w:fill="EEECE1"/>
            <w:vAlign w:val="center"/>
          </w:tcPr>
          <w:p w:rsidR="0030547C" w:rsidRDefault="0030547C">
            <w:pPr>
              <w:widowControl/>
              <w:tabs>
                <w:tab w:val="left" w:pos="0"/>
                <w:tab w:val="left" w:pos="432"/>
                <w:tab w:val="left" w:pos="720"/>
              </w:tabs>
              <w:adjustRightInd w:val="0"/>
              <w:snapToGrid w:val="0"/>
              <w:spacing w:before="120" w:after="120" w:line="276" w:lineRule="auto"/>
              <w:jc w:val="center"/>
              <w:rPr>
                <w:rFonts w:cs="Times New Roman"/>
                <w:b/>
                <w:color w:val="auto"/>
                <w:szCs w:val="26"/>
                <w:lang w:val="pt-BR" w:eastAsia="en-US"/>
              </w:rPr>
            </w:pPr>
          </w:p>
        </w:tc>
        <w:tc>
          <w:tcPr>
            <w:tcW w:w="1183" w:type="pct"/>
            <w:vMerge/>
            <w:shd w:val="clear" w:color="auto" w:fill="EEECE1"/>
            <w:vAlign w:val="center"/>
          </w:tcPr>
          <w:p w:rsidR="0030547C" w:rsidRDefault="0030547C">
            <w:pPr>
              <w:widowControl/>
              <w:tabs>
                <w:tab w:val="left" w:pos="0"/>
                <w:tab w:val="left" w:pos="432"/>
                <w:tab w:val="left" w:pos="720"/>
              </w:tabs>
              <w:adjustRightInd w:val="0"/>
              <w:snapToGrid w:val="0"/>
              <w:spacing w:before="120" w:after="120" w:line="276" w:lineRule="auto"/>
              <w:jc w:val="center"/>
              <w:rPr>
                <w:rFonts w:cs="Times New Roman"/>
                <w:b/>
                <w:color w:val="auto"/>
                <w:szCs w:val="26"/>
                <w:lang w:val="pt-BR" w:eastAsia="en-US"/>
              </w:rPr>
            </w:pPr>
          </w:p>
        </w:tc>
        <w:tc>
          <w:tcPr>
            <w:tcW w:w="609" w:type="pct"/>
            <w:vMerge/>
            <w:shd w:val="clear" w:color="auto" w:fill="EEECE1"/>
            <w:vAlign w:val="center"/>
          </w:tcPr>
          <w:p w:rsidR="0030547C" w:rsidRDefault="0030547C">
            <w:pPr>
              <w:widowControl/>
              <w:tabs>
                <w:tab w:val="left" w:pos="0"/>
                <w:tab w:val="left" w:pos="432"/>
                <w:tab w:val="left" w:pos="720"/>
              </w:tabs>
              <w:adjustRightInd w:val="0"/>
              <w:snapToGrid w:val="0"/>
              <w:spacing w:before="120" w:after="120" w:line="276" w:lineRule="auto"/>
              <w:jc w:val="center"/>
              <w:rPr>
                <w:rFonts w:cs="Times New Roman"/>
                <w:b/>
                <w:color w:val="auto"/>
                <w:szCs w:val="26"/>
                <w:lang w:val="pt-BR" w:eastAsia="en-US"/>
              </w:rPr>
            </w:pPr>
          </w:p>
        </w:tc>
        <w:tc>
          <w:tcPr>
            <w:tcW w:w="598" w:type="pc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eastAsia="Calibri" w:cs="Times New Roman"/>
                <w:b/>
                <w:bCs/>
                <w:color w:val="auto"/>
                <w:szCs w:val="26"/>
                <w:lang w:val="en-US"/>
              </w:rPr>
            </w:pPr>
            <w:r>
              <w:rPr>
                <w:rFonts w:eastAsia="Calibri" w:cs="Times New Roman"/>
                <w:b/>
                <w:bCs/>
                <w:color w:val="auto"/>
                <w:szCs w:val="26"/>
                <w:lang w:val="en-US"/>
              </w:rPr>
              <w:t>NT</w:t>
            </w:r>
          </w:p>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bCs/>
                <w:color w:val="auto"/>
                <w:szCs w:val="26"/>
                <w:lang w:val="en-US" w:eastAsia="en-US"/>
              </w:rPr>
            </w:pPr>
            <w:r>
              <w:rPr>
                <w:rFonts w:eastAsia="Calibri" w:cs="Times New Roman"/>
                <w:b/>
                <w:bCs/>
                <w:color w:val="auto"/>
                <w:szCs w:val="26"/>
                <w:lang w:val="en-US"/>
              </w:rPr>
              <w:t>(</w:t>
            </w:r>
            <w:r>
              <w:rPr>
                <w:rFonts w:eastAsia="Calibri" w:cs="Times New Roman"/>
                <w:b/>
                <w:bCs/>
                <w:color w:val="auto"/>
                <w:szCs w:val="26"/>
                <w:lang w:val="en-US"/>
              </w:rPr>
              <w:t>10/07</w:t>
            </w:r>
            <w:r>
              <w:rPr>
                <w:rFonts w:eastAsia="Calibri" w:cs="Times New Roman"/>
                <w:b/>
                <w:bCs/>
                <w:color w:val="auto"/>
                <w:szCs w:val="26"/>
                <w:lang w:val="en-US"/>
              </w:rPr>
              <w:t>/2023)</w:t>
            </w:r>
          </w:p>
        </w:tc>
        <w:tc>
          <w:tcPr>
            <w:tcW w:w="598" w:type="pc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eastAsia="Calibri" w:cs="Times New Roman"/>
                <w:b/>
                <w:bCs/>
                <w:color w:val="auto"/>
                <w:szCs w:val="26"/>
                <w:lang w:val="en-US"/>
              </w:rPr>
            </w:pPr>
            <w:r>
              <w:rPr>
                <w:rFonts w:eastAsia="Calibri" w:cs="Times New Roman"/>
                <w:b/>
                <w:bCs/>
                <w:color w:val="auto"/>
                <w:szCs w:val="26"/>
                <w:lang w:val="en-US"/>
              </w:rPr>
              <w:t>NT</w:t>
            </w:r>
          </w:p>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bCs/>
                <w:color w:val="auto"/>
                <w:szCs w:val="26"/>
                <w:lang w:val="en-US" w:eastAsia="en-US"/>
              </w:rPr>
            </w:pPr>
            <w:r>
              <w:rPr>
                <w:rFonts w:eastAsia="Calibri" w:cs="Times New Roman"/>
                <w:b/>
                <w:bCs/>
                <w:color w:val="auto"/>
                <w:szCs w:val="26"/>
                <w:lang w:val="en-US"/>
              </w:rPr>
              <w:t>(</w:t>
            </w:r>
            <w:r>
              <w:rPr>
                <w:rFonts w:eastAsia="Calibri" w:cs="Times New Roman"/>
                <w:b/>
                <w:bCs/>
                <w:color w:val="auto"/>
                <w:szCs w:val="26"/>
                <w:lang w:val="en-US"/>
              </w:rPr>
              <w:t>11/07</w:t>
            </w:r>
            <w:r>
              <w:rPr>
                <w:rFonts w:eastAsia="Calibri" w:cs="Times New Roman"/>
                <w:b/>
                <w:bCs/>
                <w:color w:val="auto"/>
                <w:szCs w:val="26"/>
                <w:lang w:val="en-US"/>
              </w:rPr>
              <w:t>/2023)</w:t>
            </w:r>
          </w:p>
        </w:tc>
        <w:tc>
          <w:tcPr>
            <w:tcW w:w="599" w:type="pc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eastAsia="Calibri" w:cs="Times New Roman"/>
                <w:b/>
                <w:bCs/>
                <w:color w:val="auto"/>
                <w:szCs w:val="26"/>
                <w:lang w:val="en-US"/>
              </w:rPr>
            </w:pPr>
            <w:r>
              <w:rPr>
                <w:rFonts w:eastAsia="Calibri" w:cs="Times New Roman"/>
                <w:b/>
                <w:bCs/>
                <w:color w:val="auto"/>
                <w:szCs w:val="26"/>
                <w:lang w:val="en-US"/>
              </w:rPr>
              <w:t>NT</w:t>
            </w:r>
          </w:p>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bCs/>
                <w:color w:val="auto"/>
                <w:szCs w:val="26"/>
                <w:lang w:val="en-US" w:eastAsia="en-US"/>
              </w:rPr>
            </w:pPr>
            <w:r>
              <w:rPr>
                <w:rFonts w:eastAsia="Calibri" w:cs="Times New Roman"/>
                <w:b/>
                <w:bCs/>
                <w:color w:val="auto"/>
                <w:szCs w:val="26"/>
                <w:lang w:val="en-US"/>
              </w:rPr>
              <w:t>(</w:t>
            </w:r>
            <w:r>
              <w:rPr>
                <w:rFonts w:eastAsia="Calibri" w:cs="Times New Roman"/>
                <w:b/>
                <w:bCs/>
                <w:color w:val="auto"/>
                <w:szCs w:val="26"/>
                <w:lang w:val="en-US"/>
              </w:rPr>
              <w:t>12/07</w:t>
            </w:r>
            <w:r>
              <w:rPr>
                <w:rFonts w:eastAsia="Calibri" w:cs="Times New Roman"/>
                <w:b/>
                <w:bCs/>
                <w:color w:val="auto"/>
                <w:szCs w:val="26"/>
                <w:lang w:val="en-US"/>
              </w:rPr>
              <w:t>/2023)</w:t>
            </w:r>
          </w:p>
        </w:tc>
        <w:tc>
          <w:tcPr>
            <w:tcW w:w="1142" w:type="pct"/>
            <w:vMerge/>
            <w:shd w:val="clear" w:color="auto" w:fill="EEECE1"/>
            <w:vAlign w:val="center"/>
          </w:tcPr>
          <w:p w:rsidR="0030547C" w:rsidRDefault="0030547C">
            <w:pPr>
              <w:widowControl/>
              <w:tabs>
                <w:tab w:val="left" w:pos="0"/>
                <w:tab w:val="left" w:pos="432"/>
                <w:tab w:val="left" w:pos="720"/>
              </w:tabs>
              <w:adjustRightInd w:val="0"/>
              <w:snapToGrid w:val="0"/>
              <w:spacing w:before="120" w:after="120" w:line="276" w:lineRule="auto"/>
              <w:jc w:val="center"/>
              <w:rPr>
                <w:rFonts w:cs="Times New Roman"/>
                <w:b/>
                <w:color w:val="auto"/>
                <w:szCs w:val="26"/>
                <w:lang w:eastAsia="en-US"/>
              </w:rPr>
            </w:pPr>
          </w:p>
        </w:tc>
      </w:tr>
      <w:tr w:rsidR="0030547C">
        <w:trPr>
          <w:trHeight w:val="20"/>
          <w:jc w:val="center"/>
        </w:trPr>
        <w:tc>
          <w:tcPr>
            <w:tcW w:w="268" w:type="pct"/>
            <w:vAlign w:val="center"/>
          </w:tcPr>
          <w:p w:rsidR="0030547C" w:rsidRDefault="0030547C">
            <w:pPr>
              <w:widowControl/>
              <w:numPr>
                <w:ilvl w:val="0"/>
                <w:numId w:val="20"/>
              </w:numPr>
              <w:tabs>
                <w:tab w:val="clear" w:pos="425"/>
                <w:tab w:val="left" w:pos="0"/>
                <w:tab w:val="left" w:pos="432"/>
                <w:tab w:val="left" w:pos="720"/>
              </w:tabs>
              <w:adjustRightInd w:val="0"/>
              <w:snapToGrid w:val="0"/>
              <w:spacing w:before="120" w:after="120" w:line="276" w:lineRule="auto"/>
              <w:jc w:val="center"/>
              <w:rPr>
                <w:rFonts w:cs="Times New Roman"/>
                <w:color w:val="auto"/>
                <w:szCs w:val="26"/>
                <w:lang w:val="pt-BR" w:eastAsia="en-US"/>
              </w:rPr>
            </w:pPr>
          </w:p>
        </w:tc>
        <w:tc>
          <w:tcPr>
            <w:tcW w:w="118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pH</w:t>
            </w:r>
          </w:p>
        </w:tc>
        <w:tc>
          <w:tcPr>
            <w:tcW w:w="609"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w:t>
            </w:r>
          </w:p>
        </w:tc>
        <w:tc>
          <w:tcPr>
            <w:tcW w:w="598" w:type="pct"/>
            <w:vAlign w:val="center"/>
          </w:tcPr>
          <w:p w:rsidR="0030547C" w:rsidRDefault="00411214">
            <w:pPr>
              <w:spacing w:before="120" w:after="120" w:line="276" w:lineRule="auto"/>
              <w:jc w:val="center"/>
              <w:rPr>
                <w:rFonts w:cs="Times New Roman"/>
                <w:bCs/>
                <w:szCs w:val="26"/>
                <w:lang w:val="en-US" w:eastAsia="en-US"/>
              </w:rPr>
            </w:pPr>
            <w:r>
              <w:rPr>
                <w:szCs w:val="26"/>
              </w:rPr>
              <w:t>7,39</w:t>
            </w:r>
          </w:p>
        </w:tc>
        <w:tc>
          <w:tcPr>
            <w:tcW w:w="598" w:type="pct"/>
            <w:vAlign w:val="center"/>
          </w:tcPr>
          <w:p w:rsidR="0030547C" w:rsidRDefault="00411214">
            <w:pPr>
              <w:spacing w:before="120" w:after="120" w:line="276" w:lineRule="auto"/>
              <w:jc w:val="center"/>
              <w:rPr>
                <w:rFonts w:cs="Times New Roman"/>
                <w:bCs/>
                <w:szCs w:val="26"/>
                <w:lang w:val="en-US" w:eastAsia="en-US"/>
              </w:rPr>
            </w:pPr>
            <w:r>
              <w:rPr>
                <w:szCs w:val="26"/>
              </w:rPr>
              <w:t>7,78</w:t>
            </w:r>
          </w:p>
        </w:tc>
        <w:tc>
          <w:tcPr>
            <w:tcW w:w="599" w:type="pct"/>
            <w:vAlign w:val="center"/>
          </w:tcPr>
          <w:p w:rsidR="0030547C" w:rsidRDefault="00411214">
            <w:pPr>
              <w:spacing w:before="120" w:after="120" w:line="276" w:lineRule="auto"/>
              <w:jc w:val="center"/>
              <w:rPr>
                <w:bCs/>
                <w:szCs w:val="26"/>
                <w:lang w:val="en-US" w:eastAsia="en-US"/>
              </w:rPr>
            </w:pPr>
            <w:r>
              <w:rPr>
                <w:szCs w:val="26"/>
              </w:rPr>
              <w:t>7,42</w:t>
            </w:r>
          </w:p>
        </w:tc>
        <w:tc>
          <w:tcPr>
            <w:tcW w:w="1142"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6-9</w:t>
            </w:r>
          </w:p>
        </w:tc>
      </w:tr>
      <w:tr w:rsidR="0030547C">
        <w:trPr>
          <w:trHeight w:val="20"/>
          <w:jc w:val="center"/>
        </w:trPr>
        <w:tc>
          <w:tcPr>
            <w:tcW w:w="268" w:type="pct"/>
            <w:vAlign w:val="center"/>
          </w:tcPr>
          <w:p w:rsidR="0030547C" w:rsidRDefault="0030547C">
            <w:pPr>
              <w:widowControl/>
              <w:numPr>
                <w:ilvl w:val="0"/>
                <w:numId w:val="20"/>
              </w:numPr>
              <w:tabs>
                <w:tab w:val="clear" w:pos="425"/>
                <w:tab w:val="left" w:pos="0"/>
                <w:tab w:val="left" w:pos="432"/>
                <w:tab w:val="left" w:pos="720"/>
              </w:tabs>
              <w:adjustRightInd w:val="0"/>
              <w:snapToGrid w:val="0"/>
              <w:spacing w:before="120" w:after="120" w:line="276" w:lineRule="auto"/>
              <w:jc w:val="center"/>
              <w:rPr>
                <w:rFonts w:cs="Times New Roman"/>
                <w:color w:val="auto"/>
                <w:szCs w:val="26"/>
                <w:lang w:val="pt-BR" w:eastAsia="en-US"/>
              </w:rPr>
            </w:pPr>
          </w:p>
        </w:tc>
        <w:tc>
          <w:tcPr>
            <w:tcW w:w="118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Chất rắn lơ lửng (TSS)</w:t>
            </w:r>
          </w:p>
        </w:tc>
        <w:tc>
          <w:tcPr>
            <w:tcW w:w="609"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598" w:type="pct"/>
            <w:vAlign w:val="center"/>
          </w:tcPr>
          <w:p w:rsidR="0030547C" w:rsidRDefault="00411214">
            <w:pPr>
              <w:spacing w:before="120" w:after="120" w:line="276" w:lineRule="auto"/>
              <w:jc w:val="center"/>
              <w:rPr>
                <w:rFonts w:cs="Times New Roman"/>
                <w:bCs/>
                <w:szCs w:val="26"/>
                <w:lang w:val="en-US" w:eastAsia="en-US"/>
              </w:rPr>
            </w:pPr>
            <w:r>
              <w:rPr>
                <w:color w:val="1F1F1F"/>
                <w:szCs w:val="26"/>
              </w:rPr>
              <w:t>18</w:t>
            </w:r>
          </w:p>
        </w:tc>
        <w:tc>
          <w:tcPr>
            <w:tcW w:w="598" w:type="pct"/>
            <w:vAlign w:val="center"/>
          </w:tcPr>
          <w:p w:rsidR="0030547C" w:rsidRDefault="00411214">
            <w:pPr>
              <w:spacing w:before="120" w:after="120" w:line="276" w:lineRule="auto"/>
              <w:jc w:val="center"/>
              <w:rPr>
                <w:rFonts w:cs="Times New Roman"/>
                <w:bCs/>
                <w:szCs w:val="26"/>
                <w:lang w:val="en-US" w:eastAsia="en-US"/>
              </w:rPr>
            </w:pPr>
            <w:r>
              <w:rPr>
                <w:color w:val="1F1F1F"/>
                <w:szCs w:val="26"/>
              </w:rPr>
              <w:t>19</w:t>
            </w:r>
          </w:p>
        </w:tc>
        <w:tc>
          <w:tcPr>
            <w:tcW w:w="599" w:type="pct"/>
            <w:vAlign w:val="center"/>
          </w:tcPr>
          <w:p w:rsidR="0030547C" w:rsidRDefault="00411214">
            <w:pPr>
              <w:spacing w:before="120" w:after="120" w:line="276" w:lineRule="auto"/>
              <w:jc w:val="center"/>
              <w:rPr>
                <w:bCs/>
                <w:szCs w:val="26"/>
                <w:lang w:val="en-US" w:eastAsia="en-US"/>
              </w:rPr>
            </w:pPr>
            <w:r>
              <w:rPr>
                <w:color w:val="1F1F1F"/>
                <w:szCs w:val="26"/>
              </w:rPr>
              <w:t>17</w:t>
            </w:r>
          </w:p>
        </w:tc>
        <w:tc>
          <w:tcPr>
            <w:tcW w:w="1142"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45</w:t>
            </w:r>
          </w:p>
        </w:tc>
      </w:tr>
      <w:tr w:rsidR="0030547C">
        <w:trPr>
          <w:trHeight w:val="20"/>
          <w:jc w:val="center"/>
        </w:trPr>
        <w:tc>
          <w:tcPr>
            <w:tcW w:w="268" w:type="pct"/>
            <w:vAlign w:val="center"/>
          </w:tcPr>
          <w:p w:rsidR="0030547C" w:rsidRDefault="0030547C">
            <w:pPr>
              <w:widowControl/>
              <w:numPr>
                <w:ilvl w:val="0"/>
                <w:numId w:val="20"/>
              </w:numPr>
              <w:tabs>
                <w:tab w:val="clear" w:pos="425"/>
                <w:tab w:val="left" w:pos="0"/>
                <w:tab w:val="left" w:pos="432"/>
                <w:tab w:val="left" w:pos="720"/>
              </w:tabs>
              <w:adjustRightInd w:val="0"/>
              <w:snapToGrid w:val="0"/>
              <w:spacing w:before="120" w:after="120" w:line="276" w:lineRule="auto"/>
              <w:jc w:val="center"/>
              <w:rPr>
                <w:rFonts w:cs="Times New Roman"/>
                <w:color w:val="auto"/>
                <w:szCs w:val="26"/>
                <w:lang w:val="pt-BR" w:eastAsia="en-US"/>
              </w:rPr>
            </w:pPr>
          </w:p>
        </w:tc>
        <w:tc>
          <w:tcPr>
            <w:tcW w:w="118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BOD</w:t>
            </w:r>
            <w:r>
              <w:rPr>
                <w:rFonts w:cs="Times New Roman"/>
                <w:color w:val="auto"/>
                <w:szCs w:val="26"/>
                <w:vertAlign w:val="subscript"/>
                <w:lang w:val="en-US" w:eastAsia="en-US"/>
              </w:rPr>
              <w:t>5</w:t>
            </w:r>
            <w:r>
              <w:rPr>
                <w:rFonts w:cs="Times New Roman"/>
                <w:color w:val="auto"/>
                <w:szCs w:val="26"/>
                <w:lang w:val="en-US" w:eastAsia="en-US"/>
              </w:rPr>
              <w:t xml:space="preserve"> (20</w:t>
            </w:r>
            <w:r>
              <w:rPr>
                <w:rFonts w:cs="Times New Roman"/>
                <w:color w:val="auto"/>
                <w:szCs w:val="26"/>
                <w:vertAlign w:val="superscript"/>
                <w:lang w:val="en-US" w:eastAsia="en-US"/>
              </w:rPr>
              <w:t>o</w:t>
            </w:r>
            <w:r>
              <w:rPr>
                <w:rFonts w:cs="Times New Roman"/>
                <w:color w:val="auto"/>
                <w:szCs w:val="26"/>
                <w:lang w:val="en-US" w:eastAsia="en-US"/>
              </w:rPr>
              <w:t>C)</w:t>
            </w:r>
          </w:p>
        </w:tc>
        <w:tc>
          <w:tcPr>
            <w:tcW w:w="609"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598" w:type="pct"/>
            <w:vAlign w:val="center"/>
          </w:tcPr>
          <w:p w:rsidR="0030547C" w:rsidRDefault="00411214">
            <w:pPr>
              <w:spacing w:before="120" w:after="120" w:line="276" w:lineRule="auto"/>
              <w:jc w:val="center"/>
              <w:rPr>
                <w:rFonts w:cs="Times New Roman"/>
                <w:bCs/>
                <w:szCs w:val="26"/>
                <w:lang w:val="en-US" w:eastAsia="en-US"/>
              </w:rPr>
            </w:pPr>
            <w:r>
              <w:rPr>
                <w:bCs/>
                <w:szCs w:val="26"/>
              </w:rPr>
              <w:t>20</w:t>
            </w:r>
          </w:p>
        </w:tc>
        <w:tc>
          <w:tcPr>
            <w:tcW w:w="598" w:type="pct"/>
            <w:vAlign w:val="center"/>
          </w:tcPr>
          <w:p w:rsidR="0030547C" w:rsidRDefault="00411214">
            <w:pPr>
              <w:spacing w:before="120" w:after="120" w:line="276" w:lineRule="auto"/>
              <w:jc w:val="center"/>
              <w:rPr>
                <w:rFonts w:cs="Times New Roman"/>
                <w:bCs/>
                <w:szCs w:val="26"/>
                <w:lang w:val="en-US" w:eastAsia="en-US"/>
              </w:rPr>
            </w:pPr>
            <w:r>
              <w:rPr>
                <w:bCs/>
                <w:szCs w:val="26"/>
              </w:rPr>
              <w:t>21</w:t>
            </w:r>
          </w:p>
        </w:tc>
        <w:tc>
          <w:tcPr>
            <w:tcW w:w="599" w:type="pct"/>
            <w:vAlign w:val="center"/>
          </w:tcPr>
          <w:p w:rsidR="0030547C" w:rsidRDefault="00411214">
            <w:pPr>
              <w:spacing w:before="120" w:after="120" w:line="276" w:lineRule="auto"/>
              <w:jc w:val="center"/>
              <w:rPr>
                <w:bCs/>
                <w:szCs w:val="26"/>
                <w:lang w:val="en-US" w:eastAsia="en-US"/>
              </w:rPr>
            </w:pPr>
            <w:r>
              <w:rPr>
                <w:bCs/>
                <w:szCs w:val="26"/>
              </w:rPr>
              <w:t>24</w:t>
            </w:r>
          </w:p>
        </w:tc>
        <w:tc>
          <w:tcPr>
            <w:tcW w:w="1142"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27</w:t>
            </w:r>
          </w:p>
        </w:tc>
      </w:tr>
      <w:tr w:rsidR="0030547C">
        <w:trPr>
          <w:trHeight w:val="20"/>
          <w:jc w:val="center"/>
        </w:trPr>
        <w:tc>
          <w:tcPr>
            <w:tcW w:w="268" w:type="pct"/>
            <w:vAlign w:val="center"/>
          </w:tcPr>
          <w:p w:rsidR="0030547C" w:rsidRDefault="0030547C">
            <w:pPr>
              <w:widowControl/>
              <w:numPr>
                <w:ilvl w:val="0"/>
                <w:numId w:val="20"/>
              </w:numPr>
              <w:tabs>
                <w:tab w:val="clear" w:pos="425"/>
                <w:tab w:val="left" w:pos="0"/>
                <w:tab w:val="left" w:pos="432"/>
                <w:tab w:val="left" w:pos="720"/>
              </w:tabs>
              <w:adjustRightInd w:val="0"/>
              <w:snapToGrid w:val="0"/>
              <w:spacing w:before="120" w:after="120" w:line="276" w:lineRule="auto"/>
              <w:jc w:val="center"/>
              <w:rPr>
                <w:rFonts w:cs="Times New Roman"/>
                <w:color w:val="auto"/>
                <w:szCs w:val="26"/>
                <w:lang w:val="pt-BR" w:eastAsia="en-US"/>
              </w:rPr>
            </w:pPr>
          </w:p>
        </w:tc>
        <w:tc>
          <w:tcPr>
            <w:tcW w:w="118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COD</w:t>
            </w:r>
          </w:p>
        </w:tc>
        <w:tc>
          <w:tcPr>
            <w:tcW w:w="609"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598" w:type="pct"/>
            <w:vAlign w:val="center"/>
          </w:tcPr>
          <w:p w:rsidR="0030547C" w:rsidRDefault="00411214">
            <w:pPr>
              <w:spacing w:before="120" w:after="120" w:line="276" w:lineRule="auto"/>
              <w:jc w:val="center"/>
              <w:rPr>
                <w:rFonts w:cs="Times New Roman"/>
                <w:bCs/>
                <w:szCs w:val="26"/>
                <w:lang w:val="en-US" w:eastAsia="en-US"/>
              </w:rPr>
            </w:pPr>
            <w:r>
              <w:rPr>
                <w:color w:val="1F1F1F"/>
                <w:szCs w:val="26"/>
              </w:rPr>
              <w:t>41</w:t>
            </w:r>
          </w:p>
        </w:tc>
        <w:tc>
          <w:tcPr>
            <w:tcW w:w="598" w:type="pct"/>
            <w:vAlign w:val="center"/>
          </w:tcPr>
          <w:p w:rsidR="0030547C" w:rsidRDefault="00411214">
            <w:pPr>
              <w:spacing w:before="120" w:after="120" w:line="276" w:lineRule="auto"/>
              <w:jc w:val="center"/>
              <w:rPr>
                <w:rFonts w:cs="Times New Roman"/>
                <w:bCs/>
                <w:szCs w:val="26"/>
                <w:lang w:val="en-US" w:eastAsia="en-US"/>
              </w:rPr>
            </w:pPr>
            <w:r>
              <w:rPr>
                <w:color w:val="1F1F1F"/>
                <w:szCs w:val="26"/>
              </w:rPr>
              <w:t>43</w:t>
            </w:r>
          </w:p>
        </w:tc>
        <w:tc>
          <w:tcPr>
            <w:tcW w:w="599" w:type="pct"/>
            <w:vAlign w:val="center"/>
          </w:tcPr>
          <w:p w:rsidR="0030547C" w:rsidRDefault="00411214">
            <w:pPr>
              <w:spacing w:before="120" w:after="120" w:line="276" w:lineRule="auto"/>
              <w:jc w:val="center"/>
              <w:rPr>
                <w:bCs/>
                <w:szCs w:val="26"/>
                <w:lang w:val="en-US" w:eastAsia="en-US"/>
              </w:rPr>
            </w:pPr>
            <w:r>
              <w:rPr>
                <w:color w:val="1F1F1F"/>
                <w:szCs w:val="26"/>
              </w:rPr>
              <w:t>46</w:t>
            </w:r>
          </w:p>
        </w:tc>
        <w:tc>
          <w:tcPr>
            <w:tcW w:w="1142"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67,5</w:t>
            </w:r>
          </w:p>
        </w:tc>
      </w:tr>
      <w:tr w:rsidR="0030547C">
        <w:trPr>
          <w:trHeight w:val="20"/>
          <w:jc w:val="center"/>
        </w:trPr>
        <w:tc>
          <w:tcPr>
            <w:tcW w:w="268" w:type="pct"/>
            <w:vAlign w:val="center"/>
          </w:tcPr>
          <w:p w:rsidR="0030547C" w:rsidRDefault="0030547C">
            <w:pPr>
              <w:widowControl/>
              <w:numPr>
                <w:ilvl w:val="0"/>
                <w:numId w:val="20"/>
              </w:numPr>
              <w:tabs>
                <w:tab w:val="clear" w:pos="425"/>
                <w:tab w:val="left" w:pos="0"/>
                <w:tab w:val="left" w:pos="432"/>
                <w:tab w:val="left" w:pos="720"/>
              </w:tabs>
              <w:adjustRightInd w:val="0"/>
              <w:snapToGrid w:val="0"/>
              <w:spacing w:before="120" w:after="120" w:line="276" w:lineRule="auto"/>
              <w:jc w:val="center"/>
              <w:rPr>
                <w:rFonts w:cs="Times New Roman"/>
                <w:color w:val="auto"/>
                <w:szCs w:val="26"/>
                <w:lang w:val="pt-BR" w:eastAsia="en-US"/>
              </w:rPr>
            </w:pPr>
          </w:p>
        </w:tc>
        <w:tc>
          <w:tcPr>
            <w:tcW w:w="118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Amoni</w:t>
            </w:r>
          </w:p>
        </w:tc>
        <w:tc>
          <w:tcPr>
            <w:tcW w:w="609"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598" w:type="pct"/>
            <w:vAlign w:val="center"/>
          </w:tcPr>
          <w:p w:rsidR="0030547C" w:rsidRDefault="00411214">
            <w:pPr>
              <w:spacing w:before="120" w:after="120" w:line="276" w:lineRule="auto"/>
              <w:jc w:val="center"/>
              <w:rPr>
                <w:szCs w:val="26"/>
                <w:lang w:val="pt-BR"/>
              </w:rPr>
            </w:pPr>
            <w:r>
              <w:rPr>
                <w:szCs w:val="26"/>
                <w:lang w:val="pt-BR"/>
              </w:rPr>
              <w:t>KPH</w:t>
            </w:r>
          </w:p>
          <w:p w:rsidR="0030547C" w:rsidRDefault="00411214">
            <w:pPr>
              <w:spacing w:before="120" w:after="120" w:line="276" w:lineRule="auto"/>
              <w:jc w:val="center"/>
              <w:rPr>
                <w:rFonts w:cs="Times New Roman"/>
                <w:bCs/>
                <w:szCs w:val="26"/>
                <w:lang w:val="en-US" w:eastAsia="en-US"/>
              </w:rPr>
            </w:pPr>
            <w:r>
              <w:rPr>
                <w:szCs w:val="26"/>
                <w:lang w:val="pt-BR"/>
              </w:rPr>
              <w:t>MDL=0,5</w:t>
            </w:r>
          </w:p>
        </w:tc>
        <w:tc>
          <w:tcPr>
            <w:tcW w:w="598" w:type="pct"/>
            <w:vAlign w:val="center"/>
          </w:tcPr>
          <w:p w:rsidR="0030547C" w:rsidRDefault="00411214">
            <w:pPr>
              <w:spacing w:before="120" w:after="120" w:line="276" w:lineRule="auto"/>
              <w:jc w:val="center"/>
              <w:rPr>
                <w:szCs w:val="26"/>
                <w:lang w:val="pt-BR"/>
              </w:rPr>
            </w:pPr>
            <w:r>
              <w:rPr>
                <w:szCs w:val="26"/>
                <w:lang w:val="pt-BR"/>
              </w:rPr>
              <w:t>KPH</w:t>
            </w:r>
          </w:p>
          <w:p w:rsidR="0030547C" w:rsidRDefault="00411214">
            <w:pPr>
              <w:spacing w:before="120" w:after="120" w:line="276" w:lineRule="auto"/>
              <w:jc w:val="center"/>
              <w:rPr>
                <w:rFonts w:cs="Times New Roman"/>
                <w:bCs/>
                <w:szCs w:val="26"/>
                <w:lang w:val="en-US" w:eastAsia="en-US"/>
              </w:rPr>
            </w:pPr>
            <w:r>
              <w:rPr>
                <w:szCs w:val="26"/>
                <w:lang w:val="pt-BR"/>
              </w:rPr>
              <w:t>MDL=0,5</w:t>
            </w:r>
          </w:p>
        </w:tc>
        <w:tc>
          <w:tcPr>
            <w:tcW w:w="599" w:type="pct"/>
            <w:vAlign w:val="center"/>
          </w:tcPr>
          <w:p w:rsidR="0030547C" w:rsidRDefault="00411214">
            <w:pPr>
              <w:spacing w:before="120" w:after="120" w:line="276" w:lineRule="auto"/>
              <w:jc w:val="center"/>
              <w:rPr>
                <w:szCs w:val="26"/>
                <w:lang w:val="pt-BR"/>
              </w:rPr>
            </w:pPr>
            <w:r>
              <w:rPr>
                <w:szCs w:val="26"/>
                <w:lang w:val="pt-BR"/>
              </w:rPr>
              <w:t>KPH</w:t>
            </w:r>
          </w:p>
          <w:p w:rsidR="0030547C" w:rsidRDefault="00411214">
            <w:pPr>
              <w:spacing w:before="120" w:after="120" w:line="276" w:lineRule="auto"/>
              <w:jc w:val="center"/>
              <w:rPr>
                <w:bCs/>
                <w:szCs w:val="26"/>
                <w:lang w:val="en-US" w:eastAsia="en-US"/>
              </w:rPr>
            </w:pPr>
            <w:r>
              <w:rPr>
                <w:szCs w:val="26"/>
                <w:lang w:val="pt-BR"/>
              </w:rPr>
              <w:t>MDL=0,5</w:t>
            </w:r>
          </w:p>
        </w:tc>
        <w:tc>
          <w:tcPr>
            <w:tcW w:w="1142"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5</w:t>
            </w:r>
          </w:p>
        </w:tc>
      </w:tr>
      <w:tr w:rsidR="0030547C">
        <w:trPr>
          <w:trHeight w:val="20"/>
          <w:jc w:val="center"/>
        </w:trPr>
        <w:tc>
          <w:tcPr>
            <w:tcW w:w="268" w:type="pct"/>
            <w:vAlign w:val="center"/>
          </w:tcPr>
          <w:p w:rsidR="0030547C" w:rsidRDefault="0030547C">
            <w:pPr>
              <w:widowControl/>
              <w:numPr>
                <w:ilvl w:val="0"/>
                <w:numId w:val="20"/>
              </w:numPr>
              <w:tabs>
                <w:tab w:val="clear" w:pos="425"/>
                <w:tab w:val="left" w:pos="0"/>
                <w:tab w:val="left" w:pos="432"/>
                <w:tab w:val="left" w:pos="720"/>
              </w:tabs>
              <w:adjustRightInd w:val="0"/>
              <w:snapToGrid w:val="0"/>
              <w:spacing w:before="120" w:after="120" w:line="276" w:lineRule="auto"/>
              <w:jc w:val="center"/>
              <w:rPr>
                <w:rFonts w:cs="Times New Roman"/>
                <w:color w:val="auto"/>
                <w:szCs w:val="26"/>
                <w:lang w:val="pt-BR" w:eastAsia="en-US"/>
              </w:rPr>
            </w:pPr>
          </w:p>
        </w:tc>
        <w:tc>
          <w:tcPr>
            <w:tcW w:w="118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Tổng nitơ</w:t>
            </w:r>
          </w:p>
        </w:tc>
        <w:tc>
          <w:tcPr>
            <w:tcW w:w="609"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598" w:type="pct"/>
            <w:vAlign w:val="center"/>
          </w:tcPr>
          <w:p w:rsidR="0030547C" w:rsidRDefault="00411214">
            <w:pPr>
              <w:spacing w:before="120" w:after="120" w:line="276" w:lineRule="auto"/>
              <w:jc w:val="center"/>
              <w:rPr>
                <w:rFonts w:cs="Times New Roman"/>
                <w:szCs w:val="26"/>
                <w:lang w:val="en-US" w:eastAsia="en-US"/>
              </w:rPr>
            </w:pPr>
            <w:r>
              <w:rPr>
                <w:szCs w:val="26"/>
              </w:rPr>
              <w:t>8,36</w:t>
            </w:r>
          </w:p>
        </w:tc>
        <w:tc>
          <w:tcPr>
            <w:tcW w:w="598" w:type="pct"/>
            <w:vAlign w:val="center"/>
          </w:tcPr>
          <w:p w:rsidR="0030547C" w:rsidRDefault="00411214">
            <w:pPr>
              <w:spacing w:before="120" w:after="120" w:line="276" w:lineRule="auto"/>
              <w:jc w:val="center"/>
              <w:rPr>
                <w:rFonts w:cs="Times New Roman"/>
                <w:szCs w:val="26"/>
                <w:lang w:val="en-US" w:eastAsia="en-US"/>
              </w:rPr>
            </w:pPr>
            <w:r>
              <w:rPr>
                <w:szCs w:val="26"/>
              </w:rPr>
              <w:t>8,72</w:t>
            </w:r>
          </w:p>
        </w:tc>
        <w:tc>
          <w:tcPr>
            <w:tcW w:w="599" w:type="pct"/>
            <w:vAlign w:val="center"/>
          </w:tcPr>
          <w:p w:rsidR="0030547C" w:rsidRDefault="00411214">
            <w:pPr>
              <w:spacing w:before="120" w:after="120" w:line="276" w:lineRule="auto"/>
              <w:jc w:val="center"/>
              <w:rPr>
                <w:szCs w:val="26"/>
                <w:lang w:val="en-US" w:eastAsia="en-US"/>
              </w:rPr>
            </w:pPr>
            <w:r>
              <w:rPr>
                <w:szCs w:val="26"/>
              </w:rPr>
              <w:t>10,8</w:t>
            </w:r>
          </w:p>
        </w:tc>
        <w:tc>
          <w:tcPr>
            <w:tcW w:w="1142"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18</w:t>
            </w:r>
          </w:p>
        </w:tc>
      </w:tr>
      <w:tr w:rsidR="0030547C">
        <w:trPr>
          <w:trHeight w:val="20"/>
          <w:jc w:val="center"/>
        </w:trPr>
        <w:tc>
          <w:tcPr>
            <w:tcW w:w="268" w:type="pct"/>
            <w:vAlign w:val="center"/>
          </w:tcPr>
          <w:p w:rsidR="0030547C" w:rsidRDefault="0030547C">
            <w:pPr>
              <w:widowControl/>
              <w:numPr>
                <w:ilvl w:val="0"/>
                <w:numId w:val="20"/>
              </w:numPr>
              <w:tabs>
                <w:tab w:val="clear" w:pos="425"/>
                <w:tab w:val="left" w:pos="0"/>
                <w:tab w:val="left" w:pos="432"/>
                <w:tab w:val="left" w:pos="720"/>
              </w:tabs>
              <w:adjustRightInd w:val="0"/>
              <w:snapToGrid w:val="0"/>
              <w:spacing w:before="120" w:after="120" w:line="276" w:lineRule="auto"/>
              <w:jc w:val="center"/>
              <w:rPr>
                <w:rFonts w:cs="Times New Roman"/>
                <w:color w:val="auto"/>
                <w:szCs w:val="26"/>
                <w:lang w:val="pt-BR" w:eastAsia="en-US"/>
              </w:rPr>
            </w:pPr>
          </w:p>
        </w:tc>
        <w:tc>
          <w:tcPr>
            <w:tcW w:w="118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Tổng photpho (tính theo P )</w:t>
            </w:r>
          </w:p>
        </w:tc>
        <w:tc>
          <w:tcPr>
            <w:tcW w:w="609"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598" w:type="pct"/>
            <w:vAlign w:val="center"/>
          </w:tcPr>
          <w:p w:rsidR="0030547C" w:rsidRDefault="00411214">
            <w:pPr>
              <w:spacing w:before="120" w:after="120" w:line="276" w:lineRule="auto"/>
              <w:jc w:val="center"/>
              <w:rPr>
                <w:rFonts w:cs="Times New Roman"/>
                <w:szCs w:val="26"/>
                <w:lang w:val="en-US" w:eastAsia="en-US"/>
              </w:rPr>
            </w:pPr>
            <w:r>
              <w:rPr>
                <w:szCs w:val="26"/>
              </w:rPr>
              <w:t>1,42</w:t>
            </w:r>
          </w:p>
        </w:tc>
        <w:tc>
          <w:tcPr>
            <w:tcW w:w="598" w:type="pct"/>
            <w:vAlign w:val="center"/>
          </w:tcPr>
          <w:p w:rsidR="0030547C" w:rsidRDefault="00411214">
            <w:pPr>
              <w:spacing w:before="120" w:after="120" w:line="276" w:lineRule="auto"/>
              <w:jc w:val="center"/>
              <w:rPr>
                <w:rFonts w:cs="Times New Roman"/>
                <w:szCs w:val="26"/>
                <w:lang w:val="en-US" w:eastAsia="en-US"/>
              </w:rPr>
            </w:pPr>
            <w:r>
              <w:rPr>
                <w:szCs w:val="26"/>
              </w:rPr>
              <w:t>1,26</w:t>
            </w:r>
          </w:p>
        </w:tc>
        <w:tc>
          <w:tcPr>
            <w:tcW w:w="599" w:type="pct"/>
            <w:vAlign w:val="center"/>
          </w:tcPr>
          <w:p w:rsidR="0030547C" w:rsidRDefault="00411214">
            <w:pPr>
              <w:spacing w:before="120" w:after="120" w:line="276" w:lineRule="auto"/>
              <w:jc w:val="center"/>
              <w:rPr>
                <w:szCs w:val="26"/>
                <w:lang w:val="en-US" w:eastAsia="en-US"/>
              </w:rPr>
            </w:pPr>
            <w:r>
              <w:rPr>
                <w:szCs w:val="26"/>
              </w:rPr>
              <w:t>1,65</w:t>
            </w:r>
          </w:p>
        </w:tc>
        <w:tc>
          <w:tcPr>
            <w:tcW w:w="1142"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3,6</w:t>
            </w:r>
          </w:p>
        </w:tc>
      </w:tr>
      <w:tr w:rsidR="0030547C">
        <w:trPr>
          <w:trHeight w:val="20"/>
          <w:jc w:val="center"/>
        </w:trPr>
        <w:tc>
          <w:tcPr>
            <w:tcW w:w="268" w:type="pct"/>
            <w:vAlign w:val="center"/>
          </w:tcPr>
          <w:p w:rsidR="0030547C" w:rsidRDefault="0030547C">
            <w:pPr>
              <w:widowControl/>
              <w:numPr>
                <w:ilvl w:val="0"/>
                <w:numId w:val="20"/>
              </w:numPr>
              <w:tabs>
                <w:tab w:val="clear" w:pos="425"/>
                <w:tab w:val="left" w:pos="0"/>
                <w:tab w:val="left" w:pos="432"/>
                <w:tab w:val="left" w:pos="720"/>
              </w:tabs>
              <w:adjustRightInd w:val="0"/>
              <w:snapToGrid w:val="0"/>
              <w:spacing w:before="120" w:after="120" w:line="276" w:lineRule="auto"/>
              <w:jc w:val="center"/>
              <w:rPr>
                <w:rFonts w:cs="Times New Roman"/>
                <w:color w:val="auto"/>
                <w:szCs w:val="26"/>
                <w:lang w:val="pt-BR" w:eastAsia="en-US"/>
              </w:rPr>
            </w:pPr>
          </w:p>
        </w:tc>
        <w:tc>
          <w:tcPr>
            <w:tcW w:w="118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pt-BR" w:eastAsia="en-US"/>
              </w:rPr>
            </w:pPr>
            <w:r>
              <w:rPr>
                <w:rFonts w:cs="Times New Roman"/>
                <w:color w:val="auto"/>
                <w:szCs w:val="26"/>
                <w:lang w:val="pt-BR" w:eastAsia="en-US"/>
              </w:rPr>
              <w:t>Tổng dầu mỡ khoáng</w:t>
            </w:r>
          </w:p>
        </w:tc>
        <w:tc>
          <w:tcPr>
            <w:tcW w:w="609"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mg/L</w:t>
            </w:r>
          </w:p>
        </w:tc>
        <w:tc>
          <w:tcPr>
            <w:tcW w:w="598" w:type="pct"/>
            <w:vAlign w:val="center"/>
          </w:tcPr>
          <w:p w:rsidR="0030547C" w:rsidRDefault="00411214">
            <w:pPr>
              <w:spacing w:before="120" w:after="120" w:line="276" w:lineRule="auto"/>
              <w:jc w:val="center"/>
              <w:rPr>
                <w:rFonts w:cs="Times New Roman"/>
                <w:szCs w:val="26"/>
                <w:lang w:val="en-US" w:eastAsia="en-US"/>
              </w:rPr>
            </w:pPr>
            <w:r>
              <w:rPr>
                <w:szCs w:val="26"/>
              </w:rPr>
              <w:t>KPH</w:t>
            </w:r>
          </w:p>
        </w:tc>
        <w:tc>
          <w:tcPr>
            <w:tcW w:w="598" w:type="pct"/>
            <w:vAlign w:val="center"/>
          </w:tcPr>
          <w:p w:rsidR="0030547C" w:rsidRDefault="00411214">
            <w:pPr>
              <w:spacing w:before="120" w:after="120" w:line="276" w:lineRule="auto"/>
              <w:jc w:val="center"/>
              <w:rPr>
                <w:rFonts w:cs="Times New Roman"/>
                <w:szCs w:val="26"/>
                <w:lang w:val="en-US" w:eastAsia="en-US"/>
              </w:rPr>
            </w:pPr>
            <w:r>
              <w:rPr>
                <w:szCs w:val="26"/>
              </w:rPr>
              <w:t>KPH</w:t>
            </w:r>
          </w:p>
        </w:tc>
        <w:tc>
          <w:tcPr>
            <w:tcW w:w="599" w:type="pct"/>
            <w:vAlign w:val="center"/>
          </w:tcPr>
          <w:p w:rsidR="0030547C" w:rsidRDefault="00411214">
            <w:pPr>
              <w:spacing w:before="120" w:after="120" w:line="276" w:lineRule="auto"/>
              <w:jc w:val="center"/>
              <w:rPr>
                <w:szCs w:val="26"/>
                <w:lang w:val="en-US" w:eastAsia="en-US"/>
              </w:rPr>
            </w:pPr>
            <w:r>
              <w:rPr>
                <w:szCs w:val="26"/>
              </w:rPr>
              <w:t>KPH</w:t>
            </w:r>
          </w:p>
        </w:tc>
        <w:tc>
          <w:tcPr>
            <w:tcW w:w="1142"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4,5</w:t>
            </w:r>
          </w:p>
        </w:tc>
      </w:tr>
      <w:tr w:rsidR="0030547C">
        <w:trPr>
          <w:trHeight w:val="20"/>
          <w:jc w:val="center"/>
        </w:trPr>
        <w:tc>
          <w:tcPr>
            <w:tcW w:w="268" w:type="pct"/>
            <w:vAlign w:val="center"/>
          </w:tcPr>
          <w:p w:rsidR="0030547C" w:rsidRDefault="0030547C">
            <w:pPr>
              <w:widowControl/>
              <w:numPr>
                <w:ilvl w:val="0"/>
                <w:numId w:val="20"/>
              </w:numPr>
              <w:tabs>
                <w:tab w:val="clear" w:pos="425"/>
                <w:tab w:val="left" w:pos="0"/>
                <w:tab w:val="left" w:pos="432"/>
                <w:tab w:val="left" w:pos="720"/>
              </w:tabs>
              <w:adjustRightInd w:val="0"/>
              <w:snapToGrid w:val="0"/>
              <w:spacing w:before="120" w:after="120" w:line="276" w:lineRule="auto"/>
              <w:jc w:val="center"/>
              <w:rPr>
                <w:rFonts w:cs="Times New Roman"/>
                <w:color w:val="auto"/>
                <w:szCs w:val="26"/>
                <w:lang w:val="pt-BR" w:eastAsia="en-US"/>
              </w:rPr>
            </w:pPr>
          </w:p>
        </w:tc>
        <w:tc>
          <w:tcPr>
            <w:tcW w:w="1183"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Coliform</w:t>
            </w:r>
          </w:p>
        </w:tc>
        <w:tc>
          <w:tcPr>
            <w:tcW w:w="609"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MPN/100mL</w:t>
            </w:r>
          </w:p>
        </w:tc>
        <w:tc>
          <w:tcPr>
            <w:tcW w:w="598" w:type="pct"/>
            <w:vAlign w:val="center"/>
          </w:tcPr>
          <w:p w:rsidR="0030547C" w:rsidRDefault="00411214">
            <w:pPr>
              <w:spacing w:before="120" w:after="120" w:line="276" w:lineRule="auto"/>
              <w:jc w:val="center"/>
              <w:rPr>
                <w:rFonts w:cs="Times New Roman"/>
                <w:szCs w:val="26"/>
                <w:lang w:val="en-US" w:eastAsia="en-US"/>
              </w:rPr>
            </w:pPr>
            <w:r>
              <w:rPr>
                <w:szCs w:val="26"/>
              </w:rPr>
              <w:t>440</w:t>
            </w:r>
          </w:p>
        </w:tc>
        <w:tc>
          <w:tcPr>
            <w:tcW w:w="598" w:type="pct"/>
            <w:vAlign w:val="center"/>
          </w:tcPr>
          <w:p w:rsidR="0030547C" w:rsidRDefault="00411214">
            <w:pPr>
              <w:spacing w:before="120" w:after="120" w:line="276" w:lineRule="auto"/>
              <w:jc w:val="center"/>
              <w:rPr>
                <w:rFonts w:cs="Times New Roman"/>
                <w:szCs w:val="26"/>
                <w:lang w:val="en-US" w:eastAsia="en-US"/>
              </w:rPr>
            </w:pPr>
            <w:r>
              <w:rPr>
                <w:szCs w:val="26"/>
              </w:rPr>
              <w:t>600</w:t>
            </w:r>
          </w:p>
        </w:tc>
        <w:tc>
          <w:tcPr>
            <w:tcW w:w="599" w:type="pct"/>
            <w:vAlign w:val="center"/>
          </w:tcPr>
          <w:p w:rsidR="0030547C" w:rsidRDefault="00411214">
            <w:pPr>
              <w:spacing w:before="120" w:after="120" w:line="276" w:lineRule="auto"/>
              <w:jc w:val="center"/>
              <w:rPr>
                <w:szCs w:val="26"/>
                <w:lang w:val="en-US" w:eastAsia="en-US"/>
              </w:rPr>
            </w:pPr>
            <w:r>
              <w:rPr>
                <w:szCs w:val="26"/>
              </w:rPr>
              <w:t>750</w:t>
            </w:r>
          </w:p>
        </w:tc>
        <w:tc>
          <w:tcPr>
            <w:tcW w:w="1142"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3.000</w:t>
            </w:r>
          </w:p>
        </w:tc>
      </w:tr>
    </w:tbl>
    <w:p w:rsidR="0030547C" w:rsidRDefault="00411214">
      <w:pPr>
        <w:widowControl/>
        <w:adjustRightInd w:val="0"/>
        <w:snapToGrid w:val="0"/>
        <w:spacing w:before="120" w:after="120" w:line="276" w:lineRule="auto"/>
        <w:jc w:val="right"/>
        <w:rPr>
          <w:rFonts w:cs="Times New Roman"/>
          <w:b/>
          <w:bCs/>
          <w:i/>
          <w:color w:val="auto"/>
          <w:szCs w:val="26"/>
          <w:lang w:val="en-US" w:eastAsia="en-US"/>
        </w:rPr>
      </w:pPr>
      <w:r>
        <w:rPr>
          <w:rFonts w:cs="Times New Roman"/>
          <w:b/>
          <w:bCs/>
          <w:i/>
          <w:color w:val="auto"/>
          <w:szCs w:val="26"/>
          <w:shd w:val="clear" w:color="auto" w:fill="FFFFFF"/>
          <w:lang w:val="en-US" w:eastAsia="en-US"/>
        </w:rPr>
        <w:t xml:space="preserve">Nguồn: </w:t>
      </w:r>
      <w:r>
        <w:rPr>
          <w:rFonts w:cs="Times New Roman"/>
          <w:b/>
          <w:bCs/>
          <w:i/>
          <w:color w:val="auto"/>
          <w:szCs w:val="26"/>
          <w:lang w:val="en-US"/>
        </w:rPr>
        <w:t>Trung tâm Môi trường và Sinh Thái Ứng Dụng, CEECO</w:t>
      </w:r>
      <w:r>
        <w:rPr>
          <w:rFonts w:cs="Times New Roman"/>
          <w:b/>
          <w:bCs/>
          <w:i/>
          <w:color w:val="auto"/>
          <w:szCs w:val="26"/>
          <w:shd w:val="clear" w:color="auto" w:fill="FFFFFF"/>
          <w:lang w:val="en-US" w:eastAsia="en-US"/>
        </w:rPr>
        <w:t>, 2023.</w:t>
      </w:r>
    </w:p>
    <w:p w:rsidR="0030547C" w:rsidRDefault="00411214">
      <w:pPr>
        <w:adjustRightInd w:val="0"/>
        <w:snapToGrid w:val="0"/>
        <w:spacing w:before="120" w:after="120" w:line="276" w:lineRule="auto"/>
        <w:ind w:firstLineChars="200" w:firstLine="520"/>
        <w:jc w:val="both"/>
        <w:rPr>
          <w:rFonts w:cs="Times New Roman"/>
          <w:szCs w:val="26"/>
          <w:lang w:val="en-US"/>
        </w:rPr>
      </w:pPr>
      <w:r>
        <w:rPr>
          <w:rFonts w:cs="Times New Roman"/>
          <w:b/>
          <w:bCs/>
          <w:color w:val="auto"/>
          <w:szCs w:val="26"/>
          <w:u w:val="single"/>
          <w:lang w:val="en-US" w:eastAsia="en-US"/>
        </w:rPr>
        <w:t>Nhận xét:</w:t>
      </w:r>
      <w:r>
        <w:rPr>
          <w:rFonts w:cs="Times New Roman"/>
          <w:color w:val="auto"/>
          <w:szCs w:val="26"/>
          <w:lang w:val="en-US" w:eastAsia="en-US"/>
        </w:rPr>
        <w:t xml:space="preserve"> Kết quả phân tích cho thấy các chỉ tiêu chất lượng nước thải đều đạt quy chuẩn cho phép QCVN 40:2011/BTNMT cột A. Như vậy, trạm xử lý nước thải Cụm nhà xưởng của Công ty TNHH Hoàng Hùng đang hoạt động có hiệu quả.</w:t>
      </w:r>
    </w:p>
    <w:p w:rsidR="0030547C" w:rsidRDefault="0030547C">
      <w:pPr>
        <w:adjustRightInd w:val="0"/>
        <w:snapToGrid w:val="0"/>
        <w:spacing w:before="120" w:after="120" w:line="276" w:lineRule="auto"/>
        <w:ind w:firstLineChars="200" w:firstLine="520"/>
        <w:jc w:val="both"/>
        <w:rPr>
          <w:rFonts w:cs="Times New Roman"/>
          <w:b/>
          <w:bCs/>
          <w:color w:val="auto"/>
          <w:szCs w:val="26"/>
          <w:u w:val="single"/>
          <w:lang w:val="en-US" w:eastAsia="en-US"/>
        </w:rPr>
        <w:sectPr w:rsidR="0030547C">
          <w:pgSz w:w="16838" w:h="11906" w:orient="landscape"/>
          <w:pgMar w:top="1701" w:right="1138" w:bottom="1701" w:left="1138" w:header="1440" w:footer="1247" w:gutter="0"/>
          <w:cols w:space="0"/>
          <w:docGrid w:linePitch="360"/>
        </w:sectPr>
      </w:pPr>
    </w:p>
    <w:p w:rsidR="0030547C" w:rsidRDefault="00411214">
      <w:pPr>
        <w:pStyle w:val="Mc2"/>
        <w:numPr>
          <w:ilvl w:val="1"/>
          <w:numId w:val="16"/>
        </w:numPr>
        <w:tabs>
          <w:tab w:val="left" w:pos="540"/>
        </w:tabs>
        <w:spacing w:line="276" w:lineRule="auto"/>
        <w:outlineLvl w:val="2"/>
        <w:rPr>
          <w:rFonts w:eastAsia="Calibri"/>
          <w:bCs/>
          <w:szCs w:val="26"/>
          <w:lang w:val="en-US"/>
        </w:rPr>
      </w:pPr>
      <w:bookmarkStart w:id="302" w:name="_Toc15747"/>
      <w:bookmarkStart w:id="303" w:name="_Toc8238"/>
      <w:bookmarkStart w:id="304" w:name="_Toc19018"/>
      <w:bookmarkStart w:id="305" w:name="_Toc25956"/>
      <w:r>
        <w:rPr>
          <w:rFonts w:eastAsia="Calibri"/>
          <w:bCs/>
          <w:szCs w:val="26"/>
          <w:lang w:val="en-US"/>
        </w:rPr>
        <w:lastRenderedPageBreak/>
        <w:t>Hi</w:t>
      </w:r>
      <w:r>
        <w:rPr>
          <w:rFonts w:eastAsia="Calibri"/>
          <w:bCs/>
          <w:szCs w:val="26"/>
          <w:lang w:val="en-US"/>
        </w:rPr>
        <w:t>ệ</w:t>
      </w:r>
      <w:r>
        <w:rPr>
          <w:rFonts w:eastAsia="Calibri"/>
          <w:bCs/>
          <w:szCs w:val="26"/>
          <w:lang w:val="en-US"/>
        </w:rPr>
        <w:t>n tr</w:t>
      </w:r>
      <w:r>
        <w:rPr>
          <w:rFonts w:eastAsia="Calibri"/>
          <w:bCs/>
          <w:szCs w:val="26"/>
          <w:lang w:val="en-US"/>
        </w:rPr>
        <w:t>ạ</w:t>
      </w:r>
      <w:r>
        <w:rPr>
          <w:rFonts w:eastAsia="Calibri"/>
          <w:bCs/>
          <w:szCs w:val="26"/>
          <w:lang w:val="en-US"/>
        </w:rPr>
        <w:t>ng ch</w:t>
      </w:r>
      <w:r>
        <w:rPr>
          <w:rFonts w:eastAsia="Calibri"/>
          <w:bCs/>
          <w:szCs w:val="26"/>
          <w:lang w:val="en-US"/>
        </w:rPr>
        <w:t>ấ</w:t>
      </w:r>
      <w:r>
        <w:rPr>
          <w:rFonts w:eastAsia="Calibri"/>
          <w:bCs/>
          <w:szCs w:val="26"/>
          <w:lang w:val="en-US"/>
        </w:rPr>
        <w:t xml:space="preserve">t </w:t>
      </w:r>
      <w:r>
        <w:rPr>
          <w:rFonts w:eastAsia="Calibri"/>
          <w:bCs/>
          <w:szCs w:val="26"/>
          <w:lang w:val="en-US"/>
        </w:rPr>
        <w:t>lư</w:t>
      </w:r>
      <w:r>
        <w:rPr>
          <w:rFonts w:eastAsia="Calibri"/>
          <w:bCs/>
          <w:szCs w:val="26"/>
          <w:lang w:val="en-US"/>
        </w:rPr>
        <w:t>ợ</w:t>
      </w:r>
      <w:r>
        <w:rPr>
          <w:rFonts w:eastAsia="Calibri"/>
          <w:bCs/>
          <w:szCs w:val="26"/>
          <w:lang w:val="en-US"/>
        </w:rPr>
        <w:t>ng đ</w:t>
      </w:r>
      <w:r>
        <w:rPr>
          <w:rFonts w:eastAsia="Calibri"/>
          <w:bCs/>
          <w:szCs w:val="26"/>
          <w:lang w:val="en-US"/>
        </w:rPr>
        <w:t>ấ</w:t>
      </w:r>
      <w:r>
        <w:rPr>
          <w:rFonts w:eastAsia="Calibri"/>
          <w:bCs/>
          <w:szCs w:val="26"/>
          <w:lang w:val="en-US"/>
        </w:rPr>
        <w:t>t</w:t>
      </w:r>
      <w:bookmarkEnd w:id="302"/>
      <w:bookmarkEnd w:id="303"/>
      <w:bookmarkEnd w:id="304"/>
      <w:bookmarkEnd w:id="305"/>
    </w:p>
    <w:p w:rsidR="0030547C" w:rsidRDefault="00411214">
      <w:pPr>
        <w:spacing w:before="120" w:after="120" w:line="276" w:lineRule="auto"/>
        <w:ind w:firstLine="520"/>
        <w:jc w:val="both"/>
        <w:rPr>
          <w:rFonts w:cs="Times New Roman"/>
          <w:szCs w:val="26"/>
          <w:lang w:val="en-US"/>
        </w:rPr>
      </w:pPr>
      <w:r>
        <w:rPr>
          <w:rFonts w:cs="Times New Roman"/>
          <w:szCs w:val="26"/>
        </w:rPr>
        <w:t>Dự án thuê lại nhà xưởng của Công ty TNHH Hoàng Hùng, toàn bộ nhà máy đã được bê tông hóa nên dự án không tiến hành lấy mẫu đất tại đây.</w:t>
      </w:r>
      <w:r>
        <w:rPr>
          <w:rFonts w:cs="Times New Roman"/>
          <w:szCs w:val="26"/>
          <w:lang w:val="en-US"/>
        </w:rPr>
        <w:t xml:space="preserve"> </w:t>
      </w:r>
    </w:p>
    <w:p w:rsidR="0030547C" w:rsidRDefault="00411214">
      <w:pPr>
        <w:spacing w:before="120" w:after="120" w:line="276" w:lineRule="auto"/>
        <w:ind w:firstLine="520"/>
        <w:jc w:val="both"/>
        <w:rPr>
          <w:rFonts w:cs="Times New Roman"/>
          <w:szCs w:val="26"/>
          <w:lang w:val="en-US"/>
        </w:rPr>
      </w:pPr>
      <w:r>
        <w:rPr>
          <w:rFonts w:cs="Times New Roman"/>
          <w:szCs w:val="26"/>
          <w:lang w:val="en-US"/>
        </w:rPr>
        <w:t xml:space="preserve">Công ty TNHH Hoàng Hùng định kỳ 6 tháng/lần thuê đơn vị có chức năng thực hiện lấy mẫu đất tại khu vực đặt </w:t>
      </w:r>
      <w:r>
        <w:rPr>
          <w:rFonts w:cs="Times New Roman"/>
          <w:szCs w:val="26"/>
          <w:lang w:val="en-US"/>
        </w:rPr>
        <w:t>trạm xử lý nước thải tập trung. Kết quả phân tích chất lượng đất được trình bày ở bảng dưới đây.</w:t>
      </w:r>
    </w:p>
    <w:p w:rsidR="0030547C" w:rsidRDefault="00411214">
      <w:pPr>
        <w:pStyle w:val="Caption"/>
        <w:adjustRightInd w:val="0"/>
        <w:snapToGrid w:val="0"/>
        <w:spacing w:before="120" w:after="120" w:line="276" w:lineRule="auto"/>
        <w:rPr>
          <w:rFonts w:cs="Times New Roman"/>
          <w:color w:val="auto"/>
          <w:szCs w:val="26"/>
          <w:lang w:val="en-US" w:eastAsia="en-US"/>
        </w:rPr>
      </w:pPr>
      <w:r>
        <w:rPr>
          <w:rFonts w:cs="Times New Roman"/>
          <w:bCs/>
          <w:szCs w:val="26"/>
        </w:rPr>
        <w:t xml:space="preserve">Bảng </w:t>
      </w:r>
      <w:r>
        <w:rPr>
          <w:rFonts w:cs="Times New Roman"/>
          <w:bCs/>
          <w:szCs w:val="26"/>
        </w:rPr>
        <w:fldChar w:fldCharType="begin"/>
      </w:r>
      <w:r>
        <w:rPr>
          <w:rFonts w:cs="Times New Roman"/>
          <w:bCs/>
          <w:szCs w:val="26"/>
        </w:rPr>
        <w:instrText xml:space="preserve"> STYLEREF 1 \s </w:instrText>
      </w:r>
      <w:r>
        <w:rPr>
          <w:rFonts w:cs="Times New Roman"/>
          <w:bCs/>
          <w:szCs w:val="26"/>
        </w:rPr>
        <w:fldChar w:fldCharType="separate"/>
      </w:r>
      <w:r>
        <w:rPr>
          <w:rFonts w:cs="Times New Roman"/>
          <w:bCs/>
          <w:szCs w:val="26"/>
        </w:rPr>
        <w:t>III</w:t>
      </w:r>
      <w:r>
        <w:rPr>
          <w:rFonts w:cs="Times New Roman"/>
          <w:bCs/>
          <w:szCs w:val="26"/>
        </w:rPr>
        <w:fldChar w:fldCharType="end"/>
      </w:r>
      <w:r>
        <w:rPr>
          <w:rFonts w:cs="Times New Roman"/>
          <w:bCs/>
          <w:szCs w:val="26"/>
        </w:rPr>
        <w:t>.</w:t>
      </w:r>
      <w:r>
        <w:rPr>
          <w:rFonts w:cs="Times New Roman"/>
          <w:bCs/>
          <w:szCs w:val="26"/>
        </w:rPr>
        <w:fldChar w:fldCharType="begin"/>
      </w:r>
      <w:r>
        <w:rPr>
          <w:rFonts w:cs="Times New Roman"/>
          <w:bCs/>
          <w:szCs w:val="26"/>
        </w:rPr>
        <w:instrText xml:space="preserve"> SEQ Bảng \* ARABIC \s 1 </w:instrText>
      </w:r>
      <w:r>
        <w:rPr>
          <w:rFonts w:cs="Times New Roman"/>
          <w:bCs/>
          <w:szCs w:val="26"/>
        </w:rPr>
        <w:fldChar w:fldCharType="separate"/>
      </w:r>
      <w:r>
        <w:rPr>
          <w:rFonts w:cs="Times New Roman"/>
          <w:bCs/>
          <w:szCs w:val="26"/>
        </w:rPr>
        <w:t>5</w:t>
      </w:r>
      <w:r>
        <w:rPr>
          <w:rFonts w:cs="Times New Roman"/>
          <w:bCs/>
          <w:szCs w:val="26"/>
        </w:rPr>
        <w:fldChar w:fldCharType="end"/>
      </w:r>
      <w:bookmarkStart w:id="306" w:name="_Toc10178"/>
      <w:bookmarkStart w:id="307" w:name="_Toc25871"/>
      <w:r>
        <w:rPr>
          <w:rFonts w:cs="Times New Roman"/>
          <w:bCs/>
          <w:szCs w:val="26"/>
        </w:rPr>
        <w:t xml:space="preserve">. </w:t>
      </w:r>
      <w:r>
        <w:rPr>
          <w:rFonts w:cs="Times New Roman"/>
          <w:bCs/>
          <w:szCs w:val="26"/>
          <w:lang w:val="en-US"/>
        </w:rPr>
        <w:t>Vị trí và thời gian lấy mẫu đất</w:t>
      </w:r>
      <w:bookmarkEnd w:id="306"/>
      <w:bookmarkEnd w:id="307"/>
    </w:p>
    <w:tbl>
      <w:tblPr>
        <w:tblStyle w:val="TableGrid"/>
        <w:tblW w:w="0" w:type="auto"/>
        <w:tblLook w:val="04A0" w:firstRow="1" w:lastRow="0" w:firstColumn="1" w:lastColumn="0" w:noHBand="0" w:noVBand="1"/>
      </w:tblPr>
      <w:tblGrid>
        <w:gridCol w:w="708"/>
        <w:gridCol w:w="1704"/>
        <w:gridCol w:w="2061"/>
        <w:gridCol w:w="2294"/>
        <w:gridCol w:w="1957"/>
      </w:tblGrid>
      <w:tr w:rsidR="0030547C">
        <w:trPr>
          <w:trHeight w:val="14"/>
          <w:tblHeader/>
        </w:trPr>
        <w:tc>
          <w:tcPr>
            <w:tcW w:w="0" w:type="auto"/>
            <w:shd w:val="clear" w:color="auto" w:fill="EEECE1" w:themeFill="background2"/>
            <w:vAlign w:val="center"/>
          </w:tcPr>
          <w:p w:rsidR="0030547C" w:rsidRDefault="00411214">
            <w:pPr>
              <w:autoSpaceDE w:val="0"/>
              <w:autoSpaceDN w:val="0"/>
              <w:adjustRightInd w:val="0"/>
              <w:spacing w:before="120" w:after="120" w:line="276" w:lineRule="auto"/>
              <w:jc w:val="center"/>
              <w:rPr>
                <w:rFonts w:cs="Times New Roman"/>
                <w:b/>
                <w:bCs/>
                <w:color w:val="auto"/>
                <w:szCs w:val="26"/>
                <w:lang w:val="en-US" w:eastAsia="en-US"/>
              </w:rPr>
            </w:pPr>
            <w:r>
              <w:rPr>
                <w:rFonts w:cs="Times New Roman"/>
                <w:b/>
                <w:bCs/>
                <w:color w:val="auto"/>
                <w:szCs w:val="26"/>
                <w:lang w:val="en-US" w:eastAsia="en-US"/>
              </w:rPr>
              <w:t>STT</w:t>
            </w:r>
          </w:p>
        </w:tc>
        <w:tc>
          <w:tcPr>
            <w:tcW w:w="0" w:type="auto"/>
            <w:shd w:val="clear" w:color="auto" w:fill="EEECE1" w:themeFill="background2"/>
            <w:vAlign w:val="center"/>
          </w:tcPr>
          <w:p w:rsidR="0030547C" w:rsidRDefault="00411214">
            <w:pPr>
              <w:autoSpaceDE w:val="0"/>
              <w:autoSpaceDN w:val="0"/>
              <w:adjustRightInd w:val="0"/>
              <w:spacing w:before="120" w:after="120" w:line="276" w:lineRule="auto"/>
              <w:jc w:val="center"/>
              <w:rPr>
                <w:rFonts w:cs="Times New Roman"/>
                <w:b/>
                <w:bCs/>
                <w:color w:val="auto"/>
                <w:szCs w:val="26"/>
                <w:lang w:val="en-US" w:eastAsia="en-US"/>
              </w:rPr>
            </w:pPr>
            <w:r>
              <w:rPr>
                <w:rFonts w:cs="Times New Roman"/>
                <w:b/>
                <w:bCs/>
                <w:color w:val="auto"/>
                <w:szCs w:val="26"/>
                <w:lang w:val="en-US" w:eastAsia="en-US"/>
              </w:rPr>
              <w:t>Kí hiệu mẫu</w:t>
            </w:r>
          </w:p>
        </w:tc>
        <w:tc>
          <w:tcPr>
            <w:tcW w:w="0" w:type="auto"/>
            <w:shd w:val="clear" w:color="auto" w:fill="EEECE1" w:themeFill="background2"/>
            <w:vAlign w:val="center"/>
          </w:tcPr>
          <w:p w:rsidR="0030547C" w:rsidRDefault="00411214">
            <w:pPr>
              <w:autoSpaceDE w:val="0"/>
              <w:autoSpaceDN w:val="0"/>
              <w:adjustRightInd w:val="0"/>
              <w:spacing w:before="120" w:after="120" w:line="276" w:lineRule="auto"/>
              <w:jc w:val="center"/>
              <w:rPr>
                <w:rFonts w:cs="Times New Roman"/>
                <w:b/>
                <w:bCs/>
                <w:color w:val="auto"/>
                <w:szCs w:val="26"/>
                <w:lang w:val="en-US" w:eastAsia="en-US"/>
              </w:rPr>
            </w:pPr>
            <w:r>
              <w:rPr>
                <w:rFonts w:cs="Times New Roman"/>
                <w:b/>
                <w:bCs/>
                <w:color w:val="auto"/>
                <w:szCs w:val="26"/>
                <w:lang w:val="en-US" w:eastAsia="en-US"/>
              </w:rPr>
              <w:t>Thời gian lấy mẫu</w:t>
            </w:r>
          </w:p>
        </w:tc>
        <w:tc>
          <w:tcPr>
            <w:tcW w:w="2294" w:type="dxa"/>
            <w:shd w:val="clear" w:color="auto" w:fill="EEECE1" w:themeFill="background2"/>
            <w:vAlign w:val="center"/>
          </w:tcPr>
          <w:p w:rsidR="0030547C" w:rsidRDefault="00411214">
            <w:pPr>
              <w:autoSpaceDE w:val="0"/>
              <w:autoSpaceDN w:val="0"/>
              <w:adjustRightInd w:val="0"/>
              <w:spacing w:before="120" w:after="120" w:line="276" w:lineRule="auto"/>
              <w:jc w:val="center"/>
              <w:rPr>
                <w:rFonts w:cs="Times New Roman"/>
                <w:b/>
                <w:bCs/>
                <w:color w:val="auto"/>
                <w:szCs w:val="26"/>
                <w:lang w:val="en-US" w:eastAsia="en-US"/>
              </w:rPr>
            </w:pPr>
            <w:r>
              <w:rPr>
                <w:rFonts w:cs="Times New Roman"/>
                <w:b/>
                <w:bCs/>
                <w:color w:val="auto"/>
                <w:szCs w:val="26"/>
                <w:lang w:val="en-US" w:eastAsia="en-US"/>
              </w:rPr>
              <w:t>Vị trí lấy mẫu</w:t>
            </w:r>
          </w:p>
        </w:tc>
        <w:tc>
          <w:tcPr>
            <w:tcW w:w="1957" w:type="dxa"/>
            <w:shd w:val="clear" w:color="auto" w:fill="EEECE1" w:themeFill="background2"/>
            <w:vAlign w:val="center"/>
          </w:tcPr>
          <w:p w:rsidR="0030547C" w:rsidRDefault="00411214">
            <w:pPr>
              <w:autoSpaceDE w:val="0"/>
              <w:autoSpaceDN w:val="0"/>
              <w:adjustRightInd w:val="0"/>
              <w:spacing w:before="120" w:after="120" w:line="276" w:lineRule="auto"/>
              <w:jc w:val="center"/>
              <w:rPr>
                <w:rFonts w:cs="Times New Roman"/>
                <w:b/>
                <w:bCs/>
                <w:color w:val="auto"/>
                <w:szCs w:val="26"/>
                <w:lang w:val="en-US" w:eastAsia="en-US"/>
              </w:rPr>
            </w:pPr>
            <w:r>
              <w:rPr>
                <w:rFonts w:cs="Times New Roman"/>
                <w:b/>
                <w:bCs/>
                <w:color w:val="auto"/>
                <w:szCs w:val="26"/>
                <w:lang w:val="en-US" w:eastAsia="en-US"/>
              </w:rPr>
              <w:t>Tọa độ lấy mẫu</w:t>
            </w:r>
          </w:p>
        </w:tc>
      </w:tr>
      <w:tr w:rsidR="0030547C">
        <w:trPr>
          <w:trHeight w:val="14"/>
          <w:tblHeader/>
        </w:trPr>
        <w:tc>
          <w:tcPr>
            <w:tcW w:w="0" w:type="auto"/>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eastAsia="en-US"/>
              </w:rPr>
              <w:t>1</w:t>
            </w:r>
          </w:p>
        </w:tc>
        <w:tc>
          <w:tcPr>
            <w:tcW w:w="0" w:type="auto"/>
            <w:vAlign w:val="center"/>
          </w:tcPr>
          <w:p w:rsidR="0030547C" w:rsidRDefault="00411214">
            <w:pPr>
              <w:autoSpaceDE w:val="0"/>
              <w:autoSpaceDN w:val="0"/>
              <w:adjustRightInd w:val="0"/>
              <w:spacing w:before="120" w:after="120" w:line="276" w:lineRule="auto"/>
              <w:jc w:val="center"/>
              <w:rPr>
                <w:rFonts w:cs="Times New Roman"/>
                <w:color w:val="auto"/>
                <w:szCs w:val="26"/>
                <w:lang w:val="en-US"/>
              </w:rPr>
            </w:pPr>
            <w:r>
              <w:rPr>
                <w:rFonts w:cs="Times New Roman"/>
                <w:color w:val="auto"/>
                <w:szCs w:val="26"/>
                <w:lang w:val="en-US"/>
              </w:rPr>
              <w:t>220423.Đ.001</w:t>
            </w:r>
          </w:p>
        </w:tc>
        <w:tc>
          <w:tcPr>
            <w:tcW w:w="0" w:type="auto"/>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rPr>
              <w:t>22/04/2022</w:t>
            </w:r>
          </w:p>
        </w:tc>
        <w:tc>
          <w:tcPr>
            <w:tcW w:w="2294" w:type="dxa"/>
            <w:vMerge w:val="restart"/>
            <w:vAlign w:val="center"/>
          </w:tcPr>
          <w:p w:rsidR="0030547C" w:rsidRDefault="00411214">
            <w:pPr>
              <w:autoSpaceDE w:val="0"/>
              <w:autoSpaceDN w:val="0"/>
              <w:adjustRightInd w:val="0"/>
              <w:spacing w:before="120" w:after="120" w:line="276" w:lineRule="auto"/>
              <w:rPr>
                <w:rFonts w:cs="Times New Roman"/>
                <w:color w:val="auto"/>
                <w:szCs w:val="26"/>
                <w:lang w:val="en-US" w:eastAsia="en-US"/>
              </w:rPr>
            </w:pPr>
            <w:r>
              <w:rPr>
                <w:rFonts w:cs="Times New Roman"/>
                <w:color w:val="auto"/>
                <w:szCs w:val="26"/>
                <w:lang w:val="en-US" w:eastAsia="en-US"/>
              </w:rPr>
              <w:t>Khu vực đặt trạm nước thải</w:t>
            </w:r>
          </w:p>
        </w:tc>
        <w:tc>
          <w:tcPr>
            <w:tcW w:w="1957" w:type="dxa"/>
            <w:vMerge w:val="restart"/>
            <w:vAlign w:val="center"/>
          </w:tcPr>
          <w:p w:rsidR="0030547C" w:rsidRDefault="00411214">
            <w:pPr>
              <w:autoSpaceDE w:val="0"/>
              <w:autoSpaceDN w:val="0"/>
              <w:adjustRightInd w:val="0"/>
              <w:spacing w:before="120" w:after="120" w:line="276" w:lineRule="auto"/>
              <w:jc w:val="left"/>
              <w:rPr>
                <w:rFonts w:cs="Times New Roman"/>
                <w:color w:val="auto"/>
                <w:szCs w:val="26"/>
                <w:lang w:val="en-US" w:eastAsia="en-US"/>
              </w:rPr>
            </w:pPr>
            <w:r>
              <w:rPr>
                <w:rFonts w:cs="Times New Roman"/>
                <w:color w:val="auto"/>
                <w:szCs w:val="26"/>
                <w:lang w:val="en-US"/>
              </w:rPr>
              <w:t xml:space="preserve">X = 1244 419, </w:t>
            </w:r>
            <w:r>
              <w:rPr>
                <w:rFonts w:cs="Times New Roman"/>
                <w:color w:val="auto"/>
                <w:szCs w:val="26"/>
                <w:lang w:val="en-US"/>
              </w:rPr>
              <w:br/>
              <w:t>Y = 591 549</w:t>
            </w:r>
          </w:p>
        </w:tc>
      </w:tr>
      <w:tr w:rsidR="0030547C">
        <w:trPr>
          <w:trHeight w:val="14"/>
          <w:tblHeader/>
        </w:trPr>
        <w:tc>
          <w:tcPr>
            <w:tcW w:w="0" w:type="auto"/>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eastAsia="en-US"/>
              </w:rPr>
              <w:t>2</w:t>
            </w:r>
          </w:p>
        </w:tc>
        <w:tc>
          <w:tcPr>
            <w:tcW w:w="0" w:type="auto"/>
            <w:vAlign w:val="center"/>
          </w:tcPr>
          <w:p w:rsidR="0030547C" w:rsidRDefault="00411214">
            <w:pPr>
              <w:autoSpaceDE w:val="0"/>
              <w:autoSpaceDN w:val="0"/>
              <w:adjustRightInd w:val="0"/>
              <w:spacing w:before="120" w:after="120" w:line="276" w:lineRule="auto"/>
              <w:jc w:val="center"/>
              <w:rPr>
                <w:rFonts w:cs="Times New Roman"/>
                <w:color w:val="auto"/>
                <w:szCs w:val="26"/>
                <w:lang w:val="en-US"/>
              </w:rPr>
            </w:pPr>
            <w:r>
              <w:rPr>
                <w:rFonts w:cs="Times New Roman"/>
                <w:color w:val="auto"/>
                <w:szCs w:val="26"/>
                <w:lang w:val="en-US"/>
              </w:rPr>
              <w:t>221129.Đ.001</w:t>
            </w:r>
          </w:p>
        </w:tc>
        <w:tc>
          <w:tcPr>
            <w:tcW w:w="0" w:type="auto"/>
            <w:vAlign w:val="center"/>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rPr>
              <w:t>28/11/2022</w:t>
            </w:r>
          </w:p>
        </w:tc>
        <w:tc>
          <w:tcPr>
            <w:tcW w:w="2294" w:type="dxa"/>
            <w:vMerge/>
            <w:vAlign w:val="center"/>
          </w:tcPr>
          <w:p w:rsidR="0030547C" w:rsidRDefault="0030547C">
            <w:pPr>
              <w:autoSpaceDE w:val="0"/>
              <w:autoSpaceDN w:val="0"/>
              <w:adjustRightInd w:val="0"/>
              <w:spacing w:before="120" w:after="120" w:line="276" w:lineRule="auto"/>
              <w:rPr>
                <w:rFonts w:cs="Times New Roman"/>
                <w:color w:val="auto"/>
                <w:szCs w:val="26"/>
                <w:lang w:val="en-US" w:eastAsia="en-US"/>
              </w:rPr>
            </w:pPr>
          </w:p>
        </w:tc>
        <w:tc>
          <w:tcPr>
            <w:tcW w:w="1957" w:type="dxa"/>
            <w:vMerge/>
            <w:vAlign w:val="center"/>
          </w:tcPr>
          <w:p w:rsidR="0030547C" w:rsidRDefault="0030547C">
            <w:pPr>
              <w:autoSpaceDE w:val="0"/>
              <w:autoSpaceDN w:val="0"/>
              <w:adjustRightInd w:val="0"/>
              <w:spacing w:before="120" w:after="120" w:line="276" w:lineRule="auto"/>
              <w:jc w:val="left"/>
              <w:rPr>
                <w:rFonts w:cs="Times New Roman"/>
                <w:color w:val="auto"/>
                <w:szCs w:val="26"/>
                <w:lang w:val="en-US" w:eastAsia="en-US"/>
              </w:rPr>
            </w:pPr>
          </w:p>
        </w:tc>
      </w:tr>
    </w:tbl>
    <w:p w:rsidR="0030547C" w:rsidRDefault="00411214">
      <w:pPr>
        <w:pStyle w:val="Caption"/>
        <w:adjustRightInd w:val="0"/>
        <w:snapToGrid w:val="0"/>
        <w:spacing w:before="120" w:after="120" w:line="276" w:lineRule="auto"/>
        <w:rPr>
          <w:rFonts w:cs="Times New Roman"/>
          <w:color w:val="auto"/>
          <w:szCs w:val="26"/>
          <w:lang w:val="en-US" w:eastAsia="en-US"/>
        </w:rPr>
      </w:pPr>
      <w:r>
        <w:rPr>
          <w:rFonts w:cs="Times New Roman"/>
          <w:bCs/>
          <w:szCs w:val="26"/>
        </w:rPr>
        <w:t xml:space="preserve">Bảng </w:t>
      </w:r>
      <w:r>
        <w:rPr>
          <w:rFonts w:cs="Times New Roman"/>
          <w:bCs/>
          <w:szCs w:val="26"/>
        </w:rPr>
        <w:fldChar w:fldCharType="begin"/>
      </w:r>
      <w:r>
        <w:rPr>
          <w:rFonts w:cs="Times New Roman"/>
          <w:bCs/>
          <w:szCs w:val="26"/>
        </w:rPr>
        <w:instrText xml:space="preserve"> STYLEREF 1 \s </w:instrText>
      </w:r>
      <w:r>
        <w:rPr>
          <w:rFonts w:cs="Times New Roman"/>
          <w:bCs/>
          <w:szCs w:val="26"/>
        </w:rPr>
        <w:fldChar w:fldCharType="separate"/>
      </w:r>
      <w:r>
        <w:rPr>
          <w:rFonts w:cs="Times New Roman"/>
          <w:bCs/>
          <w:szCs w:val="26"/>
        </w:rPr>
        <w:t>III</w:t>
      </w:r>
      <w:r>
        <w:rPr>
          <w:rFonts w:cs="Times New Roman"/>
          <w:bCs/>
          <w:szCs w:val="26"/>
        </w:rPr>
        <w:fldChar w:fldCharType="end"/>
      </w:r>
      <w:r>
        <w:rPr>
          <w:rFonts w:cs="Times New Roman"/>
          <w:bCs/>
          <w:szCs w:val="26"/>
        </w:rPr>
        <w:t>.</w:t>
      </w:r>
      <w:r>
        <w:rPr>
          <w:rFonts w:cs="Times New Roman"/>
          <w:bCs/>
          <w:szCs w:val="26"/>
        </w:rPr>
        <w:fldChar w:fldCharType="begin"/>
      </w:r>
      <w:r>
        <w:rPr>
          <w:rFonts w:cs="Times New Roman"/>
          <w:bCs/>
          <w:szCs w:val="26"/>
        </w:rPr>
        <w:instrText xml:space="preserve"> SEQ Bảng \* ARABIC \s 1 </w:instrText>
      </w:r>
      <w:r>
        <w:rPr>
          <w:rFonts w:cs="Times New Roman"/>
          <w:bCs/>
          <w:szCs w:val="26"/>
        </w:rPr>
        <w:fldChar w:fldCharType="separate"/>
      </w:r>
      <w:r>
        <w:rPr>
          <w:rFonts w:cs="Times New Roman"/>
          <w:bCs/>
          <w:szCs w:val="26"/>
        </w:rPr>
        <w:t>6</w:t>
      </w:r>
      <w:r>
        <w:rPr>
          <w:rFonts w:cs="Times New Roman"/>
          <w:bCs/>
          <w:szCs w:val="26"/>
        </w:rPr>
        <w:fldChar w:fldCharType="end"/>
      </w:r>
      <w:bookmarkStart w:id="308" w:name="_Toc23617"/>
      <w:bookmarkStart w:id="309" w:name="_Toc3821"/>
      <w:r>
        <w:rPr>
          <w:rFonts w:cs="Times New Roman"/>
          <w:bCs/>
          <w:szCs w:val="26"/>
        </w:rPr>
        <w:t xml:space="preserve">. </w:t>
      </w:r>
      <w:r>
        <w:rPr>
          <w:rFonts w:cs="Times New Roman"/>
          <w:bCs/>
          <w:color w:val="auto"/>
          <w:szCs w:val="26"/>
          <w:lang w:val="en-US" w:eastAsia="en-US"/>
        </w:rPr>
        <w:t>Kết quả phân tích mẫu đất tại khu vực Cụm nhà xưởng cho thuê của Công ty TNHH Hoàng Hùng</w:t>
      </w:r>
      <w:bookmarkEnd w:id="308"/>
      <w:bookmarkEnd w:id="309"/>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1178"/>
        <w:gridCol w:w="909"/>
        <w:gridCol w:w="1909"/>
        <w:gridCol w:w="1911"/>
        <w:gridCol w:w="2108"/>
      </w:tblGrid>
      <w:tr w:rsidR="0030547C">
        <w:trPr>
          <w:trHeight w:val="14"/>
          <w:tblHeader/>
          <w:jc w:val="center"/>
        </w:trPr>
        <w:tc>
          <w:tcPr>
            <w:tcW w:w="405" w:type="pct"/>
            <w:vMerge w:val="restar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pt-BR" w:eastAsia="en-US"/>
              </w:rPr>
            </w:pPr>
            <w:r>
              <w:rPr>
                <w:rFonts w:cs="Times New Roman"/>
                <w:b/>
                <w:color w:val="auto"/>
                <w:szCs w:val="26"/>
                <w:lang w:val="pt-BR" w:eastAsia="en-US"/>
              </w:rPr>
              <w:t>STT</w:t>
            </w:r>
          </w:p>
        </w:tc>
        <w:tc>
          <w:tcPr>
            <w:tcW w:w="675" w:type="pct"/>
            <w:vMerge w:val="restar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pt-BR" w:eastAsia="en-US"/>
              </w:rPr>
            </w:pPr>
            <w:r>
              <w:rPr>
                <w:rFonts w:cs="Times New Roman"/>
                <w:b/>
                <w:color w:val="auto"/>
                <w:szCs w:val="26"/>
                <w:lang w:val="pt-BR" w:eastAsia="en-US"/>
              </w:rPr>
              <w:t>Thông số</w:t>
            </w:r>
          </w:p>
        </w:tc>
        <w:tc>
          <w:tcPr>
            <w:tcW w:w="521" w:type="pct"/>
            <w:vMerge w:val="restar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pt-BR" w:eastAsia="en-US"/>
              </w:rPr>
            </w:pPr>
            <w:r>
              <w:rPr>
                <w:rFonts w:cs="Times New Roman"/>
                <w:b/>
                <w:color w:val="auto"/>
                <w:szCs w:val="26"/>
                <w:lang w:val="pt-BR" w:eastAsia="en-US"/>
              </w:rPr>
              <w:t>Đơn vị</w:t>
            </w:r>
          </w:p>
        </w:tc>
        <w:tc>
          <w:tcPr>
            <w:tcW w:w="2189" w:type="pct"/>
            <w:gridSpan w:val="2"/>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eastAsia="en-US"/>
              </w:rPr>
            </w:pPr>
            <w:r>
              <w:rPr>
                <w:rFonts w:cs="Times New Roman"/>
                <w:b/>
                <w:color w:val="auto"/>
                <w:szCs w:val="26"/>
                <w:lang w:val="en-US" w:eastAsia="en-US"/>
              </w:rPr>
              <w:t>Kết quả</w:t>
            </w:r>
          </w:p>
        </w:tc>
        <w:tc>
          <w:tcPr>
            <w:tcW w:w="1208" w:type="pc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eastAsia="en-US"/>
              </w:rPr>
            </w:pPr>
            <w:r>
              <w:rPr>
                <w:rFonts w:cs="Times New Roman"/>
                <w:b/>
                <w:color w:val="auto"/>
                <w:szCs w:val="26"/>
                <w:lang w:val="en-US" w:eastAsia="en-US"/>
              </w:rPr>
              <w:t>QCVN 03-MT:2015/ BTNMT</w:t>
            </w:r>
          </w:p>
        </w:tc>
      </w:tr>
      <w:tr w:rsidR="0030547C">
        <w:trPr>
          <w:trHeight w:val="14"/>
          <w:tblHeader/>
          <w:jc w:val="center"/>
        </w:trPr>
        <w:tc>
          <w:tcPr>
            <w:tcW w:w="405" w:type="pct"/>
            <w:vMerge/>
            <w:shd w:val="clear" w:color="auto" w:fill="EEECE1"/>
            <w:vAlign w:val="center"/>
          </w:tcPr>
          <w:p w:rsidR="0030547C" w:rsidRDefault="0030547C">
            <w:pPr>
              <w:widowControl/>
              <w:tabs>
                <w:tab w:val="left" w:pos="0"/>
                <w:tab w:val="left" w:pos="432"/>
                <w:tab w:val="left" w:pos="720"/>
              </w:tabs>
              <w:adjustRightInd w:val="0"/>
              <w:snapToGrid w:val="0"/>
              <w:spacing w:before="120" w:after="120" w:line="276" w:lineRule="auto"/>
              <w:jc w:val="center"/>
              <w:rPr>
                <w:rFonts w:cs="Times New Roman"/>
                <w:b/>
                <w:color w:val="auto"/>
                <w:szCs w:val="26"/>
                <w:lang w:val="pt-BR" w:eastAsia="en-US"/>
              </w:rPr>
            </w:pPr>
          </w:p>
        </w:tc>
        <w:tc>
          <w:tcPr>
            <w:tcW w:w="675" w:type="pct"/>
            <w:vMerge/>
            <w:shd w:val="clear" w:color="auto" w:fill="EEECE1"/>
            <w:vAlign w:val="center"/>
          </w:tcPr>
          <w:p w:rsidR="0030547C" w:rsidRDefault="0030547C">
            <w:pPr>
              <w:widowControl/>
              <w:tabs>
                <w:tab w:val="left" w:pos="0"/>
                <w:tab w:val="left" w:pos="432"/>
                <w:tab w:val="left" w:pos="720"/>
              </w:tabs>
              <w:adjustRightInd w:val="0"/>
              <w:snapToGrid w:val="0"/>
              <w:spacing w:before="120" w:after="120" w:line="276" w:lineRule="auto"/>
              <w:jc w:val="center"/>
              <w:rPr>
                <w:rFonts w:cs="Times New Roman"/>
                <w:b/>
                <w:color w:val="auto"/>
                <w:szCs w:val="26"/>
                <w:lang w:val="pt-BR" w:eastAsia="en-US"/>
              </w:rPr>
            </w:pPr>
          </w:p>
        </w:tc>
        <w:tc>
          <w:tcPr>
            <w:tcW w:w="521" w:type="pct"/>
            <w:vMerge/>
            <w:shd w:val="clear" w:color="auto" w:fill="EEECE1"/>
            <w:vAlign w:val="center"/>
          </w:tcPr>
          <w:p w:rsidR="0030547C" w:rsidRDefault="0030547C">
            <w:pPr>
              <w:widowControl/>
              <w:tabs>
                <w:tab w:val="left" w:pos="0"/>
                <w:tab w:val="left" w:pos="432"/>
                <w:tab w:val="left" w:pos="720"/>
              </w:tabs>
              <w:adjustRightInd w:val="0"/>
              <w:snapToGrid w:val="0"/>
              <w:spacing w:before="120" w:after="120" w:line="276" w:lineRule="auto"/>
              <w:jc w:val="center"/>
              <w:rPr>
                <w:rFonts w:cs="Times New Roman"/>
                <w:b/>
                <w:color w:val="auto"/>
                <w:szCs w:val="26"/>
                <w:lang w:val="pt-BR" w:eastAsia="en-US"/>
              </w:rPr>
            </w:pPr>
          </w:p>
        </w:tc>
        <w:tc>
          <w:tcPr>
            <w:tcW w:w="1094" w:type="pct"/>
            <w:shd w:val="clear" w:color="auto" w:fill="EEECE1"/>
            <w:vAlign w:val="center"/>
          </w:tcPr>
          <w:p w:rsidR="0030547C" w:rsidRDefault="00411214">
            <w:pPr>
              <w:spacing w:before="120" w:after="120" w:line="276" w:lineRule="auto"/>
              <w:jc w:val="center"/>
              <w:rPr>
                <w:rFonts w:cs="Times New Roman"/>
                <w:b/>
                <w:bCs/>
                <w:color w:val="auto"/>
                <w:szCs w:val="26"/>
                <w:lang w:val="en-US" w:eastAsia="en-US"/>
              </w:rPr>
            </w:pPr>
            <w:r>
              <w:rPr>
                <w:rFonts w:cs="Times New Roman"/>
                <w:b/>
                <w:bCs/>
                <w:color w:val="auto"/>
                <w:szCs w:val="26"/>
                <w:lang w:val="en-US"/>
              </w:rPr>
              <w:t>22/04/2022</w:t>
            </w:r>
          </w:p>
        </w:tc>
        <w:tc>
          <w:tcPr>
            <w:tcW w:w="1094" w:type="pc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eastAsia="en-US"/>
              </w:rPr>
            </w:pPr>
            <w:r>
              <w:rPr>
                <w:rFonts w:cs="Times New Roman"/>
                <w:b/>
                <w:color w:val="auto"/>
                <w:szCs w:val="26"/>
                <w:lang w:val="en-US" w:eastAsia="en-US"/>
              </w:rPr>
              <w:t>28/11/2022</w:t>
            </w:r>
          </w:p>
        </w:tc>
        <w:tc>
          <w:tcPr>
            <w:tcW w:w="1208" w:type="pct"/>
            <w:shd w:val="clear" w:color="auto" w:fill="EEECE1"/>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Đất công nghiệp</w:t>
            </w:r>
          </w:p>
        </w:tc>
      </w:tr>
      <w:tr w:rsidR="0030547C">
        <w:trPr>
          <w:trHeight w:val="14"/>
          <w:jc w:val="center"/>
        </w:trPr>
        <w:tc>
          <w:tcPr>
            <w:tcW w:w="405" w:type="pct"/>
            <w:vAlign w:val="center"/>
          </w:tcPr>
          <w:p w:rsidR="0030547C" w:rsidRDefault="0030547C">
            <w:pPr>
              <w:widowControl/>
              <w:numPr>
                <w:ilvl w:val="0"/>
                <w:numId w:val="21"/>
              </w:numPr>
              <w:tabs>
                <w:tab w:val="clear" w:pos="425"/>
                <w:tab w:val="left" w:pos="0"/>
                <w:tab w:val="left" w:pos="432"/>
                <w:tab w:val="left" w:pos="720"/>
              </w:tabs>
              <w:adjustRightInd w:val="0"/>
              <w:snapToGrid w:val="0"/>
              <w:spacing w:before="120" w:after="120" w:line="276" w:lineRule="auto"/>
              <w:jc w:val="center"/>
              <w:rPr>
                <w:rFonts w:cs="Times New Roman"/>
                <w:color w:val="auto"/>
                <w:szCs w:val="26"/>
                <w:lang w:val="pt-BR" w:eastAsia="en-US"/>
              </w:rPr>
            </w:pPr>
          </w:p>
        </w:tc>
        <w:tc>
          <w:tcPr>
            <w:tcW w:w="675"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pH</w:t>
            </w:r>
          </w:p>
        </w:tc>
        <w:tc>
          <w:tcPr>
            <w:tcW w:w="521"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w:t>
            </w:r>
          </w:p>
        </w:tc>
        <w:tc>
          <w:tcPr>
            <w:tcW w:w="1094"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6,53</w:t>
            </w:r>
          </w:p>
        </w:tc>
        <w:tc>
          <w:tcPr>
            <w:tcW w:w="1094"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6,45</w:t>
            </w:r>
          </w:p>
        </w:tc>
        <w:tc>
          <w:tcPr>
            <w:tcW w:w="1208"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w:t>
            </w:r>
          </w:p>
        </w:tc>
      </w:tr>
      <w:tr w:rsidR="0030547C">
        <w:trPr>
          <w:trHeight w:val="14"/>
          <w:jc w:val="center"/>
        </w:trPr>
        <w:tc>
          <w:tcPr>
            <w:tcW w:w="405" w:type="pct"/>
            <w:vAlign w:val="center"/>
          </w:tcPr>
          <w:p w:rsidR="0030547C" w:rsidRDefault="0030547C">
            <w:pPr>
              <w:widowControl/>
              <w:numPr>
                <w:ilvl w:val="0"/>
                <w:numId w:val="21"/>
              </w:numPr>
              <w:tabs>
                <w:tab w:val="clear" w:pos="425"/>
                <w:tab w:val="left" w:pos="0"/>
                <w:tab w:val="left" w:pos="432"/>
                <w:tab w:val="left" w:pos="720"/>
              </w:tabs>
              <w:adjustRightInd w:val="0"/>
              <w:snapToGrid w:val="0"/>
              <w:spacing w:before="120" w:after="120" w:line="276" w:lineRule="auto"/>
              <w:jc w:val="center"/>
              <w:rPr>
                <w:rFonts w:cs="Times New Roman"/>
                <w:color w:val="auto"/>
                <w:szCs w:val="26"/>
                <w:lang w:val="pt-BR" w:eastAsia="en-US"/>
              </w:rPr>
            </w:pPr>
          </w:p>
        </w:tc>
        <w:tc>
          <w:tcPr>
            <w:tcW w:w="675"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Asen (As)</w:t>
            </w:r>
          </w:p>
        </w:tc>
        <w:tc>
          <w:tcPr>
            <w:tcW w:w="521"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mg/kg</w:t>
            </w:r>
          </w:p>
        </w:tc>
        <w:tc>
          <w:tcPr>
            <w:tcW w:w="1094"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0,64</w:t>
            </w:r>
          </w:p>
        </w:tc>
        <w:tc>
          <w:tcPr>
            <w:tcW w:w="1094"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KPH (MDL=0,40)</w:t>
            </w:r>
          </w:p>
        </w:tc>
        <w:tc>
          <w:tcPr>
            <w:tcW w:w="1208"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25</w:t>
            </w:r>
          </w:p>
        </w:tc>
      </w:tr>
      <w:tr w:rsidR="0030547C">
        <w:trPr>
          <w:trHeight w:val="14"/>
          <w:jc w:val="center"/>
        </w:trPr>
        <w:tc>
          <w:tcPr>
            <w:tcW w:w="405" w:type="pct"/>
            <w:vAlign w:val="center"/>
          </w:tcPr>
          <w:p w:rsidR="0030547C" w:rsidRDefault="0030547C">
            <w:pPr>
              <w:widowControl/>
              <w:numPr>
                <w:ilvl w:val="0"/>
                <w:numId w:val="21"/>
              </w:numPr>
              <w:tabs>
                <w:tab w:val="clear" w:pos="425"/>
                <w:tab w:val="left" w:pos="0"/>
                <w:tab w:val="left" w:pos="432"/>
                <w:tab w:val="left" w:pos="720"/>
              </w:tabs>
              <w:adjustRightInd w:val="0"/>
              <w:snapToGrid w:val="0"/>
              <w:spacing w:before="120" w:after="120" w:line="276" w:lineRule="auto"/>
              <w:jc w:val="center"/>
              <w:rPr>
                <w:rFonts w:cs="Times New Roman"/>
                <w:color w:val="auto"/>
                <w:szCs w:val="26"/>
                <w:lang w:val="pt-BR" w:eastAsia="en-US"/>
              </w:rPr>
            </w:pPr>
          </w:p>
        </w:tc>
        <w:tc>
          <w:tcPr>
            <w:tcW w:w="675"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Cadimi (Cd)</w:t>
            </w:r>
          </w:p>
        </w:tc>
        <w:tc>
          <w:tcPr>
            <w:tcW w:w="521"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mg/kg</w:t>
            </w:r>
          </w:p>
        </w:tc>
        <w:tc>
          <w:tcPr>
            <w:tcW w:w="1094"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KPH (MDL=0,049)</w:t>
            </w:r>
          </w:p>
        </w:tc>
        <w:tc>
          <w:tcPr>
            <w:tcW w:w="1094"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KPH (MDL=0,049)</w:t>
            </w:r>
          </w:p>
        </w:tc>
        <w:tc>
          <w:tcPr>
            <w:tcW w:w="1208"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10</w:t>
            </w:r>
          </w:p>
        </w:tc>
      </w:tr>
      <w:tr w:rsidR="0030547C">
        <w:trPr>
          <w:trHeight w:val="14"/>
          <w:jc w:val="center"/>
        </w:trPr>
        <w:tc>
          <w:tcPr>
            <w:tcW w:w="405" w:type="pct"/>
            <w:vAlign w:val="center"/>
          </w:tcPr>
          <w:p w:rsidR="0030547C" w:rsidRDefault="0030547C">
            <w:pPr>
              <w:widowControl/>
              <w:numPr>
                <w:ilvl w:val="0"/>
                <w:numId w:val="21"/>
              </w:numPr>
              <w:tabs>
                <w:tab w:val="clear" w:pos="425"/>
                <w:tab w:val="left" w:pos="0"/>
                <w:tab w:val="left" w:pos="432"/>
                <w:tab w:val="left" w:pos="720"/>
              </w:tabs>
              <w:adjustRightInd w:val="0"/>
              <w:snapToGrid w:val="0"/>
              <w:spacing w:before="120" w:after="120" w:line="276" w:lineRule="auto"/>
              <w:jc w:val="center"/>
              <w:rPr>
                <w:rFonts w:cs="Times New Roman"/>
                <w:color w:val="auto"/>
                <w:szCs w:val="26"/>
                <w:lang w:val="pt-BR" w:eastAsia="en-US"/>
              </w:rPr>
            </w:pPr>
          </w:p>
        </w:tc>
        <w:tc>
          <w:tcPr>
            <w:tcW w:w="675"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Chì (Pb)</w:t>
            </w:r>
          </w:p>
        </w:tc>
        <w:tc>
          <w:tcPr>
            <w:tcW w:w="521"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mg/kg</w:t>
            </w:r>
          </w:p>
        </w:tc>
        <w:tc>
          <w:tcPr>
            <w:tcW w:w="1094"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2,12</w:t>
            </w:r>
          </w:p>
        </w:tc>
        <w:tc>
          <w:tcPr>
            <w:tcW w:w="1094"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2,96</w:t>
            </w:r>
          </w:p>
        </w:tc>
        <w:tc>
          <w:tcPr>
            <w:tcW w:w="1208"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300</w:t>
            </w:r>
          </w:p>
        </w:tc>
      </w:tr>
      <w:tr w:rsidR="0030547C">
        <w:trPr>
          <w:trHeight w:val="14"/>
          <w:jc w:val="center"/>
        </w:trPr>
        <w:tc>
          <w:tcPr>
            <w:tcW w:w="405" w:type="pct"/>
            <w:vAlign w:val="center"/>
          </w:tcPr>
          <w:p w:rsidR="0030547C" w:rsidRDefault="0030547C">
            <w:pPr>
              <w:widowControl/>
              <w:numPr>
                <w:ilvl w:val="0"/>
                <w:numId w:val="21"/>
              </w:numPr>
              <w:tabs>
                <w:tab w:val="clear" w:pos="425"/>
                <w:tab w:val="left" w:pos="0"/>
                <w:tab w:val="left" w:pos="432"/>
                <w:tab w:val="left" w:pos="720"/>
              </w:tabs>
              <w:adjustRightInd w:val="0"/>
              <w:snapToGrid w:val="0"/>
              <w:spacing w:before="120" w:after="120" w:line="276" w:lineRule="auto"/>
              <w:jc w:val="center"/>
              <w:rPr>
                <w:rFonts w:cs="Times New Roman"/>
                <w:color w:val="auto"/>
                <w:szCs w:val="26"/>
                <w:lang w:val="pt-BR" w:eastAsia="en-US"/>
              </w:rPr>
            </w:pPr>
          </w:p>
        </w:tc>
        <w:tc>
          <w:tcPr>
            <w:tcW w:w="675"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Đồng (Cu)</w:t>
            </w:r>
          </w:p>
        </w:tc>
        <w:tc>
          <w:tcPr>
            <w:tcW w:w="521"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mg/kg</w:t>
            </w:r>
          </w:p>
        </w:tc>
        <w:tc>
          <w:tcPr>
            <w:tcW w:w="1094"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15,6</w:t>
            </w:r>
          </w:p>
        </w:tc>
        <w:tc>
          <w:tcPr>
            <w:tcW w:w="1094"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10,8</w:t>
            </w:r>
          </w:p>
        </w:tc>
        <w:tc>
          <w:tcPr>
            <w:tcW w:w="1208"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300</w:t>
            </w:r>
          </w:p>
        </w:tc>
      </w:tr>
      <w:tr w:rsidR="0030547C">
        <w:trPr>
          <w:trHeight w:val="14"/>
          <w:jc w:val="center"/>
        </w:trPr>
        <w:tc>
          <w:tcPr>
            <w:tcW w:w="405" w:type="pct"/>
            <w:vAlign w:val="center"/>
          </w:tcPr>
          <w:p w:rsidR="0030547C" w:rsidRDefault="0030547C">
            <w:pPr>
              <w:widowControl/>
              <w:numPr>
                <w:ilvl w:val="0"/>
                <w:numId w:val="21"/>
              </w:numPr>
              <w:tabs>
                <w:tab w:val="clear" w:pos="425"/>
                <w:tab w:val="left" w:pos="0"/>
                <w:tab w:val="left" w:pos="432"/>
                <w:tab w:val="left" w:pos="720"/>
              </w:tabs>
              <w:adjustRightInd w:val="0"/>
              <w:snapToGrid w:val="0"/>
              <w:spacing w:before="120" w:after="120" w:line="276" w:lineRule="auto"/>
              <w:jc w:val="center"/>
              <w:rPr>
                <w:rFonts w:cs="Times New Roman"/>
                <w:color w:val="auto"/>
                <w:szCs w:val="26"/>
                <w:lang w:val="pt-BR" w:eastAsia="en-US"/>
              </w:rPr>
            </w:pPr>
          </w:p>
        </w:tc>
        <w:tc>
          <w:tcPr>
            <w:tcW w:w="675" w:type="pct"/>
            <w:vAlign w:val="center"/>
          </w:tcPr>
          <w:p w:rsidR="0030547C" w:rsidRDefault="00411214">
            <w:pPr>
              <w:widowControl/>
              <w:tabs>
                <w:tab w:val="left" w:pos="0"/>
                <w:tab w:val="left" w:pos="432"/>
                <w:tab w:val="left" w:pos="720"/>
              </w:tabs>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Kẽm (Zn)</w:t>
            </w:r>
          </w:p>
        </w:tc>
        <w:tc>
          <w:tcPr>
            <w:tcW w:w="521" w:type="pct"/>
            <w:vAlign w:val="center"/>
          </w:tcPr>
          <w:p w:rsidR="0030547C" w:rsidRDefault="00411214">
            <w:pPr>
              <w:widowControl/>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mg/kg</w:t>
            </w:r>
          </w:p>
        </w:tc>
        <w:tc>
          <w:tcPr>
            <w:tcW w:w="1094" w:type="pct"/>
            <w:vAlign w:val="center"/>
          </w:tcPr>
          <w:p w:rsidR="0030547C" w:rsidRDefault="00411214">
            <w:pPr>
              <w:spacing w:before="120" w:after="120" w:line="276" w:lineRule="auto"/>
              <w:jc w:val="center"/>
              <w:rPr>
                <w:rFonts w:cs="Times New Roman"/>
                <w:color w:val="auto"/>
                <w:szCs w:val="26"/>
                <w:lang w:val="en-US" w:eastAsia="en-US"/>
              </w:rPr>
            </w:pPr>
            <w:r>
              <w:rPr>
                <w:rFonts w:cs="Times New Roman"/>
                <w:color w:val="auto"/>
                <w:szCs w:val="26"/>
                <w:lang w:val="en-US" w:eastAsia="en-US"/>
              </w:rPr>
              <w:t>22,4</w:t>
            </w:r>
          </w:p>
        </w:tc>
        <w:tc>
          <w:tcPr>
            <w:tcW w:w="1094"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color w:val="auto"/>
                <w:szCs w:val="26"/>
                <w:lang w:val="en-US" w:eastAsia="en-US"/>
              </w:rPr>
            </w:pPr>
            <w:r>
              <w:rPr>
                <w:rFonts w:cs="Times New Roman"/>
                <w:color w:val="auto"/>
                <w:szCs w:val="26"/>
                <w:lang w:val="en-US" w:eastAsia="en-US"/>
              </w:rPr>
              <w:t>19,5</w:t>
            </w:r>
          </w:p>
        </w:tc>
        <w:tc>
          <w:tcPr>
            <w:tcW w:w="1208" w:type="pct"/>
            <w:vAlign w:val="center"/>
          </w:tcPr>
          <w:p w:rsidR="0030547C" w:rsidRDefault="00411214">
            <w:pPr>
              <w:widowControl/>
              <w:tabs>
                <w:tab w:val="left" w:pos="0"/>
                <w:tab w:val="left" w:pos="432"/>
                <w:tab w:val="left" w:pos="720"/>
              </w:tabs>
              <w:adjustRightInd w:val="0"/>
              <w:snapToGrid w:val="0"/>
              <w:spacing w:before="120" w:after="120" w:line="276" w:lineRule="auto"/>
              <w:jc w:val="center"/>
              <w:rPr>
                <w:rFonts w:cs="Times New Roman"/>
                <w:b/>
                <w:color w:val="auto"/>
                <w:szCs w:val="26"/>
                <w:lang w:val="en-US" w:eastAsia="en-US"/>
              </w:rPr>
            </w:pPr>
            <w:r>
              <w:rPr>
                <w:rFonts w:cs="Times New Roman"/>
                <w:b/>
                <w:color w:val="auto"/>
                <w:szCs w:val="26"/>
                <w:lang w:val="en-US" w:eastAsia="en-US"/>
              </w:rPr>
              <w:t>300</w:t>
            </w:r>
          </w:p>
        </w:tc>
      </w:tr>
    </w:tbl>
    <w:p w:rsidR="0030547C" w:rsidRDefault="00411214">
      <w:pPr>
        <w:spacing w:before="120" w:after="120" w:line="276" w:lineRule="auto"/>
        <w:ind w:firstLineChars="200" w:firstLine="520"/>
        <w:jc w:val="right"/>
        <w:rPr>
          <w:rFonts w:cs="Times New Roman"/>
          <w:b/>
          <w:bCs/>
          <w:i/>
          <w:color w:val="auto"/>
          <w:szCs w:val="26"/>
          <w:shd w:val="clear" w:color="auto" w:fill="FFFFFF"/>
          <w:lang w:val="en-US" w:eastAsia="en-US"/>
        </w:rPr>
      </w:pPr>
      <w:r>
        <w:rPr>
          <w:rFonts w:cs="Times New Roman"/>
          <w:b/>
          <w:bCs/>
          <w:i/>
          <w:color w:val="auto"/>
          <w:szCs w:val="26"/>
          <w:shd w:val="clear" w:color="auto" w:fill="FFFFFF"/>
          <w:lang w:val="en-US" w:eastAsia="en-US"/>
        </w:rPr>
        <w:t xml:space="preserve">Nguồn: </w:t>
      </w:r>
      <w:r>
        <w:rPr>
          <w:rFonts w:cs="Times New Roman"/>
          <w:b/>
          <w:bCs/>
          <w:i/>
          <w:color w:val="auto"/>
          <w:szCs w:val="26"/>
          <w:lang w:val="en-US"/>
        </w:rPr>
        <w:t>Báo cáo công tác bảo vệ môi trường của Cụm nhà xưởng cho thuê, Công ty TNHH Hoàng Hùng, 2023</w:t>
      </w:r>
      <w:r>
        <w:rPr>
          <w:rFonts w:cs="Times New Roman"/>
          <w:b/>
          <w:bCs/>
          <w:i/>
          <w:color w:val="auto"/>
          <w:szCs w:val="26"/>
          <w:shd w:val="clear" w:color="auto" w:fill="FFFFFF"/>
          <w:lang w:val="en-US" w:eastAsia="en-US"/>
        </w:rPr>
        <w:t>.</w:t>
      </w:r>
    </w:p>
    <w:p w:rsidR="0030547C" w:rsidRDefault="00411214">
      <w:pPr>
        <w:spacing w:before="120" w:after="120" w:line="276" w:lineRule="auto"/>
        <w:ind w:firstLineChars="200" w:firstLine="520"/>
        <w:jc w:val="both"/>
        <w:rPr>
          <w:rFonts w:cs="Times New Roman"/>
          <w:b/>
          <w:bCs/>
          <w:i/>
          <w:iCs/>
          <w:color w:val="auto"/>
          <w:szCs w:val="26"/>
          <w:u w:val="single"/>
          <w:lang w:val="en-US" w:eastAsia="en-US"/>
        </w:rPr>
      </w:pPr>
      <w:r>
        <w:rPr>
          <w:rFonts w:cs="Times New Roman"/>
          <w:b/>
          <w:bCs/>
          <w:i/>
          <w:iCs/>
          <w:color w:val="auto"/>
          <w:szCs w:val="26"/>
          <w:u w:val="single"/>
          <w:lang w:val="en-US" w:eastAsia="en-US"/>
        </w:rPr>
        <w:t xml:space="preserve">Chú thích: </w:t>
      </w:r>
    </w:p>
    <w:p w:rsidR="0030547C" w:rsidRDefault="00411214">
      <w:pPr>
        <w:numPr>
          <w:ilvl w:val="0"/>
          <w:numId w:val="11"/>
        </w:numPr>
        <w:autoSpaceDE w:val="0"/>
        <w:autoSpaceDN w:val="0"/>
        <w:adjustRightInd w:val="0"/>
        <w:spacing w:before="120" w:after="120" w:line="276" w:lineRule="auto"/>
        <w:ind w:left="540"/>
        <w:jc w:val="both"/>
        <w:rPr>
          <w:rFonts w:cs="Times New Roman"/>
          <w:bCs/>
          <w:color w:val="auto"/>
          <w:szCs w:val="26"/>
          <w:lang w:val="en-US" w:eastAsia="en-US"/>
        </w:rPr>
      </w:pPr>
      <w:r>
        <w:rPr>
          <w:rFonts w:cs="Times New Roman"/>
          <w:bCs/>
          <w:color w:val="auto"/>
          <w:szCs w:val="26"/>
          <w:lang w:val="en-US" w:eastAsia="en-US"/>
        </w:rPr>
        <w:lastRenderedPageBreak/>
        <w:t>QCVN 08-MT:2015/BTNMT: Quy chuẩn kỹ thuật quốc gia về chất lượng nước mặt.</w:t>
      </w:r>
    </w:p>
    <w:p w:rsidR="0030547C" w:rsidRDefault="00411214">
      <w:pPr>
        <w:numPr>
          <w:ilvl w:val="0"/>
          <w:numId w:val="11"/>
        </w:numPr>
        <w:autoSpaceDE w:val="0"/>
        <w:autoSpaceDN w:val="0"/>
        <w:adjustRightInd w:val="0"/>
        <w:spacing w:before="120" w:after="120" w:line="276" w:lineRule="auto"/>
        <w:ind w:left="540"/>
        <w:jc w:val="both"/>
        <w:rPr>
          <w:rFonts w:cs="Times New Roman"/>
          <w:bCs/>
          <w:color w:val="auto"/>
          <w:szCs w:val="26"/>
          <w:lang w:val="en-US" w:eastAsia="en-US"/>
        </w:rPr>
      </w:pPr>
      <w:r>
        <w:rPr>
          <w:rFonts w:cs="Times New Roman"/>
          <w:bCs/>
          <w:color w:val="auto"/>
          <w:szCs w:val="26"/>
          <w:lang w:val="en-US" w:eastAsia="en-US"/>
        </w:rPr>
        <w:t xml:space="preserve">Cột A2 dùng cho mục </w:t>
      </w:r>
      <w:r>
        <w:rPr>
          <w:rFonts w:cs="Times New Roman"/>
          <w:bCs/>
          <w:color w:val="auto"/>
          <w:szCs w:val="26"/>
          <w:lang w:val="en-US" w:eastAsia="en-US"/>
        </w:rPr>
        <w:t>đích cấp nước sinh hoạt nhưng phải áp dụng công nghệ xử lý phù hợp hoặc các mục đích sử dụng như loại B1 và B2.</w:t>
      </w:r>
    </w:p>
    <w:p w:rsidR="0030547C" w:rsidRDefault="00411214">
      <w:pPr>
        <w:numPr>
          <w:ilvl w:val="0"/>
          <w:numId w:val="11"/>
        </w:numPr>
        <w:autoSpaceDE w:val="0"/>
        <w:autoSpaceDN w:val="0"/>
        <w:adjustRightInd w:val="0"/>
        <w:spacing w:before="120" w:after="120" w:line="276" w:lineRule="auto"/>
        <w:ind w:left="540"/>
        <w:jc w:val="both"/>
        <w:rPr>
          <w:rFonts w:cs="Times New Roman"/>
          <w:bCs/>
          <w:color w:val="auto"/>
          <w:szCs w:val="26"/>
          <w:lang w:val="en-US" w:eastAsia="en-US"/>
        </w:rPr>
      </w:pPr>
      <w:r>
        <w:rPr>
          <w:rFonts w:cs="Times New Roman"/>
          <w:bCs/>
          <w:color w:val="auto"/>
          <w:szCs w:val="26"/>
          <w:lang w:val="en-US" w:eastAsia="en-US"/>
        </w:rPr>
        <w:t>KPH: Không phát hiện; MDL: Giới hạn phát hiện của phương pháp; LOQ: Giới hạn định lượng của phương pháp.</w:t>
      </w:r>
    </w:p>
    <w:p w:rsidR="0030547C" w:rsidRDefault="00411214">
      <w:pPr>
        <w:pStyle w:val="ListParagraph"/>
        <w:autoSpaceDE w:val="0"/>
        <w:autoSpaceDN w:val="0"/>
        <w:adjustRightInd w:val="0"/>
        <w:spacing w:before="120" w:after="120" w:line="276" w:lineRule="auto"/>
        <w:ind w:left="0" w:firstLineChars="200" w:firstLine="520"/>
        <w:jc w:val="both"/>
        <w:rPr>
          <w:rFonts w:cs="Times New Roman"/>
          <w:i/>
          <w:color w:val="auto"/>
          <w:szCs w:val="26"/>
          <w:shd w:val="clear" w:color="auto" w:fill="FFFFFF"/>
          <w:lang w:val="en-US" w:eastAsia="en-US"/>
        </w:rPr>
      </w:pPr>
      <w:r>
        <w:rPr>
          <w:rFonts w:cs="Times New Roman"/>
          <w:i/>
          <w:iCs/>
          <w:color w:val="auto"/>
          <w:szCs w:val="26"/>
          <w:lang w:val="en-US" w:eastAsia="en-US"/>
        </w:rPr>
        <w:t>Phiếu kết quả phân tích được đính kèm t</w:t>
      </w:r>
      <w:r>
        <w:rPr>
          <w:rFonts w:cs="Times New Roman"/>
          <w:i/>
          <w:iCs/>
          <w:color w:val="auto"/>
          <w:szCs w:val="26"/>
          <w:lang w:val="en-US" w:eastAsia="en-US"/>
        </w:rPr>
        <w:t>rong Phụ lục II.</w:t>
      </w:r>
    </w:p>
    <w:p w:rsidR="0030547C" w:rsidRDefault="00411214">
      <w:pPr>
        <w:spacing w:before="120" w:after="120" w:line="276" w:lineRule="auto"/>
        <w:ind w:firstLineChars="200" w:firstLine="520"/>
        <w:jc w:val="both"/>
        <w:rPr>
          <w:rFonts w:cs="Times New Roman"/>
          <w:szCs w:val="26"/>
        </w:rPr>
      </w:pPr>
      <w:r>
        <w:rPr>
          <w:rFonts w:eastAsia="Calibri" w:cs="Times New Roman"/>
          <w:b/>
          <w:i/>
          <w:color w:val="auto"/>
          <w:szCs w:val="26"/>
          <w:u w:val="single"/>
        </w:rPr>
        <w:t>Nh</w:t>
      </w:r>
      <w:r>
        <w:rPr>
          <w:rFonts w:eastAsia="Calibri" w:cs="Times New Roman"/>
          <w:b/>
          <w:i/>
          <w:color w:val="auto"/>
          <w:szCs w:val="26"/>
          <w:u w:val="single"/>
        </w:rPr>
        <w:t>ậ</w:t>
      </w:r>
      <w:r>
        <w:rPr>
          <w:rFonts w:eastAsia="Calibri" w:cs="Times New Roman"/>
          <w:b/>
          <w:i/>
          <w:color w:val="auto"/>
          <w:szCs w:val="26"/>
          <w:u w:val="single"/>
        </w:rPr>
        <w:t>n xét</w:t>
      </w:r>
      <w:r>
        <w:rPr>
          <w:rFonts w:eastAsia="Calibri" w:cs="Times New Roman"/>
          <w:color w:val="auto"/>
          <w:szCs w:val="26"/>
          <w:u w:val="single"/>
        </w:rPr>
        <w:t>:</w:t>
      </w:r>
      <w:r>
        <w:rPr>
          <w:rFonts w:eastAsia="Calibri" w:cs="Times New Roman"/>
          <w:color w:val="auto"/>
          <w:szCs w:val="26"/>
        </w:rPr>
        <w:t xml:space="preserve"> K</w:t>
      </w:r>
      <w:r>
        <w:rPr>
          <w:rFonts w:eastAsia="Calibri" w:cs="Times New Roman"/>
          <w:color w:val="auto"/>
          <w:szCs w:val="26"/>
        </w:rPr>
        <w:t>ế</w:t>
      </w:r>
      <w:r>
        <w:rPr>
          <w:rFonts w:eastAsia="Calibri" w:cs="Times New Roman"/>
          <w:color w:val="auto"/>
          <w:szCs w:val="26"/>
        </w:rPr>
        <w:t>t qu</w:t>
      </w:r>
      <w:r>
        <w:rPr>
          <w:rFonts w:eastAsia="Calibri" w:cs="Times New Roman"/>
          <w:color w:val="auto"/>
          <w:szCs w:val="26"/>
        </w:rPr>
        <w:t>ả</w:t>
      </w:r>
      <w:r>
        <w:rPr>
          <w:rFonts w:eastAsia="Calibri" w:cs="Times New Roman"/>
          <w:color w:val="auto"/>
          <w:szCs w:val="26"/>
        </w:rPr>
        <w:t xml:space="preserve"> phân tích ch</w:t>
      </w:r>
      <w:r>
        <w:rPr>
          <w:rFonts w:eastAsia="Calibri" w:cs="Times New Roman"/>
          <w:color w:val="auto"/>
          <w:szCs w:val="26"/>
        </w:rPr>
        <w:t>ấ</w:t>
      </w:r>
      <w:r>
        <w:rPr>
          <w:rFonts w:eastAsia="Calibri" w:cs="Times New Roman"/>
          <w:color w:val="auto"/>
          <w:szCs w:val="26"/>
        </w:rPr>
        <w:t>t lư</w:t>
      </w:r>
      <w:r>
        <w:rPr>
          <w:rFonts w:eastAsia="Calibri" w:cs="Times New Roman"/>
          <w:color w:val="auto"/>
          <w:szCs w:val="26"/>
        </w:rPr>
        <w:t>ợ</w:t>
      </w:r>
      <w:r>
        <w:rPr>
          <w:rFonts w:eastAsia="Calibri" w:cs="Times New Roman"/>
          <w:color w:val="auto"/>
          <w:szCs w:val="26"/>
        </w:rPr>
        <w:t>ng môi trư</w:t>
      </w:r>
      <w:r>
        <w:rPr>
          <w:rFonts w:eastAsia="Calibri" w:cs="Times New Roman"/>
          <w:color w:val="auto"/>
          <w:szCs w:val="26"/>
        </w:rPr>
        <w:t>ờ</w:t>
      </w:r>
      <w:r>
        <w:rPr>
          <w:rFonts w:eastAsia="Calibri" w:cs="Times New Roman"/>
          <w:color w:val="auto"/>
          <w:szCs w:val="26"/>
        </w:rPr>
        <w:t xml:space="preserve">ng </w:t>
      </w:r>
      <w:r>
        <w:rPr>
          <w:rFonts w:eastAsia="Calibri" w:cs="Times New Roman"/>
          <w:color w:val="auto"/>
          <w:szCs w:val="26"/>
          <w:lang w:val="en-US"/>
        </w:rPr>
        <w:t>đ</w:t>
      </w:r>
      <w:r>
        <w:rPr>
          <w:rFonts w:eastAsia="Calibri" w:cs="Times New Roman"/>
          <w:color w:val="auto"/>
          <w:szCs w:val="26"/>
          <w:lang w:val="en-US"/>
        </w:rPr>
        <w:t>ấ</w:t>
      </w:r>
      <w:r>
        <w:rPr>
          <w:rFonts w:eastAsia="Calibri" w:cs="Times New Roman"/>
          <w:color w:val="auto"/>
          <w:szCs w:val="26"/>
          <w:lang w:val="en-US"/>
        </w:rPr>
        <w:t>t khu v</w:t>
      </w:r>
      <w:r>
        <w:rPr>
          <w:rFonts w:eastAsia="Calibri" w:cs="Times New Roman"/>
          <w:color w:val="auto"/>
          <w:szCs w:val="26"/>
          <w:lang w:val="en-US"/>
        </w:rPr>
        <w:t>ự</w:t>
      </w:r>
      <w:r>
        <w:rPr>
          <w:rFonts w:eastAsia="Calibri" w:cs="Times New Roman"/>
          <w:color w:val="auto"/>
          <w:szCs w:val="26"/>
          <w:lang w:val="en-US"/>
        </w:rPr>
        <w:t>c C</w:t>
      </w:r>
      <w:r>
        <w:rPr>
          <w:rFonts w:eastAsia="Calibri" w:cs="Times New Roman"/>
          <w:color w:val="auto"/>
          <w:szCs w:val="26"/>
          <w:lang w:val="en-US"/>
        </w:rPr>
        <w:t>ụ</w:t>
      </w:r>
      <w:r>
        <w:rPr>
          <w:rFonts w:eastAsia="Calibri" w:cs="Times New Roman"/>
          <w:color w:val="auto"/>
          <w:szCs w:val="26"/>
          <w:lang w:val="en-US"/>
        </w:rPr>
        <w:t>m nhà xư</w:t>
      </w:r>
      <w:r>
        <w:rPr>
          <w:rFonts w:eastAsia="Calibri" w:cs="Times New Roman"/>
          <w:color w:val="auto"/>
          <w:szCs w:val="26"/>
          <w:lang w:val="en-US"/>
        </w:rPr>
        <w:t>ở</w:t>
      </w:r>
      <w:r>
        <w:rPr>
          <w:rFonts w:eastAsia="Calibri" w:cs="Times New Roman"/>
          <w:color w:val="auto"/>
          <w:szCs w:val="26"/>
          <w:lang w:val="en-US"/>
        </w:rPr>
        <w:t>ng cho thuê c</w:t>
      </w:r>
      <w:r>
        <w:rPr>
          <w:rFonts w:eastAsia="Calibri" w:cs="Times New Roman"/>
          <w:color w:val="auto"/>
          <w:szCs w:val="26"/>
          <w:lang w:val="en-US"/>
        </w:rPr>
        <w:t>ủ</w:t>
      </w:r>
      <w:r>
        <w:rPr>
          <w:rFonts w:eastAsia="Calibri" w:cs="Times New Roman"/>
          <w:color w:val="auto"/>
          <w:szCs w:val="26"/>
          <w:lang w:val="en-US"/>
        </w:rPr>
        <w:t xml:space="preserve">a Công ty TNHH Hoàng Hùng </w:t>
      </w:r>
      <w:r>
        <w:rPr>
          <w:rFonts w:eastAsia="Calibri" w:cs="Times New Roman"/>
          <w:color w:val="auto"/>
          <w:szCs w:val="26"/>
        </w:rPr>
        <w:t>đ</w:t>
      </w:r>
      <w:r>
        <w:rPr>
          <w:rFonts w:eastAsia="Calibri" w:cs="Times New Roman"/>
          <w:color w:val="auto"/>
          <w:szCs w:val="26"/>
        </w:rPr>
        <w:t>ề</w:t>
      </w:r>
      <w:r>
        <w:rPr>
          <w:rFonts w:eastAsia="Calibri" w:cs="Times New Roman"/>
          <w:color w:val="auto"/>
          <w:szCs w:val="26"/>
        </w:rPr>
        <w:t>u n</w:t>
      </w:r>
      <w:r>
        <w:rPr>
          <w:rFonts w:eastAsia="Calibri" w:cs="Times New Roman"/>
          <w:color w:val="auto"/>
          <w:szCs w:val="26"/>
        </w:rPr>
        <w:t>ằ</w:t>
      </w:r>
      <w:r>
        <w:rPr>
          <w:rFonts w:eastAsia="Calibri" w:cs="Times New Roman"/>
          <w:color w:val="auto"/>
          <w:szCs w:val="26"/>
        </w:rPr>
        <w:t>m trong gi</w:t>
      </w:r>
      <w:r>
        <w:rPr>
          <w:rFonts w:eastAsia="Calibri" w:cs="Times New Roman"/>
          <w:color w:val="auto"/>
          <w:szCs w:val="26"/>
        </w:rPr>
        <w:t>ớ</w:t>
      </w:r>
      <w:r>
        <w:rPr>
          <w:rFonts w:eastAsia="Calibri" w:cs="Times New Roman"/>
          <w:color w:val="auto"/>
          <w:szCs w:val="26"/>
        </w:rPr>
        <w:t>i h</w:t>
      </w:r>
      <w:r>
        <w:rPr>
          <w:rFonts w:eastAsia="Calibri" w:cs="Times New Roman"/>
          <w:color w:val="auto"/>
          <w:szCs w:val="26"/>
        </w:rPr>
        <w:t>ạ</w:t>
      </w:r>
      <w:r>
        <w:rPr>
          <w:rFonts w:eastAsia="Calibri" w:cs="Times New Roman"/>
          <w:color w:val="auto"/>
          <w:szCs w:val="26"/>
        </w:rPr>
        <w:t>n cho phép c</w:t>
      </w:r>
      <w:r>
        <w:rPr>
          <w:rFonts w:eastAsia="Calibri" w:cs="Times New Roman"/>
          <w:color w:val="auto"/>
          <w:szCs w:val="26"/>
        </w:rPr>
        <w:t>ủ</w:t>
      </w:r>
      <w:r>
        <w:rPr>
          <w:rFonts w:eastAsia="Calibri" w:cs="Times New Roman"/>
          <w:color w:val="auto"/>
          <w:szCs w:val="26"/>
        </w:rPr>
        <w:t>a quy chu</w:t>
      </w:r>
      <w:r>
        <w:rPr>
          <w:rFonts w:eastAsia="Calibri" w:cs="Times New Roman"/>
          <w:color w:val="auto"/>
          <w:szCs w:val="26"/>
        </w:rPr>
        <w:t>ẩ</w:t>
      </w:r>
      <w:r>
        <w:rPr>
          <w:rFonts w:eastAsia="Calibri" w:cs="Times New Roman"/>
          <w:color w:val="auto"/>
          <w:szCs w:val="26"/>
        </w:rPr>
        <w:t>n QCVN 0</w:t>
      </w:r>
      <w:r>
        <w:rPr>
          <w:rFonts w:eastAsia="Calibri" w:cs="Times New Roman"/>
          <w:color w:val="auto"/>
          <w:szCs w:val="26"/>
          <w:lang w:val="en-US"/>
        </w:rPr>
        <w:t>3</w:t>
      </w:r>
      <w:r>
        <w:rPr>
          <w:rFonts w:eastAsia="Calibri" w:cs="Times New Roman"/>
          <w:color w:val="auto"/>
          <w:szCs w:val="26"/>
        </w:rPr>
        <w:t>-MT:2015/BTNMT</w:t>
      </w:r>
      <w:r>
        <w:rPr>
          <w:rFonts w:eastAsia="Calibri" w:cs="Times New Roman"/>
          <w:color w:val="auto"/>
          <w:szCs w:val="26"/>
          <w:lang w:val="en-US"/>
        </w:rPr>
        <w:t xml:space="preserve"> đ</w:t>
      </w:r>
      <w:r>
        <w:rPr>
          <w:rFonts w:eastAsia="Calibri" w:cs="Times New Roman"/>
          <w:color w:val="auto"/>
          <w:szCs w:val="26"/>
          <w:lang w:val="en-US"/>
        </w:rPr>
        <w:t>ố</w:t>
      </w:r>
      <w:r>
        <w:rPr>
          <w:rFonts w:eastAsia="Calibri" w:cs="Times New Roman"/>
          <w:color w:val="auto"/>
          <w:szCs w:val="26"/>
          <w:lang w:val="en-US"/>
        </w:rPr>
        <w:t>i v</w:t>
      </w:r>
      <w:r>
        <w:rPr>
          <w:rFonts w:eastAsia="Calibri" w:cs="Times New Roman"/>
          <w:color w:val="auto"/>
          <w:szCs w:val="26"/>
          <w:lang w:val="en-US"/>
        </w:rPr>
        <w:t>ớ</w:t>
      </w:r>
      <w:r>
        <w:rPr>
          <w:rFonts w:eastAsia="Calibri" w:cs="Times New Roman"/>
          <w:color w:val="auto"/>
          <w:szCs w:val="26"/>
          <w:lang w:val="en-US"/>
        </w:rPr>
        <w:t>i đ</w:t>
      </w:r>
      <w:r>
        <w:rPr>
          <w:rFonts w:eastAsia="Calibri" w:cs="Times New Roman"/>
          <w:color w:val="auto"/>
          <w:szCs w:val="26"/>
          <w:lang w:val="en-US"/>
        </w:rPr>
        <w:t>ấ</w:t>
      </w:r>
      <w:r>
        <w:rPr>
          <w:rFonts w:eastAsia="Calibri" w:cs="Times New Roman"/>
          <w:color w:val="auto"/>
          <w:szCs w:val="26"/>
          <w:lang w:val="en-US"/>
        </w:rPr>
        <w:t>t công nghi</w:t>
      </w:r>
      <w:r>
        <w:rPr>
          <w:rFonts w:eastAsia="Calibri" w:cs="Times New Roman"/>
          <w:color w:val="auto"/>
          <w:szCs w:val="26"/>
          <w:lang w:val="en-US"/>
        </w:rPr>
        <w:t>ệ</w:t>
      </w:r>
      <w:r>
        <w:rPr>
          <w:rFonts w:eastAsia="Calibri" w:cs="Times New Roman"/>
          <w:color w:val="auto"/>
          <w:szCs w:val="26"/>
          <w:lang w:val="en-US"/>
        </w:rPr>
        <w:t>p.</w:t>
      </w:r>
      <w:r>
        <w:rPr>
          <w:rFonts w:eastAsia="Calibri" w:cs="Times New Roman"/>
          <w:color w:val="auto"/>
          <w:szCs w:val="26"/>
        </w:rPr>
        <w:t xml:space="preserve"> </w:t>
      </w:r>
    </w:p>
    <w:p w:rsidR="0030547C" w:rsidRDefault="0030547C">
      <w:pPr>
        <w:spacing w:before="120" w:after="120" w:line="276" w:lineRule="auto"/>
        <w:rPr>
          <w:rFonts w:cs="Times New Roman"/>
          <w:szCs w:val="26"/>
        </w:rPr>
      </w:pPr>
    </w:p>
    <w:p w:rsidR="0030547C" w:rsidRDefault="00411214">
      <w:pPr>
        <w:spacing w:before="120" w:after="120" w:line="276" w:lineRule="auto"/>
        <w:rPr>
          <w:rFonts w:cs="Times New Roman"/>
          <w:szCs w:val="26"/>
        </w:rPr>
      </w:pPr>
      <w:r>
        <w:rPr>
          <w:rFonts w:cs="Times New Roman"/>
          <w:szCs w:val="26"/>
        </w:rPr>
        <w:br w:type="page"/>
      </w:r>
    </w:p>
    <w:p w:rsidR="0030547C" w:rsidRDefault="00411214">
      <w:pPr>
        <w:pStyle w:val="Heading1"/>
        <w:numPr>
          <w:ilvl w:val="0"/>
          <w:numId w:val="2"/>
        </w:numPr>
        <w:tabs>
          <w:tab w:val="clear" w:pos="432"/>
          <w:tab w:val="left" w:pos="1920"/>
        </w:tabs>
        <w:adjustRightInd w:val="0"/>
        <w:snapToGrid w:val="0"/>
        <w:spacing w:before="120" w:after="120" w:line="276" w:lineRule="auto"/>
        <w:ind w:left="12" w:hanging="12"/>
        <w:jc w:val="center"/>
        <w:rPr>
          <w:sz w:val="26"/>
          <w:szCs w:val="26"/>
        </w:rPr>
      </w:pPr>
      <w:bookmarkStart w:id="310" w:name="_Toc365"/>
      <w:bookmarkStart w:id="311" w:name="_Toc7260"/>
      <w:bookmarkStart w:id="312" w:name="_Toc27825"/>
      <w:r>
        <w:rPr>
          <w:sz w:val="26"/>
          <w:szCs w:val="26"/>
        </w:rPr>
        <w:lastRenderedPageBreak/>
        <w:br/>
        <w:t>Đ</w:t>
      </w:r>
      <w:r>
        <w:rPr>
          <w:sz w:val="26"/>
          <w:szCs w:val="26"/>
          <w:lang w:val="en-US"/>
        </w:rPr>
        <w:t xml:space="preserve">ÁNH GIÁ, DỰ BÁO TÁC ĐỘNG </w:t>
      </w:r>
      <w:r>
        <w:rPr>
          <w:sz w:val="26"/>
          <w:szCs w:val="26"/>
          <w:lang w:val="en-US"/>
        </w:rPr>
        <w:t>MÔI TRƯỜNG CỦA DỰ ÁN ĐẦU T</w:t>
      </w:r>
      <w:r>
        <w:rPr>
          <w:sz w:val="26"/>
          <w:szCs w:val="26"/>
        </w:rPr>
        <w:t>Ư</w:t>
      </w:r>
      <w:bookmarkEnd w:id="310"/>
      <w:bookmarkEnd w:id="311"/>
      <w:r>
        <w:rPr>
          <w:sz w:val="26"/>
          <w:szCs w:val="26"/>
          <w:lang w:val="en-US"/>
        </w:rPr>
        <w:t xml:space="preserve"> VÀ ĐỀ XUẤT CÁC CÔNG TRÌNH, BIỆN PHÁP BẢO VỆ MÔI TRƯỜNG</w:t>
      </w:r>
      <w:bookmarkEnd w:id="312"/>
    </w:p>
    <w:p w:rsidR="0030547C" w:rsidRDefault="0030547C">
      <w:pPr>
        <w:pStyle w:val="Vnbnnidung4"/>
        <w:widowControl/>
        <w:tabs>
          <w:tab w:val="left" w:pos="1593"/>
        </w:tabs>
        <w:adjustRightInd w:val="0"/>
        <w:snapToGrid w:val="0"/>
        <w:spacing w:before="120" w:after="120" w:line="276" w:lineRule="auto"/>
        <w:jc w:val="both"/>
        <w:rPr>
          <w:rStyle w:val="Vnbnnidung40"/>
          <w:sz w:val="26"/>
          <w:szCs w:val="26"/>
        </w:rPr>
      </w:pPr>
      <w:bookmarkStart w:id="313" w:name="bookmark580"/>
    </w:p>
    <w:p w:rsidR="0030547C" w:rsidRDefault="00411214">
      <w:pPr>
        <w:pStyle w:val="MC1"/>
        <w:numPr>
          <w:ilvl w:val="1"/>
          <w:numId w:val="22"/>
        </w:numPr>
        <w:tabs>
          <w:tab w:val="left" w:pos="520"/>
        </w:tabs>
        <w:spacing w:line="276" w:lineRule="auto"/>
        <w:ind w:left="0" w:firstLine="0"/>
        <w:outlineLvl w:val="1"/>
        <w:rPr>
          <w:szCs w:val="26"/>
          <w:lang w:val="en-US"/>
        </w:rPr>
      </w:pPr>
      <w:bookmarkStart w:id="314" w:name="_Toc14509"/>
      <w:bookmarkStart w:id="315" w:name="_Toc20682"/>
      <w:bookmarkStart w:id="316" w:name="_Toc29433"/>
      <w:bookmarkStart w:id="317" w:name="_Toc10863"/>
      <w:bookmarkStart w:id="318" w:name="_Toc93937085"/>
      <w:bookmarkStart w:id="319" w:name="_Toc4487"/>
      <w:bookmarkStart w:id="320" w:name="_Toc8314"/>
      <w:bookmarkStart w:id="321" w:name="_Toc6158"/>
      <w:bookmarkEnd w:id="313"/>
      <w:r>
        <w:rPr>
          <w:szCs w:val="26"/>
          <w:lang w:val="en-US"/>
        </w:rPr>
        <w:t>Đ</w:t>
      </w:r>
      <w:r>
        <w:rPr>
          <w:szCs w:val="26"/>
        </w:rPr>
        <w:t>ÁNH GIÁ TÁC ĐỘNG VÀ ĐỀ XUẤT CÁC BIỆN PHÁP, CÔNG TRÌNH BẢO VỆ MÔI TRƯỜNG TRONG GIAI ĐOẠN TRIỂN KHAI XÂY DỰNG DỰ ÁN</w:t>
      </w:r>
      <w:bookmarkEnd w:id="314"/>
      <w:bookmarkEnd w:id="315"/>
      <w:bookmarkEnd w:id="316"/>
      <w:bookmarkEnd w:id="317"/>
      <w:bookmarkEnd w:id="318"/>
      <w:bookmarkEnd w:id="319"/>
    </w:p>
    <w:p w:rsidR="0030547C" w:rsidRDefault="00411214">
      <w:pPr>
        <w:spacing w:before="120" w:after="120" w:line="276" w:lineRule="auto"/>
        <w:ind w:firstLine="540"/>
        <w:jc w:val="both"/>
        <w:rPr>
          <w:rFonts w:cs="Times New Roman"/>
          <w:szCs w:val="26"/>
          <w:lang w:val="en-US"/>
        </w:rPr>
      </w:pPr>
      <w:r>
        <w:rPr>
          <w:rFonts w:eastAsia="SimSun" w:cs="Times New Roman"/>
          <w:color w:val="auto"/>
          <w:szCs w:val="26"/>
          <w:lang w:val="en-US"/>
        </w:rPr>
        <w:t>D</w:t>
      </w:r>
      <w:r>
        <w:rPr>
          <w:rFonts w:eastAsia="SimSun" w:cs="Times New Roman"/>
          <w:color w:val="auto"/>
          <w:szCs w:val="26"/>
          <w:lang w:val="en-US"/>
        </w:rPr>
        <w:t>ự</w:t>
      </w:r>
      <w:r>
        <w:rPr>
          <w:rFonts w:eastAsia="SimSun" w:cs="Times New Roman"/>
          <w:color w:val="auto"/>
          <w:szCs w:val="26"/>
          <w:lang w:val="en-US"/>
        </w:rPr>
        <w:t xml:space="preserve"> án thuê l</w:t>
      </w:r>
      <w:r>
        <w:rPr>
          <w:rFonts w:eastAsia="SimSun" w:cs="Times New Roman"/>
          <w:color w:val="auto"/>
          <w:szCs w:val="26"/>
          <w:lang w:val="en-US"/>
        </w:rPr>
        <w:t>ạ</w:t>
      </w:r>
      <w:r>
        <w:rPr>
          <w:rFonts w:eastAsia="SimSun" w:cs="Times New Roman"/>
          <w:color w:val="auto"/>
          <w:szCs w:val="26"/>
          <w:lang w:val="en-US"/>
        </w:rPr>
        <w:t>i nhà xư</w:t>
      </w:r>
      <w:r>
        <w:rPr>
          <w:rFonts w:eastAsia="SimSun" w:cs="Times New Roman"/>
          <w:color w:val="auto"/>
          <w:szCs w:val="26"/>
          <w:lang w:val="en-US"/>
        </w:rPr>
        <w:t>ở</w:t>
      </w:r>
      <w:r>
        <w:rPr>
          <w:rFonts w:eastAsia="SimSun" w:cs="Times New Roman"/>
          <w:color w:val="auto"/>
          <w:szCs w:val="26"/>
          <w:lang w:val="en-US"/>
        </w:rPr>
        <w:t>ng c</w:t>
      </w:r>
      <w:r>
        <w:rPr>
          <w:rFonts w:eastAsia="SimSun" w:cs="Times New Roman"/>
          <w:color w:val="auto"/>
          <w:szCs w:val="26"/>
          <w:lang w:val="en-US"/>
        </w:rPr>
        <w:t>ủ</w:t>
      </w:r>
      <w:r>
        <w:rPr>
          <w:rFonts w:eastAsia="SimSun" w:cs="Times New Roman"/>
          <w:color w:val="auto"/>
          <w:szCs w:val="26"/>
          <w:lang w:val="en-US"/>
        </w:rPr>
        <w:t xml:space="preserve">a Công ty TNHH Hoàng Hùng nên </w:t>
      </w:r>
      <w:r>
        <w:rPr>
          <w:rFonts w:eastAsia="SimSun" w:cs="Times New Roman"/>
          <w:color w:val="auto"/>
          <w:szCs w:val="26"/>
          <w:lang w:val="en-US"/>
        </w:rPr>
        <w:t>d</w:t>
      </w:r>
      <w:r>
        <w:rPr>
          <w:rFonts w:eastAsia="SimSun" w:cs="Times New Roman"/>
          <w:color w:val="auto"/>
          <w:szCs w:val="26"/>
          <w:lang w:val="en-US"/>
        </w:rPr>
        <w:t>ự</w:t>
      </w:r>
      <w:r>
        <w:rPr>
          <w:rFonts w:eastAsia="SimSun" w:cs="Times New Roman"/>
          <w:color w:val="auto"/>
          <w:szCs w:val="26"/>
          <w:lang w:val="en-US"/>
        </w:rPr>
        <w:t xml:space="preserve"> án ch</w:t>
      </w:r>
      <w:r>
        <w:rPr>
          <w:rFonts w:eastAsia="SimSun" w:cs="Times New Roman"/>
          <w:color w:val="auto"/>
          <w:szCs w:val="26"/>
          <w:lang w:val="en-US"/>
        </w:rPr>
        <w:t>ỉ</w:t>
      </w:r>
      <w:r>
        <w:rPr>
          <w:rFonts w:eastAsia="SimSun" w:cs="Times New Roman"/>
          <w:color w:val="auto"/>
          <w:szCs w:val="26"/>
          <w:lang w:val="en-US"/>
        </w:rPr>
        <w:t xml:space="preserve"> th</w:t>
      </w:r>
      <w:r>
        <w:rPr>
          <w:rFonts w:eastAsia="SimSun" w:cs="Times New Roman"/>
          <w:color w:val="auto"/>
          <w:szCs w:val="26"/>
          <w:lang w:val="en-US"/>
        </w:rPr>
        <w:t>ự</w:t>
      </w:r>
      <w:r>
        <w:rPr>
          <w:rFonts w:eastAsia="SimSun" w:cs="Times New Roman"/>
          <w:color w:val="auto"/>
          <w:szCs w:val="26"/>
          <w:lang w:val="en-US"/>
        </w:rPr>
        <w:t>c hi</w:t>
      </w:r>
      <w:r>
        <w:rPr>
          <w:rFonts w:eastAsia="SimSun" w:cs="Times New Roman"/>
          <w:color w:val="auto"/>
          <w:szCs w:val="26"/>
          <w:lang w:val="en-US"/>
        </w:rPr>
        <w:t>ệ</w:t>
      </w:r>
      <w:r>
        <w:rPr>
          <w:rFonts w:eastAsia="SimSun" w:cs="Times New Roman"/>
          <w:color w:val="auto"/>
          <w:szCs w:val="26"/>
          <w:lang w:val="en-US"/>
        </w:rPr>
        <w:t>n l</w:t>
      </w:r>
      <w:r>
        <w:rPr>
          <w:rFonts w:eastAsia="SimSun" w:cs="Times New Roman"/>
          <w:color w:val="auto"/>
          <w:szCs w:val="26"/>
          <w:lang w:val="en-US"/>
        </w:rPr>
        <w:t>ắ</w:t>
      </w:r>
      <w:r>
        <w:rPr>
          <w:rFonts w:eastAsia="SimSun" w:cs="Times New Roman"/>
          <w:color w:val="auto"/>
          <w:szCs w:val="26"/>
          <w:lang w:val="en-US"/>
        </w:rPr>
        <w:t>p đ</w:t>
      </w:r>
      <w:r>
        <w:rPr>
          <w:rFonts w:eastAsia="SimSun" w:cs="Times New Roman"/>
          <w:color w:val="auto"/>
          <w:szCs w:val="26"/>
          <w:lang w:val="en-US"/>
        </w:rPr>
        <w:t>ặ</w:t>
      </w:r>
      <w:r>
        <w:rPr>
          <w:rFonts w:eastAsia="SimSun" w:cs="Times New Roman"/>
          <w:color w:val="auto"/>
          <w:szCs w:val="26"/>
          <w:lang w:val="en-US"/>
        </w:rPr>
        <w:t>t máy móc đi vào ho</w:t>
      </w:r>
      <w:r>
        <w:rPr>
          <w:rFonts w:eastAsia="SimSun" w:cs="Times New Roman"/>
          <w:color w:val="auto"/>
          <w:szCs w:val="26"/>
          <w:lang w:val="en-US"/>
        </w:rPr>
        <w:t>ạ</w:t>
      </w:r>
      <w:r>
        <w:rPr>
          <w:rFonts w:eastAsia="SimSun" w:cs="Times New Roman"/>
          <w:color w:val="auto"/>
          <w:szCs w:val="26"/>
          <w:lang w:val="en-US"/>
        </w:rPr>
        <w:t>t đ</w:t>
      </w:r>
      <w:r>
        <w:rPr>
          <w:rFonts w:eastAsia="SimSun" w:cs="Times New Roman"/>
          <w:color w:val="auto"/>
          <w:szCs w:val="26"/>
          <w:lang w:val="en-US"/>
        </w:rPr>
        <w:t>ộ</w:t>
      </w:r>
      <w:r>
        <w:rPr>
          <w:rFonts w:eastAsia="SimSun" w:cs="Times New Roman"/>
          <w:color w:val="auto"/>
          <w:szCs w:val="26"/>
          <w:lang w:val="en-US"/>
        </w:rPr>
        <w:t>ng nên không x</w:t>
      </w:r>
      <w:r>
        <w:rPr>
          <w:rFonts w:eastAsia="SimSun" w:cs="Times New Roman"/>
          <w:color w:val="auto"/>
          <w:szCs w:val="26"/>
          <w:lang w:val="en-US"/>
        </w:rPr>
        <w:t>ả</w:t>
      </w:r>
      <w:r>
        <w:rPr>
          <w:rFonts w:eastAsia="SimSun" w:cs="Times New Roman"/>
          <w:color w:val="auto"/>
          <w:szCs w:val="26"/>
          <w:lang w:val="en-US"/>
        </w:rPr>
        <w:t>y ra các tác đ</w:t>
      </w:r>
      <w:r>
        <w:rPr>
          <w:rFonts w:eastAsia="SimSun" w:cs="Times New Roman"/>
          <w:color w:val="auto"/>
          <w:szCs w:val="26"/>
          <w:lang w:val="en-US"/>
        </w:rPr>
        <w:t>ộ</w:t>
      </w:r>
      <w:r>
        <w:rPr>
          <w:rFonts w:eastAsia="SimSun" w:cs="Times New Roman"/>
          <w:color w:val="auto"/>
          <w:szCs w:val="26"/>
          <w:lang w:val="en-US"/>
        </w:rPr>
        <w:t>ng như chi</w:t>
      </w:r>
      <w:r>
        <w:rPr>
          <w:rFonts w:eastAsia="SimSun" w:cs="Times New Roman"/>
          <w:color w:val="auto"/>
          <w:szCs w:val="26"/>
          <w:lang w:val="en-US"/>
        </w:rPr>
        <w:t>ế</w:t>
      </w:r>
      <w:r>
        <w:rPr>
          <w:rFonts w:eastAsia="SimSun" w:cs="Times New Roman"/>
          <w:color w:val="auto"/>
          <w:szCs w:val="26"/>
          <w:lang w:val="en-US"/>
        </w:rPr>
        <w:t>m d</w:t>
      </w:r>
      <w:r>
        <w:rPr>
          <w:rFonts w:eastAsia="SimSun" w:cs="Times New Roman"/>
          <w:color w:val="auto"/>
          <w:szCs w:val="26"/>
          <w:lang w:val="en-US"/>
        </w:rPr>
        <w:t>ụ</w:t>
      </w:r>
      <w:r>
        <w:rPr>
          <w:rFonts w:eastAsia="SimSun" w:cs="Times New Roman"/>
          <w:color w:val="auto"/>
          <w:szCs w:val="26"/>
          <w:lang w:val="en-US"/>
        </w:rPr>
        <w:t>ng đ</w:t>
      </w:r>
      <w:r>
        <w:rPr>
          <w:rFonts w:eastAsia="SimSun" w:cs="Times New Roman"/>
          <w:color w:val="auto"/>
          <w:szCs w:val="26"/>
          <w:lang w:val="en-US"/>
        </w:rPr>
        <w:t>ấ</w:t>
      </w:r>
      <w:r>
        <w:rPr>
          <w:rFonts w:eastAsia="SimSun" w:cs="Times New Roman"/>
          <w:color w:val="auto"/>
          <w:szCs w:val="26"/>
          <w:lang w:val="en-US"/>
        </w:rPr>
        <w:t>t, gi</w:t>
      </w:r>
      <w:r>
        <w:rPr>
          <w:rFonts w:eastAsia="SimSun" w:cs="Times New Roman"/>
          <w:color w:val="auto"/>
          <w:szCs w:val="26"/>
          <w:lang w:val="en-US"/>
        </w:rPr>
        <w:t>ả</w:t>
      </w:r>
      <w:r>
        <w:rPr>
          <w:rFonts w:eastAsia="SimSun" w:cs="Times New Roman"/>
          <w:color w:val="auto"/>
          <w:szCs w:val="26"/>
          <w:lang w:val="en-US"/>
        </w:rPr>
        <w:t>i phóng m</w:t>
      </w:r>
      <w:r>
        <w:rPr>
          <w:rFonts w:eastAsia="SimSun" w:cs="Times New Roman"/>
          <w:color w:val="auto"/>
          <w:szCs w:val="26"/>
          <w:lang w:val="en-US"/>
        </w:rPr>
        <w:t>ặ</w:t>
      </w:r>
      <w:r>
        <w:rPr>
          <w:rFonts w:eastAsia="SimSun" w:cs="Times New Roman"/>
          <w:color w:val="auto"/>
          <w:szCs w:val="26"/>
          <w:lang w:val="en-US"/>
        </w:rPr>
        <w:t>t b</w:t>
      </w:r>
      <w:r>
        <w:rPr>
          <w:rFonts w:eastAsia="SimSun" w:cs="Times New Roman"/>
          <w:color w:val="auto"/>
          <w:szCs w:val="26"/>
          <w:lang w:val="en-US"/>
        </w:rPr>
        <w:t>ằ</w:t>
      </w:r>
      <w:r>
        <w:rPr>
          <w:rFonts w:eastAsia="SimSun" w:cs="Times New Roman"/>
          <w:color w:val="auto"/>
          <w:szCs w:val="26"/>
          <w:lang w:val="en-US"/>
        </w:rPr>
        <w:t>ng, khai thác nguyên v</w:t>
      </w:r>
      <w:r>
        <w:rPr>
          <w:rFonts w:eastAsia="SimSun" w:cs="Times New Roman"/>
          <w:color w:val="auto"/>
          <w:szCs w:val="26"/>
          <w:lang w:val="en-US"/>
        </w:rPr>
        <w:t>ậ</w:t>
      </w:r>
      <w:r>
        <w:rPr>
          <w:rFonts w:eastAsia="SimSun" w:cs="Times New Roman"/>
          <w:color w:val="auto"/>
          <w:szCs w:val="26"/>
          <w:lang w:val="en-US"/>
        </w:rPr>
        <w:t>t li</w:t>
      </w:r>
      <w:r>
        <w:rPr>
          <w:rFonts w:eastAsia="SimSun" w:cs="Times New Roman"/>
          <w:color w:val="auto"/>
          <w:szCs w:val="26"/>
          <w:lang w:val="en-US"/>
        </w:rPr>
        <w:t>ệ</w:t>
      </w:r>
      <w:r>
        <w:rPr>
          <w:rFonts w:eastAsia="SimSun" w:cs="Times New Roman"/>
          <w:color w:val="auto"/>
          <w:szCs w:val="26"/>
          <w:lang w:val="en-US"/>
        </w:rPr>
        <w:t>u xây d</w:t>
      </w:r>
      <w:r>
        <w:rPr>
          <w:rFonts w:eastAsia="SimSun" w:cs="Times New Roman"/>
          <w:color w:val="auto"/>
          <w:szCs w:val="26"/>
          <w:lang w:val="en-US"/>
        </w:rPr>
        <w:t>ự</w:t>
      </w:r>
      <w:r>
        <w:rPr>
          <w:rFonts w:eastAsia="SimSun" w:cs="Times New Roman"/>
          <w:color w:val="auto"/>
          <w:szCs w:val="26"/>
          <w:lang w:val="en-US"/>
        </w:rPr>
        <w:t>ng, v</w:t>
      </w:r>
      <w:r>
        <w:rPr>
          <w:rFonts w:eastAsia="SimSun" w:cs="Times New Roman"/>
          <w:color w:val="auto"/>
          <w:szCs w:val="26"/>
          <w:lang w:val="en-US"/>
        </w:rPr>
        <w:t>ậ</w:t>
      </w:r>
      <w:r>
        <w:rPr>
          <w:rFonts w:eastAsia="SimSun" w:cs="Times New Roman"/>
          <w:color w:val="auto"/>
          <w:szCs w:val="26"/>
          <w:lang w:val="en-US"/>
        </w:rPr>
        <w:t>n chuy</w:t>
      </w:r>
      <w:r>
        <w:rPr>
          <w:rFonts w:eastAsia="SimSun" w:cs="Times New Roman"/>
          <w:color w:val="auto"/>
          <w:szCs w:val="26"/>
          <w:lang w:val="en-US"/>
        </w:rPr>
        <w:t>ể</w:t>
      </w:r>
      <w:r>
        <w:rPr>
          <w:rFonts w:eastAsia="SimSun" w:cs="Times New Roman"/>
          <w:color w:val="auto"/>
          <w:szCs w:val="26"/>
          <w:lang w:val="en-US"/>
        </w:rPr>
        <w:t>n v</w:t>
      </w:r>
      <w:r>
        <w:rPr>
          <w:rFonts w:eastAsia="SimSun" w:cs="Times New Roman"/>
          <w:color w:val="auto"/>
          <w:szCs w:val="26"/>
          <w:lang w:val="en-US"/>
        </w:rPr>
        <w:t>ậ</w:t>
      </w:r>
      <w:r>
        <w:rPr>
          <w:rFonts w:eastAsia="SimSun" w:cs="Times New Roman"/>
          <w:color w:val="auto"/>
          <w:szCs w:val="26"/>
          <w:lang w:val="en-US"/>
        </w:rPr>
        <w:t>t li</w:t>
      </w:r>
      <w:r>
        <w:rPr>
          <w:rFonts w:eastAsia="SimSun" w:cs="Times New Roman"/>
          <w:color w:val="auto"/>
          <w:szCs w:val="26"/>
          <w:lang w:val="en-US"/>
        </w:rPr>
        <w:t>ệ</w:t>
      </w:r>
      <w:r>
        <w:rPr>
          <w:rFonts w:eastAsia="SimSun" w:cs="Times New Roman"/>
          <w:color w:val="auto"/>
          <w:szCs w:val="26"/>
          <w:lang w:val="en-US"/>
        </w:rPr>
        <w:t>u xây d</w:t>
      </w:r>
      <w:r>
        <w:rPr>
          <w:rFonts w:eastAsia="SimSun" w:cs="Times New Roman"/>
          <w:color w:val="auto"/>
          <w:szCs w:val="26"/>
          <w:lang w:val="en-US"/>
        </w:rPr>
        <w:t>ự</w:t>
      </w:r>
      <w:r>
        <w:rPr>
          <w:rFonts w:eastAsia="SimSun" w:cs="Times New Roman"/>
          <w:color w:val="auto"/>
          <w:szCs w:val="26"/>
          <w:lang w:val="en-US"/>
        </w:rPr>
        <w:t>ng và thi công các công trình xây d</w:t>
      </w:r>
      <w:r>
        <w:rPr>
          <w:rFonts w:eastAsia="SimSun" w:cs="Times New Roman"/>
          <w:color w:val="auto"/>
          <w:szCs w:val="26"/>
          <w:lang w:val="en-US"/>
        </w:rPr>
        <w:t>ự</w:t>
      </w:r>
      <w:r>
        <w:rPr>
          <w:rFonts w:eastAsia="SimSun" w:cs="Times New Roman"/>
          <w:color w:val="auto"/>
          <w:szCs w:val="26"/>
          <w:lang w:val="en-US"/>
        </w:rPr>
        <w:t>ng.</w:t>
      </w:r>
    </w:p>
    <w:p w:rsidR="0030547C" w:rsidRDefault="00411214">
      <w:pPr>
        <w:pStyle w:val="Mc2"/>
        <w:numPr>
          <w:ilvl w:val="1"/>
          <w:numId w:val="23"/>
        </w:numPr>
        <w:tabs>
          <w:tab w:val="left" w:pos="540"/>
        </w:tabs>
        <w:spacing w:line="276" w:lineRule="auto"/>
        <w:outlineLvl w:val="2"/>
        <w:rPr>
          <w:szCs w:val="26"/>
        </w:rPr>
      </w:pPr>
      <w:bookmarkStart w:id="322" w:name="_Toc31328"/>
      <w:bookmarkStart w:id="323" w:name="_Toc4011"/>
      <w:bookmarkStart w:id="324" w:name="_Toc93937086"/>
      <w:bookmarkStart w:id="325" w:name="_Toc30598"/>
      <w:bookmarkStart w:id="326" w:name="_Toc25820"/>
      <w:bookmarkStart w:id="327" w:name="_Toc24640"/>
      <w:r>
        <w:rPr>
          <w:szCs w:val="26"/>
        </w:rPr>
        <w:t xml:space="preserve">Đánh giá, dự báo các tác động </w:t>
      </w:r>
      <w:r>
        <w:rPr>
          <w:szCs w:val="26"/>
        </w:rPr>
        <w:t>trong giai đoạn lắp đặt thiết bị</w:t>
      </w:r>
      <w:bookmarkEnd w:id="322"/>
      <w:bookmarkEnd w:id="323"/>
      <w:bookmarkEnd w:id="324"/>
      <w:bookmarkEnd w:id="325"/>
      <w:bookmarkEnd w:id="326"/>
      <w:bookmarkEnd w:id="327"/>
    </w:p>
    <w:p w:rsidR="0030547C" w:rsidRDefault="00411214">
      <w:pPr>
        <w:spacing w:before="120" w:after="120" w:line="276" w:lineRule="auto"/>
        <w:ind w:firstLine="540"/>
        <w:jc w:val="both"/>
        <w:rPr>
          <w:rFonts w:cs="Times New Roman"/>
          <w:szCs w:val="26"/>
        </w:rPr>
      </w:pPr>
      <w:bookmarkStart w:id="328" w:name="_Toc534494851"/>
      <w:bookmarkStart w:id="329" w:name="_Toc432743215"/>
      <w:bookmarkStart w:id="330" w:name="_Toc222885511"/>
      <w:bookmarkStart w:id="331" w:name="_Toc432751758"/>
      <w:bookmarkStart w:id="332" w:name="_Toc432751565"/>
      <w:bookmarkStart w:id="333" w:name="_Toc262238114"/>
      <w:bookmarkStart w:id="334" w:name="_Toc27407"/>
      <w:bookmarkStart w:id="335" w:name="_Toc15329"/>
      <w:r>
        <w:rPr>
          <w:rFonts w:cs="Times New Roman"/>
          <w:szCs w:val="26"/>
        </w:rPr>
        <w:t>T</w:t>
      </w:r>
      <w:r>
        <w:rPr>
          <w:rFonts w:cs="Times New Roman"/>
          <w:szCs w:val="26"/>
          <w:lang w:val="fr-FR"/>
        </w:rPr>
        <w:t xml:space="preserve">rong giai đoạn </w:t>
      </w:r>
      <w:r>
        <w:rPr>
          <w:rFonts w:cs="Times New Roman"/>
          <w:szCs w:val="26"/>
        </w:rPr>
        <w:t xml:space="preserve">này </w:t>
      </w:r>
      <w:r>
        <w:rPr>
          <w:rFonts w:cs="Times New Roman"/>
          <w:szCs w:val="26"/>
          <w:lang w:val="fr-FR"/>
        </w:rPr>
        <w:t>chỉ bao gồm công việc lắp đặt máy móc thiết bị</w:t>
      </w:r>
      <w:r>
        <w:rPr>
          <w:rFonts w:cs="Times New Roman"/>
          <w:szCs w:val="26"/>
        </w:rPr>
        <w:t>. Các hoạt động và nguồn gây tác động môi trường trong quá trình này được trình bày trong bảng sau:</w:t>
      </w:r>
    </w:p>
    <w:p w:rsidR="0030547C" w:rsidRDefault="00411214">
      <w:pPr>
        <w:pStyle w:val="Mcbng"/>
        <w:spacing w:line="276" w:lineRule="auto"/>
        <w:rPr>
          <w:bCs/>
          <w:color w:val="auto"/>
          <w:szCs w:val="26"/>
          <w:lang w:val="en-US"/>
        </w:rPr>
      </w:pPr>
      <w:bookmarkStart w:id="336" w:name="_Toc487807252"/>
      <w:bookmarkStart w:id="337" w:name="_Toc22832"/>
      <w:bookmarkStart w:id="338" w:name="_Toc532492592"/>
      <w:bookmarkStart w:id="339" w:name="_Toc521238688"/>
      <w:r>
        <w:rPr>
          <w:bCs/>
          <w:szCs w:val="26"/>
        </w:rPr>
        <w:t xml:space="preserve">Bảng </w:t>
      </w:r>
      <w:r>
        <w:rPr>
          <w:bCs/>
          <w:szCs w:val="26"/>
        </w:rPr>
        <w:fldChar w:fldCharType="begin"/>
      </w:r>
      <w:r>
        <w:rPr>
          <w:bCs/>
          <w:szCs w:val="26"/>
        </w:rPr>
        <w:instrText xml:space="preserve"> STYLEREF 1 \s </w:instrText>
      </w:r>
      <w:r>
        <w:rPr>
          <w:bCs/>
          <w:szCs w:val="26"/>
        </w:rPr>
        <w:fldChar w:fldCharType="separate"/>
      </w:r>
      <w:r>
        <w:rPr>
          <w:bCs/>
          <w:szCs w:val="26"/>
        </w:rPr>
        <w:t>IV</w:t>
      </w:r>
      <w:r>
        <w:rPr>
          <w:bCs/>
          <w:szCs w:val="26"/>
        </w:rPr>
        <w:fldChar w:fldCharType="end"/>
      </w:r>
      <w:r>
        <w:rPr>
          <w:bCs/>
          <w:szCs w:val="26"/>
        </w:rPr>
        <w:t>.</w:t>
      </w:r>
      <w:r>
        <w:rPr>
          <w:bCs/>
          <w:szCs w:val="26"/>
        </w:rPr>
        <w:fldChar w:fldCharType="begin"/>
      </w:r>
      <w:r>
        <w:rPr>
          <w:bCs/>
          <w:szCs w:val="26"/>
        </w:rPr>
        <w:instrText xml:space="preserve"> SEQ Bảng \* ARABIC \s 1 </w:instrText>
      </w:r>
      <w:r>
        <w:rPr>
          <w:bCs/>
          <w:szCs w:val="26"/>
        </w:rPr>
        <w:fldChar w:fldCharType="separate"/>
      </w:r>
      <w:r>
        <w:rPr>
          <w:bCs/>
          <w:szCs w:val="26"/>
        </w:rPr>
        <w:t>1</w:t>
      </w:r>
      <w:r>
        <w:rPr>
          <w:bCs/>
          <w:szCs w:val="26"/>
        </w:rPr>
        <w:fldChar w:fldCharType="end"/>
      </w:r>
      <w:bookmarkStart w:id="340" w:name="_Toc9734"/>
      <w:bookmarkStart w:id="341" w:name="_Toc15027"/>
      <w:bookmarkStart w:id="342" w:name="_Toc28496"/>
      <w:r>
        <w:rPr>
          <w:bCs/>
          <w:szCs w:val="26"/>
        </w:rPr>
        <w:t>.</w:t>
      </w:r>
      <w:r>
        <w:rPr>
          <w:bCs/>
          <w:color w:val="auto"/>
          <w:szCs w:val="26"/>
        </w:rPr>
        <w:t xml:space="preserve"> Các hoạt động, nguồn gây tác động môi trường trong giai đoạn </w:t>
      </w:r>
      <w:bookmarkEnd w:id="328"/>
      <w:bookmarkEnd w:id="329"/>
      <w:bookmarkEnd w:id="330"/>
      <w:bookmarkEnd w:id="331"/>
      <w:bookmarkEnd w:id="332"/>
      <w:bookmarkEnd w:id="333"/>
      <w:r>
        <w:rPr>
          <w:bCs/>
          <w:color w:val="auto"/>
          <w:szCs w:val="26"/>
        </w:rPr>
        <w:t xml:space="preserve">lắp </w:t>
      </w:r>
      <w:bookmarkEnd w:id="336"/>
      <w:bookmarkEnd w:id="337"/>
      <w:bookmarkEnd w:id="338"/>
      <w:bookmarkEnd w:id="339"/>
      <w:bookmarkEnd w:id="340"/>
      <w:r>
        <w:rPr>
          <w:bCs/>
          <w:color w:val="auto"/>
          <w:szCs w:val="26"/>
          <w:lang w:val="en-US"/>
        </w:rPr>
        <w:t>đặt thiết bị, máy móc</w:t>
      </w:r>
      <w:bookmarkEnd w:id="341"/>
      <w:bookmarkEnd w:id="342"/>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609"/>
        <w:gridCol w:w="4488"/>
      </w:tblGrid>
      <w:tr w:rsidR="0030547C">
        <w:trPr>
          <w:tblHeader/>
          <w:jc w:val="center"/>
        </w:trPr>
        <w:tc>
          <w:tcPr>
            <w:tcW w:w="358" w:type="pct"/>
            <w:shd w:val="clear" w:color="auto" w:fill="EEECE1"/>
            <w:vAlign w:val="center"/>
          </w:tcPr>
          <w:p w:rsidR="0030547C" w:rsidRDefault="00411214">
            <w:pPr>
              <w:spacing w:before="120" w:after="120" w:line="276" w:lineRule="auto"/>
              <w:jc w:val="center"/>
              <w:rPr>
                <w:rFonts w:cs="Times New Roman"/>
                <w:b/>
                <w:bCs/>
                <w:szCs w:val="26"/>
              </w:rPr>
            </w:pPr>
            <w:r>
              <w:rPr>
                <w:rFonts w:cs="Times New Roman"/>
                <w:b/>
                <w:bCs/>
                <w:szCs w:val="26"/>
              </w:rPr>
              <w:t>TT</w:t>
            </w:r>
          </w:p>
        </w:tc>
        <w:tc>
          <w:tcPr>
            <w:tcW w:w="2069" w:type="pct"/>
            <w:shd w:val="clear" w:color="auto" w:fill="EEECE1"/>
            <w:vAlign w:val="center"/>
          </w:tcPr>
          <w:p w:rsidR="0030547C" w:rsidRDefault="00411214">
            <w:pPr>
              <w:spacing w:before="120" w:after="120" w:line="276" w:lineRule="auto"/>
              <w:jc w:val="center"/>
              <w:rPr>
                <w:rFonts w:cs="Times New Roman"/>
                <w:b/>
                <w:bCs/>
                <w:szCs w:val="26"/>
              </w:rPr>
            </w:pPr>
            <w:r>
              <w:rPr>
                <w:rFonts w:cs="Times New Roman"/>
                <w:b/>
                <w:bCs/>
                <w:szCs w:val="26"/>
              </w:rPr>
              <w:t>Nguồn/hoạt động gây tác động</w:t>
            </w:r>
          </w:p>
        </w:tc>
        <w:tc>
          <w:tcPr>
            <w:tcW w:w="2573" w:type="pct"/>
            <w:shd w:val="clear" w:color="auto" w:fill="EEECE1"/>
            <w:vAlign w:val="center"/>
          </w:tcPr>
          <w:p w:rsidR="0030547C" w:rsidRDefault="00411214">
            <w:pPr>
              <w:spacing w:before="120" w:after="120" w:line="276" w:lineRule="auto"/>
              <w:jc w:val="center"/>
              <w:rPr>
                <w:rFonts w:cs="Times New Roman"/>
                <w:b/>
                <w:bCs/>
                <w:szCs w:val="26"/>
              </w:rPr>
            </w:pPr>
            <w:r>
              <w:rPr>
                <w:rFonts w:cs="Times New Roman"/>
                <w:b/>
                <w:bCs/>
                <w:szCs w:val="26"/>
              </w:rPr>
              <w:t>Chất thải/ tác động phát sinh</w:t>
            </w:r>
          </w:p>
        </w:tc>
      </w:tr>
      <w:tr w:rsidR="0030547C">
        <w:trPr>
          <w:jc w:val="center"/>
        </w:trPr>
        <w:tc>
          <w:tcPr>
            <w:tcW w:w="358" w:type="pct"/>
            <w:vAlign w:val="center"/>
          </w:tcPr>
          <w:p w:rsidR="0030547C" w:rsidRDefault="00411214">
            <w:pPr>
              <w:spacing w:before="120" w:after="120" w:line="276" w:lineRule="auto"/>
              <w:jc w:val="center"/>
              <w:rPr>
                <w:rFonts w:cs="Times New Roman"/>
                <w:szCs w:val="26"/>
              </w:rPr>
            </w:pPr>
            <w:r>
              <w:rPr>
                <w:rFonts w:cs="Times New Roman"/>
                <w:szCs w:val="26"/>
              </w:rPr>
              <w:t>1</w:t>
            </w:r>
          </w:p>
        </w:tc>
        <w:tc>
          <w:tcPr>
            <w:tcW w:w="2069" w:type="pct"/>
            <w:vAlign w:val="center"/>
          </w:tcPr>
          <w:p w:rsidR="0030547C" w:rsidRDefault="00411214">
            <w:pPr>
              <w:spacing w:before="120" w:after="120" w:line="276" w:lineRule="auto"/>
              <w:jc w:val="center"/>
              <w:rPr>
                <w:rFonts w:cs="Times New Roman"/>
                <w:szCs w:val="26"/>
              </w:rPr>
            </w:pPr>
            <w:r>
              <w:rPr>
                <w:rFonts w:cs="Times New Roman"/>
                <w:szCs w:val="26"/>
              </w:rPr>
              <w:t>Xe vận chuyển ra vào dự án</w:t>
            </w:r>
          </w:p>
        </w:tc>
        <w:tc>
          <w:tcPr>
            <w:tcW w:w="2573" w:type="pct"/>
            <w:vAlign w:val="center"/>
          </w:tcPr>
          <w:p w:rsidR="0030547C" w:rsidRDefault="00411214">
            <w:pPr>
              <w:spacing w:before="120" w:after="120" w:line="276" w:lineRule="auto"/>
              <w:rPr>
                <w:rFonts w:cs="Times New Roman"/>
                <w:szCs w:val="26"/>
              </w:rPr>
            </w:pPr>
            <w:r>
              <w:rPr>
                <w:rFonts w:cs="Times New Roman"/>
                <w:szCs w:val="26"/>
              </w:rPr>
              <w:t>- Tiếng ồn</w:t>
            </w:r>
          </w:p>
          <w:p w:rsidR="0030547C" w:rsidRDefault="00411214">
            <w:pPr>
              <w:spacing w:before="120" w:after="120" w:line="276" w:lineRule="auto"/>
              <w:rPr>
                <w:rFonts w:cs="Times New Roman"/>
                <w:szCs w:val="26"/>
              </w:rPr>
            </w:pPr>
            <w:r>
              <w:rPr>
                <w:rFonts w:cs="Times New Roman"/>
                <w:szCs w:val="26"/>
              </w:rPr>
              <w:t>- Bụi và khí thải</w:t>
            </w:r>
          </w:p>
          <w:p w:rsidR="0030547C" w:rsidRDefault="00411214">
            <w:pPr>
              <w:spacing w:before="120" w:after="120" w:line="276" w:lineRule="auto"/>
              <w:rPr>
                <w:rFonts w:cs="Times New Roman"/>
                <w:szCs w:val="26"/>
              </w:rPr>
            </w:pPr>
            <w:r>
              <w:rPr>
                <w:rFonts w:cs="Times New Roman"/>
                <w:szCs w:val="26"/>
              </w:rPr>
              <w:t xml:space="preserve">- Chất thải nguy hại (dầu mỡ thải, giẻ </w:t>
            </w:r>
            <w:r>
              <w:rPr>
                <w:rFonts w:cs="Times New Roman"/>
                <w:szCs w:val="26"/>
              </w:rPr>
              <w:t>lau dính dầu mỡ thải,...)</w:t>
            </w:r>
          </w:p>
        </w:tc>
      </w:tr>
      <w:tr w:rsidR="0030547C">
        <w:trPr>
          <w:jc w:val="center"/>
        </w:trPr>
        <w:tc>
          <w:tcPr>
            <w:tcW w:w="358" w:type="pct"/>
            <w:vAlign w:val="center"/>
          </w:tcPr>
          <w:p w:rsidR="0030547C" w:rsidRDefault="00411214">
            <w:pPr>
              <w:spacing w:before="120" w:after="120" w:line="276" w:lineRule="auto"/>
              <w:jc w:val="center"/>
              <w:rPr>
                <w:rFonts w:cs="Times New Roman"/>
                <w:szCs w:val="26"/>
              </w:rPr>
            </w:pPr>
            <w:r>
              <w:rPr>
                <w:rFonts w:cs="Times New Roman"/>
                <w:szCs w:val="26"/>
              </w:rPr>
              <w:t>2</w:t>
            </w:r>
          </w:p>
        </w:tc>
        <w:tc>
          <w:tcPr>
            <w:tcW w:w="2069" w:type="pct"/>
            <w:vAlign w:val="center"/>
          </w:tcPr>
          <w:p w:rsidR="0030547C" w:rsidRDefault="00411214">
            <w:pPr>
              <w:spacing w:before="120" w:after="120" w:line="276" w:lineRule="auto"/>
              <w:jc w:val="center"/>
              <w:rPr>
                <w:rFonts w:cs="Times New Roman"/>
                <w:szCs w:val="26"/>
              </w:rPr>
            </w:pPr>
            <w:r>
              <w:rPr>
                <w:rFonts w:cs="Times New Roman"/>
                <w:szCs w:val="26"/>
              </w:rPr>
              <w:t>Hoạt động của công nhân</w:t>
            </w:r>
          </w:p>
        </w:tc>
        <w:tc>
          <w:tcPr>
            <w:tcW w:w="2573" w:type="pct"/>
            <w:vAlign w:val="center"/>
          </w:tcPr>
          <w:p w:rsidR="0030547C" w:rsidRDefault="00411214">
            <w:pPr>
              <w:spacing w:before="120" w:after="120" w:line="276" w:lineRule="auto"/>
              <w:rPr>
                <w:rFonts w:cs="Times New Roman"/>
                <w:szCs w:val="26"/>
              </w:rPr>
            </w:pPr>
            <w:r>
              <w:rPr>
                <w:rFonts w:cs="Times New Roman"/>
                <w:szCs w:val="26"/>
              </w:rPr>
              <w:t>- Nước thải sinh hoạt</w:t>
            </w:r>
          </w:p>
          <w:p w:rsidR="0030547C" w:rsidRDefault="00411214">
            <w:pPr>
              <w:spacing w:before="120" w:after="120" w:line="276" w:lineRule="auto"/>
              <w:rPr>
                <w:rFonts w:cs="Times New Roman"/>
                <w:szCs w:val="26"/>
              </w:rPr>
            </w:pPr>
            <w:r>
              <w:rPr>
                <w:rFonts w:cs="Times New Roman"/>
                <w:szCs w:val="26"/>
              </w:rPr>
              <w:t>- Chất thải rắn sinh hoạt</w:t>
            </w:r>
          </w:p>
          <w:p w:rsidR="0030547C" w:rsidRDefault="00411214">
            <w:pPr>
              <w:spacing w:before="120" w:after="120" w:line="276" w:lineRule="auto"/>
              <w:rPr>
                <w:rFonts w:cs="Times New Roman"/>
                <w:szCs w:val="26"/>
              </w:rPr>
            </w:pPr>
            <w:r>
              <w:rPr>
                <w:rFonts w:cs="Times New Roman"/>
                <w:szCs w:val="26"/>
              </w:rPr>
              <w:t>-Tiếng ồn</w:t>
            </w:r>
          </w:p>
        </w:tc>
      </w:tr>
      <w:tr w:rsidR="0030547C">
        <w:trPr>
          <w:jc w:val="center"/>
        </w:trPr>
        <w:tc>
          <w:tcPr>
            <w:tcW w:w="358" w:type="pct"/>
            <w:vAlign w:val="center"/>
          </w:tcPr>
          <w:p w:rsidR="0030547C" w:rsidRDefault="00411214">
            <w:pPr>
              <w:spacing w:before="120" w:after="120" w:line="276" w:lineRule="auto"/>
              <w:jc w:val="center"/>
              <w:rPr>
                <w:rFonts w:cs="Times New Roman"/>
                <w:szCs w:val="26"/>
              </w:rPr>
            </w:pPr>
            <w:r>
              <w:rPr>
                <w:rFonts w:cs="Times New Roman"/>
                <w:szCs w:val="26"/>
              </w:rPr>
              <w:t>3</w:t>
            </w:r>
          </w:p>
        </w:tc>
        <w:tc>
          <w:tcPr>
            <w:tcW w:w="2069" w:type="pct"/>
            <w:vAlign w:val="center"/>
          </w:tcPr>
          <w:p w:rsidR="0030547C" w:rsidRDefault="00411214">
            <w:pPr>
              <w:spacing w:before="120" w:after="120" w:line="276" w:lineRule="auto"/>
              <w:jc w:val="center"/>
              <w:rPr>
                <w:rFonts w:cs="Times New Roman"/>
                <w:szCs w:val="26"/>
              </w:rPr>
            </w:pPr>
            <w:r>
              <w:rPr>
                <w:rFonts w:cs="Times New Roman"/>
                <w:szCs w:val="26"/>
              </w:rPr>
              <w:t>Lắp đặt thiết bị và máy móc</w:t>
            </w:r>
          </w:p>
        </w:tc>
        <w:tc>
          <w:tcPr>
            <w:tcW w:w="2573" w:type="pct"/>
            <w:vAlign w:val="center"/>
          </w:tcPr>
          <w:p w:rsidR="0030547C" w:rsidRDefault="00411214">
            <w:pPr>
              <w:spacing w:before="120" w:after="120" w:line="276" w:lineRule="auto"/>
              <w:rPr>
                <w:rFonts w:cs="Times New Roman"/>
                <w:szCs w:val="26"/>
              </w:rPr>
            </w:pPr>
            <w:r>
              <w:rPr>
                <w:rFonts w:cs="Times New Roman"/>
                <w:szCs w:val="26"/>
              </w:rPr>
              <w:t>- Tiếng ồn</w:t>
            </w:r>
          </w:p>
          <w:p w:rsidR="0030547C" w:rsidRDefault="00411214">
            <w:pPr>
              <w:spacing w:before="120" w:after="120" w:line="276" w:lineRule="auto"/>
              <w:rPr>
                <w:rFonts w:cs="Times New Roman"/>
                <w:szCs w:val="26"/>
              </w:rPr>
            </w:pPr>
            <w:r>
              <w:rPr>
                <w:rFonts w:cs="Times New Roman"/>
                <w:szCs w:val="26"/>
              </w:rPr>
              <w:t>- Chất thải rắn</w:t>
            </w:r>
          </w:p>
          <w:p w:rsidR="0030547C" w:rsidRDefault="00411214">
            <w:pPr>
              <w:spacing w:before="120" w:after="120" w:line="276" w:lineRule="auto"/>
              <w:rPr>
                <w:rFonts w:cs="Times New Roman"/>
                <w:szCs w:val="26"/>
              </w:rPr>
            </w:pPr>
            <w:r>
              <w:rPr>
                <w:rFonts w:cs="Times New Roman"/>
                <w:szCs w:val="26"/>
              </w:rPr>
              <w:t>-Chất thải nguy hại (dầu mỡ thải, giẻ lau dính dầu mỡ thải...)</w:t>
            </w:r>
          </w:p>
        </w:tc>
      </w:tr>
    </w:tbl>
    <w:p w:rsidR="0030547C" w:rsidRDefault="00411214">
      <w:pPr>
        <w:pStyle w:val="ListParagraph"/>
        <w:numPr>
          <w:ilvl w:val="2"/>
          <w:numId w:val="24"/>
        </w:numPr>
        <w:tabs>
          <w:tab w:val="left" w:pos="720"/>
        </w:tabs>
        <w:adjustRightInd w:val="0"/>
        <w:snapToGrid w:val="0"/>
        <w:spacing w:before="120" w:after="120" w:line="276" w:lineRule="auto"/>
        <w:jc w:val="both"/>
        <w:outlineLvl w:val="3"/>
        <w:rPr>
          <w:rFonts w:eastAsia="Calibri" w:cs="Times New Roman"/>
          <w:b/>
          <w:bCs/>
          <w:i/>
          <w:iCs/>
          <w:szCs w:val="26"/>
        </w:rPr>
      </w:pPr>
      <w:r>
        <w:rPr>
          <w:rFonts w:eastAsia="Calibri" w:cs="Times New Roman"/>
          <w:b/>
          <w:bCs/>
          <w:i/>
          <w:iCs/>
          <w:szCs w:val="26"/>
        </w:rPr>
        <w:t xml:space="preserve">Đánh giá </w:t>
      </w:r>
      <w:r>
        <w:rPr>
          <w:rFonts w:eastAsia="Calibri" w:cs="Times New Roman"/>
          <w:b/>
          <w:bCs/>
          <w:i/>
          <w:iCs/>
          <w:szCs w:val="26"/>
        </w:rPr>
        <w:t>tác đ</w:t>
      </w:r>
      <w:r>
        <w:rPr>
          <w:rFonts w:eastAsia="Calibri" w:cs="Times New Roman"/>
          <w:b/>
          <w:bCs/>
          <w:i/>
          <w:iCs/>
          <w:szCs w:val="26"/>
        </w:rPr>
        <w:t>ộ</w:t>
      </w:r>
      <w:r>
        <w:rPr>
          <w:rFonts w:eastAsia="Calibri" w:cs="Times New Roman"/>
          <w:b/>
          <w:bCs/>
          <w:i/>
          <w:iCs/>
          <w:szCs w:val="26"/>
        </w:rPr>
        <w:t>ng môi trư</w:t>
      </w:r>
      <w:r>
        <w:rPr>
          <w:rFonts w:eastAsia="Calibri" w:cs="Times New Roman"/>
          <w:b/>
          <w:bCs/>
          <w:i/>
          <w:iCs/>
          <w:szCs w:val="26"/>
        </w:rPr>
        <w:t>ờ</w:t>
      </w:r>
      <w:r>
        <w:rPr>
          <w:rFonts w:eastAsia="Calibri" w:cs="Times New Roman"/>
          <w:b/>
          <w:bCs/>
          <w:i/>
          <w:iCs/>
          <w:szCs w:val="26"/>
        </w:rPr>
        <w:t>ng không khí</w:t>
      </w:r>
      <w:bookmarkEnd w:id="334"/>
      <w:bookmarkEnd w:id="335"/>
    </w:p>
    <w:p w:rsidR="0030547C" w:rsidRDefault="00411214">
      <w:pPr>
        <w:numPr>
          <w:ilvl w:val="0"/>
          <w:numId w:val="25"/>
        </w:numPr>
        <w:tabs>
          <w:tab w:val="left" w:pos="540"/>
        </w:tabs>
        <w:spacing w:before="120" w:after="120" w:line="276" w:lineRule="auto"/>
        <w:jc w:val="both"/>
        <w:outlineLvl w:val="4"/>
        <w:rPr>
          <w:rFonts w:eastAsia="Calibri" w:cs="Times New Roman"/>
          <w:i/>
          <w:szCs w:val="26"/>
        </w:rPr>
      </w:pPr>
      <w:r>
        <w:rPr>
          <w:rFonts w:eastAsia="Calibri" w:cs="Times New Roman"/>
          <w:i/>
          <w:szCs w:val="26"/>
        </w:rPr>
        <w:t>Ô nhi</w:t>
      </w:r>
      <w:r>
        <w:rPr>
          <w:rFonts w:eastAsia="Calibri" w:cs="Times New Roman"/>
          <w:i/>
          <w:szCs w:val="26"/>
        </w:rPr>
        <w:t>ễ</w:t>
      </w:r>
      <w:r>
        <w:rPr>
          <w:rFonts w:eastAsia="Calibri" w:cs="Times New Roman"/>
          <w:i/>
          <w:szCs w:val="26"/>
        </w:rPr>
        <w:t>m do b</w:t>
      </w:r>
      <w:r>
        <w:rPr>
          <w:rFonts w:eastAsia="Calibri" w:cs="Times New Roman"/>
          <w:i/>
          <w:szCs w:val="26"/>
        </w:rPr>
        <w:t>ụ</w:t>
      </w:r>
      <w:r>
        <w:rPr>
          <w:rFonts w:eastAsia="Calibri" w:cs="Times New Roman"/>
          <w:i/>
          <w:szCs w:val="26"/>
        </w:rPr>
        <w:t>i và khí th</w:t>
      </w:r>
      <w:r>
        <w:rPr>
          <w:rFonts w:eastAsia="Calibri" w:cs="Times New Roman"/>
          <w:i/>
          <w:szCs w:val="26"/>
        </w:rPr>
        <w:t>ả</w:t>
      </w:r>
      <w:r>
        <w:rPr>
          <w:rFonts w:eastAsia="Calibri" w:cs="Times New Roman"/>
          <w:i/>
          <w:szCs w:val="26"/>
        </w:rPr>
        <w:t>i t</w:t>
      </w:r>
      <w:r>
        <w:rPr>
          <w:rFonts w:eastAsia="Calibri" w:cs="Times New Roman"/>
          <w:i/>
          <w:szCs w:val="26"/>
        </w:rPr>
        <w:t>ừ</w:t>
      </w:r>
      <w:r>
        <w:rPr>
          <w:rFonts w:eastAsia="Calibri" w:cs="Times New Roman"/>
          <w:i/>
          <w:szCs w:val="26"/>
        </w:rPr>
        <w:t xml:space="preserve"> các phương ti</w:t>
      </w:r>
      <w:r>
        <w:rPr>
          <w:rFonts w:eastAsia="Calibri" w:cs="Times New Roman"/>
          <w:i/>
          <w:szCs w:val="26"/>
        </w:rPr>
        <w:t>ệ</w:t>
      </w:r>
      <w:r>
        <w:rPr>
          <w:rFonts w:eastAsia="Calibri" w:cs="Times New Roman"/>
          <w:i/>
          <w:szCs w:val="26"/>
        </w:rPr>
        <w:t>n v</w:t>
      </w:r>
      <w:r>
        <w:rPr>
          <w:rFonts w:eastAsia="Calibri" w:cs="Times New Roman"/>
          <w:i/>
          <w:szCs w:val="26"/>
        </w:rPr>
        <w:t>ậ</w:t>
      </w:r>
      <w:r>
        <w:rPr>
          <w:rFonts w:eastAsia="Calibri" w:cs="Times New Roman"/>
          <w:i/>
          <w:szCs w:val="26"/>
        </w:rPr>
        <w:t>n chuy</w:t>
      </w:r>
      <w:r>
        <w:rPr>
          <w:rFonts w:eastAsia="Calibri" w:cs="Times New Roman"/>
          <w:i/>
          <w:szCs w:val="26"/>
        </w:rPr>
        <w:t>ể</w:t>
      </w:r>
      <w:r>
        <w:rPr>
          <w:rFonts w:eastAsia="Calibri" w:cs="Times New Roman"/>
          <w:i/>
          <w:szCs w:val="26"/>
        </w:rPr>
        <w:t>n máy móc thi</w:t>
      </w:r>
      <w:r>
        <w:rPr>
          <w:rFonts w:eastAsia="Calibri" w:cs="Times New Roman"/>
          <w:i/>
          <w:szCs w:val="26"/>
        </w:rPr>
        <w:t>ế</w:t>
      </w:r>
      <w:r>
        <w:rPr>
          <w:rFonts w:eastAsia="Calibri" w:cs="Times New Roman"/>
          <w:i/>
          <w:szCs w:val="26"/>
        </w:rPr>
        <w:t>t b</w:t>
      </w:r>
      <w:r>
        <w:rPr>
          <w:rFonts w:eastAsia="Calibri" w:cs="Times New Roman"/>
          <w:i/>
          <w:szCs w:val="26"/>
        </w:rPr>
        <w:t>ị</w:t>
      </w:r>
      <w:r>
        <w:rPr>
          <w:rFonts w:eastAsia="Calibri" w:cs="Times New Roman"/>
          <w:i/>
          <w:szCs w:val="26"/>
        </w:rPr>
        <w:t xml:space="preserve"> </w:t>
      </w:r>
    </w:p>
    <w:p w:rsidR="0030547C" w:rsidRDefault="00411214">
      <w:pPr>
        <w:spacing w:before="120" w:after="120" w:line="276" w:lineRule="auto"/>
        <w:ind w:firstLine="540"/>
        <w:jc w:val="both"/>
        <w:rPr>
          <w:rFonts w:cs="Times New Roman"/>
          <w:szCs w:val="26"/>
        </w:rPr>
      </w:pPr>
      <w:r>
        <w:rPr>
          <w:rFonts w:cs="Times New Roman"/>
          <w:szCs w:val="26"/>
        </w:rPr>
        <w:t xml:space="preserve">Theo tính toán của Chủ dự án thì ước tính tổng khối lượng vật liệu, máy </w:t>
      </w:r>
      <w:r>
        <w:rPr>
          <w:rFonts w:cs="Times New Roman"/>
          <w:szCs w:val="26"/>
        </w:rPr>
        <w:lastRenderedPageBreak/>
        <w:t xml:space="preserve">móc thiết bị phục vụ dây chuyền sản xuất mới là khoảng </w:t>
      </w:r>
      <w:r>
        <w:rPr>
          <w:rFonts w:cs="Times New Roman"/>
          <w:szCs w:val="26"/>
          <w:lang w:val="en-US"/>
        </w:rPr>
        <w:t>5</w:t>
      </w:r>
      <w:r>
        <w:rPr>
          <w:rFonts w:cs="Times New Roman"/>
          <w:szCs w:val="26"/>
        </w:rPr>
        <w:t>0 tấn. Do đó cần 5 xe c</w:t>
      </w:r>
      <w:r>
        <w:rPr>
          <w:rFonts w:cs="Times New Roman"/>
          <w:szCs w:val="26"/>
        </w:rPr>
        <w:t>ó tải (tải trọng hữu ích 10 tấn, sử dụng dầu DO) tham gia vận chuyển. Theo quy ước sơ bộ, cứ 02 lượt xe không tải tính bằng 01 lượt xe có tải thì tổng số có 8 lượt xe có tải tham gia vận chuyển.</w:t>
      </w:r>
    </w:p>
    <w:p w:rsidR="0030547C" w:rsidRDefault="00411214">
      <w:pPr>
        <w:spacing w:before="120" w:after="120" w:line="276" w:lineRule="auto"/>
        <w:ind w:firstLine="540"/>
        <w:jc w:val="both"/>
        <w:rPr>
          <w:rFonts w:cs="Times New Roman"/>
          <w:szCs w:val="26"/>
        </w:rPr>
      </w:pPr>
      <w:r>
        <w:rPr>
          <w:rFonts w:cs="Times New Roman"/>
          <w:szCs w:val="26"/>
        </w:rPr>
        <w:t>Dựa vào hệ số ô nhiễm do Tổ chức Y tế Thế giới (WHO) thiết lậ</w:t>
      </w:r>
      <w:r>
        <w:rPr>
          <w:rFonts w:cs="Times New Roman"/>
          <w:szCs w:val="26"/>
        </w:rPr>
        <w:t>p đối với các loại xe vận tải sử dụng dầu DO có công suất 3,5 - 16,0 tấn, có thể ước tính được tổng lượng bụi khói và chất thải khí sinh ra do phương tiện vận chuyển nguyên vật liệu và máy móc thiết bị trong quá trình lắp đặt tại Nhà máy như sau:</w:t>
      </w:r>
    </w:p>
    <w:p w:rsidR="0030547C" w:rsidRDefault="00411214">
      <w:pPr>
        <w:pStyle w:val="Mcbng"/>
        <w:spacing w:line="276" w:lineRule="auto"/>
        <w:rPr>
          <w:szCs w:val="26"/>
        </w:rPr>
      </w:pPr>
      <w:bookmarkStart w:id="343" w:name="_Toc93937136"/>
      <w:bookmarkStart w:id="344" w:name="_Toc521238689"/>
      <w:bookmarkStart w:id="345" w:name="_Toc19789"/>
      <w:bookmarkStart w:id="346" w:name="_Toc487807253"/>
      <w:bookmarkStart w:id="347" w:name="_Toc532492593"/>
      <w:bookmarkStart w:id="348" w:name="_Toc457026533"/>
      <w:r>
        <w:rPr>
          <w:szCs w:val="26"/>
        </w:rPr>
        <w:t xml:space="preserve">Bảng </w:t>
      </w:r>
      <w:r>
        <w:rPr>
          <w:szCs w:val="26"/>
        </w:rPr>
        <w:fldChar w:fldCharType="begin"/>
      </w:r>
      <w:r>
        <w:rPr>
          <w:szCs w:val="26"/>
        </w:rPr>
        <w:instrText xml:space="preserve"> STY</w:instrText>
      </w:r>
      <w:r>
        <w:rPr>
          <w:szCs w:val="26"/>
        </w:rPr>
        <w:instrText xml:space="preserve">LEREF 1 \s </w:instrText>
      </w:r>
      <w:r>
        <w:rPr>
          <w:szCs w:val="26"/>
        </w:rPr>
        <w:fldChar w:fldCharType="separate"/>
      </w:r>
      <w:r>
        <w:rPr>
          <w:szCs w:val="26"/>
        </w:rPr>
        <w:t>IV</w:t>
      </w:r>
      <w:r>
        <w:rPr>
          <w:szCs w:val="26"/>
        </w:rPr>
        <w:fldChar w:fldCharType="end"/>
      </w:r>
      <w:r>
        <w:rPr>
          <w:szCs w:val="26"/>
        </w:rPr>
        <w:t>.</w:t>
      </w:r>
      <w:r>
        <w:rPr>
          <w:szCs w:val="26"/>
        </w:rPr>
        <w:fldChar w:fldCharType="begin"/>
      </w:r>
      <w:r>
        <w:rPr>
          <w:szCs w:val="26"/>
        </w:rPr>
        <w:instrText xml:space="preserve"> SEQ Bảng \* ARABIC \s 1 </w:instrText>
      </w:r>
      <w:r>
        <w:rPr>
          <w:szCs w:val="26"/>
        </w:rPr>
        <w:fldChar w:fldCharType="separate"/>
      </w:r>
      <w:r>
        <w:rPr>
          <w:szCs w:val="26"/>
        </w:rPr>
        <w:t>2</w:t>
      </w:r>
      <w:r>
        <w:rPr>
          <w:szCs w:val="26"/>
        </w:rPr>
        <w:fldChar w:fldCharType="end"/>
      </w:r>
      <w:bookmarkStart w:id="349" w:name="_Toc27432"/>
      <w:bookmarkStart w:id="350" w:name="_Toc7173"/>
      <w:bookmarkStart w:id="351" w:name="_Toc18926"/>
      <w:bookmarkStart w:id="352" w:name="_Toc15446"/>
      <w:r>
        <w:rPr>
          <w:szCs w:val="26"/>
        </w:rPr>
        <w:t>. Tải lượng các chất ô nhiễm không khí, khói thải của các phương tiện vận tải</w:t>
      </w:r>
      <w:bookmarkEnd w:id="343"/>
      <w:bookmarkEnd w:id="344"/>
      <w:bookmarkEnd w:id="345"/>
      <w:bookmarkEnd w:id="346"/>
      <w:bookmarkEnd w:id="347"/>
      <w:bookmarkEnd w:id="348"/>
      <w:r>
        <w:rPr>
          <w:szCs w:val="26"/>
        </w:rPr>
        <w:t xml:space="preserve"> </w:t>
      </w:r>
      <w:bookmarkEnd w:id="349"/>
      <w:bookmarkEnd w:id="350"/>
      <w:bookmarkEnd w:id="351"/>
      <w:bookmarkEnd w:id="3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921"/>
        <w:gridCol w:w="1711"/>
        <w:gridCol w:w="2308"/>
        <w:gridCol w:w="1915"/>
        <w:gridCol w:w="1192"/>
      </w:tblGrid>
      <w:tr w:rsidR="0030547C">
        <w:trPr>
          <w:trHeight w:val="930"/>
          <w:jc w:val="center"/>
        </w:trPr>
        <w:tc>
          <w:tcPr>
            <w:tcW w:w="670" w:type="dxa"/>
            <w:tcBorders>
              <w:top w:val="single" w:sz="4" w:space="0" w:color="auto"/>
              <w:left w:val="single" w:sz="4" w:space="0" w:color="auto"/>
              <w:right w:val="single" w:sz="4" w:space="0" w:color="auto"/>
            </w:tcBorders>
            <w:shd w:val="clear" w:color="auto" w:fill="EEECE1" w:themeFill="background2"/>
            <w:vAlign w:val="center"/>
          </w:tcPr>
          <w:p w:rsidR="0030547C" w:rsidRDefault="00411214">
            <w:pPr>
              <w:spacing w:before="120" w:after="120" w:line="276" w:lineRule="auto"/>
              <w:jc w:val="center"/>
              <w:rPr>
                <w:rFonts w:eastAsia="Arial" w:cs="Times New Roman"/>
                <w:b/>
                <w:bCs/>
                <w:szCs w:val="26"/>
                <w:lang w:val="de-DE"/>
              </w:rPr>
            </w:pPr>
            <w:r>
              <w:rPr>
                <w:rFonts w:eastAsia="Arial" w:cs="Times New Roman"/>
                <w:b/>
                <w:szCs w:val="26"/>
                <w:lang w:val="de-DE"/>
              </w:rPr>
              <w:t>STT</w:t>
            </w:r>
          </w:p>
        </w:tc>
        <w:tc>
          <w:tcPr>
            <w:tcW w:w="921" w:type="dxa"/>
            <w:tcBorders>
              <w:top w:val="single" w:sz="4" w:space="0" w:color="auto"/>
              <w:left w:val="single" w:sz="4" w:space="0" w:color="auto"/>
              <w:right w:val="single" w:sz="4" w:space="0" w:color="auto"/>
            </w:tcBorders>
            <w:shd w:val="clear" w:color="auto" w:fill="EEECE1" w:themeFill="background2"/>
            <w:vAlign w:val="center"/>
          </w:tcPr>
          <w:p w:rsidR="0030547C" w:rsidRDefault="00411214">
            <w:pPr>
              <w:spacing w:before="120" w:after="120" w:line="276" w:lineRule="auto"/>
              <w:jc w:val="center"/>
              <w:rPr>
                <w:rFonts w:eastAsia="Arial" w:cs="Times New Roman"/>
                <w:b/>
                <w:bCs/>
                <w:szCs w:val="26"/>
                <w:lang w:val="de-DE"/>
              </w:rPr>
            </w:pPr>
            <w:r>
              <w:rPr>
                <w:rFonts w:eastAsia="Arial" w:cs="Times New Roman"/>
                <w:b/>
                <w:szCs w:val="26"/>
                <w:lang w:val="de-DE"/>
              </w:rPr>
              <w:t>Ch</w:t>
            </w:r>
            <w:r>
              <w:rPr>
                <w:rFonts w:eastAsia="Arial" w:cs="Times New Roman"/>
                <w:b/>
                <w:szCs w:val="26"/>
                <w:lang w:val="de-DE"/>
              </w:rPr>
              <w:t>ấ</w:t>
            </w:r>
            <w:r>
              <w:rPr>
                <w:rFonts w:eastAsia="Arial" w:cs="Times New Roman"/>
                <w:b/>
                <w:szCs w:val="26"/>
                <w:lang w:val="de-DE"/>
              </w:rPr>
              <w:t>t ô nhi</w:t>
            </w:r>
            <w:r>
              <w:rPr>
                <w:rFonts w:eastAsia="Arial" w:cs="Times New Roman"/>
                <w:b/>
                <w:szCs w:val="26"/>
                <w:lang w:val="de-DE"/>
              </w:rPr>
              <w:t>ễ</w:t>
            </w:r>
            <w:r>
              <w:rPr>
                <w:rFonts w:eastAsia="Arial" w:cs="Times New Roman"/>
                <w:b/>
                <w:szCs w:val="26"/>
                <w:lang w:val="de-DE"/>
              </w:rPr>
              <w:t>m</w:t>
            </w:r>
          </w:p>
        </w:tc>
        <w:tc>
          <w:tcPr>
            <w:tcW w:w="1711" w:type="dxa"/>
            <w:tcBorders>
              <w:top w:val="single" w:sz="4" w:space="0" w:color="auto"/>
              <w:left w:val="single" w:sz="4" w:space="0" w:color="auto"/>
              <w:right w:val="single" w:sz="4" w:space="0" w:color="auto"/>
            </w:tcBorders>
            <w:shd w:val="clear" w:color="auto" w:fill="EEECE1" w:themeFill="background2"/>
            <w:vAlign w:val="center"/>
          </w:tcPr>
          <w:p w:rsidR="0030547C" w:rsidRDefault="00411214">
            <w:pPr>
              <w:spacing w:before="120" w:after="120" w:line="276" w:lineRule="auto"/>
              <w:jc w:val="center"/>
              <w:rPr>
                <w:rFonts w:eastAsia="Arial" w:cs="Times New Roman"/>
                <w:b/>
                <w:bCs/>
                <w:szCs w:val="26"/>
                <w:lang w:val="de-DE"/>
              </w:rPr>
            </w:pPr>
            <w:r>
              <w:rPr>
                <w:rFonts w:eastAsia="Arial" w:cs="Times New Roman"/>
                <w:b/>
                <w:szCs w:val="26"/>
                <w:lang w:val="de-DE"/>
              </w:rPr>
              <w:t>H</w:t>
            </w:r>
            <w:r>
              <w:rPr>
                <w:rFonts w:eastAsia="Arial" w:cs="Times New Roman"/>
                <w:b/>
                <w:szCs w:val="26"/>
                <w:lang w:val="de-DE"/>
              </w:rPr>
              <w:t>ệ</w:t>
            </w:r>
            <w:r>
              <w:rPr>
                <w:rFonts w:eastAsia="Arial" w:cs="Times New Roman"/>
                <w:b/>
                <w:szCs w:val="26"/>
                <w:lang w:val="de-DE"/>
              </w:rPr>
              <w:t xml:space="preserve"> s</w:t>
            </w:r>
            <w:r>
              <w:rPr>
                <w:rFonts w:eastAsia="Arial" w:cs="Times New Roman"/>
                <w:b/>
                <w:szCs w:val="26"/>
                <w:lang w:val="de-DE"/>
              </w:rPr>
              <w:t>ố</w:t>
            </w:r>
            <w:r>
              <w:rPr>
                <w:rFonts w:eastAsia="Arial" w:cs="Times New Roman"/>
                <w:b/>
                <w:szCs w:val="26"/>
                <w:lang w:val="de-DE"/>
              </w:rPr>
              <w:t xml:space="preserve"> ô nhi</w:t>
            </w:r>
            <w:r>
              <w:rPr>
                <w:rFonts w:eastAsia="Arial" w:cs="Times New Roman"/>
                <w:b/>
                <w:szCs w:val="26"/>
                <w:lang w:val="de-DE"/>
              </w:rPr>
              <w:t>ễ</w:t>
            </w:r>
            <w:r>
              <w:rPr>
                <w:rFonts w:eastAsia="Arial" w:cs="Times New Roman"/>
                <w:b/>
                <w:szCs w:val="26"/>
                <w:lang w:val="de-DE"/>
              </w:rPr>
              <w:t>m</w:t>
            </w:r>
          </w:p>
          <w:p w:rsidR="0030547C" w:rsidRDefault="00411214">
            <w:pPr>
              <w:spacing w:before="120" w:after="120" w:line="276" w:lineRule="auto"/>
              <w:jc w:val="center"/>
              <w:rPr>
                <w:rFonts w:eastAsia="Arial" w:cs="Times New Roman"/>
                <w:b/>
                <w:bCs/>
                <w:szCs w:val="26"/>
                <w:lang w:val="de-DE"/>
              </w:rPr>
            </w:pPr>
            <w:r>
              <w:rPr>
                <w:rFonts w:eastAsia="Arial" w:cs="Times New Roman"/>
                <w:b/>
                <w:szCs w:val="26"/>
                <w:lang w:val="de-DE"/>
              </w:rPr>
              <w:t>(kg/1.000km)</w:t>
            </w:r>
          </w:p>
        </w:tc>
        <w:tc>
          <w:tcPr>
            <w:tcW w:w="2308" w:type="dxa"/>
            <w:tcBorders>
              <w:top w:val="single" w:sz="4" w:space="0" w:color="auto"/>
              <w:left w:val="single" w:sz="4" w:space="0" w:color="auto"/>
              <w:right w:val="single" w:sz="4" w:space="0" w:color="auto"/>
            </w:tcBorders>
            <w:shd w:val="clear" w:color="auto" w:fill="EEECE1" w:themeFill="background2"/>
            <w:vAlign w:val="center"/>
          </w:tcPr>
          <w:p w:rsidR="0030547C" w:rsidRDefault="00411214">
            <w:pPr>
              <w:spacing w:before="120" w:after="120" w:line="276" w:lineRule="auto"/>
              <w:jc w:val="center"/>
              <w:rPr>
                <w:rFonts w:eastAsia="Arial" w:cs="Times New Roman"/>
                <w:b/>
                <w:bCs/>
                <w:szCs w:val="26"/>
                <w:lang w:val="de-DE"/>
              </w:rPr>
            </w:pPr>
            <w:r>
              <w:rPr>
                <w:rFonts w:eastAsia="Arial" w:cs="Times New Roman"/>
                <w:b/>
                <w:szCs w:val="26"/>
                <w:lang w:val="de-DE"/>
              </w:rPr>
              <w:t>H</w:t>
            </w:r>
            <w:r>
              <w:rPr>
                <w:rFonts w:eastAsia="Arial" w:cs="Times New Roman"/>
                <w:b/>
                <w:szCs w:val="26"/>
                <w:lang w:val="de-DE"/>
              </w:rPr>
              <w:t>ệ</w:t>
            </w:r>
            <w:r>
              <w:rPr>
                <w:rFonts w:eastAsia="Arial" w:cs="Times New Roman"/>
                <w:b/>
                <w:szCs w:val="26"/>
                <w:lang w:val="de-DE"/>
              </w:rPr>
              <w:t xml:space="preserve"> s</w:t>
            </w:r>
            <w:r>
              <w:rPr>
                <w:rFonts w:eastAsia="Arial" w:cs="Times New Roman"/>
                <w:b/>
                <w:szCs w:val="26"/>
                <w:lang w:val="de-DE"/>
              </w:rPr>
              <w:t>ố</w:t>
            </w:r>
            <w:r>
              <w:rPr>
                <w:rFonts w:eastAsia="Arial" w:cs="Times New Roman"/>
                <w:b/>
                <w:szCs w:val="26"/>
                <w:lang w:val="de-DE"/>
              </w:rPr>
              <w:t xml:space="preserve"> chi</w:t>
            </w:r>
            <w:r>
              <w:rPr>
                <w:rFonts w:eastAsia="Arial" w:cs="Times New Roman"/>
                <w:b/>
                <w:szCs w:val="26"/>
                <w:lang w:val="de-DE"/>
              </w:rPr>
              <w:t>ề</w:t>
            </w:r>
            <w:r>
              <w:rPr>
                <w:rFonts w:eastAsia="Arial" w:cs="Times New Roman"/>
                <w:b/>
                <w:szCs w:val="26"/>
                <w:lang w:val="de-DE"/>
              </w:rPr>
              <w:t>u dài</w:t>
            </w:r>
          </w:p>
          <w:p w:rsidR="0030547C" w:rsidRDefault="00411214">
            <w:pPr>
              <w:spacing w:before="120" w:after="120" w:line="276" w:lineRule="auto"/>
              <w:jc w:val="center"/>
              <w:rPr>
                <w:rFonts w:eastAsia="Arial" w:cs="Times New Roman"/>
                <w:b/>
                <w:szCs w:val="26"/>
                <w:lang w:val="de-DE"/>
              </w:rPr>
            </w:pPr>
            <w:r>
              <w:rPr>
                <w:rFonts w:eastAsia="Arial" w:cs="Times New Roman"/>
                <w:b/>
                <w:szCs w:val="26"/>
                <w:lang w:val="de-DE"/>
              </w:rPr>
              <w:t>(</w:t>
            </w:r>
            <w:r>
              <w:rPr>
                <w:rFonts w:eastAsia="Arial" w:cs="Times New Roman"/>
                <w:b/>
                <w:szCs w:val="26"/>
                <w:lang w:val="en-US"/>
              </w:rPr>
              <w:t>8</w:t>
            </w:r>
            <w:r>
              <w:rPr>
                <w:rFonts w:eastAsia="Arial" w:cs="Times New Roman"/>
                <w:b/>
                <w:szCs w:val="26"/>
                <w:lang w:val="de-DE"/>
              </w:rPr>
              <w:t xml:space="preserve"> xe x 20km)/1000km</w:t>
            </w:r>
          </w:p>
        </w:tc>
        <w:tc>
          <w:tcPr>
            <w:tcW w:w="1915" w:type="dxa"/>
            <w:tcBorders>
              <w:top w:val="single" w:sz="4" w:space="0" w:color="auto"/>
              <w:left w:val="single" w:sz="4" w:space="0" w:color="auto"/>
              <w:right w:val="single" w:sz="4" w:space="0" w:color="auto"/>
            </w:tcBorders>
            <w:shd w:val="clear" w:color="auto" w:fill="EEECE1" w:themeFill="background2"/>
            <w:vAlign w:val="center"/>
          </w:tcPr>
          <w:p w:rsidR="0030547C" w:rsidRDefault="00411214">
            <w:pPr>
              <w:spacing w:before="120" w:after="120" w:line="276" w:lineRule="auto"/>
              <w:jc w:val="center"/>
              <w:rPr>
                <w:rFonts w:eastAsia="Arial" w:cs="Times New Roman"/>
                <w:b/>
                <w:szCs w:val="26"/>
                <w:lang w:val="de-DE"/>
              </w:rPr>
            </w:pPr>
            <w:r>
              <w:rPr>
                <w:rFonts w:eastAsia="Arial" w:cs="Times New Roman"/>
                <w:b/>
                <w:szCs w:val="26"/>
                <w:lang w:val="de-DE"/>
              </w:rPr>
              <w:t>T</w:t>
            </w:r>
            <w:r>
              <w:rPr>
                <w:rFonts w:eastAsia="Arial" w:cs="Times New Roman"/>
                <w:b/>
                <w:szCs w:val="26"/>
                <w:lang w:val="de-DE"/>
              </w:rPr>
              <w:t>ả</w:t>
            </w:r>
            <w:r>
              <w:rPr>
                <w:rFonts w:eastAsia="Arial" w:cs="Times New Roman"/>
                <w:b/>
                <w:szCs w:val="26"/>
                <w:lang w:val="de-DE"/>
              </w:rPr>
              <w:t>i lư</w:t>
            </w:r>
            <w:r>
              <w:rPr>
                <w:rFonts w:eastAsia="Arial" w:cs="Times New Roman"/>
                <w:b/>
                <w:szCs w:val="26"/>
                <w:lang w:val="de-DE"/>
              </w:rPr>
              <w:t>ợ</w:t>
            </w:r>
            <w:r>
              <w:rPr>
                <w:rFonts w:eastAsia="Arial" w:cs="Times New Roman"/>
                <w:b/>
                <w:szCs w:val="26"/>
                <w:lang w:val="de-DE"/>
              </w:rPr>
              <w:t>ng</w:t>
            </w:r>
          </w:p>
          <w:p w:rsidR="0030547C" w:rsidRDefault="00411214">
            <w:pPr>
              <w:spacing w:before="120" w:after="120" w:line="276" w:lineRule="auto"/>
              <w:jc w:val="center"/>
              <w:rPr>
                <w:rFonts w:eastAsia="Arial" w:cs="Times New Roman"/>
                <w:b/>
                <w:szCs w:val="26"/>
                <w:lang w:val="de-DE"/>
              </w:rPr>
            </w:pPr>
            <w:r>
              <w:rPr>
                <w:rFonts w:eastAsia="Arial" w:cs="Times New Roman"/>
                <w:b/>
                <w:bCs/>
                <w:i/>
                <w:szCs w:val="26"/>
                <w:lang w:val="de-DE"/>
              </w:rPr>
              <w:t>(g/10 ngày v</w:t>
            </w:r>
            <w:r>
              <w:rPr>
                <w:rFonts w:eastAsia="Arial" w:cs="Times New Roman"/>
                <w:b/>
                <w:bCs/>
                <w:i/>
                <w:szCs w:val="26"/>
                <w:lang w:val="de-DE"/>
              </w:rPr>
              <w:t>ậ</w:t>
            </w:r>
            <w:r>
              <w:rPr>
                <w:rFonts w:eastAsia="Arial" w:cs="Times New Roman"/>
                <w:b/>
                <w:bCs/>
                <w:i/>
                <w:szCs w:val="26"/>
                <w:lang w:val="de-DE"/>
              </w:rPr>
              <w:t>n chuy</w:t>
            </w:r>
            <w:r>
              <w:rPr>
                <w:rFonts w:eastAsia="Arial" w:cs="Times New Roman"/>
                <w:b/>
                <w:bCs/>
                <w:i/>
                <w:szCs w:val="26"/>
                <w:lang w:val="de-DE"/>
              </w:rPr>
              <w:t>ể</w:t>
            </w:r>
            <w:r>
              <w:rPr>
                <w:rFonts w:eastAsia="Arial" w:cs="Times New Roman"/>
                <w:b/>
                <w:bCs/>
                <w:i/>
                <w:szCs w:val="26"/>
                <w:lang w:val="de-DE"/>
              </w:rPr>
              <w:t>n)</w:t>
            </w:r>
          </w:p>
        </w:tc>
        <w:tc>
          <w:tcPr>
            <w:tcW w:w="1192" w:type="dxa"/>
            <w:tcBorders>
              <w:top w:val="single" w:sz="4" w:space="0" w:color="auto"/>
              <w:left w:val="single" w:sz="4" w:space="0" w:color="auto"/>
              <w:right w:val="single" w:sz="4" w:space="0" w:color="auto"/>
            </w:tcBorders>
            <w:shd w:val="clear" w:color="auto" w:fill="EEECE1" w:themeFill="background2"/>
            <w:vAlign w:val="center"/>
          </w:tcPr>
          <w:p w:rsidR="0030547C" w:rsidRDefault="00411214">
            <w:pPr>
              <w:spacing w:before="120" w:after="120" w:line="276" w:lineRule="auto"/>
              <w:jc w:val="center"/>
              <w:rPr>
                <w:rFonts w:eastAsia="Arial" w:cs="Times New Roman"/>
                <w:b/>
                <w:szCs w:val="26"/>
                <w:lang w:val="de-DE"/>
              </w:rPr>
            </w:pPr>
            <w:r>
              <w:rPr>
                <w:rFonts w:eastAsia="Arial" w:cs="Times New Roman"/>
                <w:b/>
                <w:szCs w:val="26"/>
                <w:lang w:val="de-DE"/>
              </w:rPr>
              <w:t>T</w:t>
            </w:r>
            <w:r>
              <w:rPr>
                <w:rFonts w:eastAsia="Arial" w:cs="Times New Roman"/>
                <w:b/>
                <w:szCs w:val="26"/>
                <w:lang w:val="de-DE"/>
              </w:rPr>
              <w:t>ả</w:t>
            </w:r>
            <w:r>
              <w:rPr>
                <w:rFonts w:eastAsia="Arial" w:cs="Times New Roman"/>
                <w:b/>
                <w:szCs w:val="26"/>
                <w:lang w:val="de-DE"/>
              </w:rPr>
              <w:t>i lư</w:t>
            </w:r>
            <w:r>
              <w:rPr>
                <w:rFonts w:eastAsia="Arial" w:cs="Times New Roman"/>
                <w:b/>
                <w:szCs w:val="26"/>
                <w:lang w:val="de-DE"/>
              </w:rPr>
              <w:t>ợ</w:t>
            </w:r>
            <w:r>
              <w:rPr>
                <w:rFonts w:eastAsia="Arial" w:cs="Times New Roman"/>
                <w:b/>
                <w:szCs w:val="26"/>
                <w:lang w:val="de-DE"/>
              </w:rPr>
              <w:t>ng</w:t>
            </w:r>
            <w:r>
              <w:rPr>
                <w:rFonts w:eastAsia="Arial" w:cs="Times New Roman"/>
                <w:i/>
                <w:szCs w:val="26"/>
              </w:rPr>
              <w:t xml:space="preserve"> </w:t>
            </w:r>
            <w:r>
              <w:rPr>
                <w:rFonts w:eastAsia="Arial" w:cs="Times New Roman"/>
                <w:b/>
                <w:bCs/>
                <w:i/>
                <w:szCs w:val="26"/>
              </w:rPr>
              <w:t>(g/ngày)</w:t>
            </w:r>
          </w:p>
        </w:tc>
      </w:tr>
      <w:tr w:rsidR="0030547C">
        <w:trPr>
          <w:trHeight w:val="319"/>
          <w:jc w:val="center"/>
        </w:trPr>
        <w:tc>
          <w:tcPr>
            <w:tcW w:w="670" w:type="dxa"/>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eastAsia="Arial" w:cs="Times New Roman"/>
                <w:bCs/>
                <w:szCs w:val="26"/>
                <w:lang w:val="de-DE"/>
              </w:rPr>
            </w:pPr>
            <w:r>
              <w:rPr>
                <w:rFonts w:eastAsia="Arial" w:cs="Times New Roman"/>
                <w:szCs w:val="26"/>
                <w:lang w:val="de-DE"/>
              </w:rPr>
              <w:t>01</w:t>
            </w:r>
          </w:p>
        </w:tc>
        <w:tc>
          <w:tcPr>
            <w:tcW w:w="921" w:type="dxa"/>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eastAsia="Arial" w:cs="Times New Roman"/>
                <w:bCs/>
                <w:szCs w:val="26"/>
                <w:lang w:val="de-DE"/>
              </w:rPr>
            </w:pPr>
            <w:r>
              <w:rPr>
                <w:rFonts w:eastAsia="Arial" w:cs="Times New Roman"/>
                <w:szCs w:val="26"/>
                <w:lang w:val="de-DE"/>
              </w:rPr>
              <w:t>B</w:t>
            </w:r>
            <w:r>
              <w:rPr>
                <w:rFonts w:eastAsia="Arial" w:cs="Times New Roman"/>
                <w:szCs w:val="26"/>
                <w:lang w:val="de-DE"/>
              </w:rPr>
              <w:t>ụ</w:t>
            </w:r>
            <w:r>
              <w:rPr>
                <w:rFonts w:eastAsia="Arial" w:cs="Times New Roman"/>
                <w:szCs w:val="26"/>
                <w:lang w:val="de-DE"/>
              </w:rPr>
              <w:t>i</w:t>
            </w:r>
          </w:p>
        </w:tc>
        <w:tc>
          <w:tcPr>
            <w:tcW w:w="1711" w:type="dxa"/>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eastAsia="Arial" w:cs="Times New Roman"/>
                <w:szCs w:val="26"/>
              </w:rPr>
            </w:pPr>
            <w:r>
              <w:rPr>
                <w:rFonts w:eastAsia="Arial" w:cs="Times New Roman"/>
                <w:szCs w:val="26"/>
              </w:rPr>
              <w:t>0,9</w:t>
            </w:r>
          </w:p>
        </w:tc>
        <w:tc>
          <w:tcPr>
            <w:tcW w:w="2308" w:type="dxa"/>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eastAsia="Arial" w:cs="Times New Roman"/>
                <w:szCs w:val="26"/>
              </w:rPr>
            </w:pPr>
            <w:r>
              <w:rPr>
                <w:rFonts w:eastAsia="Arial" w:cs="Times New Roman"/>
                <w:szCs w:val="26"/>
              </w:rPr>
              <w:t>0,16</w:t>
            </w:r>
          </w:p>
        </w:tc>
        <w:tc>
          <w:tcPr>
            <w:tcW w:w="1915" w:type="dxa"/>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eastAsia="Arial" w:cs="Times New Roman"/>
                <w:szCs w:val="26"/>
              </w:rPr>
            </w:pPr>
            <w:r>
              <w:rPr>
                <w:rFonts w:eastAsia="Arial" w:cs="Times New Roman"/>
                <w:szCs w:val="26"/>
              </w:rPr>
              <w:t>144</w:t>
            </w:r>
          </w:p>
        </w:tc>
        <w:tc>
          <w:tcPr>
            <w:tcW w:w="1192" w:type="dxa"/>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eastAsia="Arial" w:cs="Times New Roman"/>
                <w:szCs w:val="26"/>
              </w:rPr>
            </w:pPr>
            <w:r>
              <w:rPr>
                <w:rFonts w:eastAsia="Arial" w:cs="Times New Roman"/>
                <w:szCs w:val="26"/>
              </w:rPr>
              <w:t>14,4</w:t>
            </w:r>
          </w:p>
        </w:tc>
      </w:tr>
      <w:tr w:rsidR="0030547C">
        <w:trPr>
          <w:trHeight w:val="303"/>
          <w:jc w:val="center"/>
        </w:trPr>
        <w:tc>
          <w:tcPr>
            <w:tcW w:w="670" w:type="dxa"/>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eastAsia="Arial" w:cs="Times New Roman"/>
                <w:bCs/>
                <w:szCs w:val="26"/>
              </w:rPr>
            </w:pPr>
            <w:r>
              <w:rPr>
                <w:rFonts w:eastAsia="Arial" w:cs="Times New Roman"/>
                <w:szCs w:val="26"/>
              </w:rPr>
              <w:t>02</w:t>
            </w:r>
          </w:p>
        </w:tc>
        <w:tc>
          <w:tcPr>
            <w:tcW w:w="921" w:type="dxa"/>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eastAsia="Arial" w:cs="Times New Roman"/>
                <w:bCs/>
                <w:szCs w:val="26"/>
              </w:rPr>
            </w:pPr>
            <w:r>
              <w:rPr>
                <w:rFonts w:eastAsia="Arial" w:cs="Times New Roman"/>
                <w:szCs w:val="26"/>
              </w:rPr>
              <w:t>SO</w:t>
            </w:r>
            <w:r>
              <w:rPr>
                <w:rFonts w:eastAsia="Arial" w:cs="Times New Roman"/>
                <w:szCs w:val="26"/>
                <w:vertAlign w:val="subscript"/>
              </w:rPr>
              <w:t>2</w:t>
            </w:r>
          </w:p>
        </w:tc>
        <w:tc>
          <w:tcPr>
            <w:tcW w:w="1711" w:type="dxa"/>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eastAsia="Arial" w:cs="Times New Roman"/>
                <w:szCs w:val="26"/>
              </w:rPr>
            </w:pPr>
            <w:r>
              <w:rPr>
                <w:rFonts w:eastAsia="Arial" w:cs="Times New Roman"/>
                <w:szCs w:val="26"/>
              </w:rPr>
              <w:t>4,15S</w:t>
            </w:r>
          </w:p>
        </w:tc>
        <w:tc>
          <w:tcPr>
            <w:tcW w:w="2308" w:type="dxa"/>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eastAsia="Arial" w:cs="Times New Roman"/>
                <w:szCs w:val="26"/>
              </w:rPr>
            </w:pPr>
            <w:r>
              <w:rPr>
                <w:rFonts w:eastAsia="Arial" w:cs="Times New Roman"/>
                <w:szCs w:val="26"/>
              </w:rPr>
              <w:t>0,16</w:t>
            </w:r>
          </w:p>
        </w:tc>
        <w:tc>
          <w:tcPr>
            <w:tcW w:w="1915" w:type="dxa"/>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eastAsia="Arial" w:cs="Times New Roman"/>
                <w:szCs w:val="26"/>
              </w:rPr>
            </w:pPr>
            <w:r>
              <w:rPr>
                <w:rFonts w:eastAsia="Arial" w:cs="Times New Roman"/>
                <w:szCs w:val="26"/>
              </w:rPr>
              <w:t>33,2</w:t>
            </w:r>
          </w:p>
        </w:tc>
        <w:tc>
          <w:tcPr>
            <w:tcW w:w="1192" w:type="dxa"/>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eastAsia="Arial" w:cs="Times New Roman"/>
                <w:szCs w:val="26"/>
              </w:rPr>
            </w:pPr>
            <w:r>
              <w:rPr>
                <w:rFonts w:eastAsia="Arial" w:cs="Times New Roman"/>
                <w:szCs w:val="26"/>
              </w:rPr>
              <w:t>3,32</w:t>
            </w:r>
          </w:p>
        </w:tc>
      </w:tr>
      <w:tr w:rsidR="0030547C">
        <w:trPr>
          <w:trHeight w:val="319"/>
          <w:jc w:val="center"/>
        </w:trPr>
        <w:tc>
          <w:tcPr>
            <w:tcW w:w="670" w:type="dxa"/>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eastAsia="Arial" w:cs="Times New Roman"/>
                <w:bCs/>
                <w:szCs w:val="26"/>
              </w:rPr>
            </w:pPr>
            <w:r>
              <w:rPr>
                <w:rFonts w:eastAsia="Arial" w:cs="Times New Roman"/>
                <w:szCs w:val="26"/>
              </w:rPr>
              <w:t>03</w:t>
            </w:r>
          </w:p>
        </w:tc>
        <w:tc>
          <w:tcPr>
            <w:tcW w:w="921" w:type="dxa"/>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eastAsia="Arial" w:cs="Times New Roman"/>
                <w:bCs/>
                <w:szCs w:val="26"/>
                <w:vertAlign w:val="subscript"/>
              </w:rPr>
            </w:pPr>
            <w:r>
              <w:rPr>
                <w:rFonts w:eastAsia="Arial" w:cs="Times New Roman"/>
                <w:szCs w:val="26"/>
              </w:rPr>
              <w:t>NO</w:t>
            </w:r>
            <w:r>
              <w:rPr>
                <w:rFonts w:eastAsia="Arial" w:cs="Times New Roman"/>
                <w:szCs w:val="26"/>
                <w:vertAlign w:val="subscript"/>
              </w:rPr>
              <w:t>x</w:t>
            </w:r>
          </w:p>
        </w:tc>
        <w:tc>
          <w:tcPr>
            <w:tcW w:w="1711" w:type="dxa"/>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eastAsia="Arial" w:cs="Times New Roman"/>
                <w:szCs w:val="26"/>
              </w:rPr>
            </w:pPr>
            <w:r>
              <w:rPr>
                <w:rFonts w:eastAsia="Arial" w:cs="Times New Roman"/>
                <w:szCs w:val="26"/>
              </w:rPr>
              <w:t>14,4</w:t>
            </w:r>
          </w:p>
        </w:tc>
        <w:tc>
          <w:tcPr>
            <w:tcW w:w="2308" w:type="dxa"/>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eastAsia="Arial" w:cs="Times New Roman"/>
                <w:szCs w:val="26"/>
              </w:rPr>
            </w:pPr>
            <w:r>
              <w:rPr>
                <w:rFonts w:eastAsia="Arial" w:cs="Times New Roman"/>
                <w:szCs w:val="26"/>
              </w:rPr>
              <w:t>0,16</w:t>
            </w:r>
          </w:p>
        </w:tc>
        <w:tc>
          <w:tcPr>
            <w:tcW w:w="1915" w:type="dxa"/>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eastAsia="Arial" w:cs="Times New Roman"/>
                <w:szCs w:val="26"/>
              </w:rPr>
            </w:pPr>
            <w:r>
              <w:rPr>
                <w:rFonts w:eastAsia="Arial" w:cs="Times New Roman"/>
                <w:szCs w:val="26"/>
              </w:rPr>
              <w:t>2304</w:t>
            </w:r>
          </w:p>
        </w:tc>
        <w:tc>
          <w:tcPr>
            <w:tcW w:w="1192" w:type="dxa"/>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eastAsia="Arial" w:cs="Times New Roman"/>
                <w:szCs w:val="26"/>
              </w:rPr>
            </w:pPr>
            <w:r>
              <w:rPr>
                <w:rFonts w:eastAsia="Arial" w:cs="Times New Roman"/>
                <w:szCs w:val="26"/>
              </w:rPr>
              <w:t>230,4</w:t>
            </w:r>
          </w:p>
        </w:tc>
      </w:tr>
      <w:tr w:rsidR="0030547C">
        <w:trPr>
          <w:trHeight w:val="319"/>
          <w:jc w:val="center"/>
        </w:trPr>
        <w:tc>
          <w:tcPr>
            <w:tcW w:w="670" w:type="dxa"/>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eastAsia="Arial" w:cs="Times New Roman"/>
                <w:bCs/>
                <w:szCs w:val="26"/>
              </w:rPr>
            </w:pPr>
            <w:r>
              <w:rPr>
                <w:rFonts w:eastAsia="Arial" w:cs="Times New Roman"/>
                <w:szCs w:val="26"/>
              </w:rPr>
              <w:t>04</w:t>
            </w:r>
          </w:p>
        </w:tc>
        <w:tc>
          <w:tcPr>
            <w:tcW w:w="921" w:type="dxa"/>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eastAsia="Arial" w:cs="Times New Roman"/>
                <w:bCs/>
                <w:szCs w:val="26"/>
              </w:rPr>
            </w:pPr>
            <w:r>
              <w:rPr>
                <w:rFonts w:eastAsia="Arial" w:cs="Times New Roman"/>
                <w:szCs w:val="26"/>
              </w:rPr>
              <w:t>CO</w:t>
            </w:r>
          </w:p>
        </w:tc>
        <w:tc>
          <w:tcPr>
            <w:tcW w:w="1711" w:type="dxa"/>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eastAsia="Arial" w:cs="Times New Roman"/>
                <w:szCs w:val="26"/>
              </w:rPr>
            </w:pPr>
            <w:r>
              <w:rPr>
                <w:rFonts w:eastAsia="Arial" w:cs="Times New Roman"/>
                <w:szCs w:val="26"/>
              </w:rPr>
              <w:t>2,9</w:t>
            </w:r>
          </w:p>
        </w:tc>
        <w:tc>
          <w:tcPr>
            <w:tcW w:w="2308" w:type="dxa"/>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eastAsia="Arial" w:cs="Times New Roman"/>
                <w:szCs w:val="26"/>
              </w:rPr>
            </w:pPr>
            <w:r>
              <w:rPr>
                <w:rFonts w:eastAsia="Arial" w:cs="Times New Roman"/>
                <w:szCs w:val="26"/>
              </w:rPr>
              <w:t>0,16</w:t>
            </w:r>
          </w:p>
        </w:tc>
        <w:tc>
          <w:tcPr>
            <w:tcW w:w="1915" w:type="dxa"/>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eastAsia="Arial" w:cs="Times New Roman"/>
                <w:szCs w:val="26"/>
              </w:rPr>
            </w:pPr>
            <w:r>
              <w:rPr>
                <w:rFonts w:eastAsia="Arial" w:cs="Times New Roman"/>
                <w:szCs w:val="26"/>
              </w:rPr>
              <w:t>464</w:t>
            </w:r>
          </w:p>
        </w:tc>
        <w:tc>
          <w:tcPr>
            <w:tcW w:w="1192" w:type="dxa"/>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eastAsia="Arial" w:cs="Times New Roman"/>
                <w:szCs w:val="26"/>
              </w:rPr>
            </w:pPr>
            <w:r>
              <w:rPr>
                <w:rFonts w:eastAsia="Arial" w:cs="Times New Roman"/>
                <w:szCs w:val="26"/>
              </w:rPr>
              <w:t>46,4</w:t>
            </w:r>
          </w:p>
        </w:tc>
      </w:tr>
      <w:tr w:rsidR="0030547C">
        <w:trPr>
          <w:trHeight w:val="319"/>
          <w:jc w:val="center"/>
        </w:trPr>
        <w:tc>
          <w:tcPr>
            <w:tcW w:w="670" w:type="dxa"/>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eastAsia="Arial" w:cs="Times New Roman"/>
                <w:bCs/>
                <w:szCs w:val="26"/>
              </w:rPr>
            </w:pPr>
            <w:r>
              <w:rPr>
                <w:rFonts w:eastAsia="Arial" w:cs="Times New Roman"/>
                <w:szCs w:val="26"/>
              </w:rPr>
              <w:t>05</w:t>
            </w:r>
          </w:p>
        </w:tc>
        <w:tc>
          <w:tcPr>
            <w:tcW w:w="921" w:type="dxa"/>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eastAsia="Arial" w:cs="Times New Roman"/>
                <w:bCs/>
                <w:szCs w:val="26"/>
              </w:rPr>
            </w:pPr>
            <w:r>
              <w:rPr>
                <w:rFonts w:eastAsia="Arial" w:cs="Times New Roman"/>
                <w:szCs w:val="26"/>
              </w:rPr>
              <w:t>THC</w:t>
            </w:r>
          </w:p>
        </w:tc>
        <w:tc>
          <w:tcPr>
            <w:tcW w:w="1711" w:type="dxa"/>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eastAsia="Arial" w:cs="Times New Roman"/>
                <w:szCs w:val="26"/>
              </w:rPr>
            </w:pPr>
            <w:r>
              <w:rPr>
                <w:rFonts w:eastAsia="Arial" w:cs="Times New Roman"/>
                <w:szCs w:val="26"/>
              </w:rPr>
              <w:t>0,8</w:t>
            </w:r>
          </w:p>
        </w:tc>
        <w:tc>
          <w:tcPr>
            <w:tcW w:w="2308" w:type="dxa"/>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eastAsia="Arial" w:cs="Times New Roman"/>
                <w:szCs w:val="26"/>
              </w:rPr>
            </w:pPr>
            <w:r>
              <w:rPr>
                <w:rFonts w:eastAsia="Arial" w:cs="Times New Roman"/>
                <w:szCs w:val="26"/>
              </w:rPr>
              <w:t>0,16</w:t>
            </w:r>
          </w:p>
        </w:tc>
        <w:tc>
          <w:tcPr>
            <w:tcW w:w="1915" w:type="dxa"/>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eastAsia="Arial" w:cs="Times New Roman"/>
                <w:szCs w:val="26"/>
              </w:rPr>
            </w:pPr>
            <w:r>
              <w:rPr>
                <w:rFonts w:eastAsia="Arial" w:cs="Times New Roman"/>
                <w:szCs w:val="26"/>
              </w:rPr>
              <w:t>128</w:t>
            </w:r>
          </w:p>
        </w:tc>
        <w:tc>
          <w:tcPr>
            <w:tcW w:w="1192" w:type="dxa"/>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eastAsia="Arial" w:cs="Times New Roman"/>
                <w:szCs w:val="26"/>
              </w:rPr>
            </w:pPr>
            <w:r>
              <w:rPr>
                <w:rFonts w:eastAsia="Arial" w:cs="Times New Roman"/>
                <w:szCs w:val="26"/>
              </w:rPr>
              <w:t>12,8</w:t>
            </w:r>
          </w:p>
        </w:tc>
      </w:tr>
    </w:tbl>
    <w:p w:rsidR="0030547C" w:rsidRDefault="00411214">
      <w:pPr>
        <w:spacing w:before="120" w:after="120" w:line="276" w:lineRule="auto"/>
        <w:ind w:firstLine="425"/>
        <w:jc w:val="right"/>
        <w:rPr>
          <w:rFonts w:cs="Times New Roman"/>
          <w:b/>
          <w:bCs/>
          <w:i/>
          <w:szCs w:val="26"/>
        </w:rPr>
      </w:pPr>
      <w:bookmarkStart w:id="353" w:name="_Toc302705367"/>
      <w:r>
        <w:rPr>
          <w:rFonts w:cs="Times New Roman"/>
          <w:b/>
          <w:bCs/>
          <w:i/>
          <w:szCs w:val="26"/>
        </w:rPr>
        <w:t xml:space="preserve">Nguồn: Tính toán theo Rapid Environmental Assessment, WHO, </w:t>
      </w:r>
      <w:bookmarkEnd w:id="353"/>
      <w:r>
        <w:rPr>
          <w:rFonts w:cs="Times New Roman"/>
          <w:b/>
          <w:bCs/>
          <w:i/>
          <w:szCs w:val="26"/>
        </w:rPr>
        <w:t>2013.</w:t>
      </w:r>
    </w:p>
    <w:p w:rsidR="0030547C" w:rsidRDefault="00411214">
      <w:pPr>
        <w:spacing w:before="120" w:after="120" w:line="276" w:lineRule="auto"/>
        <w:ind w:firstLine="540"/>
        <w:rPr>
          <w:rFonts w:cs="Times New Roman"/>
          <w:bCs/>
          <w:i/>
          <w:iCs/>
          <w:szCs w:val="26"/>
          <w:u w:val="single"/>
        </w:rPr>
      </w:pPr>
      <w:r>
        <w:rPr>
          <w:rFonts w:cs="Times New Roman"/>
          <w:bCs/>
          <w:i/>
          <w:iCs/>
          <w:szCs w:val="26"/>
          <w:u w:val="single"/>
        </w:rPr>
        <w:t>Ghi chú:</w:t>
      </w:r>
    </w:p>
    <w:p w:rsidR="0030547C" w:rsidRDefault="00411214">
      <w:pPr>
        <w:numPr>
          <w:ilvl w:val="0"/>
          <w:numId w:val="26"/>
        </w:numPr>
        <w:spacing w:before="120" w:after="120" w:line="276" w:lineRule="auto"/>
        <w:ind w:left="540"/>
        <w:jc w:val="both"/>
        <w:rPr>
          <w:rFonts w:cs="Times New Roman"/>
          <w:iCs/>
          <w:szCs w:val="26"/>
        </w:rPr>
      </w:pPr>
      <w:r>
        <w:rPr>
          <w:rFonts w:cs="Times New Roman"/>
          <w:iCs/>
          <w:szCs w:val="26"/>
        </w:rPr>
        <w:t xml:space="preserve">S: hàm lượng lưu huỳnh trong dầu DO </w:t>
      </w:r>
      <w:r>
        <w:rPr>
          <w:rFonts w:cs="Times New Roman"/>
          <w:iCs/>
          <w:szCs w:val="26"/>
        </w:rPr>
        <w:t>là 0,05%;</w:t>
      </w:r>
    </w:p>
    <w:p w:rsidR="0030547C" w:rsidRDefault="00411214">
      <w:pPr>
        <w:numPr>
          <w:ilvl w:val="0"/>
          <w:numId w:val="26"/>
        </w:numPr>
        <w:spacing w:before="120" w:after="120" w:line="276" w:lineRule="auto"/>
        <w:ind w:left="540"/>
        <w:jc w:val="both"/>
        <w:rPr>
          <w:rFonts w:cs="Times New Roman"/>
          <w:iCs/>
          <w:szCs w:val="26"/>
        </w:rPr>
      </w:pPr>
      <w:r>
        <w:rPr>
          <w:rFonts w:cs="Times New Roman"/>
          <w:iCs/>
          <w:szCs w:val="26"/>
        </w:rPr>
        <w:t>Quãng đường vận chuyển trung bình cho 1 chuyến xe được ước tính là 20 km</w:t>
      </w:r>
    </w:p>
    <w:p w:rsidR="0030547C" w:rsidRDefault="00411214">
      <w:pPr>
        <w:spacing w:before="120" w:after="120" w:line="276" w:lineRule="auto"/>
        <w:ind w:firstLine="540"/>
        <w:jc w:val="both"/>
        <w:rPr>
          <w:rFonts w:cs="Times New Roman"/>
          <w:szCs w:val="26"/>
        </w:rPr>
      </w:pPr>
      <w:r>
        <w:rPr>
          <w:rFonts w:cs="Times New Roman"/>
          <w:szCs w:val="26"/>
        </w:rPr>
        <w:t xml:space="preserve">Dựa vào </w:t>
      </w:r>
      <w:r>
        <w:rPr>
          <w:rFonts w:cs="Times New Roman"/>
          <w:szCs w:val="26"/>
          <w:lang w:val="en-US"/>
        </w:rPr>
        <w:t>bảng trên</w:t>
      </w:r>
      <w:r>
        <w:rPr>
          <w:rFonts w:cs="Times New Roman"/>
          <w:szCs w:val="26"/>
        </w:rPr>
        <w:t xml:space="preserve"> tính toán tải lượng các chất ô nhiễm không khí, khói thải từ phương tiện vận tải cho thấy tả</w:t>
      </w:r>
      <w:r>
        <w:rPr>
          <w:rFonts w:cs="Times New Roman"/>
          <w:szCs w:val="26"/>
          <w:lang w:val="en-US"/>
        </w:rPr>
        <w:t>i</w:t>
      </w:r>
      <w:r>
        <w:rPr>
          <w:rFonts w:cs="Times New Roman"/>
          <w:szCs w:val="26"/>
        </w:rPr>
        <w:t xml:space="preserve"> lượng ô nhiễm thấp vì vậy quá trình tác động đến môi trường c</w:t>
      </w:r>
      <w:r>
        <w:rPr>
          <w:rFonts w:cs="Times New Roman"/>
          <w:szCs w:val="26"/>
        </w:rPr>
        <w:t xml:space="preserve">ủa hoạt động trên là không đáng kể. </w:t>
      </w:r>
    </w:p>
    <w:p w:rsidR="0030547C" w:rsidRDefault="00411214">
      <w:pPr>
        <w:spacing w:before="120" w:after="120" w:line="276" w:lineRule="auto"/>
        <w:ind w:firstLine="540"/>
        <w:jc w:val="both"/>
        <w:rPr>
          <w:rFonts w:cs="Times New Roman"/>
          <w:szCs w:val="26"/>
        </w:rPr>
      </w:pPr>
      <w:r>
        <w:rPr>
          <w:rFonts w:cs="Times New Roman"/>
          <w:szCs w:val="26"/>
        </w:rPr>
        <w:t>Đặc biệt, thời gian vận chuyển chỉ tổng cộng khoảng 10 ngày (trong tổng số 30 ngày thi công lắp đặt thiết bị và vận hành thử) nên quá trình vận chuyển nguyên vật liệu máy móc thiết bị ít gây tác động đến môi trường khôn</w:t>
      </w:r>
      <w:r>
        <w:rPr>
          <w:rFonts w:cs="Times New Roman"/>
          <w:szCs w:val="26"/>
        </w:rPr>
        <w:t>g khí. Chủ yếu ảnh hưởng đến khu vực bảo vệ, người hướng dẫn xe ra vào Công ty.</w:t>
      </w:r>
    </w:p>
    <w:p w:rsidR="0030547C" w:rsidRDefault="00411214">
      <w:pPr>
        <w:numPr>
          <w:ilvl w:val="0"/>
          <w:numId w:val="25"/>
        </w:numPr>
        <w:tabs>
          <w:tab w:val="left" w:pos="540"/>
        </w:tabs>
        <w:spacing w:before="120" w:after="120" w:line="276" w:lineRule="auto"/>
        <w:outlineLvl w:val="4"/>
        <w:rPr>
          <w:rFonts w:eastAsia="Calibri" w:cs="Times New Roman"/>
          <w:i/>
          <w:szCs w:val="26"/>
        </w:rPr>
      </w:pPr>
      <w:r>
        <w:rPr>
          <w:rFonts w:eastAsia="Calibri" w:cs="Times New Roman"/>
          <w:i/>
          <w:szCs w:val="26"/>
        </w:rPr>
        <w:t>Khí th</w:t>
      </w:r>
      <w:r>
        <w:rPr>
          <w:rFonts w:eastAsia="Calibri" w:cs="Times New Roman"/>
          <w:i/>
          <w:szCs w:val="26"/>
        </w:rPr>
        <w:t>ả</w:t>
      </w:r>
      <w:r>
        <w:rPr>
          <w:rFonts w:eastAsia="Calibri" w:cs="Times New Roman"/>
          <w:i/>
          <w:szCs w:val="26"/>
        </w:rPr>
        <w:t>i phát sinh t</w:t>
      </w:r>
      <w:r>
        <w:rPr>
          <w:rFonts w:eastAsia="Calibri" w:cs="Times New Roman"/>
          <w:i/>
          <w:szCs w:val="26"/>
        </w:rPr>
        <w:t>ừ</w:t>
      </w:r>
      <w:r>
        <w:rPr>
          <w:rFonts w:eastAsia="Calibri" w:cs="Times New Roman"/>
          <w:i/>
          <w:szCs w:val="26"/>
        </w:rPr>
        <w:t xml:space="preserve"> vi</w:t>
      </w:r>
      <w:r>
        <w:rPr>
          <w:rFonts w:eastAsia="Calibri" w:cs="Times New Roman"/>
          <w:i/>
          <w:szCs w:val="26"/>
        </w:rPr>
        <w:t>ệ</w:t>
      </w:r>
      <w:r>
        <w:rPr>
          <w:rFonts w:eastAsia="Calibri" w:cs="Times New Roman"/>
          <w:i/>
          <w:szCs w:val="26"/>
        </w:rPr>
        <w:t>c hàn k</w:t>
      </w:r>
      <w:r>
        <w:rPr>
          <w:rFonts w:eastAsia="Calibri" w:cs="Times New Roman"/>
          <w:i/>
          <w:szCs w:val="26"/>
        </w:rPr>
        <w:t>ế</w:t>
      </w:r>
      <w:r>
        <w:rPr>
          <w:rFonts w:eastAsia="Calibri" w:cs="Times New Roman"/>
          <w:i/>
          <w:szCs w:val="26"/>
        </w:rPr>
        <w:t>t n</w:t>
      </w:r>
      <w:r>
        <w:rPr>
          <w:rFonts w:eastAsia="Calibri" w:cs="Times New Roman"/>
          <w:i/>
          <w:szCs w:val="26"/>
        </w:rPr>
        <w:t>ố</w:t>
      </w:r>
      <w:r>
        <w:rPr>
          <w:rFonts w:eastAsia="Calibri" w:cs="Times New Roman"/>
          <w:i/>
          <w:szCs w:val="26"/>
        </w:rPr>
        <w:t>i</w:t>
      </w:r>
    </w:p>
    <w:p w:rsidR="0030547C" w:rsidRDefault="00411214">
      <w:pPr>
        <w:spacing w:before="120" w:after="120" w:line="276" w:lineRule="auto"/>
        <w:ind w:firstLine="540"/>
        <w:jc w:val="both"/>
        <w:rPr>
          <w:rFonts w:cs="Times New Roman"/>
          <w:szCs w:val="26"/>
        </w:rPr>
      </w:pPr>
      <w:r>
        <w:rPr>
          <w:rFonts w:cs="Times New Roman"/>
          <w:szCs w:val="26"/>
        </w:rPr>
        <w:t xml:space="preserve">Lắp đặt thiết bị tại dự án cũng phát sinh bụi và khí thải độc hại, đặc biệt là </w:t>
      </w:r>
      <w:r>
        <w:rPr>
          <w:rFonts w:cs="Times New Roman"/>
          <w:szCs w:val="26"/>
        </w:rPr>
        <w:lastRenderedPageBreak/>
        <w:t xml:space="preserve">từ quá trình hàn để kết nối các kết cấu với nhau. </w:t>
      </w:r>
    </w:p>
    <w:p w:rsidR="0030547C" w:rsidRDefault="00411214">
      <w:pPr>
        <w:spacing w:before="120" w:after="120" w:line="276" w:lineRule="auto"/>
        <w:ind w:firstLine="540"/>
        <w:jc w:val="both"/>
        <w:rPr>
          <w:rFonts w:cs="Times New Roman"/>
          <w:szCs w:val="26"/>
        </w:rPr>
      </w:pPr>
      <w:r>
        <w:rPr>
          <w:rFonts w:cs="Times New Roman"/>
          <w:szCs w:val="26"/>
        </w:rPr>
        <w:t>Que hàn</w:t>
      </w:r>
      <w:r>
        <w:rPr>
          <w:rFonts w:cs="Times New Roman"/>
          <w:szCs w:val="26"/>
        </w:rPr>
        <w:t xml:space="preserve"> bị cháy phát sinh khói có chứa các chất độc hại có khả năng gây ô nhiễm môi trường và ảnh hưởng đến sức khỏe công nhân lao động. Tải lượng các chất ô nhiễm phát sinh từ quá trình hàn điện nối các kết cấu phụ thuộc vào loại que hàn như sau:</w:t>
      </w:r>
    </w:p>
    <w:p w:rsidR="0030547C" w:rsidRDefault="00411214">
      <w:pPr>
        <w:pStyle w:val="Mcbng"/>
        <w:adjustRightInd w:val="0"/>
        <w:snapToGrid w:val="0"/>
        <w:spacing w:line="276" w:lineRule="auto"/>
        <w:rPr>
          <w:bCs/>
          <w:szCs w:val="26"/>
        </w:rPr>
      </w:pPr>
      <w:bookmarkStart w:id="354" w:name="1461793e15fa5cb5__Toc347303149"/>
      <w:bookmarkStart w:id="355" w:name="1461793e15fa5cb5__Toc369686623"/>
      <w:bookmarkStart w:id="356" w:name="1461793e15fa5cb5__Toc336610110"/>
      <w:bookmarkStart w:id="357" w:name="_Toc93937137"/>
      <w:bookmarkStart w:id="358" w:name="_Toc25292"/>
      <w:bookmarkStart w:id="359" w:name="_Toc388362630"/>
      <w:bookmarkStart w:id="360" w:name="_Toc450309916"/>
      <w:bookmarkStart w:id="361" w:name="_Toc29626"/>
      <w:bookmarkStart w:id="362" w:name="_Toc424111247"/>
      <w:bookmarkStart w:id="363" w:name="_Toc23301"/>
      <w:bookmarkStart w:id="364" w:name="_Toc470250272"/>
      <w:bookmarkStart w:id="365" w:name="_Toc19403"/>
      <w:bookmarkStart w:id="366" w:name="_Toc30636"/>
      <w:bookmarkStart w:id="367" w:name="1461793e15fa5cb5__Toc332896331"/>
      <w:bookmarkStart w:id="368" w:name="_Toc18390"/>
      <w:bookmarkEnd w:id="354"/>
      <w:bookmarkEnd w:id="355"/>
      <w:bookmarkEnd w:id="356"/>
      <w:r>
        <w:rPr>
          <w:bCs/>
          <w:szCs w:val="26"/>
        </w:rPr>
        <w:t xml:space="preserve">Bảng </w:t>
      </w:r>
      <w:r>
        <w:rPr>
          <w:bCs/>
          <w:szCs w:val="26"/>
        </w:rPr>
        <w:fldChar w:fldCharType="begin"/>
      </w:r>
      <w:r>
        <w:rPr>
          <w:bCs/>
          <w:szCs w:val="26"/>
        </w:rPr>
        <w:instrText xml:space="preserve"> STYLEREF </w:instrText>
      </w:r>
      <w:r>
        <w:rPr>
          <w:bCs/>
          <w:szCs w:val="26"/>
        </w:rPr>
        <w:instrText xml:space="preserve">1 \s </w:instrText>
      </w:r>
      <w:r>
        <w:rPr>
          <w:bCs/>
          <w:szCs w:val="26"/>
        </w:rPr>
        <w:fldChar w:fldCharType="separate"/>
      </w:r>
      <w:r>
        <w:rPr>
          <w:bCs/>
          <w:szCs w:val="26"/>
        </w:rPr>
        <w:t>IV</w:t>
      </w:r>
      <w:r>
        <w:rPr>
          <w:bCs/>
          <w:szCs w:val="26"/>
        </w:rPr>
        <w:fldChar w:fldCharType="end"/>
      </w:r>
      <w:r>
        <w:rPr>
          <w:bCs/>
          <w:szCs w:val="26"/>
        </w:rPr>
        <w:t>.</w:t>
      </w:r>
      <w:r>
        <w:rPr>
          <w:bCs/>
          <w:szCs w:val="26"/>
        </w:rPr>
        <w:fldChar w:fldCharType="begin"/>
      </w:r>
      <w:r>
        <w:rPr>
          <w:bCs/>
          <w:szCs w:val="26"/>
        </w:rPr>
        <w:instrText xml:space="preserve"> SEQ Bảng \* ARABIC \s 1 </w:instrText>
      </w:r>
      <w:r>
        <w:rPr>
          <w:bCs/>
          <w:szCs w:val="26"/>
        </w:rPr>
        <w:fldChar w:fldCharType="separate"/>
      </w:r>
      <w:r>
        <w:rPr>
          <w:bCs/>
          <w:szCs w:val="26"/>
        </w:rPr>
        <w:t>3</w:t>
      </w:r>
      <w:r>
        <w:rPr>
          <w:bCs/>
          <w:szCs w:val="26"/>
        </w:rPr>
        <w:fldChar w:fldCharType="end"/>
      </w:r>
      <w:bookmarkStart w:id="369" w:name="_Toc13354"/>
      <w:bookmarkStart w:id="370" w:name="_Toc2711"/>
      <w:bookmarkStart w:id="371" w:name="_Toc25662"/>
      <w:r>
        <w:rPr>
          <w:bCs/>
          <w:szCs w:val="26"/>
        </w:rPr>
        <w:t>. Tải lượng các chất ô nhiễm phát sinh trong quá trình hàn</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tbl>
      <w:tblPr>
        <w:tblW w:w="0" w:type="auto"/>
        <w:jc w:val="center"/>
        <w:shd w:val="clear" w:color="auto" w:fill="FFFFFF"/>
        <w:tblLayout w:type="fixed"/>
        <w:tblCellMar>
          <w:left w:w="0" w:type="dxa"/>
          <w:right w:w="0" w:type="dxa"/>
        </w:tblCellMar>
        <w:tblLook w:val="04A0" w:firstRow="1" w:lastRow="0" w:firstColumn="1" w:lastColumn="0" w:noHBand="0" w:noVBand="1"/>
      </w:tblPr>
      <w:tblGrid>
        <w:gridCol w:w="2628"/>
        <w:gridCol w:w="936"/>
        <w:gridCol w:w="1435"/>
        <w:gridCol w:w="1183"/>
        <w:gridCol w:w="1266"/>
        <w:gridCol w:w="1272"/>
      </w:tblGrid>
      <w:tr w:rsidR="0030547C">
        <w:trPr>
          <w:tblHeader/>
          <w:jc w:val="center"/>
        </w:trPr>
        <w:tc>
          <w:tcPr>
            <w:tcW w:w="2628" w:type="dxa"/>
            <w:vMerge w:val="restart"/>
            <w:tcBorders>
              <w:top w:val="single" w:sz="8" w:space="0" w:color="auto"/>
              <w:left w:val="single" w:sz="8" w:space="0" w:color="auto"/>
              <w:bottom w:val="single" w:sz="8" w:space="0" w:color="auto"/>
              <w:right w:val="single" w:sz="8" w:space="0" w:color="auto"/>
            </w:tcBorders>
            <w:shd w:val="clear" w:color="auto" w:fill="EEECE1"/>
            <w:tcMar>
              <w:top w:w="0" w:type="dxa"/>
              <w:left w:w="108" w:type="dxa"/>
              <w:bottom w:w="0" w:type="dxa"/>
              <w:right w:w="108" w:type="dxa"/>
            </w:tcMar>
            <w:vAlign w:val="center"/>
          </w:tcPr>
          <w:p w:rsidR="0030547C" w:rsidRDefault="00411214">
            <w:pPr>
              <w:adjustRightInd w:val="0"/>
              <w:snapToGrid w:val="0"/>
              <w:spacing w:before="120" w:after="120" w:line="276" w:lineRule="auto"/>
              <w:jc w:val="center"/>
              <w:rPr>
                <w:rFonts w:cs="Times New Roman"/>
                <w:b/>
                <w:bCs/>
                <w:szCs w:val="26"/>
              </w:rPr>
            </w:pPr>
            <w:r>
              <w:rPr>
                <w:rFonts w:cs="Times New Roman"/>
                <w:b/>
                <w:bCs/>
                <w:szCs w:val="26"/>
              </w:rPr>
              <w:t>Chất ô nhiễm</w:t>
            </w:r>
          </w:p>
        </w:tc>
        <w:tc>
          <w:tcPr>
            <w:tcW w:w="6092" w:type="dxa"/>
            <w:gridSpan w:val="5"/>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tcPr>
          <w:p w:rsidR="0030547C" w:rsidRDefault="00411214">
            <w:pPr>
              <w:adjustRightInd w:val="0"/>
              <w:snapToGrid w:val="0"/>
              <w:spacing w:before="120" w:after="120" w:line="276" w:lineRule="auto"/>
              <w:jc w:val="center"/>
              <w:rPr>
                <w:rFonts w:cs="Times New Roman"/>
                <w:b/>
                <w:bCs/>
                <w:szCs w:val="26"/>
              </w:rPr>
            </w:pPr>
            <w:r>
              <w:rPr>
                <w:rFonts w:cs="Times New Roman"/>
                <w:b/>
                <w:bCs/>
                <w:szCs w:val="26"/>
              </w:rPr>
              <w:t>Đường kính que hàn (mm)</w:t>
            </w:r>
          </w:p>
        </w:tc>
      </w:tr>
      <w:tr w:rsidR="0030547C">
        <w:trPr>
          <w:trHeight w:val="309"/>
          <w:tblHeader/>
          <w:jc w:val="center"/>
        </w:trPr>
        <w:tc>
          <w:tcPr>
            <w:tcW w:w="2628" w:type="dxa"/>
            <w:vMerge/>
            <w:tcBorders>
              <w:top w:val="single" w:sz="8" w:space="0" w:color="auto"/>
              <w:left w:val="single" w:sz="8" w:space="0" w:color="auto"/>
              <w:bottom w:val="single" w:sz="8" w:space="0" w:color="auto"/>
              <w:right w:val="single" w:sz="8" w:space="0" w:color="auto"/>
            </w:tcBorders>
            <w:shd w:val="clear" w:color="auto" w:fill="FFFFFF"/>
            <w:vAlign w:val="center"/>
          </w:tcPr>
          <w:p w:rsidR="0030547C" w:rsidRDefault="0030547C">
            <w:pPr>
              <w:adjustRightInd w:val="0"/>
              <w:snapToGrid w:val="0"/>
              <w:spacing w:before="120" w:after="120" w:line="276" w:lineRule="auto"/>
              <w:jc w:val="center"/>
              <w:rPr>
                <w:rFonts w:cs="Times New Roman"/>
                <w:szCs w:val="26"/>
              </w:rPr>
            </w:pPr>
          </w:p>
        </w:tc>
        <w:tc>
          <w:tcPr>
            <w:tcW w:w="9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adjustRightInd w:val="0"/>
              <w:snapToGrid w:val="0"/>
              <w:spacing w:before="120" w:after="120" w:line="276" w:lineRule="auto"/>
              <w:jc w:val="center"/>
              <w:rPr>
                <w:rFonts w:cs="Times New Roman"/>
                <w:szCs w:val="26"/>
              </w:rPr>
            </w:pPr>
            <w:r>
              <w:rPr>
                <w:rFonts w:cs="Times New Roman"/>
                <w:szCs w:val="26"/>
              </w:rPr>
              <w:t>2,5</w:t>
            </w:r>
          </w:p>
        </w:tc>
        <w:tc>
          <w:tcPr>
            <w:tcW w:w="14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adjustRightInd w:val="0"/>
              <w:snapToGrid w:val="0"/>
              <w:spacing w:before="120" w:after="120" w:line="276" w:lineRule="auto"/>
              <w:jc w:val="center"/>
              <w:rPr>
                <w:rFonts w:cs="Times New Roman"/>
                <w:szCs w:val="26"/>
              </w:rPr>
            </w:pPr>
            <w:r>
              <w:rPr>
                <w:rFonts w:cs="Times New Roman"/>
                <w:szCs w:val="26"/>
              </w:rPr>
              <w:t>3,25</w:t>
            </w:r>
          </w:p>
        </w:tc>
        <w:tc>
          <w:tcPr>
            <w:tcW w:w="11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adjustRightInd w:val="0"/>
              <w:snapToGrid w:val="0"/>
              <w:spacing w:before="120" w:after="120" w:line="276" w:lineRule="auto"/>
              <w:jc w:val="center"/>
              <w:rPr>
                <w:rFonts w:cs="Times New Roman"/>
                <w:szCs w:val="26"/>
              </w:rPr>
            </w:pPr>
            <w:r>
              <w:rPr>
                <w:rFonts w:cs="Times New Roman"/>
                <w:szCs w:val="26"/>
              </w:rPr>
              <w:t>4</w:t>
            </w:r>
          </w:p>
        </w:tc>
        <w:tc>
          <w:tcPr>
            <w:tcW w:w="12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adjustRightInd w:val="0"/>
              <w:snapToGrid w:val="0"/>
              <w:spacing w:before="120" w:after="120" w:line="276" w:lineRule="auto"/>
              <w:jc w:val="center"/>
              <w:rPr>
                <w:rFonts w:cs="Times New Roman"/>
                <w:szCs w:val="26"/>
              </w:rPr>
            </w:pPr>
            <w:r>
              <w:rPr>
                <w:rFonts w:cs="Times New Roman"/>
                <w:szCs w:val="26"/>
              </w:rPr>
              <w:t>5</w:t>
            </w:r>
          </w:p>
        </w:tc>
        <w:tc>
          <w:tcPr>
            <w:tcW w:w="12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adjustRightInd w:val="0"/>
              <w:snapToGrid w:val="0"/>
              <w:spacing w:before="120" w:after="120" w:line="276" w:lineRule="auto"/>
              <w:jc w:val="center"/>
              <w:rPr>
                <w:rFonts w:cs="Times New Roman"/>
                <w:szCs w:val="26"/>
              </w:rPr>
            </w:pPr>
            <w:r>
              <w:rPr>
                <w:rFonts w:cs="Times New Roman"/>
                <w:szCs w:val="26"/>
              </w:rPr>
              <w:t>6</w:t>
            </w:r>
          </w:p>
        </w:tc>
      </w:tr>
      <w:tr w:rsidR="0030547C">
        <w:trPr>
          <w:jc w:val="center"/>
        </w:trPr>
        <w:tc>
          <w:tcPr>
            <w:tcW w:w="26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adjustRightInd w:val="0"/>
              <w:snapToGrid w:val="0"/>
              <w:spacing w:before="120" w:after="120" w:line="276" w:lineRule="auto"/>
              <w:jc w:val="center"/>
              <w:rPr>
                <w:rFonts w:cs="Times New Roman"/>
                <w:szCs w:val="26"/>
              </w:rPr>
            </w:pPr>
            <w:r>
              <w:rPr>
                <w:rFonts w:cs="Times New Roman"/>
                <w:szCs w:val="26"/>
              </w:rPr>
              <w:t>CO (mg/1 que hàn)</w:t>
            </w:r>
          </w:p>
        </w:tc>
        <w:tc>
          <w:tcPr>
            <w:tcW w:w="9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adjustRightInd w:val="0"/>
              <w:snapToGrid w:val="0"/>
              <w:spacing w:before="120" w:after="120" w:line="276" w:lineRule="auto"/>
              <w:jc w:val="center"/>
              <w:rPr>
                <w:rFonts w:cs="Times New Roman"/>
                <w:szCs w:val="26"/>
              </w:rPr>
            </w:pPr>
            <w:r>
              <w:rPr>
                <w:rFonts w:cs="Times New Roman"/>
                <w:szCs w:val="26"/>
              </w:rPr>
              <w:t>10</w:t>
            </w:r>
          </w:p>
        </w:tc>
        <w:tc>
          <w:tcPr>
            <w:tcW w:w="14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adjustRightInd w:val="0"/>
              <w:snapToGrid w:val="0"/>
              <w:spacing w:before="120" w:after="120" w:line="276" w:lineRule="auto"/>
              <w:jc w:val="center"/>
              <w:rPr>
                <w:rFonts w:cs="Times New Roman"/>
                <w:szCs w:val="26"/>
              </w:rPr>
            </w:pPr>
            <w:r>
              <w:rPr>
                <w:rFonts w:cs="Times New Roman"/>
                <w:szCs w:val="26"/>
              </w:rPr>
              <w:t>15</w:t>
            </w:r>
          </w:p>
        </w:tc>
        <w:tc>
          <w:tcPr>
            <w:tcW w:w="11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adjustRightInd w:val="0"/>
              <w:snapToGrid w:val="0"/>
              <w:spacing w:before="120" w:after="120" w:line="276" w:lineRule="auto"/>
              <w:jc w:val="center"/>
              <w:rPr>
                <w:rFonts w:cs="Times New Roman"/>
                <w:szCs w:val="26"/>
              </w:rPr>
            </w:pPr>
            <w:r>
              <w:rPr>
                <w:rFonts w:cs="Times New Roman"/>
                <w:szCs w:val="26"/>
              </w:rPr>
              <w:t>25</w:t>
            </w:r>
          </w:p>
        </w:tc>
        <w:tc>
          <w:tcPr>
            <w:tcW w:w="12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adjustRightInd w:val="0"/>
              <w:snapToGrid w:val="0"/>
              <w:spacing w:before="120" w:after="120" w:line="276" w:lineRule="auto"/>
              <w:jc w:val="center"/>
              <w:rPr>
                <w:rFonts w:cs="Times New Roman"/>
                <w:szCs w:val="26"/>
              </w:rPr>
            </w:pPr>
            <w:r>
              <w:rPr>
                <w:rFonts w:cs="Times New Roman"/>
                <w:szCs w:val="26"/>
              </w:rPr>
              <w:t>35</w:t>
            </w:r>
          </w:p>
        </w:tc>
        <w:tc>
          <w:tcPr>
            <w:tcW w:w="12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adjustRightInd w:val="0"/>
              <w:snapToGrid w:val="0"/>
              <w:spacing w:before="120" w:after="120" w:line="276" w:lineRule="auto"/>
              <w:jc w:val="center"/>
              <w:rPr>
                <w:rFonts w:cs="Times New Roman"/>
                <w:szCs w:val="26"/>
              </w:rPr>
            </w:pPr>
            <w:r>
              <w:rPr>
                <w:rFonts w:cs="Times New Roman"/>
                <w:szCs w:val="26"/>
              </w:rPr>
              <w:t>50</w:t>
            </w:r>
          </w:p>
        </w:tc>
      </w:tr>
      <w:tr w:rsidR="0030547C">
        <w:trPr>
          <w:jc w:val="center"/>
        </w:trPr>
        <w:tc>
          <w:tcPr>
            <w:tcW w:w="26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adjustRightInd w:val="0"/>
              <w:snapToGrid w:val="0"/>
              <w:spacing w:before="120" w:after="120" w:line="276" w:lineRule="auto"/>
              <w:jc w:val="center"/>
              <w:rPr>
                <w:rFonts w:cs="Times New Roman"/>
                <w:szCs w:val="26"/>
              </w:rPr>
            </w:pPr>
            <w:r>
              <w:rPr>
                <w:rFonts w:cs="Times New Roman"/>
                <w:szCs w:val="26"/>
              </w:rPr>
              <w:t>NOx </w:t>
            </w:r>
            <w:r>
              <w:rPr>
                <w:rFonts w:cs="Times New Roman"/>
                <w:szCs w:val="26"/>
              </w:rPr>
              <w:softHyphen/>
              <w:t>(mg/1 que hàn)</w:t>
            </w:r>
          </w:p>
        </w:tc>
        <w:tc>
          <w:tcPr>
            <w:tcW w:w="9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adjustRightInd w:val="0"/>
              <w:snapToGrid w:val="0"/>
              <w:spacing w:before="120" w:after="120" w:line="276" w:lineRule="auto"/>
              <w:jc w:val="center"/>
              <w:rPr>
                <w:rFonts w:cs="Times New Roman"/>
                <w:szCs w:val="26"/>
              </w:rPr>
            </w:pPr>
            <w:r>
              <w:rPr>
                <w:rFonts w:cs="Times New Roman"/>
                <w:szCs w:val="26"/>
              </w:rPr>
              <w:t>12</w:t>
            </w:r>
          </w:p>
        </w:tc>
        <w:tc>
          <w:tcPr>
            <w:tcW w:w="14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adjustRightInd w:val="0"/>
              <w:snapToGrid w:val="0"/>
              <w:spacing w:before="120" w:after="120" w:line="276" w:lineRule="auto"/>
              <w:jc w:val="center"/>
              <w:rPr>
                <w:rFonts w:cs="Times New Roman"/>
                <w:szCs w:val="26"/>
              </w:rPr>
            </w:pPr>
            <w:r>
              <w:rPr>
                <w:rFonts w:cs="Times New Roman"/>
                <w:szCs w:val="26"/>
              </w:rPr>
              <w:t>20</w:t>
            </w:r>
          </w:p>
        </w:tc>
        <w:tc>
          <w:tcPr>
            <w:tcW w:w="11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adjustRightInd w:val="0"/>
              <w:snapToGrid w:val="0"/>
              <w:spacing w:before="120" w:after="120" w:line="276" w:lineRule="auto"/>
              <w:jc w:val="center"/>
              <w:rPr>
                <w:rFonts w:cs="Times New Roman"/>
                <w:szCs w:val="26"/>
              </w:rPr>
            </w:pPr>
            <w:r>
              <w:rPr>
                <w:rFonts w:cs="Times New Roman"/>
                <w:szCs w:val="26"/>
              </w:rPr>
              <w:t>30</w:t>
            </w:r>
          </w:p>
        </w:tc>
        <w:tc>
          <w:tcPr>
            <w:tcW w:w="12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adjustRightInd w:val="0"/>
              <w:snapToGrid w:val="0"/>
              <w:spacing w:before="120" w:after="120" w:line="276" w:lineRule="auto"/>
              <w:jc w:val="center"/>
              <w:rPr>
                <w:rFonts w:cs="Times New Roman"/>
                <w:szCs w:val="26"/>
              </w:rPr>
            </w:pPr>
            <w:r>
              <w:rPr>
                <w:rFonts w:cs="Times New Roman"/>
                <w:szCs w:val="26"/>
              </w:rPr>
              <w:t>45</w:t>
            </w:r>
          </w:p>
        </w:tc>
        <w:tc>
          <w:tcPr>
            <w:tcW w:w="12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adjustRightInd w:val="0"/>
              <w:snapToGrid w:val="0"/>
              <w:spacing w:before="120" w:after="120" w:line="276" w:lineRule="auto"/>
              <w:jc w:val="center"/>
              <w:rPr>
                <w:rFonts w:cs="Times New Roman"/>
                <w:szCs w:val="26"/>
              </w:rPr>
            </w:pPr>
            <w:r>
              <w:rPr>
                <w:rFonts w:cs="Times New Roman"/>
                <w:szCs w:val="26"/>
              </w:rPr>
              <w:t>70</w:t>
            </w:r>
          </w:p>
        </w:tc>
      </w:tr>
    </w:tbl>
    <w:p w:rsidR="0030547C" w:rsidRDefault="00411214">
      <w:pPr>
        <w:adjustRightInd w:val="0"/>
        <w:snapToGrid w:val="0"/>
        <w:spacing w:before="120" w:after="120" w:line="276" w:lineRule="auto"/>
        <w:ind w:firstLine="567"/>
        <w:jc w:val="right"/>
        <w:rPr>
          <w:rFonts w:cs="Times New Roman"/>
          <w:b/>
          <w:bCs/>
          <w:i/>
          <w:iCs/>
          <w:szCs w:val="26"/>
        </w:rPr>
      </w:pPr>
      <w:r>
        <w:rPr>
          <w:rFonts w:cs="Times New Roman"/>
          <w:b/>
          <w:bCs/>
          <w:i/>
          <w:iCs/>
          <w:szCs w:val="26"/>
        </w:rPr>
        <w:t xml:space="preserve">Nguồn: Phạm Ngọc Đăng, môi </w:t>
      </w:r>
      <w:r>
        <w:rPr>
          <w:rFonts w:cs="Times New Roman"/>
          <w:b/>
          <w:bCs/>
          <w:i/>
          <w:iCs/>
          <w:szCs w:val="26"/>
        </w:rPr>
        <w:t>trường không khí, NXB khoa học kỹ thuật, năm 2000.</w:t>
      </w:r>
    </w:p>
    <w:p w:rsidR="0030547C" w:rsidRDefault="00411214">
      <w:pPr>
        <w:spacing w:before="120" w:after="120" w:line="276" w:lineRule="auto"/>
        <w:ind w:firstLine="540"/>
        <w:jc w:val="both"/>
        <w:rPr>
          <w:rFonts w:cs="Times New Roman"/>
          <w:iCs/>
          <w:szCs w:val="26"/>
        </w:rPr>
      </w:pPr>
      <w:r>
        <w:rPr>
          <w:rFonts w:cs="Times New Roman"/>
          <w:iCs/>
          <w:szCs w:val="26"/>
        </w:rPr>
        <w:t xml:space="preserve">Khí thải từ công đoạn hàn không cao so với ô nhiễm từ các nguồn khác, tuy nhiên sẽ ảnh hưởng trực tiếp đến những công nhân hàn. Nếu được trang bị các phương tiện bảo hộ lao động cá nhân phù hợp, người hàn </w:t>
      </w:r>
      <w:r>
        <w:rPr>
          <w:rFonts w:cs="Times New Roman"/>
          <w:iCs/>
          <w:szCs w:val="26"/>
        </w:rPr>
        <w:t>khi tiếp xúc với các loại khí độc hại mới tránh được những tác động xấu đến sức khỏe. Dự kiến lượng que hàn sử dụng trong giai đoạn lắp đặt khoảng 5 - 10 kg/ngày loại từ 4 – 5 mm. Theo đó, tải lượng phát thải trong quá trình hàn tại công trường đượ</w:t>
      </w:r>
      <w:r>
        <w:rPr>
          <w:rFonts w:cs="Times New Roman"/>
          <w:iCs/>
          <w:szCs w:val="26"/>
        </w:rPr>
        <w:t>c ước tính khoảng 125 – 250 g CO/ngày và 150 – 300 g NOx/ngày.</w:t>
      </w:r>
      <w:r>
        <w:rPr>
          <w:rFonts w:cs="Times New Roman"/>
          <w:szCs w:val="26"/>
        </w:rPr>
        <w:t xml:space="preserve"> </w:t>
      </w:r>
      <w:bookmarkStart w:id="372" w:name="_Toc414556246"/>
      <w:bookmarkStart w:id="373" w:name="_Toc414556248"/>
      <w:bookmarkEnd w:id="372"/>
      <w:bookmarkEnd w:id="373"/>
    </w:p>
    <w:p w:rsidR="0030547C" w:rsidRDefault="00411214">
      <w:pPr>
        <w:pStyle w:val="ListParagraph"/>
        <w:numPr>
          <w:ilvl w:val="2"/>
          <w:numId w:val="24"/>
        </w:numPr>
        <w:tabs>
          <w:tab w:val="left" w:pos="720"/>
        </w:tabs>
        <w:adjustRightInd w:val="0"/>
        <w:snapToGrid w:val="0"/>
        <w:spacing w:before="120" w:after="120" w:line="276" w:lineRule="auto"/>
        <w:jc w:val="both"/>
        <w:outlineLvl w:val="3"/>
        <w:rPr>
          <w:rFonts w:eastAsia="Calibri" w:cs="Times New Roman"/>
          <w:b/>
          <w:bCs/>
          <w:i/>
          <w:iCs/>
          <w:szCs w:val="26"/>
          <w:lang w:eastAsia="ja-JP"/>
        </w:rPr>
      </w:pPr>
      <w:bookmarkStart w:id="374" w:name="_Toc374"/>
      <w:bookmarkStart w:id="375" w:name="_Toc17136"/>
      <w:r>
        <w:rPr>
          <w:rFonts w:eastAsia="Calibri" w:cs="Times New Roman"/>
          <w:b/>
          <w:bCs/>
          <w:i/>
          <w:iCs/>
          <w:szCs w:val="26"/>
        </w:rPr>
        <w:t>Đánh giá tác đ</w:t>
      </w:r>
      <w:r>
        <w:rPr>
          <w:rFonts w:eastAsia="Calibri" w:cs="Times New Roman"/>
          <w:b/>
          <w:bCs/>
          <w:i/>
          <w:iCs/>
          <w:szCs w:val="26"/>
        </w:rPr>
        <w:t>ộ</w:t>
      </w:r>
      <w:r>
        <w:rPr>
          <w:rFonts w:eastAsia="Calibri" w:cs="Times New Roman"/>
          <w:b/>
          <w:bCs/>
          <w:i/>
          <w:iCs/>
          <w:szCs w:val="26"/>
        </w:rPr>
        <w:t>ng do nư</w:t>
      </w:r>
      <w:r>
        <w:rPr>
          <w:rFonts w:eastAsia="Calibri" w:cs="Times New Roman"/>
          <w:b/>
          <w:bCs/>
          <w:i/>
          <w:iCs/>
          <w:szCs w:val="26"/>
        </w:rPr>
        <w:t>ớ</w:t>
      </w:r>
      <w:r>
        <w:rPr>
          <w:rFonts w:eastAsia="Calibri" w:cs="Times New Roman"/>
          <w:b/>
          <w:bCs/>
          <w:i/>
          <w:iCs/>
          <w:szCs w:val="26"/>
        </w:rPr>
        <w:t>c th</w:t>
      </w:r>
      <w:r>
        <w:rPr>
          <w:rFonts w:eastAsia="Calibri" w:cs="Times New Roman"/>
          <w:b/>
          <w:bCs/>
          <w:i/>
          <w:iCs/>
          <w:szCs w:val="26"/>
        </w:rPr>
        <w:t>ả</w:t>
      </w:r>
      <w:r>
        <w:rPr>
          <w:rFonts w:eastAsia="Calibri" w:cs="Times New Roman"/>
          <w:b/>
          <w:bCs/>
          <w:i/>
          <w:iCs/>
          <w:szCs w:val="26"/>
        </w:rPr>
        <w:t>i sinh ho</w:t>
      </w:r>
      <w:r>
        <w:rPr>
          <w:rFonts w:eastAsia="Calibri" w:cs="Times New Roman"/>
          <w:b/>
          <w:bCs/>
          <w:i/>
          <w:iCs/>
          <w:szCs w:val="26"/>
        </w:rPr>
        <w:t>ạ</w:t>
      </w:r>
      <w:r>
        <w:rPr>
          <w:rFonts w:eastAsia="Calibri" w:cs="Times New Roman"/>
          <w:b/>
          <w:bCs/>
          <w:i/>
          <w:iCs/>
          <w:szCs w:val="26"/>
        </w:rPr>
        <w:t>t</w:t>
      </w:r>
      <w:bookmarkEnd w:id="374"/>
      <w:bookmarkEnd w:id="375"/>
      <w:r>
        <w:rPr>
          <w:rFonts w:eastAsia="Calibri" w:cs="Times New Roman"/>
          <w:b/>
          <w:bCs/>
          <w:i/>
          <w:iCs/>
          <w:szCs w:val="26"/>
        </w:rPr>
        <w:t xml:space="preserve"> </w:t>
      </w:r>
    </w:p>
    <w:p w:rsidR="0030547C" w:rsidRDefault="00411214">
      <w:pPr>
        <w:spacing w:before="120" w:after="120" w:line="276" w:lineRule="auto"/>
        <w:ind w:firstLine="540"/>
        <w:jc w:val="both"/>
        <w:rPr>
          <w:rFonts w:eastAsia="Calibri" w:cs="Times New Roman"/>
          <w:szCs w:val="26"/>
        </w:rPr>
      </w:pPr>
      <w:r>
        <w:rPr>
          <w:rFonts w:cs="Times New Roman"/>
          <w:szCs w:val="26"/>
        </w:rPr>
        <w:t>S</w:t>
      </w:r>
      <w:r>
        <w:rPr>
          <w:rFonts w:eastAsia="Calibri" w:cs="Times New Roman"/>
          <w:szCs w:val="26"/>
        </w:rPr>
        <w:t>ố</w:t>
      </w:r>
      <w:r>
        <w:rPr>
          <w:rFonts w:eastAsia="Calibri" w:cs="Times New Roman"/>
          <w:szCs w:val="26"/>
        </w:rPr>
        <w:t xml:space="preserve"> lư</w:t>
      </w:r>
      <w:r>
        <w:rPr>
          <w:rFonts w:eastAsia="Calibri" w:cs="Times New Roman"/>
          <w:szCs w:val="26"/>
        </w:rPr>
        <w:t>ợ</w:t>
      </w:r>
      <w:r>
        <w:rPr>
          <w:rFonts w:eastAsia="Calibri" w:cs="Times New Roman"/>
          <w:szCs w:val="26"/>
        </w:rPr>
        <w:t>ng công nhân tham gia vào giai đo</w:t>
      </w:r>
      <w:r>
        <w:rPr>
          <w:rFonts w:eastAsia="Calibri" w:cs="Times New Roman"/>
          <w:szCs w:val="26"/>
        </w:rPr>
        <w:t>ạ</w:t>
      </w:r>
      <w:r>
        <w:rPr>
          <w:rFonts w:eastAsia="Calibri" w:cs="Times New Roman"/>
          <w:szCs w:val="26"/>
        </w:rPr>
        <w:t>n l</w:t>
      </w:r>
      <w:r>
        <w:rPr>
          <w:rFonts w:eastAsia="Calibri" w:cs="Times New Roman"/>
          <w:szCs w:val="26"/>
        </w:rPr>
        <w:t>ắ</w:t>
      </w:r>
      <w:r>
        <w:rPr>
          <w:rFonts w:eastAsia="Calibri" w:cs="Times New Roman"/>
          <w:szCs w:val="26"/>
        </w:rPr>
        <w:t>p đ</w:t>
      </w:r>
      <w:r>
        <w:rPr>
          <w:rFonts w:eastAsia="Calibri" w:cs="Times New Roman"/>
          <w:szCs w:val="26"/>
        </w:rPr>
        <w:t>ặ</w:t>
      </w:r>
      <w:r>
        <w:rPr>
          <w:rFonts w:eastAsia="Calibri" w:cs="Times New Roman"/>
          <w:szCs w:val="26"/>
        </w:rPr>
        <w:t xml:space="preserve">t </w:t>
      </w:r>
      <w:r>
        <w:rPr>
          <w:rFonts w:cs="Times New Roman"/>
          <w:szCs w:val="26"/>
          <w:lang w:val="fr-FR"/>
        </w:rPr>
        <w:t xml:space="preserve">máy móc thiết bị </w:t>
      </w:r>
      <w:r>
        <w:rPr>
          <w:rFonts w:eastAsia="Calibri" w:cs="Times New Roman"/>
          <w:szCs w:val="26"/>
        </w:rPr>
        <w:t>t</w:t>
      </w:r>
      <w:r>
        <w:rPr>
          <w:rFonts w:eastAsia="Calibri" w:cs="Times New Roman"/>
          <w:szCs w:val="26"/>
        </w:rPr>
        <w:t>ố</w:t>
      </w:r>
      <w:r>
        <w:rPr>
          <w:rFonts w:eastAsia="Calibri" w:cs="Times New Roman"/>
          <w:szCs w:val="26"/>
        </w:rPr>
        <w:t xml:space="preserve">i đa </w:t>
      </w:r>
      <w:r>
        <w:rPr>
          <w:rFonts w:cs="Times New Roman"/>
          <w:szCs w:val="26"/>
        </w:rPr>
        <w:t>kho</w:t>
      </w:r>
      <w:r>
        <w:rPr>
          <w:rFonts w:eastAsia="Calibri" w:cs="Times New Roman"/>
          <w:szCs w:val="26"/>
        </w:rPr>
        <w:t>ả</w:t>
      </w:r>
      <w:r>
        <w:rPr>
          <w:rFonts w:eastAsia="Calibri" w:cs="Times New Roman"/>
          <w:szCs w:val="26"/>
        </w:rPr>
        <w:t xml:space="preserve">ng </w:t>
      </w:r>
      <w:r>
        <w:rPr>
          <w:rFonts w:eastAsia="Calibri" w:cs="Times New Roman"/>
          <w:szCs w:val="26"/>
          <w:lang w:val="en-US"/>
        </w:rPr>
        <w:t>2</w:t>
      </w:r>
      <w:r>
        <w:rPr>
          <w:rFonts w:eastAsia="Calibri" w:cs="Times New Roman"/>
          <w:szCs w:val="26"/>
        </w:rPr>
        <w:t>0 ngư</w:t>
      </w:r>
      <w:r>
        <w:rPr>
          <w:rFonts w:eastAsia="Calibri" w:cs="Times New Roman"/>
          <w:szCs w:val="26"/>
        </w:rPr>
        <w:t>ờ</w:t>
      </w:r>
      <w:r>
        <w:rPr>
          <w:rFonts w:eastAsia="Calibri" w:cs="Times New Roman"/>
          <w:szCs w:val="26"/>
        </w:rPr>
        <w:t>i. Lư</w:t>
      </w:r>
      <w:r>
        <w:rPr>
          <w:rFonts w:eastAsia="Calibri" w:cs="Times New Roman"/>
          <w:szCs w:val="26"/>
        </w:rPr>
        <w:t>ợ</w:t>
      </w:r>
      <w:r>
        <w:rPr>
          <w:rFonts w:eastAsia="Calibri" w:cs="Times New Roman"/>
          <w:szCs w:val="26"/>
        </w:rPr>
        <w:t>ng nư</w:t>
      </w:r>
      <w:r>
        <w:rPr>
          <w:rFonts w:eastAsia="Calibri" w:cs="Times New Roman"/>
          <w:szCs w:val="26"/>
        </w:rPr>
        <w:t>ớ</w:t>
      </w:r>
      <w:r>
        <w:rPr>
          <w:rFonts w:cs="Times New Roman"/>
          <w:szCs w:val="26"/>
        </w:rPr>
        <w:t>c th</w:t>
      </w:r>
      <w:r>
        <w:rPr>
          <w:rFonts w:eastAsia="Calibri" w:cs="Times New Roman"/>
          <w:szCs w:val="26"/>
        </w:rPr>
        <w:t>ả</w:t>
      </w:r>
      <w:r>
        <w:rPr>
          <w:rFonts w:cs="Times New Roman"/>
          <w:szCs w:val="26"/>
        </w:rPr>
        <w:t>i sinh ho</w:t>
      </w:r>
      <w:r>
        <w:rPr>
          <w:rFonts w:eastAsia="Calibri" w:cs="Times New Roman"/>
          <w:szCs w:val="26"/>
        </w:rPr>
        <w:t>ạ</w:t>
      </w:r>
      <w:r>
        <w:rPr>
          <w:rFonts w:cs="Times New Roman"/>
          <w:szCs w:val="26"/>
        </w:rPr>
        <w:t xml:space="preserve">t </w:t>
      </w:r>
      <w:r>
        <w:rPr>
          <w:rFonts w:eastAsia="Calibri" w:cs="Times New Roman"/>
          <w:szCs w:val="26"/>
        </w:rPr>
        <w:t>phát sinh ư</w:t>
      </w:r>
      <w:r>
        <w:rPr>
          <w:rFonts w:eastAsia="Calibri" w:cs="Times New Roman"/>
          <w:szCs w:val="26"/>
        </w:rPr>
        <w:t>ớ</w:t>
      </w:r>
      <w:r>
        <w:rPr>
          <w:rFonts w:eastAsia="Calibri" w:cs="Times New Roman"/>
          <w:szCs w:val="26"/>
        </w:rPr>
        <w:t>c tính kho</w:t>
      </w:r>
      <w:r>
        <w:rPr>
          <w:rFonts w:eastAsia="Calibri" w:cs="Times New Roman"/>
          <w:szCs w:val="26"/>
        </w:rPr>
        <w:t>ả</w:t>
      </w:r>
      <w:r>
        <w:rPr>
          <w:rFonts w:cs="Times New Roman"/>
          <w:szCs w:val="26"/>
        </w:rPr>
        <w:t xml:space="preserve">ng </w:t>
      </w:r>
      <w:r>
        <w:rPr>
          <w:rFonts w:cs="Times New Roman"/>
          <w:szCs w:val="26"/>
          <w:lang w:val="en-US"/>
        </w:rPr>
        <w:t>2</w:t>
      </w:r>
      <w:r>
        <w:rPr>
          <w:rFonts w:cs="Times New Roman"/>
          <w:szCs w:val="26"/>
        </w:rPr>
        <w:t xml:space="preserve"> m</w:t>
      </w:r>
      <w:r>
        <w:rPr>
          <w:rFonts w:cs="Times New Roman"/>
          <w:szCs w:val="26"/>
          <w:vertAlign w:val="superscript"/>
        </w:rPr>
        <w:t>3</w:t>
      </w:r>
      <w:r>
        <w:rPr>
          <w:rFonts w:eastAsia="Calibri" w:cs="Times New Roman"/>
          <w:szCs w:val="26"/>
        </w:rPr>
        <w:t>/ngày (ư</w:t>
      </w:r>
      <w:r>
        <w:rPr>
          <w:rFonts w:eastAsia="Calibri" w:cs="Times New Roman"/>
          <w:szCs w:val="26"/>
        </w:rPr>
        <w:t>ớ</w:t>
      </w:r>
      <w:r>
        <w:rPr>
          <w:rFonts w:eastAsia="Calibri" w:cs="Times New Roman"/>
          <w:szCs w:val="26"/>
        </w:rPr>
        <w:t>c tính d</w:t>
      </w:r>
      <w:r>
        <w:rPr>
          <w:rFonts w:eastAsia="Calibri" w:cs="Times New Roman"/>
          <w:szCs w:val="26"/>
        </w:rPr>
        <w:t>ự</w:t>
      </w:r>
      <w:r>
        <w:rPr>
          <w:rFonts w:eastAsia="Calibri" w:cs="Times New Roman"/>
          <w:szCs w:val="26"/>
        </w:rPr>
        <w:t>a trên 100% nhu c</w:t>
      </w:r>
      <w:r>
        <w:rPr>
          <w:rFonts w:eastAsia="Calibri" w:cs="Times New Roman"/>
          <w:szCs w:val="26"/>
        </w:rPr>
        <w:t>ầ</w:t>
      </w:r>
      <w:r>
        <w:rPr>
          <w:rFonts w:cs="Times New Roman"/>
          <w:szCs w:val="26"/>
        </w:rPr>
        <w:t>u c</w:t>
      </w:r>
      <w:r>
        <w:rPr>
          <w:rFonts w:eastAsia="Calibri" w:cs="Times New Roman"/>
          <w:szCs w:val="26"/>
        </w:rPr>
        <w:t>ấ</w:t>
      </w:r>
      <w:r>
        <w:rPr>
          <w:rFonts w:eastAsia="Calibri" w:cs="Times New Roman"/>
          <w:szCs w:val="26"/>
        </w:rPr>
        <w:t>p nư</w:t>
      </w:r>
      <w:r>
        <w:rPr>
          <w:rFonts w:eastAsia="Calibri" w:cs="Times New Roman"/>
          <w:szCs w:val="26"/>
        </w:rPr>
        <w:t>ớ</w:t>
      </w:r>
      <w:r>
        <w:rPr>
          <w:rFonts w:cs="Times New Roman"/>
          <w:szCs w:val="26"/>
        </w:rPr>
        <w:t>c;</w:t>
      </w:r>
      <w:r>
        <w:rPr>
          <w:rFonts w:cs="Times New Roman"/>
          <w:spacing w:val="-25"/>
          <w:szCs w:val="26"/>
        </w:rPr>
        <w:t xml:space="preserve"> </w:t>
      </w:r>
      <w:r>
        <w:rPr>
          <w:rFonts w:cs="Times New Roman"/>
          <w:szCs w:val="26"/>
        </w:rPr>
        <w:t>nhu c</w:t>
      </w:r>
      <w:r>
        <w:rPr>
          <w:rFonts w:eastAsia="Calibri" w:cs="Times New Roman"/>
          <w:szCs w:val="26"/>
        </w:rPr>
        <w:t>ầ</w:t>
      </w:r>
      <w:r>
        <w:rPr>
          <w:rFonts w:cs="Times New Roman"/>
          <w:szCs w:val="26"/>
        </w:rPr>
        <w:t>u c</w:t>
      </w:r>
      <w:r>
        <w:rPr>
          <w:rFonts w:eastAsia="Calibri" w:cs="Times New Roman"/>
          <w:szCs w:val="26"/>
        </w:rPr>
        <w:t>ấ</w:t>
      </w:r>
      <w:r>
        <w:rPr>
          <w:rFonts w:eastAsia="Calibri" w:cs="Times New Roman"/>
          <w:szCs w:val="26"/>
        </w:rPr>
        <w:t>p nư</w:t>
      </w:r>
      <w:r>
        <w:rPr>
          <w:rFonts w:eastAsia="Calibri" w:cs="Times New Roman"/>
          <w:szCs w:val="26"/>
        </w:rPr>
        <w:t>ớ</w:t>
      </w:r>
      <w:r>
        <w:rPr>
          <w:rFonts w:cs="Times New Roman"/>
          <w:szCs w:val="26"/>
        </w:rPr>
        <w:t xml:space="preserve">c 100 </w:t>
      </w:r>
      <w:r>
        <w:rPr>
          <w:rFonts w:eastAsia="Calibri" w:cs="Times New Roman"/>
          <w:szCs w:val="26"/>
        </w:rPr>
        <w:t>lít/ngư</w:t>
      </w:r>
      <w:r>
        <w:rPr>
          <w:rFonts w:eastAsia="Calibri" w:cs="Times New Roman"/>
          <w:szCs w:val="26"/>
        </w:rPr>
        <w:t>ờ</w:t>
      </w:r>
      <w:r>
        <w:rPr>
          <w:rFonts w:eastAsia="Calibri" w:cs="Times New Roman"/>
          <w:szCs w:val="26"/>
        </w:rPr>
        <w:t xml:space="preserve">i/ngày). </w:t>
      </w:r>
      <w:r>
        <w:rPr>
          <w:rFonts w:eastAsia="MS Mincho" w:cs="Times New Roman"/>
          <w:szCs w:val="26"/>
          <w:lang w:eastAsia="ja-JP"/>
        </w:rPr>
        <w:t>Công nhân làm vi</w:t>
      </w:r>
      <w:r>
        <w:rPr>
          <w:rFonts w:eastAsia="MS Mincho" w:cs="Times New Roman"/>
          <w:szCs w:val="26"/>
          <w:lang w:eastAsia="ja-JP"/>
        </w:rPr>
        <w:t>ệ</w:t>
      </w:r>
      <w:r>
        <w:rPr>
          <w:rFonts w:eastAsia="MS Mincho" w:cs="Times New Roman"/>
          <w:szCs w:val="26"/>
          <w:lang w:eastAsia="ja-JP"/>
        </w:rPr>
        <w:t>c t</w:t>
      </w:r>
      <w:r>
        <w:rPr>
          <w:rFonts w:eastAsia="MS Mincho" w:cs="Times New Roman"/>
          <w:szCs w:val="26"/>
          <w:lang w:eastAsia="ja-JP"/>
        </w:rPr>
        <w:t>ạ</w:t>
      </w:r>
      <w:r>
        <w:rPr>
          <w:rFonts w:eastAsia="MS Mincho" w:cs="Times New Roman"/>
          <w:szCs w:val="26"/>
          <w:lang w:eastAsia="ja-JP"/>
        </w:rPr>
        <w:t>i công trư</w:t>
      </w:r>
      <w:r>
        <w:rPr>
          <w:rFonts w:eastAsia="MS Mincho" w:cs="Times New Roman"/>
          <w:szCs w:val="26"/>
          <w:lang w:eastAsia="ja-JP"/>
        </w:rPr>
        <w:t>ờ</w:t>
      </w:r>
      <w:r>
        <w:rPr>
          <w:rFonts w:eastAsia="MS Mincho" w:cs="Times New Roman"/>
          <w:szCs w:val="26"/>
          <w:lang w:eastAsia="ja-JP"/>
        </w:rPr>
        <w:t>ng s</w:t>
      </w:r>
      <w:r>
        <w:rPr>
          <w:rFonts w:eastAsia="MS Mincho" w:cs="Times New Roman"/>
          <w:szCs w:val="26"/>
          <w:lang w:eastAsia="ja-JP"/>
        </w:rPr>
        <w:t>ẽ</w:t>
      </w:r>
      <w:r>
        <w:rPr>
          <w:rFonts w:eastAsia="MS Mincho" w:cs="Times New Roman"/>
          <w:szCs w:val="26"/>
          <w:lang w:eastAsia="ja-JP"/>
        </w:rPr>
        <w:t xml:space="preserve"> s</w:t>
      </w:r>
      <w:r>
        <w:rPr>
          <w:rFonts w:eastAsia="MS Mincho" w:cs="Times New Roman"/>
          <w:szCs w:val="26"/>
          <w:lang w:eastAsia="ja-JP"/>
        </w:rPr>
        <w:t>ử</w:t>
      </w:r>
      <w:r>
        <w:rPr>
          <w:rFonts w:eastAsia="MS Mincho" w:cs="Times New Roman"/>
          <w:szCs w:val="26"/>
          <w:lang w:eastAsia="ja-JP"/>
        </w:rPr>
        <w:t xml:space="preserve"> d</w:t>
      </w:r>
      <w:r>
        <w:rPr>
          <w:rFonts w:eastAsia="MS Mincho" w:cs="Times New Roman"/>
          <w:szCs w:val="26"/>
          <w:lang w:eastAsia="ja-JP"/>
        </w:rPr>
        <w:t>ụ</w:t>
      </w:r>
      <w:r>
        <w:rPr>
          <w:rFonts w:eastAsia="MS Mincho" w:cs="Times New Roman"/>
          <w:szCs w:val="26"/>
          <w:lang w:eastAsia="ja-JP"/>
        </w:rPr>
        <w:t>ng h</w:t>
      </w:r>
      <w:r>
        <w:rPr>
          <w:rFonts w:eastAsia="MS Mincho" w:cs="Times New Roman"/>
          <w:szCs w:val="26"/>
          <w:lang w:eastAsia="ja-JP"/>
        </w:rPr>
        <w:t>ệ</w:t>
      </w:r>
      <w:r>
        <w:rPr>
          <w:rFonts w:eastAsia="MS Mincho" w:cs="Times New Roman"/>
          <w:szCs w:val="26"/>
          <w:lang w:eastAsia="ja-JP"/>
        </w:rPr>
        <w:t xml:space="preserve"> th</w:t>
      </w:r>
      <w:r>
        <w:rPr>
          <w:rFonts w:eastAsia="MS Mincho" w:cs="Times New Roman"/>
          <w:szCs w:val="26"/>
          <w:lang w:eastAsia="ja-JP"/>
        </w:rPr>
        <w:t>ố</w:t>
      </w:r>
      <w:r>
        <w:rPr>
          <w:rFonts w:eastAsia="MS Mincho" w:cs="Times New Roman"/>
          <w:szCs w:val="26"/>
          <w:lang w:eastAsia="ja-JP"/>
        </w:rPr>
        <w:t>ng nhà v</w:t>
      </w:r>
      <w:r>
        <w:rPr>
          <w:rFonts w:eastAsia="MS Mincho" w:cs="Times New Roman"/>
          <w:szCs w:val="26"/>
          <w:lang w:eastAsia="ja-JP"/>
        </w:rPr>
        <w:t>ệ</w:t>
      </w:r>
      <w:r>
        <w:rPr>
          <w:rFonts w:eastAsia="MS Mincho" w:cs="Times New Roman"/>
          <w:szCs w:val="26"/>
          <w:lang w:eastAsia="ja-JP"/>
        </w:rPr>
        <w:t xml:space="preserve"> sinh s</w:t>
      </w:r>
      <w:r>
        <w:rPr>
          <w:rFonts w:eastAsia="MS Mincho" w:cs="Times New Roman"/>
          <w:szCs w:val="26"/>
          <w:lang w:eastAsia="ja-JP"/>
        </w:rPr>
        <w:t>ẵ</w:t>
      </w:r>
      <w:r>
        <w:rPr>
          <w:rFonts w:eastAsia="MS Mincho" w:cs="Times New Roman"/>
          <w:szCs w:val="26"/>
          <w:lang w:eastAsia="ja-JP"/>
        </w:rPr>
        <w:t>n có c</w:t>
      </w:r>
      <w:r>
        <w:rPr>
          <w:rFonts w:eastAsia="MS Mincho" w:cs="Times New Roman"/>
          <w:szCs w:val="26"/>
          <w:lang w:eastAsia="ja-JP"/>
        </w:rPr>
        <w:t>ủ</w:t>
      </w:r>
      <w:r>
        <w:rPr>
          <w:rFonts w:eastAsia="MS Mincho" w:cs="Times New Roman"/>
          <w:szCs w:val="26"/>
          <w:lang w:eastAsia="ja-JP"/>
        </w:rPr>
        <w:t>a Công ty.</w:t>
      </w:r>
    </w:p>
    <w:p w:rsidR="0030547C" w:rsidRDefault="00411214">
      <w:pPr>
        <w:pStyle w:val="ListParagraph"/>
        <w:numPr>
          <w:ilvl w:val="2"/>
          <w:numId w:val="24"/>
        </w:numPr>
        <w:tabs>
          <w:tab w:val="left" w:pos="720"/>
        </w:tabs>
        <w:adjustRightInd w:val="0"/>
        <w:snapToGrid w:val="0"/>
        <w:spacing w:before="120" w:after="120" w:line="276" w:lineRule="auto"/>
        <w:jc w:val="both"/>
        <w:outlineLvl w:val="3"/>
        <w:rPr>
          <w:rFonts w:eastAsia="Calibri" w:cs="Times New Roman"/>
          <w:b/>
          <w:bCs/>
          <w:i/>
          <w:iCs/>
          <w:szCs w:val="26"/>
        </w:rPr>
      </w:pPr>
      <w:bookmarkStart w:id="376" w:name="_Toc4864"/>
      <w:bookmarkStart w:id="377" w:name="_Toc26505"/>
      <w:r>
        <w:rPr>
          <w:rFonts w:eastAsia="Calibri" w:cs="Times New Roman"/>
          <w:b/>
          <w:bCs/>
          <w:i/>
          <w:iCs/>
          <w:szCs w:val="26"/>
        </w:rPr>
        <w:t>Đánh giá tác đ</w:t>
      </w:r>
      <w:r>
        <w:rPr>
          <w:rFonts w:eastAsia="Calibri" w:cs="Times New Roman"/>
          <w:b/>
          <w:bCs/>
          <w:i/>
          <w:iCs/>
          <w:szCs w:val="26"/>
        </w:rPr>
        <w:t>ộ</w:t>
      </w:r>
      <w:r>
        <w:rPr>
          <w:rFonts w:eastAsia="Calibri" w:cs="Times New Roman"/>
          <w:b/>
          <w:bCs/>
          <w:i/>
          <w:iCs/>
          <w:szCs w:val="26"/>
        </w:rPr>
        <w:t>ng do ch</w:t>
      </w:r>
      <w:r>
        <w:rPr>
          <w:rFonts w:eastAsia="Calibri" w:cs="Times New Roman"/>
          <w:b/>
          <w:bCs/>
          <w:i/>
          <w:iCs/>
          <w:szCs w:val="26"/>
        </w:rPr>
        <w:t>ấ</w:t>
      </w:r>
      <w:r>
        <w:rPr>
          <w:rFonts w:eastAsia="Calibri" w:cs="Times New Roman"/>
          <w:b/>
          <w:bCs/>
          <w:i/>
          <w:iCs/>
          <w:szCs w:val="26"/>
        </w:rPr>
        <w:t>t th</w:t>
      </w:r>
      <w:r>
        <w:rPr>
          <w:rFonts w:eastAsia="Calibri" w:cs="Times New Roman"/>
          <w:b/>
          <w:bCs/>
          <w:i/>
          <w:iCs/>
          <w:szCs w:val="26"/>
        </w:rPr>
        <w:t>ả</w:t>
      </w:r>
      <w:r>
        <w:rPr>
          <w:rFonts w:eastAsia="Calibri" w:cs="Times New Roman"/>
          <w:b/>
          <w:bCs/>
          <w:i/>
          <w:iCs/>
          <w:szCs w:val="26"/>
        </w:rPr>
        <w:t>i r</w:t>
      </w:r>
      <w:r>
        <w:rPr>
          <w:rFonts w:eastAsia="Calibri" w:cs="Times New Roman"/>
          <w:b/>
          <w:bCs/>
          <w:i/>
          <w:iCs/>
          <w:szCs w:val="26"/>
        </w:rPr>
        <w:t>ắ</w:t>
      </w:r>
      <w:r>
        <w:rPr>
          <w:rFonts w:eastAsia="Calibri" w:cs="Times New Roman"/>
          <w:b/>
          <w:bCs/>
          <w:i/>
          <w:iCs/>
          <w:szCs w:val="26"/>
        </w:rPr>
        <w:t>n sinh ho</w:t>
      </w:r>
      <w:r>
        <w:rPr>
          <w:rFonts w:eastAsia="Calibri" w:cs="Times New Roman"/>
          <w:b/>
          <w:bCs/>
          <w:i/>
          <w:iCs/>
          <w:szCs w:val="26"/>
        </w:rPr>
        <w:t>ạ</w:t>
      </w:r>
      <w:r>
        <w:rPr>
          <w:rFonts w:eastAsia="Calibri" w:cs="Times New Roman"/>
          <w:b/>
          <w:bCs/>
          <w:i/>
          <w:iCs/>
          <w:szCs w:val="26"/>
        </w:rPr>
        <w:t>t</w:t>
      </w:r>
      <w:bookmarkEnd w:id="376"/>
      <w:bookmarkEnd w:id="377"/>
    </w:p>
    <w:p w:rsidR="0030547C" w:rsidRDefault="00411214">
      <w:pPr>
        <w:spacing w:before="120" w:after="120" w:line="276" w:lineRule="auto"/>
        <w:ind w:firstLine="540"/>
        <w:jc w:val="both"/>
        <w:rPr>
          <w:rFonts w:cs="Times New Roman"/>
          <w:szCs w:val="26"/>
        </w:rPr>
      </w:pPr>
      <w:r>
        <w:rPr>
          <w:rFonts w:cs="Times New Roman"/>
          <w:szCs w:val="26"/>
        </w:rPr>
        <w:t>Quá trình lắp đặt thiết bị còn phát si</w:t>
      </w:r>
      <w:r>
        <w:rPr>
          <w:rFonts w:cs="Times New Roman"/>
          <w:szCs w:val="26"/>
        </w:rPr>
        <w:t xml:space="preserve">nh các loại chất thải rắn sinh hoạt do quá trình sinh hoạt của công nhân xây lắp, thành phần chủ yếu của CTRSH là túi nilông, giấy vụn, bao gói, hộp xốp đựng thức ăn,... ước tính khoảng </w:t>
      </w:r>
      <w:r>
        <w:rPr>
          <w:rFonts w:cs="Times New Roman"/>
          <w:szCs w:val="26"/>
        </w:rPr>
        <w:t>20</w:t>
      </w:r>
      <w:r>
        <w:rPr>
          <w:rFonts w:cs="Times New Roman"/>
          <w:szCs w:val="26"/>
        </w:rPr>
        <w:t xml:space="preserve"> - </w:t>
      </w:r>
      <w:r>
        <w:rPr>
          <w:rFonts w:cs="Times New Roman"/>
          <w:szCs w:val="26"/>
        </w:rPr>
        <w:t>25</w:t>
      </w:r>
      <w:r>
        <w:rPr>
          <w:rFonts w:cs="Times New Roman"/>
          <w:szCs w:val="26"/>
        </w:rPr>
        <w:t xml:space="preserve"> kg/ngày. Lượng rác thải này sẽ được cho vào thùng chứa rác và </w:t>
      </w:r>
      <w:r>
        <w:rPr>
          <w:rFonts w:cs="Times New Roman"/>
          <w:szCs w:val="26"/>
        </w:rPr>
        <w:t>hợp đồng với đơn vị có chức năng thu gom, vận chuyển, xử lý định kỳ.</w:t>
      </w:r>
    </w:p>
    <w:p w:rsidR="0030547C" w:rsidRDefault="00411214">
      <w:pPr>
        <w:pStyle w:val="ListParagraph"/>
        <w:numPr>
          <w:ilvl w:val="2"/>
          <w:numId w:val="24"/>
        </w:numPr>
        <w:tabs>
          <w:tab w:val="left" w:pos="720"/>
        </w:tabs>
        <w:adjustRightInd w:val="0"/>
        <w:snapToGrid w:val="0"/>
        <w:spacing w:before="120" w:after="120" w:line="276" w:lineRule="auto"/>
        <w:jc w:val="both"/>
        <w:outlineLvl w:val="3"/>
        <w:rPr>
          <w:rFonts w:eastAsia="Calibri" w:cs="Times New Roman"/>
          <w:b/>
          <w:bCs/>
          <w:i/>
          <w:iCs/>
          <w:szCs w:val="26"/>
        </w:rPr>
      </w:pPr>
      <w:r>
        <w:rPr>
          <w:rFonts w:eastAsia="Calibri" w:cs="Times New Roman"/>
          <w:b/>
          <w:bCs/>
          <w:i/>
          <w:iCs/>
          <w:szCs w:val="26"/>
        </w:rPr>
        <w:t>Ti</w:t>
      </w:r>
      <w:r>
        <w:rPr>
          <w:rFonts w:eastAsia="Calibri" w:cs="Times New Roman"/>
          <w:b/>
          <w:bCs/>
          <w:i/>
          <w:iCs/>
          <w:szCs w:val="26"/>
        </w:rPr>
        <w:t>ế</w:t>
      </w:r>
      <w:r>
        <w:rPr>
          <w:rFonts w:eastAsia="Calibri" w:cs="Times New Roman"/>
          <w:b/>
          <w:bCs/>
          <w:i/>
          <w:iCs/>
          <w:szCs w:val="26"/>
        </w:rPr>
        <w:t xml:space="preserve">ng </w:t>
      </w:r>
      <w:r>
        <w:rPr>
          <w:rFonts w:eastAsia="Calibri" w:cs="Times New Roman"/>
          <w:b/>
          <w:bCs/>
          <w:i/>
          <w:iCs/>
          <w:szCs w:val="26"/>
        </w:rPr>
        <w:t>ồ</w:t>
      </w:r>
      <w:r>
        <w:rPr>
          <w:rFonts w:eastAsia="Calibri" w:cs="Times New Roman"/>
          <w:b/>
          <w:bCs/>
          <w:i/>
          <w:iCs/>
          <w:szCs w:val="26"/>
        </w:rPr>
        <w:t>n</w:t>
      </w:r>
    </w:p>
    <w:p w:rsidR="0030547C" w:rsidRDefault="00411214">
      <w:pPr>
        <w:spacing w:before="120" w:after="120" w:line="276" w:lineRule="auto"/>
        <w:ind w:firstLine="540"/>
        <w:jc w:val="both"/>
        <w:rPr>
          <w:rFonts w:cs="Times New Roman"/>
          <w:szCs w:val="26"/>
        </w:rPr>
      </w:pPr>
      <w:r>
        <w:rPr>
          <w:rFonts w:cs="Times New Roman"/>
          <w:szCs w:val="26"/>
        </w:rPr>
        <w:t xml:space="preserve">Ngoài việc phát sinh bụi và khí thải, các phương tiện vận tải vận chuyển thiết bị, máy móc còn phát sinh tiếng ồn trên đoạn đường vận chuyển và tại khu </w:t>
      </w:r>
      <w:r>
        <w:rPr>
          <w:rFonts w:cs="Times New Roman"/>
          <w:szCs w:val="26"/>
        </w:rPr>
        <w:lastRenderedPageBreak/>
        <w:t xml:space="preserve">vực. Tuy nhiên mức gây ồn </w:t>
      </w:r>
      <w:r>
        <w:rPr>
          <w:rFonts w:cs="Times New Roman"/>
          <w:szCs w:val="26"/>
        </w:rPr>
        <w:t>là không đáng kể do số lượt phương tiện tham gia vào quá trình vận chuyển chỉ khoảng 2 lượt xe/ngày.</w:t>
      </w:r>
    </w:p>
    <w:p w:rsidR="0030547C" w:rsidRDefault="00411214">
      <w:pPr>
        <w:spacing w:before="120" w:after="120" w:line="276" w:lineRule="auto"/>
        <w:ind w:firstLine="540"/>
        <w:jc w:val="both"/>
        <w:rPr>
          <w:rFonts w:cs="Times New Roman"/>
          <w:szCs w:val="26"/>
        </w:rPr>
      </w:pPr>
      <w:r>
        <w:rPr>
          <w:rFonts w:cs="Times New Roman"/>
          <w:szCs w:val="26"/>
        </w:rPr>
        <w:t>Tiếng ồn, độ rung còn phát sinh trong quá trình lắp ráp thiết bị chủ yếu là từ cần trục di động, xe nâng, cắt, hàn, … tham gia trong quá trình lắp ráp.</w:t>
      </w:r>
    </w:p>
    <w:p w:rsidR="0030547C" w:rsidRDefault="00411214">
      <w:pPr>
        <w:spacing w:before="120" w:after="120" w:line="276" w:lineRule="auto"/>
        <w:ind w:firstLine="540"/>
        <w:jc w:val="both"/>
        <w:rPr>
          <w:rFonts w:cs="Times New Roman"/>
          <w:szCs w:val="26"/>
        </w:rPr>
      </w:pPr>
      <w:r>
        <w:rPr>
          <w:rFonts w:cs="Times New Roman"/>
          <w:szCs w:val="26"/>
        </w:rPr>
        <w:t>Tha</w:t>
      </w:r>
      <w:r>
        <w:rPr>
          <w:rFonts w:cs="Times New Roman"/>
          <w:szCs w:val="26"/>
        </w:rPr>
        <w:t>m khảo các tài liệu kỹ thuật, chúng tôi có được số liệu về độ ồn phát sinh do các phương tiện vận chuyển và thiết bị thi công phục vụ công trình như sau:</w:t>
      </w:r>
    </w:p>
    <w:p w:rsidR="0030547C" w:rsidRDefault="00411214">
      <w:pPr>
        <w:pStyle w:val="Mcbng"/>
        <w:spacing w:line="276" w:lineRule="auto"/>
        <w:rPr>
          <w:bCs/>
          <w:szCs w:val="26"/>
        </w:rPr>
      </w:pPr>
      <w:bookmarkStart w:id="378" w:name="_Toc93937138"/>
      <w:bookmarkStart w:id="379" w:name="_Toc457026534"/>
      <w:bookmarkStart w:id="380" w:name="_Toc532492594"/>
      <w:bookmarkStart w:id="381" w:name="_Toc521238690"/>
      <w:bookmarkStart w:id="382" w:name="_Toc487807254"/>
      <w:bookmarkStart w:id="383" w:name="_Toc24630"/>
      <w:r>
        <w:rPr>
          <w:bCs/>
          <w:szCs w:val="26"/>
        </w:rPr>
        <w:t xml:space="preserve">Bảng </w:t>
      </w:r>
      <w:r>
        <w:rPr>
          <w:bCs/>
          <w:szCs w:val="26"/>
        </w:rPr>
        <w:fldChar w:fldCharType="begin"/>
      </w:r>
      <w:r>
        <w:rPr>
          <w:bCs/>
          <w:szCs w:val="26"/>
        </w:rPr>
        <w:instrText xml:space="preserve"> STYLEREF 1 \s </w:instrText>
      </w:r>
      <w:r>
        <w:rPr>
          <w:bCs/>
          <w:szCs w:val="26"/>
        </w:rPr>
        <w:fldChar w:fldCharType="separate"/>
      </w:r>
      <w:r>
        <w:rPr>
          <w:bCs/>
          <w:szCs w:val="26"/>
        </w:rPr>
        <w:t>IV</w:t>
      </w:r>
      <w:r>
        <w:rPr>
          <w:bCs/>
          <w:szCs w:val="26"/>
        </w:rPr>
        <w:fldChar w:fldCharType="end"/>
      </w:r>
      <w:r>
        <w:rPr>
          <w:bCs/>
          <w:szCs w:val="26"/>
        </w:rPr>
        <w:t>.</w:t>
      </w:r>
      <w:r>
        <w:rPr>
          <w:bCs/>
          <w:szCs w:val="26"/>
        </w:rPr>
        <w:fldChar w:fldCharType="begin"/>
      </w:r>
      <w:r>
        <w:rPr>
          <w:bCs/>
          <w:szCs w:val="26"/>
        </w:rPr>
        <w:instrText xml:space="preserve"> SEQ Bảng \* ARABIC \s 1 </w:instrText>
      </w:r>
      <w:r>
        <w:rPr>
          <w:bCs/>
          <w:szCs w:val="26"/>
        </w:rPr>
        <w:fldChar w:fldCharType="separate"/>
      </w:r>
      <w:r>
        <w:rPr>
          <w:bCs/>
          <w:szCs w:val="26"/>
        </w:rPr>
        <w:t>4</w:t>
      </w:r>
      <w:r>
        <w:rPr>
          <w:bCs/>
          <w:szCs w:val="26"/>
        </w:rPr>
        <w:fldChar w:fldCharType="end"/>
      </w:r>
      <w:bookmarkStart w:id="384" w:name="_Toc27250"/>
      <w:bookmarkStart w:id="385" w:name="_Toc5107"/>
      <w:bookmarkStart w:id="386" w:name="_Toc971"/>
      <w:bookmarkStart w:id="387" w:name="_Toc12044"/>
      <w:r>
        <w:rPr>
          <w:bCs/>
          <w:szCs w:val="26"/>
        </w:rPr>
        <w:t xml:space="preserve">. Mức ồn của các phương tiện vận chuyển và </w:t>
      </w:r>
      <w:r>
        <w:rPr>
          <w:bCs/>
          <w:szCs w:val="26"/>
        </w:rPr>
        <w:t>thiết bị thi công</w:t>
      </w:r>
      <w:bookmarkEnd w:id="378"/>
      <w:bookmarkEnd w:id="379"/>
      <w:bookmarkEnd w:id="380"/>
      <w:bookmarkEnd w:id="381"/>
      <w:bookmarkEnd w:id="382"/>
      <w:bookmarkEnd w:id="383"/>
      <w:bookmarkEnd w:id="384"/>
      <w:bookmarkEnd w:id="385"/>
      <w:bookmarkEnd w:id="386"/>
      <w:bookmarkEnd w:id="3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1129"/>
        <w:gridCol w:w="2064"/>
        <w:gridCol w:w="2382"/>
        <w:gridCol w:w="2614"/>
      </w:tblGrid>
      <w:tr w:rsidR="0030547C">
        <w:trPr>
          <w:trHeight w:val="113"/>
          <w:tblHeader/>
          <w:jc w:val="center"/>
        </w:trPr>
        <w:tc>
          <w:tcPr>
            <w:tcW w:w="306" w:type="pct"/>
            <w:vMerge w:val="restart"/>
            <w:shd w:val="clear" w:color="auto" w:fill="EEECE1" w:themeFill="background2"/>
            <w:vAlign w:val="center"/>
          </w:tcPr>
          <w:p w:rsidR="0030547C" w:rsidRDefault="00411214">
            <w:pPr>
              <w:spacing w:before="120" w:after="120" w:line="276" w:lineRule="auto"/>
              <w:jc w:val="center"/>
              <w:rPr>
                <w:rFonts w:eastAsia="Arial" w:cs="Times New Roman"/>
                <w:b/>
                <w:szCs w:val="26"/>
                <w:lang w:val="de-DE"/>
              </w:rPr>
            </w:pPr>
            <w:r>
              <w:rPr>
                <w:rFonts w:eastAsia="Arial" w:cs="Times New Roman"/>
                <w:b/>
                <w:szCs w:val="26"/>
                <w:lang w:val="de-DE"/>
              </w:rPr>
              <w:t>Stt</w:t>
            </w:r>
          </w:p>
        </w:tc>
        <w:tc>
          <w:tcPr>
            <w:tcW w:w="647" w:type="pct"/>
            <w:vMerge w:val="restart"/>
            <w:shd w:val="clear" w:color="auto" w:fill="EEECE1" w:themeFill="background2"/>
            <w:vAlign w:val="center"/>
          </w:tcPr>
          <w:p w:rsidR="0030547C" w:rsidRDefault="00411214">
            <w:pPr>
              <w:spacing w:before="120" w:after="120" w:line="276" w:lineRule="auto"/>
              <w:jc w:val="center"/>
              <w:rPr>
                <w:rFonts w:eastAsia="Arial" w:cs="Times New Roman"/>
                <w:b/>
                <w:szCs w:val="26"/>
                <w:lang w:val="de-DE"/>
              </w:rPr>
            </w:pPr>
            <w:r>
              <w:rPr>
                <w:rFonts w:eastAsia="Arial" w:cs="Times New Roman"/>
                <w:b/>
                <w:szCs w:val="26"/>
                <w:lang w:val="de-DE"/>
              </w:rPr>
              <w:t>Thi</w:t>
            </w:r>
            <w:r>
              <w:rPr>
                <w:rFonts w:eastAsia="Arial" w:cs="Times New Roman"/>
                <w:b/>
                <w:szCs w:val="26"/>
                <w:lang w:val="de-DE"/>
              </w:rPr>
              <w:t>ế</w:t>
            </w:r>
            <w:r>
              <w:rPr>
                <w:rFonts w:eastAsia="Arial" w:cs="Times New Roman"/>
                <w:b/>
                <w:szCs w:val="26"/>
                <w:lang w:val="de-DE"/>
              </w:rPr>
              <w:t>t b</w:t>
            </w:r>
            <w:r>
              <w:rPr>
                <w:rFonts w:eastAsia="Arial" w:cs="Times New Roman"/>
                <w:b/>
                <w:szCs w:val="26"/>
                <w:lang w:val="de-DE"/>
              </w:rPr>
              <w:t>ị</w:t>
            </w:r>
          </w:p>
        </w:tc>
        <w:tc>
          <w:tcPr>
            <w:tcW w:w="2548" w:type="pct"/>
            <w:gridSpan w:val="2"/>
            <w:shd w:val="clear" w:color="auto" w:fill="EEECE1" w:themeFill="background2"/>
            <w:vAlign w:val="center"/>
          </w:tcPr>
          <w:p w:rsidR="0030547C" w:rsidRDefault="00411214">
            <w:pPr>
              <w:spacing w:before="120" w:after="120" w:line="276" w:lineRule="auto"/>
              <w:jc w:val="center"/>
              <w:rPr>
                <w:rFonts w:eastAsia="Arial" w:cs="Times New Roman"/>
                <w:b/>
                <w:szCs w:val="26"/>
                <w:lang w:val="de-DE"/>
              </w:rPr>
            </w:pPr>
            <w:r>
              <w:rPr>
                <w:rFonts w:eastAsia="Arial" w:cs="Times New Roman"/>
                <w:b/>
                <w:szCs w:val="26"/>
                <w:lang w:val="de-DE"/>
              </w:rPr>
              <w:t>M</w:t>
            </w:r>
            <w:r>
              <w:rPr>
                <w:rFonts w:eastAsia="Arial" w:cs="Times New Roman"/>
                <w:b/>
                <w:szCs w:val="26"/>
                <w:lang w:val="de-DE"/>
              </w:rPr>
              <w:t>ứ</w:t>
            </w:r>
            <w:r>
              <w:rPr>
                <w:rFonts w:eastAsia="Arial" w:cs="Times New Roman"/>
                <w:b/>
                <w:szCs w:val="26"/>
                <w:lang w:val="de-DE"/>
              </w:rPr>
              <w:t xml:space="preserve">c </w:t>
            </w:r>
            <w:r>
              <w:rPr>
                <w:rFonts w:eastAsia="Arial" w:cs="Times New Roman"/>
                <w:b/>
                <w:szCs w:val="26"/>
                <w:lang w:val="de-DE"/>
              </w:rPr>
              <w:t>ồ</w:t>
            </w:r>
            <w:r>
              <w:rPr>
                <w:rFonts w:eastAsia="Arial" w:cs="Times New Roman"/>
                <w:b/>
                <w:szCs w:val="26"/>
                <w:lang w:val="de-DE"/>
              </w:rPr>
              <w:t>n (dBA), cách ngu</w:t>
            </w:r>
            <w:r>
              <w:rPr>
                <w:rFonts w:eastAsia="Arial" w:cs="Times New Roman"/>
                <w:b/>
                <w:szCs w:val="26"/>
                <w:lang w:val="de-DE"/>
              </w:rPr>
              <w:t>ồ</w:t>
            </w:r>
            <w:r>
              <w:rPr>
                <w:rFonts w:eastAsia="Arial" w:cs="Times New Roman"/>
                <w:b/>
                <w:szCs w:val="26"/>
                <w:lang w:val="de-DE"/>
              </w:rPr>
              <w:t xml:space="preserve">n </w:t>
            </w:r>
            <w:r>
              <w:rPr>
                <w:rFonts w:eastAsia="Arial" w:cs="Times New Roman"/>
                <w:b/>
                <w:szCs w:val="26"/>
                <w:lang w:val="de-DE"/>
              </w:rPr>
              <w:t>ồ</w:t>
            </w:r>
            <w:r>
              <w:rPr>
                <w:rFonts w:eastAsia="Arial" w:cs="Times New Roman"/>
                <w:b/>
                <w:szCs w:val="26"/>
                <w:lang w:val="de-DE"/>
              </w:rPr>
              <w:t>n 15 m</w:t>
            </w:r>
          </w:p>
        </w:tc>
        <w:tc>
          <w:tcPr>
            <w:tcW w:w="1498" w:type="pct"/>
            <w:vMerge w:val="restart"/>
            <w:shd w:val="clear" w:color="auto" w:fill="EEECE1" w:themeFill="background2"/>
            <w:vAlign w:val="center"/>
          </w:tcPr>
          <w:p w:rsidR="0030547C" w:rsidRDefault="00411214">
            <w:pPr>
              <w:adjustRightInd w:val="0"/>
              <w:snapToGrid w:val="0"/>
              <w:spacing w:before="120" w:after="120" w:line="276" w:lineRule="auto"/>
              <w:jc w:val="center"/>
              <w:textAlignment w:val="baseline"/>
              <w:rPr>
                <w:rFonts w:eastAsia="Arial" w:cs="Times New Roman"/>
                <w:b/>
                <w:szCs w:val="26"/>
                <w:lang w:val="en-US"/>
              </w:rPr>
            </w:pPr>
            <w:r>
              <w:rPr>
                <w:rFonts w:cs="Times New Roman"/>
                <w:b/>
                <w:szCs w:val="26"/>
                <w:lang w:val="en-US"/>
              </w:rPr>
              <w:t>QCVN 26:2010/BTNMT</w:t>
            </w:r>
          </w:p>
        </w:tc>
      </w:tr>
      <w:tr w:rsidR="0030547C">
        <w:trPr>
          <w:trHeight w:val="113"/>
          <w:tblHeader/>
          <w:jc w:val="center"/>
        </w:trPr>
        <w:tc>
          <w:tcPr>
            <w:tcW w:w="306" w:type="pct"/>
            <w:vMerge/>
            <w:vAlign w:val="center"/>
          </w:tcPr>
          <w:p w:rsidR="0030547C" w:rsidRDefault="0030547C">
            <w:pPr>
              <w:spacing w:before="120" w:after="120" w:line="276" w:lineRule="auto"/>
              <w:jc w:val="center"/>
              <w:rPr>
                <w:rFonts w:eastAsia="Arial" w:cs="Times New Roman"/>
                <w:b/>
                <w:szCs w:val="26"/>
                <w:lang w:val="de-DE"/>
              </w:rPr>
            </w:pPr>
          </w:p>
        </w:tc>
        <w:tc>
          <w:tcPr>
            <w:tcW w:w="647" w:type="pct"/>
            <w:vMerge/>
            <w:vAlign w:val="center"/>
          </w:tcPr>
          <w:p w:rsidR="0030547C" w:rsidRDefault="0030547C">
            <w:pPr>
              <w:spacing w:before="120" w:after="120" w:line="276" w:lineRule="auto"/>
              <w:jc w:val="center"/>
              <w:rPr>
                <w:rFonts w:eastAsia="Arial" w:cs="Times New Roman"/>
                <w:b/>
                <w:szCs w:val="26"/>
                <w:lang w:val="de-DE"/>
              </w:rPr>
            </w:pPr>
          </w:p>
        </w:tc>
        <w:tc>
          <w:tcPr>
            <w:tcW w:w="1183" w:type="pct"/>
            <w:vAlign w:val="center"/>
          </w:tcPr>
          <w:p w:rsidR="0030547C" w:rsidRDefault="00411214">
            <w:pPr>
              <w:spacing w:before="120" w:after="120" w:line="276" w:lineRule="auto"/>
              <w:jc w:val="center"/>
              <w:rPr>
                <w:rFonts w:eastAsia="Arial" w:cs="Times New Roman"/>
                <w:b/>
                <w:szCs w:val="26"/>
                <w:lang w:val="de-DE"/>
              </w:rPr>
            </w:pPr>
            <w:r>
              <w:rPr>
                <w:rFonts w:eastAsia="Arial" w:cs="Times New Roman"/>
                <w:b/>
                <w:szCs w:val="26"/>
                <w:lang w:val="de-DE"/>
              </w:rPr>
              <w:t>Tài li</w:t>
            </w:r>
            <w:r>
              <w:rPr>
                <w:rFonts w:eastAsia="Arial" w:cs="Times New Roman"/>
                <w:b/>
                <w:szCs w:val="26"/>
                <w:lang w:val="de-DE"/>
              </w:rPr>
              <w:t>ệ</w:t>
            </w:r>
            <w:r>
              <w:rPr>
                <w:rFonts w:eastAsia="Arial" w:cs="Times New Roman"/>
                <w:b/>
                <w:szCs w:val="26"/>
                <w:lang w:val="de-DE"/>
              </w:rPr>
              <w:t>u (1)</w:t>
            </w:r>
          </w:p>
        </w:tc>
        <w:tc>
          <w:tcPr>
            <w:tcW w:w="1365" w:type="pct"/>
            <w:vAlign w:val="center"/>
          </w:tcPr>
          <w:p w:rsidR="0030547C" w:rsidRDefault="00411214">
            <w:pPr>
              <w:spacing w:before="120" w:after="120" w:line="276" w:lineRule="auto"/>
              <w:jc w:val="center"/>
              <w:rPr>
                <w:rFonts w:eastAsia="Arial" w:cs="Times New Roman"/>
                <w:b/>
                <w:szCs w:val="26"/>
                <w:lang w:val="de-DE"/>
              </w:rPr>
            </w:pPr>
            <w:r>
              <w:rPr>
                <w:rFonts w:eastAsia="Arial" w:cs="Times New Roman"/>
                <w:b/>
                <w:szCs w:val="26"/>
                <w:lang w:val="de-DE"/>
              </w:rPr>
              <w:t>Tài li</w:t>
            </w:r>
            <w:r>
              <w:rPr>
                <w:rFonts w:eastAsia="Arial" w:cs="Times New Roman"/>
                <w:b/>
                <w:szCs w:val="26"/>
                <w:lang w:val="de-DE"/>
              </w:rPr>
              <w:t>ệ</w:t>
            </w:r>
            <w:r>
              <w:rPr>
                <w:rFonts w:eastAsia="Arial" w:cs="Times New Roman"/>
                <w:b/>
                <w:szCs w:val="26"/>
                <w:lang w:val="de-DE"/>
              </w:rPr>
              <w:t>u (2)</w:t>
            </w:r>
          </w:p>
        </w:tc>
        <w:tc>
          <w:tcPr>
            <w:tcW w:w="1498" w:type="pct"/>
            <w:vMerge/>
            <w:vAlign w:val="center"/>
          </w:tcPr>
          <w:p w:rsidR="0030547C" w:rsidRDefault="0030547C">
            <w:pPr>
              <w:spacing w:before="120" w:after="120" w:line="276" w:lineRule="auto"/>
              <w:jc w:val="center"/>
              <w:rPr>
                <w:rFonts w:eastAsia="Arial" w:cs="Times New Roman"/>
                <w:b/>
                <w:szCs w:val="26"/>
                <w:lang w:val="de-DE"/>
              </w:rPr>
            </w:pPr>
          </w:p>
        </w:tc>
      </w:tr>
      <w:tr w:rsidR="0030547C">
        <w:trPr>
          <w:trHeight w:val="113"/>
          <w:jc w:val="center"/>
        </w:trPr>
        <w:tc>
          <w:tcPr>
            <w:tcW w:w="306" w:type="pct"/>
            <w:vAlign w:val="center"/>
          </w:tcPr>
          <w:p w:rsidR="0030547C" w:rsidRDefault="00411214">
            <w:pPr>
              <w:spacing w:before="120" w:after="120" w:line="276" w:lineRule="auto"/>
              <w:jc w:val="center"/>
              <w:rPr>
                <w:rFonts w:eastAsia="Arial" w:cs="Times New Roman"/>
                <w:szCs w:val="26"/>
                <w:lang w:val="de-DE"/>
              </w:rPr>
            </w:pPr>
            <w:r>
              <w:rPr>
                <w:rFonts w:eastAsia="Arial" w:cs="Times New Roman"/>
                <w:szCs w:val="26"/>
                <w:lang w:val="de-DE"/>
              </w:rPr>
              <w:t>01</w:t>
            </w:r>
          </w:p>
        </w:tc>
        <w:tc>
          <w:tcPr>
            <w:tcW w:w="647" w:type="pct"/>
            <w:vAlign w:val="center"/>
          </w:tcPr>
          <w:p w:rsidR="0030547C" w:rsidRDefault="00411214">
            <w:pPr>
              <w:spacing w:before="120" w:after="120" w:line="276" w:lineRule="auto"/>
              <w:jc w:val="center"/>
              <w:rPr>
                <w:rFonts w:eastAsia="Arial" w:cs="Times New Roman"/>
                <w:szCs w:val="26"/>
                <w:lang w:val="de-DE"/>
              </w:rPr>
            </w:pPr>
            <w:r>
              <w:rPr>
                <w:rFonts w:eastAsia="Arial" w:cs="Times New Roman"/>
                <w:szCs w:val="26"/>
                <w:lang w:val="de-DE"/>
              </w:rPr>
              <w:t>Xe nâng</w:t>
            </w:r>
          </w:p>
        </w:tc>
        <w:tc>
          <w:tcPr>
            <w:tcW w:w="1183" w:type="pct"/>
            <w:vAlign w:val="center"/>
          </w:tcPr>
          <w:p w:rsidR="0030547C" w:rsidRDefault="00411214">
            <w:pPr>
              <w:spacing w:before="120" w:after="120" w:line="276" w:lineRule="auto"/>
              <w:jc w:val="center"/>
              <w:rPr>
                <w:rFonts w:eastAsia="Arial" w:cs="Times New Roman"/>
                <w:szCs w:val="26"/>
                <w:lang w:val="de-DE"/>
              </w:rPr>
            </w:pPr>
            <w:r>
              <w:rPr>
                <w:rFonts w:eastAsia="Arial" w:cs="Times New Roman"/>
                <w:szCs w:val="26"/>
                <w:lang w:val="de-DE"/>
              </w:rPr>
              <w:t>-</w:t>
            </w:r>
          </w:p>
        </w:tc>
        <w:tc>
          <w:tcPr>
            <w:tcW w:w="1365" w:type="pct"/>
            <w:vAlign w:val="center"/>
          </w:tcPr>
          <w:p w:rsidR="0030547C" w:rsidRDefault="00411214">
            <w:pPr>
              <w:spacing w:before="120" w:after="120" w:line="276" w:lineRule="auto"/>
              <w:jc w:val="center"/>
              <w:rPr>
                <w:rFonts w:eastAsia="Arial" w:cs="Times New Roman"/>
                <w:szCs w:val="26"/>
                <w:lang w:val="de-DE"/>
              </w:rPr>
            </w:pPr>
            <w:r>
              <w:rPr>
                <w:rFonts w:eastAsia="Arial" w:cs="Times New Roman"/>
                <w:szCs w:val="26"/>
                <w:lang w:val="de-DE"/>
              </w:rPr>
              <w:t>87,0 - 88,5</w:t>
            </w:r>
          </w:p>
        </w:tc>
        <w:tc>
          <w:tcPr>
            <w:tcW w:w="1498" w:type="pct"/>
            <w:vMerge w:val="restart"/>
            <w:vAlign w:val="center"/>
          </w:tcPr>
          <w:p w:rsidR="0030547C" w:rsidRDefault="00411214">
            <w:pPr>
              <w:adjustRightInd w:val="0"/>
              <w:snapToGrid w:val="0"/>
              <w:spacing w:before="120" w:after="120" w:line="276" w:lineRule="auto"/>
              <w:jc w:val="center"/>
              <w:textAlignment w:val="baseline"/>
              <w:rPr>
                <w:rFonts w:eastAsia="Arial" w:cs="Times New Roman"/>
                <w:szCs w:val="26"/>
                <w:lang w:val="de-DE"/>
              </w:rPr>
            </w:pPr>
            <w:r>
              <w:rPr>
                <w:rFonts w:cs="Times New Roman"/>
                <w:b/>
                <w:spacing w:val="2"/>
                <w:szCs w:val="26"/>
                <w:lang w:val="en-US"/>
              </w:rPr>
              <w:t>70</w:t>
            </w:r>
          </w:p>
        </w:tc>
      </w:tr>
      <w:tr w:rsidR="0030547C">
        <w:trPr>
          <w:trHeight w:val="113"/>
          <w:jc w:val="center"/>
        </w:trPr>
        <w:tc>
          <w:tcPr>
            <w:tcW w:w="306" w:type="pct"/>
            <w:vAlign w:val="center"/>
          </w:tcPr>
          <w:p w:rsidR="0030547C" w:rsidRDefault="00411214">
            <w:pPr>
              <w:spacing w:before="120" w:after="120" w:line="276" w:lineRule="auto"/>
              <w:jc w:val="center"/>
              <w:rPr>
                <w:rFonts w:eastAsia="Arial" w:cs="Times New Roman"/>
                <w:szCs w:val="26"/>
                <w:lang w:val="de-DE"/>
              </w:rPr>
            </w:pPr>
            <w:r>
              <w:rPr>
                <w:rFonts w:eastAsia="Arial" w:cs="Times New Roman"/>
                <w:szCs w:val="26"/>
                <w:lang w:val="de-DE"/>
              </w:rPr>
              <w:t>02</w:t>
            </w:r>
          </w:p>
        </w:tc>
        <w:tc>
          <w:tcPr>
            <w:tcW w:w="647" w:type="pct"/>
            <w:vAlign w:val="center"/>
          </w:tcPr>
          <w:p w:rsidR="0030547C" w:rsidRDefault="00411214">
            <w:pPr>
              <w:spacing w:before="120" w:after="120" w:line="276" w:lineRule="auto"/>
              <w:jc w:val="center"/>
              <w:rPr>
                <w:rFonts w:eastAsia="Arial" w:cs="Times New Roman"/>
                <w:szCs w:val="26"/>
                <w:lang w:val="de-DE"/>
              </w:rPr>
            </w:pPr>
            <w:r>
              <w:rPr>
                <w:rFonts w:eastAsia="Arial" w:cs="Times New Roman"/>
                <w:szCs w:val="26"/>
                <w:lang w:val="de-DE"/>
              </w:rPr>
              <w:t>Máy c</w:t>
            </w:r>
            <w:r>
              <w:rPr>
                <w:rFonts w:eastAsia="Arial" w:cs="Times New Roman"/>
                <w:szCs w:val="26"/>
                <w:lang w:val="de-DE"/>
              </w:rPr>
              <w:t>ắ</w:t>
            </w:r>
            <w:r>
              <w:rPr>
                <w:rFonts w:eastAsia="Arial" w:cs="Times New Roman"/>
                <w:szCs w:val="26"/>
                <w:lang w:val="de-DE"/>
              </w:rPr>
              <w:t>t</w:t>
            </w:r>
          </w:p>
        </w:tc>
        <w:tc>
          <w:tcPr>
            <w:tcW w:w="1183" w:type="pct"/>
            <w:vAlign w:val="center"/>
          </w:tcPr>
          <w:p w:rsidR="0030547C" w:rsidRDefault="00411214">
            <w:pPr>
              <w:spacing w:before="120" w:after="120" w:line="276" w:lineRule="auto"/>
              <w:jc w:val="center"/>
              <w:rPr>
                <w:rFonts w:eastAsia="Arial" w:cs="Times New Roman"/>
                <w:szCs w:val="26"/>
                <w:lang w:val="de-DE"/>
              </w:rPr>
            </w:pPr>
            <w:r>
              <w:rPr>
                <w:rFonts w:eastAsia="Arial" w:cs="Times New Roman"/>
                <w:szCs w:val="26"/>
                <w:lang w:val="de-DE"/>
              </w:rPr>
              <w:t>-</w:t>
            </w:r>
          </w:p>
        </w:tc>
        <w:tc>
          <w:tcPr>
            <w:tcW w:w="1365" w:type="pct"/>
            <w:vAlign w:val="center"/>
          </w:tcPr>
          <w:p w:rsidR="0030547C" w:rsidRDefault="00411214">
            <w:pPr>
              <w:spacing w:before="120" w:after="120" w:line="276" w:lineRule="auto"/>
              <w:jc w:val="center"/>
              <w:rPr>
                <w:rFonts w:eastAsia="Arial" w:cs="Times New Roman"/>
                <w:szCs w:val="26"/>
                <w:lang w:val="de-DE"/>
              </w:rPr>
            </w:pPr>
            <w:r>
              <w:rPr>
                <w:rFonts w:eastAsia="Arial" w:cs="Times New Roman"/>
                <w:szCs w:val="26"/>
                <w:lang w:val="de-DE"/>
              </w:rPr>
              <w:t>82,0 - 94,0</w:t>
            </w:r>
          </w:p>
        </w:tc>
        <w:tc>
          <w:tcPr>
            <w:tcW w:w="1498" w:type="pct"/>
            <w:vMerge/>
            <w:vAlign w:val="center"/>
          </w:tcPr>
          <w:p w:rsidR="0030547C" w:rsidRDefault="0030547C">
            <w:pPr>
              <w:spacing w:before="120" w:after="120" w:line="276" w:lineRule="auto"/>
              <w:jc w:val="center"/>
              <w:rPr>
                <w:rFonts w:eastAsia="Arial" w:cs="Times New Roman"/>
                <w:szCs w:val="26"/>
                <w:lang w:val="de-DE"/>
              </w:rPr>
            </w:pPr>
          </w:p>
        </w:tc>
      </w:tr>
      <w:tr w:rsidR="0030547C">
        <w:trPr>
          <w:trHeight w:val="113"/>
          <w:jc w:val="center"/>
        </w:trPr>
        <w:tc>
          <w:tcPr>
            <w:tcW w:w="306" w:type="pct"/>
            <w:vAlign w:val="center"/>
          </w:tcPr>
          <w:p w:rsidR="0030547C" w:rsidRDefault="00411214">
            <w:pPr>
              <w:spacing w:before="120" w:after="120" w:line="276" w:lineRule="auto"/>
              <w:jc w:val="center"/>
              <w:rPr>
                <w:rFonts w:eastAsia="Arial" w:cs="Times New Roman"/>
                <w:szCs w:val="26"/>
                <w:lang w:val="de-DE"/>
              </w:rPr>
            </w:pPr>
            <w:r>
              <w:rPr>
                <w:rFonts w:eastAsia="Arial" w:cs="Times New Roman"/>
                <w:szCs w:val="26"/>
                <w:lang w:val="de-DE"/>
              </w:rPr>
              <w:t>03</w:t>
            </w:r>
          </w:p>
        </w:tc>
        <w:tc>
          <w:tcPr>
            <w:tcW w:w="647" w:type="pct"/>
            <w:vAlign w:val="center"/>
          </w:tcPr>
          <w:p w:rsidR="0030547C" w:rsidRDefault="00411214">
            <w:pPr>
              <w:spacing w:before="120" w:after="120" w:line="276" w:lineRule="auto"/>
              <w:jc w:val="center"/>
              <w:rPr>
                <w:rFonts w:eastAsia="Arial" w:cs="Times New Roman"/>
                <w:szCs w:val="26"/>
                <w:lang w:val="de-DE"/>
              </w:rPr>
            </w:pPr>
            <w:r>
              <w:rPr>
                <w:rFonts w:eastAsia="Arial" w:cs="Times New Roman"/>
                <w:szCs w:val="26"/>
                <w:lang w:val="de-DE"/>
              </w:rPr>
              <w:t>Máy hàn</w:t>
            </w:r>
          </w:p>
        </w:tc>
        <w:tc>
          <w:tcPr>
            <w:tcW w:w="1183" w:type="pct"/>
            <w:vAlign w:val="center"/>
          </w:tcPr>
          <w:p w:rsidR="0030547C" w:rsidRDefault="00411214">
            <w:pPr>
              <w:spacing w:before="120" w:after="120" w:line="276" w:lineRule="auto"/>
              <w:jc w:val="center"/>
              <w:rPr>
                <w:rFonts w:eastAsia="Arial" w:cs="Times New Roman"/>
                <w:szCs w:val="26"/>
                <w:lang w:val="de-DE"/>
              </w:rPr>
            </w:pPr>
            <w:r>
              <w:rPr>
                <w:rFonts w:eastAsia="Arial" w:cs="Times New Roman"/>
                <w:szCs w:val="26"/>
                <w:lang w:val="de-DE"/>
              </w:rPr>
              <w:t>75,0</w:t>
            </w:r>
          </w:p>
        </w:tc>
        <w:tc>
          <w:tcPr>
            <w:tcW w:w="1365" w:type="pct"/>
            <w:vAlign w:val="center"/>
          </w:tcPr>
          <w:p w:rsidR="0030547C" w:rsidRDefault="00411214">
            <w:pPr>
              <w:spacing w:before="120" w:after="120" w:line="276" w:lineRule="auto"/>
              <w:jc w:val="center"/>
              <w:rPr>
                <w:rFonts w:eastAsia="Arial" w:cs="Times New Roman"/>
                <w:szCs w:val="26"/>
                <w:lang w:val="de-DE"/>
              </w:rPr>
            </w:pPr>
            <w:r>
              <w:rPr>
                <w:rFonts w:eastAsia="Arial" w:cs="Times New Roman"/>
                <w:szCs w:val="26"/>
                <w:lang w:val="de-DE"/>
              </w:rPr>
              <w:t>75,0 - 88,0</w:t>
            </w:r>
          </w:p>
        </w:tc>
        <w:tc>
          <w:tcPr>
            <w:tcW w:w="1498" w:type="pct"/>
            <w:vMerge/>
            <w:vAlign w:val="center"/>
          </w:tcPr>
          <w:p w:rsidR="0030547C" w:rsidRDefault="0030547C">
            <w:pPr>
              <w:spacing w:before="120" w:after="120" w:line="276" w:lineRule="auto"/>
              <w:jc w:val="center"/>
              <w:rPr>
                <w:rFonts w:eastAsia="Arial" w:cs="Times New Roman"/>
                <w:szCs w:val="26"/>
                <w:lang w:val="de-DE"/>
              </w:rPr>
            </w:pPr>
          </w:p>
        </w:tc>
      </w:tr>
    </w:tbl>
    <w:p w:rsidR="0030547C" w:rsidRDefault="00411214">
      <w:pPr>
        <w:spacing w:before="120" w:after="120" w:line="276" w:lineRule="auto"/>
        <w:jc w:val="right"/>
        <w:rPr>
          <w:rFonts w:cs="Times New Roman"/>
          <w:b/>
          <w:bCs/>
          <w:i/>
          <w:szCs w:val="26"/>
        </w:rPr>
      </w:pPr>
      <w:r>
        <w:rPr>
          <w:rFonts w:cs="Times New Roman"/>
          <w:b/>
          <w:bCs/>
          <w:i/>
          <w:szCs w:val="26"/>
        </w:rPr>
        <w:t xml:space="preserve">Nguồn: Tài liệu (1)- Nguyễn Đình Tuấn và các cộng sự; </w:t>
      </w:r>
      <w:r>
        <w:rPr>
          <w:rFonts w:cs="Times New Roman"/>
          <w:b/>
          <w:bCs/>
          <w:i/>
          <w:szCs w:val="26"/>
        </w:rPr>
        <w:t>Tài liệu (2)- Mackernize, L.da, năm 1985.</w:t>
      </w:r>
    </w:p>
    <w:p w:rsidR="0030547C" w:rsidRDefault="00411214">
      <w:pPr>
        <w:spacing w:before="120" w:after="120" w:line="276" w:lineRule="auto"/>
        <w:ind w:firstLine="540"/>
        <w:jc w:val="both"/>
        <w:rPr>
          <w:rFonts w:cs="Times New Roman"/>
          <w:szCs w:val="26"/>
        </w:rPr>
      </w:pPr>
      <w:r>
        <w:rPr>
          <w:rFonts w:cs="Times New Roman"/>
          <w:szCs w:val="26"/>
        </w:rPr>
        <w:t xml:space="preserve">Như vậy, với mức ồn cực đại của một số thiết bị thi công có thể vượt quá tiêu chuẩn cho phép đối với khu vực lao động. Tuy nhiên do khu vực Dự án nằm trong </w:t>
      </w:r>
      <w:r>
        <w:rPr>
          <w:rFonts w:cs="Times New Roman"/>
          <w:szCs w:val="26"/>
          <w:lang w:val="en-US"/>
        </w:rPr>
        <w:t>Cụm nhà xưởng cho thuê</w:t>
      </w:r>
      <w:r>
        <w:rPr>
          <w:rFonts w:cs="Times New Roman"/>
          <w:szCs w:val="26"/>
        </w:rPr>
        <w:t>, tách biệt với dân cư nên ca</w:t>
      </w:r>
      <w:r>
        <w:rPr>
          <w:rFonts w:cs="Times New Roman"/>
          <w:szCs w:val="26"/>
        </w:rPr>
        <w:t>́c tác động này chỉ trong không gian hẹp và mang tính cục bộ. Do các nguồn ồn này cũng phát sinh không thường xuyên, công nhân hoạt động trong không gian khá rộng rãi nên mức độ tác động của tiếng ồn đến sức khỏe công nhân la</w:t>
      </w:r>
      <w:r>
        <w:rPr>
          <w:rFonts w:cs="Times New Roman"/>
          <w:szCs w:val="26"/>
        </w:rPr>
        <w:t>̀ không đáng kể.</w:t>
      </w:r>
    </w:p>
    <w:p w:rsidR="0030547C" w:rsidRDefault="00411214">
      <w:pPr>
        <w:pStyle w:val="Mc2"/>
        <w:numPr>
          <w:ilvl w:val="1"/>
          <w:numId w:val="23"/>
        </w:numPr>
        <w:tabs>
          <w:tab w:val="left" w:pos="540"/>
        </w:tabs>
        <w:spacing w:line="276" w:lineRule="auto"/>
        <w:outlineLvl w:val="2"/>
        <w:rPr>
          <w:szCs w:val="26"/>
        </w:rPr>
      </w:pPr>
      <w:bookmarkStart w:id="388" w:name="_Toc17981"/>
      <w:bookmarkStart w:id="389" w:name="_Toc93937087"/>
      <w:bookmarkStart w:id="390" w:name="_Toc30478"/>
      <w:bookmarkStart w:id="391" w:name="_Toc20861"/>
      <w:r>
        <w:rPr>
          <w:szCs w:val="26"/>
          <w:lang w:val="en-US"/>
        </w:rPr>
        <w:t>C</w:t>
      </w:r>
      <w:r>
        <w:rPr>
          <w:szCs w:val="26"/>
        </w:rPr>
        <w:t>ác biện pháp, công trình bảo vệ môi trường đề xuất thực hiện</w:t>
      </w:r>
      <w:bookmarkEnd w:id="388"/>
      <w:bookmarkEnd w:id="389"/>
      <w:bookmarkEnd w:id="390"/>
      <w:bookmarkEnd w:id="391"/>
    </w:p>
    <w:p w:rsidR="0030547C" w:rsidRDefault="00411214">
      <w:pPr>
        <w:pStyle w:val="ListParagraph"/>
        <w:numPr>
          <w:ilvl w:val="2"/>
          <w:numId w:val="23"/>
        </w:numPr>
        <w:tabs>
          <w:tab w:val="left" w:pos="780"/>
        </w:tabs>
        <w:adjustRightInd w:val="0"/>
        <w:snapToGrid w:val="0"/>
        <w:spacing w:before="120" w:after="120" w:line="276" w:lineRule="auto"/>
        <w:ind w:left="0" w:firstLine="0"/>
        <w:jc w:val="both"/>
        <w:outlineLvl w:val="3"/>
        <w:rPr>
          <w:rFonts w:eastAsia="Calibri" w:cs="Times New Roman"/>
          <w:b/>
          <w:bCs/>
          <w:i/>
          <w:iCs/>
          <w:szCs w:val="26"/>
        </w:rPr>
      </w:pPr>
      <w:r>
        <w:rPr>
          <w:rFonts w:eastAsia="Calibri" w:cs="Times New Roman"/>
          <w:b/>
          <w:bCs/>
          <w:i/>
          <w:iCs/>
          <w:szCs w:val="26"/>
        </w:rPr>
        <w:t>V</w:t>
      </w:r>
      <w:r>
        <w:rPr>
          <w:rFonts w:eastAsia="Calibri" w:cs="Times New Roman"/>
          <w:b/>
          <w:bCs/>
          <w:i/>
          <w:iCs/>
          <w:szCs w:val="26"/>
        </w:rPr>
        <w:t>ề</w:t>
      </w:r>
      <w:r>
        <w:rPr>
          <w:rFonts w:eastAsia="Calibri" w:cs="Times New Roman"/>
          <w:b/>
          <w:bCs/>
          <w:i/>
          <w:iCs/>
          <w:szCs w:val="26"/>
        </w:rPr>
        <w:t xml:space="preserve"> công trình, bi</w:t>
      </w:r>
      <w:r>
        <w:rPr>
          <w:rFonts w:eastAsia="Calibri" w:cs="Times New Roman"/>
          <w:b/>
          <w:bCs/>
          <w:i/>
          <w:iCs/>
          <w:szCs w:val="26"/>
        </w:rPr>
        <w:t>ệ</w:t>
      </w:r>
      <w:r>
        <w:rPr>
          <w:rFonts w:eastAsia="Calibri" w:cs="Times New Roman"/>
          <w:b/>
          <w:bCs/>
          <w:i/>
          <w:iCs/>
          <w:szCs w:val="26"/>
        </w:rPr>
        <w:t>n pháp x</w:t>
      </w:r>
      <w:r>
        <w:rPr>
          <w:rFonts w:eastAsia="Calibri" w:cs="Times New Roman"/>
          <w:b/>
          <w:bCs/>
          <w:i/>
          <w:iCs/>
          <w:szCs w:val="26"/>
        </w:rPr>
        <w:t>ử</w:t>
      </w:r>
      <w:r>
        <w:rPr>
          <w:rFonts w:eastAsia="Calibri" w:cs="Times New Roman"/>
          <w:b/>
          <w:bCs/>
          <w:i/>
          <w:iCs/>
          <w:szCs w:val="26"/>
        </w:rPr>
        <w:t xml:space="preserve"> lý b</w:t>
      </w:r>
      <w:r>
        <w:rPr>
          <w:rFonts w:eastAsia="Calibri" w:cs="Times New Roman"/>
          <w:b/>
          <w:bCs/>
          <w:i/>
          <w:iCs/>
          <w:szCs w:val="26"/>
        </w:rPr>
        <w:t>ụ</w:t>
      </w:r>
      <w:r>
        <w:rPr>
          <w:rFonts w:eastAsia="Calibri" w:cs="Times New Roman"/>
          <w:b/>
          <w:bCs/>
          <w:i/>
          <w:iCs/>
          <w:szCs w:val="26"/>
        </w:rPr>
        <w:t>i, khí th</w:t>
      </w:r>
      <w:r>
        <w:rPr>
          <w:rFonts w:eastAsia="Calibri" w:cs="Times New Roman"/>
          <w:b/>
          <w:bCs/>
          <w:i/>
          <w:iCs/>
          <w:szCs w:val="26"/>
        </w:rPr>
        <w:t>ả</w:t>
      </w:r>
      <w:r>
        <w:rPr>
          <w:rFonts w:eastAsia="Calibri" w:cs="Times New Roman"/>
          <w:b/>
          <w:bCs/>
          <w:i/>
          <w:iCs/>
          <w:szCs w:val="26"/>
        </w:rPr>
        <w:t>i</w:t>
      </w:r>
    </w:p>
    <w:p w:rsidR="0030547C" w:rsidRDefault="00411214">
      <w:pPr>
        <w:spacing w:before="120" w:after="120" w:line="276" w:lineRule="auto"/>
        <w:ind w:firstLine="540"/>
        <w:jc w:val="both"/>
        <w:rPr>
          <w:rFonts w:eastAsia="Arial" w:cs="Times New Roman"/>
          <w:szCs w:val="26"/>
        </w:rPr>
      </w:pPr>
      <w:r>
        <w:rPr>
          <w:rFonts w:eastAsia="Arial" w:cs="Times New Roman"/>
          <w:szCs w:val="26"/>
        </w:rPr>
        <w:t>D</w:t>
      </w:r>
      <w:r>
        <w:rPr>
          <w:rFonts w:eastAsia="Arial" w:cs="Times New Roman"/>
          <w:szCs w:val="26"/>
        </w:rPr>
        <w:t>ự</w:t>
      </w:r>
      <w:r>
        <w:rPr>
          <w:rFonts w:eastAsia="Arial" w:cs="Times New Roman"/>
          <w:szCs w:val="26"/>
        </w:rPr>
        <w:t xml:space="preserve"> án không th</w:t>
      </w:r>
      <w:r>
        <w:rPr>
          <w:rFonts w:eastAsia="Arial" w:cs="Times New Roman"/>
          <w:szCs w:val="26"/>
        </w:rPr>
        <w:t>ự</w:t>
      </w:r>
      <w:r>
        <w:rPr>
          <w:rFonts w:eastAsia="Arial" w:cs="Times New Roman"/>
          <w:szCs w:val="26"/>
        </w:rPr>
        <w:t>c hi</w:t>
      </w:r>
      <w:r>
        <w:rPr>
          <w:rFonts w:eastAsia="Arial" w:cs="Times New Roman"/>
          <w:szCs w:val="26"/>
        </w:rPr>
        <w:t>ệ</w:t>
      </w:r>
      <w:r>
        <w:rPr>
          <w:rFonts w:eastAsia="Arial" w:cs="Times New Roman"/>
          <w:szCs w:val="26"/>
        </w:rPr>
        <w:t>n xây d</w:t>
      </w:r>
      <w:r>
        <w:rPr>
          <w:rFonts w:eastAsia="Arial" w:cs="Times New Roman"/>
          <w:szCs w:val="26"/>
        </w:rPr>
        <w:t>ự</w:t>
      </w:r>
      <w:r>
        <w:rPr>
          <w:rFonts w:eastAsia="Arial" w:cs="Times New Roman"/>
          <w:szCs w:val="26"/>
        </w:rPr>
        <w:t>ng ch</w:t>
      </w:r>
      <w:r>
        <w:rPr>
          <w:rFonts w:eastAsia="Arial" w:cs="Times New Roman"/>
          <w:szCs w:val="26"/>
        </w:rPr>
        <w:t>ỉ</w:t>
      </w:r>
      <w:r>
        <w:rPr>
          <w:rFonts w:eastAsia="Arial" w:cs="Times New Roman"/>
          <w:szCs w:val="26"/>
        </w:rPr>
        <w:t xml:space="preserve"> l</w:t>
      </w:r>
      <w:r>
        <w:rPr>
          <w:rFonts w:eastAsia="Arial" w:cs="Times New Roman"/>
          <w:szCs w:val="26"/>
        </w:rPr>
        <w:t>ắ</w:t>
      </w:r>
      <w:r>
        <w:rPr>
          <w:rFonts w:eastAsia="Arial" w:cs="Times New Roman"/>
          <w:szCs w:val="26"/>
        </w:rPr>
        <w:t>p đ</w:t>
      </w:r>
      <w:r>
        <w:rPr>
          <w:rFonts w:eastAsia="Arial" w:cs="Times New Roman"/>
          <w:szCs w:val="26"/>
        </w:rPr>
        <w:t>ặ</w:t>
      </w:r>
      <w:r>
        <w:rPr>
          <w:rFonts w:eastAsia="Arial" w:cs="Times New Roman"/>
          <w:szCs w:val="26"/>
        </w:rPr>
        <w:t>t máy móc đi vào ho</w:t>
      </w:r>
      <w:r>
        <w:rPr>
          <w:rFonts w:eastAsia="Arial" w:cs="Times New Roman"/>
          <w:szCs w:val="26"/>
        </w:rPr>
        <w:t>ạ</w:t>
      </w:r>
      <w:r>
        <w:rPr>
          <w:rFonts w:eastAsia="Arial" w:cs="Times New Roman"/>
          <w:szCs w:val="26"/>
        </w:rPr>
        <w:t>t đ</w:t>
      </w:r>
      <w:r>
        <w:rPr>
          <w:rFonts w:eastAsia="Arial" w:cs="Times New Roman"/>
          <w:szCs w:val="26"/>
        </w:rPr>
        <w:t>ộ</w:t>
      </w:r>
      <w:r>
        <w:rPr>
          <w:rFonts w:eastAsia="Arial" w:cs="Times New Roman"/>
          <w:szCs w:val="26"/>
        </w:rPr>
        <w:t>ng nên bi</w:t>
      </w:r>
      <w:r>
        <w:rPr>
          <w:rFonts w:eastAsia="Arial" w:cs="Times New Roman"/>
          <w:szCs w:val="26"/>
        </w:rPr>
        <w:t>ệ</w:t>
      </w:r>
      <w:r>
        <w:rPr>
          <w:rFonts w:eastAsia="Arial" w:cs="Times New Roman"/>
          <w:szCs w:val="26"/>
        </w:rPr>
        <w:t>n pháp x</w:t>
      </w:r>
      <w:r>
        <w:rPr>
          <w:rFonts w:eastAsia="Arial" w:cs="Times New Roman"/>
          <w:szCs w:val="26"/>
        </w:rPr>
        <w:t>ử</w:t>
      </w:r>
      <w:r>
        <w:rPr>
          <w:rFonts w:eastAsia="Arial" w:cs="Times New Roman"/>
          <w:szCs w:val="26"/>
        </w:rPr>
        <w:t xml:space="preserve"> lý b</w:t>
      </w:r>
      <w:r>
        <w:rPr>
          <w:rFonts w:eastAsia="Arial" w:cs="Times New Roman"/>
          <w:szCs w:val="26"/>
        </w:rPr>
        <w:t>ụ</w:t>
      </w:r>
      <w:r>
        <w:rPr>
          <w:rFonts w:eastAsia="Arial" w:cs="Times New Roman"/>
          <w:szCs w:val="26"/>
        </w:rPr>
        <w:t>i và khí th</w:t>
      </w:r>
      <w:r>
        <w:rPr>
          <w:rFonts w:eastAsia="Arial" w:cs="Times New Roman"/>
          <w:szCs w:val="26"/>
        </w:rPr>
        <w:t>ả</w:t>
      </w:r>
      <w:r>
        <w:rPr>
          <w:rFonts w:eastAsia="Arial" w:cs="Times New Roman"/>
          <w:szCs w:val="26"/>
        </w:rPr>
        <w:t>i phát sinh trong giai đo</w:t>
      </w:r>
      <w:r>
        <w:rPr>
          <w:rFonts w:eastAsia="Arial" w:cs="Times New Roman"/>
          <w:szCs w:val="26"/>
        </w:rPr>
        <w:t>ạ</w:t>
      </w:r>
      <w:r>
        <w:rPr>
          <w:rFonts w:eastAsia="Arial" w:cs="Times New Roman"/>
          <w:szCs w:val="26"/>
        </w:rPr>
        <w:t xml:space="preserve">n </w:t>
      </w:r>
      <w:r>
        <w:rPr>
          <w:rFonts w:eastAsia="Arial" w:cs="Times New Roman"/>
          <w:szCs w:val="26"/>
        </w:rPr>
        <w:t>này bao g</w:t>
      </w:r>
      <w:r>
        <w:rPr>
          <w:rFonts w:eastAsia="Arial" w:cs="Times New Roman"/>
          <w:szCs w:val="26"/>
        </w:rPr>
        <w:t>ồ</w:t>
      </w:r>
      <w:r>
        <w:rPr>
          <w:rFonts w:eastAsia="Arial" w:cs="Times New Roman"/>
          <w:szCs w:val="26"/>
        </w:rPr>
        <w:t>m:</w:t>
      </w:r>
    </w:p>
    <w:p w:rsidR="0030547C" w:rsidRDefault="00411214">
      <w:pPr>
        <w:numPr>
          <w:ilvl w:val="0"/>
          <w:numId w:val="4"/>
        </w:numPr>
        <w:tabs>
          <w:tab w:val="clear" w:pos="420"/>
        </w:tabs>
        <w:spacing w:before="120" w:after="120" w:line="276" w:lineRule="auto"/>
        <w:ind w:left="540" w:hanging="360"/>
        <w:jc w:val="both"/>
        <w:rPr>
          <w:rFonts w:eastAsia="Arial" w:cs="Times New Roman"/>
          <w:szCs w:val="26"/>
        </w:rPr>
      </w:pPr>
      <w:r>
        <w:rPr>
          <w:rFonts w:eastAsia="Arial" w:cs="Times New Roman"/>
          <w:szCs w:val="26"/>
        </w:rPr>
        <w:t>Trang b</w:t>
      </w:r>
      <w:r>
        <w:rPr>
          <w:rFonts w:eastAsia="Arial" w:cs="Times New Roman"/>
          <w:szCs w:val="26"/>
        </w:rPr>
        <w:t>ị</w:t>
      </w:r>
      <w:r>
        <w:rPr>
          <w:rFonts w:eastAsia="Arial" w:cs="Times New Roman"/>
          <w:szCs w:val="26"/>
        </w:rPr>
        <w:t xml:space="preserve"> các thi</w:t>
      </w:r>
      <w:r>
        <w:rPr>
          <w:rFonts w:eastAsia="Arial" w:cs="Times New Roman"/>
          <w:szCs w:val="26"/>
        </w:rPr>
        <w:t>ế</w:t>
      </w:r>
      <w:r>
        <w:rPr>
          <w:rFonts w:eastAsia="Arial" w:cs="Times New Roman"/>
          <w:szCs w:val="26"/>
        </w:rPr>
        <w:t>t b</w:t>
      </w:r>
      <w:r>
        <w:rPr>
          <w:rFonts w:eastAsia="Arial" w:cs="Times New Roman"/>
          <w:szCs w:val="26"/>
        </w:rPr>
        <w:t>ị</w:t>
      </w:r>
      <w:r>
        <w:rPr>
          <w:rFonts w:eastAsia="Arial" w:cs="Times New Roman"/>
          <w:szCs w:val="26"/>
        </w:rPr>
        <w:t xml:space="preserve"> b</w:t>
      </w:r>
      <w:r>
        <w:rPr>
          <w:rFonts w:eastAsia="Arial" w:cs="Times New Roman"/>
          <w:szCs w:val="26"/>
        </w:rPr>
        <w:t>ả</w:t>
      </w:r>
      <w:r>
        <w:rPr>
          <w:rFonts w:eastAsia="Arial" w:cs="Times New Roman"/>
          <w:szCs w:val="26"/>
        </w:rPr>
        <w:t>o h</w:t>
      </w:r>
      <w:r>
        <w:rPr>
          <w:rFonts w:eastAsia="Arial" w:cs="Times New Roman"/>
          <w:szCs w:val="26"/>
        </w:rPr>
        <w:t>ộ</w:t>
      </w:r>
      <w:r>
        <w:rPr>
          <w:rFonts w:eastAsia="Arial" w:cs="Times New Roman"/>
          <w:szCs w:val="26"/>
        </w:rPr>
        <w:t xml:space="preserve"> c</w:t>
      </w:r>
      <w:r>
        <w:rPr>
          <w:rFonts w:eastAsia="Arial" w:cs="Times New Roman"/>
          <w:szCs w:val="26"/>
        </w:rPr>
        <w:t>ầ</w:t>
      </w:r>
      <w:r>
        <w:rPr>
          <w:rFonts w:eastAsia="Arial" w:cs="Times New Roman"/>
          <w:szCs w:val="26"/>
        </w:rPr>
        <w:t>n thi</w:t>
      </w:r>
      <w:r>
        <w:rPr>
          <w:rFonts w:eastAsia="Arial" w:cs="Times New Roman"/>
          <w:szCs w:val="26"/>
        </w:rPr>
        <w:t>ế</w:t>
      </w:r>
      <w:r>
        <w:rPr>
          <w:rFonts w:eastAsia="Arial" w:cs="Times New Roman"/>
          <w:szCs w:val="26"/>
        </w:rPr>
        <w:t>t cho công nhân t</w:t>
      </w:r>
      <w:r>
        <w:rPr>
          <w:rFonts w:eastAsia="Arial" w:cs="Times New Roman"/>
          <w:szCs w:val="26"/>
        </w:rPr>
        <w:t>ạ</w:t>
      </w:r>
      <w:r>
        <w:rPr>
          <w:rFonts w:eastAsia="Arial" w:cs="Times New Roman"/>
          <w:szCs w:val="26"/>
        </w:rPr>
        <w:t>i Nhà xư</w:t>
      </w:r>
      <w:r>
        <w:rPr>
          <w:rFonts w:eastAsia="Arial" w:cs="Times New Roman"/>
          <w:szCs w:val="26"/>
        </w:rPr>
        <w:t>ở</w:t>
      </w:r>
      <w:r>
        <w:rPr>
          <w:rFonts w:eastAsia="Arial" w:cs="Times New Roman"/>
          <w:szCs w:val="26"/>
        </w:rPr>
        <w:t>ng như kh</w:t>
      </w:r>
      <w:r>
        <w:rPr>
          <w:rFonts w:eastAsia="Arial" w:cs="Times New Roman"/>
          <w:szCs w:val="26"/>
        </w:rPr>
        <w:t>ẩ</w:t>
      </w:r>
      <w:r>
        <w:rPr>
          <w:rFonts w:eastAsia="Arial" w:cs="Times New Roman"/>
          <w:szCs w:val="26"/>
        </w:rPr>
        <w:t>u trang ch</w:t>
      </w:r>
      <w:r>
        <w:rPr>
          <w:rFonts w:eastAsia="Arial" w:cs="Times New Roman"/>
          <w:szCs w:val="26"/>
        </w:rPr>
        <w:t>ố</w:t>
      </w:r>
      <w:r>
        <w:rPr>
          <w:rFonts w:eastAsia="Arial" w:cs="Times New Roman"/>
          <w:szCs w:val="26"/>
        </w:rPr>
        <w:t>ng b</w:t>
      </w:r>
      <w:r>
        <w:rPr>
          <w:rFonts w:eastAsia="Arial" w:cs="Times New Roman"/>
          <w:szCs w:val="26"/>
        </w:rPr>
        <w:t>ụ</w:t>
      </w:r>
      <w:r>
        <w:rPr>
          <w:rFonts w:eastAsia="Arial" w:cs="Times New Roman"/>
          <w:szCs w:val="26"/>
        </w:rPr>
        <w:t>i và khí, mũ b</w:t>
      </w:r>
      <w:r>
        <w:rPr>
          <w:rFonts w:eastAsia="Arial" w:cs="Times New Roman"/>
          <w:szCs w:val="26"/>
        </w:rPr>
        <w:t>ả</w:t>
      </w:r>
      <w:r>
        <w:rPr>
          <w:rFonts w:eastAsia="Arial" w:cs="Times New Roman"/>
          <w:szCs w:val="26"/>
        </w:rPr>
        <w:t>o h</w:t>
      </w:r>
      <w:r>
        <w:rPr>
          <w:rFonts w:eastAsia="Arial" w:cs="Times New Roman"/>
          <w:szCs w:val="26"/>
        </w:rPr>
        <w:t>ộ</w:t>
      </w:r>
      <w:r>
        <w:rPr>
          <w:rFonts w:eastAsia="Arial" w:cs="Times New Roman"/>
          <w:szCs w:val="26"/>
        </w:rPr>
        <w:t>, găng tay, kính và t</w:t>
      </w:r>
      <w:r>
        <w:rPr>
          <w:rFonts w:eastAsia="Arial" w:cs="Times New Roman"/>
          <w:szCs w:val="26"/>
        </w:rPr>
        <w:t>ấ</w:t>
      </w:r>
      <w:r>
        <w:rPr>
          <w:rFonts w:eastAsia="Arial" w:cs="Times New Roman"/>
          <w:szCs w:val="26"/>
        </w:rPr>
        <w:t>m ch</w:t>
      </w:r>
      <w:r>
        <w:rPr>
          <w:rFonts w:eastAsia="Arial" w:cs="Times New Roman"/>
          <w:szCs w:val="26"/>
        </w:rPr>
        <w:t>ắ</w:t>
      </w:r>
      <w:r>
        <w:rPr>
          <w:rFonts w:eastAsia="Arial" w:cs="Times New Roman"/>
          <w:szCs w:val="26"/>
        </w:rPr>
        <w:t>n trong quá trình hàn xì, các thi</w:t>
      </w:r>
      <w:r>
        <w:rPr>
          <w:rFonts w:eastAsia="Arial" w:cs="Times New Roman"/>
          <w:szCs w:val="26"/>
        </w:rPr>
        <w:t>ế</w:t>
      </w:r>
      <w:r>
        <w:rPr>
          <w:rFonts w:eastAsia="Arial" w:cs="Times New Roman"/>
          <w:szCs w:val="26"/>
        </w:rPr>
        <w:t>t b</w:t>
      </w:r>
      <w:r>
        <w:rPr>
          <w:rFonts w:eastAsia="Arial" w:cs="Times New Roman"/>
          <w:szCs w:val="26"/>
        </w:rPr>
        <w:t>ị</w:t>
      </w:r>
      <w:r>
        <w:rPr>
          <w:rFonts w:eastAsia="Arial" w:cs="Times New Roman"/>
          <w:szCs w:val="26"/>
        </w:rPr>
        <w:t xml:space="preserve"> an toàn trong s</w:t>
      </w:r>
      <w:r>
        <w:rPr>
          <w:rFonts w:eastAsia="Arial" w:cs="Times New Roman"/>
          <w:szCs w:val="26"/>
        </w:rPr>
        <w:t>ử</w:t>
      </w:r>
      <w:r>
        <w:rPr>
          <w:rFonts w:eastAsia="Arial" w:cs="Times New Roman"/>
          <w:szCs w:val="26"/>
        </w:rPr>
        <w:t xml:space="preserve"> d</w:t>
      </w:r>
      <w:r>
        <w:rPr>
          <w:rFonts w:eastAsia="Arial" w:cs="Times New Roman"/>
          <w:szCs w:val="26"/>
        </w:rPr>
        <w:t>ụ</w:t>
      </w:r>
      <w:r>
        <w:rPr>
          <w:rFonts w:eastAsia="Arial" w:cs="Times New Roman"/>
          <w:szCs w:val="26"/>
        </w:rPr>
        <w:t>ng đi</w:t>
      </w:r>
      <w:r>
        <w:rPr>
          <w:rFonts w:eastAsia="Arial" w:cs="Times New Roman"/>
          <w:szCs w:val="26"/>
        </w:rPr>
        <w:t>ệ</w:t>
      </w:r>
      <w:r>
        <w:rPr>
          <w:rFonts w:eastAsia="Arial" w:cs="Times New Roman"/>
          <w:szCs w:val="26"/>
        </w:rPr>
        <w:t>n, dây th</w:t>
      </w:r>
      <w:r>
        <w:rPr>
          <w:rFonts w:eastAsia="Arial" w:cs="Times New Roman"/>
          <w:szCs w:val="26"/>
        </w:rPr>
        <w:t>ắ</w:t>
      </w:r>
      <w:r>
        <w:rPr>
          <w:rFonts w:eastAsia="Arial" w:cs="Times New Roman"/>
          <w:szCs w:val="26"/>
        </w:rPr>
        <w:t>t an toàn,…</w:t>
      </w:r>
    </w:p>
    <w:p w:rsidR="0030547C" w:rsidRDefault="00411214">
      <w:pPr>
        <w:numPr>
          <w:ilvl w:val="0"/>
          <w:numId w:val="4"/>
        </w:numPr>
        <w:tabs>
          <w:tab w:val="clear" w:pos="420"/>
        </w:tabs>
        <w:spacing w:before="120" w:after="120" w:line="276" w:lineRule="auto"/>
        <w:ind w:left="540" w:hanging="360"/>
        <w:jc w:val="both"/>
        <w:rPr>
          <w:rFonts w:eastAsia="Calibri" w:cs="Times New Roman"/>
          <w:iCs/>
          <w:szCs w:val="26"/>
          <w:lang w:eastAsia="ko-KR"/>
        </w:rPr>
      </w:pPr>
      <w:r>
        <w:rPr>
          <w:rFonts w:eastAsia="Arial" w:cs="Times New Roman"/>
          <w:szCs w:val="26"/>
        </w:rPr>
        <w:t>T</w:t>
      </w:r>
      <w:r>
        <w:rPr>
          <w:rFonts w:eastAsia="Arial" w:cs="Times New Roman"/>
          <w:szCs w:val="26"/>
        </w:rPr>
        <w:t>ổ</w:t>
      </w:r>
      <w:r>
        <w:rPr>
          <w:rFonts w:eastAsia="Arial" w:cs="Times New Roman"/>
          <w:szCs w:val="26"/>
        </w:rPr>
        <w:t xml:space="preserve"> ch</w:t>
      </w:r>
      <w:r>
        <w:rPr>
          <w:rFonts w:eastAsia="Arial" w:cs="Times New Roman"/>
          <w:szCs w:val="26"/>
        </w:rPr>
        <w:t>ứ</w:t>
      </w:r>
      <w:r>
        <w:rPr>
          <w:rFonts w:eastAsia="Arial" w:cs="Times New Roman"/>
          <w:szCs w:val="26"/>
        </w:rPr>
        <w:t xml:space="preserve">c theo dõi tai </w:t>
      </w:r>
      <w:r>
        <w:rPr>
          <w:rFonts w:eastAsia="Arial" w:cs="Times New Roman"/>
          <w:szCs w:val="26"/>
        </w:rPr>
        <w:t>n</w:t>
      </w:r>
      <w:r>
        <w:rPr>
          <w:rFonts w:eastAsia="Arial" w:cs="Times New Roman"/>
          <w:szCs w:val="26"/>
        </w:rPr>
        <w:t>ạ</w:t>
      </w:r>
      <w:r>
        <w:rPr>
          <w:rFonts w:eastAsia="Arial" w:cs="Times New Roman"/>
          <w:szCs w:val="26"/>
        </w:rPr>
        <w:t>n lao đ</w:t>
      </w:r>
      <w:r>
        <w:rPr>
          <w:rFonts w:eastAsia="Arial" w:cs="Times New Roman"/>
          <w:szCs w:val="26"/>
        </w:rPr>
        <w:t>ộ</w:t>
      </w:r>
      <w:r>
        <w:rPr>
          <w:rFonts w:eastAsia="Arial" w:cs="Times New Roman"/>
          <w:szCs w:val="26"/>
        </w:rPr>
        <w:t>ng, phát hi</w:t>
      </w:r>
      <w:r>
        <w:rPr>
          <w:rFonts w:eastAsia="Arial" w:cs="Times New Roman"/>
          <w:szCs w:val="26"/>
        </w:rPr>
        <w:t>ệ</w:t>
      </w:r>
      <w:r>
        <w:rPr>
          <w:rFonts w:eastAsia="Arial" w:cs="Times New Roman"/>
          <w:szCs w:val="26"/>
        </w:rPr>
        <w:t xml:space="preserve">n và có phương án </w:t>
      </w:r>
      <w:r>
        <w:rPr>
          <w:rFonts w:eastAsia="Arial" w:cs="Times New Roman"/>
          <w:szCs w:val="26"/>
        </w:rPr>
        <w:t>ứ</w:t>
      </w:r>
      <w:r>
        <w:rPr>
          <w:rFonts w:eastAsia="Arial" w:cs="Times New Roman"/>
          <w:szCs w:val="26"/>
        </w:rPr>
        <w:t>ng c</w:t>
      </w:r>
      <w:r>
        <w:rPr>
          <w:rFonts w:eastAsia="Arial" w:cs="Times New Roman"/>
          <w:szCs w:val="26"/>
        </w:rPr>
        <w:t>ứ</w:t>
      </w:r>
      <w:r>
        <w:rPr>
          <w:rFonts w:eastAsia="Arial" w:cs="Times New Roman"/>
          <w:szCs w:val="26"/>
        </w:rPr>
        <w:t>u, kh</w:t>
      </w:r>
      <w:r>
        <w:rPr>
          <w:rFonts w:eastAsia="Arial" w:cs="Times New Roman"/>
          <w:szCs w:val="26"/>
        </w:rPr>
        <w:t>ắ</w:t>
      </w:r>
      <w:r>
        <w:rPr>
          <w:rFonts w:eastAsia="Arial" w:cs="Times New Roman"/>
          <w:szCs w:val="26"/>
        </w:rPr>
        <w:t>c ph</w:t>
      </w:r>
      <w:r>
        <w:rPr>
          <w:rFonts w:eastAsia="Arial" w:cs="Times New Roman"/>
          <w:szCs w:val="26"/>
        </w:rPr>
        <w:t>ụ</w:t>
      </w:r>
      <w:r>
        <w:rPr>
          <w:rFonts w:eastAsia="Arial" w:cs="Times New Roman"/>
          <w:szCs w:val="26"/>
        </w:rPr>
        <w:t>c k</w:t>
      </w:r>
      <w:r>
        <w:rPr>
          <w:rFonts w:eastAsia="Arial" w:cs="Times New Roman"/>
          <w:szCs w:val="26"/>
        </w:rPr>
        <w:t>ị</w:t>
      </w:r>
      <w:r>
        <w:rPr>
          <w:rFonts w:eastAsia="Arial" w:cs="Times New Roman"/>
          <w:szCs w:val="26"/>
        </w:rPr>
        <w:t>p th</w:t>
      </w:r>
      <w:r>
        <w:rPr>
          <w:rFonts w:eastAsia="Arial" w:cs="Times New Roman"/>
          <w:szCs w:val="26"/>
        </w:rPr>
        <w:t>ờ</w:t>
      </w:r>
      <w:r>
        <w:rPr>
          <w:rFonts w:eastAsia="Arial" w:cs="Times New Roman"/>
          <w:szCs w:val="26"/>
        </w:rPr>
        <w:t>i nh</w:t>
      </w:r>
      <w:r>
        <w:rPr>
          <w:rFonts w:eastAsia="Arial" w:cs="Times New Roman"/>
          <w:szCs w:val="26"/>
        </w:rPr>
        <w:t>ằ</w:t>
      </w:r>
      <w:r>
        <w:rPr>
          <w:rFonts w:eastAsia="Arial" w:cs="Times New Roman"/>
          <w:szCs w:val="26"/>
        </w:rPr>
        <w:t>m đ</w:t>
      </w:r>
      <w:r>
        <w:rPr>
          <w:rFonts w:eastAsia="Arial" w:cs="Times New Roman"/>
          <w:szCs w:val="26"/>
        </w:rPr>
        <w:t>ả</w:t>
      </w:r>
      <w:r>
        <w:rPr>
          <w:rFonts w:eastAsia="Arial" w:cs="Times New Roman"/>
          <w:szCs w:val="26"/>
        </w:rPr>
        <w:t>m b</w:t>
      </w:r>
      <w:r>
        <w:rPr>
          <w:rFonts w:eastAsia="Arial" w:cs="Times New Roman"/>
          <w:szCs w:val="26"/>
        </w:rPr>
        <w:t>ả</w:t>
      </w:r>
      <w:r>
        <w:rPr>
          <w:rFonts w:eastAsia="Arial" w:cs="Times New Roman"/>
          <w:szCs w:val="26"/>
        </w:rPr>
        <w:t>o s</w:t>
      </w:r>
      <w:r>
        <w:rPr>
          <w:rFonts w:eastAsia="Arial" w:cs="Times New Roman"/>
          <w:szCs w:val="26"/>
        </w:rPr>
        <w:t>ứ</w:t>
      </w:r>
      <w:r>
        <w:rPr>
          <w:rFonts w:eastAsia="Arial" w:cs="Times New Roman"/>
          <w:szCs w:val="26"/>
        </w:rPr>
        <w:t>c kho</w:t>
      </w:r>
      <w:r>
        <w:rPr>
          <w:rFonts w:eastAsia="Arial" w:cs="Times New Roman"/>
          <w:szCs w:val="26"/>
        </w:rPr>
        <w:t>ẻ</w:t>
      </w:r>
      <w:r>
        <w:rPr>
          <w:rFonts w:eastAsia="Arial" w:cs="Times New Roman"/>
          <w:szCs w:val="26"/>
        </w:rPr>
        <w:t xml:space="preserve"> và tính m</w:t>
      </w:r>
      <w:r>
        <w:rPr>
          <w:rFonts w:eastAsia="Arial" w:cs="Times New Roman"/>
          <w:szCs w:val="26"/>
        </w:rPr>
        <w:t>ạ</w:t>
      </w:r>
      <w:r>
        <w:rPr>
          <w:rFonts w:eastAsia="Arial" w:cs="Times New Roman"/>
          <w:szCs w:val="26"/>
        </w:rPr>
        <w:t>ng cho công nhân t</w:t>
      </w:r>
      <w:r>
        <w:rPr>
          <w:rFonts w:eastAsia="Arial" w:cs="Times New Roman"/>
          <w:szCs w:val="26"/>
        </w:rPr>
        <w:t>ạ</w:t>
      </w:r>
      <w:r>
        <w:rPr>
          <w:rFonts w:eastAsia="Arial" w:cs="Times New Roman"/>
          <w:szCs w:val="26"/>
        </w:rPr>
        <w:t>i Nhà xư</w:t>
      </w:r>
      <w:r>
        <w:rPr>
          <w:rFonts w:eastAsia="Arial" w:cs="Times New Roman"/>
          <w:szCs w:val="26"/>
        </w:rPr>
        <w:t>ở</w:t>
      </w:r>
      <w:r>
        <w:rPr>
          <w:rFonts w:eastAsia="Arial" w:cs="Times New Roman"/>
          <w:szCs w:val="26"/>
        </w:rPr>
        <w:t>ng và tránh x</w:t>
      </w:r>
      <w:r>
        <w:rPr>
          <w:rFonts w:eastAsia="Arial" w:cs="Times New Roman"/>
          <w:szCs w:val="26"/>
        </w:rPr>
        <w:t>ả</w:t>
      </w:r>
      <w:r>
        <w:rPr>
          <w:rFonts w:eastAsia="Arial" w:cs="Times New Roman"/>
          <w:szCs w:val="26"/>
        </w:rPr>
        <w:t>y ra tai n</w:t>
      </w:r>
      <w:r>
        <w:rPr>
          <w:rFonts w:eastAsia="Arial" w:cs="Times New Roman"/>
          <w:szCs w:val="26"/>
        </w:rPr>
        <w:t>ạ</w:t>
      </w:r>
      <w:r>
        <w:rPr>
          <w:rFonts w:eastAsia="Arial" w:cs="Times New Roman"/>
          <w:szCs w:val="26"/>
        </w:rPr>
        <w:t>n tương t</w:t>
      </w:r>
      <w:r>
        <w:rPr>
          <w:rFonts w:eastAsia="Arial" w:cs="Times New Roman"/>
          <w:szCs w:val="26"/>
        </w:rPr>
        <w:t>ự</w:t>
      </w:r>
      <w:r>
        <w:rPr>
          <w:rFonts w:eastAsia="Arial" w:cs="Times New Roman"/>
          <w:szCs w:val="26"/>
        </w:rPr>
        <w:t>.</w:t>
      </w:r>
    </w:p>
    <w:p w:rsidR="0030547C" w:rsidRDefault="00411214">
      <w:pPr>
        <w:pStyle w:val="ListParagraph"/>
        <w:numPr>
          <w:ilvl w:val="2"/>
          <w:numId w:val="23"/>
        </w:numPr>
        <w:tabs>
          <w:tab w:val="left" w:pos="780"/>
        </w:tabs>
        <w:adjustRightInd w:val="0"/>
        <w:snapToGrid w:val="0"/>
        <w:spacing w:before="120" w:after="120" w:line="276" w:lineRule="auto"/>
        <w:ind w:left="0" w:firstLine="0"/>
        <w:jc w:val="both"/>
        <w:outlineLvl w:val="3"/>
        <w:rPr>
          <w:rFonts w:eastAsia="Calibri" w:cs="Times New Roman"/>
          <w:b/>
          <w:bCs/>
          <w:i/>
          <w:iCs/>
          <w:szCs w:val="26"/>
        </w:rPr>
      </w:pPr>
      <w:bookmarkStart w:id="392" w:name="_Toc30401"/>
      <w:bookmarkStart w:id="393" w:name="_Toc25941"/>
      <w:bookmarkStart w:id="394" w:name="_Toc521223662"/>
      <w:r>
        <w:rPr>
          <w:rFonts w:eastAsia="Calibri" w:cs="Times New Roman"/>
          <w:b/>
          <w:bCs/>
          <w:i/>
          <w:iCs/>
          <w:szCs w:val="26"/>
        </w:rPr>
        <w:t>V</w:t>
      </w:r>
      <w:r>
        <w:rPr>
          <w:rFonts w:eastAsia="Calibri" w:cs="Times New Roman"/>
          <w:b/>
          <w:bCs/>
          <w:i/>
          <w:iCs/>
          <w:szCs w:val="26"/>
        </w:rPr>
        <w:t>ề</w:t>
      </w:r>
      <w:r>
        <w:rPr>
          <w:rFonts w:eastAsia="Calibri" w:cs="Times New Roman"/>
          <w:b/>
          <w:bCs/>
          <w:i/>
          <w:iCs/>
          <w:szCs w:val="26"/>
        </w:rPr>
        <w:t xml:space="preserve"> công trình, bi</w:t>
      </w:r>
      <w:r>
        <w:rPr>
          <w:rFonts w:eastAsia="Calibri" w:cs="Times New Roman"/>
          <w:b/>
          <w:bCs/>
          <w:i/>
          <w:iCs/>
          <w:szCs w:val="26"/>
        </w:rPr>
        <w:t>ệ</w:t>
      </w:r>
      <w:r>
        <w:rPr>
          <w:rFonts w:eastAsia="Calibri" w:cs="Times New Roman"/>
          <w:b/>
          <w:bCs/>
          <w:i/>
          <w:iCs/>
          <w:szCs w:val="26"/>
        </w:rPr>
        <w:t>n pháp x</w:t>
      </w:r>
      <w:r>
        <w:rPr>
          <w:rFonts w:eastAsia="Calibri" w:cs="Times New Roman"/>
          <w:b/>
          <w:bCs/>
          <w:i/>
          <w:iCs/>
          <w:szCs w:val="26"/>
        </w:rPr>
        <w:t>ử</w:t>
      </w:r>
      <w:r>
        <w:rPr>
          <w:rFonts w:eastAsia="Calibri" w:cs="Times New Roman"/>
          <w:b/>
          <w:bCs/>
          <w:i/>
          <w:iCs/>
          <w:szCs w:val="26"/>
        </w:rPr>
        <w:t xml:space="preserve"> lý nư</w:t>
      </w:r>
      <w:r>
        <w:rPr>
          <w:rFonts w:eastAsia="Calibri" w:cs="Times New Roman"/>
          <w:b/>
          <w:bCs/>
          <w:i/>
          <w:iCs/>
          <w:szCs w:val="26"/>
        </w:rPr>
        <w:t>ớ</w:t>
      </w:r>
      <w:r>
        <w:rPr>
          <w:rFonts w:eastAsia="Calibri" w:cs="Times New Roman"/>
          <w:b/>
          <w:bCs/>
          <w:i/>
          <w:iCs/>
          <w:szCs w:val="26"/>
        </w:rPr>
        <w:t>c th</w:t>
      </w:r>
      <w:r>
        <w:rPr>
          <w:rFonts w:eastAsia="Calibri" w:cs="Times New Roman"/>
          <w:b/>
          <w:bCs/>
          <w:i/>
          <w:iCs/>
          <w:szCs w:val="26"/>
        </w:rPr>
        <w:t>ả</w:t>
      </w:r>
      <w:r>
        <w:rPr>
          <w:rFonts w:eastAsia="Calibri" w:cs="Times New Roman"/>
          <w:b/>
          <w:bCs/>
          <w:i/>
          <w:iCs/>
          <w:szCs w:val="26"/>
        </w:rPr>
        <w:t xml:space="preserve">i </w:t>
      </w:r>
      <w:bookmarkEnd w:id="392"/>
      <w:bookmarkEnd w:id="393"/>
      <w:bookmarkEnd w:id="394"/>
      <w:r>
        <w:rPr>
          <w:rFonts w:eastAsia="Calibri" w:cs="Times New Roman"/>
          <w:b/>
          <w:bCs/>
          <w:i/>
          <w:iCs/>
          <w:szCs w:val="26"/>
        </w:rPr>
        <w:t xml:space="preserve"> </w:t>
      </w:r>
    </w:p>
    <w:p w:rsidR="0030547C" w:rsidRDefault="00411214">
      <w:pPr>
        <w:numPr>
          <w:ilvl w:val="0"/>
          <w:numId w:val="4"/>
        </w:numPr>
        <w:tabs>
          <w:tab w:val="clear" w:pos="420"/>
        </w:tabs>
        <w:spacing w:before="120" w:after="120" w:line="276" w:lineRule="auto"/>
        <w:ind w:left="540" w:hanging="360"/>
        <w:jc w:val="both"/>
        <w:rPr>
          <w:rFonts w:eastAsia="Arial" w:cs="Times New Roman"/>
          <w:szCs w:val="26"/>
        </w:rPr>
      </w:pPr>
      <w:bookmarkStart w:id="395" w:name="_Toc29590"/>
      <w:bookmarkStart w:id="396" w:name="_Toc7551"/>
      <w:bookmarkStart w:id="397" w:name="_Toc521223660"/>
      <w:bookmarkStart w:id="398" w:name="_Toc459820433"/>
      <w:bookmarkStart w:id="399" w:name="_Toc480290967"/>
      <w:r>
        <w:rPr>
          <w:rFonts w:eastAsia="Arial" w:cs="Times New Roman"/>
          <w:szCs w:val="26"/>
        </w:rPr>
        <w:lastRenderedPageBreak/>
        <w:t>Quy mô: nhà xư</w:t>
      </w:r>
      <w:r>
        <w:rPr>
          <w:rFonts w:eastAsia="Arial" w:cs="Times New Roman"/>
          <w:szCs w:val="26"/>
        </w:rPr>
        <w:t>ở</w:t>
      </w:r>
      <w:r>
        <w:rPr>
          <w:rFonts w:eastAsia="Arial" w:cs="Times New Roman"/>
          <w:szCs w:val="26"/>
        </w:rPr>
        <w:t>ng đ</w:t>
      </w:r>
      <w:r>
        <w:rPr>
          <w:rFonts w:eastAsia="Arial" w:cs="Times New Roman"/>
          <w:szCs w:val="26"/>
        </w:rPr>
        <w:t>ề</w:t>
      </w:r>
      <w:r>
        <w:rPr>
          <w:rFonts w:eastAsia="Arial" w:cs="Times New Roman"/>
          <w:szCs w:val="26"/>
        </w:rPr>
        <w:t>u có</w:t>
      </w:r>
      <w:r>
        <w:rPr>
          <w:rFonts w:eastAsia="Arial" w:cs="Times New Roman"/>
          <w:szCs w:val="26"/>
          <w:lang w:val="en-US"/>
        </w:rPr>
        <w:t xml:space="preserve"> 01</w:t>
      </w:r>
      <w:r>
        <w:rPr>
          <w:rFonts w:eastAsia="Arial" w:cs="Times New Roman"/>
          <w:szCs w:val="26"/>
        </w:rPr>
        <w:t xml:space="preserve"> nhà v</w:t>
      </w:r>
      <w:r>
        <w:rPr>
          <w:rFonts w:eastAsia="Arial" w:cs="Times New Roman"/>
          <w:szCs w:val="26"/>
        </w:rPr>
        <w:t>ệ</w:t>
      </w:r>
      <w:r>
        <w:rPr>
          <w:rFonts w:eastAsia="Arial" w:cs="Times New Roman"/>
          <w:szCs w:val="26"/>
        </w:rPr>
        <w:t xml:space="preserve"> sinh, di</w:t>
      </w:r>
      <w:r>
        <w:rPr>
          <w:rFonts w:eastAsia="Arial" w:cs="Times New Roman"/>
          <w:szCs w:val="26"/>
        </w:rPr>
        <w:t>ệ</w:t>
      </w:r>
      <w:r>
        <w:rPr>
          <w:rFonts w:eastAsia="Arial" w:cs="Times New Roman"/>
          <w:szCs w:val="26"/>
        </w:rPr>
        <w:t>n tí</w:t>
      </w:r>
      <w:r>
        <w:rPr>
          <w:rFonts w:eastAsia="Arial" w:cs="Times New Roman"/>
          <w:szCs w:val="26"/>
        </w:rPr>
        <w:t>ch nhà v</w:t>
      </w:r>
      <w:r>
        <w:rPr>
          <w:rFonts w:eastAsia="Arial" w:cs="Times New Roman"/>
          <w:szCs w:val="26"/>
        </w:rPr>
        <w:t>ệ</w:t>
      </w:r>
      <w:r>
        <w:rPr>
          <w:rFonts w:eastAsia="Arial" w:cs="Times New Roman"/>
          <w:szCs w:val="26"/>
        </w:rPr>
        <w:t xml:space="preserve"> sinh: </w:t>
      </w:r>
      <w:r>
        <w:rPr>
          <w:rFonts w:eastAsia="Arial" w:cs="Times New Roman"/>
          <w:szCs w:val="26"/>
          <w:lang w:val="en-US"/>
        </w:rPr>
        <w:t>60</w:t>
      </w:r>
      <w:r>
        <w:rPr>
          <w:rFonts w:eastAsia="Arial" w:cs="Times New Roman"/>
          <w:szCs w:val="26"/>
          <w:lang w:val="en-US"/>
        </w:rPr>
        <w:t xml:space="preserve"> </w:t>
      </w:r>
      <w:r>
        <w:rPr>
          <w:rFonts w:eastAsia="Arial" w:cs="Times New Roman"/>
          <w:szCs w:val="26"/>
        </w:rPr>
        <w:t>m</w:t>
      </w:r>
      <w:r>
        <w:rPr>
          <w:rFonts w:eastAsia="Arial" w:cs="Times New Roman"/>
          <w:szCs w:val="26"/>
          <w:vertAlign w:val="superscript"/>
        </w:rPr>
        <w:t>2</w:t>
      </w:r>
    </w:p>
    <w:p w:rsidR="0030547C" w:rsidRDefault="00411214">
      <w:pPr>
        <w:numPr>
          <w:ilvl w:val="0"/>
          <w:numId w:val="4"/>
        </w:numPr>
        <w:tabs>
          <w:tab w:val="clear" w:pos="420"/>
        </w:tabs>
        <w:spacing w:before="120" w:after="120" w:line="276" w:lineRule="auto"/>
        <w:ind w:left="540" w:hanging="360"/>
        <w:jc w:val="both"/>
        <w:rPr>
          <w:rFonts w:eastAsia="Arial" w:cs="Times New Roman"/>
          <w:szCs w:val="26"/>
        </w:rPr>
      </w:pPr>
      <w:r>
        <w:rPr>
          <w:rFonts w:eastAsia="Arial" w:cs="Times New Roman"/>
          <w:szCs w:val="26"/>
        </w:rPr>
        <w:t>Công su</w:t>
      </w:r>
      <w:r>
        <w:rPr>
          <w:rFonts w:eastAsia="Arial" w:cs="Times New Roman"/>
          <w:szCs w:val="26"/>
        </w:rPr>
        <w:t>ấ</w:t>
      </w:r>
      <w:r>
        <w:rPr>
          <w:rFonts w:eastAsia="Arial" w:cs="Times New Roman"/>
          <w:szCs w:val="26"/>
        </w:rPr>
        <w:t>t: m</w:t>
      </w:r>
      <w:r>
        <w:rPr>
          <w:rFonts w:eastAsia="Arial" w:cs="Times New Roman"/>
          <w:szCs w:val="26"/>
        </w:rPr>
        <w:t>ỗ</w:t>
      </w:r>
      <w:r>
        <w:rPr>
          <w:rFonts w:eastAsia="Arial" w:cs="Times New Roman"/>
          <w:szCs w:val="26"/>
        </w:rPr>
        <w:t>i nhà xư</w:t>
      </w:r>
      <w:r>
        <w:rPr>
          <w:rFonts w:eastAsia="Arial" w:cs="Times New Roman"/>
          <w:szCs w:val="26"/>
        </w:rPr>
        <w:t>ở</w:t>
      </w:r>
      <w:r>
        <w:rPr>
          <w:rFonts w:eastAsia="Arial" w:cs="Times New Roman"/>
          <w:szCs w:val="26"/>
        </w:rPr>
        <w:t>ng có 1 h</w:t>
      </w:r>
      <w:r>
        <w:rPr>
          <w:rFonts w:eastAsia="Arial" w:cs="Times New Roman"/>
          <w:szCs w:val="26"/>
        </w:rPr>
        <w:t>ầ</w:t>
      </w:r>
      <w:r>
        <w:rPr>
          <w:rFonts w:eastAsia="Arial" w:cs="Times New Roman"/>
          <w:szCs w:val="26"/>
        </w:rPr>
        <w:t>m t</w:t>
      </w:r>
      <w:r>
        <w:rPr>
          <w:rFonts w:eastAsia="Arial" w:cs="Times New Roman"/>
          <w:szCs w:val="26"/>
        </w:rPr>
        <w:t>ự</w:t>
      </w:r>
      <w:r>
        <w:rPr>
          <w:rFonts w:eastAsia="Arial" w:cs="Times New Roman"/>
          <w:szCs w:val="26"/>
        </w:rPr>
        <w:t xml:space="preserve"> ho</w:t>
      </w:r>
      <w:r>
        <w:rPr>
          <w:rFonts w:eastAsia="Arial" w:cs="Times New Roman"/>
          <w:szCs w:val="26"/>
        </w:rPr>
        <w:t>ạ</w:t>
      </w:r>
      <w:r>
        <w:rPr>
          <w:rFonts w:eastAsia="Arial" w:cs="Times New Roman"/>
          <w:szCs w:val="26"/>
        </w:rPr>
        <w:t>i công su</w:t>
      </w:r>
      <w:r>
        <w:rPr>
          <w:rFonts w:eastAsia="Arial" w:cs="Times New Roman"/>
          <w:szCs w:val="26"/>
        </w:rPr>
        <w:t>ấ</w:t>
      </w:r>
      <w:r>
        <w:rPr>
          <w:rFonts w:eastAsia="Arial" w:cs="Times New Roman"/>
          <w:szCs w:val="26"/>
        </w:rPr>
        <w:t xml:space="preserve">t </w:t>
      </w:r>
      <w:r>
        <w:rPr>
          <w:rFonts w:eastAsia="Arial" w:cs="Times New Roman"/>
          <w:szCs w:val="26"/>
          <w:lang w:val="en-US"/>
        </w:rPr>
        <w:t>45</w:t>
      </w:r>
      <w:r>
        <w:rPr>
          <w:rFonts w:eastAsia="Arial" w:cs="Times New Roman"/>
          <w:szCs w:val="26"/>
        </w:rPr>
        <w:t xml:space="preserve"> m</w:t>
      </w:r>
      <w:r>
        <w:rPr>
          <w:rFonts w:eastAsia="Arial" w:cs="Times New Roman"/>
          <w:szCs w:val="26"/>
          <w:vertAlign w:val="superscript"/>
        </w:rPr>
        <w:t>3</w:t>
      </w:r>
      <w:r>
        <w:rPr>
          <w:rFonts w:eastAsia="Arial" w:cs="Times New Roman"/>
          <w:szCs w:val="26"/>
        </w:rPr>
        <w:t>.</w:t>
      </w:r>
    </w:p>
    <w:p w:rsidR="0030547C" w:rsidRDefault="00411214">
      <w:pPr>
        <w:pStyle w:val="Mc2"/>
        <w:spacing w:line="276" w:lineRule="auto"/>
        <w:ind w:firstLine="520"/>
        <w:rPr>
          <w:b w:val="0"/>
          <w:bCs/>
          <w:szCs w:val="26"/>
          <w:lang w:val="en-US"/>
        </w:rPr>
      </w:pPr>
      <w:r>
        <w:rPr>
          <w:b w:val="0"/>
          <w:bCs/>
          <w:szCs w:val="26"/>
          <w:lang w:val="en-US"/>
        </w:rPr>
        <w:t xml:space="preserve">Lượng công nhân sử dụng trong giai đoạn lắp đặt khoảng </w:t>
      </w:r>
      <w:r>
        <w:rPr>
          <w:b w:val="0"/>
          <w:bCs/>
          <w:szCs w:val="26"/>
          <w:lang w:val="en-US"/>
        </w:rPr>
        <w:t>2</w:t>
      </w:r>
      <w:r>
        <w:rPr>
          <w:b w:val="0"/>
          <w:bCs/>
          <w:szCs w:val="26"/>
          <w:lang w:val="en-US"/>
        </w:rPr>
        <w:t xml:space="preserve">0 người, lượng nước thải phát sinh: </w:t>
      </w:r>
      <w:r>
        <w:rPr>
          <w:b w:val="0"/>
          <w:bCs/>
          <w:szCs w:val="26"/>
          <w:lang w:val="en-US"/>
        </w:rPr>
        <w:t>2</w:t>
      </w:r>
      <w:r>
        <w:rPr>
          <w:b w:val="0"/>
          <w:bCs/>
          <w:szCs w:val="26"/>
          <w:lang w:val="en-US"/>
        </w:rPr>
        <w:t xml:space="preserve"> m</w:t>
      </w:r>
      <w:r>
        <w:rPr>
          <w:b w:val="0"/>
          <w:bCs/>
          <w:szCs w:val="26"/>
          <w:vertAlign w:val="superscript"/>
          <w:lang w:val="en-US"/>
        </w:rPr>
        <w:t>3</w:t>
      </w:r>
      <w:r>
        <w:rPr>
          <w:b w:val="0"/>
          <w:bCs/>
          <w:szCs w:val="26"/>
          <w:lang w:val="en-US"/>
        </w:rPr>
        <w:t>/ngày đêm.</w:t>
      </w:r>
    </w:p>
    <w:p w:rsidR="0030547C" w:rsidRDefault="00411214">
      <w:pPr>
        <w:numPr>
          <w:ilvl w:val="0"/>
          <w:numId w:val="4"/>
        </w:numPr>
        <w:tabs>
          <w:tab w:val="clear" w:pos="420"/>
        </w:tabs>
        <w:spacing w:before="120" w:after="120" w:line="276" w:lineRule="auto"/>
        <w:ind w:left="540" w:hanging="360"/>
        <w:jc w:val="both"/>
        <w:rPr>
          <w:rFonts w:eastAsia="Arial" w:cs="Times New Roman"/>
          <w:szCs w:val="26"/>
        </w:rPr>
      </w:pPr>
      <w:r>
        <w:rPr>
          <w:rFonts w:eastAsia="Arial" w:cs="Times New Roman"/>
          <w:szCs w:val="26"/>
        </w:rPr>
        <w:t>Công ngh</w:t>
      </w:r>
      <w:r>
        <w:rPr>
          <w:rFonts w:eastAsia="Arial" w:cs="Times New Roman"/>
          <w:szCs w:val="26"/>
        </w:rPr>
        <w:t>ệ</w:t>
      </w:r>
      <w:r>
        <w:rPr>
          <w:rFonts w:eastAsia="Arial" w:cs="Times New Roman"/>
          <w:szCs w:val="26"/>
        </w:rPr>
        <w:t xml:space="preserve"> c</w:t>
      </w:r>
      <w:r>
        <w:rPr>
          <w:rFonts w:eastAsia="Arial" w:cs="Times New Roman"/>
          <w:szCs w:val="26"/>
        </w:rPr>
        <w:t>ủ</w:t>
      </w:r>
      <w:r>
        <w:rPr>
          <w:rFonts w:eastAsia="Arial" w:cs="Times New Roman"/>
          <w:szCs w:val="26"/>
        </w:rPr>
        <w:t>a công trình thu gom, x</w:t>
      </w:r>
      <w:r>
        <w:rPr>
          <w:rFonts w:eastAsia="Arial" w:cs="Times New Roman"/>
          <w:szCs w:val="26"/>
        </w:rPr>
        <w:t>ử</w:t>
      </w:r>
      <w:r>
        <w:rPr>
          <w:rFonts w:eastAsia="Arial" w:cs="Times New Roman"/>
          <w:szCs w:val="26"/>
        </w:rPr>
        <w:t xml:space="preserve"> lý nư</w:t>
      </w:r>
      <w:r>
        <w:rPr>
          <w:rFonts w:eastAsia="Arial" w:cs="Times New Roman"/>
          <w:szCs w:val="26"/>
        </w:rPr>
        <w:t>ớ</w:t>
      </w:r>
      <w:r>
        <w:rPr>
          <w:rFonts w:eastAsia="Arial" w:cs="Times New Roman"/>
          <w:szCs w:val="26"/>
        </w:rPr>
        <w:t>c th</w:t>
      </w:r>
      <w:r>
        <w:rPr>
          <w:rFonts w:eastAsia="Arial" w:cs="Times New Roman"/>
          <w:szCs w:val="26"/>
        </w:rPr>
        <w:t>ả</w:t>
      </w:r>
      <w:r>
        <w:rPr>
          <w:rFonts w:eastAsia="Arial" w:cs="Times New Roman"/>
          <w:szCs w:val="26"/>
        </w:rPr>
        <w:t>i sinh ho</w:t>
      </w:r>
      <w:r>
        <w:rPr>
          <w:rFonts w:eastAsia="Arial" w:cs="Times New Roman"/>
          <w:szCs w:val="26"/>
        </w:rPr>
        <w:t>ạ</w:t>
      </w:r>
      <w:r>
        <w:rPr>
          <w:rFonts w:eastAsia="Arial" w:cs="Times New Roman"/>
          <w:szCs w:val="26"/>
        </w:rPr>
        <w:t xml:space="preserve">t: </w:t>
      </w:r>
    </w:p>
    <w:p w:rsidR="0030547C" w:rsidRDefault="00411214">
      <w:pPr>
        <w:numPr>
          <w:ilvl w:val="0"/>
          <w:numId w:val="27"/>
        </w:numPr>
        <w:tabs>
          <w:tab w:val="left" w:pos="1040"/>
        </w:tabs>
        <w:spacing w:before="120" w:after="120" w:line="276" w:lineRule="auto"/>
        <w:ind w:left="1040" w:hanging="500"/>
        <w:jc w:val="both"/>
        <w:rPr>
          <w:rFonts w:cs="Times New Roman"/>
          <w:szCs w:val="26"/>
        </w:rPr>
      </w:pPr>
      <w:r>
        <w:rPr>
          <w:rFonts w:cs="Times New Roman"/>
          <w:szCs w:val="26"/>
          <w:lang w:val="en-US"/>
        </w:rPr>
        <w:t xml:space="preserve">Hệ </w:t>
      </w:r>
      <w:r>
        <w:rPr>
          <w:rFonts w:cs="Times New Roman"/>
          <w:szCs w:val="26"/>
          <w:lang w:val="en-US"/>
        </w:rPr>
        <w:t>thống thu gom nước thải và nước mưa riêng biệt;</w:t>
      </w:r>
    </w:p>
    <w:p w:rsidR="0030547C" w:rsidRDefault="00411214">
      <w:pPr>
        <w:numPr>
          <w:ilvl w:val="0"/>
          <w:numId w:val="27"/>
        </w:numPr>
        <w:tabs>
          <w:tab w:val="left" w:pos="1040"/>
        </w:tabs>
        <w:spacing w:before="120" w:after="120" w:line="276" w:lineRule="auto"/>
        <w:ind w:left="1040" w:hanging="500"/>
        <w:jc w:val="both"/>
        <w:rPr>
          <w:rFonts w:cs="Times New Roman"/>
          <w:szCs w:val="26"/>
        </w:rPr>
      </w:pPr>
      <w:r>
        <w:rPr>
          <w:rFonts w:cs="Times New Roman"/>
          <w:szCs w:val="26"/>
          <w:lang w:val="en-US"/>
        </w:rPr>
        <w:t>Sử dụng bể tự hoại 3 ngăn để xử lý sơ bộ nước thải sinh hoạt.</w:t>
      </w:r>
    </w:p>
    <w:p w:rsidR="0030547C" w:rsidRDefault="00411214">
      <w:pPr>
        <w:pStyle w:val="ListParagraph"/>
        <w:numPr>
          <w:ilvl w:val="2"/>
          <w:numId w:val="23"/>
        </w:numPr>
        <w:tabs>
          <w:tab w:val="left" w:pos="780"/>
        </w:tabs>
        <w:adjustRightInd w:val="0"/>
        <w:snapToGrid w:val="0"/>
        <w:spacing w:before="120" w:after="120" w:line="276" w:lineRule="auto"/>
        <w:ind w:left="0" w:firstLine="0"/>
        <w:jc w:val="both"/>
        <w:outlineLvl w:val="3"/>
        <w:rPr>
          <w:rFonts w:eastAsia="Calibri" w:cs="Times New Roman"/>
          <w:b/>
          <w:bCs/>
          <w:i/>
          <w:iCs/>
          <w:szCs w:val="26"/>
        </w:rPr>
      </w:pPr>
      <w:r>
        <w:rPr>
          <w:rFonts w:eastAsia="Calibri" w:cs="Times New Roman"/>
          <w:b/>
          <w:bCs/>
          <w:i/>
          <w:iCs/>
          <w:szCs w:val="26"/>
        </w:rPr>
        <w:t>V</w:t>
      </w:r>
      <w:r>
        <w:rPr>
          <w:rFonts w:eastAsia="Calibri" w:cs="Times New Roman"/>
          <w:b/>
          <w:bCs/>
          <w:i/>
          <w:iCs/>
          <w:szCs w:val="26"/>
        </w:rPr>
        <w:t>ề</w:t>
      </w:r>
      <w:r>
        <w:rPr>
          <w:rFonts w:eastAsia="Calibri" w:cs="Times New Roman"/>
          <w:b/>
          <w:bCs/>
          <w:i/>
          <w:iCs/>
          <w:szCs w:val="26"/>
        </w:rPr>
        <w:t xml:space="preserve"> công trình, bi</w:t>
      </w:r>
      <w:r>
        <w:rPr>
          <w:rFonts w:eastAsia="Calibri" w:cs="Times New Roman"/>
          <w:b/>
          <w:bCs/>
          <w:i/>
          <w:iCs/>
          <w:szCs w:val="26"/>
        </w:rPr>
        <w:t>ệ</w:t>
      </w:r>
      <w:r>
        <w:rPr>
          <w:rFonts w:eastAsia="Calibri" w:cs="Times New Roman"/>
          <w:b/>
          <w:bCs/>
          <w:i/>
          <w:iCs/>
          <w:szCs w:val="26"/>
        </w:rPr>
        <w:t>n pháp lưu gi</w:t>
      </w:r>
      <w:r>
        <w:rPr>
          <w:rFonts w:eastAsia="Calibri" w:cs="Times New Roman"/>
          <w:b/>
          <w:bCs/>
          <w:i/>
          <w:iCs/>
          <w:szCs w:val="26"/>
        </w:rPr>
        <w:t>ữ</w:t>
      </w:r>
      <w:r>
        <w:rPr>
          <w:rFonts w:eastAsia="Calibri" w:cs="Times New Roman"/>
          <w:b/>
          <w:bCs/>
          <w:i/>
          <w:iCs/>
          <w:szCs w:val="26"/>
        </w:rPr>
        <w:t xml:space="preserve"> rác th</w:t>
      </w:r>
      <w:r>
        <w:rPr>
          <w:rFonts w:eastAsia="Calibri" w:cs="Times New Roman"/>
          <w:b/>
          <w:bCs/>
          <w:i/>
          <w:iCs/>
          <w:szCs w:val="26"/>
        </w:rPr>
        <w:t>ả</w:t>
      </w:r>
      <w:r>
        <w:rPr>
          <w:rFonts w:eastAsia="Calibri" w:cs="Times New Roman"/>
          <w:b/>
          <w:bCs/>
          <w:i/>
          <w:iCs/>
          <w:szCs w:val="26"/>
        </w:rPr>
        <w:t>i sinh ho</w:t>
      </w:r>
      <w:r>
        <w:rPr>
          <w:rFonts w:eastAsia="Calibri" w:cs="Times New Roman"/>
          <w:b/>
          <w:bCs/>
          <w:i/>
          <w:iCs/>
          <w:szCs w:val="26"/>
        </w:rPr>
        <w:t>ạ</w:t>
      </w:r>
      <w:r>
        <w:rPr>
          <w:rFonts w:eastAsia="Calibri" w:cs="Times New Roman"/>
          <w:b/>
          <w:bCs/>
          <w:i/>
          <w:iCs/>
          <w:szCs w:val="26"/>
        </w:rPr>
        <w:t>t, ch</w:t>
      </w:r>
      <w:r>
        <w:rPr>
          <w:rFonts w:eastAsia="Calibri" w:cs="Times New Roman"/>
          <w:b/>
          <w:bCs/>
          <w:i/>
          <w:iCs/>
          <w:szCs w:val="26"/>
        </w:rPr>
        <w:t>ấ</w:t>
      </w:r>
      <w:r>
        <w:rPr>
          <w:rFonts w:eastAsia="Calibri" w:cs="Times New Roman"/>
          <w:b/>
          <w:bCs/>
          <w:i/>
          <w:iCs/>
          <w:szCs w:val="26"/>
        </w:rPr>
        <w:t>t th</w:t>
      </w:r>
      <w:r>
        <w:rPr>
          <w:rFonts w:eastAsia="Calibri" w:cs="Times New Roman"/>
          <w:b/>
          <w:bCs/>
          <w:i/>
          <w:iCs/>
          <w:szCs w:val="26"/>
        </w:rPr>
        <w:t>ả</w:t>
      </w:r>
      <w:r>
        <w:rPr>
          <w:rFonts w:eastAsia="Calibri" w:cs="Times New Roman"/>
          <w:b/>
          <w:bCs/>
          <w:i/>
          <w:iCs/>
          <w:szCs w:val="26"/>
        </w:rPr>
        <w:t>i xây d</w:t>
      </w:r>
      <w:r>
        <w:rPr>
          <w:rFonts w:eastAsia="Calibri" w:cs="Times New Roman"/>
          <w:b/>
          <w:bCs/>
          <w:i/>
          <w:iCs/>
          <w:szCs w:val="26"/>
        </w:rPr>
        <w:t>ự</w:t>
      </w:r>
      <w:r>
        <w:rPr>
          <w:rFonts w:eastAsia="Calibri" w:cs="Times New Roman"/>
          <w:b/>
          <w:bCs/>
          <w:i/>
          <w:iCs/>
          <w:szCs w:val="26"/>
        </w:rPr>
        <w:t>ng, ch</w:t>
      </w:r>
      <w:r>
        <w:rPr>
          <w:rFonts w:eastAsia="Calibri" w:cs="Times New Roman"/>
          <w:b/>
          <w:bCs/>
          <w:i/>
          <w:iCs/>
          <w:szCs w:val="26"/>
        </w:rPr>
        <w:t>ấ</w:t>
      </w:r>
      <w:r>
        <w:rPr>
          <w:rFonts w:eastAsia="Calibri" w:cs="Times New Roman"/>
          <w:b/>
          <w:bCs/>
          <w:i/>
          <w:iCs/>
          <w:szCs w:val="26"/>
        </w:rPr>
        <w:t>t th</w:t>
      </w:r>
      <w:r>
        <w:rPr>
          <w:rFonts w:eastAsia="Calibri" w:cs="Times New Roman"/>
          <w:b/>
          <w:bCs/>
          <w:i/>
          <w:iCs/>
          <w:szCs w:val="26"/>
        </w:rPr>
        <w:t>ả</w:t>
      </w:r>
      <w:r>
        <w:rPr>
          <w:rFonts w:eastAsia="Calibri" w:cs="Times New Roman"/>
          <w:b/>
          <w:bCs/>
          <w:i/>
          <w:iCs/>
          <w:szCs w:val="26"/>
        </w:rPr>
        <w:t>i công nghi</w:t>
      </w:r>
      <w:r>
        <w:rPr>
          <w:rFonts w:eastAsia="Calibri" w:cs="Times New Roman"/>
          <w:b/>
          <w:bCs/>
          <w:i/>
          <w:iCs/>
          <w:szCs w:val="26"/>
        </w:rPr>
        <w:t>ệ</w:t>
      </w:r>
      <w:r>
        <w:rPr>
          <w:rFonts w:eastAsia="Calibri" w:cs="Times New Roman"/>
          <w:b/>
          <w:bCs/>
          <w:i/>
          <w:iCs/>
          <w:szCs w:val="26"/>
        </w:rPr>
        <w:t>p thông thư</w:t>
      </w:r>
      <w:r>
        <w:rPr>
          <w:rFonts w:eastAsia="Calibri" w:cs="Times New Roman"/>
          <w:b/>
          <w:bCs/>
          <w:i/>
          <w:iCs/>
          <w:szCs w:val="26"/>
        </w:rPr>
        <w:t>ờ</w:t>
      </w:r>
      <w:r>
        <w:rPr>
          <w:rFonts w:eastAsia="Calibri" w:cs="Times New Roman"/>
          <w:b/>
          <w:bCs/>
          <w:i/>
          <w:iCs/>
          <w:szCs w:val="26"/>
        </w:rPr>
        <w:t>ng và ch</w:t>
      </w:r>
      <w:r>
        <w:rPr>
          <w:rFonts w:eastAsia="Calibri" w:cs="Times New Roman"/>
          <w:b/>
          <w:bCs/>
          <w:i/>
          <w:iCs/>
          <w:szCs w:val="26"/>
        </w:rPr>
        <w:t>ấ</w:t>
      </w:r>
      <w:r>
        <w:rPr>
          <w:rFonts w:eastAsia="Calibri" w:cs="Times New Roman"/>
          <w:b/>
          <w:bCs/>
          <w:i/>
          <w:iCs/>
          <w:szCs w:val="26"/>
        </w:rPr>
        <w:t>t th</w:t>
      </w:r>
      <w:r>
        <w:rPr>
          <w:rFonts w:eastAsia="Calibri" w:cs="Times New Roman"/>
          <w:b/>
          <w:bCs/>
          <w:i/>
          <w:iCs/>
          <w:szCs w:val="26"/>
        </w:rPr>
        <w:t>ả</w:t>
      </w:r>
      <w:r>
        <w:rPr>
          <w:rFonts w:eastAsia="Calibri" w:cs="Times New Roman"/>
          <w:b/>
          <w:bCs/>
          <w:i/>
          <w:iCs/>
          <w:szCs w:val="26"/>
        </w:rPr>
        <w:t>i nguy h</w:t>
      </w:r>
      <w:r>
        <w:rPr>
          <w:rFonts w:eastAsia="Calibri" w:cs="Times New Roman"/>
          <w:b/>
          <w:bCs/>
          <w:i/>
          <w:iCs/>
          <w:szCs w:val="26"/>
        </w:rPr>
        <w:t>ạ</w:t>
      </w:r>
      <w:r>
        <w:rPr>
          <w:rFonts w:eastAsia="Calibri" w:cs="Times New Roman"/>
          <w:b/>
          <w:bCs/>
          <w:i/>
          <w:iCs/>
          <w:szCs w:val="26"/>
        </w:rPr>
        <w:t>i</w:t>
      </w:r>
      <w:bookmarkEnd w:id="395"/>
      <w:bookmarkEnd w:id="396"/>
      <w:bookmarkEnd w:id="397"/>
      <w:bookmarkEnd w:id="398"/>
      <w:bookmarkEnd w:id="399"/>
    </w:p>
    <w:p w:rsidR="0030547C" w:rsidRDefault="00411214">
      <w:pPr>
        <w:spacing w:before="120" w:after="120" w:line="276" w:lineRule="auto"/>
        <w:ind w:firstLine="540"/>
        <w:jc w:val="both"/>
        <w:rPr>
          <w:rFonts w:eastAsia="Arial" w:cs="Times New Roman"/>
          <w:szCs w:val="26"/>
        </w:rPr>
      </w:pPr>
      <w:bookmarkStart w:id="400" w:name="_Toc521223661"/>
      <w:r>
        <w:rPr>
          <w:rFonts w:eastAsia="Arial" w:cs="Times New Roman"/>
          <w:szCs w:val="26"/>
        </w:rPr>
        <w:t>D</w:t>
      </w:r>
      <w:r>
        <w:rPr>
          <w:rFonts w:eastAsia="Arial" w:cs="Times New Roman"/>
          <w:szCs w:val="26"/>
        </w:rPr>
        <w:t>ự</w:t>
      </w:r>
      <w:r>
        <w:rPr>
          <w:rFonts w:eastAsia="Arial" w:cs="Times New Roman"/>
          <w:szCs w:val="26"/>
        </w:rPr>
        <w:t xml:space="preserve"> án không xây </w:t>
      </w:r>
      <w:r>
        <w:rPr>
          <w:rFonts w:eastAsia="Arial" w:cs="Times New Roman"/>
          <w:szCs w:val="26"/>
        </w:rPr>
        <w:t>d</w:t>
      </w:r>
      <w:r>
        <w:rPr>
          <w:rFonts w:eastAsia="Arial" w:cs="Times New Roman"/>
          <w:szCs w:val="26"/>
        </w:rPr>
        <w:t>ự</w:t>
      </w:r>
      <w:r>
        <w:rPr>
          <w:rFonts w:eastAsia="Arial" w:cs="Times New Roman"/>
          <w:szCs w:val="26"/>
        </w:rPr>
        <w:t>ng vì thuê l</w:t>
      </w:r>
      <w:r>
        <w:rPr>
          <w:rFonts w:eastAsia="Arial" w:cs="Times New Roman"/>
          <w:szCs w:val="26"/>
        </w:rPr>
        <w:t>ạ</w:t>
      </w:r>
      <w:r>
        <w:rPr>
          <w:rFonts w:eastAsia="Arial" w:cs="Times New Roman"/>
          <w:szCs w:val="26"/>
        </w:rPr>
        <w:t>i nhà xư</w:t>
      </w:r>
      <w:r>
        <w:rPr>
          <w:rFonts w:eastAsia="Arial" w:cs="Times New Roman"/>
          <w:szCs w:val="26"/>
        </w:rPr>
        <w:t>ở</w:t>
      </w:r>
      <w:r>
        <w:rPr>
          <w:rFonts w:eastAsia="Arial" w:cs="Times New Roman"/>
          <w:szCs w:val="26"/>
        </w:rPr>
        <w:t>ng, d</w:t>
      </w:r>
      <w:r>
        <w:rPr>
          <w:rFonts w:eastAsia="Arial" w:cs="Times New Roman"/>
          <w:szCs w:val="26"/>
        </w:rPr>
        <w:t>ự</w:t>
      </w:r>
      <w:r>
        <w:rPr>
          <w:rFonts w:eastAsia="Arial" w:cs="Times New Roman"/>
          <w:szCs w:val="26"/>
        </w:rPr>
        <w:t xml:space="preserve"> án ch</w:t>
      </w:r>
      <w:r>
        <w:rPr>
          <w:rFonts w:eastAsia="Arial" w:cs="Times New Roman"/>
          <w:szCs w:val="26"/>
        </w:rPr>
        <w:t>ỉ</w:t>
      </w:r>
      <w:r>
        <w:rPr>
          <w:rFonts w:eastAsia="Arial" w:cs="Times New Roman"/>
          <w:szCs w:val="26"/>
        </w:rPr>
        <w:t xml:space="preserve"> th</w:t>
      </w:r>
      <w:r>
        <w:rPr>
          <w:rFonts w:eastAsia="Arial" w:cs="Times New Roman"/>
          <w:szCs w:val="26"/>
        </w:rPr>
        <w:t>ự</w:t>
      </w:r>
      <w:r>
        <w:rPr>
          <w:rFonts w:eastAsia="Arial" w:cs="Times New Roman"/>
          <w:szCs w:val="26"/>
        </w:rPr>
        <w:t>c hi</w:t>
      </w:r>
      <w:r>
        <w:rPr>
          <w:rFonts w:eastAsia="Arial" w:cs="Times New Roman"/>
          <w:szCs w:val="26"/>
        </w:rPr>
        <w:t>ệ</w:t>
      </w:r>
      <w:r>
        <w:rPr>
          <w:rFonts w:eastAsia="Arial" w:cs="Times New Roman"/>
          <w:szCs w:val="26"/>
        </w:rPr>
        <w:t>n l</w:t>
      </w:r>
      <w:r>
        <w:rPr>
          <w:rFonts w:eastAsia="Arial" w:cs="Times New Roman"/>
          <w:szCs w:val="26"/>
        </w:rPr>
        <w:t>ắ</w:t>
      </w:r>
      <w:r>
        <w:rPr>
          <w:rFonts w:eastAsia="Arial" w:cs="Times New Roman"/>
          <w:szCs w:val="26"/>
        </w:rPr>
        <w:t>p đ</w:t>
      </w:r>
      <w:r>
        <w:rPr>
          <w:rFonts w:eastAsia="Arial" w:cs="Times New Roman"/>
          <w:szCs w:val="26"/>
        </w:rPr>
        <w:t>ặ</w:t>
      </w:r>
      <w:r>
        <w:rPr>
          <w:rFonts w:eastAsia="Arial" w:cs="Times New Roman"/>
          <w:szCs w:val="26"/>
        </w:rPr>
        <w:t>t máy móc và đi vào ho</w:t>
      </w:r>
      <w:r>
        <w:rPr>
          <w:rFonts w:eastAsia="Arial" w:cs="Times New Roman"/>
          <w:szCs w:val="26"/>
        </w:rPr>
        <w:t>ạ</w:t>
      </w:r>
      <w:r>
        <w:rPr>
          <w:rFonts w:eastAsia="Arial" w:cs="Times New Roman"/>
          <w:szCs w:val="26"/>
        </w:rPr>
        <w:t>t đ</w:t>
      </w:r>
      <w:r>
        <w:rPr>
          <w:rFonts w:eastAsia="Arial" w:cs="Times New Roman"/>
          <w:szCs w:val="26"/>
        </w:rPr>
        <w:t>ộ</w:t>
      </w:r>
      <w:r>
        <w:rPr>
          <w:rFonts w:eastAsia="Arial" w:cs="Times New Roman"/>
          <w:szCs w:val="26"/>
        </w:rPr>
        <w:t>ng nên lư</w:t>
      </w:r>
      <w:r>
        <w:rPr>
          <w:rFonts w:eastAsia="Arial" w:cs="Times New Roman"/>
          <w:szCs w:val="26"/>
        </w:rPr>
        <w:t>ợ</w:t>
      </w:r>
      <w:r>
        <w:rPr>
          <w:rFonts w:eastAsia="Arial" w:cs="Times New Roman"/>
          <w:szCs w:val="26"/>
        </w:rPr>
        <w:t>ng ch</w:t>
      </w:r>
      <w:r>
        <w:rPr>
          <w:rFonts w:eastAsia="Arial" w:cs="Times New Roman"/>
          <w:szCs w:val="26"/>
        </w:rPr>
        <w:t>ấ</w:t>
      </w:r>
      <w:r>
        <w:rPr>
          <w:rFonts w:eastAsia="Arial" w:cs="Times New Roman"/>
          <w:szCs w:val="26"/>
        </w:rPr>
        <w:t>t th</w:t>
      </w:r>
      <w:r>
        <w:rPr>
          <w:rFonts w:eastAsia="Arial" w:cs="Times New Roman"/>
          <w:szCs w:val="26"/>
        </w:rPr>
        <w:t>ả</w:t>
      </w:r>
      <w:r>
        <w:rPr>
          <w:rFonts w:eastAsia="Arial" w:cs="Times New Roman"/>
          <w:szCs w:val="26"/>
        </w:rPr>
        <w:t>i phát sinh bao g</w:t>
      </w:r>
      <w:r>
        <w:rPr>
          <w:rFonts w:eastAsia="Arial" w:cs="Times New Roman"/>
          <w:szCs w:val="26"/>
        </w:rPr>
        <w:t>ồ</w:t>
      </w:r>
      <w:r>
        <w:rPr>
          <w:rFonts w:eastAsia="Arial" w:cs="Times New Roman"/>
          <w:szCs w:val="26"/>
        </w:rPr>
        <w:t>m: rác th</w:t>
      </w:r>
      <w:r>
        <w:rPr>
          <w:rFonts w:eastAsia="Arial" w:cs="Times New Roman"/>
          <w:szCs w:val="26"/>
        </w:rPr>
        <w:t>ả</w:t>
      </w:r>
      <w:r>
        <w:rPr>
          <w:rFonts w:eastAsia="Arial" w:cs="Times New Roman"/>
          <w:szCs w:val="26"/>
        </w:rPr>
        <w:t>i sinh ho</w:t>
      </w:r>
      <w:r>
        <w:rPr>
          <w:rFonts w:eastAsia="Arial" w:cs="Times New Roman"/>
          <w:szCs w:val="26"/>
        </w:rPr>
        <w:t>ạ</w:t>
      </w:r>
      <w:r>
        <w:rPr>
          <w:rFonts w:eastAsia="Arial" w:cs="Times New Roman"/>
          <w:szCs w:val="26"/>
        </w:rPr>
        <w:t>t, ch</w:t>
      </w:r>
      <w:r>
        <w:rPr>
          <w:rFonts w:eastAsia="Arial" w:cs="Times New Roman"/>
          <w:szCs w:val="26"/>
        </w:rPr>
        <w:t>ấ</w:t>
      </w:r>
      <w:r>
        <w:rPr>
          <w:rFonts w:eastAsia="Arial" w:cs="Times New Roman"/>
          <w:szCs w:val="26"/>
        </w:rPr>
        <w:t>t th</w:t>
      </w:r>
      <w:r>
        <w:rPr>
          <w:rFonts w:eastAsia="Arial" w:cs="Times New Roman"/>
          <w:szCs w:val="26"/>
        </w:rPr>
        <w:t>ả</w:t>
      </w:r>
      <w:r>
        <w:rPr>
          <w:rFonts w:eastAsia="Arial" w:cs="Times New Roman"/>
          <w:szCs w:val="26"/>
        </w:rPr>
        <w:t>i công nghi</w:t>
      </w:r>
      <w:r>
        <w:rPr>
          <w:rFonts w:eastAsia="Arial" w:cs="Times New Roman"/>
          <w:szCs w:val="26"/>
        </w:rPr>
        <w:t>ệ</w:t>
      </w:r>
      <w:r>
        <w:rPr>
          <w:rFonts w:eastAsia="Arial" w:cs="Times New Roman"/>
          <w:szCs w:val="26"/>
        </w:rPr>
        <w:t>p thông thư</w:t>
      </w:r>
      <w:r>
        <w:rPr>
          <w:rFonts w:eastAsia="Arial" w:cs="Times New Roman"/>
          <w:szCs w:val="26"/>
        </w:rPr>
        <w:t>ờ</w:t>
      </w:r>
      <w:r>
        <w:rPr>
          <w:rFonts w:eastAsia="Arial" w:cs="Times New Roman"/>
          <w:szCs w:val="26"/>
        </w:rPr>
        <w:t>ng (bao nilon, thùng carton…) và không phát sinh ch</w:t>
      </w:r>
      <w:r>
        <w:rPr>
          <w:rFonts w:eastAsia="Arial" w:cs="Times New Roman"/>
          <w:szCs w:val="26"/>
        </w:rPr>
        <w:t>ấ</w:t>
      </w:r>
      <w:r>
        <w:rPr>
          <w:rFonts w:eastAsia="Arial" w:cs="Times New Roman"/>
          <w:szCs w:val="26"/>
        </w:rPr>
        <w:t>t th</w:t>
      </w:r>
      <w:r>
        <w:rPr>
          <w:rFonts w:eastAsia="Arial" w:cs="Times New Roman"/>
          <w:szCs w:val="26"/>
        </w:rPr>
        <w:t>ả</w:t>
      </w:r>
      <w:r>
        <w:rPr>
          <w:rFonts w:eastAsia="Arial" w:cs="Times New Roman"/>
          <w:szCs w:val="26"/>
        </w:rPr>
        <w:t>i nguy h</w:t>
      </w:r>
      <w:r>
        <w:rPr>
          <w:rFonts w:eastAsia="Arial" w:cs="Times New Roman"/>
          <w:szCs w:val="26"/>
        </w:rPr>
        <w:t>ạ</w:t>
      </w:r>
      <w:r>
        <w:rPr>
          <w:rFonts w:eastAsia="Arial" w:cs="Times New Roman"/>
          <w:szCs w:val="26"/>
        </w:rPr>
        <w:t>i.</w:t>
      </w:r>
    </w:p>
    <w:p w:rsidR="0030547C" w:rsidRDefault="00411214">
      <w:pPr>
        <w:numPr>
          <w:ilvl w:val="0"/>
          <w:numId w:val="4"/>
        </w:numPr>
        <w:tabs>
          <w:tab w:val="clear" w:pos="420"/>
        </w:tabs>
        <w:spacing w:before="120" w:after="120" w:line="276" w:lineRule="auto"/>
        <w:ind w:left="540" w:hanging="360"/>
        <w:jc w:val="both"/>
        <w:rPr>
          <w:rFonts w:eastAsia="Arial" w:cs="Times New Roman"/>
          <w:szCs w:val="26"/>
        </w:rPr>
      </w:pPr>
      <w:r>
        <w:rPr>
          <w:rFonts w:eastAsia="Arial" w:cs="Times New Roman"/>
          <w:szCs w:val="26"/>
        </w:rPr>
        <w:t>Mô t</w:t>
      </w:r>
      <w:r>
        <w:rPr>
          <w:rFonts w:eastAsia="Arial" w:cs="Times New Roman"/>
          <w:szCs w:val="26"/>
        </w:rPr>
        <w:t>ả</w:t>
      </w:r>
      <w:r>
        <w:rPr>
          <w:rFonts w:eastAsia="Arial" w:cs="Times New Roman"/>
          <w:szCs w:val="26"/>
        </w:rPr>
        <w:t xml:space="preserve"> quy mô</w:t>
      </w:r>
      <w:r>
        <w:rPr>
          <w:rFonts w:eastAsia="Arial" w:cs="Times New Roman"/>
          <w:szCs w:val="26"/>
        </w:rPr>
        <w:t xml:space="preserve">: </w:t>
      </w:r>
    </w:p>
    <w:p w:rsidR="0030547C" w:rsidRDefault="00411214">
      <w:pPr>
        <w:numPr>
          <w:ilvl w:val="0"/>
          <w:numId w:val="27"/>
        </w:numPr>
        <w:tabs>
          <w:tab w:val="left" w:pos="1040"/>
        </w:tabs>
        <w:spacing w:before="120" w:after="120" w:line="276" w:lineRule="auto"/>
        <w:ind w:left="1040" w:hanging="500"/>
        <w:jc w:val="both"/>
        <w:rPr>
          <w:rFonts w:cs="Times New Roman"/>
          <w:szCs w:val="26"/>
        </w:rPr>
      </w:pPr>
      <w:r>
        <w:rPr>
          <w:rFonts w:cs="Times New Roman"/>
          <w:szCs w:val="26"/>
          <w:lang w:val="en-US"/>
        </w:rPr>
        <w:t>Phân loại rác thành 3 loại: rác thực phẩm, rác có khả năng tái chế và rác còn lại, 3 thùng chứa riêng biệt</w:t>
      </w:r>
      <w:r>
        <w:rPr>
          <w:rFonts w:cs="Times New Roman"/>
          <w:szCs w:val="26"/>
        </w:rPr>
        <w:t>;</w:t>
      </w:r>
    </w:p>
    <w:p w:rsidR="0030547C" w:rsidRDefault="00411214">
      <w:pPr>
        <w:numPr>
          <w:ilvl w:val="0"/>
          <w:numId w:val="27"/>
        </w:numPr>
        <w:tabs>
          <w:tab w:val="left" w:pos="1040"/>
        </w:tabs>
        <w:spacing w:before="120" w:after="120" w:line="276" w:lineRule="auto"/>
        <w:ind w:left="1040" w:hanging="500"/>
        <w:jc w:val="both"/>
        <w:rPr>
          <w:rFonts w:cs="Times New Roman"/>
          <w:szCs w:val="26"/>
        </w:rPr>
      </w:pPr>
      <w:r>
        <w:rPr>
          <w:rFonts w:cs="Times New Roman"/>
          <w:szCs w:val="26"/>
          <w:lang w:val="en-US"/>
        </w:rPr>
        <w:t>Hàng ngày công nhân đẩy thùng rác ra khu tập kết chất thải rắn sinh hoạt của Công ty Hoàng Hùng để đơn vị thu gom đến thu gom vận chuyển và xử lý</w:t>
      </w:r>
      <w:r>
        <w:rPr>
          <w:rFonts w:cs="Times New Roman"/>
          <w:szCs w:val="26"/>
          <w:lang w:val="en-US"/>
        </w:rPr>
        <w:t>.</w:t>
      </w:r>
    </w:p>
    <w:p w:rsidR="0030547C" w:rsidRDefault="00411214">
      <w:pPr>
        <w:numPr>
          <w:ilvl w:val="0"/>
          <w:numId w:val="27"/>
        </w:numPr>
        <w:tabs>
          <w:tab w:val="left" w:pos="1040"/>
        </w:tabs>
        <w:spacing w:before="120" w:after="120" w:line="276" w:lineRule="auto"/>
        <w:ind w:left="1040" w:hanging="500"/>
        <w:jc w:val="both"/>
        <w:rPr>
          <w:rFonts w:cs="Times New Roman"/>
          <w:szCs w:val="26"/>
        </w:rPr>
      </w:pPr>
      <w:r>
        <w:rPr>
          <w:rFonts w:cs="Times New Roman"/>
          <w:szCs w:val="26"/>
        </w:rPr>
        <w:t>Khu vực chất thải công nghiệp thông thường: 10 m</w:t>
      </w:r>
      <w:r>
        <w:rPr>
          <w:rFonts w:cs="Times New Roman"/>
          <w:szCs w:val="26"/>
          <w:vertAlign w:val="superscript"/>
        </w:rPr>
        <w:t>2</w:t>
      </w:r>
      <w:r>
        <w:rPr>
          <w:rFonts w:cs="Times New Roman"/>
          <w:szCs w:val="26"/>
        </w:rPr>
        <w:t>.</w:t>
      </w:r>
    </w:p>
    <w:p w:rsidR="0030547C" w:rsidRDefault="00411214">
      <w:pPr>
        <w:numPr>
          <w:ilvl w:val="0"/>
          <w:numId w:val="4"/>
        </w:numPr>
        <w:tabs>
          <w:tab w:val="clear" w:pos="420"/>
        </w:tabs>
        <w:spacing w:before="120" w:after="120" w:line="276" w:lineRule="auto"/>
        <w:ind w:left="540" w:hanging="360"/>
        <w:jc w:val="both"/>
        <w:rPr>
          <w:rFonts w:eastAsia="Arial" w:cs="Times New Roman"/>
          <w:szCs w:val="26"/>
        </w:rPr>
      </w:pPr>
      <w:r>
        <w:rPr>
          <w:rFonts w:eastAsia="Arial" w:cs="Times New Roman"/>
          <w:szCs w:val="26"/>
        </w:rPr>
        <w:t>V</w:t>
      </w:r>
      <w:r>
        <w:rPr>
          <w:rFonts w:eastAsia="Arial" w:cs="Times New Roman"/>
          <w:szCs w:val="26"/>
        </w:rPr>
        <w:t>ị</w:t>
      </w:r>
      <w:r>
        <w:rPr>
          <w:rFonts w:eastAsia="Arial" w:cs="Times New Roman"/>
          <w:szCs w:val="26"/>
        </w:rPr>
        <w:t xml:space="preserve"> trí khu v</w:t>
      </w:r>
      <w:r>
        <w:rPr>
          <w:rFonts w:eastAsia="Arial" w:cs="Times New Roman"/>
          <w:szCs w:val="26"/>
        </w:rPr>
        <w:t>ự</w:t>
      </w:r>
      <w:r>
        <w:rPr>
          <w:rFonts w:eastAsia="Arial" w:cs="Times New Roman"/>
          <w:szCs w:val="26"/>
        </w:rPr>
        <w:t>c lưu gi</w:t>
      </w:r>
      <w:r>
        <w:rPr>
          <w:rFonts w:eastAsia="Arial" w:cs="Times New Roman"/>
          <w:szCs w:val="26"/>
        </w:rPr>
        <w:t>ữ</w:t>
      </w:r>
      <w:r>
        <w:rPr>
          <w:rFonts w:eastAsia="Arial" w:cs="Times New Roman"/>
          <w:szCs w:val="26"/>
        </w:rPr>
        <w:t xml:space="preserve"> t</w:t>
      </w:r>
      <w:r>
        <w:rPr>
          <w:rFonts w:eastAsia="Arial" w:cs="Times New Roman"/>
          <w:szCs w:val="26"/>
        </w:rPr>
        <w:t>ạ</w:t>
      </w:r>
      <w:r>
        <w:rPr>
          <w:rFonts w:eastAsia="Arial" w:cs="Times New Roman"/>
          <w:szCs w:val="26"/>
        </w:rPr>
        <w:t>m th</w:t>
      </w:r>
      <w:r>
        <w:rPr>
          <w:rFonts w:eastAsia="Arial" w:cs="Times New Roman"/>
          <w:szCs w:val="26"/>
        </w:rPr>
        <w:t>ờ</w:t>
      </w:r>
      <w:r>
        <w:rPr>
          <w:rFonts w:eastAsia="Arial" w:cs="Times New Roman"/>
          <w:szCs w:val="26"/>
        </w:rPr>
        <w:t>i các lo</w:t>
      </w:r>
      <w:r>
        <w:rPr>
          <w:rFonts w:eastAsia="Arial" w:cs="Times New Roman"/>
          <w:szCs w:val="26"/>
        </w:rPr>
        <w:t>ạ</w:t>
      </w:r>
      <w:r>
        <w:rPr>
          <w:rFonts w:eastAsia="Arial" w:cs="Times New Roman"/>
          <w:szCs w:val="26"/>
        </w:rPr>
        <w:t>i ch</w:t>
      </w:r>
      <w:r>
        <w:rPr>
          <w:rFonts w:eastAsia="Arial" w:cs="Times New Roman"/>
          <w:szCs w:val="26"/>
        </w:rPr>
        <w:t>ấ</w:t>
      </w:r>
      <w:r>
        <w:rPr>
          <w:rFonts w:eastAsia="Arial" w:cs="Times New Roman"/>
          <w:szCs w:val="26"/>
        </w:rPr>
        <w:t>t th</w:t>
      </w:r>
      <w:r>
        <w:rPr>
          <w:rFonts w:eastAsia="Arial" w:cs="Times New Roman"/>
          <w:szCs w:val="26"/>
        </w:rPr>
        <w:t>ả</w:t>
      </w:r>
      <w:r>
        <w:rPr>
          <w:rFonts w:eastAsia="Arial" w:cs="Times New Roman"/>
          <w:szCs w:val="26"/>
        </w:rPr>
        <w:t>i: t</w:t>
      </w:r>
      <w:r>
        <w:rPr>
          <w:rFonts w:eastAsia="Arial" w:cs="Times New Roman"/>
          <w:szCs w:val="26"/>
        </w:rPr>
        <w:t>ạ</w:t>
      </w:r>
      <w:r>
        <w:rPr>
          <w:rFonts w:eastAsia="Arial" w:cs="Times New Roman"/>
          <w:szCs w:val="26"/>
        </w:rPr>
        <w:t>i khu v</w:t>
      </w:r>
      <w:r>
        <w:rPr>
          <w:rFonts w:eastAsia="Arial" w:cs="Times New Roman"/>
          <w:szCs w:val="26"/>
        </w:rPr>
        <w:t>ự</w:t>
      </w:r>
      <w:r>
        <w:rPr>
          <w:rFonts w:eastAsia="Arial" w:cs="Times New Roman"/>
          <w:szCs w:val="26"/>
        </w:rPr>
        <w:t>c g</w:t>
      </w:r>
      <w:r>
        <w:rPr>
          <w:rFonts w:eastAsia="Arial" w:cs="Times New Roman"/>
          <w:szCs w:val="26"/>
        </w:rPr>
        <w:t>ầ</w:t>
      </w:r>
      <w:r>
        <w:rPr>
          <w:rFonts w:eastAsia="Arial" w:cs="Times New Roman"/>
          <w:szCs w:val="26"/>
        </w:rPr>
        <w:t>n c</w:t>
      </w:r>
      <w:r>
        <w:rPr>
          <w:rFonts w:eastAsia="Arial" w:cs="Times New Roman"/>
          <w:szCs w:val="26"/>
        </w:rPr>
        <w:t>ử</w:t>
      </w:r>
      <w:r>
        <w:rPr>
          <w:rFonts w:eastAsia="Arial" w:cs="Times New Roman"/>
          <w:szCs w:val="26"/>
        </w:rPr>
        <w:t>a ra vào</w:t>
      </w:r>
      <w:r>
        <w:rPr>
          <w:rFonts w:eastAsia="Arial" w:cs="Times New Roman"/>
          <w:szCs w:val="26"/>
          <w:lang w:val="en-US"/>
        </w:rPr>
        <w:t xml:space="preserve"> nhà xư</w:t>
      </w:r>
      <w:r>
        <w:rPr>
          <w:rFonts w:eastAsia="Arial" w:cs="Times New Roman"/>
          <w:szCs w:val="26"/>
          <w:lang w:val="en-US"/>
        </w:rPr>
        <w:t>ở</w:t>
      </w:r>
      <w:r>
        <w:rPr>
          <w:rFonts w:eastAsia="Arial" w:cs="Times New Roman"/>
          <w:szCs w:val="26"/>
          <w:lang w:val="en-US"/>
        </w:rPr>
        <w:t>ng</w:t>
      </w:r>
      <w:r>
        <w:rPr>
          <w:rFonts w:eastAsia="Arial" w:cs="Times New Roman"/>
          <w:szCs w:val="26"/>
        </w:rPr>
        <w:t>.</w:t>
      </w:r>
    </w:p>
    <w:p w:rsidR="0030547C" w:rsidRDefault="00411214">
      <w:pPr>
        <w:pStyle w:val="Vnbnnidung4"/>
        <w:widowControl/>
        <w:tabs>
          <w:tab w:val="left" w:pos="520"/>
        </w:tabs>
        <w:adjustRightInd w:val="0"/>
        <w:snapToGrid w:val="0"/>
        <w:spacing w:before="120" w:after="120" w:line="276" w:lineRule="auto"/>
        <w:jc w:val="both"/>
        <w:rPr>
          <w:sz w:val="26"/>
          <w:szCs w:val="26"/>
        </w:rPr>
      </w:pPr>
      <w:r>
        <w:rPr>
          <w:rFonts w:eastAsia="Arial"/>
          <w:sz w:val="26"/>
          <w:szCs w:val="26"/>
          <w:lang w:val="en-US"/>
        </w:rPr>
        <w:tab/>
      </w:r>
      <w:r>
        <w:rPr>
          <w:rFonts w:eastAsia="Arial"/>
          <w:sz w:val="26"/>
          <w:szCs w:val="26"/>
        </w:rPr>
        <w:t>T</w:t>
      </w:r>
      <w:r>
        <w:rPr>
          <w:rFonts w:eastAsia="Arial"/>
          <w:sz w:val="26"/>
          <w:szCs w:val="26"/>
        </w:rPr>
        <w:t>ấ</w:t>
      </w:r>
      <w:r>
        <w:rPr>
          <w:rFonts w:eastAsia="Arial"/>
          <w:sz w:val="26"/>
          <w:szCs w:val="26"/>
        </w:rPr>
        <w:t>t c</w:t>
      </w:r>
      <w:r>
        <w:rPr>
          <w:rFonts w:eastAsia="Arial"/>
          <w:sz w:val="26"/>
          <w:szCs w:val="26"/>
        </w:rPr>
        <w:t>ả</w:t>
      </w:r>
      <w:r>
        <w:rPr>
          <w:rFonts w:eastAsia="Arial"/>
          <w:sz w:val="26"/>
          <w:szCs w:val="26"/>
        </w:rPr>
        <w:t xml:space="preserve"> lư</w:t>
      </w:r>
      <w:r>
        <w:rPr>
          <w:rFonts w:eastAsia="Arial"/>
          <w:sz w:val="26"/>
          <w:szCs w:val="26"/>
        </w:rPr>
        <w:t>ợ</w:t>
      </w:r>
      <w:r>
        <w:rPr>
          <w:rFonts w:eastAsia="Arial"/>
          <w:sz w:val="26"/>
          <w:szCs w:val="26"/>
        </w:rPr>
        <w:t>ng ch</w:t>
      </w:r>
      <w:r>
        <w:rPr>
          <w:rFonts w:eastAsia="Arial"/>
          <w:sz w:val="26"/>
          <w:szCs w:val="26"/>
        </w:rPr>
        <w:t>ấ</w:t>
      </w:r>
      <w:r>
        <w:rPr>
          <w:rFonts w:eastAsia="Arial"/>
          <w:sz w:val="26"/>
          <w:szCs w:val="26"/>
        </w:rPr>
        <w:t>t th</w:t>
      </w:r>
      <w:r>
        <w:rPr>
          <w:rFonts w:eastAsia="Arial"/>
          <w:sz w:val="26"/>
          <w:szCs w:val="26"/>
        </w:rPr>
        <w:t>ả</w:t>
      </w:r>
      <w:r>
        <w:rPr>
          <w:rFonts w:eastAsia="Arial"/>
          <w:sz w:val="26"/>
          <w:szCs w:val="26"/>
        </w:rPr>
        <w:t>i này đư</w:t>
      </w:r>
      <w:r>
        <w:rPr>
          <w:rFonts w:eastAsia="Arial"/>
          <w:sz w:val="26"/>
          <w:szCs w:val="26"/>
        </w:rPr>
        <w:t>ợ</w:t>
      </w:r>
      <w:r>
        <w:rPr>
          <w:rFonts w:eastAsia="Arial"/>
          <w:sz w:val="26"/>
          <w:szCs w:val="26"/>
        </w:rPr>
        <w:t>c công ty ký h</w:t>
      </w:r>
      <w:r>
        <w:rPr>
          <w:rFonts w:eastAsia="Arial"/>
          <w:sz w:val="26"/>
          <w:szCs w:val="26"/>
        </w:rPr>
        <w:t>ợ</w:t>
      </w:r>
      <w:r>
        <w:rPr>
          <w:rFonts w:eastAsia="Arial"/>
          <w:sz w:val="26"/>
          <w:szCs w:val="26"/>
        </w:rPr>
        <w:t>p đ</w:t>
      </w:r>
      <w:r>
        <w:rPr>
          <w:rFonts w:eastAsia="Arial"/>
          <w:sz w:val="26"/>
          <w:szCs w:val="26"/>
        </w:rPr>
        <w:t>ồ</w:t>
      </w:r>
      <w:r>
        <w:rPr>
          <w:rFonts w:eastAsia="Arial"/>
          <w:sz w:val="26"/>
          <w:szCs w:val="26"/>
        </w:rPr>
        <w:t>ng v</w:t>
      </w:r>
      <w:r>
        <w:rPr>
          <w:rFonts w:eastAsia="Arial"/>
          <w:sz w:val="26"/>
          <w:szCs w:val="26"/>
        </w:rPr>
        <w:t>ớ</w:t>
      </w:r>
      <w:r>
        <w:rPr>
          <w:rFonts w:eastAsia="Arial"/>
          <w:sz w:val="26"/>
          <w:szCs w:val="26"/>
        </w:rPr>
        <w:t>i đơn v</w:t>
      </w:r>
      <w:r>
        <w:rPr>
          <w:rFonts w:eastAsia="Arial"/>
          <w:sz w:val="26"/>
          <w:szCs w:val="26"/>
        </w:rPr>
        <w:t>ị</w:t>
      </w:r>
      <w:r>
        <w:rPr>
          <w:rFonts w:eastAsia="Arial"/>
          <w:sz w:val="26"/>
          <w:szCs w:val="26"/>
        </w:rPr>
        <w:t xml:space="preserve"> ch</w:t>
      </w:r>
      <w:r>
        <w:rPr>
          <w:rFonts w:eastAsia="Arial"/>
          <w:sz w:val="26"/>
          <w:szCs w:val="26"/>
        </w:rPr>
        <w:t>ứ</w:t>
      </w:r>
      <w:r>
        <w:rPr>
          <w:rFonts w:eastAsia="Arial"/>
          <w:sz w:val="26"/>
          <w:szCs w:val="26"/>
        </w:rPr>
        <w:t>c năng thu gom, v</w:t>
      </w:r>
      <w:r>
        <w:rPr>
          <w:rFonts w:eastAsia="Arial"/>
          <w:sz w:val="26"/>
          <w:szCs w:val="26"/>
        </w:rPr>
        <w:t>ậ</w:t>
      </w:r>
      <w:r>
        <w:rPr>
          <w:rFonts w:eastAsia="Arial"/>
          <w:sz w:val="26"/>
          <w:szCs w:val="26"/>
        </w:rPr>
        <w:t>n chuy</w:t>
      </w:r>
      <w:r>
        <w:rPr>
          <w:rFonts w:eastAsia="Arial"/>
          <w:sz w:val="26"/>
          <w:szCs w:val="26"/>
        </w:rPr>
        <w:t>ể</w:t>
      </w:r>
      <w:r>
        <w:rPr>
          <w:rFonts w:eastAsia="Arial"/>
          <w:sz w:val="26"/>
          <w:szCs w:val="26"/>
        </w:rPr>
        <w:t>n và x</w:t>
      </w:r>
      <w:r>
        <w:rPr>
          <w:rFonts w:eastAsia="Arial"/>
          <w:sz w:val="26"/>
          <w:szCs w:val="26"/>
        </w:rPr>
        <w:t>ử</w:t>
      </w:r>
      <w:r>
        <w:rPr>
          <w:rFonts w:eastAsia="Arial"/>
          <w:sz w:val="26"/>
          <w:szCs w:val="26"/>
        </w:rPr>
        <w:t xml:space="preserve"> lý theo quy </w:t>
      </w:r>
      <w:r>
        <w:rPr>
          <w:rFonts w:eastAsia="Arial"/>
          <w:sz w:val="26"/>
          <w:szCs w:val="26"/>
        </w:rPr>
        <w:t>đ</w:t>
      </w:r>
      <w:r>
        <w:rPr>
          <w:rFonts w:eastAsia="Arial"/>
          <w:sz w:val="26"/>
          <w:szCs w:val="26"/>
        </w:rPr>
        <w:t>ị</w:t>
      </w:r>
      <w:r>
        <w:rPr>
          <w:rFonts w:eastAsia="Arial"/>
          <w:sz w:val="26"/>
          <w:szCs w:val="26"/>
        </w:rPr>
        <w:t>nh</w:t>
      </w:r>
      <w:bookmarkEnd w:id="400"/>
      <w:r>
        <w:rPr>
          <w:rFonts w:eastAsia="Arial"/>
          <w:sz w:val="26"/>
          <w:szCs w:val="26"/>
        </w:rPr>
        <w:t>.</w:t>
      </w:r>
    </w:p>
    <w:p w:rsidR="0030547C" w:rsidRDefault="00411214">
      <w:pPr>
        <w:pStyle w:val="ListParagraph"/>
        <w:numPr>
          <w:ilvl w:val="2"/>
          <w:numId w:val="23"/>
        </w:numPr>
        <w:tabs>
          <w:tab w:val="left" w:pos="780"/>
        </w:tabs>
        <w:adjustRightInd w:val="0"/>
        <w:snapToGrid w:val="0"/>
        <w:spacing w:before="120" w:after="120" w:line="276" w:lineRule="auto"/>
        <w:ind w:left="0" w:firstLine="0"/>
        <w:jc w:val="both"/>
        <w:outlineLvl w:val="3"/>
        <w:rPr>
          <w:rFonts w:eastAsia="Calibri" w:cs="Times New Roman"/>
          <w:b/>
          <w:bCs/>
          <w:i/>
          <w:iCs/>
          <w:szCs w:val="26"/>
        </w:rPr>
      </w:pPr>
      <w:bookmarkStart w:id="401" w:name="_Toc23998"/>
      <w:bookmarkStart w:id="402" w:name="_Toc2345"/>
      <w:bookmarkStart w:id="403" w:name="_Toc5269"/>
      <w:bookmarkStart w:id="404" w:name="_Toc25082"/>
      <w:bookmarkStart w:id="405" w:name="_Toc4288"/>
      <w:bookmarkStart w:id="406" w:name="_Toc93937088"/>
      <w:bookmarkStart w:id="407" w:name="_Toc13250"/>
      <w:r>
        <w:rPr>
          <w:rFonts w:eastAsia="Calibri" w:cs="Times New Roman"/>
          <w:b/>
          <w:bCs/>
          <w:i/>
          <w:iCs/>
          <w:szCs w:val="26"/>
        </w:rPr>
        <w:t>V</w:t>
      </w:r>
      <w:r>
        <w:rPr>
          <w:rFonts w:eastAsia="Calibri" w:cs="Times New Roman"/>
          <w:b/>
          <w:bCs/>
          <w:i/>
          <w:iCs/>
          <w:szCs w:val="26"/>
        </w:rPr>
        <w:t>ề</w:t>
      </w:r>
      <w:r>
        <w:rPr>
          <w:rFonts w:eastAsia="Calibri" w:cs="Times New Roman"/>
          <w:b/>
          <w:bCs/>
          <w:i/>
          <w:iCs/>
          <w:szCs w:val="26"/>
        </w:rPr>
        <w:t xml:space="preserve"> công trình, bi</w:t>
      </w:r>
      <w:r>
        <w:rPr>
          <w:rFonts w:eastAsia="Calibri" w:cs="Times New Roman"/>
          <w:b/>
          <w:bCs/>
          <w:i/>
          <w:iCs/>
          <w:szCs w:val="26"/>
        </w:rPr>
        <w:t>ệ</w:t>
      </w:r>
      <w:r>
        <w:rPr>
          <w:rFonts w:eastAsia="Calibri" w:cs="Times New Roman"/>
          <w:b/>
          <w:bCs/>
          <w:i/>
          <w:iCs/>
          <w:szCs w:val="26"/>
        </w:rPr>
        <w:t>n pháp gi</w:t>
      </w:r>
      <w:r>
        <w:rPr>
          <w:rFonts w:eastAsia="Calibri" w:cs="Times New Roman"/>
          <w:b/>
          <w:bCs/>
          <w:i/>
          <w:iCs/>
          <w:szCs w:val="26"/>
        </w:rPr>
        <w:t>ả</w:t>
      </w:r>
      <w:r>
        <w:rPr>
          <w:rFonts w:eastAsia="Calibri" w:cs="Times New Roman"/>
          <w:b/>
          <w:bCs/>
          <w:i/>
          <w:iCs/>
          <w:szCs w:val="26"/>
        </w:rPr>
        <w:t>m thi</w:t>
      </w:r>
      <w:r>
        <w:rPr>
          <w:rFonts w:eastAsia="Calibri" w:cs="Times New Roman"/>
          <w:b/>
          <w:bCs/>
          <w:i/>
          <w:iCs/>
          <w:szCs w:val="26"/>
        </w:rPr>
        <w:t>ể</w:t>
      </w:r>
      <w:r>
        <w:rPr>
          <w:rFonts w:eastAsia="Calibri" w:cs="Times New Roman"/>
          <w:b/>
          <w:bCs/>
          <w:i/>
          <w:iCs/>
          <w:szCs w:val="26"/>
        </w:rPr>
        <w:t>u ti</w:t>
      </w:r>
      <w:r>
        <w:rPr>
          <w:rFonts w:eastAsia="Calibri" w:cs="Times New Roman"/>
          <w:b/>
          <w:bCs/>
          <w:i/>
          <w:iCs/>
          <w:szCs w:val="26"/>
        </w:rPr>
        <w:t>ế</w:t>
      </w:r>
      <w:r>
        <w:rPr>
          <w:rFonts w:eastAsia="Calibri" w:cs="Times New Roman"/>
          <w:b/>
          <w:bCs/>
          <w:i/>
          <w:iCs/>
          <w:szCs w:val="26"/>
        </w:rPr>
        <w:t xml:space="preserve">ng </w:t>
      </w:r>
      <w:r>
        <w:rPr>
          <w:rFonts w:eastAsia="Calibri" w:cs="Times New Roman"/>
          <w:b/>
          <w:bCs/>
          <w:i/>
          <w:iCs/>
          <w:szCs w:val="26"/>
        </w:rPr>
        <w:t>ồ</w:t>
      </w:r>
      <w:r>
        <w:rPr>
          <w:rFonts w:eastAsia="Calibri" w:cs="Times New Roman"/>
          <w:b/>
          <w:bCs/>
          <w:i/>
          <w:iCs/>
          <w:szCs w:val="26"/>
        </w:rPr>
        <w:t>n, đ</w:t>
      </w:r>
      <w:r>
        <w:rPr>
          <w:rFonts w:eastAsia="Calibri" w:cs="Times New Roman"/>
          <w:b/>
          <w:bCs/>
          <w:i/>
          <w:iCs/>
          <w:szCs w:val="26"/>
        </w:rPr>
        <w:t>ộ</w:t>
      </w:r>
      <w:r>
        <w:rPr>
          <w:rFonts w:eastAsia="Calibri" w:cs="Times New Roman"/>
          <w:b/>
          <w:bCs/>
          <w:i/>
          <w:iCs/>
          <w:szCs w:val="26"/>
        </w:rPr>
        <w:t xml:space="preserve"> rung:</w:t>
      </w:r>
      <w:bookmarkEnd w:id="401"/>
      <w:bookmarkEnd w:id="402"/>
    </w:p>
    <w:p w:rsidR="0030547C" w:rsidRDefault="00411214">
      <w:pPr>
        <w:spacing w:before="120" w:after="120" w:line="276" w:lineRule="auto"/>
        <w:ind w:firstLineChars="200" w:firstLine="520"/>
        <w:jc w:val="both"/>
        <w:rPr>
          <w:rFonts w:cs="Times New Roman"/>
          <w:szCs w:val="26"/>
        </w:rPr>
      </w:pPr>
      <w:r>
        <w:rPr>
          <w:rFonts w:cs="Times New Roman"/>
          <w:szCs w:val="26"/>
        </w:rPr>
        <w:t>Dự án chỉ thực hiện quá trình lắp đặt thiết bị đi vào hoạt động nên biện pháp giảm thiểu tiếng ồn, độ rung bao gồm:</w:t>
      </w:r>
    </w:p>
    <w:p w:rsidR="0030547C" w:rsidRDefault="00411214">
      <w:pPr>
        <w:numPr>
          <w:ilvl w:val="0"/>
          <w:numId w:val="4"/>
        </w:numPr>
        <w:tabs>
          <w:tab w:val="clear" w:pos="420"/>
        </w:tabs>
        <w:spacing w:before="120" w:after="120" w:line="276" w:lineRule="auto"/>
        <w:ind w:left="540" w:hanging="360"/>
        <w:jc w:val="both"/>
        <w:rPr>
          <w:rFonts w:eastAsia="Arial" w:cs="Times New Roman"/>
          <w:szCs w:val="26"/>
        </w:rPr>
      </w:pPr>
      <w:r>
        <w:rPr>
          <w:rFonts w:eastAsia="Arial" w:cs="Times New Roman"/>
          <w:szCs w:val="26"/>
        </w:rPr>
        <w:t>Các gi</w:t>
      </w:r>
      <w:r>
        <w:rPr>
          <w:rFonts w:eastAsia="Arial" w:cs="Times New Roman"/>
          <w:szCs w:val="26"/>
        </w:rPr>
        <w:t>ả</w:t>
      </w:r>
      <w:r>
        <w:rPr>
          <w:rFonts w:eastAsia="Arial" w:cs="Times New Roman"/>
          <w:szCs w:val="26"/>
        </w:rPr>
        <w:t>i pháp c</w:t>
      </w:r>
      <w:r>
        <w:rPr>
          <w:rFonts w:eastAsia="Arial" w:cs="Times New Roman"/>
          <w:szCs w:val="26"/>
        </w:rPr>
        <w:t>ụ</w:t>
      </w:r>
      <w:r>
        <w:rPr>
          <w:rFonts w:eastAsia="Arial" w:cs="Times New Roman"/>
          <w:szCs w:val="26"/>
        </w:rPr>
        <w:t>c b</w:t>
      </w:r>
      <w:r>
        <w:rPr>
          <w:rFonts w:eastAsia="Arial" w:cs="Times New Roman"/>
          <w:szCs w:val="26"/>
        </w:rPr>
        <w:t>ộ</w:t>
      </w:r>
      <w:r>
        <w:rPr>
          <w:rFonts w:eastAsia="Arial" w:cs="Times New Roman"/>
          <w:szCs w:val="26"/>
        </w:rPr>
        <w:t xml:space="preserve"> b</w:t>
      </w:r>
      <w:r>
        <w:rPr>
          <w:rFonts w:eastAsia="Arial" w:cs="Times New Roman"/>
          <w:szCs w:val="26"/>
        </w:rPr>
        <w:t>ả</w:t>
      </w:r>
      <w:r>
        <w:rPr>
          <w:rFonts w:eastAsia="Arial" w:cs="Times New Roman"/>
          <w:szCs w:val="26"/>
        </w:rPr>
        <w:t>o v</w:t>
      </w:r>
      <w:r>
        <w:rPr>
          <w:rFonts w:eastAsia="Arial" w:cs="Times New Roman"/>
          <w:szCs w:val="26"/>
        </w:rPr>
        <w:t>ệ</w:t>
      </w:r>
      <w:r>
        <w:rPr>
          <w:rFonts w:eastAsia="Arial" w:cs="Times New Roman"/>
          <w:szCs w:val="26"/>
        </w:rPr>
        <w:t xml:space="preserve"> công nhân: phương ti</w:t>
      </w:r>
      <w:r>
        <w:rPr>
          <w:rFonts w:eastAsia="Arial" w:cs="Times New Roman"/>
          <w:szCs w:val="26"/>
        </w:rPr>
        <w:t>ệ</w:t>
      </w:r>
      <w:r>
        <w:rPr>
          <w:rFonts w:eastAsia="Arial" w:cs="Times New Roman"/>
          <w:szCs w:val="26"/>
        </w:rPr>
        <w:t>n ch</w:t>
      </w:r>
      <w:r>
        <w:rPr>
          <w:rFonts w:eastAsia="Arial" w:cs="Times New Roman"/>
          <w:szCs w:val="26"/>
        </w:rPr>
        <w:t>ố</w:t>
      </w:r>
      <w:r>
        <w:rPr>
          <w:rFonts w:eastAsia="Arial" w:cs="Times New Roman"/>
          <w:szCs w:val="26"/>
        </w:rPr>
        <w:t xml:space="preserve">ng </w:t>
      </w:r>
      <w:r>
        <w:rPr>
          <w:rFonts w:eastAsia="Arial" w:cs="Times New Roman"/>
          <w:szCs w:val="26"/>
        </w:rPr>
        <w:t>ồ</w:t>
      </w:r>
      <w:r>
        <w:rPr>
          <w:rFonts w:eastAsia="Arial" w:cs="Times New Roman"/>
          <w:szCs w:val="26"/>
        </w:rPr>
        <w:t>n cho công nhân, mũ b</w:t>
      </w:r>
      <w:r>
        <w:rPr>
          <w:rFonts w:eastAsia="Arial" w:cs="Times New Roman"/>
          <w:szCs w:val="26"/>
        </w:rPr>
        <w:t>ị</w:t>
      </w:r>
      <w:r>
        <w:rPr>
          <w:rFonts w:eastAsia="Arial" w:cs="Times New Roman"/>
          <w:szCs w:val="26"/>
        </w:rPr>
        <w:t>t tai, bông gòn;</w:t>
      </w:r>
    </w:p>
    <w:p w:rsidR="0030547C" w:rsidRDefault="00411214">
      <w:pPr>
        <w:numPr>
          <w:ilvl w:val="0"/>
          <w:numId w:val="4"/>
        </w:numPr>
        <w:tabs>
          <w:tab w:val="clear" w:pos="420"/>
        </w:tabs>
        <w:spacing w:before="120" w:after="120" w:line="276" w:lineRule="auto"/>
        <w:ind w:left="540" w:hanging="360"/>
        <w:jc w:val="both"/>
        <w:rPr>
          <w:rFonts w:eastAsia="Arial" w:cs="Times New Roman"/>
          <w:szCs w:val="26"/>
        </w:rPr>
      </w:pPr>
      <w:r>
        <w:rPr>
          <w:rFonts w:eastAsia="Arial" w:cs="Times New Roman"/>
          <w:szCs w:val="26"/>
        </w:rPr>
        <w:t>Công nhân làm vi</w:t>
      </w:r>
      <w:r>
        <w:rPr>
          <w:rFonts w:eastAsia="Arial" w:cs="Times New Roman"/>
          <w:szCs w:val="26"/>
        </w:rPr>
        <w:t>ệ</w:t>
      </w:r>
      <w:r>
        <w:rPr>
          <w:rFonts w:eastAsia="Arial" w:cs="Times New Roman"/>
          <w:szCs w:val="26"/>
        </w:rPr>
        <w:t>c t</w:t>
      </w:r>
      <w:r>
        <w:rPr>
          <w:rFonts w:eastAsia="Arial" w:cs="Times New Roman"/>
          <w:szCs w:val="26"/>
        </w:rPr>
        <w:t>ạ</w:t>
      </w:r>
      <w:r>
        <w:rPr>
          <w:rFonts w:eastAsia="Arial" w:cs="Times New Roman"/>
          <w:szCs w:val="26"/>
        </w:rPr>
        <w:t xml:space="preserve">i các nơi gây </w:t>
      </w:r>
      <w:r>
        <w:rPr>
          <w:rFonts w:eastAsia="Arial" w:cs="Times New Roman"/>
          <w:szCs w:val="26"/>
        </w:rPr>
        <w:t>ồ</w:t>
      </w:r>
      <w:r>
        <w:rPr>
          <w:rFonts w:eastAsia="Arial" w:cs="Times New Roman"/>
          <w:szCs w:val="26"/>
        </w:rPr>
        <w:t>n nhi</w:t>
      </w:r>
      <w:r>
        <w:rPr>
          <w:rFonts w:eastAsia="Arial" w:cs="Times New Roman"/>
          <w:szCs w:val="26"/>
        </w:rPr>
        <w:t>ề</w:t>
      </w:r>
      <w:r>
        <w:rPr>
          <w:rFonts w:eastAsia="Arial" w:cs="Times New Roman"/>
          <w:szCs w:val="26"/>
        </w:rPr>
        <w:t>u s</w:t>
      </w:r>
      <w:r>
        <w:rPr>
          <w:rFonts w:eastAsia="Arial" w:cs="Times New Roman"/>
          <w:szCs w:val="26"/>
        </w:rPr>
        <w:t>ẽ</w:t>
      </w:r>
      <w:r>
        <w:rPr>
          <w:rFonts w:eastAsia="Arial" w:cs="Times New Roman"/>
          <w:szCs w:val="26"/>
        </w:rPr>
        <w:t xml:space="preserve"> đư</w:t>
      </w:r>
      <w:r>
        <w:rPr>
          <w:rFonts w:eastAsia="Arial" w:cs="Times New Roman"/>
          <w:szCs w:val="26"/>
        </w:rPr>
        <w:t>ợ</w:t>
      </w:r>
      <w:r>
        <w:rPr>
          <w:rFonts w:eastAsia="Arial" w:cs="Times New Roman"/>
          <w:szCs w:val="26"/>
        </w:rPr>
        <w:t>c trang b</w:t>
      </w:r>
      <w:r>
        <w:rPr>
          <w:rFonts w:eastAsia="Arial" w:cs="Times New Roman"/>
          <w:szCs w:val="26"/>
        </w:rPr>
        <w:t>ị</w:t>
      </w:r>
      <w:r>
        <w:rPr>
          <w:rFonts w:eastAsia="Arial" w:cs="Times New Roman"/>
          <w:szCs w:val="26"/>
        </w:rPr>
        <w:t xml:space="preserve"> b</w:t>
      </w:r>
      <w:r>
        <w:rPr>
          <w:rFonts w:eastAsia="Arial" w:cs="Times New Roman"/>
          <w:szCs w:val="26"/>
        </w:rPr>
        <w:t>ả</w:t>
      </w:r>
      <w:r>
        <w:rPr>
          <w:rFonts w:eastAsia="Arial" w:cs="Times New Roman"/>
          <w:szCs w:val="26"/>
        </w:rPr>
        <w:t>o h</w:t>
      </w:r>
      <w:r>
        <w:rPr>
          <w:rFonts w:eastAsia="Arial" w:cs="Times New Roman"/>
          <w:szCs w:val="26"/>
        </w:rPr>
        <w:t>ộ</w:t>
      </w:r>
      <w:r>
        <w:rPr>
          <w:rFonts w:eastAsia="Arial" w:cs="Times New Roman"/>
          <w:szCs w:val="26"/>
        </w:rPr>
        <w:t xml:space="preserve"> lao đ</w:t>
      </w:r>
      <w:r>
        <w:rPr>
          <w:rFonts w:eastAsia="Arial" w:cs="Times New Roman"/>
          <w:szCs w:val="26"/>
        </w:rPr>
        <w:t>ộ</w:t>
      </w:r>
      <w:r>
        <w:rPr>
          <w:rFonts w:eastAsia="Arial" w:cs="Times New Roman"/>
          <w:szCs w:val="26"/>
        </w:rPr>
        <w:t>ng đ</w:t>
      </w:r>
      <w:r>
        <w:rPr>
          <w:rFonts w:eastAsia="Arial" w:cs="Times New Roman"/>
          <w:szCs w:val="26"/>
        </w:rPr>
        <w:t>ầ</w:t>
      </w:r>
      <w:r>
        <w:rPr>
          <w:rFonts w:eastAsia="Arial" w:cs="Times New Roman"/>
          <w:szCs w:val="26"/>
        </w:rPr>
        <w:t>y đ</w:t>
      </w:r>
      <w:r>
        <w:rPr>
          <w:rFonts w:eastAsia="Arial" w:cs="Times New Roman"/>
          <w:szCs w:val="26"/>
        </w:rPr>
        <w:t>ủ</w:t>
      </w:r>
      <w:r>
        <w:rPr>
          <w:rFonts w:eastAsia="Arial" w:cs="Times New Roman"/>
          <w:szCs w:val="26"/>
        </w:rPr>
        <w:t>.</w:t>
      </w:r>
    </w:p>
    <w:p w:rsidR="0030547C" w:rsidRDefault="00411214">
      <w:pPr>
        <w:numPr>
          <w:ilvl w:val="0"/>
          <w:numId w:val="4"/>
        </w:numPr>
        <w:tabs>
          <w:tab w:val="clear" w:pos="420"/>
        </w:tabs>
        <w:spacing w:before="120" w:after="120" w:line="276" w:lineRule="auto"/>
        <w:ind w:left="540" w:hanging="360"/>
        <w:jc w:val="both"/>
        <w:rPr>
          <w:rFonts w:eastAsia="Arial" w:cs="Times New Roman"/>
          <w:szCs w:val="26"/>
        </w:rPr>
      </w:pPr>
      <w:r>
        <w:rPr>
          <w:rFonts w:eastAsia="Arial" w:cs="Times New Roman"/>
          <w:szCs w:val="26"/>
        </w:rPr>
        <w:t>Bên c</w:t>
      </w:r>
      <w:r>
        <w:rPr>
          <w:rFonts w:eastAsia="Arial" w:cs="Times New Roman"/>
          <w:szCs w:val="26"/>
        </w:rPr>
        <w:t>ạ</w:t>
      </w:r>
      <w:r>
        <w:rPr>
          <w:rFonts w:eastAsia="Arial" w:cs="Times New Roman"/>
          <w:szCs w:val="26"/>
        </w:rPr>
        <w:t>nh đó nh</w:t>
      </w:r>
      <w:r>
        <w:rPr>
          <w:rFonts w:eastAsia="Arial" w:cs="Times New Roman"/>
          <w:szCs w:val="26"/>
        </w:rPr>
        <w:t>ằ</w:t>
      </w:r>
      <w:r>
        <w:rPr>
          <w:rFonts w:eastAsia="Arial" w:cs="Times New Roman"/>
          <w:szCs w:val="26"/>
        </w:rPr>
        <w:t>m h</w:t>
      </w:r>
      <w:r>
        <w:rPr>
          <w:rFonts w:eastAsia="Arial" w:cs="Times New Roman"/>
          <w:szCs w:val="26"/>
        </w:rPr>
        <w:t>ạ</w:t>
      </w:r>
      <w:r>
        <w:rPr>
          <w:rFonts w:eastAsia="Arial" w:cs="Times New Roman"/>
          <w:szCs w:val="26"/>
        </w:rPr>
        <w:t>n ch</w:t>
      </w:r>
      <w:r>
        <w:rPr>
          <w:rFonts w:eastAsia="Arial" w:cs="Times New Roman"/>
          <w:szCs w:val="26"/>
        </w:rPr>
        <w:t>ế</w:t>
      </w:r>
      <w:r>
        <w:rPr>
          <w:rFonts w:eastAsia="Arial" w:cs="Times New Roman"/>
          <w:szCs w:val="26"/>
        </w:rPr>
        <w:t xml:space="preserve"> đ</w:t>
      </w:r>
      <w:r>
        <w:rPr>
          <w:rFonts w:eastAsia="Arial" w:cs="Times New Roman"/>
          <w:szCs w:val="26"/>
        </w:rPr>
        <w:t>ế</w:t>
      </w:r>
      <w:r>
        <w:rPr>
          <w:rFonts w:eastAsia="Arial" w:cs="Times New Roman"/>
          <w:szCs w:val="26"/>
        </w:rPr>
        <w:t>n m</w:t>
      </w:r>
      <w:r>
        <w:rPr>
          <w:rFonts w:eastAsia="Arial" w:cs="Times New Roman"/>
          <w:szCs w:val="26"/>
        </w:rPr>
        <w:t>ứ</w:t>
      </w:r>
      <w:r>
        <w:rPr>
          <w:rFonts w:eastAsia="Arial" w:cs="Times New Roman"/>
          <w:szCs w:val="26"/>
        </w:rPr>
        <w:t>c th</w:t>
      </w:r>
      <w:r>
        <w:rPr>
          <w:rFonts w:eastAsia="Arial" w:cs="Times New Roman"/>
          <w:szCs w:val="26"/>
        </w:rPr>
        <w:t>ấ</w:t>
      </w:r>
      <w:r>
        <w:rPr>
          <w:rFonts w:eastAsia="Arial" w:cs="Times New Roman"/>
          <w:szCs w:val="26"/>
        </w:rPr>
        <w:t>p nh</w:t>
      </w:r>
      <w:r>
        <w:rPr>
          <w:rFonts w:eastAsia="Arial" w:cs="Times New Roman"/>
          <w:szCs w:val="26"/>
        </w:rPr>
        <w:t>ấ</w:t>
      </w:r>
      <w:r>
        <w:rPr>
          <w:rFonts w:eastAsia="Arial" w:cs="Times New Roman"/>
          <w:szCs w:val="26"/>
        </w:rPr>
        <w:t>t các tác đ</w:t>
      </w:r>
      <w:r>
        <w:rPr>
          <w:rFonts w:eastAsia="Arial" w:cs="Times New Roman"/>
          <w:szCs w:val="26"/>
        </w:rPr>
        <w:t>ộ</w:t>
      </w:r>
      <w:r>
        <w:rPr>
          <w:rFonts w:eastAsia="Arial" w:cs="Times New Roman"/>
          <w:szCs w:val="26"/>
        </w:rPr>
        <w:t>ng x</w:t>
      </w:r>
      <w:r>
        <w:rPr>
          <w:rFonts w:eastAsia="Arial" w:cs="Times New Roman"/>
          <w:szCs w:val="26"/>
        </w:rPr>
        <w:t>ấ</w:t>
      </w:r>
      <w:r>
        <w:rPr>
          <w:rFonts w:eastAsia="Arial" w:cs="Times New Roman"/>
          <w:szCs w:val="26"/>
        </w:rPr>
        <w:t>u do ti</w:t>
      </w:r>
      <w:r>
        <w:rPr>
          <w:rFonts w:eastAsia="Arial" w:cs="Times New Roman"/>
          <w:szCs w:val="26"/>
        </w:rPr>
        <w:t>ế</w:t>
      </w:r>
      <w:r>
        <w:rPr>
          <w:rFonts w:eastAsia="Arial" w:cs="Times New Roman"/>
          <w:szCs w:val="26"/>
        </w:rPr>
        <w:t xml:space="preserve">ng </w:t>
      </w:r>
      <w:r>
        <w:rPr>
          <w:rFonts w:eastAsia="Arial" w:cs="Times New Roman"/>
          <w:szCs w:val="26"/>
        </w:rPr>
        <w:t>ồ</w:t>
      </w:r>
      <w:r>
        <w:rPr>
          <w:rFonts w:eastAsia="Arial" w:cs="Times New Roman"/>
          <w:szCs w:val="26"/>
        </w:rPr>
        <w:t>n gây ra đ</w:t>
      </w:r>
      <w:r>
        <w:rPr>
          <w:rFonts w:eastAsia="Arial" w:cs="Times New Roman"/>
          <w:szCs w:val="26"/>
        </w:rPr>
        <w:t>ố</w:t>
      </w:r>
      <w:r>
        <w:rPr>
          <w:rFonts w:eastAsia="Arial" w:cs="Times New Roman"/>
          <w:szCs w:val="26"/>
        </w:rPr>
        <w:t>i v</w:t>
      </w:r>
      <w:r>
        <w:rPr>
          <w:rFonts w:eastAsia="Arial" w:cs="Times New Roman"/>
          <w:szCs w:val="26"/>
        </w:rPr>
        <w:t>ớ</w:t>
      </w:r>
      <w:r>
        <w:rPr>
          <w:rFonts w:eastAsia="Arial" w:cs="Times New Roman"/>
          <w:szCs w:val="26"/>
        </w:rPr>
        <w:t>i công nhân s</w:t>
      </w:r>
      <w:r>
        <w:rPr>
          <w:rFonts w:eastAsia="Arial" w:cs="Times New Roman"/>
          <w:szCs w:val="26"/>
        </w:rPr>
        <w:t>ẽ</w:t>
      </w:r>
      <w:r>
        <w:rPr>
          <w:rFonts w:eastAsia="Arial" w:cs="Times New Roman"/>
          <w:szCs w:val="26"/>
        </w:rPr>
        <w:t xml:space="preserve"> b</w:t>
      </w:r>
      <w:r>
        <w:rPr>
          <w:rFonts w:eastAsia="Arial" w:cs="Times New Roman"/>
          <w:szCs w:val="26"/>
        </w:rPr>
        <w:t>ố</w:t>
      </w:r>
      <w:r>
        <w:rPr>
          <w:rFonts w:eastAsia="Arial" w:cs="Times New Roman"/>
          <w:szCs w:val="26"/>
        </w:rPr>
        <w:t xml:space="preserve"> trí khung th</w:t>
      </w:r>
      <w:r>
        <w:rPr>
          <w:rFonts w:eastAsia="Arial" w:cs="Times New Roman"/>
          <w:szCs w:val="26"/>
        </w:rPr>
        <w:t>ờ</w:t>
      </w:r>
      <w:r>
        <w:rPr>
          <w:rFonts w:eastAsia="Arial" w:cs="Times New Roman"/>
          <w:szCs w:val="26"/>
        </w:rPr>
        <w:t>i gian làm vi</w:t>
      </w:r>
      <w:r>
        <w:rPr>
          <w:rFonts w:eastAsia="Arial" w:cs="Times New Roman"/>
          <w:szCs w:val="26"/>
        </w:rPr>
        <w:t>ệ</w:t>
      </w:r>
      <w:r>
        <w:rPr>
          <w:rFonts w:eastAsia="Arial" w:cs="Times New Roman"/>
          <w:szCs w:val="26"/>
        </w:rPr>
        <w:t xml:space="preserve">c như sau: </w:t>
      </w:r>
    </w:p>
    <w:p w:rsidR="0030547C" w:rsidRDefault="00411214">
      <w:pPr>
        <w:numPr>
          <w:ilvl w:val="0"/>
          <w:numId w:val="27"/>
        </w:numPr>
        <w:tabs>
          <w:tab w:val="left" w:pos="1040"/>
        </w:tabs>
        <w:spacing w:before="120" w:after="120" w:line="276" w:lineRule="auto"/>
        <w:ind w:left="1040" w:hanging="500"/>
        <w:jc w:val="both"/>
        <w:rPr>
          <w:rFonts w:cs="Times New Roman"/>
          <w:szCs w:val="26"/>
        </w:rPr>
      </w:pPr>
      <w:r>
        <w:rPr>
          <w:rFonts w:cs="Times New Roman"/>
          <w:szCs w:val="26"/>
        </w:rPr>
        <w:lastRenderedPageBreak/>
        <w:t>Cho công nh</w:t>
      </w:r>
      <w:r>
        <w:rPr>
          <w:rFonts w:cs="Times New Roman"/>
          <w:szCs w:val="26"/>
        </w:rPr>
        <w:t xml:space="preserve">ân nghỉ giải lao. </w:t>
      </w:r>
    </w:p>
    <w:p w:rsidR="0030547C" w:rsidRDefault="00411214">
      <w:pPr>
        <w:numPr>
          <w:ilvl w:val="0"/>
          <w:numId w:val="27"/>
        </w:numPr>
        <w:tabs>
          <w:tab w:val="left" w:pos="1040"/>
        </w:tabs>
        <w:spacing w:before="120" w:after="120" w:line="276" w:lineRule="auto"/>
        <w:ind w:left="1040" w:hanging="500"/>
        <w:jc w:val="both"/>
        <w:rPr>
          <w:rFonts w:cs="Times New Roman"/>
          <w:szCs w:val="26"/>
        </w:rPr>
      </w:pPr>
      <w:r>
        <w:rPr>
          <w:rFonts w:cs="Times New Roman"/>
          <w:szCs w:val="26"/>
        </w:rPr>
        <w:t>Không tổ chức lắp đặt vào ban đêm.</w:t>
      </w:r>
    </w:p>
    <w:p w:rsidR="0030547C" w:rsidRDefault="00411214">
      <w:pPr>
        <w:pStyle w:val="MC1"/>
        <w:numPr>
          <w:ilvl w:val="1"/>
          <w:numId w:val="22"/>
        </w:numPr>
        <w:tabs>
          <w:tab w:val="left" w:pos="520"/>
        </w:tabs>
        <w:spacing w:line="276" w:lineRule="auto"/>
        <w:ind w:left="0" w:firstLine="0"/>
        <w:outlineLvl w:val="1"/>
        <w:rPr>
          <w:szCs w:val="26"/>
          <w:lang w:val="en-US"/>
        </w:rPr>
      </w:pPr>
      <w:bookmarkStart w:id="408" w:name="_Toc25529"/>
      <w:r>
        <w:rPr>
          <w:szCs w:val="26"/>
          <w:lang w:val="en-US"/>
        </w:rPr>
        <w:t>ĐÁNH GIÁ TÁC ĐỘNG VÀ ĐỀ XUẤT CÁC BIỆN PHÁP, CÔNG TRÌNH BẢO VỆ MÔI TRƯỜNG TRONG GIAI ĐOẠN DỰ ÁN ĐI VÀO VẬN HÀNH</w:t>
      </w:r>
      <w:bookmarkEnd w:id="403"/>
      <w:bookmarkEnd w:id="404"/>
      <w:bookmarkEnd w:id="405"/>
      <w:bookmarkEnd w:id="406"/>
      <w:bookmarkEnd w:id="407"/>
      <w:bookmarkEnd w:id="408"/>
    </w:p>
    <w:p w:rsidR="0030547C" w:rsidRDefault="00411214">
      <w:pPr>
        <w:pStyle w:val="Mc2"/>
        <w:numPr>
          <w:ilvl w:val="1"/>
          <w:numId w:val="28"/>
        </w:numPr>
        <w:tabs>
          <w:tab w:val="left" w:pos="540"/>
        </w:tabs>
        <w:spacing w:line="276" w:lineRule="auto"/>
        <w:ind w:left="0" w:firstLine="0"/>
        <w:outlineLvl w:val="2"/>
        <w:rPr>
          <w:szCs w:val="26"/>
        </w:rPr>
      </w:pPr>
      <w:bookmarkStart w:id="409" w:name="_Toc17393"/>
      <w:bookmarkStart w:id="410" w:name="_Toc19164"/>
      <w:bookmarkStart w:id="411" w:name="_Toc30158"/>
      <w:bookmarkStart w:id="412" w:name="_Toc6898"/>
      <w:bookmarkStart w:id="413" w:name="_Toc93937089"/>
      <w:bookmarkStart w:id="414" w:name="_Toc3628"/>
      <w:r>
        <w:rPr>
          <w:szCs w:val="26"/>
        </w:rPr>
        <w:t>Đánh giá tác động bảo vệ môi trường trong giai đoạn dự án đi vào vận hành</w:t>
      </w:r>
      <w:bookmarkEnd w:id="409"/>
      <w:bookmarkEnd w:id="410"/>
      <w:bookmarkEnd w:id="411"/>
      <w:bookmarkEnd w:id="412"/>
      <w:bookmarkEnd w:id="413"/>
      <w:bookmarkEnd w:id="414"/>
    </w:p>
    <w:p w:rsidR="0030547C" w:rsidRDefault="00411214">
      <w:pPr>
        <w:spacing w:before="120" w:after="120" w:line="276" w:lineRule="auto"/>
        <w:ind w:firstLine="540"/>
        <w:jc w:val="both"/>
        <w:rPr>
          <w:rFonts w:eastAsia="Arial" w:cs="Times New Roman"/>
          <w:szCs w:val="26"/>
        </w:rPr>
      </w:pPr>
      <w:r>
        <w:rPr>
          <w:rFonts w:eastAsia="Arial" w:cs="Times New Roman"/>
          <w:szCs w:val="26"/>
        </w:rPr>
        <w:t>Đ</w:t>
      </w:r>
      <w:r>
        <w:rPr>
          <w:rFonts w:eastAsia="Arial" w:cs="Times New Roman"/>
          <w:szCs w:val="26"/>
        </w:rPr>
        <w:t>ể</w:t>
      </w:r>
      <w:r>
        <w:rPr>
          <w:rFonts w:eastAsia="Arial" w:cs="Times New Roman"/>
          <w:szCs w:val="26"/>
        </w:rPr>
        <w:t xml:space="preserve"> đánh giá d</w:t>
      </w:r>
      <w:r>
        <w:rPr>
          <w:rFonts w:eastAsia="Arial" w:cs="Times New Roman"/>
          <w:szCs w:val="26"/>
        </w:rPr>
        <w:t>ự</w:t>
      </w:r>
      <w:r>
        <w:rPr>
          <w:rFonts w:eastAsia="Arial" w:cs="Times New Roman"/>
          <w:szCs w:val="26"/>
        </w:rPr>
        <w:t xml:space="preserve"> </w:t>
      </w:r>
      <w:r>
        <w:rPr>
          <w:rFonts w:eastAsia="Arial" w:cs="Times New Roman"/>
          <w:szCs w:val="26"/>
        </w:rPr>
        <w:t>báo các tác đ</w:t>
      </w:r>
      <w:r>
        <w:rPr>
          <w:rFonts w:eastAsia="Arial" w:cs="Times New Roman"/>
          <w:szCs w:val="26"/>
        </w:rPr>
        <w:t>ộ</w:t>
      </w:r>
      <w:r>
        <w:rPr>
          <w:rFonts w:eastAsia="Arial" w:cs="Times New Roman"/>
          <w:szCs w:val="26"/>
        </w:rPr>
        <w:t>ng có th</w:t>
      </w:r>
      <w:r>
        <w:rPr>
          <w:rFonts w:eastAsia="Arial" w:cs="Times New Roman"/>
          <w:szCs w:val="26"/>
        </w:rPr>
        <w:t>ể</w:t>
      </w:r>
      <w:r>
        <w:rPr>
          <w:rFonts w:eastAsia="Arial" w:cs="Times New Roman"/>
          <w:szCs w:val="26"/>
        </w:rPr>
        <w:t xml:space="preserve"> x</w:t>
      </w:r>
      <w:r>
        <w:rPr>
          <w:rFonts w:eastAsia="Arial" w:cs="Times New Roman"/>
          <w:szCs w:val="26"/>
        </w:rPr>
        <w:t>ả</w:t>
      </w:r>
      <w:r>
        <w:rPr>
          <w:rFonts w:eastAsia="Arial" w:cs="Times New Roman"/>
          <w:szCs w:val="26"/>
        </w:rPr>
        <w:t>y ra c</w:t>
      </w:r>
      <w:r>
        <w:rPr>
          <w:rFonts w:eastAsia="Arial" w:cs="Times New Roman"/>
          <w:szCs w:val="26"/>
        </w:rPr>
        <w:t>ủ</w:t>
      </w:r>
      <w:r>
        <w:rPr>
          <w:rFonts w:eastAsia="Arial" w:cs="Times New Roman"/>
          <w:szCs w:val="26"/>
        </w:rPr>
        <w:t>a d</w:t>
      </w:r>
      <w:r>
        <w:rPr>
          <w:rFonts w:eastAsia="Arial" w:cs="Times New Roman"/>
          <w:szCs w:val="26"/>
        </w:rPr>
        <w:t>ự</w:t>
      </w:r>
      <w:r>
        <w:rPr>
          <w:rFonts w:eastAsia="Arial" w:cs="Times New Roman"/>
          <w:szCs w:val="26"/>
        </w:rPr>
        <w:t xml:space="preserve"> án, s</w:t>
      </w:r>
      <w:r>
        <w:rPr>
          <w:rFonts w:eastAsia="Arial" w:cs="Times New Roman"/>
          <w:szCs w:val="26"/>
        </w:rPr>
        <w:t>ử</w:t>
      </w:r>
      <w:r>
        <w:rPr>
          <w:rFonts w:eastAsia="Arial" w:cs="Times New Roman"/>
          <w:szCs w:val="26"/>
        </w:rPr>
        <w:t xml:space="preserve"> d</w:t>
      </w:r>
      <w:r>
        <w:rPr>
          <w:rFonts w:eastAsia="Arial" w:cs="Times New Roman"/>
          <w:szCs w:val="26"/>
        </w:rPr>
        <w:t>ụ</w:t>
      </w:r>
      <w:r>
        <w:rPr>
          <w:rFonts w:eastAsia="Arial" w:cs="Times New Roman"/>
          <w:szCs w:val="26"/>
        </w:rPr>
        <w:t>ng</w:t>
      </w:r>
      <w:r>
        <w:rPr>
          <w:rFonts w:eastAsia="Arial" w:cs="Times New Roman"/>
          <w:szCs w:val="26"/>
          <w:lang w:val="en-US"/>
        </w:rPr>
        <w:t xml:space="preserve"> b</w:t>
      </w:r>
      <w:r>
        <w:rPr>
          <w:rFonts w:eastAsia="Arial" w:cs="Times New Roman"/>
          <w:szCs w:val="26"/>
          <w:lang w:val="en-US"/>
        </w:rPr>
        <w:t>ả</w:t>
      </w:r>
      <w:r>
        <w:rPr>
          <w:rFonts w:eastAsia="Arial" w:cs="Times New Roman"/>
          <w:szCs w:val="26"/>
          <w:lang w:val="en-US"/>
        </w:rPr>
        <w:t>ng đ</w:t>
      </w:r>
      <w:r>
        <w:rPr>
          <w:rFonts w:eastAsia="Arial" w:cs="Times New Roman"/>
          <w:szCs w:val="26"/>
          <w:lang w:val="en-US"/>
        </w:rPr>
        <w:t>ị</w:t>
      </w:r>
      <w:r>
        <w:rPr>
          <w:rFonts w:eastAsia="Arial" w:cs="Times New Roman"/>
          <w:szCs w:val="26"/>
          <w:lang w:val="en-US"/>
        </w:rPr>
        <w:t>nh m</w:t>
      </w:r>
      <w:r>
        <w:rPr>
          <w:rFonts w:eastAsia="Arial" w:cs="Times New Roman"/>
          <w:szCs w:val="26"/>
          <w:lang w:val="en-US"/>
        </w:rPr>
        <w:t>ứ</w:t>
      </w:r>
      <w:r>
        <w:rPr>
          <w:rFonts w:eastAsia="Arial" w:cs="Times New Roman"/>
          <w:szCs w:val="26"/>
          <w:lang w:val="en-US"/>
        </w:rPr>
        <w:t>c và t</w:t>
      </w:r>
      <w:r>
        <w:rPr>
          <w:rFonts w:eastAsia="Arial" w:cs="Times New Roman"/>
          <w:szCs w:val="26"/>
          <w:lang w:val="en-US"/>
        </w:rPr>
        <w:t>ỷ</w:t>
      </w:r>
      <w:r>
        <w:rPr>
          <w:rFonts w:eastAsia="Arial" w:cs="Times New Roman"/>
          <w:szCs w:val="26"/>
          <w:lang w:val="en-US"/>
        </w:rPr>
        <w:t xml:space="preserve"> l</w:t>
      </w:r>
      <w:r>
        <w:rPr>
          <w:rFonts w:eastAsia="Arial" w:cs="Times New Roman"/>
          <w:szCs w:val="26"/>
          <w:lang w:val="en-US"/>
        </w:rPr>
        <w:t>ệ</w:t>
      </w:r>
      <w:r>
        <w:rPr>
          <w:rFonts w:eastAsia="Arial" w:cs="Times New Roman"/>
          <w:szCs w:val="26"/>
          <w:lang w:val="en-US"/>
        </w:rPr>
        <w:t xml:space="preserve"> hao h</w:t>
      </w:r>
      <w:r>
        <w:rPr>
          <w:rFonts w:eastAsia="Arial" w:cs="Times New Roman"/>
          <w:szCs w:val="26"/>
          <w:lang w:val="en-US"/>
        </w:rPr>
        <w:t>ụ</w:t>
      </w:r>
      <w:r>
        <w:rPr>
          <w:rFonts w:eastAsia="Arial" w:cs="Times New Roman"/>
          <w:szCs w:val="26"/>
          <w:lang w:val="en-US"/>
        </w:rPr>
        <w:t>t gi</w:t>
      </w:r>
      <w:r>
        <w:rPr>
          <w:rFonts w:eastAsia="Arial" w:cs="Times New Roman"/>
          <w:szCs w:val="26"/>
          <w:lang w:val="en-US"/>
        </w:rPr>
        <w:t>ữ</w:t>
      </w:r>
      <w:r>
        <w:rPr>
          <w:rFonts w:eastAsia="Arial" w:cs="Times New Roman"/>
          <w:szCs w:val="26"/>
          <w:lang w:val="en-US"/>
        </w:rPr>
        <w:t>a nguyên li</w:t>
      </w:r>
      <w:r>
        <w:rPr>
          <w:rFonts w:eastAsia="Arial" w:cs="Times New Roman"/>
          <w:szCs w:val="26"/>
          <w:lang w:val="en-US"/>
        </w:rPr>
        <w:t>ệ</w:t>
      </w:r>
      <w:r>
        <w:rPr>
          <w:rFonts w:eastAsia="Arial" w:cs="Times New Roman"/>
          <w:szCs w:val="26"/>
          <w:lang w:val="en-US"/>
        </w:rPr>
        <w:t>u và s</w:t>
      </w:r>
      <w:r>
        <w:rPr>
          <w:rFonts w:eastAsia="Arial" w:cs="Times New Roman"/>
          <w:szCs w:val="26"/>
          <w:lang w:val="en-US"/>
        </w:rPr>
        <w:t>ả</w:t>
      </w:r>
      <w:r>
        <w:rPr>
          <w:rFonts w:eastAsia="Arial" w:cs="Times New Roman"/>
          <w:szCs w:val="26"/>
          <w:lang w:val="en-US"/>
        </w:rPr>
        <w:t>n ph</w:t>
      </w:r>
      <w:r>
        <w:rPr>
          <w:rFonts w:eastAsia="Arial" w:cs="Times New Roman"/>
          <w:szCs w:val="26"/>
          <w:lang w:val="en-US"/>
        </w:rPr>
        <w:t>ẩ</w:t>
      </w:r>
      <w:r>
        <w:rPr>
          <w:rFonts w:eastAsia="Arial" w:cs="Times New Roman"/>
          <w:szCs w:val="26"/>
          <w:lang w:val="en-US"/>
        </w:rPr>
        <w:t>m cùng v</w:t>
      </w:r>
      <w:r>
        <w:rPr>
          <w:rFonts w:eastAsia="Arial" w:cs="Times New Roman"/>
          <w:szCs w:val="26"/>
          <w:lang w:val="en-US"/>
        </w:rPr>
        <w:t>ớ</w:t>
      </w:r>
      <w:r>
        <w:rPr>
          <w:rFonts w:eastAsia="Arial" w:cs="Times New Roman"/>
          <w:szCs w:val="26"/>
          <w:lang w:val="en-US"/>
        </w:rPr>
        <w:t>i</w:t>
      </w:r>
      <w:r>
        <w:rPr>
          <w:rFonts w:eastAsia="Arial" w:cs="Times New Roman"/>
          <w:szCs w:val="26"/>
        </w:rPr>
        <w:t xml:space="preserve"> sơ đ</w:t>
      </w:r>
      <w:r>
        <w:rPr>
          <w:rFonts w:eastAsia="Arial" w:cs="Times New Roman"/>
          <w:szCs w:val="26"/>
        </w:rPr>
        <w:t>ồ</w:t>
      </w:r>
      <w:r>
        <w:rPr>
          <w:rFonts w:eastAsia="Arial" w:cs="Times New Roman"/>
          <w:szCs w:val="26"/>
        </w:rPr>
        <w:t xml:space="preserve"> cân b</w:t>
      </w:r>
      <w:r>
        <w:rPr>
          <w:rFonts w:eastAsia="Arial" w:cs="Times New Roman"/>
          <w:szCs w:val="26"/>
        </w:rPr>
        <w:t>ằ</w:t>
      </w:r>
      <w:r>
        <w:rPr>
          <w:rFonts w:eastAsia="Arial" w:cs="Times New Roman"/>
          <w:szCs w:val="26"/>
        </w:rPr>
        <w:t>ng v</w:t>
      </w:r>
      <w:r>
        <w:rPr>
          <w:rFonts w:eastAsia="Arial" w:cs="Times New Roman"/>
          <w:szCs w:val="26"/>
        </w:rPr>
        <w:t>ậ</w:t>
      </w:r>
      <w:r>
        <w:rPr>
          <w:rFonts w:eastAsia="Arial" w:cs="Times New Roman"/>
          <w:szCs w:val="26"/>
        </w:rPr>
        <w:t>t ch</w:t>
      </w:r>
      <w:r>
        <w:rPr>
          <w:rFonts w:eastAsia="Arial" w:cs="Times New Roman"/>
          <w:szCs w:val="26"/>
        </w:rPr>
        <w:t>ấ</w:t>
      </w:r>
      <w:r>
        <w:rPr>
          <w:rFonts w:eastAsia="Arial" w:cs="Times New Roman"/>
          <w:szCs w:val="26"/>
        </w:rPr>
        <w:t>t đ</w:t>
      </w:r>
      <w:r>
        <w:rPr>
          <w:rFonts w:eastAsia="Arial" w:cs="Times New Roman"/>
          <w:szCs w:val="26"/>
        </w:rPr>
        <w:t>ể</w:t>
      </w:r>
      <w:r>
        <w:rPr>
          <w:rFonts w:eastAsia="Arial" w:cs="Times New Roman"/>
          <w:szCs w:val="26"/>
        </w:rPr>
        <w:t xml:space="preserve"> tính toán t</w:t>
      </w:r>
      <w:r>
        <w:rPr>
          <w:rFonts w:eastAsia="Arial" w:cs="Times New Roman"/>
          <w:szCs w:val="26"/>
        </w:rPr>
        <w:t>ả</w:t>
      </w:r>
      <w:r>
        <w:rPr>
          <w:rFonts w:eastAsia="Arial" w:cs="Times New Roman"/>
          <w:szCs w:val="26"/>
        </w:rPr>
        <w:t>i lư</w:t>
      </w:r>
      <w:r>
        <w:rPr>
          <w:rFonts w:eastAsia="Arial" w:cs="Times New Roman"/>
          <w:szCs w:val="26"/>
        </w:rPr>
        <w:t>ợ</w:t>
      </w:r>
      <w:r>
        <w:rPr>
          <w:rFonts w:eastAsia="Arial" w:cs="Times New Roman"/>
          <w:szCs w:val="26"/>
        </w:rPr>
        <w:t>ng cũng như d</w:t>
      </w:r>
      <w:r>
        <w:rPr>
          <w:rFonts w:eastAsia="Arial" w:cs="Times New Roman"/>
          <w:szCs w:val="26"/>
        </w:rPr>
        <w:t>ự</w:t>
      </w:r>
      <w:r>
        <w:rPr>
          <w:rFonts w:eastAsia="Arial" w:cs="Times New Roman"/>
          <w:szCs w:val="26"/>
        </w:rPr>
        <w:t xml:space="preserve"> báo các tác đ</w:t>
      </w:r>
      <w:r>
        <w:rPr>
          <w:rFonts w:eastAsia="Arial" w:cs="Times New Roman"/>
          <w:szCs w:val="26"/>
        </w:rPr>
        <w:t>ộ</w:t>
      </w:r>
      <w:r>
        <w:rPr>
          <w:rFonts w:eastAsia="Arial" w:cs="Times New Roman"/>
          <w:szCs w:val="26"/>
        </w:rPr>
        <w:t xml:space="preserve">ng </w:t>
      </w:r>
      <w:r>
        <w:rPr>
          <w:rFonts w:eastAsia="Arial" w:cs="Times New Roman"/>
          <w:szCs w:val="26"/>
        </w:rPr>
        <w:t>ả</w:t>
      </w:r>
      <w:r>
        <w:rPr>
          <w:rFonts w:eastAsia="Arial" w:cs="Times New Roman"/>
          <w:szCs w:val="26"/>
        </w:rPr>
        <w:t>nh hư</w:t>
      </w:r>
      <w:r>
        <w:rPr>
          <w:rFonts w:eastAsia="Arial" w:cs="Times New Roman"/>
          <w:szCs w:val="26"/>
        </w:rPr>
        <w:t>ở</w:t>
      </w:r>
      <w:r>
        <w:rPr>
          <w:rFonts w:eastAsia="Arial" w:cs="Times New Roman"/>
          <w:szCs w:val="26"/>
        </w:rPr>
        <w:t>ng đ</w:t>
      </w:r>
      <w:r>
        <w:rPr>
          <w:rFonts w:eastAsia="Arial" w:cs="Times New Roman"/>
          <w:szCs w:val="26"/>
        </w:rPr>
        <w:t>ế</w:t>
      </w:r>
      <w:r>
        <w:rPr>
          <w:rFonts w:eastAsia="Arial" w:cs="Times New Roman"/>
          <w:szCs w:val="26"/>
        </w:rPr>
        <w:t>n môi trư</w:t>
      </w:r>
      <w:r>
        <w:rPr>
          <w:rFonts w:eastAsia="Arial" w:cs="Times New Roman"/>
          <w:szCs w:val="26"/>
        </w:rPr>
        <w:t>ờ</w:t>
      </w:r>
      <w:r>
        <w:rPr>
          <w:rFonts w:eastAsia="Arial" w:cs="Times New Roman"/>
          <w:szCs w:val="26"/>
        </w:rPr>
        <w:t>ng khi d</w:t>
      </w:r>
      <w:r>
        <w:rPr>
          <w:rFonts w:eastAsia="Arial" w:cs="Times New Roman"/>
          <w:szCs w:val="26"/>
        </w:rPr>
        <w:t>ự</w:t>
      </w:r>
      <w:r>
        <w:rPr>
          <w:rFonts w:eastAsia="Arial" w:cs="Times New Roman"/>
          <w:szCs w:val="26"/>
        </w:rPr>
        <w:t xml:space="preserve"> án đi vào v</w:t>
      </w:r>
      <w:r>
        <w:rPr>
          <w:rFonts w:eastAsia="Arial" w:cs="Times New Roman"/>
          <w:szCs w:val="26"/>
        </w:rPr>
        <w:t>ậ</w:t>
      </w:r>
      <w:r>
        <w:rPr>
          <w:rFonts w:eastAsia="Arial" w:cs="Times New Roman"/>
          <w:szCs w:val="26"/>
        </w:rPr>
        <w:t>n hành th</w:t>
      </w:r>
      <w:r>
        <w:rPr>
          <w:rFonts w:eastAsia="Arial" w:cs="Times New Roman"/>
          <w:szCs w:val="26"/>
        </w:rPr>
        <w:t>ử</w:t>
      </w:r>
      <w:r>
        <w:rPr>
          <w:rFonts w:eastAsia="Arial" w:cs="Times New Roman"/>
          <w:szCs w:val="26"/>
        </w:rPr>
        <w:t xml:space="preserve"> nghi</w:t>
      </w:r>
      <w:r>
        <w:rPr>
          <w:rFonts w:eastAsia="Arial" w:cs="Times New Roman"/>
          <w:szCs w:val="26"/>
        </w:rPr>
        <w:t>ệ</w:t>
      </w:r>
      <w:r>
        <w:rPr>
          <w:rFonts w:eastAsia="Arial" w:cs="Times New Roman"/>
          <w:szCs w:val="26"/>
        </w:rPr>
        <w:t>m.</w:t>
      </w:r>
    </w:p>
    <w:p w:rsidR="0030547C" w:rsidRDefault="00411214">
      <w:pPr>
        <w:spacing w:before="120" w:after="120" w:line="276" w:lineRule="auto"/>
        <w:ind w:firstLine="540"/>
        <w:jc w:val="both"/>
        <w:rPr>
          <w:rFonts w:eastAsia="Arial" w:cs="Times New Roman"/>
          <w:szCs w:val="26"/>
          <w:lang w:eastAsia="ja-JP"/>
        </w:rPr>
      </w:pPr>
      <w:r>
        <w:rPr>
          <w:rFonts w:eastAsia="Arial" w:cs="Times New Roman"/>
          <w:szCs w:val="26"/>
          <w:lang w:eastAsia="ja-JP"/>
        </w:rPr>
        <w:t>Các ho</w:t>
      </w:r>
      <w:r>
        <w:rPr>
          <w:rFonts w:eastAsia="Arial" w:cs="Times New Roman"/>
          <w:szCs w:val="26"/>
          <w:lang w:eastAsia="ja-JP"/>
        </w:rPr>
        <w:t>ạ</w:t>
      </w:r>
      <w:r>
        <w:rPr>
          <w:rFonts w:eastAsia="Arial" w:cs="Times New Roman"/>
          <w:szCs w:val="26"/>
          <w:lang w:eastAsia="ja-JP"/>
        </w:rPr>
        <w:t>t đ</w:t>
      </w:r>
      <w:r>
        <w:rPr>
          <w:rFonts w:eastAsia="Arial" w:cs="Times New Roman"/>
          <w:szCs w:val="26"/>
          <w:lang w:eastAsia="ja-JP"/>
        </w:rPr>
        <w:t>ộ</w:t>
      </w:r>
      <w:r>
        <w:rPr>
          <w:rFonts w:eastAsia="Arial" w:cs="Times New Roman"/>
          <w:szCs w:val="26"/>
          <w:lang w:eastAsia="ja-JP"/>
        </w:rPr>
        <w:t>ng và ngu</w:t>
      </w:r>
      <w:r>
        <w:rPr>
          <w:rFonts w:eastAsia="Arial" w:cs="Times New Roman"/>
          <w:szCs w:val="26"/>
          <w:lang w:eastAsia="ja-JP"/>
        </w:rPr>
        <w:t>ồ</w:t>
      </w:r>
      <w:r>
        <w:rPr>
          <w:rFonts w:eastAsia="Arial" w:cs="Times New Roman"/>
          <w:szCs w:val="26"/>
          <w:lang w:eastAsia="ja-JP"/>
        </w:rPr>
        <w:t>n gây tác đ</w:t>
      </w:r>
      <w:r>
        <w:rPr>
          <w:rFonts w:eastAsia="Arial" w:cs="Times New Roman"/>
          <w:szCs w:val="26"/>
          <w:lang w:eastAsia="ja-JP"/>
        </w:rPr>
        <w:t>ộ</w:t>
      </w:r>
      <w:r>
        <w:rPr>
          <w:rFonts w:eastAsia="Arial" w:cs="Times New Roman"/>
          <w:szCs w:val="26"/>
          <w:lang w:eastAsia="ja-JP"/>
        </w:rPr>
        <w:t>ng môi trư</w:t>
      </w:r>
      <w:r>
        <w:rPr>
          <w:rFonts w:eastAsia="Arial" w:cs="Times New Roman"/>
          <w:szCs w:val="26"/>
          <w:lang w:eastAsia="ja-JP"/>
        </w:rPr>
        <w:t>ờ</w:t>
      </w:r>
      <w:r>
        <w:rPr>
          <w:rFonts w:eastAsia="Arial" w:cs="Times New Roman"/>
          <w:szCs w:val="26"/>
          <w:lang w:eastAsia="ja-JP"/>
        </w:rPr>
        <w:t>ng trong giai đo</w:t>
      </w:r>
      <w:r>
        <w:rPr>
          <w:rFonts w:eastAsia="Arial" w:cs="Times New Roman"/>
          <w:szCs w:val="26"/>
          <w:lang w:eastAsia="ja-JP"/>
        </w:rPr>
        <w:t>ạ</w:t>
      </w:r>
      <w:r>
        <w:rPr>
          <w:rFonts w:eastAsia="Arial" w:cs="Times New Roman"/>
          <w:szCs w:val="26"/>
          <w:lang w:eastAsia="ja-JP"/>
        </w:rPr>
        <w:t>n ho</w:t>
      </w:r>
      <w:r>
        <w:rPr>
          <w:rFonts w:eastAsia="Arial" w:cs="Times New Roman"/>
          <w:szCs w:val="26"/>
          <w:lang w:eastAsia="ja-JP"/>
        </w:rPr>
        <w:t>ạ</w:t>
      </w:r>
      <w:r>
        <w:rPr>
          <w:rFonts w:eastAsia="Arial" w:cs="Times New Roman"/>
          <w:szCs w:val="26"/>
          <w:lang w:eastAsia="ja-JP"/>
        </w:rPr>
        <w:t>t đ</w:t>
      </w:r>
      <w:r>
        <w:rPr>
          <w:rFonts w:eastAsia="Arial" w:cs="Times New Roman"/>
          <w:szCs w:val="26"/>
          <w:lang w:eastAsia="ja-JP"/>
        </w:rPr>
        <w:t>ộ</w:t>
      </w:r>
      <w:r>
        <w:rPr>
          <w:rFonts w:eastAsia="Arial" w:cs="Times New Roman"/>
          <w:szCs w:val="26"/>
          <w:lang w:eastAsia="ja-JP"/>
        </w:rPr>
        <w:t>ng đư</w:t>
      </w:r>
      <w:r>
        <w:rPr>
          <w:rFonts w:eastAsia="Arial" w:cs="Times New Roman"/>
          <w:szCs w:val="26"/>
          <w:lang w:eastAsia="ja-JP"/>
        </w:rPr>
        <w:t>ợ</w:t>
      </w:r>
      <w:r>
        <w:rPr>
          <w:rFonts w:eastAsia="Arial" w:cs="Times New Roman"/>
          <w:szCs w:val="26"/>
          <w:lang w:eastAsia="ja-JP"/>
        </w:rPr>
        <w:t>c trình bày trong b</w:t>
      </w:r>
      <w:r>
        <w:rPr>
          <w:rFonts w:eastAsia="Arial" w:cs="Times New Roman"/>
          <w:szCs w:val="26"/>
          <w:lang w:eastAsia="ja-JP"/>
        </w:rPr>
        <w:t>ả</w:t>
      </w:r>
      <w:r>
        <w:rPr>
          <w:rFonts w:eastAsia="Arial" w:cs="Times New Roman"/>
          <w:szCs w:val="26"/>
          <w:lang w:eastAsia="ja-JP"/>
        </w:rPr>
        <w:t>ng sau:</w:t>
      </w:r>
    </w:p>
    <w:p w:rsidR="0030547C" w:rsidRDefault="00411214">
      <w:pPr>
        <w:pStyle w:val="Mcbng"/>
        <w:spacing w:line="276" w:lineRule="auto"/>
        <w:rPr>
          <w:bCs/>
          <w:szCs w:val="26"/>
        </w:rPr>
      </w:pPr>
      <w:bookmarkStart w:id="415" w:name="_Toc93937141"/>
      <w:bookmarkStart w:id="416" w:name="_Toc532492595"/>
      <w:bookmarkStart w:id="417" w:name="_Toc15082"/>
      <w:r>
        <w:rPr>
          <w:bCs/>
          <w:szCs w:val="26"/>
        </w:rPr>
        <w:t xml:space="preserve">Bảng </w:t>
      </w:r>
      <w:r>
        <w:rPr>
          <w:bCs/>
          <w:szCs w:val="26"/>
        </w:rPr>
        <w:fldChar w:fldCharType="begin"/>
      </w:r>
      <w:r>
        <w:rPr>
          <w:bCs/>
          <w:szCs w:val="26"/>
        </w:rPr>
        <w:instrText xml:space="preserve"> STYLER</w:instrText>
      </w:r>
      <w:r>
        <w:rPr>
          <w:bCs/>
          <w:szCs w:val="26"/>
        </w:rPr>
        <w:instrText xml:space="preserve">EF 1 \s </w:instrText>
      </w:r>
      <w:r>
        <w:rPr>
          <w:bCs/>
          <w:szCs w:val="26"/>
        </w:rPr>
        <w:fldChar w:fldCharType="separate"/>
      </w:r>
      <w:r>
        <w:rPr>
          <w:bCs/>
          <w:szCs w:val="26"/>
        </w:rPr>
        <w:t>IV</w:t>
      </w:r>
      <w:r>
        <w:rPr>
          <w:bCs/>
          <w:szCs w:val="26"/>
        </w:rPr>
        <w:fldChar w:fldCharType="end"/>
      </w:r>
      <w:r>
        <w:rPr>
          <w:bCs/>
          <w:szCs w:val="26"/>
        </w:rPr>
        <w:t>.</w:t>
      </w:r>
      <w:r>
        <w:rPr>
          <w:bCs/>
          <w:szCs w:val="26"/>
        </w:rPr>
        <w:fldChar w:fldCharType="begin"/>
      </w:r>
      <w:r>
        <w:rPr>
          <w:bCs/>
          <w:szCs w:val="26"/>
        </w:rPr>
        <w:instrText xml:space="preserve"> SEQ Bảng \* ARABIC \s 1 </w:instrText>
      </w:r>
      <w:r>
        <w:rPr>
          <w:bCs/>
          <w:szCs w:val="26"/>
        </w:rPr>
        <w:fldChar w:fldCharType="separate"/>
      </w:r>
      <w:r>
        <w:rPr>
          <w:bCs/>
          <w:szCs w:val="26"/>
        </w:rPr>
        <w:t>5</w:t>
      </w:r>
      <w:r>
        <w:rPr>
          <w:bCs/>
          <w:szCs w:val="26"/>
        </w:rPr>
        <w:fldChar w:fldCharType="end"/>
      </w:r>
      <w:bookmarkStart w:id="418" w:name="_Toc2955"/>
      <w:bookmarkStart w:id="419" w:name="_Toc26058"/>
      <w:bookmarkStart w:id="420" w:name="_Toc11038"/>
      <w:bookmarkStart w:id="421" w:name="_Toc4822"/>
      <w:r>
        <w:rPr>
          <w:bCs/>
          <w:szCs w:val="26"/>
        </w:rPr>
        <w:t>. Các hoạt động và nguồn gây tác động của Dự án trong giai đoạn hoạt động</w:t>
      </w:r>
      <w:bookmarkEnd w:id="415"/>
      <w:bookmarkEnd w:id="416"/>
      <w:bookmarkEnd w:id="417"/>
      <w:bookmarkEnd w:id="418"/>
      <w:bookmarkEnd w:id="419"/>
      <w:bookmarkEnd w:id="420"/>
      <w:bookmarkEnd w:id="421"/>
    </w:p>
    <w:tbl>
      <w:tblPr>
        <w:tblW w:w="896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268"/>
        <w:gridCol w:w="2383"/>
        <w:gridCol w:w="3628"/>
        <w:gridCol w:w="1681"/>
      </w:tblGrid>
      <w:tr w:rsidR="0030547C">
        <w:trPr>
          <w:trHeight w:val="23"/>
          <w:tblHeader/>
          <w:jc w:val="center"/>
        </w:trPr>
        <w:tc>
          <w:tcPr>
            <w:tcW w:w="1268" w:type="dxa"/>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eastAsia="SimSun" w:cs="Times New Roman"/>
                <w:b/>
                <w:color w:val="auto"/>
                <w:szCs w:val="26"/>
                <w:lang w:eastAsia="zh-CN"/>
              </w:rPr>
            </w:pPr>
            <w:r>
              <w:rPr>
                <w:rFonts w:eastAsia="SimSun" w:cs="Times New Roman"/>
                <w:b/>
                <w:color w:val="auto"/>
                <w:szCs w:val="26"/>
              </w:rPr>
              <w:t>Ngu</w:t>
            </w:r>
            <w:r>
              <w:rPr>
                <w:rFonts w:eastAsia="SimSun" w:cs="Times New Roman"/>
                <w:b/>
                <w:color w:val="auto"/>
                <w:szCs w:val="26"/>
              </w:rPr>
              <w:t>ồ</w:t>
            </w:r>
            <w:r>
              <w:rPr>
                <w:rFonts w:eastAsia="SimSun" w:cs="Times New Roman"/>
                <w:b/>
                <w:color w:val="auto"/>
                <w:szCs w:val="26"/>
              </w:rPr>
              <w:t>n gây tác đ</w:t>
            </w:r>
            <w:r>
              <w:rPr>
                <w:rFonts w:eastAsia="SimSun" w:cs="Times New Roman"/>
                <w:b/>
                <w:color w:val="auto"/>
                <w:szCs w:val="26"/>
              </w:rPr>
              <w:t>ộ</w:t>
            </w:r>
            <w:r>
              <w:rPr>
                <w:rFonts w:eastAsia="SimSun" w:cs="Times New Roman"/>
                <w:b/>
                <w:color w:val="auto"/>
                <w:szCs w:val="26"/>
              </w:rPr>
              <w:t>ng</w:t>
            </w:r>
          </w:p>
        </w:tc>
        <w:tc>
          <w:tcPr>
            <w:tcW w:w="2383" w:type="dxa"/>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eastAsia="SimSun" w:cs="Times New Roman"/>
                <w:b/>
                <w:color w:val="auto"/>
                <w:szCs w:val="26"/>
                <w:lang w:eastAsia="zh-CN"/>
              </w:rPr>
            </w:pPr>
            <w:r>
              <w:rPr>
                <w:rFonts w:eastAsia="SimSun" w:cs="Times New Roman"/>
                <w:b/>
                <w:color w:val="auto"/>
                <w:szCs w:val="26"/>
              </w:rPr>
              <w:t>Ho</w:t>
            </w:r>
            <w:r>
              <w:rPr>
                <w:rFonts w:eastAsia="SimSun" w:cs="Times New Roman"/>
                <w:b/>
                <w:color w:val="auto"/>
                <w:szCs w:val="26"/>
              </w:rPr>
              <w:t>ạ</w:t>
            </w:r>
            <w:r>
              <w:rPr>
                <w:rFonts w:eastAsia="SimSun" w:cs="Times New Roman"/>
                <w:b/>
                <w:color w:val="auto"/>
                <w:szCs w:val="26"/>
              </w:rPr>
              <w:t>t đ</w:t>
            </w:r>
            <w:r>
              <w:rPr>
                <w:rFonts w:eastAsia="SimSun" w:cs="Times New Roman"/>
                <w:b/>
                <w:color w:val="auto"/>
                <w:szCs w:val="26"/>
              </w:rPr>
              <w:t>ộ</w:t>
            </w:r>
            <w:r>
              <w:rPr>
                <w:rFonts w:eastAsia="SimSun" w:cs="Times New Roman"/>
                <w:b/>
                <w:color w:val="auto"/>
                <w:szCs w:val="26"/>
              </w:rPr>
              <w:t>ng phát sinh</w:t>
            </w:r>
          </w:p>
        </w:tc>
        <w:tc>
          <w:tcPr>
            <w:tcW w:w="3628" w:type="dxa"/>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eastAsia="SimSun" w:cs="Times New Roman"/>
                <w:b/>
                <w:color w:val="auto"/>
                <w:szCs w:val="26"/>
                <w:lang w:eastAsia="zh-CN"/>
              </w:rPr>
            </w:pPr>
            <w:r>
              <w:rPr>
                <w:rFonts w:eastAsia="SimSun" w:cs="Times New Roman"/>
                <w:b/>
                <w:color w:val="auto"/>
                <w:szCs w:val="26"/>
              </w:rPr>
              <w:t>Tác nhân gây tác đ</w:t>
            </w:r>
            <w:r>
              <w:rPr>
                <w:rFonts w:eastAsia="SimSun" w:cs="Times New Roman"/>
                <w:b/>
                <w:color w:val="auto"/>
                <w:szCs w:val="26"/>
              </w:rPr>
              <w:t>ộ</w:t>
            </w:r>
            <w:r>
              <w:rPr>
                <w:rFonts w:eastAsia="SimSun" w:cs="Times New Roman"/>
                <w:b/>
                <w:color w:val="auto"/>
                <w:szCs w:val="26"/>
              </w:rPr>
              <w:t>ng</w:t>
            </w:r>
          </w:p>
        </w:tc>
        <w:tc>
          <w:tcPr>
            <w:tcW w:w="1681" w:type="dxa"/>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eastAsia="SimSun" w:cs="Times New Roman"/>
                <w:b/>
                <w:color w:val="auto"/>
                <w:szCs w:val="26"/>
                <w:lang w:eastAsia="zh-CN"/>
              </w:rPr>
            </w:pPr>
            <w:r>
              <w:rPr>
                <w:rFonts w:eastAsia="SimSun" w:cs="Times New Roman"/>
                <w:b/>
                <w:color w:val="auto"/>
                <w:szCs w:val="26"/>
              </w:rPr>
              <w:t>Đ</w:t>
            </w:r>
            <w:r>
              <w:rPr>
                <w:rFonts w:eastAsia="SimSun" w:cs="Times New Roman"/>
                <w:b/>
                <w:color w:val="auto"/>
                <w:szCs w:val="26"/>
              </w:rPr>
              <w:t>ố</w:t>
            </w:r>
            <w:r>
              <w:rPr>
                <w:rFonts w:eastAsia="SimSun" w:cs="Times New Roman"/>
                <w:b/>
                <w:color w:val="auto"/>
                <w:szCs w:val="26"/>
              </w:rPr>
              <w:t>i tư</w:t>
            </w:r>
            <w:r>
              <w:rPr>
                <w:rFonts w:eastAsia="SimSun" w:cs="Times New Roman"/>
                <w:b/>
                <w:color w:val="auto"/>
                <w:szCs w:val="26"/>
              </w:rPr>
              <w:t>ợ</w:t>
            </w:r>
            <w:r>
              <w:rPr>
                <w:rFonts w:eastAsia="SimSun" w:cs="Times New Roman"/>
                <w:b/>
                <w:color w:val="auto"/>
                <w:szCs w:val="26"/>
              </w:rPr>
              <w:t>ng b</w:t>
            </w:r>
            <w:r>
              <w:rPr>
                <w:rFonts w:eastAsia="SimSun" w:cs="Times New Roman"/>
                <w:b/>
                <w:color w:val="auto"/>
                <w:szCs w:val="26"/>
              </w:rPr>
              <w:t>ị</w:t>
            </w:r>
            <w:r>
              <w:rPr>
                <w:rFonts w:eastAsia="SimSun" w:cs="Times New Roman"/>
                <w:b/>
                <w:color w:val="auto"/>
                <w:szCs w:val="26"/>
              </w:rPr>
              <w:t xml:space="preserve"> tác đ</w:t>
            </w:r>
            <w:r>
              <w:rPr>
                <w:rFonts w:eastAsia="SimSun" w:cs="Times New Roman"/>
                <w:b/>
                <w:color w:val="auto"/>
                <w:szCs w:val="26"/>
              </w:rPr>
              <w:t>ộ</w:t>
            </w:r>
            <w:r>
              <w:rPr>
                <w:rFonts w:eastAsia="SimSun" w:cs="Times New Roman"/>
                <w:b/>
                <w:color w:val="auto"/>
                <w:szCs w:val="26"/>
              </w:rPr>
              <w:t>ng</w:t>
            </w:r>
          </w:p>
        </w:tc>
      </w:tr>
      <w:tr w:rsidR="0030547C">
        <w:trPr>
          <w:trHeight w:val="23"/>
          <w:jc w:val="center"/>
        </w:trPr>
        <w:tc>
          <w:tcPr>
            <w:tcW w:w="8960" w:type="dxa"/>
            <w:gridSpan w:val="4"/>
            <w:tcBorders>
              <w:top w:val="single" w:sz="4" w:space="0" w:color="auto"/>
              <w:left w:val="single" w:sz="4" w:space="0" w:color="auto"/>
              <w:bottom w:val="single" w:sz="4" w:space="0" w:color="auto"/>
              <w:right w:val="single" w:sz="4" w:space="0" w:color="auto"/>
            </w:tcBorders>
            <w:vAlign w:val="center"/>
          </w:tcPr>
          <w:p w:rsidR="0030547C" w:rsidRDefault="00411214">
            <w:pPr>
              <w:tabs>
                <w:tab w:val="left" w:pos="176"/>
                <w:tab w:val="left" w:pos="1168"/>
              </w:tabs>
              <w:adjustRightInd w:val="0"/>
              <w:snapToGrid w:val="0"/>
              <w:spacing w:before="120" w:after="120" w:line="276" w:lineRule="auto"/>
              <w:jc w:val="center"/>
              <w:rPr>
                <w:rFonts w:eastAsia="SimSun" w:cs="Times New Roman"/>
                <w:b/>
                <w:color w:val="auto"/>
                <w:szCs w:val="26"/>
                <w:lang w:eastAsia="zh-CN"/>
              </w:rPr>
            </w:pPr>
            <w:r>
              <w:rPr>
                <w:rFonts w:eastAsia="SimSun" w:cs="Times New Roman"/>
                <w:b/>
                <w:color w:val="auto"/>
                <w:szCs w:val="26"/>
              </w:rPr>
              <w:t>Ngu</w:t>
            </w:r>
            <w:r>
              <w:rPr>
                <w:rFonts w:eastAsia="SimSun" w:cs="Times New Roman"/>
                <w:b/>
                <w:color w:val="auto"/>
                <w:szCs w:val="26"/>
              </w:rPr>
              <w:t>ồ</w:t>
            </w:r>
            <w:r>
              <w:rPr>
                <w:rFonts w:eastAsia="SimSun" w:cs="Times New Roman"/>
                <w:b/>
                <w:color w:val="auto"/>
                <w:szCs w:val="26"/>
              </w:rPr>
              <w:t>n gây tác đ</w:t>
            </w:r>
            <w:r>
              <w:rPr>
                <w:rFonts w:eastAsia="SimSun" w:cs="Times New Roman"/>
                <w:b/>
                <w:color w:val="auto"/>
                <w:szCs w:val="26"/>
              </w:rPr>
              <w:t>ộ</w:t>
            </w:r>
            <w:r>
              <w:rPr>
                <w:rFonts w:eastAsia="SimSun" w:cs="Times New Roman"/>
                <w:b/>
                <w:color w:val="auto"/>
                <w:szCs w:val="26"/>
              </w:rPr>
              <w:t>ng có liên quan đ</w:t>
            </w:r>
            <w:r>
              <w:rPr>
                <w:rFonts w:eastAsia="SimSun" w:cs="Times New Roman"/>
                <w:b/>
                <w:color w:val="auto"/>
                <w:szCs w:val="26"/>
              </w:rPr>
              <w:t>ế</w:t>
            </w:r>
            <w:r>
              <w:rPr>
                <w:rFonts w:eastAsia="SimSun" w:cs="Times New Roman"/>
                <w:b/>
                <w:color w:val="auto"/>
                <w:szCs w:val="26"/>
              </w:rPr>
              <w:t>n ch</w:t>
            </w:r>
            <w:r>
              <w:rPr>
                <w:rFonts w:eastAsia="SimSun" w:cs="Times New Roman"/>
                <w:b/>
                <w:color w:val="auto"/>
                <w:szCs w:val="26"/>
              </w:rPr>
              <w:t>ấ</w:t>
            </w:r>
            <w:r>
              <w:rPr>
                <w:rFonts w:eastAsia="SimSun" w:cs="Times New Roman"/>
                <w:b/>
                <w:color w:val="auto"/>
                <w:szCs w:val="26"/>
              </w:rPr>
              <w:t>t th</w:t>
            </w:r>
            <w:r>
              <w:rPr>
                <w:rFonts w:eastAsia="SimSun" w:cs="Times New Roman"/>
                <w:b/>
                <w:color w:val="auto"/>
                <w:szCs w:val="26"/>
              </w:rPr>
              <w:t>ả</w:t>
            </w:r>
            <w:r>
              <w:rPr>
                <w:rFonts w:eastAsia="SimSun" w:cs="Times New Roman"/>
                <w:b/>
                <w:color w:val="auto"/>
                <w:szCs w:val="26"/>
              </w:rPr>
              <w:t>i</w:t>
            </w:r>
          </w:p>
        </w:tc>
      </w:tr>
      <w:tr w:rsidR="0030547C">
        <w:trPr>
          <w:trHeight w:val="23"/>
          <w:jc w:val="center"/>
        </w:trPr>
        <w:tc>
          <w:tcPr>
            <w:tcW w:w="1268" w:type="dxa"/>
            <w:vMerge w:val="restart"/>
            <w:tcBorders>
              <w:top w:val="single" w:sz="6" w:space="0" w:color="auto"/>
              <w:left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eastAsia="SimSun" w:cs="Times New Roman"/>
                <w:b/>
                <w:bCs/>
                <w:color w:val="auto"/>
                <w:szCs w:val="26"/>
              </w:rPr>
            </w:pPr>
            <w:r>
              <w:rPr>
                <w:rFonts w:eastAsia="SimSun" w:cs="Times New Roman"/>
                <w:b/>
                <w:bCs/>
                <w:color w:val="auto"/>
                <w:szCs w:val="26"/>
              </w:rPr>
              <w:t>Khí th</w:t>
            </w:r>
            <w:r>
              <w:rPr>
                <w:rFonts w:eastAsia="SimSun" w:cs="Times New Roman"/>
                <w:b/>
                <w:bCs/>
                <w:color w:val="auto"/>
                <w:szCs w:val="26"/>
              </w:rPr>
              <w:t>ả</w:t>
            </w:r>
            <w:r>
              <w:rPr>
                <w:rFonts w:eastAsia="SimSun" w:cs="Times New Roman"/>
                <w:b/>
                <w:bCs/>
                <w:color w:val="auto"/>
                <w:szCs w:val="26"/>
              </w:rPr>
              <w:t>i</w:t>
            </w:r>
          </w:p>
        </w:tc>
        <w:tc>
          <w:tcPr>
            <w:tcW w:w="2383" w:type="dxa"/>
            <w:tcBorders>
              <w:top w:val="single" w:sz="4" w:space="0" w:color="auto"/>
              <w:left w:val="single" w:sz="4" w:space="0" w:color="auto"/>
              <w:right w:val="single" w:sz="4" w:space="0" w:color="auto"/>
            </w:tcBorders>
            <w:vAlign w:val="center"/>
          </w:tcPr>
          <w:p w:rsidR="0030547C" w:rsidRDefault="00411214">
            <w:pPr>
              <w:adjustRightInd w:val="0"/>
              <w:snapToGrid w:val="0"/>
              <w:spacing w:before="120" w:after="120" w:line="276" w:lineRule="auto"/>
              <w:rPr>
                <w:rFonts w:eastAsia="SimSun" w:cs="Times New Roman"/>
                <w:color w:val="auto"/>
                <w:szCs w:val="26"/>
                <w:lang w:eastAsia="zh-CN"/>
              </w:rPr>
            </w:pPr>
            <w:r>
              <w:rPr>
                <w:rFonts w:eastAsia="SimSun" w:cs="Times New Roman"/>
                <w:color w:val="auto"/>
                <w:szCs w:val="26"/>
              </w:rPr>
              <w:t>Khí th</w:t>
            </w:r>
            <w:r>
              <w:rPr>
                <w:rFonts w:eastAsia="SimSun" w:cs="Times New Roman"/>
                <w:color w:val="auto"/>
                <w:szCs w:val="26"/>
              </w:rPr>
              <w:t>ả</w:t>
            </w:r>
            <w:r>
              <w:rPr>
                <w:rFonts w:eastAsia="SimSun" w:cs="Times New Roman"/>
                <w:color w:val="auto"/>
                <w:szCs w:val="26"/>
              </w:rPr>
              <w:t>i t</w:t>
            </w:r>
            <w:r>
              <w:rPr>
                <w:rFonts w:eastAsia="SimSun" w:cs="Times New Roman"/>
                <w:color w:val="auto"/>
                <w:szCs w:val="26"/>
              </w:rPr>
              <w:t>ừ</w:t>
            </w:r>
            <w:r>
              <w:rPr>
                <w:rFonts w:eastAsia="SimSun" w:cs="Times New Roman"/>
                <w:color w:val="auto"/>
                <w:szCs w:val="26"/>
              </w:rPr>
              <w:t xml:space="preserve"> phương ti</w:t>
            </w:r>
            <w:r>
              <w:rPr>
                <w:rFonts w:eastAsia="SimSun" w:cs="Times New Roman"/>
                <w:color w:val="auto"/>
                <w:szCs w:val="26"/>
              </w:rPr>
              <w:t>ệ</w:t>
            </w:r>
            <w:r>
              <w:rPr>
                <w:rFonts w:eastAsia="SimSun" w:cs="Times New Roman"/>
                <w:color w:val="auto"/>
                <w:szCs w:val="26"/>
              </w:rPr>
              <w:t>n giao thông</w:t>
            </w:r>
          </w:p>
        </w:tc>
        <w:tc>
          <w:tcPr>
            <w:tcW w:w="3628" w:type="dxa"/>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rPr>
                <w:rFonts w:eastAsia="SimSun" w:cs="Times New Roman"/>
                <w:color w:val="auto"/>
                <w:szCs w:val="26"/>
                <w:lang w:val="en-US" w:eastAsia="zh-CN"/>
              </w:rPr>
            </w:pPr>
            <w:r>
              <w:rPr>
                <w:rFonts w:eastAsia="SimSun" w:cs="Times New Roman"/>
                <w:color w:val="auto"/>
                <w:szCs w:val="26"/>
              </w:rPr>
              <w:t>SO</w:t>
            </w:r>
            <w:r>
              <w:rPr>
                <w:rFonts w:eastAsia="SimSun" w:cs="Times New Roman"/>
                <w:color w:val="auto"/>
                <w:szCs w:val="26"/>
                <w:vertAlign w:val="subscript"/>
              </w:rPr>
              <w:t>2</w:t>
            </w:r>
            <w:r>
              <w:rPr>
                <w:rFonts w:eastAsia="SimSun" w:cs="Times New Roman"/>
                <w:color w:val="auto"/>
                <w:szCs w:val="26"/>
              </w:rPr>
              <w:t>, NO</w:t>
            </w:r>
            <w:r>
              <w:rPr>
                <w:rFonts w:eastAsia="SimSun" w:cs="Times New Roman"/>
                <w:color w:val="auto"/>
                <w:szCs w:val="26"/>
                <w:vertAlign w:val="subscript"/>
              </w:rPr>
              <w:t>x</w:t>
            </w:r>
            <w:r>
              <w:rPr>
                <w:rFonts w:eastAsia="SimSun" w:cs="Times New Roman"/>
                <w:color w:val="auto"/>
                <w:szCs w:val="26"/>
              </w:rPr>
              <w:t>, CO,…sinh ra t</w:t>
            </w:r>
            <w:r>
              <w:rPr>
                <w:rFonts w:eastAsia="SimSun" w:cs="Times New Roman"/>
                <w:color w:val="auto"/>
                <w:szCs w:val="26"/>
              </w:rPr>
              <w:t>ừ</w:t>
            </w:r>
            <w:r>
              <w:rPr>
                <w:rFonts w:eastAsia="SimSun" w:cs="Times New Roman"/>
                <w:color w:val="auto"/>
                <w:szCs w:val="26"/>
              </w:rPr>
              <w:t xml:space="preserve"> quá trình đ</w:t>
            </w:r>
            <w:r>
              <w:rPr>
                <w:rFonts w:eastAsia="SimSun" w:cs="Times New Roman"/>
                <w:color w:val="auto"/>
                <w:szCs w:val="26"/>
              </w:rPr>
              <w:t>ố</w:t>
            </w:r>
            <w:r>
              <w:rPr>
                <w:rFonts w:eastAsia="SimSun" w:cs="Times New Roman"/>
                <w:color w:val="auto"/>
                <w:szCs w:val="26"/>
              </w:rPr>
              <w:t>t nhiên li</w:t>
            </w:r>
            <w:r>
              <w:rPr>
                <w:rFonts w:eastAsia="SimSun" w:cs="Times New Roman"/>
                <w:color w:val="auto"/>
                <w:szCs w:val="26"/>
              </w:rPr>
              <w:t>ệ</w:t>
            </w:r>
            <w:r>
              <w:rPr>
                <w:rFonts w:eastAsia="SimSun" w:cs="Times New Roman"/>
                <w:color w:val="auto"/>
                <w:szCs w:val="26"/>
              </w:rPr>
              <w:t>u xăng d</w:t>
            </w:r>
            <w:r>
              <w:rPr>
                <w:rFonts w:eastAsia="SimSun" w:cs="Times New Roman"/>
                <w:color w:val="auto"/>
                <w:szCs w:val="26"/>
              </w:rPr>
              <w:t>ầ</w:t>
            </w:r>
            <w:r>
              <w:rPr>
                <w:rFonts w:eastAsia="SimSun" w:cs="Times New Roman"/>
                <w:color w:val="auto"/>
                <w:szCs w:val="26"/>
              </w:rPr>
              <w:t>u ch</w:t>
            </w:r>
            <w:r>
              <w:rPr>
                <w:rFonts w:eastAsia="SimSun" w:cs="Times New Roman"/>
                <w:color w:val="auto"/>
                <w:szCs w:val="26"/>
              </w:rPr>
              <w:t>ạ</w:t>
            </w:r>
            <w:r>
              <w:rPr>
                <w:rFonts w:eastAsia="SimSun" w:cs="Times New Roman"/>
                <w:color w:val="auto"/>
                <w:szCs w:val="26"/>
              </w:rPr>
              <w:t>y đ</w:t>
            </w:r>
            <w:r>
              <w:rPr>
                <w:rFonts w:eastAsia="SimSun" w:cs="Times New Roman"/>
                <w:color w:val="auto"/>
                <w:szCs w:val="26"/>
              </w:rPr>
              <w:t>ộ</w:t>
            </w:r>
            <w:r>
              <w:rPr>
                <w:rFonts w:eastAsia="SimSun" w:cs="Times New Roman"/>
                <w:color w:val="auto"/>
                <w:szCs w:val="26"/>
              </w:rPr>
              <w:t>ng cơ xe t</w:t>
            </w:r>
            <w:r>
              <w:rPr>
                <w:rFonts w:eastAsia="SimSun" w:cs="Times New Roman"/>
                <w:color w:val="auto"/>
                <w:szCs w:val="26"/>
              </w:rPr>
              <w:t>ả</w:t>
            </w:r>
            <w:r>
              <w:rPr>
                <w:rFonts w:eastAsia="SimSun" w:cs="Times New Roman"/>
                <w:color w:val="auto"/>
                <w:szCs w:val="26"/>
              </w:rPr>
              <w:t>i, xe ô tô con, xe máy,</w:t>
            </w:r>
            <w:r>
              <w:rPr>
                <w:rFonts w:eastAsia="SimSun" w:cs="Times New Roman"/>
                <w:color w:val="auto"/>
                <w:szCs w:val="26"/>
                <w:lang w:val="en-US"/>
              </w:rPr>
              <w:t xml:space="preserve"> …</w:t>
            </w:r>
          </w:p>
        </w:tc>
        <w:tc>
          <w:tcPr>
            <w:tcW w:w="1681" w:type="dxa"/>
            <w:vMerge w:val="restart"/>
            <w:tcBorders>
              <w:top w:val="single" w:sz="4" w:space="0" w:color="auto"/>
              <w:left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eastAsia="SimSun" w:cs="Times New Roman"/>
                <w:b/>
                <w:bCs/>
                <w:color w:val="auto"/>
                <w:szCs w:val="26"/>
                <w:lang w:eastAsia="zh-CN"/>
              </w:rPr>
            </w:pPr>
            <w:r>
              <w:rPr>
                <w:rFonts w:eastAsia="SimSun" w:cs="Times New Roman"/>
                <w:color w:val="auto"/>
                <w:szCs w:val="26"/>
              </w:rPr>
              <w:t>Môi trư</w:t>
            </w:r>
            <w:r>
              <w:rPr>
                <w:rFonts w:eastAsia="SimSun" w:cs="Times New Roman"/>
                <w:color w:val="auto"/>
                <w:szCs w:val="26"/>
              </w:rPr>
              <w:t>ờ</w:t>
            </w:r>
            <w:r>
              <w:rPr>
                <w:rFonts w:eastAsia="SimSun" w:cs="Times New Roman"/>
                <w:color w:val="auto"/>
                <w:szCs w:val="26"/>
              </w:rPr>
              <w:t>ng không khí</w:t>
            </w:r>
          </w:p>
        </w:tc>
      </w:tr>
      <w:tr w:rsidR="0030547C">
        <w:trPr>
          <w:trHeight w:val="23"/>
          <w:jc w:val="center"/>
        </w:trPr>
        <w:tc>
          <w:tcPr>
            <w:tcW w:w="1268" w:type="dxa"/>
            <w:vMerge/>
            <w:tcBorders>
              <w:left w:val="single" w:sz="4" w:space="0" w:color="auto"/>
              <w:right w:val="single" w:sz="4" w:space="0" w:color="auto"/>
            </w:tcBorders>
            <w:vAlign w:val="center"/>
          </w:tcPr>
          <w:p w:rsidR="0030547C" w:rsidRDefault="0030547C">
            <w:pPr>
              <w:adjustRightInd w:val="0"/>
              <w:snapToGrid w:val="0"/>
              <w:spacing w:before="120" w:after="120" w:line="276" w:lineRule="auto"/>
              <w:jc w:val="center"/>
              <w:rPr>
                <w:rFonts w:eastAsia="SimSun" w:cs="Times New Roman"/>
                <w:b/>
                <w:bCs/>
                <w:color w:val="auto"/>
                <w:szCs w:val="26"/>
              </w:rPr>
            </w:pPr>
          </w:p>
        </w:tc>
        <w:tc>
          <w:tcPr>
            <w:tcW w:w="2383" w:type="dxa"/>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rPr>
                <w:rFonts w:eastAsia="SimSun" w:cs="Times New Roman"/>
                <w:color w:val="auto"/>
                <w:szCs w:val="26"/>
                <w:lang w:val="en-US" w:eastAsia="zh-CN"/>
              </w:rPr>
            </w:pPr>
            <w:r>
              <w:rPr>
                <w:rFonts w:eastAsia="SimSun" w:cs="Times New Roman"/>
                <w:color w:val="auto"/>
                <w:szCs w:val="26"/>
              </w:rPr>
              <w:t>Công đo</w:t>
            </w:r>
            <w:r>
              <w:rPr>
                <w:rFonts w:eastAsia="SimSun" w:cs="Times New Roman"/>
                <w:color w:val="auto"/>
                <w:szCs w:val="26"/>
              </w:rPr>
              <w:t>ạ</w:t>
            </w:r>
            <w:r>
              <w:rPr>
                <w:rFonts w:eastAsia="SimSun" w:cs="Times New Roman"/>
                <w:color w:val="auto"/>
                <w:szCs w:val="26"/>
              </w:rPr>
              <w:t>n c</w:t>
            </w:r>
            <w:r>
              <w:rPr>
                <w:rFonts w:eastAsia="SimSun" w:cs="Times New Roman"/>
                <w:color w:val="auto"/>
                <w:szCs w:val="26"/>
              </w:rPr>
              <w:t>ắ</w:t>
            </w:r>
            <w:r>
              <w:rPr>
                <w:rFonts w:eastAsia="SimSun" w:cs="Times New Roman"/>
                <w:color w:val="auto"/>
                <w:szCs w:val="26"/>
              </w:rPr>
              <w:t>t dây, c</w:t>
            </w:r>
            <w:r>
              <w:rPr>
                <w:rFonts w:eastAsia="SimSun" w:cs="Times New Roman"/>
                <w:color w:val="auto"/>
                <w:szCs w:val="26"/>
              </w:rPr>
              <w:t>ắ</w:t>
            </w:r>
            <w:r>
              <w:rPr>
                <w:rFonts w:eastAsia="SimSun" w:cs="Times New Roman"/>
                <w:color w:val="auto"/>
                <w:szCs w:val="26"/>
              </w:rPr>
              <w:t xml:space="preserve">t </w:t>
            </w:r>
            <w:r>
              <w:rPr>
                <w:rFonts w:eastAsia="SimSun" w:cs="Times New Roman"/>
                <w:color w:val="auto"/>
                <w:szCs w:val="26"/>
              </w:rPr>
              <w:t>ố</w:t>
            </w:r>
            <w:r>
              <w:rPr>
                <w:rFonts w:eastAsia="SimSun" w:cs="Times New Roman"/>
                <w:color w:val="auto"/>
                <w:szCs w:val="26"/>
              </w:rPr>
              <w:t>ng, ti</w:t>
            </w:r>
            <w:r>
              <w:rPr>
                <w:rFonts w:eastAsia="SimSun" w:cs="Times New Roman"/>
                <w:color w:val="auto"/>
                <w:szCs w:val="26"/>
              </w:rPr>
              <w:t>ệ</w:t>
            </w:r>
            <w:r>
              <w:rPr>
                <w:rFonts w:eastAsia="SimSun" w:cs="Times New Roman"/>
                <w:color w:val="auto"/>
                <w:szCs w:val="26"/>
              </w:rPr>
              <w:t>n, phay, c</w:t>
            </w:r>
            <w:r>
              <w:rPr>
                <w:rFonts w:eastAsia="SimSun" w:cs="Times New Roman"/>
                <w:color w:val="auto"/>
                <w:szCs w:val="26"/>
              </w:rPr>
              <w:t>ắ</w:t>
            </w:r>
            <w:r>
              <w:rPr>
                <w:rFonts w:eastAsia="SimSun" w:cs="Times New Roman"/>
                <w:color w:val="auto"/>
                <w:szCs w:val="26"/>
              </w:rPr>
              <w:t>t c</w:t>
            </w:r>
            <w:r>
              <w:rPr>
                <w:rFonts w:eastAsia="SimSun" w:cs="Times New Roman"/>
                <w:color w:val="auto"/>
                <w:szCs w:val="26"/>
              </w:rPr>
              <w:t>ạ</w:t>
            </w:r>
            <w:r>
              <w:rPr>
                <w:rFonts w:eastAsia="SimSun" w:cs="Times New Roman"/>
                <w:color w:val="auto"/>
                <w:szCs w:val="26"/>
              </w:rPr>
              <w:t>nh</w:t>
            </w:r>
            <w:r>
              <w:rPr>
                <w:rFonts w:eastAsia="SimSun" w:cs="Times New Roman"/>
                <w:color w:val="auto"/>
                <w:szCs w:val="26"/>
                <w:lang w:val="en-US"/>
              </w:rPr>
              <w:t>.</w:t>
            </w:r>
          </w:p>
        </w:tc>
        <w:tc>
          <w:tcPr>
            <w:tcW w:w="3628" w:type="dxa"/>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rPr>
                <w:rFonts w:eastAsia="SimSun" w:cs="Times New Roman"/>
                <w:color w:val="auto"/>
                <w:szCs w:val="26"/>
                <w:lang w:eastAsia="zh-CN"/>
              </w:rPr>
            </w:pPr>
            <w:r>
              <w:rPr>
                <w:rFonts w:eastAsia="SimSun" w:cs="Times New Roman"/>
                <w:color w:val="auto"/>
                <w:szCs w:val="26"/>
                <w:lang w:val="en-US"/>
              </w:rPr>
              <w:t>M</w:t>
            </w:r>
            <w:r>
              <w:rPr>
                <w:rFonts w:eastAsia="SimSun" w:cs="Times New Roman"/>
                <w:color w:val="auto"/>
                <w:szCs w:val="26"/>
              </w:rPr>
              <w:t>ạ</w:t>
            </w:r>
            <w:r>
              <w:rPr>
                <w:rFonts w:eastAsia="SimSun" w:cs="Times New Roman"/>
                <w:color w:val="auto"/>
                <w:szCs w:val="26"/>
              </w:rPr>
              <w:t>t kim lo</w:t>
            </w:r>
            <w:r>
              <w:rPr>
                <w:rFonts w:eastAsia="SimSun" w:cs="Times New Roman"/>
                <w:color w:val="auto"/>
                <w:szCs w:val="26"/>
              </w:rPr>
              <w:t>ạ</w:t>
            </w:r>
            <w:r>
              <w:rPr>
                <w:rFonts w:eastAsia="SimSun" w:cs="Times New Roman"/>
                <w:color w:val="auto"/>
                <w:szCs w:val="26"/>
              </w:rPr>
              <w:t>i, ti</w:t>
            </w:r>
            <w:r>
              <w:rPr>
                <w:rFonts w:eastAsia="SimSun" w:cs="Times New Roman"/>
                <w:color w:val="auto"/>
                <w:szCs w:val="26"/>
              </w:rPr>
              <w:t>ế</w:t>
            </w:r>
            <w:r>
              <w:rPr>
                <w:rFonts w:eastAsia="SimSun" w:cs="Times New Roman"/>
                <w:color w:val="auto"/>
                <w:szCs w:val="26"/>
              </w:rPr>
              <w:t xml:space="preserve">ng </w:t>
            </w:r>
            <w:r>
              <w:rPr>
                <w:rFonts w:eastAsia="SimSun" w:cs="Times New Roman"/>
                <w:color w:val="auto"/>
                <w:szCs w:val="26"/>
              </w:rPr>
              <w:t>ồ</w:t>
            </w:r>
            <w:r>
              <w:rPr>
                <w:rFonts w:eastAsia="SimSun" w:cs="Times New Roman"/>
                <w:color w:val="auto"/>
                <w:szCs w:val="26"/>
              </w:rPr>
              <w:t>n</w:t>
            </w:r>
          </w:p>
          <w:p w:rsidR="0030547C" w:rsidRDefault="0030547C">
            <w:pPr>
              <w:adjustRightInd w:val="0"/>
              <w:snapToGrid w:val="0"/>
              <w:spacing w:before="120" w:after="120" w:line="276" w:lineRule="auto"/>
              <w:rPr>
                <w:rFonts w:eastAsia="SimSun" w:cs="Times New Roman"/>
                <w:color w:val="auto"/>
                <w:szCs w:val="26"/>
                <w:lang w:eastAsia="zh-CN"/>
              </w:rPr>
            </w:pPr>
          </w:p>
        </w:tc>
        <w:tc>
          <w:tcPr>
            <w:tcW w:w="1681" w:type="dxa"/>
            <w:vMerge/>
            <w:tcBorders>
              <w:left w:val="single" w:sz="4" w:space="0" w:color="auto"/>
              <w:right w:val="single" w:sz="4" w:space="0" w:color="auto"/>
            </w:tcBorders>
            <w:vAlign w:val="center"/>
          </w:tcPr>
          <w:p w:rsidR="0030547C" w:rsidRDefault="0030547C">
            <w:pPr>
              <w:adjustRightInd w:val="0"/>
              <w:snapToGrid w:val="0"/>
              <w:spacing w:before="120" w:after="120" w:line="276" w:lineRule="auto"/>
              <w:jc w:val="center"/>
              <w:rPr>
                <w:rFonts w:eastAsia="SimSun" w:cs="Times New Roman"/>
                <w:b/>
                <w:bCs/>
                <w:color w:val="auto"/>
                <w:szCs w:val="26"/>
              </w:rPr>
            </w:pPr>
          </w:p>
        </w:tc>
      </w:tr>
      <w:tr w:rsidR="0030547C">
        <w:trPr>
          <w:trHeight w:val="23"/>
          <w:jc w:val="center"/>
        </w:trPr>
        <w:tc>
          <w:tcPr>
            <w:tcW w:w="1268" w:type="dxa"/>
            <w:vMerge/>
            <w:tcBorders>
              <w:left w:val="single" w:sz="4" w:space="0" w:color="auto"/>
              <w:right w:val="single" w:sz="4" w:space="0" w:color="auto"/>
            </w:tcBorders>
            <w:vAlign w:val="center"/>
          </w:tcPr>
          <w:p w:rsidR="0030547C" w:rsidRDefault="0030547C">
            <w:pPr>
              <w:adjustRightInd w:val="0"/>
              <w:snapToGrid w:val="0"/>
              <w:spacing w:before="120" w:after="120" w:line="276" w:lineRule="auto"/>
              <w:jc w:val="center"/>
              <w:rPr>
                <w:rFonts w:eastAsia="SimSun" w:cs="Times New Roman"/>
                <w:b/>
                <w:bCs/>
                <w:color w:val="auto"/>
                <w:szCs w:val="26"/>
              </w:rPr>
            </w:pPr>
          </w:p>
        </w:tc>
        <w:tc>
          <w:tcPr>
            <w:tcW w:w="2383" w:type="dxa"/>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rPr>
                <w:rFonts w:eastAsia="SimSun" w:cs="Times New Roman"/>
                <w:color w:val="auto"/>
                <w:szCs w:val="26"/>
                <w:lang w:eastAsia="zh-CN"/>
              </w:rPr>
            </w:pPr>
            <w:r>
              <w:rPr>
                <w:rFonts w:eastAsia="SimSun" w:cs="Times New Roman"/>
                <w:color w:val="auto"/>
                <w:szCs w:val="26"/>
              </w:rPr>
              <w:t>Công đo</w:t>
            </w:r>
            <w:r>
              <w:rPr>
                <w:rFonts w:eastAsia="SimSun" w:cs="Times New Roman"/>
                <w:color w:val="auto"/>
                <w:szCs w:val="26"/>
              </w:rPr>
              <w:t>ạ</w:t>
            </w:r>
            <w:r>
              <w:rPr>
                <w:rFonts w:eastAsia="SimSun" w:cs="Times New Roman"/>
                <w:color w:val="auto"/>
                <w:szCs w:val="26"/>
              </w:rPr>
              <w:t>n t</w:t>
            </w:r>
            <w:r>
              <w:rPr>
                <w:rFonts w:eastAsia="SimSun" w:cs="Times New Roman"/>
                <w:color w:val="auto"/>
                <w:szCs w:val="26"/>
              </w:rPr>
              <w:t>ạ</w:t>
            </w:r>
            <w:r>
              <w:rPr>
                <w:rFonts w:eastAsia="SimSun" w:cs="Times New Roman"/>
                <w:color w:val="auto"/>
                <w:szCs w:val="26"/>
              </w:rPr>
              <w:t xml:space="preserve">o </w:t>
            </w:r>
            <w:r>
              <w:rPr>
                <w:rFonts w:eastAsia="SimSun" w:cs="Times New Roman"/>
                <w:color w:val="auto"/>
                <w:szCs w:val="26"/>
              </w:rPr>
              <w:t>ố</w:t>
            </w:r>
            <w:r>
              <w:rPr>
                <w:rFonts w:eastAsia="SimSun" w:cs="Times New Roman"/>
                <w:color w:val="auto"/>
                <w:szCs w:val="26"/>
              </w:rPr>
              <w:t>ng</w:t>
            </w:r>
          </w:p>
        </w:tc>
        <w:tc>
          <w:tcPr>
            <w:tcW w:w="3628" w:type="dxa"/>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rPr>
                <w:rFonts w:eastAsia="SimSun" w:cs="Times New Roman"/>
                <w:color w:val="auto"/>
                <w:szCs w:val="26"/>
                <w:lang w:eastAsia="zh-CN"/>
              </w:rPr>
            </w:pPr>
            <w:r>
              <w:rPr>
                <w:rFonts w:eastAsia="SimSun" w:cs="Times New Roman"/>
                <w:color w:val="auto"/>
                <w:szCs w:val="26"/>
                <w:lang w:eastAsia="zh-CN"/>
              </w:rPr>
              <w:t>Ti</w:t>
            </w:r>
            <w:r>
              <w:rPr>
                <w:rFonts w:eastAsia="SimSun" w:cs="Times New Roman"/>
                <w:color w:val="auto"/>
                <w:szCs w:val="26"/>
                <w:lang w:eastAsia="zh-CN"/>
              </w:rPr>
              <w:t>ế</w:t>
            </w:r>
            <w:r>
              <w:rPr>
                <w:rFonts w:eastAsia="SimSun" w:cs="Times New Roman"/>
                <w:color w:val="auto"/>
                <w:szCs w:val="26"/>
                <w:lang w:eastAsia="zh-CN"/>
              </w:rPr>
              <w:t xml:space="preserve">ng </w:t>
            </w:r>
            <w:r>
              <w:rPr>
                <w:rFonts w:eastAsia="SimSun" w:cs="Times New Roman"/>
                <w:color w:val="auto"/>
                <w:szCs w:val="26"/>
                <w:lang w:eastAsia="zh-CN"/>
              </w:rPr>
              <w:t>ồ</w:t>
            </w:r>
            <w:r>
              <w:rPr>
                <w:rFonts w:eastAsia="SimSun" w:cs="Times New Roman"/>
                <w:color w:val="auto"/>
                <w:szCs w:val="26"/>
                <w:lang w:eastAsia="zh-CN"/>
              </w:rPr>
              <w:t>n</w:t>
            </w:r>
          </w:p>
        </w:tc>
        <w:tc>
          <w:tcPr>
            <w:tcW w:w="1681" w:type="dxa"/>
            <w:vMerge/>
            <w:tcBorders>
              <w:left w:val="single" w:sz="4" w:space="0" w:color="auto"/>
              <w:right w:val="single" w:sz="4" w:space="0" w:color="auto"/>
            </w:tcBorders>
            <w:vAlign w:val="center"/>
          </w:tcPr>
          <w:p w:rsidR="0030547C" w:rsidRDefault="0030547C">
            <w:pPr>
              <w:adjustRightInd w:val="0"/>
              <w:snapToGrid w:val="0"/>
              <w:spacing w:before="120" w:after="120" w:line="276" w:lineRule="auto"/>
              <w:jc w:val="center"/>
              <w:rPr>
                <w:rFonts w:eastAsia="SimSun" w:cs="Times New Roman"/>
                <w:b/>
                <w:color w:val="auto"/>
                <w:szCs w:val="26"/>
                <w:lang w:eastAsia="zh-CN"/>
              </w:rPr>
            </w:pPr>
          </w:p>
        </w:tc>
      </w:tr>
      <w:tr w:rsidR="0030547C">
        <w:trPr>
          <w:trHeight w:val="23"/>
          <w:jc w:val="center"/>
        </w:trPr>
        <w:tc>
          <w:tcPr>
            <w:tcW w:w="1268" w:type="dxa"/>
            <w:vMerge/>
            <w:tcBorders>
              <w:left w:val="single" w:sz="4" w:space="0" w:color="auto"/>
              <w:right w:val="single" w:sz="4" w:space="0" w:color="auto"/>
            </w:tcBorders>
            <w:vAlign w:val="center"/>
          </w:tcPr>
          <w:p w:rsidR="0030547C" w:rsidRDefault="0030547C">
            <w:pPr>
              <w:adjustRightInd w:val="0"/>
              <w:snapToGrid w:val="0"/>
              <w:spacing w:before="120" w:after="120" w:line="276" w:lineRule="auto"/>
              <w:jc w:val="center"/>
              <w:rPr>
                <w:rFonts w:eastAsia="SimSun" w:cs="Times New Roman"/>
                <w:b/>
                <w:bCs/>
                <w:color w:val="auto"/>
                <w:szCs w:val="26"/>
                <w:lang w:eastAsia="zh-CN"/>
              </w:rPr>
            </w:pPr>
          </w:p>
        </w:tc>
        <w:tc>
          <w:tcPr>
            <w:tcW w:w="2383" w:type="dxa"/>
            <w:tcBorders>
              <w:top w:val="single" w:sz="4" w:space="0" w:color="auto"/>
              <w:left w:val="single" w:sz="4" w:space="0" w:color="auto"/>
              <w:right w:val="single" w:sz="4" w:space="0" w:color="auto"/>
            </w:tcBorders>
            <w:vAlign w:val="center"/>
          </w:tcPr>
          <w:p w:rsidR="0030547C" w:rsidRDefault="00411214">
            <w:pPr>
              <w:adjustRightInd w:val="0"/>
              <w:snapToGrid w:val="0"/>
              <w:spacing w:before="120" w:after="120" w:line="276" w:lineRule="auto"/>
              <w:rPr>
                <w:rFonts w:eastAsia="SimSun" w:cs="Times New Roman"/>
                <w:color w:val="auto"/>
                <w:szCs w:val="26"/>
                <w:lang w:eastAsia="zh-CN"/>
              </w:rPr>
            </w:pPr>
            <w:r>
              <w:rPr>
                <w:rFonts w:eastAsia="SimSun" w:cs="Times New Roman"/>
                <w:color w:val="auto"/>
                <w:szCs w:val="26"/>
              </w:rPr>
              <w:t>Công đo</w:t>
            </w:r>
            <w:r>
              <w:rPr>
                <w:rFonts w:eastAsia="SimSun" w:cs="Times New Roman"/>
                <w:color w:val="auto"/>
                <w:szCs w:val="26"/>
              </w:rPr>
              <w:t>ạ</w:t>
            </w:r>
            <w:r>
              <w:rPr>
                <w:rFonts w:eastAsia="SimSun" w:cs="Times New Roman"/>
                <w:color w:val="auto"/>
                <w:szCs w:val="26"/>
              </w:rPr>
              <w:t>n hàn</w:t>
            </w:r>
          </w:p>
        </w:tc>
        <w:tc>
          <w:tcPr>
            <w:tcW w:w="3628" w:type="dxa"/>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rPr>
                <w:rFonts w:eastAsia="SimSun" w:cs="Times New Roman"/>
                <w:color w:val="auto"/>
                <w:szCs w:val="26"/>
                <w:lang w:eastAsia="zh-CN"/>
              </w:rPr>
            </w:pPr>
            <w:r>
              <w:rPr>
                <w:rFonts w:eastAsia="SimSun" w:cs="Times New Roman"/>
                <w:color w:val="auto"/>
                <w:szCs w:val="26"/>
              </w:rPr>
              <w:t>Khí th</w:t>
            </w:r>
            <w:r>
              <w:rPr>
                <w:rFonts w:eastAsia="SimSun" w:cs="Times New Roman"/>
                <w:color w:val="auto"/>
                <w:szCs w:val="26"/>
              </w:rPr>
              <w:t>ả</w:t>
            </w:r>
            <w:r>
              <w:rPr>
                <w:rFonts w:eastAsia="SimSun" w:cs="Times New Roman"/>
                <w:color w:val="auto"/>
                <w:szCs w:val="26"/>
              </w:rPr>
              <w:t>i hàn</w:t>
            </w:r>
          </w:p>
        </w:tc>
        <w:tc>
          <w:tcPr>
            <w:tcW w:w="1681" w:type="dxa"/>
            <w:vMerge/>
            <w:tcBorders>
              <w:left w:val="single" w:sz="4" w:space="0" w:color="auto"/>
              <w:right w:val="single" w:sz="4" w:space="0" w:color="auto"/>
            </w:tcBorders>
            <w:vAlign w:val="center"/>
          </w:tcPr>
          <w:p w:rsidR="0030547C" w:rsidRDefault="0030547C">
            <w:pPr>
              <w:adjustRightInd w:val="0"/>
              <w:snapToGrid w:val="0"/>
              <w:spacing w:before="120" w:after="120" w:line="276" w:lineRule="auto"/>
              <w:jc w:val="center"/>
              <w:rPr>
                <w:rFonts w:eastAsia="SimSun" w:cs="Times New Roman"/>
                <w:b/>
                <w:color w:val="auto"/>
                <w:szCs w:val="26"/>
              </w:rPr>
            </w:pPr>
          </w:p>
        </w:tc>
      </w:tr>
      <w:tr w:rsidR="0030547C">
        <w:trPr>
          <w:trHeight w:val="23"/>
          <w:jc w:val="center"/>
        </w:trPr>
        <w:tc>
          <w:tcPr>
            <w:tcW w:w="1268" w:type="dxa"/>
            <w:vMerge/>
            <w:tcBorders>
              <w:left w:val="single" w:sz="4" w:space="0" w:color="auto"/>
              <w:right w:val="single" w:sz="4" w:space="0" w:color="auto"/>
            </w:tcBorders>
            <w:vAlign w:val="center"/>
          </w:tcPr>
          <w:p w:rsidR="0030547C" w:rsidRDefault="0030547C">
            <w:pPr>
              <w:adjustRightInd w:val="0"/>
              <w:snapToGrid w:val="0"/>
              <w:spacing w:before="120" w:after="120" w:line="276" w:lineRule="auto"/>
              <w:jc w:val="center"/>
              <w:rPr>
                <w:rFonts w:eastAsia="SimSun" w:cs="Times New Roman"/>
                <w:b/>
                <w:bCs/>
                <w:color w:val="auto"/>
                <w:szCs w:val="26"/>
              </w:rPr>
            </w:pPr>
          </w:p>
        </w:tc>
        <w:tc>
          <w:tcPr>
            <w:tcW w:w="2383" w:type="dxa"/>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rPr>
                <w:rFonts w:eastAsia="SimSun" w:cs="Times New Roman"/>
                <w:color w:val="auto"/>
                <w:szCs w:val="26"/>
                <w:lang w:eastAsia="zh-CN"/>
              </w:rPr>
            </w:pPr>
            <w:r>
              <w:rPr>
                <w:rFonts w:eastAsia="SimSun" w:cs="Times New Roman"/>
                <w:color w:val="auto"/>
                <w:szCs w:val="26"/>
              </w:rPr>
              <w:t>Công đo</w:t>
            </w:r>
            <w:r>
              <w:rPr>
                <w:rFonts w:eastAsia="SimSun" w:cs="Times New Roman"/>
                <w:color w:val="auto"/>
                <w:szCs w:val="26"/>
              </w:rPr>
              <w:t>ạ</w:t>
            </w:r>
            <w:r>
              <w:rPr>
                <w:rFonts w:eastAsia="SimSun" w:cs="Times New Roman"/>
                <w:color w:val="auto"/>
                <w:szCs w:val="26"/>
              </w:rPr>
              <w:t>n phun sơn tĩnh đi</w:t>
            </w:r>
            <w:r>
              <w:rPr>
                <w:rFonts w:eastAsia="SimSun" w:cs="Times New Roman"/>
                <w:color w:val="auto"/>
                <w:szCs w:val="26"/>
              </w:rPr>
              <w:t>ệ</w:t>
            </w:r>
            <w:r>
              <w:rPr>
                <w:rFonts w:eastAsia="SimSun" w:cs="Times New Roman"/>
                <w:color w:val="auto"/>
                <w:szCs w:val="26"/>
              </w:rPr>
              <w:t>n</w:t>
            </w:r>
          </w:p>
        </w:tc>
        <w:tc>
          <w:tcPr>
            <w:tcW w:w="3628" w:type="dxa"/>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rPr>
                <w:rFonts w:eastAsia="SimSun" w:cs="Times New Roman"/>
                <w:color w:val="auto"/>
                <w:szCs w:val="26"/>
                <w:lang w:eastAsia="zh-CN"/>
              </w:rPr>
            </w:pPr>
            <w:r>
              <w:rPr>
                <w:rFonts w:eastAsia="SimSun" w:cs="Times New Roman"/>
                <w:color w:val="auto"/>
                <w:szCs w:val="26"/>
              </w:rPr>
              <w:t>B</w:t>
            </w:r>
            <w:r>
              <w:rPr>
                <w:rFonts w:eastAsia="SimSun" w:cs="Times New Roman"/>
                <w:color w:val="auto"/>
                <w:szCs w:val="26"/>
              </w:rPr>
              <w:t>ụ</w:t>
            </w:r>
            <w:r>
              <w:rPr>
                <w:rFonts w:eastAsia="SimSun" w:cs="Times New Roman"/>
                <w:color w:val="auto"/>
                <w:szCs w:val="26"/>
              </w:rPr>
              <w:t>i, b</w:t>
            </w:r>
            <w:r>
              <w:rPr>
                <w:rFonts w:eastAsia="SimSun" w:cs="Times New Roman"/>
                <w:color w:val="auto"/>
                <w:szCs w:val="26"/>
              </w:rPr>
              <w:t>ộ</w:t>
            </w:r>
            <w:r>
              <w:rPr>
                <w:rFonts w:eastAsia="SimSun" w:cs="Times New Roman"/>
                <w:color w:val="auto"/>
                <w:szCs w:val="26"/>
              </w:rPr>
              <w:t>t sơn</w:t>
            </w:r>
          </w:p>
        </w:tc>
        <w:tc>
          <w:tcPr>
            <w:tcW w:w="1681" w:type="dxa"/>
            <w:vMerge/>
            <w:tcBorders>
              <w:left w:val="single" w:sz="4" w:space="0" w:color="auto"/>
              <w:right w:val="single" w:sz="4" w:space="0" w:color="auto"/>
            </w:tcBorders>
            <w:vAlign w:val="center"/>
          </w:tcPr>
          <w:p w:rsidR="0030547C" w:rsidRDefault="0030547C">
            <w:pPr>
              <w:adjustRightInd w:val="0"/>
              <w:snapToGrid w:val="0"/>
              <w:spacing w:before="120" w:after="120" w:line="276" w:lineRule="auto"/>
              <w:jc w:val="center"/>
              <w:rPr>
                <w:rFonts w:eastAsia="SimSun" w:cs="Times New Roman"/>
                <w:color w:val="auto"/>
                <w:szCs w:val="26"/>
              </w:rPr>
            </w:pPr>
          </w:p>
        </w:tc>
      </w:tr>
      <w:tr w:rsidR="0030547C">
        <w:trPr>
          <w:trHeight w:val="23"/>
          <w:jc w:val="center"/>
        </w:trPr>
        <w:tc>
          <w:tcPr>
            <w:tcW w:w="1268" w:type="dxa"/>
            <w:vMerge/>
            <w:tcBorders>
              <w:left w:val="single" w:sz="4" w:space="0" w:color="auto"/>
              <w:right w:val="single" w:sz="4" w:space="0" w:color="auto"/>
            </w:tcBorders>
            <w:vAlign w:val="center"/>
          </w:tcPr>
          <w:p w:rsidR="0030547C" w:rsidRDefault="0030547C">
            <w:pPr>
              <w:adjustRightInd w:val="0"/>
              <w:snapToGrid w:val="0"/>
              <w:spacing w:before="120" w:after="120" w:line="276" w:lineRule="auto"/>
              <w:jc w:val="center"/>
              <w:rPr>
                <w:rFonts w:eastAsia="SimSun" w:cs="Times New Roman"/>
                <w:b/>
                <w:bCs/>
                <w:color w:val="auto"/>
                <w:szCs w:val="26"/>
              </w:rPr>
            </w:pPr>
          </w:p>
        </w:tc>
        <w:tc>
          <w:tcPr>
            <w:tcW w:w="2383" w:type="dxa"/>
            <w:tcBorders>
              <w:top w:val="single" w:sz="4" w:space="0" w:color="auto"/>
              <w:left w:val="single" w:sz="4" w:space="0" w:color="auto"/>
              <w:right w:val="single" w:sz="4" w:space="0" w:color="auto"/>
            </w:tcBorders>
            <w:vAlign w:val="center"/>
          </w:tcPr>
          <w:p w:rsidR="0030547C" w:rsidRDefault="00411214">
            <w:pPr>
              <w:adjustRightInd w:val="0"/>
              <w:snapToGrid w:val="0"/>
              <w:spacing w:before="120" w:after="120" w:line="276" w:lineRule="auto"/>
              <w:rPr>
                <w:rFonts w:eastAsia="SimSun" w:cs="Times New Roman"/>
                <w:color w:val="auto"/>
                <w:szCs w:val="26"/>
                <w:lang w:eastAsia="zh-CN"/>
              </w:rPr>
            </w:pPr>
            <w:r>
              <w:rPr>
                <w:rFonts w:eastAsia="SimSun" w:cs="Times New Roman"/>
                <w:color w:val="auto"/>
                <w:szCs w:val="26"/>
              </w:rPr>
              <w:t>Công đo</w:t>
            </w:r>
            <w:r>
              <w:rPr>
                <w:rFonts w:eastAsia="SimSun" w:cs="Times New Roman"/>
                <w:color w:val="auto"/>
                <w:szCs w:val="26"/>
              </w:rPr>
              <w:t>ạ</w:t>
            </w:r>
            <w:r>
              <w:rPr>
                <w:rFonts w:eastAsia="SimSun" w:cs="Times New Roman"/>
                <w:color w:val="auto"/>
                <w:szCs w:val="26"/>
              </w:rPr>
              <w:t>n s</w:t>
            </w:r>
            <w:r>
              <w:rPr>
                <w:rFonts w:eastAsia="SimSun" w:cs="Times New Roman"/>
                <w:color w:val="auto"/>
                <w:szCs w:val="26"/>
              </w:rPr>
              <w:t>ấ</w:t>
            </w:r>
            <w:r>
              <w:rPr>
                <w:rFonts w:eastAsia="SimSun" w:cs="Times New Roman"/>
                <w:color w:val="auto"/>
                <w:szCs w:val="26"/>
              </w:rPr>
              <w:t>y</w:t>
            </w:r>
          </w:p>
        </w:tc>
        <w:tc>
          <w:tcPr>
            <w:tcW w:w="3628" w:type="dxa"/>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rPr>
                <w:rFonts w:eastAsia="SimSun" w:cs="Times New Roman"/>
                <w:color w:val="auto"/>
                <w:szCs w:val="26"/>
                <w:lang w:eastAsia="zh-CN"/>
              </w:rPr>
            </w:pPr>
            <w:r>
              <w:rPr>
                <w:rFonts w:eastAsia="SimSun" w:cs="Times New Roman"/>
                <w:color w:val="auto"/>
                <w:szCs w:val="26"/>
              </w:rPr>
              <w:t>Khí th</w:t>
            </w:r>
            <w:r>
              <w:rPr>
                <w:rFonts w:eastAsia="SimSun" w:cs="Times New Roman"/>
                <w:color w:val="auto"/>
                <w:szCs w:val="26"/>
              </w:rPr>
              <w:t>ả</w:t>
            </w:r>
            <w:r>
              <w:rPr>
                <w:rFonts w:eastAsia="SimSun" w:cs="Times New Roman"/>
                <w:color w:val="auto"/>
                <w:szCs w:val="26"/>
              </w:rPr>
              <w:t>i lò s</w:t>
            </w:r>
            <w:r>
              <w:rPr>
                <w:rFonts w:eastAsia="SimSun" w:cs="Times New Roman"/>
                <w:color w:val="auto"/>
                <w:szCs w:val="26"/>
              </w:rPr>
              <w:t>ấ</w:t>
            </w:r>
            <w:r>
              <w:rPr>
                <w:rFonts w:eastAsia="SimSun" w:cs="Times New Roman"/>
                <w:color w:val="auto"/>
                <w:szCs w:val="26"/>
              </w:rPr>
              <w:t>y</w:t>
            </w:r>
          </w:p>
        </w:tc>
        <w:tc>
          <w:tcPr>
            <w:tcW w:w="1681" w:type="dxa"/>
            <w:vMerge/>
            <w:tcBorders>
              <w:left w:val="single" w:sz="4" w:space="0" w:color="auto"/>
              <w:right w:val="single" w:sz="4" w:space="0" w:color="auto"/>
            </w:tcBorders>
            <w:vAlign w:val="center"/>
          </w:tcPr>
          <w:p w:rsidR="0030547C" w:rsidRDefault="0030547C">
            <w:pPr>
              <w:adjustRightInd w:val="0"/>
              <w:snapToGrid w:val="0"/>
              <w:spacing w:before="120" w:after="120" w:line="276" w:lineRule="auto"/>
              <w:jc w:val="center"/>
              <w:rPr>
                <w:rFonts w:eastAsia="SimSun" w:cs="Times New Roman"/>
                <w:color w:val="auto"/>
                <w:szCs w:val="26"/>
              </w:rPr>
            </w:pPr>
          </w:p>
        </w:tc>
      </w:tr>
      <w:tr w:rsidR="0030547C">
        <w:trPr>
          <w:trHeight w:val="23"/>
          <w:jc w:val="center"/>
        </w:trPr>
        <w:tc>
          <w:tcPr>
            <w:tcW w:w="1268" w:type="dxa"/>
            <w:vMerge/>
            <w:tcBorders>
              <w:left w:val="single" w:sz="4" w:space="0" w:color="auto"/>
              <w:right w:val="single" w:sz="4" w:space="0" w:color="auto"/>
            </w:tcBorders>
            <w:vAlign w:val="center"/>
          </w:tcPr>
          <w:p w:rsidR="0030547C" w:rsidRDefault="0030547C">
            <w:pPr>
              <w:adjustRightInd w:val="0"/>
              <w:snapToGrid w:val="0"/>
              <w:spacing w:before="120" w:after="120" w:line="276" w:lineRule="auto"/>
              <w:jc w:val="center"/>
              <w:rPr>
                <w:rFonts w:eastAsia="SimSun" w:cs="Times New Roman"/>
                <w:color w:val="auto"/>
                <w:szCs w:val="26"/>
              </w:rPr>
            </w:pPr>
          </w:p>
        </w:tc>
        <w:tc>
          <w:tcPr>
            <w:tcW w:w="2383" w:type="dxa"/>
            <w:tcBorders>
              <w:top w:val="single" w:sz="4" w:space="0" w:color="auto"/>
              <w:left w:val="single" w:sz="4" w:space="0" w:color="auto"/>
              <w:right w:val="single" w:sz="4" w:space="0" w:color="auto"/>
            </w:tcBorders>
            <w:vAlign w:val="center"/>
          </w:tcPr>
          <w:p w:rsidR="0030547C" w:rsidRDefault="00411214">
            <w:pPr>
              <w:adjustRightInd w:val="0"/>
              <w:snapToGrid w:val="0"/>
              <w:spacing w:before="120" w:after="120" w:line="276" w:lineRule="auto"/>
              <w:rPr>
                <w:rFonts w:eastAsia="SimSun" w:cs="Times New Roman"/>
                <w:color w:val="auto"/>
                <w:szCs w:val="26"/>
                <w:lang w:eastAsia="zh-CN"/>
              </w:rPr>
            </w:pPr>
            <w:r>
              <w:rPr>
                <w:rFonts w:eastAsia="SimSun" w:cs="Times New Roman"/>
                <w:color w:val="auto"/>
                <w:szCs w:val="26"/>
              </w:rPr>
              <w:t>Công đo</w:t>
            </w:r>
            <w:r>
              <w:rPr>
                <w:rFonts w:eastAsia="SimSun" w:cs="Times New Roman"/>
                <w:color w:val="auto"/>
                <w:szCs w:val="26"/>
              </w:rPr>
              <w:t>ạ</w:t>
            </w:r>
            <w:r>
              <w:rPr>
                <w:rFonts w:eastAsia="SimSun" w:cs="Times New Roman"/>
                <w:color w:val="auto"/>
                <w:szCs w:val="26"/>
              </w:rPr>
              <w:t>n đóng gói</w:t>
            </w:r>
          </w:p>
        </w:tc>
        <w:tc>
          <w:tcPr>
            <w:tcW w:w="3628" w:type="dxa"/>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rPr>
                <w:rFonts w:eastAsia="SimSun" w:cs="Times New Roman"/>
                <w:color w:val="auto"/>
                <w:szCs w:val="26"/>
                <w:lang w:eastAsia="zh-CN"/>
              </w:rPr>
            </w:pPr>
            <w:r>
              <w:rPr>
                <w:rFonts w:eastAsia="SimSun" w:cs="Times New Roman"/>
                <w:color w:val="auto"/>
                <w:szCs w:val="26"/>
              </w:rPr>
              <w:t>Ch</w:t>
            </w:r>
            <w:r>
              <w:rPr>
                <w:rFonts w:eastAsia="SimSun" w:cs="Times New Roman"/>
                <w:color w:val="auto"/>
                <w:szCs w:val="26"/>
              </w:rPr>
              <w:t>ấ</w:t>
            </w:r>
            <w:r>
              <w:rPr>
                <w:rFonts w:eastAsia="SimSun" w:cs="Times New Roman"/>
                <w:color w:val="auto"/>
                <w:szCs w:val="26"/>
              </w:rPr>
              <w:t>t th</w:t>
            </w:r>
            <w:r>
              <w:rPr>
                <w:rFonts w:eastAsia="SimSun" w:cs="Times New Roman"/>
                <w:color w:val="auto"/>
                <w:szCs w:val="26"/>
              </w:rPr>
              <w:t>ả</w:t>
            </w:r>
            <w:r>
              <w:rPr>
                <w:rFonts w:eastAsia="SimSun" w:cs="Times New Roman"/>
                <w:color w:val="auto"/>
                <w:szCs w:val="26"/>
              </w:rPr>
              <w:t>i r</w:t>
            </w:r>
            <w:r>
              <w:rPr>
                <w:rFonts w:eastAsia="SimSun" w:cs="Times New Roman"/>
                <w:color w:val="auto"/>
                <w:szCs w:val="26"/>
              </w:rPr>
              <w:t>ắ</w:t>
            </w:r>
            <w:r>
              <w:rPr>
                <w:rFonts w:eastAsia="SimSun" w:cs="Times New Roman"/>
                <w:color w:val="auto"/>
                <w:szCs w:val="26"/>
              </w:rPr>
              <w:t>n: bao bì th</w:t>
            </w:r>
            <w:r>
              <w:rPr>
                <w:rFonts w:eastAsia="SimSun" w:cs="Times New Roman"/>
                <w:color w:val="auto"/>
                <w:szCs w:val="26"/>
              </w:rPr>
              <w:t>ừ</w:t>
            </w:r>
            <w:r>
              <w:rPr>
                <w:rFonts w:eastAsia="SimSun" w:cs="Times New Roman"/>
                <w:color w:val="auto"/>
                <w:szCs w:val="26"/>
              </w:rPr>
              <w:t>a, nhãn mác h</w:t>
            </w:r>
            <w:r>
              <w:rPr>
                <w:rFonts w:eastAsia="SimSun" w:cs="Times New Roman"/>
                <w:color w:val="auto"/>
                <w:szCs w:val="26"/>
              </w:rPr>
              <w:t>ỏ</w:t>
            </w:r>
            <w:r>
              <w:rPr>
                <w:rFonts w:eastAsia="SimSun" w:cs="Times New Roman"/>
                <w:color w:val="auto"/>
                <w:szCs w:val="26"/>
              </w:rPr>
              <w:t>ng</w:t>
            </w:r>
          </w:p>
        </w:tc>
        <w:tc>
          <w:tcPr>
            <w:tcW w:w="1681" w:type="dxa"/>
            <w:vMerge/>
            <w:tcBorders>
              <w:left w:val="single" w:sz="4" w:space="0" w:color="auto"/>
              <w:right w:val="single" w:sz="4" w:space="0" w:color="auto"/>
            </w:tcBorders>
            <w:vAlign w:val="center"/>
          </w:tcPr>
          <w:p w:rsidR="0030547C" w:rsidRDefault="0030547C">
            <w:pPr>
              <w:adjustRightInd w:val="0"/>
              <w:snapToGrid w:val="0"/>
              <w:spacing w:before="120" w:after="120" w:line="276" w:lineRule="auto"/>
              <w:jc w:val="center"/>
              <w:rPr>
                <w:rFonts w:eastAsia="SimSun" w:cs="Times New Roman"/>
                <w:color w:val="auto"/>
                <w:szCs w:val="26"/>
              </w:rPr>
            </w:pPr>
          </w:p>
        </w:tc>
      </w:tr>
      <w:tr w:rsidR="0030547C">
        <w:trPr>
          <w:trHeight w:val="23"/>
          <w:jc w:val="center"/>
        </w:trPr>
        <w:tc>
          <w:tcPr>
            <w:tcW w:w="1268" w:type="dxa"/>
            <w:vMerge w:val="restart"/>
            <w:tcBorders>
              <w:top w:val="single" w:sz="4" w:space="0" w:color="auto"/>
              <w:left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eastAsia="SimSun" w:cs="Times New Roman"/>
                <w:b/>
                <w:bCs/>
                <w:color w:val="auto"/>
                <w:szCs w:val="26"/>
                <w:lang w:eastAsia="zh-CN"/>
              </w:rPr>
            </w:pPr>
            <w:r>
              <w:rPr>
                <w:rFonts w:eastAsia="SimSun" w:cs="Times New Roman"/>
                <w:b/>
                <w:bCs/>
                <w:color w:val="auto"/>
                <w:szCs w:val="26"/>
              </w:rPr>
              <w:lastRenderedPageBreak/>
              <w:t>Nư</w:t>
            </w:r>
            <w:r>
              <w:rPr>
                <w:rFonts w:eastAsia="SimSun" w:cs="Times New Roman"/>
                <w:b/>
                <w:bCs/>
                <w:color w:val="auto"/>
                <w:szCs w:val="26"/>
              </w:rPr>
              <w:t>ớ</w:t>
            </w:r>
            <w:r>
              <w:rPr>
                <w:rFonts w:eastAsia="SimSun" w:cs="Times New Roman"/>
                <w:b/>
                <w:bCs/>
                <w:color w:val="auto"/>
                <w:szCs w:val="26"/>
              </w:rPr>
              <w:t>c th</w:t>
            </w:r>
            <w:r>
              <w:rPr>
                <w:rFonts w:eastAsia="SimSun" w:cs="Times New Roman"/>
                <w:b/>
                <w:bCs/>
                <w:color w:val="auto"/>
                <w:szCs w:val="26"/>
              </w:rPr>
              <w:t>ả</w:t>
            </w:r>
            <w:r>
              <w:rPr>
                <w:rFonts w:eastAsia="SimSun" w:cs="Times New Roman"/>
                <w:b/>
                <w:bCs/>
                <w:color w:val="auto"/>
                <w:szCs w:val="26"/>
              </w:rPr>
              <w:t>i</w:t>
            </w:r>
          </w:p>
        </w:tc>
        <w:tc>
          <w:tcPr>
            <w:tcW w:w="2383" w:type="dxa"/>
            <w:tcBorders>
              <w:top w:val="single" w:sz="4" w:space="0" w:color="auto"/>
              <w:left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eastAsia="SimSun" w:cs="Times New Roman"/>
                <w:color w:val="auto"/>
                <w:szCs w:val="26"/>
                <w:lang w:eastAsia="zh-CN"/>
              </w:rPr>
            </w:pPr>
            <w:r>
              <w:rPr>
                <w:rFonts w:eastAsia="SimSun" w:cs="Times New Roman"/>
                <w:color w:val="auto"/>
                <w:szCs w:val="26"/>
              </w:rPr>
              <w:t>Nư</w:t>
            </w:r>
            <w:r>
              <w:rPr>
                <w:rFonts w:eastAsia="SimSun" w:cs="Times New Roman"/>
                <w:color w:val="auto"/>
                <w:szCs w:val="26"/>
              </w:rPr>
              <w:t>ớ</w:t>
            </w:r>
            <w:r>
              <w:rPr>
                <w:rFonts w:eastAsia="SimSun" w:cs="Times New Roman"/>
                <w:color w:val="auto"/>
                <w:szCs w:val="26"/>
              </w:rPr>
              <w:t>c th</w:t>
            </w:r>
            <w:r>
              <w:rPr>
                <w:rFonts w:eastAsia="SimSun" w:cs="Times New Roman"/>
                <w:color w:val="auto"/>
                <w:szCs w:val="26"/>
              </w:rPr>
              <w:t>ả</w:t>
            </w:r>
            <w:r>
              <w:rPr>
                <w:rFonts w:eastAsia="SimSun" w:cs="Times New Roman"/>
                <w:color w:val="auto"/>
                <w:szCs w:val="26"/>
              </w:rPr>
              <w:t>i sinh ho</w:t>
            </w:r>
            <w:r>
              <w:rPr>
                <w:rFonts w:eastAsia="SimSun" w:cs="Times New Roman"/>
                <w:color w:val="auto"/>
                <w:szCs w:val="26"/>
              </w:rPr>
              <w:t>ạ</w:t>
            </w:r>
            <w:r>
              <w:rPr>
                <w:rFonts w:eastAsia="SimSun" w:cs="Times New Roman"/>
                <w:color w:val="auto"/>
                <w:szCs w:val="26"/>
              </w:rPr>
              <w:t>t: Các ho</w:t>
            </w:r>
            <w:r>
              <w:rPr>
                <w:rFonts w:eastAsia="SimSun" w:cs="Times New Roman"/>
                <w:color w:val="auto"/>
                <w:szCs w:val="26"/>
              </w:rPr>
              <w:t>ạ</w:t>
            </w:r>
            <w:r>
              <w:rPr>
                <w:rFonts w:eastAsia="SimSun" w:cs="Times New Roman"/>
                <w:color w:val="auto"/>
                <w:szCs w:val="26"/>
              </w:rPr>
              <w:t>t đ</w:t>
            </w:r>
            <w:r>
              <w:rPr>
                <w:rFonts w:eastAsia="SimSun" w:cs="Times New Roman"/>
                <w:color w:val="auto"/>
                <w:szCs w:val="26"/>
              </w:rPr>
              <w:t>ộ</w:t>
            </w:r>
            <w:r>
              <w:rPr>
                <w:rFonts w:eastAsia="SimSun" w:cs="Times New Roman"/>
                <w:color w:val="auto"/>
                <w:szCs w:val="26"/>
              </w:rPr>
              <w:t>ng r</w:t>
            </w:r>
            <w:r>
              <w:rPr>
                <w:rFonts w:eastAsia="SimSun" w:cs="Times New Roman"/>
                <w:color w:val="auto"/>
                <w:szCs w:val="26"/>
              </w:rPr>
              <w:t>ử</w:t>
            </w:r>
            <w:r>
              <w:rPr>
                <w:rFonts w:eastAsia="SimSun" w:cs="Times New Roman"/>
                <w:color w:val="auto"/>
                <w:szCs w:val="26"/>
              </w:rPr>
              <w:t>a tay chân, v</w:t>
            </w:r>
            <w:r>
              <w:rPr>
                <w:rFonts w:eastAsia="SimSun" w:cs="Times New Roman"/>
                <w:color w:val="auto"/>
                <w:szCs w:val="26"/>
              </w:rPr>
              <w:t>ệ</w:t>
            </w:r>
            <w:r>
              <w:rPr>
                <w:rFonts w:eastAsia="SimSun" w:cs="Times New Roman"/>
                <w:color w:val="auto"/>
                <w:szCs w:val="26"/>
              </w:rPr>
              <w:t xml:space="preserve"> sinh c</w:t>
            </w:r>
            <w:r>
              <w:rPr>
                <w:rFonts w:eastAsia="SimSun" w:cs="Times New Roman"/>
                <w:color w:val="auto"/>
                <w:szCs w:val="26"/>
              </w:rPr>
              <w:t>ủ</w:t>
            </w:r>
            <w:r>
              <w:rPr>
                <w:rFonts w:eastAsia="SimSun" w:cs="Times New Roman"/>
                <w:color w:val="auto"/>
                <w:szCs w:val="26"/>
              </w:rPr>
              <w:t xml:space="preserve">a </w:t>
            </w:r>
            <w:r>
              <w:rPr>
                <w:rFonts w:eastAsia="SimSun" w:cs="Times New Roman"/>
                <w:color w:val="auto"/>
                <w:szCs w:val="26"/>
              </w:rPr>
              <w:t>công nhân</w:t>
            </w:r>
            <w:r>
              <w:rPr>
                <w:rFonts w:eastAsia="SimSun" w:cs="Times New Roman"/>
                <w:color w:val="auto"/>
                <w:szCs w:val="26"/>
                <w:lang w:val="en-US"/>
              </w:rPr>
              <w:t>.</w:t>
            </w:r>
          </w:p>
        </w:tc>
        <w:tc>
          <w:tcPr>
            <w:tcW w:w="3628" w:type="dxa"/>
            <w:tcBorders>
              <w:top w:val="single" w:sz="4" w:space="0" w:color="auto"/>
              <w:left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eastAsia="SimSun" w:cs="Times New Roman"/>
                <w:color w:val="auto"/>
                <w:szCs w:val="26"/>
                <w:lang w:eastAsia="zh-CN"/>
              </w:rPr>
            </w:pPr>
            <w:r>
              <w:rPr>
                <w:rFonts w:eastAsia="SimSun" w:cs="Times New Roman"/>
                <w:color w:val="auto"/>
                <w:szCs w:val="26"/>
              </w:rPr>
              <w:t>Các thành ph</w:t>
            </w:r>
            <w:r>
              <w:rPr>
                <w:rFonts w:eastAsia="SimSun" w:cs="Times New Roman"/>
                <w:color w:val="auto"/>
                <w:szCs w:val="26"/>
              </w:rPr>
              <w:t>ầ</w:t>
            </w:r>
            <w:r>
              <w:rPr>
                <w:rFonts w:eastAsia="SimSun" w:cs="Times New Roman"/>
                <w:color w:val="auto"/>
                <w:szCs w:val="26"/>
              </w:rPr>
              <w:t>n ô nhi</w:t>
            </w:r>
            <w:r>
              <w:rPr>
                <w:rFonts w:eastAsia="SimSun" w:cs="Times New Roman"/>
                <w:color w:val="auto"/>
                <w:szCs w:val="26"/>
              </w:rPr>
              <w:t>ễ</w:t>
            </w:r>
            <w:r>
              <w:rPr>
                <w:rFonts w:eastAsia="SimSun" w:cs="Times New Roman"/>
                <w:color w:val="auto"/>
                <w:szCs w:val="26"/>
              </w:rPr>
              <w:t>m trong nư</w:t>
            </w:r>
            <w:r>
              <w:rPr>
                <w:rFonts w:eastAsia="SimSun" w:cs="Times New Roman"/>
                <w:color w:val="auto"/>
                <w:szCs w:val="26"/>
              </w:rPr>
              <w:t>ớ</w:t>
            </w:r>
            <w:r>
              <w:rPr>
                <w:rFonts w:eastAsia="SimSun" w:cs="Times New Roman"/>
                <w:color w:val="auto"/>
                <w:szCs w:val="26"/>
              </w:rPr>
              <w:t>c th</w:t>
            </w:r>
            <w:r>
              <w:rPr>
                <w:rFonts w:eastAsia="SimSun" w:cs="Times New Roman"/>
                <w:color w:val="auto"/>
                <w:szCs w:val="26"/>
              </w:rPr>
              <w:t>ả</w:t>
            </w:r>
            <w:r>
              <w:rPr>
                <w:rFonts w:eastAsia="SimSun" w:cs="Times New Roman"/>
                <w:color w:val="auto"/>
                <w:szCs w:val="26"/>
              </w:rPr>
              <w:t>i sinh ho</w:t>
            </w:r>
            <w:r>
              <w:rPr>
                <w:rFonts w:eastAsia="SimSun" w:cs="Times New Roman"/>
                <w:color w:val="auto"/>
                <w:szCs w:val="26"/>
              </w:rPr>
              <w:t>ạ</w:t>
            </w:r>
            <w:r>
              <w:rPr>
                <w:rFonts w:eastAsia="SimSun" w:cs="Times New Roman"/>
                <w:color w:val="auto"/>
                <w:szCs w:val="26"/>
              </w:rPr>
              <w:t>t, ch</w:t>
            </w:r>
            <w:r>
              <w:rPr>
                <w:rFonts w:eastAsia="SimSun" w:cs="Times New Roman"/>
                <w:color w:val="auto"/>
                <w:szCs w:val="26"/>
              </w:rPr>
              <w:t>ủ</w:t>
            </w:r>
            <w:r>
              <w:rPr>
                <w:rFonts w:eastAsia="SimSun" w:cs="Times New Roman"/>
                <w:color w:val="auto"/>
                <w:szCs w:val="26"/>
              </w:rPr>
              <w:t xml:space="preserve"> y</w:t>
            </w:r>
            <w:r>
              <w:rPr>
                <w:rFonts w:eastAsia="SimSun" w:cs="Times New Roman"/>
                <w:color w:val="auto"/>
                <w:szCs w:val="26"/>
              </w:rPr>
              <w:t>ế</w:t>
            </w:r>
            <w:r>
              <w:rPr>
                <w:rFonts w:eastAsia="SimSun" w:cs="Times New Roman"/>
                <w:color w:val="auto"/>
                <w:szCs w:val="26"/>
              </w:rPr>
              <w:t>u các ch</w:t>
            </w:r>
            <w:r>
              <w:rPr>
                <w:rFonts w:eastAsia="SimSun" w:cs="Times New Roman"/>
                <w:color w:val="auto"/>
                <w:szCs w:val="26"/>
              </w:rPr>
              <w:t>ấ</w:t>
            </w:r>
            <w:r>
              <w:rPr>
                <w:rFonts w:eastAsia="SimSun" w:cs="Times New Roman"/>
                <w:color w:val="auto"/>
                <w:szCs w:val="26"/>
              </w:rPr>
              <w:t>t h</w:t>
            </w:r>
            <w:r>
              <w:rPr>
                <w:rFonts w:eastAsia="SimSun" w:cs="Times New Roman"/>
                <w:color w:val="auto"/>
                <w:szCs w:val="26"/>
              </w:rPr>
              <w:t>ữ</w:t>
            </w:r>
            <w:r>
              <w:rPr>
                <w:rFonts w:eastAsia="SimSun" w:cs="Times New Roman"/>
                <w:color w:val="auto"/>
                <w:szCs w:val="26"/>
              </w:rPr>
              <w:t>u cơ BOD</w:t>
            </w:r>
            <w:r>
              <w:rPr>
                <w:rFonts w:eastAsia="SimSun" w:cs="Times New Roman"/>
                <w:color w:val="auto"/>
                <w:szCs w:val="26"/>
                <w:vertAlign w:val="subscript"/>
              </w:rPr>
              <w:t>5</w:t>
            </w:r>
            <w:r>
              <w:rPr>
                <w:rFonts w:eastAsia="SimSun" w:cs="Times New Roman"/>
                <w:color w:val="auto"/>
                <w:szCs w:val="26"/>
              </w:rPr>
              <w:t>, TSS, t</w:t>
            </w:r>
            <w:r>
              <w:rPr>
                <w:rFonts w:eastAsia="SimSun" w:cs="Times New Roman"/>
                <w:color w:val="auto"/>
                <w:szCs w:val="26"/>
              </w:rPr>
              <w:t>ổ</w:t>
            </w:r>
            <w:r>
              <w:rPr>
                <w:rFonts w:eastAsia="SimSun" w:cs="Times New Roman"/>
                <w:color w:val="auto"/>
                <w:szCs w:val="26"/>
              </w:rPr>
              <w:t>ng N, t</w:t>
            </w:r>
            <w:r>
              <w:rPr>
                <w:rFonts w:eastAsia="SimSun" w:cs="Times New Roman"/>
                <w:color w:val="auto"/>
                <w:szCs w:val="26"/>
              </w:rPr>
              <w:t>ổ</w:t>
            </w:r>
            <w:r>
              <w:rPr>
                <w:rFonts w:eastAsia="SimSun" w:cs="Times New Roman"/>
                <w:color w:val="auto"/>
                <w:szCs w:val="26"/>
              </w:rPr>
              <w:t>ng P, … và vi sinh v</w:t>
            </w:r>
            <w:r>
              <w:rPr>
                <w:rFonts w:eastAsia="SimSun" w:cs="Times New Roman"/>
                <w:color w:val="auto"/>
                <w:szCs w:val="26"/>
              </w:rPr>
              <w:t>ậ</w:t>
            </w:r>
            <w:r>
              <w:rPr>
                <w:rFonts w:eastAsia="SimSun" w:cs="Times New Roman"/>
                <w:color w:val="auto"/>
                <w:szCs w:val="26"/>
              </w:rPr>
              <w:t>t gây b</w:t>
            </w:r>
            <w:r>
              <w:rPr>
                <w:rFonts w:eastAsia="SimSun" w:cs="Times New Roman"/>
                <w:color w:val="auto"/>
                <w:szCs w:val="26"/>
              </w:rPr>
              <w:t>ệ</w:t>
            </w:r>
            <w:r>
              <w:rPr>
                <w:rFonts w:eastAsia="SimSun" w:cs="Times New Roman"/>
                <w:color w:val="auto"/>
                <w:szCs w:val="26"/>
              </w:rPr>
              <w:t>nh.</w:t>
            </w:r>
          </w:p>
        </w:tc>
        <w:tc>
          <w:tcPr>
            <w:tcW w:w="1681" w:type="dxa"/>
            <w:vMerge w:val="restart"/>
            <w:tcBorders>
              <w:top w:val="single" w:sz="4" w:space="0" w:color="auto"/>
              <w:left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eastAsia="SimSun" w:cs="Times New Roman"/>
                <w:color w:val="auto"/>
                <w:szCs w:val="26"/>
                <w:lang w:eastAsia="zh-CN"/>
              </w:rPr>
            </w:pPr>
            <w:r>
              <w:rPr>
                <w:rFonts w:eastAsia="SimSun" w:cs="Times New Roman"/>
                <w:color w:val="auto"/>
                <w:szCs w:val="26"/>
              </w:rPr>
              <w:t>Môi trư</w:t>
            </w:r>
            <w:r>
              <w:rPr>
                <w:rFonts w:eastAsia="SimSun" w:cs="Times New Roman"/>
                <w:color w:val="auto"/>
                <w:szCs w:val="26"/>
              </w:rPr>
              <w:t>ờ</w:t>
            </w:r>
            <w:r>
              <w:rPr>
                <w:rFonts w:eastAsia="SimSun" w:cs="Times New Roman"/>
                <w:color w:val="auto"/>
                <w:szCs w:val="26"/>
              </w:rPr>
              <w:t>ng nư</w:t>
            </w:r>
            <w:r>
              <w:rPr>
                <w:rFonts w:eastAsia="SimSun" w:cs="Times New Roman"/>
                <w:color w:val="auto"/>
                <w:szCs w:val="26"/>
              </w:rPr>
              <w:t>ớ</w:t>
            </w:r>
            <w:r>
              <w:rPr>
                <w:rFonts w:eastAsia="SimSun" w:cs="Times New Roman"/>
                <w:color w:val="auto"/>
                <w:szCs w:val="26"/>
              </w:rPr>
              <w:t>c</w:t>
            </w:r>
          </w:p>
        </w:tc>
      </w:tr>
      <w:tr w:rsidR="0030547C">
        <w:trPr>
          <w:trHeight w:val="23"/>
          <w:jc w:val="center"/>
        </w:trPr>
        <w:tc>
          <w:tcPr>
            <w:tcW w:w="1268" w:type="dxa"/>
            <w:vMerge/>
            <w:tcBorders>
              <w:left w:val="single" w:sz="4" w:space="0" w:color="auto"/>
              <w:right w:val="single" w:sz="4" w:space="0" w:color="auto"/>
            </w:tcBorders>
            <w:vAlign w:val="center"/>
          </w:tcPr>
          <w:p w:rsidR="0030547C" w:rsidRDefault="0030547C">
            <w:pPr>
              <w:adjustRightInd w:val="0"/>
              <w:snapToGrid w:val="0"/>
              <w:spacing w:before="120" w:after="120" w:line="276" w:lineRule="auto"/>
              <w:jc w:val="center"/>
              <w:rPr>
                <w:rFonts w:eastAsia="SimSun" w:cs="Times New Roman"/>
                <w:b/>
                <w:bCs/>
                <w:color w:val="auto"/>
                <w:szCs w:val="26"/>
              </w:rPr>
            </w:pPr>
          </w:p>
        </w:tc>
        <w:tc>
          <w:tcPr>
            <w:tcW w:w="2383" w:type="dxa"/>
            <w:tcBorders>
              <w:top w:val="single" w:sz="4" w:space="0" w:color="auto"/>
              <w:left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eastAsia="SimSun" w:cs="Times New Roman"/>
                <w:color w:val="auto"/>
                <w:szCs w:val="26"/>
                <w:lang w:eastAsia="zh-CN"/>
              </w:rPr>
            </w:pPr>
            <w:r>
              <w:rPr>
                <w:rFonts w:eastAsia="SimSun" w:cs="Times New Roman"/>
                <w:color w:val="auto"/>
                <w:szCs w:val="26"/>
              </w:rPr>
              <w:t>Nư</w:t>
            </w:r>
            <w:r>
              <w:rPr>
                <w:rFonts w:eastAsia="SimSun" w:cs="Times New Roman"/>
                <w:color w:val="auto"/>
                <w:szCs w:val="26"/>
              </w:rPr>
              <w:t>ớ</w:t>
            </w:r>
            <w:r>
              <w:rPr>
                <w:rFonts w:eastAsia="SimSun" w:cs="Times New Roman"/>
                <w:color w:val="auto"/>
                <w:szCs w:val="26"/>
              </w:rPr>
              <w:t>c làm mát công đo</w:t>
            </w:r>
            <w:r>
              <w:rPr>
                <w:rFonts w:eastAsia="SimSun" w:cs="Times New Roman"/>
                <w:color w:val="auto"/>
                <w:szCs w:val="26"/>
              </w:rPr>
              <w:t>ạ</w:t>
            </w:r>
            <w:r>
              <w:rPr>
                <w:rFonts w:eastAsia="SimSun" w:cs="Times New Roman"/>
                <w:color w:val="auto"/>
                <w:szCs w:val="26"/>
              </w:rPr>
              <w:t>n c</w:t>
            </w:r>
            <w:r>
              <w:rPr>
                <w:rFonts w:eastAsia="SimSun" w:cs="Times New Roman"/>
                <w:color w:val="auto"/>
                <w:szCs w:val="26"/>
              </w:rPr>
              <w:t>ắ</w:t>
            </w:r>
            <w:r>
              <w:rPr>
                <w:rFonts w:eastAsia="SimSun" w:cs="Times New Roman"/>
                <w:color w:val="auto"/>
                <w:szCs w:val="26"/>
              </w:rPr>
              <w:t>t dây, t</w:t>
            </w:r>
            <w:r>
              <w:rPr>
                <w:rFonts w:eastAsia="SimSun" w:cs="Times New Roman"/>
                <w:color w:val="auto"/>
                <w:szCs w:val="26"/>
              </w:rPr>
              <w:t>ạ</w:t>
            </w:r>
            <w:r>
              <w:rPr>
                <w:rFonts w:eastAsia="SimSun" w:cs="Times New Roman"/>
                <w:color w:val="auto"/>
                <w:szCs w:val="26"/>
              </w:rPr>
              <w:t xml:space="preserve">o </w:t>
            </w:r>
            <w:r>
              <w:rPr>
                <w:rFonts w:eastAsia="SimSun" w:cs="Times New Roman"/>
                <w:color w:val="auto"/>
                <w:szCs w:val="26"/>
              </w:rPr>
              <w:t>ố</w:t>
            </w:r>
            <w:r>
              <w:rPr>
                <w:rFonts w:eastAsia="SimSun" w:cs="Times New Roman"/>
                <w:color w:val="auto"/>
                <w:szCs w:val="26"/>
              </w:rPr>
              <w:t>ng: tu</w:t>
            </w:r>
            <w:r>
              <w:rPr>
                <w:rFonts w:eastAsia="SimSun" w:cs="Times New Roman"/>
                <w:color w:val="auto"/>
                <w:szCs w:val="26"/>
              </w:rPr>
              <w:t>ầ</w:t>
            </w:r>
            <w:r>
              <w:rPr>
                <w:rFonts w:eastAsia="SimSun" w:cs="Times New Roman"/>
                <w:color w:val="auto"/>
                <w:szCs w:val="26"/>
              </w:rPr>
              <w:t>n hoàn.</w:t>
            </w:r>
          </w:p>
        </w:tc>
        <w:tc>
          <w:tcPr>
            <w:tcW w:w="3628" w:type="dxa"/>
            <w:tcBorders>
              <w:top w:val="single" w:sz="4" w:space="0" w:color="auto"/>
              <w:left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eastAsia="SimSun" w:cs="Times New Roman"/>
                <w:color w:val="auto"/>
                <w:szCs w:val="26"/>
                <w:lang w:eastAsia="zh-CN"/>
              </w:rPr>
            </w:pPr>
            <w:r>
              <w:rPr>
                <w:rFonts w:eastAsia="SimSun" w:cs="Times New Roman"/>
                <w:color w:val="auto"/>
                <w:szCs w:val="26"/>
              </w:rPr>
              <w:t>TSS</w:t>
            </w:r>
          </w:p>
        </w:tc>
        <w:tc>
          <w:tcPr>
            <w:tcW w:w="1681" w:type="dxa"/>
            <w:vMerge/>
            <w:tcBorders>
              <w:left w:val="single" w:sz="4" w:space="0" w:color="auto"/>
              <w:right w:val="single" w:sz="4" w:space="0" w:color="auto"/>
            </w:tcBorders>
            <w:vAlign w:val="center"/>
          </w:tcPr>
          <w:p w:rsidR="0030547C" w:rsidRDefault="0030547C">
            <w:pPr>
              <w:adjustRightInd w:val="0"/>
              <w:snapToGrid w:val="0"/>
              <w:spacing w:before="120" w:after="120" w:line="276" w:lineRule="auto"/>
              <w:jc w:val="center"/>
              <w:rPr>
                <w:rFonts w:eastAsia="SimSun" w:cs="Times New Roman"/>
                <w:color w:val="auto"/>
                <w:szCs w:val="26"/>
              </w:rPr>
            </w:pPr>
          </w:p>
        </w:tc>
      </w:tr>
      <w:tr w:rsidR="0030547C">
        <w:trPr>
          <w:trHeight w:val="23"/>
          <w:jc w:val="center"/>
        </w:trPr>
        <w:tc>
          <w:tcPr>
            <w:tcW w:w="1268" w:type="dxa"/>
            <w:vMerge w:val="restart"/>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eastAsia="SimSun" w:cs="Times New Roman"/>
                <w:b/>
                <w:bCs/>
                <w:color w:val="auto"/>
                <w:szCs w:val="26"/>
              </w:rPr>
            </w:pPr>
            <w:r>
              <w:rPr>
                <w:rFonts w:eastAsia="SimSun" w:cs="Times New Roman"/>
                <w:b/>
                <w:bCs/>
                <w:color w:val="auto"/>
                <w:szCs w:val="26"/>
              </w:rPr>
              <w:t>Ch</w:t>
            </w:r>
            <w:r>
              <w:rPr>
                <w:rFonts w:eastAsia="SimSun" w:cs="Times New Roman"/>
                <w:b/>
                <w:bCs/>
                <w:color w:val="auto"/>
                <w:szCs w:val="26"/>
              </w:rPr>
              <w:t>ấ</w:t>
            </w:r>
            <w:r>
              <w:rPr>
                <w:rFonts w:eastAsia="SimSun" w:cs="Times New Roman"/>
                <w:b/>
                <w:bCs/>
                <w:color w:val="auto"/>
                <w:szCs w:val="26"/>
              </w:rPr>
              <w:t>t th</w:t>
            </w:r>
            <w:r>
              <w:rPr>
                <w:rFonts w:eastAsia="SimSun" w:cs="Times New Roman"/>
                <w:b/>
                <w:bCs/>
                <w:color w:val="auto"/>
                <w:szCs w:val="26"/>
              </w:rPr>
              <w:t>ả</w:t>
            </w:r>
            <w:r>
              <w:rPr>
                <w:rFonts w:eastAsia="SimSun" w:cs="Times New Roman"/>
                <w:b/>
                <w:bCs/>
                <w:color w:val="auto"/>
                <w:szCs w:val="26"/>
              </w:rPr>
              <w:t>i r</w:t>
            </w:r>
            <w:r>
              <w:rPr>
                <w:rFonts w:eastAsia="SimSun" w:cs="Times New Roman"/>
                <w:b/>
                <w:bCs/>
                <w:color w:val="auto"/>
                <w:szCs w:val="26"/>
              </w:rPr>
              <w:t>ắ</w:t>
            </w:r>
            <w:r>
              <w:rPr>
                <w:rFonts w:eastAsia="SimSun" w:cs="Times New Roman"/>
                <w:b/>
                <w:bCs/>
                <w:color w:val="auto"/>
                <w:szCs w:val="26"/>
              </w:rPr>
              <w:t>n</w:t>
            </w:r>
          </w:p>
        </w:tc>
        <w:tc>
          <w:tcPr>
            <w:tcW w:w="2383" w:type="dxa"/>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eastAsia="SimSun" w:cs="Times New Roman"/>
                <w:color w:val="auto"/>
                <w:szCs w:val="26"/>
                <w:lang w:eastAsia="zh-CN"/>
              </w:rPr>
            </w:pPr>
            <w:r>
              <w:rPr>
                <w:rFonts w:eastAsia="SimSun" w:cs="Times New Roman"/>
                <w:color w:val="auto"/>
                <w:szCs w:val="26"/>
              </w:rPr>
              <w:t>Ch</w:t>
            </w:r>
            <w:r>
              <w:rPr>
                <w:rFonts w:eastAsia="SimSun" w:cs="Times New Roman"/>
                <w:color w:val="auto"/>
                <w:szCs w:val="26"/>
              </w:rPr>
              <w:t>ấ</w:t>
            </w:r>
            <w:r>
              <w:rPr>
                <w:rFonts w:eastAsia="SimSun" w:cs="Times New Roman"/>
                <w:color w:val="auto"/>
                <w:szCs w:val="26"/>
              </w:rPr>
              <w:t>t th</w:t>
            </w:r>
            <w:r>
              <w:rPr>
                <w:rFonts w:eastAsia="SimSun" w:cs="Times New Roman"/>
                <w:color w:val="auto"/>
                <w:szCs w:val="26"/>
              </w:rPr>
              <w:t>ả</w:t>
            </w:r>
            <w:r>
              <w:rPr>
                <w:rFonts w:eastAsia="SimSun" w:cs="Times New Roman"/>
                <w:color w:val="auto"/>
                <w:szCs w:val="26"/>
              </w:rPr>
              <w:t>i r</w:t>
            </w:r>
            <w:r>
              <w:rPr>
                <w:rFonts w:eastAsia="SimSun" w:cs="Times New Roman"/>
                <w:color w:val="auto"/>
                <w:szCs w:val="26"/>
              </w:rPr>
              <w:t>ắ</w:t>
            </w:r>
            <w:r>
              <w:rPr>
                <w:rFonts w:eastAsia="SimSun" w:cs="Times New Roman"/>
                <w:color w:val="auto"/>
                <w:szCs w:val="26"/>
              </w:rPr>
              <w:t>n sinh ho</w:t>
            </w:r>
            <w:r>
              <w:rPr>
                <w:rFonts w:eastAsia="SimSun" w:cs="Times New Roman"/>
                <w:color w:val="auto"/>
                <w:szCs w:val="26"/>
              </w:rPr>
              <w:t>ạ</w:t>
            </w:r>
            <w:r>
              <w:rPr>
                <w:rFonts w:eastAsia="SimSun" w:cs="Times New Roman"/>
                <w:color w:val="auto"/>
                <w:szCs w:val="26"/>
              </w:rPr>
              <w:t>t</w:t>
            </w:r>
          </w:p>
        </w:tc>
        <w:tc>
          <w:tcPr>
            <w:tcW w:w="3628" w:type="dxa"/>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eastAsia="SimSun" w:cs="Times New Roman"/>
                <w:color w:val="auto"/>
                <w:szCs w:val="26"/>
                <w:lang w:eastAsia="zh-CN"/>
              </w:rPr>
            </w:pPr>
            <w:r>
              <w:rPr>
                <w:rFonts w:eastAsia="SimSun" w:cs="Times New Roman"/>
                <w:color w:val="auto"/>
                <w:szCs w:val="26"/>
              </w:rPr>
              <w:t>Nhi</w:t>
            </w:r>
            <w:r>
              <w:rPr>
                <w:rFonts w:eastAsia="SimSun" w:cs="Times New Roman"/>
                <w:color w:val="auto"/>
                <w:szCs w:val="26"/>
              </w:rPr>
              <w:t>ề</w:t>
            </w:r>
            <w:r>
              <w:rPr>
                <w:rFonts w:eastAsia="SimSun" w:cs="Times New Roman"/>
                <w:color w:val="auto"/>
                <w:szCs w:val="26"/>
              </w:rPr>
              <w:t>u thành ph</w:t>
            </w:r>
            <w:r>
              <w:rPr>
                <w:rFonts w:eastAsia="SimSun" w:cs="Times New Roman"/>
                <w:color w:val="auto"/>
                <w:szCs w:val="26"/>
              </w:rPr>
              <w:t>ầ</w:t>
            </w:r>
            <w:r>
              <w:rPr>
                <w:rFonts w:eastAsia="SimSun" w:cs="Times New Roman"/>
                <w:color w:val="auto"/>
                <w:szCs w:val="26"/>
              </w:rPr>
              <w:t>n, g</w:t>
            </w:r>
            <w:r>
              <w:rPr>
                <w:rFonts w:eastAsia="SimSun" w:cs="Times New Roman"/>
                <w:color w:val="auto"/>
                <w:szCs w:val="26"/>
              </w:rPr>
              <w:t>ồ</w:t>
            </w:r>
            <w:r>
              <w:rPr>
                <w:rFonts w:eastAsia="SimSun" w:cs="Times New Roman"/>
                <w:color w:val="auto"/>
                <w:szCs w:val="26"/>
              </w:rPr>
              <w:t>m h</w:t>
            </w:r>
            <w:r>
              <w:rPr>
                <w:rFonts w:eastAsia="SimSun" w:cs="Times New Roman"/>
                <w:color w:val="auto"/>
                <w:szCs w:val="26"/>
              </w:rPr>
              <w:t>ữ</w:t>
            </w:r>
            <w:r>
              <w:rPr>
                <w:rFonts w:eastAsia="SimSun" w:cs="Times New Roman"/>
                <w:color w:val="auto"/>
                <w:szCs w:val="26"/>
              </w:rPr>
              <w:t>u cơ và vô cơ</w:t>
            </w:r>
          </w:p>
        </w:tc>
        <w:tc>
          <w:tcPr>
            <w:tcW w:w="1681" w:type="dxa"/>
            <w:vMerge w:val="restart"/>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eastAsia="SimSun" w:cs="Times New Roman"/>
                <w:color w:val="auto"/>
                <w:szCs w:val="26"/>
                <w:lang w:eastAsia="zh-CN"/>
              </w:rPr>
            </w:pPr>
            <w:r>
              <w:rPr>
                <w:rFonts w:eastAsia="SimSun" w:cs="Times New Roman"/>
                <w:color w:val="auto"/>
                <w:szCs w:val="26"/>
              </w:rPr>
              <w:t>Môi trư</w:t>
            </w:r>
            <w:r>
              <w:rPr>
                <w:rFonts w:eastAsia="SimSun" w:cs="Times New Roman"/>
                <w:color w:val="auto"/>
                <w:szCs w:val="26"/>
              </w:rPr>
              <w:t>ờ</w:t>
            </w:r>
            <w:r>
              <w:rPr>
                <w:rFonts w:eastAsia="SimSun" w:cs="Times New Roman"/>
                <w:color w:val="auto"/>
                <w:szCs w:val="26"/>
              </w:rPr>
              <w:t>ng khí, nư</w:t>
            </w:r>
            <w:r>
              <w:rPr>
                <w:rFonts w:eastAsia="SimSun" w:cs="Times New Roman"/>
                <w:color w:val="auto"/>
                <w:szCs w:val="26"/>
              </w:rPr>
              <w:t>ớ</w:t>
            </w:r>
            <w:r>
              <w:rPr>
                <w:rFonts w:eastAsia="SimSun" w:cs="Times New Roman"/>
                <w:color w:val="auto"/>
                <w:szCs w:val="26"/>
              </w:rPr>
              <w:t>c m</w:t>
            </w:r>
            <w:r>
              <w:rPr>
                <w:rFonts w:eastAsia="SimSun" w:cs="Times New Roman"/>
                <w:color w:val="auto"/>
                <w:szCs w:val="26"/>
              </w:rPr>
              <w:t>ặ</w:t>
            </w:r>
            <w:r>
              <w:rPr>
                <w:rFonts w:eastAsia="SimSun" w:cs="Times New Roman"/>
                <w:color w:val="auto"/>
                <w:szCs w:val="26"/>
              </w:rPr>
              <w:t>t, đ</w:t>
            </w:r>
            <w:r>
              <w:rPr>
                <w:rFonts w:eastAsia="SimSun" w:cs="Times New Roman"/>
                <w:color w:val="auto"/>
                <w:szCs w:val="26"/>
              </w:rPr>
              <w:t>ấ</w:t>
            </w:r>
            <w:r>
              <w:rPr>
                <w:rFonts w:eastAsia="SimSun" w:cs="Times New Roman"/>
                <w:color w:val="auto"/>
                <w:szCs w:val="26"/>
              </w:rPr>
              <w:t>t, nư</w:t>
            </w:r>
            <w:r>
              <w:rPr>
                <w:rFonts w:eastAsia="SimSun" w:cs="Times New Roman"/>
                <w:color w:val="auto"/>
                <w:szCs w:val="26"/>
              </w:rPr>
              <w:t>ớ</w:t>
            </w:r>
            <w:r>
              <w:rPr>
                <w:rFonts w:eastAsia="SimSun" w:cs="Times New Roman"/>
                <w:color w:val="auto"/>
                <w:szCs w:val="26"/>
              </w:rPr>
              <w:t>c ng</w:t>
            </w:r>
            <w:r>
              <w:rPr>
                <w:rFonts w:eastAsia="SimSun" w:cs="Times New Roman"/>
                <w:color w:val="auto"/>
                <w:szCs w:val="26"/>
              </w:rPr>
              <w:t>ầ</w:t>
            </w:r>
            <w:r>
              <w:rPr>
                <w:rFonts w:eastAsia="SimSun" w:cs="Times New Roman"/>
                <w:color w:val="auto"/>
                <w:szCs w:val="26"/>
              </w:rPr>
              <w:t>m</w:t>
            </w:r>
          </w:p>
        </w:tc>
      </w:tr>
      <w:tr w:rsidR="0030547C">
        <w:trPr>
          <w:trHeight w:val="23"/>
          <w:jc w:val="center"/>
        </w:trPr>
        <w:tc>
          <w:tcPr>
            <w:tcW w:w="1268" w:type="dxa"/>
            <w:vMerge/>
            <w:tcBorders>
              <w:top w:val="single" w:sz="4" w:space="0" w:color="auto"/>
              <w:left w:val="single" w:sz="4" w:space="0" w:color="auto"/>
              <w:bottom w:val="single" w:sz="4" w:space="0" w:color="auto"/>
              <w:right w:val="single" w:sz="4" w:space="0" w:color="auto"/>
            </w:tcBorders>
            <w:vAlign w:val="center"/>
          </w:tcPr>
          <w:p w:rsidR="0030547C" w:rsidRDefault="0030547C">
            <w:pPr>
              <w:adjustRightInd w:val="0"/>
              <w:snapToGrid w:val="0"/>
              <w:spacing w:before="120" w:after="120" w:line="276" w:lineRule="auto"/>
              <w:jc w:val="center"/>
              <w:rPr>
                <w:rFonts w:eastAsia="SimSun" w:cs="Times New Roman"/>
                <w:b/>
                <w:bCs/>
                <w:color w:val="auto"/>
                <w:szCs w:val="26"/>
                <w:lang w:eastAsia="zh-CN"/>
              </w:rPr>
            </w:pPr>
          </w:p>
        </w:tc>
        <w:tc>
          <w:tcPr>
            <w:tcW w:w="2383" w:type="dxa"/>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eastAsia="SimSun" w:cs="Times New Roman"/>
                <w:color w:val="auto"/>
                <w:szCs w:val="26"/>
                <w:lang w:eastAsia="zh-CN"/>
              </w:rPr>
            </w:pPr>
            <w:r>
              <w:rPr>
                <w:rFonts w:eastAsia="SimSun" w:cs="Times New Roman"/>
                <w:color w:val="auto"/>
                <w:szCs w:val="26"/>
              </w:rPr>
              <w:t>Ch</w:t>
            </w:r>
            <w:r>
              <w:rPr>
                <w:rFonts w:eastAsia="SimSun" w:cs="Times New Roman"/>
                <w:color w:val="auto"/>
                <w:szCs w:val="26"/>
              </w:rPr>
              <w:t>ấ</w:t>
            </w:r>
            <w:r>
              <w:rPr>
                <w:rFonts w:eastAsia="SimSun" w:cs="Times New Roman"/>
                <w:color w:val="auto"/>
                <w:szCs w:val="26"/>
              </w:rPr>
              <w:t>t th</w:t>
            </w:r>
            <w:r>
              <w:rPr>
                <w:rFonts w:eastAsia="SimSun" w:cs="Times New Roman"/>
                <w:color w:val="auto"/>
                <w:szCs w:val="26"/>
              </w:rPr>
              <w:t>ả</w:t>
            </w:r>
            <w:r>
              <w:rPr>
                <w:rFonts w:eastAsia="SimSun" w:cs="Times New Roman"/>
                <w:color w:val="auto"/>
                <w:szCs w:val="26"/>
              </w:rPr>
              <w:t>i công nghi</w:t>
            </w:r>
            <w:r>
              <w:rPr>
                <w:rFonts w:eastAsia="SimSun" w:cs="Times New Roman"/>
                <w:color w:val="auto"/>
                <w:szCs w:val="26"/>
              </w:rPr>
              <w:t>ệ</w:t>
            </w:r>
            <w:r>
              <w:rPr>
                <w:rFonts w:eastAsia="SimSun" w:cs="Times New Roman"/>
                <w:color w:val="auto"/>
                <w:szCs w:val="26"/>
              </w:rPr>
              <w:t>p</w:t>
            </w:r>
          </w:p>
        </w:tc>
        <w:tc>
          <w:tcPr>
            <w:tcW w:w="3628" w:type="dxa"/>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eastAsia="SimSun" w:cs="Times New Roman"/>
                <w:color w:val="auto"/>
                <w:szCs w:val="26"/>
                <w:lang w:eastAsia="zh-CN"/>
              </w:rPr>
            </w:pPr>
            <w:r>
              <w:rPr>
                <w:rFonts w:eastAsia="SimSun" w:cs="Times New Roman"/>
                <w:color w:val="auto"/>
                <w:szCs w:val="26"/>
              </w:rPr>
              <w:t>M</w:t>
            </w:r>
            <w:r>
              <w:rPr>
                <w:rFonts w:eastAsia="SimSun" w:cs="Times New Roman"/>
                <w:color w:val="auto"/>
                <w:szCs w:val="26"/>
              </w:rPr>
              <w:t>ạ</w:t>
            </w:r>
            <w:r>
              <w:rPr>
                <w:rFonts w:eastAsia="SimSun" w:cs="Times New Roman"/>
                <w:color w:val="auto"/>
                <w:szCs w:val="26"/>
              </w:rPr>
              <w:t>t kim lo</w:t>
            </w:r>
            <w:r>
              <w:rPr>
                <w:rFonts w:eastAsia="SimSun" w:cs="Times New Roman"/>
                <w:color w:val="auto"/>
                <w:szCs w:val="26"/>
              </w:rPr>
              <w:t>ạ</w:t>
            </w:r>
            <w:r>
              <w:rPr>
                <w:rFonts w:eastAsia="SimSun" w:cs="Times New Roman"/>
                <w:color w:val="auto"/>
                <w:szCs w:val="26"/>
              </w:rPr>
              <w:t>i, bao bì, thùng gi</w:t>
            </w:r>
            <w:r>
              <w:rPr>
                <w:rFonts w:eastAsia="SimSun" w:cs="Times New Roman"/>
                <w:color w:val="auto"/>
                <w:szCs w:val="26"/>
              </w:rPr>
              <w:t>ấ</w:t>
            </w:r>
            <w:r>
              <w:rPr>
                <w:rFonts w:eastAsia="SimSun" w:cs="Times New Roman"/>
                <w:color w:val="auto"/>
                <w:szCs w:val="26"/>
              </w:rPr>
              <w:t>y, …</w:t>
            </w:r>
          </w:p>
        </w:tc>
        <w:tc>
          <w:tcPr>
            <w:tcW w:w="1681" w:type="dxa"/>
            <w:vMerge/>
            <w:tcBorders>
              <w:top w:val="single" w:sz="4" w:space="0" w:color="auto"/>
              <w:left w:val="single" w:sz="4" w:space="0" w:color="auto"/>
              <w:bottom w:val="single" w:sz="4" w:space="0" w:color="auto"/>
              <w:right w:val="single" w:sz="4" w:space="0" w:color="auto"/>
            </w:tcBorders>
            <w:vAlign w:val="center"/>
          </w:tcPr>
          <w:p w:rsidR="0030547C" w:rsidRDefault="0030547C">
            <w:pPr>
              <w:adjustRightInd w:val="0"/>
              <w:snapToGrid w:val="0"/>
              <w:spacing w:before="120" w:after="120" w:line="276" w:lineRule="auto"/>
              <w:jc w:val="center"/>
              <w:rPr>
                <w:rFonts w:eastAsia="SimSun" w:cs="Times New Roman"/>
                <w:color w:val="auto"/>
                <w:szCs w:val="26"/>
                <w:lang w:eastAsia="zh-CN"/>
              </w:rPr>
            </w:pPr>
          </w:p>
        </w:tc>
      </w:tr>
      <w:tr w:rsidR="0030547C">
        <w:trPr>
          <w:trHeight w:val="23"/>
          <w:jc w:val="center"/>
        </w:trPr>
        <w:tc>
          <w:tcPr>
            <w:tcW w:w="1268" w:type="dxa"/>
            <w:vMerge/>
            <w:tcBorders>
              <w:top w:val="single" w:sz="4" w:space="0" w:color="auto"/>
              <w:left w:val="single" w:sz="4" w:space="0" w:color="auto"/>
              <w:bottom w:val="single" w:sz="4" w:space="0" w:color="auto"/>
              <w:right w:val="single" w:sz="4" w:space="0" w:color="auto"/>
            </w:tcBorders>
            <w:vAlign w:val="center"/>
          </w:tcPr>
          <w:p w:rsidR="0030547C" w:rsidRDefault="0030547C">
            <w:pPr>
              <w:adjustRightInd w:val="0"/>
              <w:snapToGrid w:val="0"/>
              <w:spacing w:before="120" w:after="120" w:line="276" w:lineRule="auto"/>
              <w:jc w:val="center"/>
              <w:rPr>
                <w:rFonts w:eastAsia="SimSun" w:cs="Times New Roman"/>
                <w:color w:val="auto"/>
                <w:szCs w:val="26"/>
                <w:lang w:eastAsia="zh-CN"/>
              </w:rPr>
            </w:pPr>
          </w:p>
        </w:tc>
        <w:tc>
          <w:tcPr>
            <w:tcW w:w="2383" w:type="dxa"/>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eastAsia="SimSun" w:cs="Times New Roman"/>
                <w:color w:val="auto"/>
                <w:szCs w:val="26"/>
                <w:lang w:eastAsia="zh-CN"/>
              </w:rPr>
            </w:pPr>
            <w:r>
              <w:rPr>
                <w:rFonts w:eastAsia="SimSun" w:cs="Times New Roman"/>
                <w:color w:val="auto"/>
                <w:szCs w:val="26"/>
              </w:rPr>
              <w:t>Ch</w:t>
            </w:r>
            <w:r>
              <w:rPr>
                <w:rFonts w:eastAsia="SimSun" w:cs="Times New Roman"/>
                <w:color w:val="auto"/>
                <w:szCs w:val="26"/>
              </w:rPr>
              <w:t>ấ</w:t>
            </w:r>
            <w:r>
              <w:rPr>
                <w:rFonts w:eastAsia="SimSun" w:cs="Times New Roman"/>
                <w:color w:val="auto"/>
                <w:szCs w:val="26"/>
              </w:rPr>
              <w:t>t th</w:t>
            </w:r>
            <w:r>
              <w:rPr>
                <w:rFonts w:eastAsia="SimSun" w:cs="Times New Roman"/>
                <w:color w:val="auto"/>
                <w:szCs w:val="26"/>
              </w:rPr>
              <w:t>ả</w:t>
            </w:r>
            <w:r>
              <w:rPr>
                <w:rFonts w:eastAsia="SimSun" w:cs="Times New Roman"/>
                <w:color w:val="auto"/>
                <w:szCs w:val="26"/>
              </w:rPr>
              <w:t>i nguy h</w:t>
            </w:r>
            <w:r>
              <w:rPr>
                <w:rFonts w:eastAsia="SimSun" w:cs="Times New Roman"/>
                <w:color w:val="auto"/>
                <w:szCs w:val="26"/>
              </w:rPr>
              <w:t>ạ</w:t>
            </w:r>
            <w:r>
              <w:rPr>
                <w:rFonts w:eastAsia="SimSun" w:cs="Times New Roman"/>
                <w:color w:val="auto"/>
                <w:szCs w:val="26"/>
              </w:rPr>
              <w:t>i</w:t>
            </w:r>
          </w:p>
        </w:tc>
        <w:tc>
          <w:tcPr>
            <w:tcW w:w="3628" w:type="dxa"/>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eastAsia="SimSun" w:cs="Times New Roman"/>
                <w:color w:val="auto"/>
                <w:szCs w:val="26"/>
                <w:lang w:eastAsia="zh-CN"/>
              </w:rPr>
            </w:pPr>
            <w:r>
              <w:rPr>
                <w:rFonts w:eastAsia="SimSun" w:cs="Times New Roman"/>
                <w:color w:val="auto"/>
                <w:szCs w:val="26"/>
              </w:rPr>
              <w:t>D</w:t>
            </w:r>
            <w:r>
              <w:rPr>
                <w:rFonts w:eastAsia="SimSun" w:cs="Times New Roman"/>
                <w:color w:val="auto"/>
                <w:szCs w:val="26"/>
              </w:rPr>
              <w:t>ầ</w:t>
            </w:r>
            <w:r>
              <w:rPr>
                <w:rFonts w:eastAsia="SimSun" w:cs="Times New Roman"/>
                <w:color w:val="auto"/>
                <w:szCs w:val="26"/>
              </w:rPr>
              <w:t>u nh</w:t>
            </w:r>
            <w:r>
              <w:rPr>
                <w:rFonts w:eastAsia="SimSun" w:cs="Times New Roman"/>
                <w:color w:val="auto"/>
                <w:szCs w:val="26"/>
              </w:rPr>
              <w:t>ớ</w:t>
            </w:r>
            <w:r>
              <w:rPr>
                <w:rFonts w:eastAsia="SimSun" w:cs="Times New Roman"/>
                <w:color w:val="auto"/>
                <w:szCs w:val="26"/>
              </w:rPr>
              <w:t>t th</w:t>
            </w:r>
            <w:r>
              <w:rPr>
                <w:rFonts w:eastAsia="SimSun" w:cs="Times New Roman"/>
                <w:color w:val="auto"/>
                <w:szCs w:val="26"/>
              </w:rPr>
              <w:t>ả</w:t>
            </w:r>
            <w:r>
              <w:rPr>
                <w:rFonts w:eastAsia="SimSun" w:cs="Times New Roman"/>
                <w:color w:val="auto"/>
                <w:szCs w:val="26"/>
              </w:rPr>
              <w:t>i, m</w:t>
            </w:r>
            <w:r>
              <w:rPr>
                <w:rFonts w:eastAsia="SimSun" w:cs="Times New Roman"/>
                <w:color w:val="auto"/>
                <w:szCs w:val="26"/>
              </w:rPr>
              <w:t>ạ</w:t>
            </w:r>
            <w:r>
              <w:rPr>
                <w:rFonts w:eastAsia="SimSun" w:cs="Times New Roman"/>
                <w:color w:val="auto"/>
                <w:szCs w:val="26"/>
              </w:rPr>
              <w:t>t kim lo</w:t>
            </w:r>
            <w:r>
              <w:rPr>
                <w:rFonts w:eastAsia="SimSun" w:cs="Times New Roman"/>
                <w:color w:val="auto"/>
                <w:szCs w:val="26"/>
              </w:rPr>
              <w:t>ạ</w:t>
            </w:r>
            <w:r>
              <w:rPr>
                <w:rFonts w:eastAsia="SimSun" w:cs="Times New Roman"/>
                <w:color w:val="auto"/>
                <w:szCs w:val="26"/>
              </w:rPr>
              <w:t>i dính d</w:t>
            </w:r>
            <w:r>
              <w:rPr>
                <w:rFonts w:eastAsia="SimSun" w:cs="Times New Roman"/>
                <w:color w:val="auto"/>
                <w:szCs w:val="26"/>
              </w:rPr>
              <w:t>ầ</w:t>
            </w:r>
            <w:r>
              <w:rPr>
                <w:rFonts w:eastAsia="SimSun" w:cs="Times New Roman"/>
                <w:color w:val="auto"/>
                <w:szCs w:val="26"/>
              </w:rPr>
              <w:t>u nh</w:t>
            </w:r>
            <w:r>
              <w:rPr>
                <w:rFonts w:eastAsia="SimSun" w:cs="Times New Roman"/>
                <w:color w:val="auto"/>
                <w:szCs w:val="26"/>
              </w:rPr>
              <w:t>ớ</w:t>
            </w:r>
            <w:r>
              <w:rPr>
                <w:rFonts w:eastAsia="SimSun" w:cs="Times New Roman"/>
                <w:color w:val="auto"/>
                <w:szCs w:val="26"/>
              </w:rPr>
              <w:t>t, dây hàn th</w:t>
            </w:r>
            <w:r>
              <w:rPr>
                <w:rFonts w:eastAsia="SimSun" w:cs="Times New Roman"/>
                <w:color w:val="auto"/>
                <w:szCs w:val="26"/>
              </w:rPr>
              <w:t>ả</w:t>
            </w:r>
            <w:r>
              <w:rPr>
                <w:rFonts w:eastAsia="SimSun" w:cs="Times New Roman"/>
                <w:color w:val="auto"/>
                <w:szCs w:val="26"/>
              </w:rPr>
              <w:t>i, h</w:t>
            </w:r>
            <w:r>
              <w:rPr>
                <w:rFonts w:eastAsia="SimSun" w:cs="Times New Roman"/>
                <w:color w:val="auto"/>
                <w:szCs w:val="26"/>
              </w:rPr>
              <w:t>ộ</w:t>
            </w:r>
            <w:r>
              <w:rPr>
                <w:rFonts w:eastAsia="SimSun" w:cs="Times New Roman"/>
                <w:color w:val="auto"/>
                <w:szCs w:val="26"/>
              </w:rPr>
              <w:t>p m</w:t>
            </w:r>
            <w:r>
              <w:rPr>
                <w:rFonts w:eastAsia="SimSun" w:cs="Times New Roman"/>
                <w:color w:val="auto"/>
                <w:szCs w:val="26"/>
              </w:rPr>
              <w:t>ự</w:t>
            </w:r>
            <w:r>
              <w:rPr>
                <w:rFonts w:eastAsia="SimSun" w:cs="Times New Roman"/>
                <w:color w:val="auto"/>
                <w:szCs w:val="26"/>
              </w:rPr>
              <w:t>c in, bóng đèn, …</w:t>
            </w:r>
          </w:p>
        </w:tc>
        <w:tc>
          <w:tcPr>
            <w:tcW w:w="1681" w:type="dxa"/>
            <w:vMerge/>
            <w:tcBorders>
              <w:top w:val="single" w:sz="4" w:space="0" w:color="auto"/>
              <w:left w:val="single" w:sz="4" w:space="0" w:color="auto"/>
              <w:bottom w:val="single" w:sz="4" w:space="0" w:color="auto"/>
              <w:right w:val="single" w:sz="4" w:space="0" w:color="auto"/>
            </w:tcBorders>
            <w:vAlign w:val="center"/>
          </w:tcPr>
          <w:p w:rsidR="0030547C" w:rsidRDefault="0030547C">
            <w:pPr>
              <w:adjustRightInd w:val="0"/>
              <w:snapToGrid w:val="0"/>
              <w:spacing w:before="120" w:after="120" w:line="276" w:lineRule="auto"/>
              <w:jc w:val="center"/>
              <w:rPr>
                <w:rFonts w:eastAsia="SimSun" w:cs="Times New Roman"/>
                <w:color w:val="auto"/>
                <w:szCs w:val="26"/>
                <w:lang w:eastAsia="zh-CN"/>
              </w:rPr>
            </w:pPr>
          </w:p>
        </w:tc>
      </w:tr>
      <w:tr w:rsidR="0030547C">
        <w:trPr>
          <w:trHeight w:val="23"/>
          <w:jc w:val="center"/>
        </w:trPr>
        <w:tc>
          <w:tcPr>
            <w:tcW w:w="8960" w:type="dxa"/>
            <w:gridSpan w:val="4"/>
            <w:tcBorders>
              <w:top w:val="single" w:sz="4" w:space="0" w:color="auto"/>
              <w:left w:val="single" w:sz="4" w:space="0" w:color="auto"/>
              <w:bottom w:val="single" w:sz="4" w:space="0" w:color="auto"/>
              <w:right w:val="single" w:sz="4" w:space="0" w:color="auto"/>
            </w:tcBorders>
            <w:vAlign w:val="center"/>
          </w:tcPr>
          <w:p w:rsidR="0030547C" w:rsidRDefault="00411214">
            <w:pPr>
              <w:tabs>
                <w:tab w:val="left" w:pos="176"/>
                <w:tab w:val="left" w:pos="1168"/>
              </w:tabs>
              <w:adjustRightInd w:val="0"/>
              <w:snapToGrid w:val="0"/>
              <w:spacing w:before="120" w:after="120" w:line="276" w:lineRule="auto"/>
              <w:jc w:val="center"/>
              <w:rPr>
                <w:rFonts w:eastAsia="SimSun" w:cs="Times New Roman"/>
                <w:b/>
                <w:color w:val="auto"/>
                <w:szCs w:val="26"/>
                <w:lang w:eastAsia="zh-CN"/>
              </w:rPr>
            </w:pPr>
            <w:r>
              <w:rPr>
                <w:rFonts w:eastAsia="SimSun" w:cs="Times New Roman"/>
                <w:b/>
                <w:color w:val="auto"/>
                <w:szCs w:val="26"/>
              </w:rPr>
              <w:t>Ngu</w:t>
            </w:r>
            <w:r>
              <w:rPr>
                <w:rFonts w:eastAsia="SimSun" w:cs="Times New Roman"/>
                <w:b/>
                <w:color w:val="auto"/>
                <w:szCs w:val="26"/>
              </w:rPr>
              <w:t>ồ</w:t>
            </w:r>
            <w:r>
              <w:rPr>
                <w:rFonts w:eastAsia="SimSun" w:cs="Times New Roman"/>
                <w:b/>
                <w:color w:val="auto"/>
                <w:szCs w:val="26"/>
              </w:rPr>
              <w:t xml:space="preserve">n gây </w:t>
            </w:r>
            <w:r>
              <w:rPr>
                <w:rFonts w:eastAsia="SimSun" w:cs="Times New Roman"/>
                <w:b/>
                <w:color w:val="auto"/>
                <w:szCs w:val="26"/>
              </w:rPr>
              <w:t>tác đ</w:t>
            </w:r>
            <w:r>
              <w:rPr>
                <w:rFonts w:eastAsia="SimSun" w:cs="Times New Roman"/>
                <w:b/>
                <w:color w:val="auto"/>
                <w:szCs w:val="26"/>
              </w:rPr>
              <w:t>ộ</w:t>
            </w:r>
            <w:r>
              <w:rPr>
                <w:rFonts w:eastAsia="SimSun" w:cs="Times New Roman"/>
                <w:b/>
                <w:color w:val="auto"/>
                <w:szCs w:val="26"/>
              </w:rPr>
              <w:t>ng không liên quan đ</w:t>
            </w:r>
            <w:r>
              <w:rPr>
                <w:rFonts w:eastAsia="SimSun" w:cs="Times New Roman"/>
                <w:b/>
                <w:color w:val="auto"/>
                <w:szCs w:val="26"/>
              </w:rPr>
              <w:t>ế</w:t>
            </w:r>
            <w:r>
              <w:rPr>
                <w:rFonts w:eastAsia="SimSun" w:cs="Times New Roman"/>
                <w:b/>
                <w:color w:val="auto"/>
                <w:szCs w:val="26"/>
              </w:rPr>
              <w:t>n ch</w:t>
            </w:r>
            <w:r>
              <w:rPr>
                <w:rFonts w:eastAsia="SimSun" w:cs="Times New Roman"/>
                <w:b/>
                <w:color w:val="auto"/>
                <w:szCs w:val="26"/>
              </w:rPr>
              <w:t>ấ</w:t>
            </w:r>
            <w:r>
              <w:rPr>
                <w:rFonts w:eastAsia="SimSun" w:cs="Times New Roman"/>
                <w:b/>
                <w:color w:val="auto"/>
                <w:szCs w:val="26"/>
              </w:rPr>
              <w:t>t th</w:t>
            </w:r>
            <w:r>
              <w:rPr>
                <w:rFonts w:eastAsia="SimSun" w:cs="Times New Roman"/>
                <w:b/>
                <w:color w:val="auto"/>
                <w:szCs w:val="26"/>
              </w:rPr>
              <w:t>ả</w:t>
            </w:r>
            <w:r>
              <w:rPr>
                <w:rFonts w:eastAsia="SimSun" w:cs="Times New Roman"/>
                <w:b/>
                <w:color w:val="auto"/>
                <w:szCs w:val="26"/>
              </w:rPr>
              <w:t>i</w:t>
            </w:r>
          </w:p>
        </w:tc>
      </w:tr>
      <w:tr w:rsidR="0030547C">
        <w:trPr>
          <w:trHeight w:val="23"/>
          <w:jc w:val="center"/>
        </w:trPr>
        <w:tc>
          <w:tcPr>
            <w:tcW w:w="3651" w:type="dxa"/>
            <w:gridSpan w:val="2"/>
            <w:tcBorders>
              <w:top w:val="single" w:sz="4" w:space="0" w:color="auto"/>
              <w:left w:val="single" w:sz="4" w:space="0" w:color="auto"/>
              <w:bottom w:val="single" w:sz="4" w:space="0" w:color="auto"/>
              <w:right w:val="single" w:sz="4" w:space="0" w:color="auto"/>
            </w:tcBorders>
            <w:vAlign w:val="center"/>
          </w:tcPr>
          <w:p w:rsidR="0030547C" w:rsidRDefault="00411214">
            <w:pPr>
              <w:tabs>
                <w:tab w:val="left" w:pos="282"/>
              </w:tabs>
              <w:adjustRightInd w:val="0"/>
              <w:snapToGrid w:val="0"/>
              <w:spacing w:before="120" w:after="120" w:line="276" w:lineRule="auto"/>
              <w:jc w:val="center"/>
              <w:rPr>
                <w:rFonts w:eastAsia="SimSun" w:cs="Times New Roman"/>
                <w:b/>
                <w:color w:val="auto"/>
                <w:szCs w:val="26"/>
                <w:lang w:eastAsia="zh-CN"/>
              </w:rPr>
            </w:pPr>
            <w:r>
              <w:rPr>
                <w:rFonts w:eastAsia="SimSun" w:cs="Times New Roman"/>
                <w:b/>
                <w:color w:val="auto"/>
                <w:szCs w:val="26"/>
                <w:lang w:eastAsia="zh-CN"/>
              </w:rPr>
              <w:t>Tác nhân</w:t>
            </w:r>
          </w:p>
          <w:p w:rsidR="0030547C" w:rsidRDefault="0030547C">
            <w:pPr>
              <w:tabs>
                <w:tab w:val="left" w:pos="282"/>
              </w:tabs>
              <w:adjustRightInd w:val="0"/>
              <w:snapToGrid w:val="0"/>
              <w:spacing w:before="120" w:after="120" w:line="276" w:lineRule="auto"/>
              <w:jc w:val="center"/>
              <w:rPr>
                <w:rFonts w:eastAsia="SimSun" w:cs="Times New Roman"/>
                <w:b/>
                <w:color w:val="auto"/>
                <w:szCs w:val="26"/>
                <w:lang w:eastAsia="zh-CN"/>
              </w:rPr>
            </w:pPr>
          </w:p>
        </w:tc>
        <w:tc>
          <w:tcPr>
            <w:tcW w:w="3628" w:type="dxa"/>
            <w:tcBorders>
              <w:top w:val="single" w:sz="4" w:space="0" w:color="auto"/>
              <w:left w:val="single" w:sz="4" w:space="0" w:color="auto"/>
              <w:bottom w:val="single" w:sz="4" w:space="0" w:color="auto"/>
              <w:right w:val="single" w:sz="4" w:space="0" w:color="auto"/>
            </w:tcBorders>
            <w:vAlign w:val="center"/>
          </w:tcPr>
          <w:p w:rsidR="0030547C" w:rsidRDefault="00411214">
            <w:pPr>
              <w:tabs>
                <w:tab w:val="left" w:pos="282"/>
              </w:tabs>
              <w:adjustRightInd w:val="0"/>
              <w:snapToGrid w:val="0"/>
              <w:spacing w:before="120" w:after="120" w:line="276" w:lineRule="auto"/>
              <w:jc w:val="center"/>
              <w:rPr>
                <w:rFonts w:eastAsia="SimSun" w:cs="Times New Roman"/>
                <w:b/>
                <w:color w:val="auto"/>
                <w:szCs w:val="26"/>
                <w:lang w:eastAsia="zh-CN"/>
              </w:rPr>
            </w:pPr>
            <w:r>
              <w:rPr>
                <w:rFonts w:eastAsia="SimSun" w:cs="Times New Roman"/>
                <w:b/>
                <w:color w:val="auto"/>
                <w:szCs w:val="26"/>
              </w:rPr>
              <w:t>Tác đ</w:t>
            </w:r>
            <w:r>
              <w:rPr>
                <w:rFonts w:eastAsia="SimSun" w:cs="Times New Roman"/>
                <w:b/>
                <w:color w:val="auto"/>
                <w:szCs w:val="26"/>
              </w:rPr>
              <w:t>ộ</w:t>
            </w:r>
            <w:r>
              <w:rPr>
                <w:rFonts w:eastAsia="SimSun" w:cs="Times New Roman"/>
                <w:b/>
                <w:color w:val="auto"/>
                <w:szCs w:val="26"/>
              </w:rPr>
              <w:t>ng</w:t>
            </w:r>
          </w:p>
          <w:p w:rsidR="0030547C" w:rsidRDefault="0030547C">
            <w:pPr>
              <w:tabs>
                <w:tab w:val="left" w:pos="282"/>
              </w:tabs>
              <w:adjustRightInd w:val="0"/>
              <w:snapToGrid w:val="0"/>
              <w:spacing w:before="120" w:after="120" w:line="276" w:lineRule="auto"/>
              <w:jc w:val="center"/>
              <w:rPr>
                <w:rFonts w:eastAsia="SimSun" w:cs="Times New Roman"/>
                <w:b/>
                <w:color w:val="auto"/>
                <w:szCs w:val="26"/>
                <w:lang w:eastAsia="zh-CN"/>
              </w:rPr>
            </w:pPr>
          </w:p>
        </w:tc>
        <w:tc>
          <w:tcPr>
            <w:tcW w:w="1681" w:type="dxa"/>
            <w:tcBorders>
              <w:top w:val="single" w:sz="4" w:space="0" w:color="auto"/>
              <w:left w:val="single" w:sz="4" w:space="0" w:color="auto"/>
              <w:bottom w:val="single" w:sz="4" w:space="0" w:color="auto"/>
              <w:right w:val="single" w:sz="4" w:space="0" w:color="auto"/>
            </w:tcBorders>
            <w:vAlign w:val="center"/>
          </w:tcPr>
          <w:p w:rsidR="0030547C" w:rsidRDefault="00411214">
            <w:pPr>
              <w:tabs>
                <w:tab w:val="left" w:pos="282"/>
              </w:tabs>
              <w:adjustRightInd w:val="0"/>
              <w:snapToGrid w:val="0"/>
              <w:spacing w:before="120" w:after="120" w:line="276" w:lineRule="auto"/>
              <w:jc w:val="center"/>
              <w:rPr>
                <w:rFonts w:eastAsia="SimSun" w:cs="Times New Roman"/>
                <w:b/>
                <w:color w:val="auto"/>
                <w:szCs w:val="26"/>
                <w:lang w:eastAsia="zh-CN"/>
              </w:rPr>
            </w:pPr>
            <w:r>
              <w:rPr>
                <w:rFonts w:eastAsia="SimSun" w:cs="Times New Roman"/>
                <w:b/>
                <w:color w:val="auto"/>
                <w:szCs w:val="26"/>
              </w:rPr>
              <w:t>Đ</w:t>
            </w:r>
            <w:r>
              <w:rPr>
                <w:rFonts w:eastAsia="SimSun" w:cs="Times New Roman"/>
                <w:b/>
                <w:color w:val="auto"/>
                <w:szCs w:val="26"/>
              </w:rPr>
              <w:t>ố</w:t>
            </w:r>
            <w:r>
              <w:rPr>
                <w:rFonts w:eastAsia="SimSun" w:cs="Times New Roman"/>
                <w:b/>
                <w:color w:val="auto"/>
                <w:szCs w:val="26"/>
              </w:rPr>
              <w:t>i tư</w:t>
            </w:r>
            <w:r>
              <w:rPr>
                <w:rFonts w:eastAsia="SimSun" w:cs="Times New Roman"/>
                <w:b/>
                <w:color w:val="auto"/>
                <w:szCs w:val="26"/>
              </w:rPr>
              <w:t>ợ</w:t>
            </w:r>
            <w:r>
              <w:rPr>
                <w:rFonts w:eastAsia="SimSun" w:cs="Times New Roman"/>
                <w:b/>
                <w:color w:val="auto"/>
                <w:szCs w:val="26"/>
              </w:rPr>
              <w:t>ng b</w:t>
            </w:r>
            <w:r>
              <w:rPr>
                <w:rFonts w:eastAsia="SimSun" w:cs="Times New Roman"/>
                <w:b/>
                <w:color w:val="auto"/>
                <w:szCs w:val="26"/>
              </w:rPr>
              <w:t>ị</w:t>
            </w:r>
            <w:r>
              <w:rPr>
                <w:rFonts w:eastAsia="SimSun" w:cs="Times New Roman"/>
                <w:b/>
                <w:color w:val="auto"/>
                <w:szCs w:val="26"/>
              </w:rPr>
              <w:t xml:space="preserve"> tác đ</w:t>
            </w:r>
            <w:r>
              <w:rPr>
                <w:rFonts w:eastAsia="SimSun" w:cs="Times New Roman"/>
                <w:b/>
                <w:color w:val="auto"/>
                <w:szCs w:val="26"/>
              </w:rPr>
              <w:t>ộ</w:t>
            </w:r>
            <w:r>
              <w:rPr>
                <w:rFonts w:eastAsia="SimSun" w:cs="Times New Roman"/>
                <w:b/>
                <w:color w:val="auto"/>
                <w:szCs w:val="26"/>
              </w:rPr>
              <w:t>ng</w:t>
            </w:r>
          </w:p>
        </w:tc>
      </w:tr>
      <w:tr w:rsidR="0030547C">
        <w:trPr>
          <w:trHeight w:val="23"/>
          <w:jc w:val="center"/>
        </w:trPr>
        <w:tc>
          <w:tcPr>
            <w:tcW w:w="3651" w:type="dxa"/>
            <w:gridSpan w:val="2"/>
            <w:tcBorders>
              <w:top w:val="single" w:sz="4" w:space="0" w:color="auto"/>
              <w:left w:val="single" w:sz="4" w:space="0" w:color="auto"/>
              <w:bottom w:val="single" w:sz="4" w:space="0" w:color="auto"/>
              <w:right w:val="single" w:sz="4" w:space="0" w:color="auto"/>
            </w:tcBorders>
            <w:vAlign w:val="center"/>
          </w:tcPr>
          <w:p w:rsidR="0030547C" w:rsidRDefault="00411214">
            <w:pPr>
              <w:tabs>
                <w:tab w:val="left" w:pos="282"/>
              </w:tabs>
              <w:adjustRightInd w:val="0"/>
              <w:snapToGrid w:val="0"/>
              <w:spacing w:before="120" w:after="120" w:line="276" w:lineRule="auto"/>
              <w:jc w:val="center"/>
              <w:rPr>
                <w:rFonts w:eastAsia="SimSun" w:cs="Times New Roman"/>
                <w:color w:val="auto"/>
                <w:szCs w:val="26"/>
                <w:lang w:eastAsia="zh-CN"/>
              </w:rPr>
            </w:pPr>
            <w:r>
              <w:rPr>
                <w:rFonts w:eastAsia="SimSun" w:cs="Times New Roman"/>
                <w:color w:val="auto"/>
                <w:szCs w:val="26"/>
              </w:rPr>
              <w:t>Ti</w:t>
            </w:r>
            <w:r>
              <w:rPr>
                <w:rFonts w:eastAsia="SimSun" w:cs="Times New Roman"/>
                <w:color w:val="auto"/>
                <w:szCs w:val="26"/>
              </w:rPr>
              <w:t>ế</w:t>
            </w:r>
            <w:r>
              <w:rPr>
                <w:rFonts w:eastAsia="SimSun" w:cs="Times New Roman"/>
                <w:color w:val="auto"/>
                <w:szCs w:val="26"/>
              </w:rPr>
              <w:t xml:space="preserve">ng </w:t>
            </w:r>
            <w:r>
              <w:rPr>
                <w:rFonts w:eastAsia="SimSun" w:cs="Times New Roman"/>
                <w:color w:val="auto"/>
                <w:szCs w:val="26"/>
              </w:rPr>
              <w:t>ồ</w:t>
            </w:r>
            <w:r>
              <w:rPr>
                <w:rFonts w:eastAsia="SimSun" w:cs="Times New Roman"/>
                <w:color w:val="auto"/>
                <w:szCs w:val="26"/>
              </w:rPr>
              <w:t>n và rung đ</w:t>
            </w:r>
            <w:r>
              <w:rPr>
                <w:rFonts w:eastAsia="SimSun" w:cs="Times New Roman"/>
                <w:color w:val="auto"/>
                <w:szCs w:val="26"/>
              </w:rPr>
              <w:t>ộ</w:t>
            </w:r>
            <w:r>
              <w:rPr>
                <w:rFonts w:eastAsia="SimSun" w:cs="Times New Roman"/>
                <w:color w:val="auto"/>
                <w:szCs w:val="26"/>
              </w:rPr>
              <w:t>ng phát sinh t</w:t>
            </w:r>
            <w:r>
              <w:rPr>
                <w:rFonts w:eastAsia="SimSun" w:cs="Times New Roman"/>
                <w:color w:val="auto"/>
                <w:szCs w:val="26"/>
              </w:rPr>
              <w:t>ừ</w:t>
            </w:r>
            <w:r>
              <w:rPr>
                <w:rFonts w:eastAsia="SimSun" w:cs="Times New Roman"/>
                <w:color w:val="auto"/>
                <w:szCs w:val="26"/>
              </w:rPr>
              <w:t xml:space="preserve"> quá trình ho</w:t>
            </w:r>
            <w:r>
              <w:rPr>
                <w:rFonts w:eastAsia="SimSun" w:cs="Times New Roman"/>
                <w:color w:val="auto"/>
                <w:szCs w:val="26"/>
              </w:rPr>
              <w:t>ạ</w:t>
            </w:r>
            <w:r>
              <w:rPr>
                <w:rFonts w:eastAsia="SimSun" w:cs="Times New Roman"/>
                <w:color w:val="auto"/>
                <w:szCs w:val="26"/>
              </w:rPr>
              <w:t>t đ</w:t>
            </w:r>
            <w:r>
              <w:rPr>
                <w:rFonts w:eastAsia="SimSun" w:cs="Times New Roman"/>
                <w:color w:val="auto"/>
                <w:szCs w:val="26"/>
              </w:rPr>
              <w:t>ộ</w:t>
            </w:r>
            <w:r>
              <w:rPr>
                <w:rFonts w:eastAsia="SimSun" w:cs="Times New Roman"/>
                <w:color w:val="auto"/>
                <w:szCs w:val="26"/>
              </w:rPr>
              <w:t>ng c</w:t>
            </w:r>
            <w:r>
              <w:rPr>
                <w:rFonts w:eastAsia="SimSun" w:cs="Times New Roman"/>
                <w:color w:val="auto"/>
                <w:szCs w:val="26"/>
              </w:rPr>
              <w:t>ủ</w:t>
            </w:r>
            <w:r>
              <w:rPr>
                <w:rFonts w:eastAsia="SimSun" w:cs="Times New Roman"/>
                <w:color w:val="auto"/>
                <w:szCs w:val="26"/>
              </w:rPr>
              <w:t>a các máy móc và các phương ti</w:t>
            </w:r>
            <w:r>
              <w:rPr>
                <w:rFonts w:eastAsia="SimSun" w:cs="Times New Roman"/>
                <w:color w:val="auto"/>
                <w:szCs w:val="26"/>
              </w:rPr>
              <w:t>ệ</w:t>
            </w:r>
            <w:r>
              <w:rPr>
                <w:rFonts w:eastAsia="SimSun" w:cs="Times New Roman"/>
                <w:color w:val="auto"/>
                <w:szCs w:val="26"/>
              </w:rPr>
              <w:t>n v</w:t>
            </w:r>
            <w:r>
              <w:rPr>
                <w:rFonts w:eastAsia="SimSun" w:cs="Times New Roman"/>
                <w:color w:val="auto"/>
                <w:szCs w:val="26"/>
              </w:rPr>
              <w:t>ậ</w:t>
            </w:r>
            <w:r>
              <w:rPr>
                <w:rFonts w:eastAsia="SimSun" w:cs="Times New Roman"/>
                <w:color w:val="auto"/>
                <w:szCs w:val="26"/>
              </w:rPr>
              <w:t>n chuy</w:t>
            </w:r>
            <w:r>
              <w:rPr>
                <w:rFonts w:eastAsia="SimSun" w:cs="Times New Roman"/>
                <w:color w:val="auto"/>
                <w:szCs w:val="26"/>
              </w:rPr>
              <w:t>ể</w:t>
            </w:r>
            <w:r>
              <w:rPr>
                <w:rFonts w:eastAsia="SimSun" w:cs="Times New Roman"/>
                <w:color w:val="auto"/>
                <w:szCs w:val="26"/>
              </w:rPr>
              <w:t>n.</w:t>
            </w:r>
          </w:p>
        </w:tc>
        <w:tc>
          <w:tcPr>
            <w:tcW w:w="3628" w:type="dxa"/>
            <w:tcBorders>
              <w:top w:val="single" w:sz="4" w:space="0" w:color="auto"/>
              <w:left w:val="single" w:sz="4" w:space="0" w:color="auto"/>
              <w:bottom w:val="single" w:sz="4" w:space="0" w:color="auto"/>
              <w:right w:val="single" w:sz="4" w:space="0" w:color="auto"/>
            </w:tcBorders>
            <w:vAlign w:val="center"/>
          </w:tcPr>
          <w:p w:rsidR="0030547C" w:rsidRDefault="00411214">
            <w:pPr>
              <w:tabs>
                <w:tab w:val="left" w:pos="282"/>
              </w:tabs>
              <w:adjustRightInd w:val="0"/>
              <w:snapToGrid w:val="0"/>
              <w:spacing w:before="120" w:after="120" w:line="276" w:lineRule="auto"/>
              <w:jc w:val="center"/>
              <w:rPr>
                <w:rFonts w:eastAsia="SimSun" w:cs="Times New Roman"/>
                <w:color w:val="auto"/>
                <w:szCs w:val="26"/>
                <w:lang w:eastAsia="zh-CN"/>
              </w:rPr>
            </w:pPr>
            <w:r>
              <w:rPr>
                <w:rFonts w:eastAsia="SimSun" w:cs="Times New Roman"/>
                <w:color w:val="auto"/>
                <w:szCs w:val="26"/>
              </w:rPr>
              <w:t>S</w:t>
            </w:r>
            <w:r>
              <w:rPr>
                <w:rFonts w:eastAsia="SimSun" w:cs="Times New Roman"/>
                <w:color w:val="auto"/>
                <w:szCs w:val="26"/>
              </w:rPr>
              <w:t>ứ</w:t>
            </w:r>
            <w:r>
              <w:rPr>
                <w:rFonts w:eastAsia="SimSun" w:cs="Times New Roman"/>
                <w:color w:val="auto"/>
                <w:szCs w:val="26"/>
              </w:rPr>
              <w:t>c kh</w:t>
            </w:r>
            <w:r>
              <w:rPr>
                <w:rFonts w:eastAsia="SimSun" w:cs="Times New Roman"/>
                <w:color w:val="auto"/>
                <w:szCs w:val="26"/>
              </w:rPr>
              <w:t>ỏ</w:t>
            </w:r>
            <w:r>
              <w:rPr>
                <w:rFonts w:eastAsia="SimSun" w:cs="Times New Roman"/>
                <w:color w:val="auto"/>
                <w:szCs w:val="26"/>
              </w:rPr>
              <w:t>e công nhân</w:t>
            </w:r>
          </w:p>
        </w:tc>
        <w:tc>
          <w:tcPr>
            <w:tcW w:w="1681" w:type="dxa"/>
            <w:tcBorders>
              <w:top w:val="single" w:sz="4" w:space="0" w:color="auto"/>
              <w:left w:val="single" w:sz="4" w:space="0" w:color="auto"/>
              <w:bottom w:val="single" w:sz="4" w:space="0" w:color="auto"/>
              <w:right w:val="single" w:sz="4" w:space="0" w:color="auto"/>
            </w:tcBorders>
            <w:vAlign w:val="center"/>
          </w:tcPr>
          <w:p w:rsidR="0030547C" w:rsidRDefault="00411214">
            <w:pPr>
              <w:tabs>
                <w:tab w:val="left" w:pos="282"/>
              </w:tabs>
              <w:adjustRightInd w:val="0"/>
              <w:snapToGrid w:val="0"/>
              <w:spacing w:before="120" w:after="120" w:line="276" w:lineRule="auto"/>
              <w:jc w:val="center"/>
              <w:rPr>
                <w:rFonts w:eastAsia="SimSun" w:cs="Times New Roman"/>
                <w:color w:val="auto"/>
                <w:szCs w:val="26"/>
                <w:lang w:eastAsia="zh-CN"/>
              </w:rPr>
            </w:pPr>
            <w:r>
              <w:rPr>
                <w:rFonts w:eastAsia="SimSun" w:cs="Times New Roman"/>
                <w:color w:val="auto"/>
                <w:szCs w:val="26"/>
              </w:rPr>
              <w:t>Công nhân</w:t>
            </w:r>
          </w:p>
        </w:tc>
      </w:tr>
      <w:tr w:rsidR="0030547C">
        <w:trPr>
          <w:trHeight w:val="23"/>
          <w:jc w:val="center"/>
        </w:trPr>
        <w:tc>
          <w:tcPr>
            <w:tcW w:w="3651" w:type="dxa"/>
            <w:gridSpan w:val="2"/>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eastAsia="SimSun" w:cs="Times New Roman"/>
                <w:color w:val="auto"/>
                <w:szCs w:val="26"/>
                <w:lang w:eastAsia="zh-CN"/>
              </w:rPr>
            </w:pPr>
            <w:r>
              <w:rPr>
                <w:rFonts w:eastAsia="SimSun" w:cs="Times New Roman"/>
                <w:color w:val="auto"/>
                <w:szCs w:val="26"/>
              </w:rPr>
              <w:t>Nư</w:t>
            </w:r>
            <w:r>
              <w:rPr>
                <w:rFonts w:eastAsia="SimSun" w:cs="Times New Roman"/>
                <w:color w:val="auto"/>
                <w:szCs w:val="26"/>
              </w:rPr>
              <w:t>ớ</w:t>
            </w:r>
            <w:r>
              <w:rPr>
                <w:rFonts w:eastAsia="SimSun" w:cs="Times New Roman"/>
                <w:color w:val="auto"/>
                <w:szCs w:val="26"/>
              </w:rPr>
              <w:t>c mưa ch</w:t>
            </w:r>
            <w:r>
              <w:rPr>
                <w:rFonts w:eastAsia="SimSun" w:cs="Times New Roman"/>
                <w:color w:val="auto"/>
                <w:szCs w:val="26"/>
              </w:rPr>
              <w:t>ả</w:t>
            </w:r>
            <w:r>
              <w:rPr>
                <w:rFonts w:eastAsia="SimSun" w:cs="Times New Roman"/>
                <w:color w:val="auto"/>
                <w:szCs w:val="26"/>
              </w:rPr>
              <w:t>y tràn</w:t>
            </w:r>
          </w:p>
        </w:tc>
        <w:tc>
          <w:tcPr>
            <w:tcW w:w="3628" w:type="dxa"/>
            <w:tcBorders>
              <w:top w:val="single" w:sz="4" w:space="0" w:color="auto"/>
              <w:left w:val="single" w:sz="4" w:space="0" w:color="auto"/>
              <w:bottom w:val="single" w:sz="4" w:space="0" w:color="auto"/>
              <w:right w:val="single" w:sz="4" w:space="0" w:color="auto"/>
            </w:tcBorders>
            <w:vAlign w:val="center"/>
          </w:tcPr>
          <w:p w:rsidR="0030547C" w:rsidRDefault="00411214">
            <w:pPr>
              <w:tabs>
                <w:tab w:val="left" w:pos="282"/>
              </w:tabs>
              <w:adjustRightInd w:val="0"/>
              <w:snapToGrid w:val="0"/>
              <w:spacing w:before="120" w:after="120" w:line="276" w:lineRule="auto"/>
              <w:jc w:val="center"/>
              <w:rPr>
                <w:rFonts w:eastAsia="SimSun" w:cs="Times New Roman"/>
                <w:color w:val="auto"/>
                <w:szCs w:val="26"/>
                <w:lang w:eastAsia="zh-CN"/>
              </w:rPr>
            </w:pPr>
            <w:r>
              <w:rPr>
                <w:rFonts w:eastAsia="SimSun" w:cs="Times New Roman"/>
                <w:color w:val="auto"/>
                <w:szCs w:val="26"/>
              </w:rPr>
              <w:t xml:space="preserve">Gây cản trở dòng </w:t>
            </w:r>
            <w:r>
              <w:rPr>
                <w:rFonts w:eastAsia="SimSun" w:cs="Times New Roman"/>
                <w:color w:val="auto"/>
                <w:szCs w:val="26"/>
              </w:rPr>
              <w:t>chảy của nước mưa trên các tuyến đường khi có mưa lớn dẫn đến tình trạng ngập úng cục bộ tại khu vực dự án.</w:t>
            </w:r>
          </w:p>
        </w:tc>
        <w:tc>
          <w:tcPr>
            <w:tcW w:w="1681" w:type="dxa"/>
            <w:tcBorders>
              <w:top w:val="single" w:sz="4" w:space="0" w:color="auto"/>
              <w:left w:val="single" w:sz="4" w:space="0" w:color="auto"/>
              <w:bottom w:val="single" w:sz="4" w:space="0" w:color="auto"/>
              <w:right w:val="single" w:sz="4" w:space="0" w:color="auto"/>
            </w:tcBorders>
            <w:vAlign w:val="center"/>
          </w:tcPr>
          <w:p w:rsidR="0030547C" w:rsidRDefault="00411214">
            <w:pPr>
              <w:tabs>
                <w:tab w:val="left" w:pos="282"/>
              </w:tabs>
              <w:adjustRightInd w:val="0"/>
              <w:snapToGrid w:val="0"/>
              <w:spacing w:before="120" w:after="120" w:line="276" w:lineRule="auto"/>
              <w:jc w:val="center"/>
              <w:rPr>
                <w:rFonts w:eastAsia="SimSun" w:cs="Times New Roman"/>
                <w:color w:val="auto"/>
                <w:szCs w:val="26"/>
                <w:lang w:eastAsia="zh-CN"/>
              </w:rPr>
            </w:pPr>
            <w:r>
              <w:rPr>
                <w:rFonts w:eastAsia="SimSun" w:cs="Times New Roman"/>
                <w:color w:val="auto"/>
                <w:szCs w:val="26"/>
              </w:rPr>
              <w:t>Môi trư</w:t>
            </w:r>
            <w:r>
              <w:rPr>
                <w:rFonts w:eastAsia="SimSun" w:cs="Times New Roman"/>
                <w:color w:val="auto"/>
                <w:szCs w:val="26"/>
              </w:rPr>
              <w:t>ờ</w:t>
            </w:r>
            <w:r>
              <w:rPr>
                <w:rFonts w:eastAsia="SimSun" w:cs="Times New Roman"/>
                <w:color w:val="auto"/>
                <w:szCs w:val="26"/>
              </w:rPr>
              <w:t>ng nư</w:t>
            </w:r>
            <w:r>
              <w:rPr>
                <w:rFonts w:eastAsia="SimSun" w:cs="Times New Roman"/>
                <w:color w:val="auto"/>
                <w:szCs w:val="26"/>
              </w:rPr>
              <w:t>ớ</w:t>
            </w:r>
            <w:r>
              <w:rPr>
                <w:rFonts w:eastAsia="SimSun" w:cs="Times New Roman"/>
                <w:color w:val="auto"/>
                <w:szCs w:val="26"/>
              </w:rPr>
              <w:t>c</w:t>
            </w:r>
          </w:p>
        </w:tc>
      </w:tr>
      <w:tr w:rsidR="0030547C">
        <w:trPr>
          <w:trHeight w:val="23"/>
          <w:jc w:val="center"/>
        </w:trPr>
        <w:tc>
          <w:tcPr>
            <w:tcW w:w="3651" w:type="dxa"/>
            <w:gridSpan w:val="2"/>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rPr>
                <w:rFonts w:eastAsia="SimSun" w:cs="Times New Roman"/>
                <w:color w:val="auto"/>
                <w:szCs w:val="26"/>
                <w:lang w:eastAsia="zh-CN"/>
              </w:rPr>
            </w:pPr>
            <w:r>
              <w:rPr>
                <w:rFonts w:eastAsia="SimSun" w:cs="Times New Roman"/>
                <w:color w:val="auto"/>
                <w:szCs w:val="26"/>
              </w:rPr>
              <w:lastRenderedPageBreak/>
              <w:t>Tác đ</w:t>
            </w:r>
            <w:r>
              <w:rPr>
                <w:rFonts w:eastAsia="SimSun" w:cs="Times New Roman"/>
                <w:color w:val="auto"/>
                <w:szCs w:val="26"/>
              </w:rPr>
              <w:t>ộ</w:t>
            </w:r>
            <w:r>
              <w:rPr>
                <w:rFonts w:eastAsia="SimSun" w:cs="Times New Roman"/>
                <w:color w:val="auto"/>
                <w:szCs w:val="26"/>
              </w:rPr>
              <w:t>ng đ</w:t>
            </w:r>
            <w:r>
              <w:rPr>
                <w:rFonts w:eastAsia="SimSun" w:cs="Times New Roman"/>
                <w:color w:val="auto"/>
                <w:szCs w:val="26"/>
              </w:rPr>
              <w:t>ế</w:t>
            </w:r>
            <w:r>
              <w:rPr>
                <w:rFonts w:eastAsia="SimSun" w:cs="Times New Roman"/>
                <w:color w:val="auto"/>
                <w:szCs w:val="26"/>
              </w:rPr>
              <w:t>n kinh t</w:t>
            </w:r>
            <w:r>
              <w:rPr>
                <w:rFonts w:eastAsia="SimSun" w:cs="Times New Roman"/>
                <w:color w:val="auto"/>
                <w:szCs w:val="26"/>
              </w:rPr>
              <w:t>ế</w:t>
            </w:r>
            <w:r>
              <w:rPr>
                <w:rFonts w:eastAsia="SimSun" w:cs="Times New Roman"/>
                <w:color w:val="auto"/>
                <w:szCs w:val="26"/>
              </w:rPr>
              <w:t xml:space="preserve"> xã h</w:t>
            </w:r>
            <w:r>
              <w:rPr>
                <w:rFonts w:eastAsia="SimSun" w:cs="Times New Roman"/>
                <w:color w:val="auto"/>
                <w:szCs w:val="26"/>
              </w:rPr>
              <w:t>ộ</w:t>
            </w:r>
            <w:r>
              <w:rPr>
                <w:rFonts w:eastAsia="SimSun" w:cs="Times New Roman"/>
                <w:color w:val="auto"/>
                <w:szCs w:val="26"/>
              </w:rPr>
              <w:t>i.</w:t>
            </w:r>
          </w:p>
        </w:tc>
        <w:tc>
          <w:tcPr>
            <w:tcW w:w="3628" w:type="dxa"/>
            <w:tcBorders>
              <w:top w:val="single" w:sz="4" w:space="0" w:color="auto"/>
              <w:left w:val="single" w:sz="4" w:space="0" w:color="auto"/>
              <w:bottom w:val="single" w:sz="4" w:space="0" w:color="auto"/>
              <w:right w:val="single" w:sz="4" w:space="0" w:color="auto"/>
            </w:tcBorders>
            <w:vAlign w:val="center"/>
          </w:tcPr>
          <w:p w:rsidR="0030547C" w:rsidRDefault="00411214">
            <w:pPr>
              <w:tabs>
                <w:tab w:val="left" w:pos="282"/>
              </w:tabs>
              <w:adjustRightInd w:val="0"/>
              <w:snapToGrid w:val="0"/>
              <w:spacing w:before="120" w:after="120" w:line="276" w:lineRule="auto"/>
              <w:jc w:val="center"/>
              <w:rPr>
                <w:rFonts w:eastAsia="SimSun" w:cs="Times New Roman"/>
                <w:color w:val="auto"/>
                <w:szCs w:val="26"/>
                <w:lang w:eastAsia="zh-CN"/>
              </w:rPr>
            </w:pPr>
            <w:r>
              <w:rPr>
                <w:rFonts w:eastAsia="SimSun" w:cs="Times New Roman"/>
                <w:color w:val="auto"/>
                <w:szCs w:val="26"/>
              </w:rPr>
              <w:t>Ả</w:t>
            </w:r>
            <w:r>
              <w:rPr>
                <w:rFonts w:eastAsia="SimSun" w:cs="Times New Roman"/>
                <w:color w:val="auto"/>
                <w:szCs w:val="26"/>
              </w:rPr>
              <w:t>nh hư</w:t>
            </w:r>
            <w:r>
              <w:rPr>
                <w:rFonts w:eastAsia="SimSun" w:cs="Times New Roman"/>
                <w:color w:val="auto"/>
                <w:szCs w:val="26"/>
              </w:rPr>
              <w:t>ở</w:t>
            </w:r>
            <w:r>
              <w:rPr>
                <w:rFonts w:eastAsia="SimSun" w:cs="Times New Roman"/>
                <w:color w:val="auto"/>
                <w:szCs w:val="26"/>
              </w:rPr>
              <w:t>ng đ</w:t>
            </w:r>
            <w:r>
              <w:rPr>
                <w:rFonts w:eastAsia="SimSun" w:cs="Times New Roman"/>
                <w:color w:val="auto"/>
                <w:szCs w:val="26"/>
              </w:rPr>
              <w:t>ế</w:t>
            </w:r>
            <w:r>
              <w:rPr>
                <w:rFonts w:eastAsia="SimSun" w:cs="Times New Roman"/>
                <w:color w:val="auto"/>
                <w:szCs w:val="26"/>
              </w:rPr>
              <w:t>n môi trư</w:t>
            </w:r>
            <w:r>
              <w:rPr>
                <w:rFonts w:eastAsia="SimSun" w:cs="Times New Roman"/>
                <w:color w:val="auto"/>
                <w:szCs w:val="26"/>
              </w:rPr>
              <w:t>ờ</w:t>
            </w:r>
            <w:r>
              <w:rPr>
                <w:rFonts w:eastAsia="SimSun" w:cs="Times New Roman"/>
                <w:color w:val="auto"/>
                <w:szCs w:val="26"/>
              </w:rPr>
              <w:t>ng văn hóa xã h</w:t>
            </w:r>
            <w:r>
              <w:rPr>
                <w:rFonts w:eastAsia="SimSun" w:cs="Times New Roman"/>
                <w:color w:val="auto"/>
                <w:szCs w:val="26"/>
              </w:rPr>
              <w:t>ộ</w:t>
            </w:r>
            <w:r>
              <w:rPr>
                <w:rFonts w:eastAsia="SimSun" w:cs="Times New Roman"/>
                <w:color w:val="auto"/>
                <w:szCs w:val="26"/>
              </w:rPr>
              <w:t>i khu v</w:t>
            </w:r>
            <w:r>
              <w:rPr>
                <w:rFonts w:eastAsia="SimSun" w:cs="Times New Roman"/>
                <w:color w:val="auto"/>
                <w:szCs w:val="26"/>
              </w:rPr>
              <w:t>ự</w:t>
            </w:r>
            <w:r>
              <w:rPr>
                <w:rFonts w:eastAsia="SimSun" w:cs="Times New Roman"/>
                <w:color w:val="auto"/>
                <w:szCs w:val="26"/>
              </w:rPr>
              <w:t>c</w:t>
            </w:r>
          </w:p>
        </w:tc>
        <w:tc>
          <w:tcPr>
            <w:tcW w:w="1681" w:type="dxa"/>
            <w:tcBorders>
              <w:top w:val="single" w:sz="4" w:space="0" w:color="auto"/>
              <w:left w:val="single" w:sz="4" w:space="0" w:color="auto"/>
              <w:bottom w:val="single" w:sz="4" w:space="0" w:color="auto"/>
              <w:right w:val="single" w:sz="4" w:space="0" w:color="auto"/>
            </w:tcBorders>
            <w:vAlign w:val="center"/>
          </w:tcPr>
          <w:p w:rsidR="0030547C" w:rsidRDefault="00411214">
            <w:pPr>
              <w:tabs>
                <w:tab w:val="left" w:pos="282"/>
              </w:tabs>
              <w:adjustRightInd w:val="0"/>
              <w:snapToGrid w:val="0"/>
              <w:spacing w:before="120" w:after="120" w:line="276" w:lineRule="auto"/>
              <w:jc w:val="center"/>
              <w:rPr>
                <w:rFonts w:eastAsia="SimSun" w:cs="Times New Roman"/>
                <w:color w:val="auto"/>
                <w:szCs w:val="26"/>
                <w:lang w:eastAsia="zh-CN"/>
              </w:rPr>
            </w:pPr>
            <w:r>
              <w:rPr>
                <w:rFonts w:eastAsia="SimSun" w:cs="Times New Roman"/>
                <w:color w:val="auto"/>
                <w:szCs w:val="26"/>
              </w:rPr>
              <w:t>Ngư</w:t>
            </w:r>
            <w:r>
              <w:rPr>
                <w:rFonts w:eastAsia="SimSun" w:cs="Times New Roman"/>
                <w:color w:val="auto"/>
                <w:szCs w:val="26"/>
              </w:rPr>
              <w:t>ờ</w:t>
            </w:r>
            <w:r>
              <w:rPr>
                <w:rFonts w:eastAsia="SimSun" w:cs="Times New Roman"/>
                <w:color w:val="auto"/>
                <w:szCs w:val="26"/>
              </w:rPr>
              <w:t>i dân đ</w:t>
            </w:r>
            <w:r>
              <w:rPr>
                <w:rFonts w:eastAsia="SimSun" w:cs="Times New Roman"/>
                <w:color w:val="auto"/>
                <w:szCs w:val="26"/>
              </w:rPr>
              <w:t>ị</w:t>
            </w:r>
            <w:r>
              <w:rPr>
                <w:rFonts w:eastAsia="SimSun" w:cs="Times New Roman"/>
                <w:color w:val="auto"/>
                <w:szCs w:val="26"/>
              </w:rPr>
              <w:t>a phương</w:t>
            </w:r>
          </w:p>
        </w:tc>
      </w:tr>
    </w:tbl>
    <w:p w:rsidR="0030547C" w:rsidRDefault="00411214">
      <w:pPr>
        <w:pStyle w:val="ListParagraph"/>
        <w:numPr>
          <w:ilvl w:val="2"/>
          <w:numId w:val="28"/>
        </w:numPr>
        <w:tabs>
          <w:tab w:val="left" w:pos="720"/>
        </w:tabs>
        <w:adjustRightInd w:val="0"/>
        <w:snapToGrid w:val="0"/>
        <w:spacing w:before="120" w:after="120" w:line="276" w:lineRule="auto"/>
        <w:ind w:left="0" w:firstLine="0"/>
        <w:jc w:val="both"/>
        <w:outlineLvl w:val="3"/>
        <w:rPr>
          <w:rFonts w:eastAsia="Calibri" w:cs="Times New Roman"/>
          <w:b/>
          <w:bCs/>
          <w:i/>
          <w:iCs/>
          <w:szCs w:val="26"/>
        </w:rPr>
      </w:pPr>
      <w:bookmarkStart w:id="422" w:name="_Toc20474"/>
      <w:bookmarkStart w:id="423" w:name="_Toc10330"/>
      <w:r>
        <w:rPr>
          <w:rFonts w:eastAsia="Calibri" w:cs="Times New Roman"/>
          <w:b/>
          <w:bCs/>
          <w:i/>
          <w:iCs/>
          <w:szCs w:val="26"/>
        </w:rPr>
        <w:t>B</w:t>
      </w:r>
      <w:r>
        <w:rPr>
          <w:rFonts w:eastAsia="Calibri" w:cs="Times New Roman"/>
          <w:b/>
          <w:bCs/>
          <w:i/>
          <w:iCs/>
          <w:szCs w:val="26"/>
        </w:rPr>
        <w:t>ụ</w:t>
      </w:r>
      <w:r>
        <w:rPr>
          <w:rFonts w:eastAsia="Calibri" w:cs="Times New Roman"/>
          <w:b/>
          <w:bCs/>
          <w:i/>
          <w:iCs/>
          <w:szCs w:val="26"/>
        </w:rPr>
        <w:t xml:space="preserve">i, khí </w:t>
      </w:r>
      <w:r>
        <w:rPr>
          <w:rFonts w:eastAsia="Calibri" w:cs="Times New Roman"/>
          <w:b/>
          <w:bCs/>
          <w:i/>
          <w:iCs/>
          <w:szCs w:val="26"/>
        </w:rPr>
        <w:t>th</w:t>
      </w:r>
      <w:r>
        <w:rPr>
          <w:rFonts w:eastAsia="Calibri" w:cs="Times New Roman"/>
          <w:b/>
          <w:bCs/>
          <w:i/>
          <w:iCs/>
          <w:szCs w:val="26"/>
        </w:rPr>
        <w:t>ả</w:t>
      </w:r>
      <w:r>
        <w:rPr>
          <w:rFonts w:eastAsia="Calibri" w:cs="Times New Roman"/>
          <w:b/>
          <w:bCs/>
          <w:i/>
          <w:iCs/>
          <w:szCs w:val="26"/>
        </w:rPr>
        <w:t>i</w:t>
      </w:r>
      <w:bookmarkEnd w:id="422"/>
      <w:bookmarkEnd w:id="423"/>
    </w:p>
    <w:p w:rsidR="0030547C" w:rsidRDefault="00411214">
      <w:pPr>
        <w:numPr>
          <w:ilvl w:val="0"/>
          <w:numId w:val="29"/>
        </w:numPr>
        <w:tabs>
          <w:tab w:val="clear" w:pos="425"/>
          <w:tab w:val="left" w:pos="520"/>
        </w:tabs>
        <w:spacing w:before="120" w:after="120" w:line="276" w:lineRule="auto"/>
        <w:ind w:left="5" w:hanging="5"/>
        <w:jc w:val="both"/>
        <w:outlineLvl w:val="4"/>
        <w:rPr>
          <w:rFonts w:eastAsia="Calibri" w:cs="Times New Roman"/>
          <w:i/>
          <w:szCs w:val="26"/>
        </w:rPr>
      </w:pPr>
      <w:r>
        <w:rPr>
          <w:rFonts w:eastAsia="Calibri" w:cs="Times New Roman"/>
          <w:i/>
          <w:szCs w:val="26"/>
        </w:rPr>
        <w:t>B</w:t>
      </w:r>
      <w:r>
        <w:rPr>
          <w:rFonts w:eastAsia="Calibri" w:cs="Times New Roman"/>
          <w:i/>
          <w:szCs w:val="26"/>
        </w:rPr>
        <w:t>ụ</w:t>
      </w:r>
      <w:r>
        <w:rPr>
          <w:rFonts w:eastAsia="Calibri" w:cs="Times New Roman"/>
          <w:i/>
          <w:szCs w:val="26"/>
        </w:rPr>
        <w:t>i, khí th</w:t>
      </w:r>
      <w:r>
        <w:rPr>
          <w:rFonts w:eastAsia="Calibri" w:cs="Times New Roman"/>
          <w:i/>
          <w:szCs w:val="26"/>
        </w:rPr>
        <w:t>ả</w:t>
      </w:r>
      <w:r>
        <w:rPr>
          <w:rFonts w:eastAsia="Calibri" w:cs="Times New Roman"/>
          <w:i/>
          <w:szCs w:val="26"/>
        </w:rPr>
        <w:t>i t</w:t>
      </w:r>
      <w:r>
        <w:rPr>
          <w:rFonts w:eastAsia="Calibri" w:cs="Times New Roman"/>
          <w:i/>
          <w:szCs w:val="26"/>
        </w:rPr>
        <w:t>ừ</w:t>
      </w:r>
      <w:r>
        <w:rPr>
          <w:rFonts w:eastAsia="Calibri" w:cs="Times New Roman"/>
          <w:i/>
          <w:szCs w:val="26"/>
        </w:rPr>
        <w:t xml:space="preserve"> xe v</w:t>
      </w:r>
      <w:r>
        <w:rPr>
          <w:rFonts w:eastAsia="Calibri" w:cs="Times New Roman"/>
          <w:i/>
          <w:szCs w:val="26"/>
        </w:rPr>
        <w:t>ậ</w:t>
      </w:r>
      <w:r>
        <w:rPr>
          <w:rFonts w:eastAsia="Calibri" w:cs="Times New Roman"/>
          <w:i/>
          <w:szCs w:val="26"/>
        </w:rPr>
        <w:t>n chuy</w:t>
      </w:r>
      <w:r>
        <w:rPr>
          <w:rFonts w:eastAsia="Calibri" w:cs="Times New Roman"/>
          <w:i/>
          <w:szCs w:val="26"/>
        </w:rPr>
        <w:t>ể</w:t>
      </w:r>
      <w:r>
        <w:rPr>
          <w:rFonts w:eastAsia="Calibri" w:cs="Times New Roman"/>
          <w:i/>
          <w:szCs w:val="26"/>
        </w:rPr>
        <w:t>n ra vào d</w:t>
      </w:r>
      <w:r>
        <w:rPr>
          <w:rFonts w:eastAsia="Calibri" w:cs="Times New Roman"/>
          <w:i/>
          <w:szCs w:val="26"/>
        </w:rPr>
        <w:t>ự</w:t>
      </w:r>
      <w:r>
        <w:rPr>
          <w:rFonts w:eastAsia="Calibri" w:cs="Times New Roman"/>
          <w:i/>
          <w:szCs w:val="26"/>
        </w:rPr>
        <w:t xml:space="preserve"> án </w:t>
      </w:r>
    </w:p>
    <w:p w:rsidR="0030547C" w:rsidRDefault="00411214">
      <w:pPr>
        <w:spacing w:before="120" w:after="120" w:line="276" w:lineRule="auto"/>
        <w:ind w:firstLine="540"/>
        <w:jc w:val="both"/>
        <w:rPr>
          <w:rFonts w:cs="Times New Roman"/>
          <w:szCs w:val="26"/>
          <w:lang w:val="pt-BR"/>
        </w:rPr>
      </w:pPr>
      <w:r>
        <w:rPr>
          <w:rFonts w:cs="Times New Roman"/>
          <w:szCs w:val="26"/>
        </w:rPr>
        <w:t>C</w:t>
      </w:r>
      <w:r>
        <w:rPr>
          <w:rFonts w:cs="Times New Roman"/>
          <w:szCs w:val="26"/>
          <w:lang w:val="pt-BR"/>
        </w:rPr>
        <w:t xml:space="preserve">ác phương tiện vận chuyển ra vào khu vực dự án sẽ phát sinh bụi và khí thải từ các nguồn sau: Bụi cuốn theo phương tiện vận chuyển, khuếch tán vào không khí và khí thải phát sinh từ quá trình đốt nhiên </w:t>
      </w:r>
      <w:r>
        <w:rPr>
          <w:rFonts w:cs="Times New Roman"/>
          <w:szCs w:val="26"/>
          <w:lang w:val="pt-BR"/>
        </w:rPr>
        <w:t>liệu của phương tiện vận chuyển.</w:t>
      </w:r>
    </w:p>
    <w:p w:rsidR="0030547C" w:rsidRDefault="00411214">
      <w:pPr>
        <w:spacing w:before="120" w:after="120" w:line="276" w:lineRule="auto"/>
        <w:ind w:firstLine="540"/>
        <w:jc w:val="both"/>
        <w:rPr>
          <w:rFonts w:cs="Times New Roman"/>
          <w:szCs w:val="26"/>
        </w:rPr>
      </w:pPr>
      <w:r>
        <w:rPr>
          <w:rFonts w:cs="Times New Roman"/>
          <w:szCs w:val="26"/>
        </w:rPr>
        <w:t xml:space="preserve">Lượng nguyên liệu sử dụng trong giai đoạn vận hành là </w:t>
      </w:r>
      <w:r>
        <w:rPr>
          <w:szCs w:val="26"/>
        </w:rPr>
        <w:t xml:space="preserve"> 12.160,55 </w:t>
      </w:r>
      <w:r>
        <w:rPr>
          <w:rFonts w:cs="Times New Roman"/>
          <w:szCs w:val="26"/>
        </w:rPr>
        <w:t xml:space="preserve">tấn/năm, lượng sản phẩm </w:t>
      </w:r>
      <w:r>
        <w:rPr>
          <w:rFonts w:cs="Times New Roman"/>
          <w:szCs w:val="26"/>
          <w:lang w:val="en-US"/>
        </w:rPr>
        <w:t>11.586</w:t>
      </w:r>
      <w:r>
        <w:rPr>
          <w:rFonts w:cs="Times New Roman"/>
          <w:szCs w:val="26"/>
        </w:rPr>
        <w:t xml:space="preserve"> tấn/năm, tổng cộng </w:t>
      </w:r>
      <w:r>
        <w:rPr>
          <w:szCs w:val="26"/>
        </w:rPr>
        <w:t>23.746,55</w:t>
      </w:r>
      <w:r>
        <w:rPr>
          <w:rFonts w:cs="Times New Roman"/>
          <w:szCs w:val="26"/>
        </w:rPr>
        <w:t xml:space="preserve"> tấn/năm tương đương </w:t>
      </w:r>
      <w:r>
        <w:rPr>
          <w:rFonts w:cs="Times New Roman"/>
          <w:szCs w:val="26"/>
          <w:lang w:val="en-US"/>
        </w:rPr>
        <w:t>79,16</w:t>
      </w:r>
      <w:r>
        <w:rPr>
          <w:rFonts w:cs="Times New Roman"/>
          <w:szCs w:val="26"/>
        </w:rPr>
        <w:t xml:space="preserve"> tấn/ngày.</w:t>
      </w:r>
    </w:p>
    <w:p w:rsidR="0030547C" w:rsidRDefault="00411214">
      <w:pPr>
        <w:adjustRightInd w:val="0"/>
        <w:snapToGrid w:val="0"/>
        <w:spacing w:before="120" w:after="120" w:line="276" w:lineRule="auto"/>
        <w:ind w:firstLine="567"/>
        <w:jc w:val="both"/>
        <w:rPr>
          <w:rFonts w:cs="Times New Roman"/>
          <w:szCs w:val="26"/>
        </w:rPr>
      </w:pPr>
      <w:r>
        <w:rPr>
          <w:rFonts w:cs="Times New Roman"/>
          <w:szCs w:val="26"/>
        </w:rPr>
        <w:t xml:space="preserve">Công ty sử dụng loại xe vận chuyển </w:t>
      </w:r>
      <w:r>
        <w:rPr>
          <w:rFonts w:cs="Times New Roman"/>
          <w:szCs w:val="26"/>
          <w:lang w:val="en-US"/>
        </w:rPr>
        <w:t>10-15</w:t>
      </w:r>
      <w:r>
        <w:rPr>
          <w:rFonts w:cs="Times New Roman"/>
          <w:szCs w:val="26"/>
        </w:rPr>
        <w:t xml:space="preserve"> tấn thì nhu cầu vận c</w:t>
      </w:r>
      <w:r>
        <w:rPr>
          <w:rFonts w:cs="Times New Roman"/>
          <w:szCs w:val="26"/>
        </w:rPr>
        <w:t xml:space="preserve">huyển có tải của phương tiện là </w:t>
      </w:r>
      <w:r>
        <w:rPr>
          <w:rFonts w:cs="Times New Roman"/>
          <w:szCs w:val="26"/>
          <w:lang w:val="en-US"/>
        </w:rPr>
        <w:t>6</w:t>
      </w:r>
      <w:r>
        <w:rPr>
          <w:rFonts w:cs="Times New Roman"/>
          <w:szCs w:val="26"/>
        </w:rPr>
        <w:t xml:space="preserve"> chuyến/ngày. Để tính toán lượng bụi và khí thải phát sinh thì cần phải tính thêm cả trường hợp xe vận chuyển không tải. Giả sử tải lượng ô nhiễm của xe vận chuyển không tải bằng 50% xe vận chuyển có tải thì số lượt xe có t</w:t>
      </w:r>
      <w:r>
        <w:rPr>
          <w:rFonts w:cs="Times New Roman"/>
          <w:szCs w:val="26"/>
        </w:rPr>
        <w:t xml:space="preserve">ải là </w:t>
      </w:r>
      <w:r>
        <w:rPr>
          <w:rFonts w:cs="Times New Roman"/>
          <w:szCs w:val="26"/>
          <w:lang w:val="en-US"/>
        </w:rPr>
        <w:t>9</w:t>
      </w:r>
      <w:r>
        <w:rPr>
          <w:rFonts w:cs="Times New Roman"/>
          <w:szCs w:val="26"/>
        </w:rPr>
        <w:t xml:space="preserve"> lượt xe.</w:t>
      </w:r>
    </w:p>
    <w:p w:rsidR="0030547C" w:rsidRDefault="00411214">
      <w:pPr>
        <w:adjustRightInd w:val="0"/>
        <w:snapToGrid w:val="0"/>
        <w:spacing w:before="120" w:after="120" w:line="276" w:lineRule="auto"/>
        <w:ind w:firstLine="567"/>
        <w:jc w:val="both"/>
        <w:rPr>
          <w:rFonts w:cs="Times New Roman"/>
          <w:szCs w:val="26"/>
        </w:rPr>
      </w:pPr>
      <w:r>
        <w:rPr>
          <w:rFonts w:cs="Times New Roman"/>
          <w:szCs w:val="26"/>
        </w:rPr>
        <w:t xml:space="preserve">Quãng đường vận chuyển nguyên liệu, sản phẩm </w:t>
      </w:r>
      <w:r>
        <w:rPr>
          <w:rFonts w:cs="Times New Roman"/>
          <w:szCs w:val="26"/>
          <w:lang w:val="en-US"/>
        </w:rPr>
        <w:t>từ cổng bảo vệ đến nhà máy là</w:t>
      </w:r>
      <w:r>
        <w:rPr>
          <w:rFonts w:cs="Times New Roman"/>
          <w:szCs w:val="26"/>
        </w:rPr>
        <w:t xml:space="preserve"> </w:t>
      </w:r>
      <w:r>
        <w:rPr>
          <w:rFonts w:cs="Times New Roman"/>
          <w:szCs w:val="26"/>
          <w:lang w:val="en-US"/>
        </w:rPr>
        <w:t>500m</w:t>
      </w:r>
      <w:r>
        <w:rPr>
          <w:rFonts w:cs="Times New Roman"/>
          <w:szCs w:val="26"/>
        </w:rPr>
        <w:t>, thành phần lưu huỳnh trong nhiên liệu dầu DO là 0,05%.</w:t>
      </w:r>
    </w:p>
    <w:p w:rsidR="0030547C" w:rsidRDefault="00411214">
      <w:pPr>
        <w:adjustRightInd w:val="0"/>
        <w:snapToGrid w:val="0"/>
        <w:spacing w:before="120" w:after="120" w:line="276" w:lineRule="auto"/>
        <w:ind w:firstLine="567"/>
        <w:jc w:val="both"/>
        <w:textAlignment w:val="baseline"/>
        <w:rPr>
          <w:rFonts w:cs="Times New Roman"/>
          <w:szCs w:val="26"/>
        </w:rPr>
      </w:pPr>
      <w:r>
        <w:rPr>
          <w:rFonts w:cs="Times New Roman"/>
          <w:szCs w:val="26"/>
        </w:rPr>
        <w:t>Căn cứ vào số lượt xe có tải và quãng đường vận chuyển của phương tiện vận tải, xe lưu thông</w:t>
      </w:r>
      <w:r>
        <w:rPr>
          <w:rFonts w:cs="Times New Roman"/>
          <w:szCs w:val="26"/>
        </w:rPr>
        <w:t xml:space="preserve"> chỉ hoạt động 8 giờ trong ngày, ta có thể tính toán được tải lượng các chất ô nhiễm do các phương tiện xe tải sử dụng nhiên liệu dầu DO như sau:</w:t>
      </w:r>
    </w:p>
    <w:p w:rsidR="0030547C" w:rsidRDefault="0030547C">
      <w:pPr>
        <w:adjustRightInd w:val="0"/>
        <w:snapToGrid w:val="0"/>
        <w:spacing w:before="120" w:after="120" w:line="276" w:lineRule="auto"/>
        <w:ind w:firstLine="567"/>
        <w:jc w:val="both"/>
        <w:textAlignment w:val="baseline"/>
        <w:rPr>
          <w:rFonts w:cs="Times New Roman"/>
          <w:szCs w:val="26"/>
        </w:rPr>
      </w:pPr>
    </w:p>
    <w:p w:rsidR="0030547C" w:rsidRDefault="00411214">
      <w:pPr>
        <w:pStyle w:val="Mcbng"/>
        <w:spacing w:line="276" w:lineRule="auto"/>
        <w:rPr>
          <w:szCs w:val="26"/>
        </w:rPr>
      </w:pPr>
      <w:bookmarkStart w:id="424" w:name="_Toc21181"/>
      <w:bookmarkStart w:id="425" w:name="_Toc26988"/>
      <w:bookmarkStart w:id="426" w:name="_Toc29375"/>
      <w:bookmarkStart w:id="427" w:name="_Toc27516"/>
      <w:bookmarkStart w:id="428" w:name="_Toc93937142"/>
      <w:r>
        <w:rPr>
          <w:szCs w:val="26"/>
        </w:rPr>
        <w:t xml:space="preserve">Bảng </w:t>
      </w:r>
      <w:r>
        <w:rPr>
          <w:szCs w:val="26"/>
        </w:rPr>
        <w:fldChar w:fldCharType="begin"/>
      </w:r>
      <w:r>
        <w:rPr>
          <w:szCs w:val="26"/>
        </w:rPr>
        <w:instrText xml:space="preserve"> STYLEREF 1 \s </w:instrText>
      </w:r>
      <w:r>
        <w:rPr>
          <w:szCs w:val="26"/>
        </w:rPr>
        <w:fldChar w:fldCharType="separate"/>
      </w:r>
      <w:r>
        <w:rPr>
          <w:szCs w:val="26"/>
        </w:rPr>
        <w:t>IV</w:t>
      </w:r>
      <w:r>
        <w:rPr>
          <w:szCs w:val="26"/>
        </w:rPr>
        <w:fldChar w:fldCharType="end"/>
      </w:r>
      <w:r>
        <w:rPr>
          <w:szCs w:val="26"/>
        </w:rPr>
        <w:t>.</w:t>
      </w:r>
      <w:r>
        <w:rPr>
          <w:szCs w:val="26"/>
        </w:rPr>
        <w:fldChar w:fldCharType="begin"/>
      </w:r>
      <w:r>
        <w:rPr>
          <w:szCs w:val="26"/>
        </w:rPr>
        <w:instrText xml:space="preserve"> SEQ Bảng \* ARABIC \s 1 </w:instrText>
      </w:r>
      <w:r>
        <w:rPr>
          <w:szCs w:val="26"/>
        </w:rPr>
        <w:fldChar w:fldCharType="separate"/>
      </w:r>
      <w:r>
        <w:rPr>
          <w:szCs w:val="26"/>
        </w:rPr>
        <w:t>6</w:t>
      </w:r>
      <w:r>
        <w:rPr>
          <w:szCs w:val="26"/>
        </w:rPr>
        <w:fldChar w:fldCharType="end"/>
      </w:r>
      <w:bookmarkStart w:id="429" w:name="_Toc28218"/>
      <w:bookmarkStart w:id="430" w:name="_Toc20222"/>
      <w:bookmarkStart w:id="431" w:name="_Toc11336"/>
      <w:bookmarkStart w:id="432" w:name="_Toc4057"/>
      <w:r>
        <w:rPr>
          <w:szCs w:val="26"/>
        </w:rPr>
        <w:t xml:space="preserve">. Tải lượng ô nhiễm do khí thải phát </w:t>
      </w:r>
      <w:r>
        <w:rPr>
          <w:szCs w:val="26"/>
        </w:rPr>
        <w:t>sinh từ phương tiện vận chuyển</w:t>
      </w:r>
      <w:bookmarkEnd w:id="424"/>
      <w:bookmarkEnd w:id="425"/>
      <w:bookmarkEnd w:id="426"/>
      <w:bookmarkEnd w:id="427"/>
      <w:bookmarkEnd w:id="428"/>
      <w:bookmarkEnd w:id="429"/>
      <w:bookmarkEnd w:id="430"/>
      <w:bookmarkEnd w:id="431"/>
      <w:bookmarkEnd w:id="43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0"/>
        <w:gridCol w:w="3395"/>
        <w:gridCol w:w="3319"/>
      </w:tblGrid>
      <w:tr w:rsidR="0030547C">
        <w:trPr>
          <w:trHeight w:val="90"/>
          <w:tblHeader/>
        </w:trPr>
        <w:tc>
          <w:tcPr>
            <w:tcW w:w="1152" w:type="pct"/>
            <w:shd w:val="clear" w:color="auto" w:fill="EEECE1"/>
            <w:vAlign w:val="center"/>
          </w:tcPr>
          <w:p w:rsidR="0030547C" w:rsidRDefault="00411214">
            <w:pPr>
              <w:spacing w:before="120" w:after="120" w:line="276" w:lineRule="auto"/>
              <w:jc w:val="center"/>
              <w:rPr>
                <w:rFonts w:cs="Times New Roman"/>
                <w:b/>
                <w:bCs/>
                <w:szCs w:val="26"/>
              </w:rPr>
            </w:pPr>
            <w:r>
              <w:rPr>
                <w:rFonts w:cs="Times New Roman"/>
                <w:b/>
                <w:bCs/>
                <w:szCs w:val="26"/>
              </w:rPr>
              <w:t>Chất ô nhiễm</w:t>
            </w:r>
          </w:p>
        </w:tc>
        <w:tc>
          <w:tcPr>
            <w:tcW w:w="1946" w:type="pct"/>
            <w:shd w:val="clear" w:color="auto" w:fill="EEECE1"/>
            <w:vAlign w:val="center"/>
          </w:tcPr>
          <w:p w:rsidR="0030547C" w:rsidRDefault="00411214">
            <w:pPr>
              <w:spacing w:before="120" w:after="120" w:line="276" w:lineRule="auto"/>
              <w:jc w:val="center"/>
              <w:rPr>
                <w:rFonts w:cs="Times New Roman"/>
                <w:b/>
                <w:bCs/>
                <w:szCs w:val="26"/>
              </w:rPr>
            </w:pPr>
            <w:r>
              <w:rPr>
                <w:rFonts w:cs="Times New Roman"/>
                <w:b/>
                <w:bCs/>
                <w:szCs w:val="26"/>
              </w:rPr>
              <w:t>Tải lượng (kg/1.000 km)</w:t>
            </w:r>
          </w:p>
        </w:tc>
        <w:tc>
          <w:tcPr>
            <w:tcW w:w="1902" w:type="pct"/>
            <w:shd w:val="clear" w:color="auto" w:fill="EEECE1"/>
            <w:vAlign w:val="center"/>
          </w:tcPr>
          <w:p w:rsidR="0030547C" w:rsidRDefault="00411214">
            <w:pPr>
              <w:spacing w:before="120" w:after="120" w:line="276" w:lineRule="auto"/>
              <w:jc w:val="center"/>
              <w:rPr>
                <w:rFonts w:cs="Times New Roman"/>
                <w:b/>
                <w:bCs/>
                <w:szCs w:val="26"/>
              </w:rPr>
            </w:pPr>
            <w:r>
              <w:rPr>
                <w:rFonts w:cs="Times New Roman"/>
                <w:b/>
                <w:bCs/>
                <w:szCs w:val="26"/>
              </w:rPr>
              <w:t>T</w:t>
            </w:r>
            <w:r>
              <w:rPr>
                <w:rFonts w:cs="Times New Roman"/>
                <w:b/>
                <w:bCs/>
                <w:szCs w:val="26"/>
              </w:rPr>
              <w:t>ải lượng</w:t>
            </w:r>
            <w:r>
              <w:rPr>
                <w:rFonts w:cs="Times New Roman"/>
                <w:b/>
                <w:bCs/>
                <w:szCs w:val="26"/>
              </w:rPr>
              <w:t xml:space="preserve"> ô nhiễm</w:t>
            </w:r>
            <w:r>
              <w:rPr>
                <w:rFonts w:cs="Times New Roman"/>
                <w:b/>
                <w:bCs/>
                <w:szCs w:val="26"/>
              </w:rPr>
              <w:t xml:space="preserve"> (g/ngày)</w:t>
            </w:r>
          </w:p>
        </w:tc>
      </w:tr>
      <w:tr w:rsidR="0030547C">
        <w:tc>
          <w:tcPr>
            <w:tcW w:w="1152" w:type="pct"/>
            <w:vAlign w:val="center"/>
          </w:tcPr>
          <w:p w:rsidR="0030547C" w:rsidRDefault="00411214">
            <w:pPr>
              <w:spacing w:before="120" w:after="120" w:line="276" w:lineRule="auto"/>
              <w:jc w:val="center"/>
              <w:rPr>
                <w:rFonts w:cs="Times New Roman"/>
                <w:szCs w:val="26"/>
              </w:rPr>
            </w:pPr>
            <w:r>
              <w:rPr>
                <w:rFonts w:cs="Times New Roman"/>
                <w:szCs w:val="26"/>
              </w:rPr>
              <w:t>Bụi</w:t>
            </w:r>
          </w:p>
        </w:tc>
        <w:tc>
          <w:tcPr>
            <w:tcW w:w="1946" w:type="pct"/>
            <w:vAlign w:val="center"/>
          </w:tcPr>
          <w:p w:rsidR="0030547C" w:rsidRDefault="00411214">
            <w:pPr>
              <w:spacing w:before="120" w:after="120" w:line="276" w:lineRule="auto"/>
              <w:jc w:val="center"/>
              <w:rPr>
                <w:rFonts w:cs="Times New Roman"/>
                <w:szCs w:val="26"/>
              </w:rPr>
            </w:pPr>
            <w:r>
              <w:rPr>
                <w:rFonts w:cs="Times New Roman"/>
                <w:szCs w:val="26"/>
              </w:rPr>
              <w:t>0,9</w:t>
            </w:r>
          </w:p>
        </w:tc>
        <w:tc>
          <w:tcPr>
            <w:tcW w:w="3319" w:type="dxa"/>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 xml:space="preserve">0,00405 </w:t>
            </w:r>
          </w:p>
        </w:tc>
      </w:tr>
      <w:tr w:rsidR="0030547C">
        <w:tc>
          <w:tcPr>
            <w:tcW w:w="1152" w:type="pct"/>
            <w:vAlign w:val="center"/>
          </w:tcPr>
          <w:p w:rsidR="0030547C" w:rsidRDefault="00411214">
            <w:pPr>
              <w:spacing w:before="120" w:after="120" w:line="276" w:lineRule="auto"/>
              <w:jc w:val="center"/>
              <w:rPr>
                <w:rFonts w:cs="Times New Roman"/>
                <w:szCs w:val="26"/>
              </w:rPr>
            </w:pPr>
            <w:r>
              <w:rPr>
                <w:rFonts w:cs="Times New Roman"/>
                <w:szCs w:val="26"/>
              </w:rPr>
              <w:t>SO</w:t>
            </w:r>
            <w:r>
              <w:rPr>
                <w:rFonts w:cs="Times New Roman"/>
                <w:szCs w:val="26"/>
                <w:vertAlign w:val="subscript"/>
              </w:rPr>
              <w:t>2</w:t>
            </w:r>
          </w:p>
        </w:tc>
        <w:tc>
          <w:tcPr>
            <w:tcW w:w="1946" w:type="pct"/>
            <w:vAlign w:val="center"/>
          </w:tcPr>
          <w:p w:rsidR="0030547C" w:rsidRDefault="00411214">
            <w:pPr>
              <w:spacing w:before="120" w:after="120" w:line="276" w:lineRule="auto"/>
              <w:jc w:val="center"/>
              <w:rPr>
                <w:rFonts w:cs="Times New Roman"/>
                <w:szCs w:val="26"/>
              </w:rPr>
            </w:pPr>
            <w:r>
              <w:rPr>
                <w:rFonts w:cs="Times New Roman"/>
                <w:szCs w:val="26"/>
              </w:rPr>
              <w:t>4,15S</w:t>
            </w:r>
          </w:p>
        </w:tc>
        <w:tc>
          <w:tcPr>
            <w:tcW w:w="3319" w:type="dxa"/>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 xml:space="preserve">0,00001 </w:t>
            </w:r>
          </w:p>
        </w:tc>
      </w:tr>
      <w:tr w:rsidR="0030547C">
        <w:tc>
          <w:tcPr>
            <w:tcW w:w="1152" w:type="pct"/>
            <w:vAlign w:val="center"/>
          </w:tcPr>
          <w:p w:rsidR="0030547C" w:rsidRDefault="00411214">
            <w:pPr>
              <w:spacing w:before="120" w:after="120" w:line="276" w:lineRule="auto"/>
              <w:jc w:val="center"/>
              <w:rPr>
                <w:rFonts w:cs="Times New Roman"/>
                <w:szCs w:val="26"/>
              </w:rPr>
            </w:pPr>
            <w:r>
              <w:rPr>
                <w:rFonts w:cs="Times New Roman"/>
                <w:szCs w:val="26"/>
              </w:rPr>
              <w:t>NOx</w:t>
            </w:r>
          </w:p>
        </w:tc>
        <w:tc>
          <w:tcPr>
            <w:tcW w:w="1946" w:type="pct"/>
            <w:vAlign w:val="center"/>
          </w:tcPr>
          <w:p w:rsidR="0030547C" w:rsidRDefault="00411214">
            <w:pPr>
              <w:spacing w:before="120" w:after="120" w:line="276" w:lineRule="auto"/>
              <w:jc w:val="center"/>
              <w:rPr>
                <w:rFonts w:cs="Times New Roman"/>
                <w:szCs w:val="26"/>
              </w:rPr>
            </w:pPr>
            <w:r>
              <w:rPr>
                <w:rFonts w:cs="Times New Roman"/>
                <w:szCs w:val="26"/>
              </w:rPr>
              <w:t>14,4</w:t>
            </w:r>
          </w:p>
        </w:tc>
        <w:tc>
          <w:tcPr>
            <w:tcW w:w="3319" w:type="dxa"/>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 xml:space="preserve">0,06480 </w:t>
            </w:r>
          </w:p>
        </w:tc>
      </w:tr>
      <w:tr w:rsidR="0030547C">
        <w:tc>
          <w:tcPr>
            <w:tcW w:w="1152" w:type="pct"/>
            <w:vAlign w:val="center"/>
          </w:tcPr>
          <w:p w:rsidR="0030547C" w:rsidRDefault="00411214">
            <w:pPr>
              <w:spacing w:before="120" w:after="120" w:line="276" w:lineRule="auto"/>
              <w:jc w:val="center"/>
              <w:rPr>
                <w:rFonts w:cs="Times New Roman"/>
                <w:szCs w:val="26"/>
              </w:rPr>
            </w:pPr>
            <w:r>
              <w:rPr>
                <w:rFonts w:cs="Times New Roman"/>
                <w:szCs w:val="26"/>
              </w:rPr>
              <w:lastRenderedPageBreak/>
              <w:t>CO</w:t>
            </w:r>
          </w:p>
        </w:tc>
        <w:tc>
          <w:tcPr>
            <w:tcW w:w="1946" w:type="pct"/>
            <w:vAlign w:val="center"/>
          </w:tcPr>
          <w:p w:rsidR="0030547C" w:rsidRDefault="00411214">
            <w:pPr>
              <w:spacing w:before="120" w:after="120" w:line="276" w:lineRule="auto"/>
              <w:jc w:val="center"/>
              <w:rPr>
                <w:rFonts w:cs="Times New Roman"/>
                <w:szCs w:val="26"/>
              </w:rPr>
            </w:pPr>
            <w:r>
              <w:rPr>
                <w:rFonts w:cs="Times New Roman"/>
                <w:szCs w:val="26"/>
              </w:rPr>
              <w:t>2,9</w:t>
            </w:r>
          </w:p>
        </w:tc>
        <w:tc>
          <w:tcPr>
            <w:tcW w:w="3319" w:type="dxa"/>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 xml:space="preserve">0,01305 </w:t>
            </w:r>
          </w:p>
        </w:tc>
      </w:tr>
    </w:tbl>
    <w:p w:rsidR="0030547C" w:rsidRDefault="00411214">
      <w:pPr>
        <w:spacing w:before="120" w:after="120" w:line="276" w:lineRule="auto"/>
        <w:ind w:firstLine="720"/>
        <w:jc w:val="right"/>
        <w:rPr>
          <w:rFonts w:cs="Times New Roman"/>
          <w:b/>
          <w:bCs/>
          <w:i/>
          <w:iCs/>
          <w:szCs w:val="26"/>
        </w:rPr>
      </w:pPr>
      <w:r>
        <w:rPr>
          <w:rFonts w:cs="Times New Roman"/>
          <w:b/>
          <w:bCs/>
          <w:i/>
          <w:iCs/>
          <w:szCs w:val="26"/>
          <w:lang w:val="pt-BR"/>
        </w:rPr>
        <w:t xml:space="preserve">Nguồn: Assessment of sources of air, water, and land pollution, WHO, </w:t>
      </w:r>
      <w:r>
        <w:rPr>
          <w:rFonts w:cs="Times New Roman"/>
          <w:b/>
          <w:bCs/>
          <w:i/>
          <w:iCs/>
          <w:szCs w:val="26"/>
        </w:rPr>
        <w:t>2013.</w:t>
      </w:r>
    </w:p>
    <w:p w:rsidR="0030547C" w:rsidRDefault="00411214">
      <w:pPr>
        <w:spacing w:before="120" w:after="120" w:line="276" w:lineRule="auto"/>
        <w:ind w:firstLine="540"/>
        <w:rPr>
          <w:rFonts w:eastAsia="Calibri" w:cs="Times New Roman"/>
          <w:szCs w:val="26"/>
        </w:rPr>
      </w:pPr>
      <w:r>
        <w:rPr>
          <w:rFonts w:eastAsia="Calibri" w:cs="Times New Roman"/>
          <w:i/>
          <w:iCs/>
          <w:szCs w:val="26"/>
          <w:u w:val="single"/>
          <w:lang w:val="pt-BR"/>
        </w:rPr>
        <w:t>Ghi chú:</w:t>
      </w:r>
      <w:r>
        <w:rPr>
          <w:rFonts w:eastAsia="Calibri" w:cs="Times New Roman"/>
          <w:szCs w:val="26"/>
          <w:lang w:val="pt-BR"/>
        </w:rPr>
        <w:t xml:space="preserve"> S là hàm lư</w:t>
      </w:r>
      <w:r>
        <w:rPr>
          <w:rFonts w:eastAsia="Calibri" w:cs="Times New Roman"/>
          <w:szCs w:val="26"/>
          <w:lang w:val="pt-BR"/>
        </w:rPr>
        <w:t>ợ</w:t>
      </w:r>
      <w:r>
        <w:rPr>
          <w:rFonts w:eastAsia="Calibri" w:cs="Times New Roman"/>
          <w:szCs w:val="26"/>
          <w:lang w:val="pt-BR"/>
        </w:rPr>
        <w:t>ng lưu hu</w:t>
      </w:r>
      <w:r>
        <w:rPr>
          <w:rFonts w:eastAsia="Calibri" w:cs="Times New Roman"/>
          <w:szCs w:val="26"/>
          <w:lang w:val="pt-BR"/>
        </w:rPr>
        <w:t>ỳ</w:t>
      </w:r>
      <w:r>
        <w:rPr>
          <w:rFonts w:eastAsia="Calibri" w:cs="Times New Roman"/>
          <w:szCs w:val="26"/>
          <w:lang w:val="pt-BR"/>
        </w:rPr>
        <w:t>nh trong d</w:t>
      </w:r>
      <w:r>
        <w:rPr>
          <w:rFonts w:eastAsia="Calibri" w:cs="Times New Roman"/>
          <w:szCs w:val="26"/>
          <w:lang w:val="pt-BR"/>
        </w:rPr>
        <w:t>ầ</w:t>
      </w:r>
      <w:r>
        <w:rPr>
          <w:rFonts w:eastAsia="Calibri" w:cs="Times New Roman"/>
          <w:szCs w:val="26"/>
          <w:lang w:val="pt-BR"/>
        </w:rPr>
        <w:t>u DO, S= 0,05%</w:t>
      </w:r>
      <w:r>
        <w:rPr>
          <w:rFonts w:eastAsia="Calibri" w:cs="Times New Roman"/>
          <w:szCs w:val="26"/>
        </w:rPr>
        <w:t>.</w:t>
      </w:r>
    </w:p>
    <w:p w:rsidR="0030547C" w:rsidRDefault="00411214">
      <w:pPr>
        <w:spacing w:before="120" w:after="120" w:line="276" w:lineRule="auto"/>
        <w:ind w:firstLine="540"/>
        <w:jc w:val="both"/>
        <w:rPr>
          <w:rFonts w:eastAsia="Calibri" w:cs="Times New Roman"/>
          <w:szCs w:val="26"/>
        </w:rPr>
      </w:pPr>
      <w:r>
        <w:rPr>
          <w:rFonts w:eastAsia="Calibri" w:cs="Times New Roman"/>
          <w:szCs w:val="26"/>
        </w:rPr>
        <w:t>Lư</w:t>
      </w:r>
      <w:r>
        <w:rPr>
          <w:rFonts w:eastAsia="Calibri" w:cs="Times New Roman"/>
          <w:szCs w:val="26"/>
        </w:rPr>
        <w:t>ợ</w:t>
      </w:r>
      <w:r>
        <w:rPr>
          <w:rFonts w:eastAsia="Calibri" w:cs="Times New Roman"/>
          <w:szCs w:val="26"/>
        </w:rPr>
        <w:t>ng phát th</w:t>
      </w:r>
      <w:r>
        <w:rPr>
          <w:rFonts w:eastAsia="Calibri" w:cs="Times New Roman"/>
          <w:szCs w:val="26"/>
        </w:rPr>
        <w:t>ả</w:t>
      </w:r>
      <w:r>
        <w:rPr>
          <w:rFonts w:eastAsia="Calibri" w:cs="Times New Roman"/>
          <w:szCs w:val="26"/>
        </w:rPr>
        <w:t>i này s</w:t>
      </w:r>
      <w:r>
        <w:rPr>
          <w:rFonts w:eastAsia="Calibri" w:cs="Times New Roman"/>
          <w:szCs w:val="26"/>
        </w:rPr>
        <w:t>ẽ</w:t>
      </w:r>
      <w:r>
        <w:rPr>
          <w:rFonts w:eastAsia="Calibri" w:cs="Times New Roman"/>
          <w:szCs w:val="26"/>
        </w:rPr>
        <w:t xml:space="preserve"> góp ph</w:t>
      </w:r>
      <w:r>
        <w:rPr>
          <w:rFonts w:eastAsia="Calibri" w:cs="Times New Roman"/>
          <w:szCs w:val="26"/>
        </w:rPr>
        <w:t>ầ</w:t>
      </w:r>
      <w:r>
        <w:rPr>
          <w:rFonts w:eastAsia="Calibri" w:cs="Times New Roman"/>
          <w:szCs w:val="26"/>
        </w:rPr>
        <w:t>n gây ô nhi</w:t>
      </w:r>
      <w:r>
        <w:rPr>
          <w:rFonts w:eastAsia="Calibri" w:cs="Times New Roman"/>
          <w:szCs w:val="26"/>
        </w:rPr>
        <w:t>ễ</w:t>
      </w:r>
      <w:r>
        <w:rPr>
          <w:rFonts w:eastAsia="Calibri" w:cs="Times New Roman"/>
          <w:szCs w:val="26"/>
        </w:rPr>
        <w:t>m môi trư</w:t>
      </w:r>
      <w:r>
        <w:rPr>
          <w:rFonts w:eastAsia="Calibri" w:cs="Times New Roman"/>
          <w:szCs w:val="26"/>
        </w:rPr>
        <w:t>ờ</w:t>
      </w:r>
      <w:r>
        <w:rPr>
          <w:rFonts w:eastAsia="Calibri" w:cs="Times New Roman"/>
          <w:szCs w:val="26"/>
        </w:rPr>
        <w:t>ng không khí trong khuôn viên d</w:t>
      </w:r>
      <w:r>
        <w:rPr>
          <w:rFonts w:eastAsia="Calibri" w:cs="Times New Roman"/>
          <w:szCs w:val="26"/>
        </w:rPr>
        <w:t>ự</w:t>
      </w:r>
      <w:r>
        <w:rPr>
          <w:rFonts w:eastAsia="Calibri" w:cs="Times New Roman"/>
          <w:szCs w:val="26"/>
        </w:rPr>
        <w:t xml:space="preserve"> án.</w:t>
      </w:r>
      <w:r>
        <w:rPr>
          <w:rFonts w:eastAsia="Calibri" w:cs="Times New Roman"/>
          <w:szCs w:val="26"/>
          <w:lang w:val="en-US"/>
        </w:rPr>
        <w:t xml:space="preserve"> </w:t>
      </w:r>
      <w:r>
        <w:rPr>
          <w:rFonts w:eastAsia="Calibri" w:cs="Times New Roman"/>
          <w:szCs w:val="26"/>
        </w:rPr>
        <w:t>N</w:t>
      </w:r>
      <w:r>
        <w:rPr>
          <w:rFonts w:eastAsia="Calibri" w:cs="Times New Roman"/>
          <w:szCs w:val="26"/>
        </w:rPr>
        <w:t>ế</w:t>
      </w:r>
      <w:r>
        <w:rPr>
          <w:rFonts w:eastAsia="Calibri" w:cs="Times New Roman"/>
          <w:szCs w:val="26"/>
        </w:rPr>
        <w:t>u tính trong ph</w:t>
      </w:r>
      <w:r>
        <w:rPr>
          <w:rFonts w:eastAsia="Calibri" w:cs="Times New Roman"/>
          <w:szCs w:val="26"/>
        </w:rPr>
        <w:t>ạ</w:t>
      </w:r>
      <w:r>
        <w:rPr>
          <w:rFonts w:eastAsia="Calibri" w:cs="Times New Roman"/>
          <w:szCs w:val="26"/>
        </w:rPr>
        <w:t>m vi chi</w:t>
      </w:r>
      <w:r>
        <w:rPr>
          <w:rFonts w:eastAsia="Calibri" w:cs="Times New Roman"/>
          <w:szCs w:val="26"/>
        </w:rPr>
        <w:t>ề</w:t>
      </w:r>
      <w:r>
        <w:rPr>
          <w:rFonts w:eastAsia="Calibri" w:cs="Times New Roman"/>
          <w:szCs w:val="26"/>
        </w:rPr>
        <w:t>u cao 5 m t</w:t>
      </w:r>
      <w:r>
        <w:rPr>
          <w:rFonts w:eastAsia="Calibri" w:cs="Times New Roman"/>
          <w:szCs w:val="26"/>
        </w:rPr>
        <w:t>ừ</w:t>
      </w:r>
      <w:r>
        <w:rPr>
          <w:rFonts w:eastAsia="Calibri" w:cs="Times New Roman"/>
          <w:szCs w:val="26"/>
        </w:rPr>
        <w:t xml:space="preserve"> m</w:t>
      </w:r>
      <w:r>
        <w:rPr>
          <w:rFonts w:eastAsia="Calibri" w:cs="Times New Roman"/>
          <w:szCs w:val="26"/>
        </w:rPr>
        <w:t>ặ</w:t>
      </w:r>
      <w:r>
        <w:rPr>
          <w:rFonts w:eastAsia="Calibri" w:cs="Times New Roman"/>
          <w:szCs w:val="26"/>
        </w:rPr>
        <w:t>t đ</w:t>
      </w:r>
      <w:r>
        <w:rPr>
          <w:rFonts w:eastAsia="Calibri" w:cs="Times New Roman"/>
          <w:szCs w:val="26"/>
        </w:rPr>
        <w:t>ấ</w:t>
      </w:r>
      <w:r>
        <w:rPr>
          <w:rFonts w:eastAsia="Calibri" w:cs="Times New Roman"/>
          <w:szCs w:val="26"/>
        </w:rPr>
        <w:t>t, môi trư</w:t>
      </w:r>
      <w:r>
        <w:rPr>
          <w:rFonts w:eastAsia="Calibri" w:cs="Times New Roman"/>
          <w:szCs w:val="26"/>
        </w:rPr>
        <w:t>ờ</w:t>
      </w:r>
      <w:r>
        <w:rPr>
          <w:rFonts w:eastAsia="Calibri" w:cs="Times New Roman"/>
          <w:szCs w:val="26"/>
        </w:rPr>
        <w:t xml:space="preserve">ng không khí </w:t>
      </w:r>
      <w:r>
        <w:rPr>
          <w:rFonts w:eastAsia="Calibri" w:cs="Times New Roman"/>
          <w:szCs w:val="26"/>
        </w:rPr>
        <w:t>ở</w:t>
      </w:r>
      <w:r>
        <w:rPr>
          <w:rFonts w:eastAsia="Calibri" w:cs="Times New Roman"/>
          <w:szCs w:val="26"/>
        </w:rPr>
        <w:t xml:space="preserve"> đây s</w:t>
      </w:r>
      <w:r>
        <w:rPr>
          <w:rFonts w:eastAsia="Calibri" w:cs="Times New Roman"/>
          <w:szCs w:val="26"/>
        </w:rPr>
        <w:t>ẽ</w:t>
      </w:r>
      <w:r>
        <w:rPr>
          <w:rFonts w:eastAsia="Calibri" w:cs="Times New Roman"/>
          <w:szCs w:val="26"/>
        </w:rPr>
        <w:t xml:space="preserve"> ti</w:t>
      </w:r>
      <w:r>
        <w:rPr>
          <w:rFonts w:eastAsia="Calibri" w:cs="Times New Roman"/>
          <w:szCs w:val="26"/>
        </w:rPr>
        <w:t>ế</w:t>
      </w:r>
      <w:r>
        <w:rPr>
          <w:rFonts w:eastAsia="Calibri" w:cs="Times New Roman"/>
          <w:szCs w:val="26"/>
        </w:rPr>
        <w:t>p nh</w:t>
      </w:r>
      <w:r>
        <w:rPr>
          <w:rFonts w:eastAsia="Calibri" w:cs="Times New Roman"/>
          <w:szCs w:val="26"/>
        </w:rPr>
        <w:t>ậ</w:t>
      </w:r>
      <w:r>
        <w:rPr>
          <w:rFonts w:eastAsia="Calibri" w:cs="Times New Roman"/>
          <w:szCs w:val="26"/>
        </w:rPr>
        <w:t>n thêm các thành ph</w:t>
      </w:r>
      <w:r>
        <w:rPr>
          <w:rFonts w:eastAsia="Calibri" w:cs="Times New Roman"/>
          <w:szCs w:val="26"/>
        </w:rPr>
        <w:t>ầ</w:t>
      </w:r>
      <w:r>
        <w:rPr>
          <w:rFonts w:eastAsia="Calibri" w:cs="Times New Roman"/>
          <w:szCs w:val="26"/>
        </w:rPr>
        <w:t>n khí ô nh</w:t>
      </w:r>
      <w:r>
        <w:rPr>
          <w:rFonts w:eastAsia="Calibri" w:cs="Times New Roman"/>
          <w:szCs w:val="26"/>
        </w:rPr>
        <w:t>i</w:t>
      </w:r>
      <w:r>
        <w:rPr>
          <w:rFonts w:eastAsia="Calibri" w:cs="Times New Roman"/>
          <w:szCs w:val="26"/>
        </w:rPr>
        <w:t>ễ</w:t>
      </w:r>
      <w:r>
        <w:rPr>
          <w:rFonts w:eastAsia="Calibri" w:cs="Times New Roman"/>
          <w:szCs w:val="26"/>
        </w:rPr>
        <w:t>m v</w:t>
      </w:r>
      <w:r>
        <w:rPr>
          <w:rFonts w:eastAsia="Calibri" w:cs="Times New Roman"/>
          <w:szCs w:val="26"/>
        </w:rPr>
        <w:t>ớ</w:t>
      </w:r>
      <w:r>
        <w:rPr>
          <w:rFonts w:eastAsia="Calibri" w:cs="Times New Roman"/>
          <w:szCs w:val="26"/>
        </w:rPr>
        <w:t>i n</w:t>
      </w:r>
      <w:r>
        <w:rPr>
          <w:rFonts w:eastAsia="Calibri" w:cs="Times New Roman"/>
          <w:szCs w:val="26"/>
        </w:rPr>
        <w:t>ồ</w:t>
      </w:r>
      <w:r>
        <w:rPr>
          <w:rFonts w:eastAsia="Calibri" w:cs="Times New Roman"/>
          <w:szCs w:val="26"/>
        </w:rPr>
        <w:t>ng đ</w:t>
      </w:r>
      <w:r>
        <w:rPr>
          <w:rFonts w:eastAsia="Calibri" w:cs="Times New Roman"/>
          <w:szCs w:val="26"/>
        </w:rPr>
        <w:t>ộ</w:t>
      </w:r>
      <w:r>
        <w:rPr>
          <w:rFonts w:eastAsia="Calibri" w:cs="Times New Roman"/>
          <w:szCs w:val="26"/>
        </w:rPr>
        <w:t xml:space="preserve"> trung bình tương </w:t>
      </w:r>
      <w:r>
        <w:rPr>
          <w:rFonts w:eastAsia="Calibri" w:cs="Times New Roman"/>
          <w:szCs w:val="26"/>
        </w:rPr>
        <w:t>ứ</w:t>
      </w:r>
      <w:r>
        <w:rPr>
          <w:rFonts w:eastAsia="Calibri" w:cs="Times New Roman"/>
          <w:szCs w:val="26"/>
        </w:rPr>
        <w:t xml:space="preserve">ng </w:t>
      </w:r>
      <w:r>
        <w:rPr>
          <w:rFonts w:eastAsia="Calibri" w:cs="Times New Roman"/>
          <w:szCs w:val="26"/>
        </w:rPr>
        <w:t>đư</w:t>
      </w:r>
      <w:r>
        <w:rPr>
          <w:rFonts w:eastAsia="Calibri" w:cs="Times New Roman"/>
          <w:szCs w:val="26"/>
        </w:rPr>
        <w:t>ợ</w:t>
      </w:r>
      <w:r>
        <w:rPr>
          <w:rFonts w:eastAsia="Calibri" w:cs="Times New Roman"/>
          <w:szCs w:val="26"/>
        </w:rPr>
        <w:t>c trình bày trong b</w:t>
      </w:r>
      <w:r>
        <w:rPr>
          <w:rFonts w:eastAsia="Calibri" w:cs="Times New Roman"/>
          <w:szCs w:val="26"/>
        </w:rPr>
        <w:t>ả</w:t>
      </w:r>
      <w:r>
        <w:rPr>
          <w:rFonts w:eastAsia="Calibri" w:cs="Times New Roman"/>
          <w:szCs w:val="26"/>
        </w:rPr>
        <w:t>ng sau:</w:t>
      </w:r>
    </w:p>
    <w:p w:rsidR="0030547C" w:rsidRDefault="00411214">
      <w:pPr>
        <w:pStyle w:val="Mcbng"/>
        <w:spacing w:line="276" w:lineRule="auto"/>
        <w:rPr>
          <w:szCs w:val="26"/>
        </w:rPr>
      </w:pPr>
      <w:bookmarkStart w:id="433" w:name="_Toc18352385"/>
      <w:bookmarkStart w:id="434" w:name="_Toc470250271"/>
      <w:bookmarkStart w:id="435" w:name="_Toc11084"/>
      <w:bookmarkStart w:id="436" w:name="_Toc93937143"/>
      <w:r>
        <w:rPr>
          <w:szCs w:val="26"/>
        </w:rPr>
        <w:t xml:space="preserve">Bảng </w:t>
      </w:r>
      <w:r>
        <w:rPr>
          <w:szCs w:val="26"/>
        </w:rPr>
        <w:fldChar w:fldCharType="begin"/>
      </w:r>
      <w:r>
        <w:rPr>
          <w:szCs w:val="26"/>
        </w:rPr>
        <w:instrText xml:space="preserve"> STYLEREF 1 \s </w:instrText>
      </w:r>
      <w:r>
        <w:rPr>
          <w:szCs w:val="26"/>
        </w:rPr>
        <w:fldChar w:fldCharType="separate"/>
      </w:r>
      <w:r>
        <w:rPr>
          <w:szCs w:val="26"/>
        </w:rPr>
        <w:t>IV</w:t>
      </w:r>
      <w:r>
        <w:rPr>
          <w:szCs w:val="26"/>
        </w:rPr>
        <w:fldChar w:fldCharType="end"/>
      </w:r>
      <w:r>
        <w:rPr>
          <w:szCs w:val="26"/>
        </w:rPr>
        <w:t>.</w:t>
      </w:r>
      <w:r>
        <w:rPr>
          <w:szCs w:val="26"/>
        </w:rPr>
        <w:fldChar w:fldCharType="begin"/>
      </w:r>
      <w:r>
        <w:rPr>
          <w:szCs w:val="26"/>
        </w:rPr>
        <w:instrText xml:space="preserve"> SEQ Bảng \* ARABIC \s 1 </w:instrText>
      </w:r>
      <w:r>
        <w:rPr>
          <w:szCs w:val="26"/>
        </w:rPr>
        <w:fldChar w:fldCharType="separate"/>
      </w:r>
      <w:r>
        <w:rPr>
          <w:szCs w:val="26"/>
        </w:rPr>
        <w:t>7</w:t>
      </w:r>
      <w:r>
        <w:rPr>
          <w:szCs w:val="26"/>
        </w:rPr>
        <w:fldChar w:fldCharType="end"/>
      </w:r>
      <w:bookmarkStart w:id="437" w:name="_Toc23482"/>
      <w:bookmarkStart w:id="438" w:name="_Toc8921"/>
      <w:bookmarkStart w:id="439" w:name="_Toc18544"/>
      <w:bookmarkStart w:id="440" w:name="_Toc4248"/>
      <w:r>
        <w:rPr>
          <w:szCs w:val="26"/>
        </w:rPr>
        <w:t xml:space="preserve">. </w:t>
      </w:r>
      <w:bookmarkEnd w:id="433"/>
      <w:bookmarkEnd w:id="434"/>
      <w:r>
        <w:rPr>
          <w:szCs w:val="26"/>
        </w:rPr>
        <w:t>Nồng độ các khí ô nhiễm trong môi trường không khí xung quanh khi có các phương tiện vận chuyển</w:t>
      </w:r>
      <w:bookmarkEnd w:id="435"/>
      <w:bookmarkEnd w:id="436"/>
      <w:bookmarkEnd w:id="437"/>
      <w:bookmarkEnd w:id="438"/>
      <w:bookmarkEnd w:id="439"/>
      <w:bookmarkEnd w:id="44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1"/>
        <w:gridCol w:w="990"/>
        <w:gridCol w:w="1972"/>
        <w:gridCol w:w="1471"/>
        <w:gridCol w:w="2760"/>
      </w:tblGrid>
      <w:tr w:rsidR="0030547C">
        <w:trPr>
          <w:tblHeader/>
        </w:trPr>
        <w:tc>
          <w:tcPr>
            <w:tcW w:w="877" w:type="pct"/>
            <w:vMerge w:val="restart"/>
            <w:shd w:val="clear" w:color="auto" w:fill="EEECE1"/>
            <w:vAlign w:val="center"/>
          </w:tcPr>
          <w:p w:rsidR="0030547C" w:rsidRDefault="00411214">
            <w:pPr>
              <w:spacing w:before="120" w:after="120" w:line="276" w:lineRule="auto"/>
              <w:jc w:val="center"/>
              <w:rPr>
                <w:rFonts w:cs="Times New Roman"/>
                <w:b/>
                <w:bCs/>
                <w:szCs w:val="26"/>
              </w:rPr>
            </w:pPr>
            <w:r>
              <w:rPr>
                <w:rFonts w:cs="Times New Roman"/>
                <w:b/>
                <w:bCs/>
                <w:szCs w:val="26"/>
              </w:rPr>
              <w:t>Thành phần ô nhiễm</w:t>
            </w:r>
          </w:p>
        </w:tc>
        <w:tc>
          <w:tcPr>
            <w:tcW w:w="2540" w:type="pct"/>
            <w:gridSpan w:val="3"/>
            <w:shd w:val="clear" w:color="auto" w:fill="EEECE1"/>
            <w:vAlign w:val="center"/>
          </w:tcPr>
          <w:p w:rsidR="0030547C" w:rsidRDefault="00411214">
            <w:pPr>
              <w:spacing w:before="120" w:after="120" w:line="276" w:lineRule="auto"/>
              <w:jc w:val="center"/>
              <w:rPr>
                <w:rFonts w:cs="Times New Roman"/>
                <w:b/>
                <w:bCs/>
                <w:szCs w:val="26"/>
              </w:rPr>
            </w:pPr>
            <w:r>
              <w:rPr>
                <w:rFonts w:cs="Times New Roman"/>
                <w:b/>
                <w:bCs/>
                <w:szCs w:val="26"/>
              </w:rPr>
              <w:t>Nồng độ (mg/m</w:t>
            </w:r>
            <w:r>
              <w:rPr>
                <w:rFonts w:cs="Times New Roman"/>
                <w:b/>
                <w:bCs/>
                <w:szCs w:val="26"/>
                <w:vertAlign w:val="superscript"/>
              </w:rPr>
              <w:t>3</w:t>
            </w:r>
            <w:r>
              <w:rPr>
                <w:rFonts w:cs="Times New Roman"/>
                <w:b/>
                <w:bCs/>
                <w:szCs w:val="26"/>
              </w:rPr>
              <w:t>)</w:t>
            </w:r>
          </w:p>
        </w:tc>
        <w:tc>
          <w:tcPr>
            <w:tcW w:w="1582" w:type="pct"/>
            <w:vMerge w:val="restart"/>
            <w:shd w:val="clear" w:color="auto" w:fill="EEECE1"/>
            <w:vAlign w:val="center"/>
          </w:tcPr>
          <w:p w:rsidR="0030547C" w:rsidRDefault="00411214">
            <w:pPr>
              <w:spacing w:before="120" w:after="120" w:line="276" w:lineRule="auto"/>
              <w:jc w:val="center"/>
              <w:rPr>
                <w:rFonts w:cs="Times New Roman"/>
                <w:b/>
                <w:bCs/>
                <w:szCs w:val="26"/>
              </w:rPr>
            </w:pPr>
            <w:r>
              <w:rPr>
                <w:rFonts w:cs="Times New Roman"/>
                <w:b/>
                <w:bCs/>
                <w:szCs w:val="26"/>
              </w:rPr>
              <w:t>QCVN 05:2013/BTNMT (mg/m</w:t>
            </w:r>
            <w:r>
              <w:rPr>
                <w:rFonts w:cs="Times New Roman"/>
                <w:b/>
                <w:bCs/>
                <w:szCs w:val="26"/>
                <w:vertAlign w:val="superscript"/>
              </w:rPr>
              <w:t>3</w:t>
            </w:r>
            <w:r>
              <w:rPr>
                <w:rFonts w:cs="Times New Roman"/>
                <w:b/>
                <w:bCs/>
                <w:szCs w:val="26"/>
              </w:rPr>
              <w:t>)</w:t>
            </w:r>
          </w:p>
        </w:tc>
      </w:tr>
      <w:tr w:rsidR="0030547C">
        <w:trPr>
          <w:tblHeader/>
        </w:trPr>
        <w:tc>
          <w:tcPr>
            <w:tcW w:w="877" w:type="pct"/>
            <w:vMerge/>
            <w:vAlign w:val="center"/>
          </w:tcPr>
          <w:p w:rsidR="0030547C" w:rsidRDefault="0030547C">
            <w:pPr>
              <w:spacing w:before="120" w:after="120" w:line="276" w:lineRule="auto"/>
              <w:jc w:val="center"/>
              <w:rPr>
                <w:rFonts w:cs="Times New Roman"/>
                <w:szCs w:val="26"/>
              </w:rPr>
            </w:pPr>
          </w:p>
        </w:tc>
        <w:tc>
          <w:tcPr>
            <w:tcW w:w="567" w:type="pct"/>
            <w:vAlign w:val="center"/>
          </w:tcPr>
          <w:p w:rsidR="0030547C" w:rsidRDefault="00411214">
            <w:pPr>
              <w:spacing w:before="120" w:after="120" w:line="276" w:lineRule="auto"/>
              <w:jc w:val="center"/>
              <w:rPr>
                <w:rFonts w:cs="Times New Roman"/>
                <w:szCs w:val="26"/>
              </w:rPr>
            </w:pPr>
            <w:r>
              <w:rPr>
                <w:rFonts w:cs="Times New Roman"/>
                <w:szCs w:val="26"/>
              </w:rPr>
              <w:t>Hiện trạng</w:t>
            </w:r>
          </w:p>
        </w:tc>
        <w:tc>
          <w:tcPr>
            <w:tcW w:w="1130" w:type="pct"/>
            <w:vAlign w:val="center"/>
          </w:tcPr>
          <w:p w:rsidR="0030547C" w:rsidRDefault="00411214">
            <w:pPr>
              <w:spacing w:before="120" w:after="120" w:line="276" w:lineRule="auto"/>
              <w:jc w:val="center"/>
              <w:rPr>
                <w:rFonts w:cs="Times New Roman"/>
                <w:szCs w:val="26"/>
              </w:rPr>
            </w:pPr>
            <w:r>
              <w:rPr>
                <w:rFonts w:cs="Times New Roman"/>
                <w:szCs w:val="26"/>
              </w:rPr>
              <w:t>Do phương tiện vận chuyển</w:t>
            </w:r>
          </w:p>
        </w:tc>
        <w:tc>
          <w:tcPr>
            <w:tcW w:w="841" w:type="pct"/>
            <w:vAlign w:val="center"/>
          </w:tcPr>
          <w:p w:rsidR="0030547C" w:rsidRDefault="00411214">
            <w:pPr>
              <w:spacing w:before="120" w:after="120" w:line="276" w:lineRule="auto"/>
              <w:jc w:val="center"/>
              <w:rPr>
                <w:rFonts w:cs="Times New Roman"/>
                <w:szCs w:val="26"/>
              </w:rPr>
            </w:pPr>
            <w:r>
              <w:rPr>
                <w:rFonts w:cs="Times New Roman"/>
                <w:szCs w:val="26"/>
              </w:rPr>
              <w:t>Tổng cộng</w:t>
            </w:r>
          </w:p>
        </w:tc>
        <w:tc>
          <w:tcPr>
            <w:tcW w:w="1582" w:type="pct"/>
            <w:vMerge/>
            <w:vAlign w:val="center"/>
          </w:tcPr>
          <w:p w:rsidR="0030547C" w:rsidRDefault="0030547C">
            <w:pPr>
              <w:spacing w:before="120" w:after="120" w:line="276" w:lineRule="auto"/>
              <w:jc w:val="center"/>
              <w:rPr>
                <w:rFonts w:cs="Times New Roman"/>
                <w:szCs w:val="26"/>
              </w:rPr>
            </w:pPr>
          </w:p>
        </w:tc>
      </w:tr>
      <w:tr w:rsidR="0030547C">
        <w:tc>
          <w:tcPr>
            <w:tcW w:w="877" w:type="pct"/>
            <w:vAlign w:val="center"/>
          </w:tcPr>
          <w:p w:rsidR="0030547C" w:rsidRDefault="00411214">
            <w:pPr>
              <w:spacing w:before="120" w:after="120" w:line="276" w:lineRule="auto"/>
              <w:jc w:val="center"/>
              <w:rPr>
                <w:rFonts w:cs="Times New Roman"/>
                <w:szCs w:val="26"/>
              </w:rPr>
            </w:pPr>
            <w:r>
              <w:rPr>
                <w:rFonts w:cs="Times New Roman"/>
                <w:szCs w:val="26"/>
              </w:rPr>
              <w:t>Bụi</w:t>
            </w:r>
          </w:p>
        </w:tc>
        <w:tc>
          <w:tcPr>
            <w:tcW w:w="567" w:type="pct"/>
            <w:vAlign w:val="center"/>
          </w:tcPr>
          <w:p w:rsidR="0030547C" w:rsidRDefault="00411214">
            <w:pPr>
              <w:tabs>
                <w:tab w:val="left" w:pos="1260"/>
              </w:tabs>
              <w:spacing w:before="120" w:after="120" w:line="276" w:lineRule="auto"/>
              <w:jc w:val="center"/>
              <w:rPr>
                <w:bCs/>
                <w:szCs w:val="26"/>
              </w:rPr>
            </w:pPr>
            <w:r>
              <w:rPr>
                <w:bCs/>
                <w:szCs w:val="26"/>
              </w:rPr>
              <w:t>0,277</w:t>
            </w:r>
          </w:p>
        </w:tc>
        <w:tc>
          <w:tcPr>
            <w:tcW w:w="1130" w:type="pct"/>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 xml:space="preserve">0,000041 </w:t>
            </w:r>
          </w:p>
        </w:tc>
        <w:tc>
          <w:tcPr>
            <w:tcW w:w="841" w:type="pct"/>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0,277041</w:t>
            </w:r>
          </w:p>
        </w:tc>
        <w:tc>
          <w:tcPr>
            <w:tcW w:w="1582" w:type="pct"/>
            <w:vAlign w:val="center"/>
          </w:tcPr>
          <w:p w:rsidR="0030547C" w:rsidRDefault="00411214">
            <w:pPr>
              <w:spacing w:before="120" w:after="120" w:line="276" w:lineRule="auto"/>
              <w:jc w:val="center"/>
              <w:rPr>
                <w:rFonts w:cs="Times New Roman"/>
                <w:szCs w:val="26"/>
              </w:rPr>
            </w:pPr>
            <w:r>
              <w:rPr>
                <w:rFonts w:cs="Times New Roman"/>
                <w:szCs w:val="26"/>
              </w:rPr>
              <w:t>0,3</w:t>
            </w:r>
          </w:p>
        </w:tc>
      </w:tr>
      <w:tr w:rsidR="0030547C">
        <w:tc>
          <w:tcPr>
            <w:tcW w:w="877" w:type="pct"/>
            <w:vAlign w:val="center"/>
          </w:tcPr>
          <w:p w:rsidR="0030547C" w:rsidRDefault="00411214">
            <w:pPr>
              <w:spacing w:before="120" w:after="120" w:line="276" w:lineRule="auto"/>
              <w:jc w:val="center"/>
              <w:rPr>
                <w:rFonts w:cs="Times New Roman"/>
                <w:szCs w:val="26"/>
              </w:rPr>
            </w:pPr>
            <w:r>
              <w:rPr>
                <w:rFonts w:cs="Times New Roman"/>
                <w:szCs w:val="26"/>
              </w:rPr>
              <w:t>SO</w:t>
            </w:r>
            <w:r>
              <w:rPr>
                <w:rFonts w:cs="Times New Roman"/>
                <w:szCs w:val="26"/>
                <w:vertAlign w:val="subscript"/>
              </w:rPr>
              <w:t>2</w:t>
            </w:r>
          </w:p>
        </w:tc>
        <w:tc>
          <w:tcPr>
            <w:tcW w:w="567" w:type="pct"/>
            <w:vAlign w:val="center"/>
          </w:tcPr>
          <w:p w:rsidR="0030547C" w:rsidRDefault="00411214">
            <w:pPr>
              <w:spacing w:before="120" w:after="120" w:line="276" w:lineRule="auto"/>
              <w:jc w:val="center"/>
              <w:rPr>
                <w:szCs w:val="26"/>
              </w:rPr>
            </w:pPr>
            <w:r>
              <w:rPr>
                <w:szCs w:val="26"/>
              </w:rPr>
              <w:t>0,073</w:t>
            </w:r>
          </w:p>
        </w:tc>
        <w:tc>
          <w:tcPr>
            <w:tcW w:w="1130" w:type="pct"/>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 xml:space="preserve">0,0000001 </w:t>
            </w:r>
          </w:p>
        </w:tc>
        <w:tc>
          <w:tcPr>
            <w:tcW w:w="841" w:type="pct"/>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0,0730001</w:t>
            </w:r>
          </w:p>
        </w:tc>
        <w:tc>
          <w:tcPr>
            <w:tcW w:w="1582" w:type="pct"/>
            <w:vAlign w:val="center"/>
          </w:tcPr>
          <w:p w:rsidR="0030547C" w:rsidRDefault="00411214">
            <w:pPr>
              <w:spacing w:before="120" w:after="120" w:line="276" w:lineRule="auto"/>
              <w:jc w:val="center"/>
              <w:rPr>
                <w:rFonts w:cs="Times New Roman"/>
                <w:szCs w:val="26"/>
              </w:rPr>
            </w:pPr>
            <w:r>
              <w:rPr>
                <w:rFonts w:cs="Times New Roman"/>
                <w:szCs w:val="26"/>
              </w:rPr>
              <w:t>0,35</w:t>
            </w:r>
          </w:p>
        </w:tc>
      </w:tr>
      <w:tr w:rsidR="0030547C">
        <w:tc>
          <w:tcPr>
            <w:tcW w:w="877" w:type="pct"/>
            <w:vAlign w:val="center"/>
          </w:tcPr>
          <w:p w:rsidR="0030547C" w:rsidRDefault="00411214">
            <w:pPr>
              <w:spacing w:before="120" w:after="120" w:line="276" w:lineRule="auto"/>
              <w:jc w:val="center"/>
              <w:rPr>
                <w:rFonts w:cs="Times New Roman"/>
                <w:szCs w:val="26"/>
              </w:rPr>
            </w:pPr>
            <w:r>
              <w:rPr>
                <w:rFonts w:cs="Times New Roman"/>
                <w:szCs w:val="26"/>
              </w:rPr>
              <w:t>NO</w:t>
            </w:r>
            <w:r>
              <w:rPr>
                <w:rFonts w:cs="Times New Roman"/>
                <w:szCs w:val="26"/>
                <w:vertAlign w:val="subscript"/>
              </w:rPr>
              <w:t>x</w:t>
            </w:r>
          </w:p>
        </w:tc>
        <w:tc>
          <w:tcPr>
            <w:tcW w:w="567" w:type="pct"/>
            <w:vAlign w:val="center"/>
          </w:tcPr>
          <w:p w:rsidR="0030547C" w:rsidRDefault="00411214">
            <w:pPr>
              <w:spacing w:before="120" w:after="120" w:line="276" w:lineRule="auto"/>
              <w:jc w:val="center"/>
              <w:rPr>
                <w:szCs w:val="26"/>
              </w:rPr>
            </w:pPr>
            <w:r>
              <w:rPr>
                <w:szCs w:val="26"/>
              </w:rPr>
              <w:t>0,065</w:t>
            </w:r>
          </w:p>
        </w:tc>
        <w:tc>
          <w:tcPr>
            <w:tcW w:w="1130" w:type="pct"/>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 xml:space="preserve">0,000648 </w:t>
            </w:r>
          </w:p>
        </w:tc>
        <w:tc>
          <w:tcPr>
            <w:tcW w:w="841" w:type="pct"/>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0,065648</w:t>
            </w:r>
          </w:p>
        </w:tc>
        <w:tc>
          <w:tcPr>
            <w:tcW w:w="1582" w:type="pct"/>
            <w:vAlign w:val="center"/>
          </w:tcPr>
          <w:p w:rsidR="0030547C" w:rsidRDefault="00411214">
            <w:pPr>
              <w:spacing w:before="120" w:after="120" w:line="276" w:lineRule="auto"/>
              <w:jc w:val="center"/>
              <w:rPr>
                <w:rFonts w:cs="Times New Roman"/>
                <w:szCs w:val="26"/>
              </w:rPr>
            </w:pPr>
            <w:r>
              <w:rPr>
                <w:rFonts w:cs="Times New Roman"/>
                <w:szCs w:val="26"/>
              </w:rPr>
              <w:t>0,2</w:t>
            </w:r>
          </w:p>
        </w:tc>
      </w:tr>
      <w:tr w:rsidR="0030547C">
        <w:tc>
          <w:tcPr>
            <w:tcW w:w="877" w:type="pct"/>
            <w:vAlign w:val="center"/>
          </w:tcPr>
          <w:p w:rsidR="0030547C" w:rsidRDefault="00411214">
            <w:pPr>
              <w:spacing w:before="120" w:after="120" w:line="276" w:lineRule="auto"/>
              <w:jc w:val="center"/>
              <w:rPr>
                <w:rFonts w:cs="Times New Roman"/>
                <w:szCs w:val="26"/>
              </w:rPr>
            </w:pPr>
            <w:r>
              <w:rPr>
                <w:rFonts w:cs="Times New Roman"/>
                <w:szCs w:val="26"/>
              </w:rPr>
              <w:t>CO</w:t>
            </w:r>
          </w:p>
        </w:tc>
        <w:tc>
          <w:tcPr>
            <w:tcW w:w="567" w:type="pct"/>
            <w:vAlign w:val="center"/>
          </w:tcPr>
          <w:p w:rsidR="0030547C" w:rsidRDefault="00411214">
            <w:pPr>
              <w:spacing w:before="120" w:after="120" w:line="276" w:lineRule="auto"/>
              <w:jc w:val="center"/>
              <w:rPr>
                <w:szCs w:val="26"/>
              </w:rPr>
            </w:pPr>
            <w:r>
              <w:rPr>
                <w:szCs w:val="26"/>
              </w:rPr>
              <w:t>&lt;10</w:t>
            </w:r>
          </w:p>
        </w:tc>
        <w:tc>
          <w:tcPr>
            <w:tcW w:w="1130" w:type="pct"/>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 xml:space="preserve">0,000131 </w:t>
            </w:r>
          </w:p>
        </w:tc>
        <w:tc>
          <w:tcPr>
            <w:tcW w:w="841" w:type="pct"/>
            <w:vAlign w:val="center"/>
          </w:tcPr>
          <w:p w:rsidR="0030547C" w:rsidRDefault="00411214">
            <w:pPr>
              <w:spacing w:before="120" w:after="120" w:line="276" w:lineRule="auto"/>
              <w:jc w:val="center"/>
              <w:rPr>
                <w:rFonts w:cs="Times New Roman"/>
                <w:szCs w:val="26"/>
                <w:lang w:val="en-US"/>
              </w:rPr>
            </w:pPr>
            <w:r>
              <w:rPr>
                <w:rFonts w:cs="Times New Roman"/>
                <w:szCs w:val="26"/>
                <w:lang w:val="en-US"/>
              </w:rPr>
              <w:t>&lt;10,000131</w:t>
            </w:r>
          </w:p>
        </w:tc>
        <w:tc>
          <w:tcPr>
            <w:tcW w:w="1582" w:type="pct"/>
            <w:vAlign w:val="center"/>
          </w:tcPr>
          <w:p w:rsidR="0030547C" w:rsidRDefault="00411214">
            <w:pPr>
              <w:spacing w:before="120" w:after="120" w:line="276" w:lineRule="auto"/>
              <w:jc w:val="center"/>
              <w:rPr>
                <w:rFonts w:cs="Times New Roman"/>
                <w:szCs w:val="26"/>
              </w:rPr>
            </w:pPr>
            <w:r>
              <w:rPr>
                <w:rFonts w:cs="Times New Roman"/>
                <w:szCs w:val="26"/>
              </w:rPr>
              <w:t>30</w:t>
            </w:r>
          </w:p>
        </w:tc>
      </w:tr>
    </w:tbl>
    <w:p w:rsidR="0030547C" w:rsidRDefault="00411214">
      <w:pPr>
        <w:spacing w:before="120" w:after="120" w:line="276" w:lineRule="auto"/>
        <w:ind w:firstLine="540"/>
        <w:jc w:val="both"/>
        <w:rPr>
          <w:rFonts w:cs="Times New Roman"/>
          <w:szCs w:val="26"/>
          <w:lang w:val="pt-BR"/>
        </w:rPr>
      </w:pPr>
      <w:r>
        <w:rPr>
          <w:rFonts w:cs="Times New Roman"/>
          <w:szCs w:val="26"/>
        </w:rPr>
        <w:t xml:space="preserve">Như vậy, vào những thời điểm tập trung xe vận chuyển, nồng độ một số thành phần khí ô nhiễm trong môi trường không khí sẽ tăng lên so với hiện nay. Tuy nhiên, với kết quả khảo sát hiện trạng như đã trình bày trong </w:t>
      </w:r>
      <w:r>
        <w:rPr>
          <w:rFonts w:cs="Times New Roman"/>
          <w:szCs w:val="26"/>
          <w:lang w:val="en-US"/>
        </w:rPr>
        <w:t xml:space="preserve">mục 3 </w:t>
      </w:r>
      <w:r>
        <w:rPr>
          <w:rFonts w:cs="Times New Roman"/>
          <w:szCs w:val="26"/>
        </w:rPr>
        <w:t xml:space="preserve">Chương </w:t>
      </w:r>
      <w:r>
        <w:rPr>
          <w:rFonts w:cs="Times New Roman"/>
          <w:szCs w:val="26"/>
        </w:rPr>
        <w:t>III</w:t>
      </w:r>
      <w:r>
        <w:rPr>
          <w:rFonts w:cs="Times New Roman"/>
          <w:szCs w:val="26"/>
        </w:rPr>
        <w:t xml:space="preserve"> và số liệu dự báo trên ch</w:t>
      </w:r>
      <w:r>
        <w:rPr>
          <w:rFonts w:cs="Times New Roman"/>
          <w:szCs w:val="26"/>
        </w:rPr>
        <w:t>o thấy nguồn gây ô nhiễm này không làm cho thành phần các khí trong môi trường không khí xung quanh vượt quá ngưỡng giới hạn cho phép theo QCVN 05:2013/BTNMT.</w:t>
      </w:r>
    </w:p>
    <w:p w:rsidR="0030547C" w:rsidRDefault="00411214">
      <w:pPr>
        <w:spacing w:before="120" w:after="120" w:line="276" w:lineRule="auto"/>
        <w:ind w:firstLine="540"/>
        <w:jc w:val="both"/>
        <w:rPr>
          <w:rFonts w:cs="Times New Roman"/>
          <w:szCs w:val="26"/>
          <w:lang w:val="pt-BR"/>
        </w:rPr>
      </w:pPr>
      <w:r>
        <w:rPr>
          <w:rFonts w:cs="Times New Roman"/>
          <w:szCs w:val="26"/>
          <w:lang w:val="pt-BR"/>
        </w:rPr>
        <w:t>Khu vực dự án không tiếp giáp với dân cư nên đối tượng chịu tác động trực tiếp do bụi và khí</w:t>
      </w:r>
      <w:r>
        <w:rPr>
          <w:rFonts w:cs="Times New Roman"/>
          <w:szCs w:val="26"/>
          <w:lang w:val="pt-BR"/>
        </w:rPr>
        <w:t xml:space="preserve"> thải phát sinh từ các phương tiện vận chuyển ra vào dự án sẽ là bảo vệ, tài xế, phụ xe và công nhân.</w:t>
      </w:r>
    </w:p>
    <w:p w:rsidR="0030547C" w:rsidRDefault="00411214">
      <w:pPr>
        <w:numPr>
          <w:ilvl w:val="0"/>
          <w:numId w:val="29"/>
        </w:numPr>
        <w:tabs>
          <w:tab w:val="clear" w:pos="425"/>
          <w:tab w:val="left" w:pos="520"/>
        </w:tabs>
        <w:spacing w:before="120" w:after="120" w:line="276" w:lineRule="auto"/>
        <w:ind w:left="5" w:hanging="5"/>
        <w:jc w:val="both"/>
        <w:outlineLvl w:val="4"/>
        <w:rPr>
          <w:rFonts w:eastAsia="Calibri" w:cs="Times New Roman"/>
          <w:i/>
          <w:szCs w:val="26"/>
        </w:rPr>
      </w:pPr>
      <w:r>
        <w:rPr>
          <w:rFonts w:eastAsia="Calibri" w:cs="Times New Roman"/>
          <w:i/>
          <w:szCs w:val="26"/>
          <w:lang w:val="en-US"/>
        </w:rPr>
        <w:t>B</w:t>
      </w:r>
      <w:r>
        <w:rPr>
          <w:rFonts w:eastAsia="Calibri" w:cs="Times New Roman"/>
          <w:i/>
          <w:szCs w:val="26"/>
          <w:lang w:val="en-US"/>
        </w:rPr>
        <w:t>ụ</w:t>
      </w:r>
      <w:r>
        <w:rPr>
          <w:rFonts w:eastAsia="Calibri" w:cs="Times New Roman"/>
          <w:i/>
          <w:szCs w:val="26"/>
          <w:lang w:val="en-US"/>
        </w:rPr>
        <w:t>i phát sinh t</w:t>
      </w:r>
      <w:r>
        <w:rPr>
          <w:rFonts w:eastAsia="Calibri" w:cs="Times New Roman"/>
          <w:i/>
          <w:szCs w:val="26"/>
          <w:lang w:val="en-US"/>
        </w:rPr>
        <w:t>ừ</w:t>
      </w:r>
      <w:r>
        <w:rPr>
          <w:rFonts w:eastAsia="Calibri" w:cs="Times New Roman"/>
          <w:i/>
          <w:szCs w:val="26"/>
          <w:lang w:val="en-US"/>
        </w:rPr>
        <w:t xml:space="preserve"> công đo</w:t>
      </w:r>
      <w:r>
        <w:rPr>
          <w:rFonts w:eastAsia="Calibri" w:cs="Times New Roman"/>
          <w:i/>
          <w:szCs w:val="26"/>
          <w:lang w:val="en-US"/>
        </w:rPr>
        <w:t>ạ</w:t>
      </w:r>
      <w:r>
        <w:rPr>
          <w:rFonts w:eastAsia="Calibri" w:cs="Times New Roman"/>
          <w:i/>
          <w:szCs w:val="26"/>
          <w:lang w:val="en-US"/>
        </w:rPr>
        <w:t>n c</w:t>
      </w:r>
      <w:r>
        <w:rPr>
          <w:rFonts w:eastAsia="Calibri" w:cs="Times New Roman"/>
          <w:i/>
          <w:szCs w:val="26"/>
          <w:lang w:val="en-US"/>
        </w:rPr>
        <w:t>ắ</w:t>
      </w:r>
      <w:r>
        <w:rPr>
          <w:rFonts w:eastAsia="Calibri" w:cs="Times New Roman"/>
          <w:i/>
          <w:szCs w:val="26"/>
          <w:lang w:val="en-US"/>
        </w:rPr>
        <w:t>t, ti</w:t>
      </w:r>
      <w:r>
        <w:rPr>
          <w:rFonts w:eastAsia="Calibri" w:cs="Times New Roman"/>
          <w:i/>
          <w:szCs w:val="26"/>
          <w:lang w:val="en-US"/>
        </w:rPr>
        <w:t>ệ</w:t>
      </w:r>
      <w:r>
        <w:rPr>
          <w:rFonts w:eastAsia="Calibri" w:cs="Times New Roman"/>
          <w:i/>
          <w:szCs w:val="26"/>
          <w:lang w:val="en-US"/>
        </w:rPr>
        <w:t>n, phay</w:t>
      </w:r>
    </w:p>
    <w:p w:rsidR="0030547C" w:rsidRDefault="00411214">
      <w:pPr>
        <w:spacing w:before="120" w:after="120" w:line="276" w:lineRule="auto"/>
        <w:ind w:firstLine="425"/>
        <w:jc w:val="both"/>
        <w:rPr>
          <w:szCs w:val="26"/>
        </w:rPr>
      </w:pPr>
      <w:r>
        <w:rPr>
          <w:szCs w:val="26"/>
        </w:rPr>
        <w:t>Các vị trí phát sinh bụi trong quá trình sản xuất:</w:t>
      </w:r>
    </w:p>
    <w:p w:rsidR="0030547C" w:rsidRDefault="0030547C">
      <w:pPr>
        <w:spacing w:before="120" w:after="120" w:line="276" w:lineRule="auto"/>
        <w:ind w:firstLine="425"/>
        <w:jc w:val="both"/>
        <w:rPr>
          <w:szCs w:val="26"/>
        </w:rPr>
      </w:pPr>
    </w:p>
    <w:p w:rsidR="0030547C" w:rsidRDefault="0030547C">
      <w:pPr>
        <w:spacing w:before="120" w:after="120" w:line="276" w:lineRule="auto"/>
        <w:ind w:firstLine="425"/>
        <w:jc w:val="both"/>
        <w:rPr>
          <w:szCs w:val="26"/>
        </w:rPr>
      </w:pPr>
    </w:p>
    <w:tbl>
      <w:tblPr>
        <w:tblW w:w="4998" w:type="pct"/>
        <w:tblLook w:val="04A0" w:firstRow="1" w:lastRow="0" w:firstColumn="1" w:lastColumn="0" w:noHBand="0" w:noVBand="1"/>
      </w:tblPr>
      <w:tblGrid>
        <w:gridCol w:w="775"/>
        <w:gridCol w:w="5747"/>
        <w:gridCol w:w="2199"/>
      </w:tblGrid>
      <w:tr w:rsidR="0030547C">
        <w:trPr>
          <w:trHeight w:val="320"/>
          <w:tblHeader/>
        </w:trPr>
        <w:tc>
          <w:tcPr>
            <w:tcW w:w="444" w:type="pct"/>
            <w:tcBorders>
              <w:top w:val="single" w:sz="2" w:space="0" w:color="000000"/>
              <w:left w:val="single" w:sz="2" w:space="0" w:color="000000"/>
              <w:bottom w:val="single" w:sz="2" w:space="0" w:color="000000"/>
              <w:right w:val="single" w:sz="2" w:space="0" w:color="000000"/>
            </w:tcBorders>
            <w:shd w:val="clear" w:color="auto" w:fill="EEECE1" w:themeFill="background2"/>
            <w:noWrap/>
            <w:vAlign w:val="center"/>
          </w:tcPr>
          <w:p w:rsidR="0030547C" w:rsidRDefault="00411214">
            <w:pPr>
              <w:widowControl/>
              <w:spacing w:before="120" w:after="120" w:line="276" w:lineRule="auto"/>
              <w:jc w:val="center"/>
              <w:textAlignment w:val="center"/>
              <w:rPr>
                <w:rFonts w:eastAsia="SimSun" w:cs="Times New Roman"/>
                <w:b/>
                <w:bCs/>
                <w:szCs w:val="26"/>
                <w:lang w:val="en-US" w:eastAsia="zh-CN" w:bidi="ar"/>
              </w:rPr>
            </w:pPr>
            <w:r>
              <w:rPr>
                <w:rFonts w:eastAsia="SimSun" w:cs="Times New Roman"/>
                <w:b/>
                <w:bCs/>
                <w:szCs w:val="26"/>
                <w:lang w:val="en-US" w:eastAsia="zh-CN" w:bidi="ar"/>
              </w:rPr>
              <w:lastRenderedPageBreak/>
              <w:t>STT</w:t>
            </w:r>
          </w:p>
        </w:tc>
        <w:tc>
          <w:tcPr>
            <w:tcW w:w="3293" w:type="pct"/>
            <w:tcBorders>
              <w:top w:val="single" w:sz="2" w:space="0" w:color="000000"/>
              <w:left w:val="single" w:sz="2" w:space="0" w:color="000000"/>
              <w:bottom w:val="single" w:sz="2" w:space="0" w:color="000000"/>
              <w:right w:val="single" w:sz="2" w:space="0" w:color="000000"/>
            </w:tcBorders>
            <w:shd w:val="clear" w:color="auto" w:fill="EEECE1" w:themeFill="background2"/>
            <w:noWrap/>
            <w:vAlign w:val="center"/>
          </w:tcPr>
          <w:p w:rsidR="0030547C" w:rsidRDefault="00411214">
            <w:pPr>
              <w:widowControl/>
              <w:spacing w:before="120" w:after="120" w:line="276" w:lineRule="auto"/>
              <w:textAlignment w:val="center"/>
              <w:rPr>
                <w:rFonts w:eastAsia="SimSun" w:cs="Times New Roman"/>
                <w:b/>
                <w:bCs/>
                <w:szCs w:val="26"/>
                <w:lang w:val="en-US" w:eastAsia="zh-CN" w:bidi="ar"/>
              </w:rPr>
            </w:pPr>
            <w:r>
              <w:rPr>
                <w:rFonts w:eastAsia="SimSun" w:cs="Times New Roman"/>
                <w:b/>
                <w:bCs/>
                <w:szCs w:val="26"/>
                <w:lang w:val="en-US" w:eastAsia="zh-CN" w:bidi="ar"/>
              </w:rPr>
              <w:t>V</w:t>
            </w:r>
            <w:r>
              <w:rPr>
                <w:rFonts w:eastAsia="SimSun" w:cs="Times New Roman"/>
                <w:b/>
                <w:bCs/>
                <w:szCs w:val="26"/>
                <w:lang w:val="en-US" w:eastAsia="zh-CN" w:bidi="ar"/>
              </w:rPr>
              <w:t>ị</w:t>
            </w:r>
            <w:r>
              <w:rPr>
                <w:rFonts w:eastAsia="SimSun" w:cs="Times New Roman"/>
                <w:b/>
                <w:bCs/>
                <w:szCs w:val="26"/>
                <w:lang w:val="en-US" w:eastAsia="zh-CN" w:bidi="ar"/>
              </w:rPr>
              <w:t xml:space="preserve"> trí</w:t>
            </w:r>
          </w:p>
        </w:tc>
        <w:tc>
          <w:tcPr>
            <w:tcW w:w="1261" w:type="pct"/>
            <w:tcBorders>
              <w:top w:val="single" w:sz="2" w:space="0" w:color="000000"/>
              <w:left w:val="single" w:sz="2" w:space="0" w:color="000000"/>
              <w:bottom w:val="single" w:sz="2" w:space="0" w:color="000000"/>
              <w:right w:val="single" w:sz="2" w:space="0" w:color="000000"/>
            </w:tcBorders>
            <w:shd w:val="clear" w:color="auto" w:fill="EEECE1" w:themeFill="background2"/>
            <w:noWrap/>
            <w:vAlign w:val="center"/>
          </w:tcPr>
          <w:p w:rsidR="0030547C" w:rsidRDefault="00411214">
            <w:pPr>
              <w:widowControl/>
              <w:spacing w:before="120" w:after="120" w:line="276" w:lineRule="auto"/>
              <w:jc w:val="center"/>
              <w:textAlignment w:val="center"/>
              <w:rPr>
                <w:rFonts w:eastAsia="SimSun" w:cs="Times New Roman"/>
                <w:b/>
                <w:bCs/>
                <w:szCs w:val="26"/>
                <w:lang w:val="en-US" w:eastAsia="zh-CN" w:bidi="ar"/>
              </w:rPr>
            </w:pPr>
            <w:r>
              <w:rPr>
                <w:rFonts w:eastAsia="SimSun" w:cs="Times New Roman"/>
                <w:b/>
                <w:bCs/>
                <w:szCs w:val="26"/>
                <w:lang w:val="en-US" w:eastAsia="zh-CN" w:bidi="ar"/>
              </w:rPr>
              <w:t>Di</w:t>
            </w:r>
            <w:r>
              <w:rPr>
                <w:rFonts w:eastAsia="SimSun" w:cs="Times New Roman"/>
                <w:b/>
                <w:bCs/>
                <w:szCs w:val="26"/>
                <w:lang w:val="en-US" w:eastAsia="zh-CN" w:bidi="ar"/>
              </w:rPr>
              <w:t>ệ</w:t>
            </w:r>
            <w:r>
              <w:rPr>
                <w:rFonts w:eastAsia="SimSun" w:cs="Times New Roman"/>
                <w:b/>
                <w:bCs/>
                <w:szCs w:val="26"/>
                <w:lang w:val="en-US" w:eastAsia="zh-CN" w:bidi="ar"/>
              </w:rPr>
              <w:t>n tích (m</w:t>
            </w:r>
            <w:r>
              <w:rPr>
                <w:rFonts w:eastAsia="SimSun" w:cs="Times New Roman"/>
                <w:b/>
                <w:bCs/>
                <w:szCs w:val="26"/>
                <w:vertAlign w:val="superscript"/>
                <w:lang w:val="en-US" w:eastAsia="zh-CN" w:bidi="ar"/>
              </w:rPr>
              <w:t>2</w:t>
            </w:r>
            <w:r>
              <w:rPr>
                <w:rFonts w:eastAsia="SimSun" w:cs="Times New Roman"/>
                <w:b/>
                <w:bCs/>
                <w:szCs w:val="26"/>
                <w:lang w:val="en-US" w:eastAsia="zh-CN" w:bidi="ar"/>
              </w:rPr>
              <w:t>)</w:t>
            </w:r>
          </w:p>
        </w:tc>
      </w:tr>
      <w:tr w:rsidR="0030547C">
        <w:trPr>
          <w:trHeight w:val="320"/>
        </w:trPr>
        <w:tc>
          <w:tcPr>
            <w:tcW w:w="444"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1</w:t>
            </w:r>
          </w:p>
        </w:tc>
        <w:tc>
          <w:tcPr>
            <w:tcW w:w="3293"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w:t>
            </w:r>
            <w:r>
              <w:rPr>
                <w:rFonts w:eastAsia="SimSun" w:cs="Times New Roman"/>
                <w:szCs w:val="26"/>
                <w:lang w:val="en-US" w:eastAsia="zh-CN" w:bidi="ar"/>
              </w:rPr>
              <w:t>ắ</w:t>
            </w:r>
            <w:r>
              <w:rPr>
                <w:rFonts w:eastAsia="SimSun" w:cs="Times New Roman"/>
                <w:szCs w:val="26"/>
                <w:lang w:val="en-US" w:eastAsia="zh-CN" w:bidi="ar"/>
              </w:rPr>
              <w:t>t t</w:t>
            </w:r>
            <w:r>
              <w:rPr>
                <w:rFonts w:eastAsia="SimSun" w:cs="Times New Roman"/>
                <w:szCs w:val="26"/>
                <w:lang w:val="en-US" w:eastAsia="zh-CN" w:bidi="ar"/>
              </w:rPr>
              <w:t>ấ</w:t>
            </w:r>
            <w:r>
              <w:rPr>
                <w:rFonts w:eastAsia="SimSun" w:cs="Times New Roman"/>
                <w:szCs w:val="26"/>
                <w:lang w:val="en-US" w:eastAsia="zh-CN" w:bidi="ar"/>
              </w:rPr>
              <w:t>m</w:t>
            </w:r>
          </w:p>
        </w:tc>
        <w:tc>
          <w:tcPr>
            <w:tcW w:w="1261"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220,0</w:t>
            </w:r>
          </w:p>
        </w:tc>
      </w:tr>
      <w:tr w:rsidR="0030547C">
        <w:trPr>
          <w:trHeight w:val="320"/>
        </w:trPr>
        <w:tc>
          <w:tcPr>
            <w:tcW w:w="444"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lang w:val="en-US"/>
              </w:rPr>
            </w:pPr>
            <w:r>
              <w:rPr>
                <w:rFonts w:cs="Times New Roman"/>
                <w:szCs w:val="26"/>
                <w:lang w:val="en-US"/>
              </w:rPr>
              <w:t>2</w:t>
            </w:r>
          </w:p>
        </w:tc>
        <w:tc>
          <w:tcPr>
            <w:tcW w:w="3293"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w:t>
            </w:r>
            <w:r>
              <w:rPr>
                <w:rFonts w:eastAsia="SimSun" w:cs="Times New Roman"/>
                <w:szCs w:val="26"/>
                <w:lang w:val="en-US" w:eastAsia="zh-CN" w:bidi="ar"/>
              </w:rPr>
              <w:t>ắ</w:t>
            </w:r>
            <w:r>
              <w:rPr>
                <w:rFonts w:eastAsia="SimSun" w:cs="Times New Roman"/>
                <w:szCs w:val="26"/>
                <w:lang w:val="en-US" w:eastAsia="zh-CN" w:bidi="ar"/>
              </w:rPr>
              <w:t xml:space="preserve">t </w:t>
            </w:r>
            <w:r>
              <w:rPr>
                <w:rFonts w:eastAsia="SimSun" w:cs="Times New Roman"/>
                <w:szCs w:val="26"/>
                <w:lang w:val="en-US" w:eastAsia="zh-CN" w:bidi="ar"/>
              </w:rPr>
              <w:t>ố</w:t>
            </w:r>
            <w:r>
              <w:rPr>
                <w:rFonts w:eastAsia="SimSun" w:cs="Times New Roman"/>
                <w:szCs w:val="26"/>
                <w:lang w:val="en-US" w:eastAsia="zh-CN" w:bidi="ar"/>
              </w:rPr>
              <w:t>ng</w:t>
            </w:r>
          </w:p>
        </w:tc>
        <w:tc>
          <w:tcPr>
            <w:tcW w:w="1261"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220,0</w:t>
            </w:r>
          </w:p>
        </w:tc>
      </w:tr>
      <w:tr w:rsidR="0030547C">
        <w:trPr>
          <w:trHeight w:val="320"/>
        </w:trPr>
        <w:tc>
          <w:tcPr>
            <w:tcW w:w="444"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lang w:val="en-US"/>
              </w:rPr>
            </w:pPr>
            <w:r>
              <w:rPr>
                <w:rFonts w:cs="Times New Roman"/>
                <w:szCs w:val="26"/>
                <w:lang w:val="en-US"/>
              </w:rPr>
              <w:t>3</w:t>
            </w:r>
          </w:p>
        </w:tc>
        <w:tc>
          <w:tcPr>
            <w:tcW w:w="3293"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Ti</w:t>
            </w:r>
            <w:r>
              <w:rPr>
                <w:rFonts w:eastAsia="SimSun" w:cs="Times New Roman"/>
                <w:szCs w:val="26"/>
                <w:lang w:val="en-US" w:eastAsia="zh-CN" w:bidi="ar"/>
              </w:rPr>
              <w:t>ệ</w:t>
            </w:r>
            <w:r>
              <w:rPr>
                <w:rFonts w:eastAsia="SimSun" w:cs="Times New Roman"/>
                <w:szCs w:val="26"/>
                <w:lang w:val="en-US" w:eastAsia="zh-CN" w:bidi="ar"/>
              </w:rPr>
              <w:t>n, phay</w:t>
            </w:r>
          </w:p>
        </w:tc>
        <w:tc>
          <w:tcPr>
            <w:tcW w:w="1261"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170,0</w:t>
            </w:r>
          </w:p>
        </w:tc>
      </w:tr>
      <w:tr w:rsidR="0030547C">
        <w:trPr>
          <w:trHeight w:val="320"/>
        </w:trPr>
        <w:tc>
          <w:tcPr>
            <w:tcW w:w="444"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lang w:val="en-US"/>
              </w:rPr>
            </w:pPr>
            <w:r>
              <w:rPr>
                <w:rFonts w:cs="Times New Roman"/>
                <w:szCs w:val="26"/>
                <w:lang w:val="en-US"/>
              </w:rPr>
              <w:t>4</w:t>
            </w:r>
          </w:p>
        </w:tc>
        <w:tc>
          <w:tcPr>
            <w:tcW w:w="3293"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w:t>
            </w:r>
            <w:r>
              <w:rPr>
                <w:rFonts w:eastAsia="SimSun" w:cs="Times New Roman"/>
                <w:szCs w:val="26"/>
                <w:lang w:val="en-US" w:eastAsia="zh-CN" w:bidi="ar"/>
              </w:rPr>
              <w:t>ắ</w:t>
            </w:r>
            <w:r>
              <w:rPr>
                <w:rFonts w:eastAsia="SimSun" w:cs="Times New Roman"/>
                <w:szCs w:val="26"/>
                <w:lang w:val="en-US" w:eastAsia="zh-CN" w:bidi="ar"/>
              </w:rPr>
              <w:t>t dây</w:t>
            </w:r>
          </w:p>
        </w:tc>
        <w:tc>
          <w:tcPr>
            <w:tcW w:w="1261"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170,0</w:t>
            </w:r>
          </w:p>
        </w:tc>
      </w:tr>
      <w:tr w:rsidR="0030547C">
        <w:trPr>
          <w:trHeight w:val="320"/>
        </w:trPr>
        <w:tc>
          <w:tcPr>
            <w:tcW w:w="444"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5</w:t>
            </w:r>
          </w:p>
        </w:tc>
        <w:tc>
          <w:tcPr>
            <w:tcW w:w="3293"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w:t>
            </w:r>
            <w:r>
              <w:rPr>
                <w:rFonts w:eastAsia="SimSun" w:cs="Times New Roman"/>
                <w:szCs w:val="26"/>
                <w:lang w:val="en-US" w:eastAsia="zh-CN" w:bidi="ar"/>
              </w:rPr>
              <w:t>ắ</w:t>
            </w:r>
            <w:r>
              <w:rPr>
                <w:rFonts w:eastAsia="SimSun" w:cs="Times New Roman"/>
                <w:szCs w:val="26"/>
                <w:lang w:val="en-US" w:eastAsia="zh-CN" w:bidi="ar"/>
              </w:rPr>
              <w:t>t c</w:t>
            </w:r>
            <w:r>
              <w:rPr>
                <w:rFonts w:eastAsia="SimSun" w:cs="Times New Roman"/>
                <w:szCs w:val="26"/>
                <w:lang w:val="en-US" w:eastAsia="zh-CN" w:bidi="ar"/>
              </w:rPr>
              <w:t>ạ</w:t>
            </w:r>
            <w:r>
              <w:rPr>
                <w:rFonts w:eastAsia="SimSun" w:cs="Times New Roman"/>
                <w:szCs w:val="26"/>
                <w:lang w:val="en-US" w:eastAsia="zh-CN" w:bidi="ar"/>
              </w:rPr>
              <w:t>nh</w:t>
            </w:r>
          </w:p>
        </w:tc>
        <w:tc>
          <w:tcPr>
            <w:tcW w:w="1261"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220,0</w:t>
            </w:r>
          </w:p>
        </w:tc>
      </w:tr>
      <w:tr w:rsidR="0030547C">
        <w:trPr>
          <w:trHeight w:val="320"/>
        </w:trPr>
        <w:tc>
          <w:tcPr>
            <w:tcW w:w="3738" w:type="pct"/>
            <w:gridSpan w:val="2"/>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textAlignment w:val="center"/>
              <w:rPr>
                <w:rFonts w:eastAsia="SimSun" w:cs="Times New Roman"/>
                <w:b/>
                <w:bCs/>
                <w:szCs w:val="26"/>
                <w:lang w:val="en-US" w:eastAsia="zh-CN" w:bidi="ar"/>
              </w:rPr>
            </w:pPr>
            <w:r>
              <w:rPr>
                <w:rFonts w:eastAsia="SimSun" w:cs="Times New Roman"/>
                <w:b/>
                <w:bCs/>
                <w:szCs w:val="26"/>
                <w:lang w:val="en-US" w:eastAsia="zh-CN" w:bidi="ar"/>
              </w:rPr>
              <w:t>T</w:t>
            </w:r>
            <w:r>
              <w:rPr>
                <w:rFonts w:eastAsia="SimSun" w:cs="Times New Roman"/>
                <w:b/>
                <w:bCs/>
                <w:szCs w:val="26"/>
                <w:lang w:val="en-US" w:eastAsia="zh-CN" w:bidi="ar"/>
              </w:rPr>
              <w:t>ổ</w:t>
            </w:r>
            <w:r>
              <w:rPr>
                <w:rFonts w:eastAsia="SimSun" w:cs="Times New Roman"/>
                <w:b/>
                <w:bCs/>
                <w:szCs w:val="26"/>
                <w:lang w:val="en-US" w:eastAsia="zh-CN" w:bidi="ar"/>
              </w:rPr>
              <w:t>ng c</w:t>
            </w:r>
            <w:r>
              <w:rPr>
                <w:rFonts w:eastAsia="SimSun" w:cs="Times New Roman"/>
                <w:b/>
                <w:bCs/>
                <w:szCs w:val="26"/>
                <w:lang w:val="en-US" w:eastAsia="zh-CN" w:bidi="ar"/>
              </w:rPr>
              <w:t>ộ</w:t>
            </w:r>
            <w:r>
              <w:rPr>
                <w:rFonts w:eastAsia="SimSun" w:cs="Times New Roman"/>
                <w:b/>
                <w:bCs/>
                <w:szCs w:val="26"/>
                <w:lang w:val="en-US" w:eastAsia="zh-CN" w:bidi="ar"/>
              </w:rPr>
              <w:t>ng</w:t>
            </w:r>
          </w:p>
        </w:tc>
        <w:tc>
          <w:tcPr>
            <w:tcW w:w="1261"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eastAsia="SimSun" w:cs="Times New Roman"/>
                <w:b/>
                <w:bCs/>
                <w:szCs w:val="26"/>
                <w:lang w:val="en-US" w:eastAsia="zh-CN" w:bidi="ar"/>
              </w:rPr>
            </w:pPr>
            <w:r>
              <w:rPr>
                <w:rFonts w:eastAsia="SimSun" w:cs="Times New Roman"/>
                <w:b/>
                <w:bCs/>
                <w:szCs w:val="26"/>
                <w:lang w:val="en-US" w:eastAsia="zh-CN" w:bidi="ar"/>
              </w:rPr>
              <w:t>1.000</w:t>
            </w:r>
          </w:p>
        </w:tc>
      </w:tr>
    </w:tbl>
    <w:p w:rsidR="0030547C" w:rsidRDefault="00411214">
      <w:pPr>
        <w:tabs>
          <w:tab w:val="left" w:pos="420"/>
        </w:tabs>
        <w:spacing w:before="120" w:after="120" w:line="276" w:lineRule="auto"/>
        <w:jc w:val="both"/>
        <w:rPr>
          <w:szCs w:val="26"/>
        </w:rPr>
      </w:pPr>
      <w:r>
        <w:rPr>
          <w:szCs w:val="26"/>
        </w:rPr>
        <w:tab/>
        <w:t xml:space="preserve">Trong quá trình cắt </w:t>
      </w:r>
      <w:r>
        <w:rPr>
          <w:szCs w:val="26"/>
          <w:lang w:val="en-US"/>
        </w:rPr>
        <w:t>tấm, cắt ống, cắt dây, cắt cạnh và tiện phay</w:t>
      </w:r>
      <w:r>
        <w:rPr>
          <w:szCs w:val="26"/>
        </w:rPr>
        <w:t xml:space="preserve"> sẽ sản sinh ra </w:t>
      </w:r>
      <w:r>
        <w:rPr>
          <w:szCs w:val="26"/>
          <w:lang w:val="en-US"/>
        </w:rPr>
        <w:t>bụi</w:t>
      </w:r>
      <w:r>
        <w:rPr>
          <w:szCs w:val="26"/>
        </w:rPr>
        <w:t xml:space="preserve"> kim loại có kích thước to, nhỏ khác nhau, gây hại đến cơ thể con người thông qua đường hô hấp như kích ứng da, kích ứng mũi, hen suyễn, tức ngực, khó thở, phổi bị tổn thương, … mà những người phải chịu hậu quả đầu tiên chính là những người công nhân sản x</w:t>
      </w:r>
      <w:r>
        <w:rPr>
          <w:szCs w:val="26"/>
        </w:rPr>
        <w:t>uất. Do đó, cần có một biện pháp hữu hiệu để khắc phục vấn đề này.</w:t>
      </w:r>
    </w:p>
    <w:p w:rsidR="0030547C" w:rsidRDefault="00411214">
      <w:pPr>
        <w:tabs>
          <w:tab w:val="left" w:pos="420"/>
        </w:tabs>
        <w:spacing w:before="120" w:after="120" w:line="276" w:lineRule="auto"/>
        <w:jc w:val="both"/>
        <w:rPr>
          <w:szCs w:val="26"/>
          <w:lang w:val="en-US"/>
        </w:rPr>
      </w:pPr>
      <w:r>
        <w:rPr>
          <w:szCs w:val="26"/>
        </w:rPr>
        <w:tab/>
        <w:t xml:space="preserve">Dựa vào hệ số đánh giá ô nhiễm nhanh của Tổ chức Y tế Thế giới (WHO) thì hệ số ô nhiễm bụi tính theo nguyên liệu 17,5 kg/tấn. </w:t>
      </w:r>
      <w:r>
        <w:rPr>
          <w:szCs w:val="26"/>
          <w:lang w:val="en-US"/>
        </w:rPr>
        <w:t>Chiều cao nhà xưởng là 11,4 m.</w:t>
      </w:r>
    </w:p>
    <w:p w:rsidR="0030547C" w:rsidRDefault="00411214">
      <w:pPr>
        <w:pStyle w:val="Mcbng"/>
        <w:spacing w:line="276" w:lineRule="auto"/>
      </w:pPr>
      <w:bookmarkStart w:id="441" w:name="_Toc26573035"/>
      <w:r>
        <w:rPr>
          <w:szCs w:val="26"/>
        </w:rPr>
        <w:t xml:space="preserve">Bảng </w:t>
      </w:r>
      <w:r>
        <w:rPr>
          <w:szCs w:val="26"/>
        </w:rPr>
        <w:fldChar w:fldCharType="begin"/>
      </w:r>
      <w:r>
        <w:rPr>
          <w:szCs w:val="26"/>
        </w:rPr>
        <w:instrText xml:space="preserve"> STYLEREF 1 \s </w:instrText>
      </w:r>
      <w:r>
        <w:rPr>
          <w:szCs w:val="26"/>
        </w:rPr>
        <w:fldChar w:fldCharType="separate"/>
      </w:r>
      <w:r>
        <w:rPr>
          <w:szCs w:val="26"/>
        </w:rPr>
        <w:t>IV</w:t>
      </w:r>
      <w:r>
        <w:rPr>
          <w:szCs w:val="26"/>
        </w:rPr>
        <w:fldChar w:fldCharType="end"/>
      </w:r>
      <w:r>
        <w:rPr>
          <w:szCs w:val="26"/>
        </w:rPr>
        <w:t>.</w:t>
      </w:r>
      <w:r>
        <w:rPr>
          <w:szCs w:val="26"/>
        </w:rPr>
        <w:fldChar w:fldCharType="begin"/>
      </w:r>
      <w:r>
        <w:rPr>
          <w:szCs w:val="26"/>
        </w:rPr>
        <w:instrText xml:space="preserve"> SEQ </w:instrText>
      </w:r>
      <w:r>
        <w:rPr>
          <w:szCs w:val="26"/>
        </w:rPr>
        <w:instrText xml:space="preserve">Bảng \* ARABIC \s 1 </w:instrText>
      </w:r>
      <w:r>
        <w:rPr>
          <w:szCs w:val="26"/>
        </w:rPr>
        <w:fldChar w:fldCharType="separate"/>
      </w:r>
      <w:r>
        <w:rPr>
          <w:szCs w:val="26"/>
        </w:rPr>
        <w:t>8</w:t>
      </w:r>
      <w:r>
        <w:rPr>
          <w:szCs w:val="26"/>
        </w:rPr>
        <w:fldChar w:fldCharType="end"/>
      </w:r>
      <w:bookmarkStart w:id="442" w:name="_Toc20151"/>
      <w:r>
        <w:rPr>
          <w:szCs w:val="26"/>
        </w:rPr>
        <w:t xml:space="preserve">. </w:t>
      </w:r>
      <w:r>
        <w:t>Nồng độ bụi tại các khu vực của dự án</w:t>
      </w:r>
      <w:bookmarkEnd w:id="441"/>
      <w:bookmarkEnd w:id="4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801"/>
        <w:gridCol w:w="1521"/>
        <w:gridCol w:w="993"/>
        <w:gridCol w:w="1146"/>
        <w:gridCol w:w="1145"/>
        <w:gridCol w:w="2410"/>
      </w:tblGrid>
      <w:tr w:rsidR="0030547C">
        <w:trPr>
          <w:tblHeader/>
        </w:trPr>
        <w:tc>
          <w:tcPr>
            <w:tcW w:w="405" w:type="pct"/>
            <w:shd w:val="clear" w:color="auto" w:fill="EEECE1" w:themeFill="background2"/>
            <w:vAlign w:val="center"/>
          </w:tcPr>
          <w:p w:rsidR="0030547C" w:rsidRDefault="00411214">
            <w:pPr>
              <w:tabs>
                <w:tab w:val="left" w:pos="420"/>
              </w:tabs>
              <w:spacing w:before="120" w:after="120" w:line="276" w:lineRule="auto"/>
              <w:jc w:val="center"/>
              <w:rPr>
                <w:b/>
                <w:bCs/>
                <w:szCs w:val="26"/>
              </w:rPr>
            </w:pPr>
            <w:r>
              <w:rPr>
                <w:b/>
                <w:bCs/>
                <w:szCs w:val="26"/>
              </w:rPr>
              <w:t>STT</w:t>
            </w:r>
          </w:p>
        </w:tc>
        <w:tc>
          <w:tcPr>
            <w:tcW w:w="459" w:type="pct"/>
            <w:shd w:val="clear" w:color="auto" w:fill="EEECE1" w:themeFill="background2"/>
            <w:vAlign w:val="center"/>
          </w:tcPr>
          <w:p w:rsidR="0030547C" w:rsidRDefault="00411214">
            <w:pPr>
              <w:tabs>
                <w:tab w:val="left" w:pos="420"/>
              </w:tabs>
              <w:spacing w:before="120" w:after="120" w:line="276" w:lineRule="auto"/>
              <w:jc w:val="center"/>
              <w:rPr>
                <w:b/>
                <w:bCs/>
                <w:szCs w:val="26"/>
                <w:lang w:val="en-US"/>
              </w:rPr>
            </w:pPr>
            <w:r>
              <w:rPr>
                <w:b/>
                <w:bCs/>
                <w:szCs w:val="26"/>
                <w:lang w:val="en-US"/>
              </w:rPr>
              <w:t>Khu vực</w:t>
            </w:r>
          </w:p>
        </w:tc>
        <w:tc>
          <w:tcPr>
            <w:tcW w:w="871" w:type="pct"/>
            <w:shd w:val="clear" w:color="auto" w:fill="EEECE1" w:themeFill="background2"/>
            <w:vAlign w:val="center"/>
          </w:tcPr>
          <w:p w:rsidR="0030547C" w:rsidRDefault="00411214">
            <w:pPr>
              <w:tabs>
                <w:tab w:val="left" w:pos="420"/>
              </w:tabs>
              <w:spacing w:before="120" w:after="120" w:line="276" w:lineRule="auto"/>
              <w:jc w:val="center"/>
              <w:rPr>
                <w:b/>
                <w:bCs/>
                <w:szCs w:val="26"/>
              </w:rPr>
            </w:pPr>
            <w:r>
              <w:rPr>
                <w:b/>
                <w:bCs/>
                <w:szCs w:val="26"/>
              </w:rPr>
              <w:t>Khối lượng nguyên liệu (tấn/năm)</w:t>
            </w:r>
          </w:p>
        </w:tc>
        <w:tc>
          <w:tcPr>
            <w:tcW w:w="569" w:type="pct"/>
            <w:shd w:val="clear" w:color="auto" w:fill="EEECE1" w:themeFill="background2"/>
            <w:vAlign w:val="center"/>
          </w:tcPr>
          <w:p w:rsidR="0030547C" w:rsidRDefault="00411214">
            <w:pPr>
              <w:tabs>
                <w:tab w:val="left" w:pos="420"/>
              </w:tabs>
              <w:spacing w:before="120" w:after="120" w:line="276" w:lineRule="auto"/>
              <w:jc w:val="center"/>
              <w:rPr>
                <w:b/>
                <w:bCs/>
                <w:szCs w:val="26"/>
              </w:rPr>
            </w:pPr>
            <w:r>
              <w:rPr>
                <w:b/>
                <w:bCs/>
                <w:szCs w:val="26"/>
              </w:rPr>
              <w:t>Tải lượng bụi</w:t>
            </w:r>
          </w:p>
          <w:p w:rsidR="0030547C" w:rsidRDefault="00411214">
            <w:pPr>
              <w:tabs>
                <w:tab w:val="left" w:pos="420"/>
              </w:tabs>
              <w:spacing w:before="120" w:after="120" w:line="276" w:lineRule="auto"/>
              <w:jc w:val="center"/>
              <w:rPr>
                <w:b/>
                <w:bCs/>
                <w:szCs w:val="26"/>
              </w:rPr>
            </w:pPr>
            <w:r>
              <w:rPr>
                <w:b/>
                <w:bCs/>
                <w:szCs w:val="26"/>
              </w:rPr>
              <w:t>(mg/s)</w:t>
            </w:r>
          </w:p>
        </w:tc>
        <w:tc>
          <w:tcPr>
            <w:tcW w:w="657" w:type="pct"/>
            <w:shd w:val="clear" w:color="auto" w:fill="EEECE1" w:themeFill="background2"/>
            <w:vAlign w:val="center"/>
          </w:tcPr>
          <w:p w:rsidR="0030547C" w:rsidRDefault="00411214">
            <w:pPr>
              <w:tabs>
                <w:tab w:val="left" w:pos="420"/>
              </w:tabs>
              <w:spacing w:before="120" w:after="120" w:line="276" w:lineRule="auto"/>
              <w:jc w:val="center"/>
              <w:rPr>
                <w:b/>
                <w:bCs/>
                <w:szCs w:val="26"/>
              </w:rPr>
            </w:pPr>
            <w:r>
              <w:rPr>
                <w:b/>
                <w:bCs/>
                <w:szCs w:val="26"/>
                <w:lang w:val="en-US"/>
              </w:rPr>
              <w:t>Thể tích</w:t>
            </w:r>
            <w:r>
              <w:rPr>
                <w:b/>
                <w:bCs/>
                <w:szCs w:val="26"/>
              </w:rPr>
              <w:t xml:space="preserve"> khu vực</w:t>
            </w:r>
            <w:r>
              <w:rPr>
                <w:b/>
                <w:bCs/>
                <w:szCs w:val="26"/>
                <w:lang w:val="en-US"/>
              </w:rPr>
              <w:t xml:space="preserve"> phát sinh</w:t>
            </w:r>
            <w:r>
              <w:rPr>
                <w:b/>
                <w:bCs/>
                <w:szCs w:val="26"/>
              </w:rPr>
              <w:t xml:space="preserve"> (m</w:t>
            </w:r>
            <w:r>
              <w:rPr>
                <w:b/>
                <w:bCs/>
                <w:szCs w:val="26"/>
                <w:vertAlign w:val="superscript"/>
              </w:rPr>
              <w:t>3</w:t>
            </w:r>
            <w:r>
              <w:rPr>
                <w:b/>
                <w:bCs/>
                <w:szCs w:val="26"/>
              </w:rPr>
              <w:t>)</w:t>
            </w:r>
          </w:p>
        </w:tc>
        <w:tc>
          <w:tcPr>
            <w:tcW w:w="656" w:type="pct"/>
            <w:shd w:val="clear" w:color="auto" w:fill="EEECE1" w:themeFill="background2"/>
            <w:vAlign w:val="center"/>
          </w:tcPr>
          <w:p w:rsidR="0030547C" w:rsidRDefault="00411214">
            <w:pPr>
              <w:tabs>
                <w:tab w:val="left" w:pos="420"/>
              </w:tabs>
              <w:spacing w:before="120" w:after="120" w:line="276" w:lineRule="auto"/>
              <w:jc w:val="center"/>
              <w:rPr>
                <w:b/>
                <w:bCs/>
                <w:szCs w:val="26"/>
              </w:rPr>
            </w:pPr>
            <w:r>
              <w:rPr>
                <w:b/>
                <w:bCs/>
                <w:szCs w:val="26"/>
              </w:rPr>
              <w:t>Nồng độ bụi</w:t>
            </w:r>
          </w:p>
          <w:p w:rsidR="0030547C" w:rsidRDefault="00411214">
            <w:pPr>
              <w:tabs>
                <w:tab w:val="left" w:pos="420"/>
              </w:tabs>
              <w:spacing w:before="120" w:after="120" w:line="276" w:lineRule="auto"/>
              <w:jc w:val="center"/>
              <w:rPr>
                <w:b/>
                <w:bCs/>
                <w:szCs w:val="26"/>
              </w:rPr>
            </w:pPr>
            <w:r>
              <w:rPr>
                <w:b/>
                <w:bCs/>
                <w:szCs w:val="26"/>
              </w:rPr>
              <w:t>(mg/m</w:t>
            </w:r>
            <w:r>
              <w:rPr>
                <w:b/>
                <w:bCs/>
                <w:szCs w:val="26"/>
                <w:vertAlign w:val="superscript"/>
              </w:rPr>
              <w:t>3</w:t>
            </w:r>
            <w:r>
              <w:rPr>
                <w:b/>
                <w:bCs/>
                <w:szCs w:val="26"/>
              </w:rPr>
              <w:t>)</w:t>
            </w:r>
          </w:p>
        </w:tc>
        <w:tc>
          <w:tcPr>
            <w:tcW w:w="1380" w:type="pct"/>
            <w:shd w:val="clear" w:color="auto" w:fill="EEECE1" w:themeFill="background2"/>
            <w:vAlign w:val="center"/>
          </w:tcPr>
          <w:p w:rsidR="0030547C" w:rsidRDefault="00411214">
            <w:pPr>
              <w:tabs>
                <w:tab w:val="left" w:pos="420"/>
              </w:tabs>
              <w:spacing w:before="120" w:after="120" w:line="276" w:lineRule="auto"/>
              <w:jc w:val="center"/>
              <w:rPr>
                <w:b/>
                <w:bCs/>
                <w:szCs w:val="26"/>
                <w:lang w:val="en-US"/>
              </w:rPr>
            </w:pPr>
            <w:r>
              <w:rPr>
                <w:rFonts w:eastAsia="Calibri"/>
                <w:b/>
                <w:bCs/>
                <w:szCs w:val="26"/>
                <w:lang w:val="en-US"/>
              </w:rPr>
              <w:t>QCVN 19:2009/BTNMT, c</w:t>
            </w:r>
            <w:r>
              <w:rPr>
                <w:rFonts w:eastAsia="Calibri"/>
                <w:b/>
                <w:bCs/>
                <w:szCs w:val="26"/>
                <w:lang w:val="en-US"/>
              </w:rPr>
              <w:t>ộ</w:t>
            </w:r>
            <w:r>
              <w:rPr>
                <w:rFonts w:eastAsia="Calibri"/>
                <w:b/>
                <w:bCs/>
                <w:szCs w:val="26"/>
                <w:lang w:val="en-US"/>
              </w:rPr>
              <w:t>t B, Kp =1, Kv=1</w:t>
            </w:r>
          </w:p>
        </w:tc>
      </w:tr>
      <w:tr w:rsidR="0030547C">
        <w:tc>
          <w:tcPr>
            <w:tcW w:w="405" w:type="pct"/>
            <w:vAlign w:val="center"/>
          </w:tcPr>
          <w:p w:rsidR="0030547C" w:rsidRDefault="0030547C">
            <w:pPr>
              <w:numPr>
                <w:ilvl w:val="0"/>
                <w:numId w:val="30"/>
              </w:numPr>
              <w:tabs>
                <w:tab w:val="left" w:pos="420"/>
              </w:tabs>
              <w:spacing w:before="120" w:after="120" w:line="276" w:lineRule="auto"/>
              <w:ind w:left="0" w:firstLine="0"/>
              <w:jc w:val="center"/>
              <w:rPr>
                <w:szCs w:val="26"/>
              </w:rPr>
            </w:pPr>
          </w:p>
        </w:tc>
        <w:tc>
          <w:tcPr>
            <w:tcW w:w="459" w:type="pct"/>
            <w:vAlign w:val="center"/>
          </w:tcPr>
          <w:p w:rsidR="0030547C" w:rsidRDefault="00411214">
            <w:pPr>
              <w:widowControl/>
              <w:spacing w:before="120" w:after="120" w:line="276" w:lineRule="auto"/>
              <w:jc w:val="both"/>
              <w:textAlignment w:val="center"/>
              <w:rPr>
                <w:szCs w:val="26"/>
              </w:rPr>
            </w:pPr>
            <w:r>
              <w:rPr>
                <w:rFonts w:eastAsia="SimSun" w:cs="Times New Roman"/>
                <w:szCs w:val="26"/>
                <w:lang w:val="en-US" w:eastAsia="zh-CN" w:bidi="ar"/>
              </w:rPr>
              <w:t>C</w:t>
            </w:r>
            <w:r>
              <w:rPr>
                <w:rFonts w:eastAsia="SimSun" w:cs="Times New Roman"/>
                <w:szCs w:val="26"/>
                <w:lang w:val="en-US" w:eastAsia="zh-CN" w:bidi="ar"/>
              </w:rPr>
              <w:t>ắ</w:t>
            </w:r>
            <w:r>
              <w:rPr>
                <w:rFonts w:eastAsia="SimSun" w:cs="Times New Roman"/>
                <w:szCs w:val="26"/>
                <w:lang w:val="en-US" w:eastAsia="zh-CN" w:bidi="ar"/>
              </w:rPr>
              <w:t>t t</w:t>
            </w:r>
            <w:r>
              <w:rPr>
                <w:rFonts w:eastAsia="SimSun" w:cs="Times New Roman"/>
                <w:szCs w:val="26"/>
                <w:lang w:val="en-US" w:eastAsia="zh-CN" w:bidi="ar"/>
              </w:rPr>
              <w:t>ấ</w:t>
            </w:r>
            <w:r>
              <w:rPr>
                <w:rFonts w:eastAsia="SimSun" w:cs="Times New Roman"/>
                <w:szCs w:val="26"/>
                <w:lang w:val="en-US" w:eastAsia="zh-CN" w:bidi="ar"/>
              </w:rPr>
              <w:t>m</w:t>
            </w:r>
          </w:p>
        </w:tc>
        <w:tc>
          <w:tcPr>
            <w:tcW w:w="871" w:type="pct"/>
            <w:vAlign w:val="center"/>
          </w:tcPr>
          <w:p w:rsidR="0030547C" w:rsidRDefault="00411214">
            <w:pPr>
              <w:widowControl/>
              <w:spacing w:before="120" w:after="120" w:line="276" w:lineRule="auto"/>
              <w:jc w:val="center"/>
              <w:textAlignment w:val="center"/>
              <w:rPr>
                <w:szCs w:val="26"/>
              </w:rPr>
            </w:pPr>
            <w:r>
              <w:rPr>
                <w:rFonts w:eastAsia="SimSun" w:cs="Times New Roman"/>
                <w:szCs w:val="26"/>
                <w:lang w:val="en-US" w:eastAsia="zh-CN" w:bidi="ar"/>
              </w:rPr>
              <w:t>2.288,92</w:t>
            </w:r>
          </w:p>
        </w:tc>
        <w:tc>
          <w:tcPr>
            <w:tcW w:w="569" w:type="pct"/>
            <w:vAlign w:val="center"/>
          </w:tcPr>
          <w:p w:rsidR="0030547C" w:rsidRDefault="00411214">
            <w:pPr>
              <w:widowControl/>
              <w:spacing w:before="120" w:after="120" w:line="276" w:lineRule="auto"/>
              <w:jc w:val="center"/>
              <w:textAlignment w:val="center"/>
              <w:rPr>
                <w:szCs w:val="26"/>
              </w:rPr>
            </w:pPr>
            <w:r>
              <w:rPr>
                <w:rFonts w:eastAsia="SimSun" w:cs="Times New Roman"/>
                <w:szCs w:val="26"/>
                <w:lang w:val="en-US" w:eastAsia="zh-CN" w:bidi="ar"/>
              </w:rPr>
              <w:t>264,92</w:t>
            </w:r>
          </w:p>
        </w:tc>
        <w:tc>
          <w:tcPr>
            <w:tcW w:w="657" w:type="pct"/>
            <w:vAlign w:val="center"/>
          </w:tcPr>
          <w:p w:rsidR="0030547C" w:rsidRDefault="00411214">
            <w:pPr>
              <w:widowControl/>
              <w:spacing w:before="120" w:after="120" w:line="276" w:lineRule="auto"/>
              <w:jc w:val="center"/>
              <w:textAlignment w:val="center"/>
              <w:rPr>
                <w:szCs w:val="26"/>
              </w:rPr>
            </w:pPr>
            <w:r>
              <w:rPr>
                <w:rFonts w:eastAsia="SimSun" w:cs="Times New Roman"/>
                <w:szCs w:val="26"/>
                <w:lang w:val="en-US" w:eastAsia="zh-CN" w:bidi="ar"/>
              </w:rPr>
              <w:t>2.508</w:t>
            </w:r>
          </w:p>
        </w:tc>
        <w:tc>
          <w:tcPr>
            <w:tcW w:w="656" w:type="pct"/>
            <w:vAlign w:val="center"/>
          </w:tcPr>
          <w:p w:rsidR="0030547C" w:rsidRDefault="00411214">
            <w:pPr>
              <w:widowControl/>
              <w:spacing w:before="120" w:after="120" w:line="276" w:lineRule="auto"/>
              <w:jc w:val="center"/>
              <w:textAlignment w:val="center"/>
              <w:rPr>
                <w:szCs w:val="26"/>
              </w:rPr>
            </w:pPr>
            <w:r>
              <w:rPr>
                <w:rFonts w:eastAsia="SimSun" w:cs="Times New Roman"/>
                <w:szCs w:val="26"/>
                <w:lang w:val="en-US" w:eastAsia="zh-CN" w:bidi="ar"/>
              </w:rPr>
              <w:t>0,11</w:t>
            </w:r>
          </w:p>
        </w:tc>
        <w:tc>
          <w:tcPr>
            <w:tcW w:w="1380" w:type="pct"/>
            <w:vMerge w:val="restart"/>
            <w:vAlign w:val="center"/>
          </w:tcPr>
          <w:p w:rsidR="0030547C" w:rsidRDefault="00411214">
            <w:pPr>
              <w:tabs>
                <w:tab w:val="left" w:pos="420"/>
              </w:tabs>
              <w:spacing w:before="120" w:after="120" w:line="276" w:lineRule="auto"/>
              <w:jc w:val="center"/>
              <w:rPr>
                <w:szCs w:val="26"/>
                <w:vertAlign w:val="superscript"/>
              </w:rPr>
            </w:pPr>
            <w:r>
              <w:rPr>
                <w:szCs w:val="26"/>
                <w:lang w:val="en-US"/>
              </w:rPr>
              <w:t>200</w:t>
            </w:r>
            <w:r>
              <w:rPr>
                <w:szCs w:val="26"/>
              </w:rPr>
              <w:t xml:space="preserve"> mg/m</w:t>
            </w:r>
            <w:r>
              <w:rPr>
                <w:szCs w:val="26"/>
                <w:vertAlign w:val="superscript"/>
              </w:rPr>
              <w:t>3</w:t>
            </w:r>
          </w:p>
        </w:tc>
      </w:tr>
      <w:tr w:rsidR="0030547C">
        <w:tc>
          <w:tcPr>
            <w:tcW w:w="405" w:type="pct"/>
            <w:vAlign w:val="center"/>
          </w:tcPr>
          <w:p w:rsidR="0030547C" w:rsidRDefault="0030547C">
            <w:pPr>
              <w:numPr>
                <w:ilvl w:val="0"/>
                <w:numId w:val="30"/>
              </w:numPr>
              <w:tabs>
                <w:tab w:val="left" w:pos="420"/>
              </w:tabs>
              <w:spacing w:before="120" w:after="120" w:line="276" w:lineRule="auto"/>
              <w:ind w:left="0" w:firstLine="0"/>
              <w:jc w:val="center"/>
              <w:rPr>
                <w:szCs w:val="26"/>
              </w:rPr>
            </w:pPr>
          </w:p>
        </w:tc>
        <w:tc>
          <w:tcPr>
            <w:tcW w:w="459" w:type="pct"/>
            <w:vAlign w:val="center"/>
          </w:tcPr>
          <w:p w:rsidR="0030547C" w:rsidRDefault="00411214">
            <w:pPr>
              <w:widowControl/>
              <w:spacing w:before="120" w:after="120" w:line="276" w:lineRule="auto"/>
              <w:jc w:val="both"/>
              <w:textAlignment w:val="center"/>
              <w:rPr>
                <w:szCs w:val="26"/>
              </w:rPr>
            </w:pPr>
            <w:r>
              <w:rPr>
                <w:rFonts w:eastAsia="SimSun" w:cs="Times New Roman"/>
                <w:szCs w:val="26"/>
                <w:lang w:val="en-US" w:eastAsia="zh-CN" w:bidi="ar"/>
              </w:rPr>
              <w:t>C</w:t>
            </w:r>
            <w:r>
              <w:rPr>
                <w:rFonts w:eastAsia="SimSun" w:cs="Times New Roman"/>
                <w:szCs w:val="26"/>
                <w:lang w:val="en-US" w:eastAsia="zh-CN" w:bidi="ar"/>
              </w:rPr>
              <w:t>ắ</w:t>
            </w:r>
            <w:r>
              <w:rPr>
                <w:rFonts w:eastAsia="SimSun" w:cs="Times New Roman"/>
                <w:szCs w:val="26"/>
                <w:lang w:val="en-US" w:eastAsia="zh-CN" w:bidi="ar"/>
              </w:rPr>
              <w:t xml:space="preserve">t </w:t>
            </w:r>
            <w:r>
              <w:rPr>
                <w:rFonts w:eastAsia="SimSun" w:cs="Times New Roman"/>
                <w:szCs w:val="26"/>
                <w:lang w:val="en-US" w:eastAsia="zh-CN" w:bidi="ar"/>
              </w:rPr>
              <w:t>ố</w:t>
            </w:r>
            <w:r>
              <w:rPr>
                <w:rFonts w:eastAsia="SimSun" w:cs="Times New Roman"/>
                <w:szCs w:val="26"/>
                <w:lang w:val="en-US" w:eastAsia="zh-CN" w:bidi="ar"/>
              </w:rPr>
              <w:t>ng</w:t>
            </w:r>
          </w:p>
        </w:tc>
        <w:tc>
          <w:tcPr>
            <w:tcW w:w="871" w:type="pct"/>
            <w:vAlign w:val="center"/>
          </w:tcPr>
          <w:p w:rsidR="0030547C" w:rsidRDefault="00411214">
            <w:pPr>
              <w:widowControl/>
              <w:spacing w:before="120" w:after="120" w:line="276" w:lineRule="auto"/>
              <w:jc w:val="center"/>
              <w:textAlignment w:val="center"/>
              <w:rPr>
                <w:szCs w:val="26"/>
              </w:rPr>
            </w:pPr>
            <w:r>
              <w:rPr>
                <w:rFonts w:eastAsia="SimSun" w:cs="Times New Roman"/>
                <w:szCs w:val="26"/>
                <w:lang w:val="en-US" w:eastAsia="zh-CN" w:bidi="ar"/>
              </w:rPr>
              <w:t>986,60</w:t>
            </w:r>
          </w:p>
        </w:tc>
        <w:tc>
          <w:tcPr>
            <w:tcW w:w="569" w:type="pct"/>
            <w:vAlign w:val="center"/>
          </w:tcPr>
          <w:p w:rsidR="0030547C" w:rsidRDefault="00411214">
            <w:pPr>
              <w:widowControl/>
              <w:spacing w:before="120" w:after="120" w:line="276" w:lineRule="auto"/>
              <w:jc w:val="center"/>
              <w:textAlignment w:val="center"/>
              <w:rPr>
                <w:szCs w:val="26"/>
              </w:rPr>
            </w:pPr>
            <w:r>
              <w:rPr>
                <w:rFonts w:eastAsia="SimSun" w:cs="Times New Roman"/>
                <w:szCs w:val="26"/>
                <w:lang w:val="en-US" w:eastAsia="zh-CN" w:bidi="ar"/>
              </w:rPr>
              <w:t>114,19</w:t>
            </w:r>
          </w:p>
        </w:tc>
        <w:tc>
          <w:tcPr>
            <w:tcW w:w="657" w:type="pct"/>
            <w:vAlign w:val="center"/>
          </w:tcPr>
          <w:p w:rsidR="0030547C" w:rsidRDefault="00411214">
            <w:pPr>
              <w:widowControl/>
              <w:spacing w:before="120" w:after="120" w:line="276" w:lineRule="auto"/>
              <w:jc w:val="center"/>
              <w:textAlignment w:val="center"/>
              <w:rPr>
                <w:szCs w:val="26"/>
              </w:rPr>
            </w:pPr>
            <w:r>
              <w:rPr>
                <w:rFonts w:eastAsia="SimSun" w:cs="Times New Roman"/>
                <w:szCs w:val="26"/>
                <w:lang w:val="en-US" w:eastAsia="zh-CN" w:bidi="ar"/>
              </w:rPr>
              <w:t>2.508</w:t>
            </w:r>
          </w:p>
        </w:tc>
        <w:tc>
          <w:tcPr>
            <w:tcW w:w="656" w:type="pct"/>
            <w:vAlign w:val="center"/>
          </w:tcPr>
          <w:p w:rsidR="0030547C" w:rsidRDefault="00411214">
            <w:pPr>
              <w:widowControl/>
              <w:spacing w:before="120" w:after="120" w:line="276" w:lineRule="auto"/>
              <w:jc w:val="center"/>
              <w:textAlignment w:val="center"/>
              <w:rPr>
                <w:szCs w:val="26"/>
              </w:rPr>
            </w:pPr>
            <w:r>
              <w:rPr>
                <w:rFonts w:eastAsia="SimSun" w:cs="Times New Roman"/>
                <w:szCs w:val="26"/>
                <w:lang w:val="en-US" w:eastAsia="zh-CN" w:bidi="ar"/>
              </w:rPr>
              <w:t>0,05</w:t>
            </w:r>
          </w:p>
        </w:tc>
        <w:tc>
          <w:tcPr>
            <w:tcW w:w="1380" w:type="pct"/>
            <w:vMerge/>
            <w:vAlign w:val="center"/>
          </w:tcPr>
          <w:p w:rsidR="0030547C" w:rsidRDefault="0030547C">
            <w:pPr>
              <w:tabs>
                <w:tab w:val="left" w:pos="420"/>
              </w:tabs>
              <w:spacing w:before="120" w:after="120" w:line="276" w:lineRule="auto"/>
              <w:jc w:val="center"/>
              <w:rPr>
                <w:szCs w:val="26"/>
              </w:rPr>
            </w:pPr>
          </w:p>
        </w:tc>
      </w:tr>
      <w:tr w:rsidR="0030547C">
        <w:tc>
          <w:tcPr>
            <w:tcW w:w="405" w:type="pct"/>
            <w:vAlign w:val="center"/>
          </w:tcPr>
          <w:p w:rsidR="0030547C" w:rsidRDefault="0030547C">
            <w:pPr>
              <w:numPr>
                <w:ilvl w:val="0"/>
                <w:numId w:val="30"/>
              </w:numPr>
              <w:tabs>
                <w:tab w:val="left" w:pos="420"/>
              </w:tabs>
              <w:spacing w:before="120" w:after="120" w:line="276" w:lineRule="auto"/>
              <w:ind w:left="0" w:firstLine="0"/>
              <w:jc w:val="center"/>
              <w:rPr>
                <w:szCs w:val="26"/>
              </w:rPr>
            </w:pPr>
          </w:p>
        </w:tc>
        <w:tc>
          <w:tcPr>
            <w:tcW w:w="459" w:type="pct"/>
            <w:vAlign w:val="center"/>
          </w:tcPr>
          <w:p w:rsidR="0030547C" w:rsidRDefault="00411214">
            <w:pPr>
              <w:widowControl/>
              <w:spacing w:before="120" w:after="120" w:line="276" w:lineRule="auto"/>
              <w:jc w:val="both"/>
              <w:textAlignment w:val="center"/>
              <w:rPr>
                <w:szCs w:val="26"/>
              </w:rPr>
            </w:pPr>
            <w:r>
              <w:rPr>
                <w:rFonts w:eastAsia="SimSun" w:cs="Times New Roman"/>
                <w:szCs w:val="26"/>
                <w:lang w:val="en-US" w:eastAsia="zh-CN" w:bidi="ar"/>
              </w:rPr>
              <w:t>Ti</w:t>
            </w:r>
            <w:r>
              <w:rPr>
                <w:rFonts w:eastAsia="SimSun" w:cs="Times New Roman"/>
                <w:szCs w:val="26"/>
                <w:lang w:val="en-US" w:eastAsia="zh-CN" w:bidi="ar"/>
              </w:rPr>
              <w:t>ệ</w:t>
            </w:r>
            <w:r>
              <w:rPr>
                <w:rFonts w:eastAsia="SimSun" w:cs="Times New Roman"/>
                <w:szCs w:val="26"/>
                <w:lang w:val="en-US" w:eastAsia="zh-CN" w:bidi="ar"/>
              </w:rPr>
              <w:t>n, phay</w:t>
            </w:r>
          </w:p>
        </w:tc>
        <w:tc>
          <w:tcPr>
            <w:tcW w:w="871" w:type="pct"/>
            <w:vAlign w:val="center"/>
          </w:tcPr>
          <w:p w:rsidR="0030547C" w:rsidRDefault="00411214">
            <w:pPr>
              <w:widowControl/>
              <w:spacing w:before="120" w:after="120" w:line="276" w:lineRule="auto"/>
              <w:jc w:val="center"/>
              <w:textAlignment w:val="center"/>
              <w:rPr>
                <w:szCs w:val="26"/>
              </w:rPr>
            </w:pPr>
            <w:r>
              <w:rPr>
                <w:rFonts w:eastAsia="SimSun" w:cs="Times New Roman"/>
                <w:szCs w:val="26"/>
                <w:lang w:val="en-US" w:eastAsia="zh-CN" w:bidi="ar"/>
              </w:rPr>
              <w:t>3.212,58</w:t>
            </w:r>
          </w:p>
        </w:tc>
        <w:tc>
          <w:tcPr>
            <w:tcW w:w="569" w:type="pct"/>
            <w:vAlign w:val="center"/>
          </w:tcPr>
          <w:p w:rsidR="0030547C" w:rsidRDefault="00411214">
            <w:pPr>
              <w:widowControl/>
              <w:spacing w:before="120" w:after="120" w:line="276" w:lineRule="auto"/>
              <w:jc w:val="center"/>
              <w:textAlignment w:val="center"/>
              <w:rPr>
                <w:szCs w:val="26"/>
              </w:rPr>
            </w:pPr>
            <w:r>
              <w:rPr>
                <w:rFonts w:eastAsia="SimSun" w:cs="Times New Roman"/>
                <w:szCs w:val="26"/>
                <w:lang w:val="en-US" w:eastAsia="zh-CN" w:bidi="ar"/>
              </w:rPr>
              <w:t>371,83</w:t>
            </w:r>
          </w:p>
        </w:tc>
        <w:tc>
          <w:tcPr>
            <w:tcW w:w="657" w:type="pct"/>
            <w:vAlign w:val="center"/>
          </w:tcPr>
          <w:p w:rsidR="0030547C" w:rsidRDefault="00411214">
            <w:pPr>
              <w:widowControl/>
              <w:spacing w:before="120" w:after="120" w:line="276" w:lineRule="auto"/>
              <w:jc w:val="center"/>
              <w:textAlignment w:val="center"/>
              <w:rPr>
                <w:szCs w:val="26"/>
              </w:rPr>
            </w:pPr>
            <w:r>
              <w:rPr>
                <w:rFonts w:eastAsia="SimSun" w:cs="Times New Roman"/>
                <w:szCs w:val="26"/>
                <w:lang w:val="en-US" w:eastAsia="zh-CN" w:bidi="ar"/>
              </w:rPr>
              <w:t>1.938</w:t>
            </w:r>
          </w:p>
        </w:tc>
        <w:tc>
          <w:tcPr>
            <w:tcW w:w="656" w:type="pct"/>
            <w:vAlign w:val="center"/>
          </w:tcPr>
          <w:p w:rsidR="0030547C" w:rsidRDefault="00411214">
            <w:pPr>
              <w:widowControl/>
              <w:spacing w:before="120" w:after="120" w:line="276" w:lineRule="auto"/>
              <w:jc w:val="center"/>
              <w:textAlignment w:val="center"/>
              <w:rPr>
                <w:szCs w:val="26"/>
              </w:rPr>
            </w:pPr>
            <w:r>
              <w:rPr>
                <w:rFonts w:eastAsia="SimSun" w:cs="Times New Roman"/>
                <w:szCs w:val="26"/>
                <w:lang w:val="en-US" w:eastAsia="zh-CN" w:bidi="ar"/>
              </w:rPr>
              <w:t>0,19</w:t>
            </w:r>
          </w:p>
        </w:tc>
        <w:tc>
          <w:tcPr>
            <w:tcW w:w="1380" w:type="pct"/>
            <w:vMerge/>
            <w:vAlign w:val="center"/>
          </w:tcPr>
          <w:p w:rsidR="0030547C" w:rsidRDefault="0030547C">
            <w:pPr>
              <w:tabs>
                <w:tab w:val="left" w:pos="420"/>
              </w:tabs>
              <w:spacing w:before="120" w:after="120" w:line="276" w:lineRule="auto"/>
              <w:jc w:val="center"/>
              <w:rPr>
                <w:szCs w:val="26"/>
              </w:rPr>
            </w:pPr>
          </w:p>
        </w:tc>
      </w:tr>
      <w:tr w:rsidR="0030547C">
        <w:tc>
          <w:tcPr>
            <w:tcW w:w="405" w:type="pct"/>
            <w:vAlign w:val="center"/>
          </w:tcPr>
          <w:p w:rsidR="0030547C" w:rsidRDefault="0030547C">
            <w:pPr>
              <w:numPr>
                <w:ilvl w:val="0"/>
                <w:numId w:val="30"/>
              </w:numPr>
              <w:tabs>
                <w:tab w:val="left" w:pos="420"/>
              </w:tabs>
              <w:spacing w:before="120" w:after="120" w:line="276" w:lineRule="auto"/>
              <w:ind w:left="0" w:firstLine="0"/>
              <w:jc w:val="center"/>
              <w:rPr>
                <w:szCs w:val="26"/>
              </w:rPr>
            </w:pPr>
          </w:p>
        </w:tc>
        <w:tc>
          <w:tcPr>
            <w:tcW w:w="459" w:type="pct"/>
            <w:vAlign w:val="center"/>
          </w:tcPr>
          <w:p w:rsidR="0030547C" w:rsidRDefault="00411214">
            <w:pPr>
              <w:widowControl/>
              <w:spacing w:before="120" w:after="120" w:line="276" w:lineRule="auto"/>
              <w:jc w:val="both"/>
              <w:textAlignment w:val="center"/>
              <w:rPr>
                <w:szCs w:val="26"/>
              </w:rPr>
            </w:pPr>
            <w:r>
              <w:rPr>
                <w:rFonts w:eastAsia="SimSun" w:cs="Times New Roman"/>
                <w:szCs w:val="26"/>
                <w:lang w:val="en-US" w:eastAsia="zh-CN" w:bidi="ar"/>
              </w:rPr>
              <w:t>C</w:t>
            </w:r>
            <w:r>
              <w:rPr>
                <w:rFonts w:eastAsia="SimSun" w:cs="Times New Roman"/>
                <w:szCs w:val="26"/>
                <w:lang w:val="en-US" w:eastAsia="zh-CN" w:bidi="ar"/>
              </w:rPr>
              <w:t>ắ</w:t>
            </w:r>
            <w:r>
              <w:rPr>
                <w:rFonts w:eastAsia="SimSun" w:cs="Times New Roman"/>
                <w:szCs w:val="26"/>
                <w:lang w:val="en-US" w:eastAsia="zh-CN" w:bidi="ar"/>
              </w:rPr>
              <w:t>t dây</w:t>
            </w:r>
          </w:p>
        </w:tc>
        <w:tc>
          <w:tcPr>
            <w:tcW w:w="871" w:type="pct"/>
            <w:vAlign w:val="center"/>
          </w:tcPr>
          <w:p w:rsidR="0030547C" w:rsidRDefault="00411214">
            <w:pPr>
              <w:widowControl/>
              <w:spacing w:before="120" w:after="120" w:line="276" w:lineRule="auto"/>
              <w:jc w:val="center"/>
              <w:textAlignment w:val="center"/>
              <w:rPr>
                <w:szCs w:val="26"/>
              </w:rPr>
            </w:pPr>
            <w:r>
              <w:rPr>
                <w:rFonts w:eastAsia="SimSun" w:cs="Times New Roman"/>
                <w:szCs w:val="26"/>
                <w:lang w:val="en-US" w:eastAsia="zh-CN" w:bidi="ar"/>
              </w:rPr>
              <w:t>5.496,78</w:t>
            </w:r>
          </w:p>
        </w:tc>
        <w:tc>
          <w:tcPr>
            <w:tcW w:w="569" w:type="pct"/>
            <w:vAlign w:val="center"/>
          </w:tcPr>
          <w:p w:rsidR="0030547C" w:rsidRDefault="00411214">
            <w:pPr>
              <w:widowControl/>
              <w:spacing w:before="120" w:after="120" w:line="276" w:lineRule="auto"/>
              <w:jc w:val="center"/>
              <w:textAlignment w:val="center"/>
              <w:rPr>
                <w:szCs w:val="26"/>
              </w:rPr>
            </w:pPr>
            <w:r>
              <w:rPr>
                <w:rFonts w:eastAsia="SimSun" w:cs="Times New Roman"/>
                <w:szCs w:val="26"/>
                <w:lang w:val="en-US" w:eastAsia="zh-CN" w:bidi="ar"/>
              </w:rPr>
              <w:t>636,20</w:t>
            </w:r>
          </w:p>
        </w:tc>
        <w:tc>
          <w:tcPr>
            <w:tcW w:w="657" w:type="pct"/>
            <w:vAlign w:val="center"/>
          </w:tcPr>
          <w:p w:rsidR="0030547C" w:rsidRDefault="00411214">
            <w:pPr>
              <w:widowControl/>
              <w:spacing w:before="120" w:after="120" w:line="276" w:lineRule="auto"/>
              <w:jc w:val="center"/>
              <w:textAlignment w:val="center"/>
              <w:rPr>
                <w:szCs w:val="26"/>
              </w:rPr>
            </w:pPr>
            <w:r>
              <w:rPr>
                <w:rFonts w:eastAsia="SimSun" w:cs="Times New Roman"/>
                <w:szCs w:val="26"/>
                <w:lang w:val="en-US" w:eastAsia="zh-CN" w:bidi="ar"/>
              </w:rPr>
              <w:t>1.938</w:t>
            </w:r>
          </w:p>
        </w:tc>
        <w:tc>
          <w:tcPr>
            <w:tcW w:w="656" w:type="pct"/>
            <w:vAlign w:val="center"/>
          </w:tcPr>
          <w:p w:rsidR="0030547C" w:rsidRDefault="00411214">
            <w:pPr>
              <w:widowControl/>
              <w:spacing w:before="120" w:after="120" w:line="276" w:lineRule="auto"/>
              <w:jc w:val="center"/>
              <w:textAlignment w:val="center"/>
              <w:rPr>
                <w:szCs w:val="26"/>
              </w:rPr>
            </w:pPr>
            <w:r>
              <w:rPr>
                <w:rFonts w:eastAsia="SimSun" w:cs="Times New Roman"/>
                <w:szCs w:val="26"/>
                <w:lang w:val="en-US" w:eastAsia="zh-CN" w:bidi="ar"/>
              </w:rPr>
              <w:t>0,33</w:t>
            </w:r>
          </w:p>
        </w:tc>
        <w:tc>
          <w:tcPr>
            <w:tcW w:w="1380" w:type="pct"/>
            <w:vMerge/>
            <w:vAlign w:val="center"/>
          </w:tcPr>
          <w:p w:rsidR="0030547C" w:rsidRDefault="0030547C">
            <w:pPr>
              <w:tabs>
                <w:tab w:val="left" w:pos="420"/>
              </w:tabs>
              <w:spacing w:before="120" w:after="120" w:line="276" w:lineRule="auto"/>
              <w:jc w:val="center"/>
              <w:rPr>
                <w:szCs w:val="26"/>
              </w:rPr>
            </w:pPr>
          </w:p>
        </w:tc>
      </w:tr>
      <w:tr w:rsidR="0030547C">
        <w:tc>
          <w:tcPr>
            <w:tcW w:w="405" w:type="pct"/>
            <w:vAlign w:val="center"/>
          </w:tcPr>
          <w:p w:rsidR="0030547C" w:rsidRDefault="0030547C">
            <w:pPr>
              <w:numPr>
                <w:ilvl w:val="0"/>
                <w:numId w:val="30"/>
              </w:numPr>
              <w:tabs>
                <w:tab w:val="left" w:pos="420"/>
              </w:tabs>
              <w:spacing w:before="120" w:after="120" w:line="276" w:lineRule="auto"/>
              <w:ind w:left="0" w:firstLine="0"/>
              <w:jc w:val="center"/>
              <w:rPr>
                <w:szCs w:val="26"/>
              </w:rPr>
            </w:pPr>
          </w:p>
        </w:tc>
        <w:tc>
          <w:tcPr>
            <w:tcW w:w="459" w:type="pct"/>
            <w:vAlign w:val="center"/>
          </w:tcPr>
          <w:p w:rsidR="0030547C" w:rsidRDefault="00411214">
            <w:pPr>
              <w:widowControl/>
              <w:spacing w:before="120" w:after="120" w:line="276" w:lineRule="auto"/>
              <w:jc w:val="both"/>
              <w:textAlignment w:val="center"/>
              <w:rPr>
                <w:szCs w:val="26"/>
              </w:rPr>
            </w:pPr>
            <w:r>
              <w:rPr>
                <w:rFonts w:eastAsia="SimSun" w:cs="Times New Roman"/>
                <w:szCs w:val="26"/>
                <w:lang w:val="en-US" w:eastAsia="zh-CN" w:bidi="ar"/>
              </w:rPr>
              <w:t>C</w:t>
            </w:r>
            <w:r>
              <w:rPr>
                <w:rFonts w:eastAsia="SimSun" w:cs="Times New Roman"/>
                <w:szCs w:val="26"/>
                <w:lang w:val="en-US" w:eastAsia="zh-CN" w:bidi="ar"/>
              </w:rPr>
              <w:t>ắ</w:t>
            </w:r>
            <w:r>
              <w:rPr>
                <w:rFonts w:eastAsia="SimSun" w:cs="Times New Roman"/>
                <w:szCs w:val="26"/>
                <w:lang w:val="en-US" w:eastAsia="zh-CN" w:bidi="ar"/>
              </w:rPr>
              <w:t>t c</w:t>
            </w:r>
            <w:r>
              <w:rPr>
                <w:rFonts w:eastAsia="SimSun" w:cs="Times New Roman"/>
                <w:szCs w:val="26"/>
                <w:lang w:val="en-US" w:eastAsia="zh-CN" w:bidi="ar"/>
              </w:rPr>
              <w:t>ạ</w:t>
            </w:r>
            <w:r>
              <w:rPr>
                <w:rFonts w:eastAsia="SimSun" w:cs="Times New Roman"/>
                <w:szCs w:val="26"/>
                <w:lang w:val="en-US" w:eastAsia="zh-CN" w:bidi="ar"/>
              </w:rPr>
              <w:t>nh</w:t>
            </w:r>
          </w:p>
        </w:tc>
        <w:tc>
          <w:tcPr>
            <w:tcW w:w="871" w:type="pct"/>
            <w:vAlign w:val="center"/>
          </w:tcPr>
          <w:p w:rsidR="0030547C" w:rsidRDefault="00411214">
            <w:pPr>
              <w:widowControl/>
              <w:spacing w:before="120" w:after="120" w:line="276" w:lineRule="auto"/>
              <w:jc w:val="center"/>
              <w:textAlignment w:val="center"/>
              <w:rPr>
                <w:szCs w:val="26"/>
              </w:rPr>
            </w:pPr>
            <w:r>
              <w:rPr>
                <w:rFonts w:eastAsia="SimSun" w:cs="Times New Roman"/>
                <w:szCs w:val="26"/>
                <w:lang w:val="en-US" w:eastAsia="zh-CN" w:bidi="ar"/>
              </w:rPr>
              <w:t>5.436,84</w:t>
            </w:r>
          </w:p>
        </w:tc>
        <w:tc>
          <w:tcPr>
            <w:tcW w:w="569" w:type="pct"/>
            <w:vAlign w:val="center"/>
          </w:tcPr>
          <w:p w:rsidR="0030547C" w:rsidRDefault="00411214">
            <w:pPr>
              <w:widowControl/>
              <w:spacing w:before="120" w:after="120" w:line="276" w:lineRule="auto"/>
              <w:jc w:val="center"/>
              <w:textAlignment w:val="center"/>
              <w:rPr>
                <w:szCs w:val="26"/>
              </w:rPr>
            </w:pPr>
            <w:r>
              <w:rPr>
                <w:rFonts w:eastAsia="SimSun" w:cs="Times New Roman"/>
                <w:szCs w:val="26"/>
                <w:lang w:val="en-US" w:eastAsia="zh-CN" w:bidi="ar"/>
              </w:rPr>
              <w:t>629,26</w:t>
            </w:r>
          </w:p>
        </w:tc>
        <w:tc>
          <w:tcPr>
            <w:tcW w:w="657" w:type="pct"/>
            <w:vAlign w:val="center"/>
          </w:tcPr>
          <w:p w:rsidR="0030547C" w:rsidRDefault="00411214">
            <w:pPr>
              <w:widowControl/>
              <w:spacing w:before="120" w:after="120" w:line="276" w:lineRule="auto"/>
              <w:jc w:val="center"/>
              <w:textAlignment w:val="center"/>
              <w:rPr>
                <w:szCs w:val="26"/>
              </w:rPr>
            </w:pPr>
            <w:r>
              <w:rPr>
                <w:rFonts w:eastAsia="SimSun" w:cs="Times New Roman"/>
                <w:szCs w:val="26"/>
                <w:lang w:val="en-US" w:eastAsia="zh-CN" w:bidi="ar"/>
              </w:rPr>
              <w:t>2.508</w:t>
            </w:r>
          </w:p>
        </w:tc>
        <w:tc>
          <w:tcPr>
            <w:tcW w:w="656" w:type="pct"/>
            <w:vAlign w:val="center"/>
          </w:tcPr>
          <w:p w:rsidR="0030547C" w:rsidRDefault="00411214">
            <w:pPr>
              <w:widowControl/>
              <w:spacing w:before="120" w:after="120" w:line="276" w:lineRule="auto"/>
              <w:jc w:val="center"/>
              <w:textAlignment w:val="center"/>
              <w:rPr>
                <w:szCs w:val="26"/>
              </w:rPr>
            </w:pPr>
            <w:r>
              <w:rPr>
                <w:rFonts w:eastAsia="SimSun" w:cs="Times New Roman"/>
                <w:szCs w:val="26"/>
                <w:lang w:val="en-US" w:eastAsia="zh-CN" w:bidi="ar"/>
              </w:rPr>
              <w:t>0,25</w:t>
            </w:r>
          </w:p>
        </w:tc>
        <w:tc>
          <w:tcPr>
            <w:tcW w:w="1380" w:type="pct"/>
            <w:vMerge/>
            <w:vAlign w:val="center"/>
          </w:tcPr>
          <w:p w:rsidR="0030547C" w:rsidRDefault="0030547C">
            <w:pPr>
              <w:tabs>
                <w:tab w:val="left" w:pos="420"/>
              </w:tabs>
              <w:spacing w:before="120" w:after="120" w:line="276" w:lineRule="auto"/>
              <w:jc w:val="center"/>
              <w:rPr>
                <w:szCs w:val="26"/>
              </w:rPr>
            </w:pPr>
          </w:p>
        </w:tc>
      </w:tr>
      <w:tr w:rsidR="0030547C">
        <w:tc>
          <w:tcPr>
            <w:tcW w:w="1736" w:type="pct"/>
            <w:gridSpan w:val="3"/>
            <w:vAlign w:val="center"/>
          </w:tcPr>
          <w:p w:rsidR="0030547C" w:rsidRDefault="00411214">
            <w:pPr>
              <w:tabs>
                <w:tab w:val="left" w:pos="420"/>
              </w:tabs>
              <w:spacing w:before="120" w:after="120" w:line="276" w:lineRule="auto"/>
              <w:jc w:val="both"/>
              <w:rPr>
                <w:b/>
                <w:bCs/>
                <w:szCs w:val="26"/>
              </w:rPr>
            </w:pPr>
            <w:r>
              <w:rPr>
                <w:b/>
                <w:bCs/>
                <w:szCs w:val="26"/>
              </w:rPr>
              <w:lastRenderedPageBreak/>
              <w:t>Tổng cộng</w:t>
            </w:r>
          </w:p>
        </w:tc>
        <w:tc>
          <w:tcPr>
            <w:tcW w:w="569" w:type="pct"/>
            <w:vAlign w:val="center"/>
          </w:tcPr>
          <w:p w:rsidR="0030547C" w:rsidRDefault="0030547C">
            <w:pPr>
              <w:tabs>
                <w:tab w:val="left" w:pos="420"/>
              </w:tabs>
              <w:spacing w:before="120" w:after="120" w:line="276" w:lineRule="auto"/>
              <w:jc w:val="center"/>
              <w:rPr>
                <w:b/>
                <w:bCs/>
                <w:szCs w:val="26"/>
              </w:rPr>
            </w:pPr>
          </w:p>
        </w:tc>
        <w:tc>
          <w:tcPr>
            <w:tcW w:w="657" w:type="pct"/>
            <w:vAlign w:val="center"/>
          </w:tcPr>
          <w:p w:rsidR="0030547C" w:rsidRDefault="00411214">
            <w:pPr>
              <w:tabs>
                <w:tab w:val="left" w:pos="420"/>
              </w:tabs>
              <w:spacing w:before="120" w:after="120" w:line="276" w:lineRule="auto"/>
              <w:jc w:val="center"/>
              <w:rPr>
                <w:b/>
                <w:bCs/>
                <w:szCs w:val="26"/>
                <w:lang w:val="en-US"/>
              </w:rPr>
            </w:pPr>
            <w:r>
              <w:rPr>
                <w:b/>
                <w:bCs/>
                <w:szCs w:val="26"/>
                <w:lang w:val="en-US"/>
              </w:rPr>
              <w:t>11.400</w:t>
            </w:r>
          </w:p>
        </w:tc>
        <w:tc>
          <w:tcPr>
            <w:tcW w:w="656" w:type="pct"/>
            <w:vAlign w:val="center"/>
          </w:tcPr>
          <w:p w:rsidR="0030547C" w:rsidRDefault="0030547C">
            <w:pPr>
              <w:tabs>
                <w:tab w:val="left" w:pos="420"/>
              </w:tabs>
              <w:spacing w:before="120" w:after="120" w:line="276" w:lineRule="auto"/>
              <w:jc w:val="center"/>
              <w:rPr>
                <w:b/>
                <w:bCs/>
                <w:szCs w:val="26"/>
              </w:rPr>
            </w:pPr>
          </w:p>
        </w:tc>
        <w:tc>
          <w:tcPr>
            <w:tcW w:w="1380" w:type="pct"/>
            <w:vAlign w:val="center"/>
          </w:tcPr>
          <w:p w:rsidR="0030547C" w:rsidRDefault="0030547C">
            <w:pPr>
              <w:tabs>
                <w:tab w:val="left" w:pos="420"/>
              </w:tabs>
              <w:spacing w:before="120" w:after="120" w:line="276" w:lineRule="auto"/>
              <w:jc w:val="center"/>
              <w:rPr>
                <w:b/>
                <w:bCs/>
                <w:szCs w:val="26"/>
              </w:rPr>
            </w:pPr>
          </w:p>
        </w:tc>
      </w:tr>
    </w:tbl>
    <w:p w:rsidR="0030547C" w:rsidRDefault="00411214">
      <w:pPr>
        <w:tabs>
          <w:tab w:val="left" w:pos="420"/>
        </w:tabs>
        <w:spacing w:before="120" w:after="120" w:line="276" w:lineRule="auto"/>
        <w:jc w:val="both"/>
        <w:rPr>
          <w:szCs w:val="26"/>
        </w:rPr>
      </w:pPr>
      <w:r>
        <w:rPr>
          <w:szCs w:val="26"/>
        </w:rPr>
        <w:tab/>
        <w:t xml:space="preserve">Theo bảng </w:t>
      </w:r>
      <w:r>
        <w:rPr>
          <w:szCs w:val="26"/>
          <w:lang w:val="en-US"/>
        </w:rPr>
        <w:t>IV.8</w:t>
      </w:r>
      <w:r>
        <w:rPr>
          <w:szCs w:val="26"/>
        </w:rPr>
        <w:t xml:space="preserve"> lượng bụi phát sinh từng </w:t>
      </w:r>
      <w:r>
        <w:rPr>
          <w:szCs w:val="26"/>
          <w:lang w:val="en-US"/>
        </w:rPr>
        <w:t>khu vực của Dự án</w:t>
      </w:r>
      <w:r>
        <w:rPr>
          <w:szCs w:val="26"/>
        </w:rPr>
        <w:t xml:space="preserve"> trong quy chuẩn cho phép tuy nhiên lượng bụi phát sinh lâu dài sẽ gây ảnh hưởng đến công nhân, vì vậy cần có biện pháp xử lý phù hợp.</w:t>
      </w:r>
    </w:p>
    <w:p w:rsidR="0030547C" w:rsidRDefault="00411214">
      <w:pPr>
        <w:tabs>
          <w:tab w:val="left" w:pos="420"/>
        </w:tabs>
        <w:spacing w:before="120" w:after="120" w:line="276" w:lineRule="auto"/>
        <w:jc w:val="both"/>
        <w:rPr>
          <w:szCs w:val="26"/>
        </w:rPr>
      </w:pPr>
      <w:r>
        <w:rPr>
          <w:szCs w:val="26"/>
        </w:rPr>
        <w:tab/>
        <w:t>Bụi phát sinh từ các công đoạn theo s</w:t>
      </w:r>
      <w:r>
        <w:rPr>
          <w:szCs w:val="26"/>
        </w:rPr>
        <w:t>ơ đồ</w:t>
      </w:r>
      <w:r>
        <w:rPr>
          <w:szCs w:val="26"/>
        </w:rPr>
        <w:t xml:space="preserve"> cân bằng vật chất như sau:</w:t>
      </w:r>
    </w:p>
    <w:tbl>
      <w:tblPr>
        <w:tblW w:w="4998" w:type="pct"/>
        <w:tblLook w:val="04A0" w:firstRow="1" w:lastRow="0" w:firstColumn="1" w:lastColumn="0" w:noHBand="0" w:noVBand="1"/>
      </w:tblPr>
      <w:tblGrid>
        <w:gridCol w:w="774"/>
        <w:gridCol w:w="5747"/>
        <w:gridCol w:w="2200"/>
      </w:tblGrid>
      <w:tr w:rsidR="0030547C">
        <w:trPr>
          <w:trHeight w:val="320"/>
          <w:tblHeader/>
        </w:trPr>
        <w:tc>
          <w:tcPr>
            <w:tcW w:w="444" w:type="pct"/>
            <w:tcBorders>
              <w:top w:val="single" w:sz="2" w:space="0" w:color="000000"/>
              <w:left w:val="single" w:sz="2" w:space="0" w:color="000000"/>
              <w:bottom w:val="single" w:sz="2" w:space="0" w:color="000000"/>
              <w:right w:val="single" w:sz="2" w:space="0" w:color="000000"/>
            </w:tcBorders>
            <w:shd w:val="clear" w:color="auto" w:fill="EEECE1" w:themeFill="background2"/>
            <w:noWrap/>
            <w:vAlign w:val="center"/>
          </w:tcPr>
          <w:p w:rsidR="0030547C" w:rsidRDefault="00411214">
            <w:pPr>
              <w:widowControl/>
              <w:spacing w:before="120" w:after="120" w:line="276" w:lineRule="auto"/>
              <w:jc w:val="center"/>
              <w:textAlignment w:val="center"/>
              <w:rPr>
                <w:rFonts w:eastAsia="SimSun" w:cs="Times New Roman"/>
                <w:b/>
                <w:bCs/>
                <w:szCs w:val="26"/>
                <w:lang w:val="en-US" w:eastAsia="zh-CN" w:bidi="ar"/>
              </w:rPr>
            </w:pPr>
            <w:r>
              <w:rPr>
                <w:rFonts w:eastAsia="SimSun" w:cs="Times New Roman"/>
                <w:b/>
                <w:bCs/>
                <w:szCs w:val="26"/>
                <w:lang w:val="en-US" w:eastAsia="zh-CN" w:bidi="ar"/>
              </w:rPr>
              <w:t>STT</w:t>
            </w:r>
          </w:p>
        </w:tc>
        <w:tc>
          <w:tcPr>
            <w:tcW w:w="3293" w:type="pct"/>
            <w:tcBorders>
              <w:top w:val="single" w:sz="2" w:space="0" w:color="000000"/>
              <w:left w:val="single" w:sz="2" w:space="0" w:color="000000"/>
              <w:bottom w:val="single" w:sz="2" w:space="0" w:color="000000"/>
              <w:right w:val="single" w:sz="2" w:space="0" w:color="000000"/>
            </w:tcBorders>
            <w:shd w:val="clear" w:color="auto" w:fill="EEECE1" w:themeFill="background2"/>
            <w:noWrap/>
            <w:vAlign w:val="center"/>
          </w:tcPr>
          <w:p w:rsidR="0030547C" w:rsidRDefault="00411214">
            <w:pPr>
              <w:widowControl/>
              <w:spacing w:before="120" w:after="120" w:line="276" w:lineRule="auto"/>
              <w:textAlignment w:val="center"/>
              <w:rPr>
                <w:rFonts w:eastAsia="SimSun" w:cs="Times New Roman"/>
                <w:b/>
                <w:bCs/>
                <w:szCs w:val="26"/>
                <w:lang w:val="en-US" w:eastAsia="zh-CN" w:bidi="ar"/>
              </w:rPr>
            </w:pPr>
            <w:r>
              <w:rPr>
                <w:rFonts w:eastAsia="SimSun" w:cs="Times New Roman"/>
                <w:b/>
                <w:bCs/>
                <w:szCs w:val="26"/>
                <w:lang w:val="en-US" w:eastAsia="zh-CN" w:bidi="ar"/>
              </w:rPr>
              <w:t>V</w:t>
            </w:r>
            <w:r>
              <w:rPr>
                <w:rFonts w:eastAsia="SimSun" w:cs="Times New Roman"/>
                <w:b/>
                <w:bCs/>
                <w:szCs w:val="26"/>
                <w:lang w:val="en-US" w:eastAsia="zh-CN" w:bidi="ar"/>
              </w:rPr>
              <w:t>ị</w:t>
            </w:r>
            <w:r>
              <w:rPr>
                <w:rFonts w:eastAsia="SimSun" w:cs="Times New Roman"/>
                <w:b/>
                <w:bCs/>
                <w:szCs w:val="26"/>
                <w:lang w:val="en-US" w:eastAsia="zh-CN" w:bidi="ar"/>
              </w:rPr>
              <w:t xml:space="preserve"> trí</w:t>
            </w:r>
            <w:r>
              <w:rPr>
                <w:rFonts w:eastAsia="SimSun" w:cs="Times New Roman"/>
                <w:b/>
                <w:bCs/>
                <w:szCs w:val="26"/>
                <w:lang w:val="en-US" w:eastAsia="zh-CN" w:bidi="ar"/>
              </w:rPr>
              <w:t xml:space="preserve"> phát sinh</w:t>
            </w:r>
          </w:p>
        </w:tc>
        <w:tc>
          <w:tcPr>
            <w:tcW w:w="1261" w:type="pct"/>
            <w:tcBorders>
              <w:top w:val="single" w:sz="2" w:space="0" w:color="000000"/>
              <w:left w:val="single" w:sz="2" w:space="0" w:color="000000"/>
              <w:bottom w:val="single" w:sz="2" w:space="0" w:color="000000"/>
              <w:right w:val="single" w:sz="2" w:space="0" w:color="000000"/>
            </w:tcBorders>
            <w:shd w:val="clear" w:color="auto" w:fill="EEECE1" w:themeFill="background2"/>
            <w:noWrap/>
            <w:vAlign w:val="center"/>
          </w:tcPr>
          <w:p w:rsidR="0030547C" w:rsidRDefault="00411214">
            <w:pPr>
              <w:widowControl/>
              <w:spacing w:before="120" w:after="120" w:line="276" w:lineRule="auto"/>
              <w:jc w:val="center"/>
              <w:textAlignment w:val="center"/>
              <w:rPr>
                <w:rFonts w:eastAsia="SimSun" w:cs="Times New Roman"/>
                <w:b/>
                <w:bCs/>
                <w:szCs w:val="26"/>
                <w:lang w:val="en-US" w:eastAsia="zh-CN" w:bidi="ar"/>
              </w:rPr>
            </w:pPr>
            <w:r>
              <w:rPr>
                <w:rFonts w:eastAsia="SimSun" w:cs="Times New Roman"/>
                <w:b/>
                <w:bCs/>
                <w:szCs w:val="26"/>
                <w:lang w:val="en-US" w:eastAsia="zh-CN" w:bidi="ar"/>
              </w:rPr>
              <w:t>Kh</w:t>
            </w:r>
            <w:r>
              <w:rPr>
                <w:rFonts w:eastAsia="SimSun" w:cs="Times New Roman"/>
                <w:b/>
                <w:bCs/>
                <w:szCs w:val="26"/>
                <w:lang w:val="en-US" w:eastAsia="zh-CN" w:bidi="ar"/>
              </w:rPr>
              <w:t>ố</w:t>
            </w:r>
            <w:r>
              <w:rPr>
                <w:rFonts w:eastAsia="SimSun" w:cs="Times New Roman"/>
                <w:b/>
                <w:bCs/>
                <w:szCs w:val="26"/>
                <w:lang w:val="en-US" w:eastAsia="zh-CN" w:bidi="ar"/>
              </w:rPr>
              <w:t>i lư</w:t>
            </w:r>
            <w:r>
              <w:rPr>
                <w:rFonts w:eastAsia="SimSun" w:cs="Times New Roman"/>
                <w:b/>
                <w:bCs/>
                <w:szCs w:val="26"/>
                <w:lang w:val="en-US" w:eastAsia="zh-CN" w:bidi="ar"/>
              </w:rPr>
              <w:t>ợ</w:t>
            </w:r>
            <w:r>
              <w:rPr>
                <w:rFonts w:eastAsia="SimSun" w:cs="Times New Roman"/>
                <w:b/>
                <w:bCs/>
                <w:szCs w:val="26"/>
                <w:lang w:val="en-US" w:eastAsia="zh-CN" w:bidi="ar"/>
              </w:rPr>
              <w:t>ng b</w:t>
            </w:r>
            <w:r>
              <w:rPr>
                <w:rFonts w:eastAsia="SimSun" w:cs="Times New Roman"/>
                <w:b/>
                <w:bCs/>
                <w:szCs w:val="26"/>
                <w:lang w:val="en-US" w:eastAsia="zh-CN" w:bidi="ar"/>
              </w:rPr>
              <w:t>ụ</w:t>
            </w:r>
            <w:r>
              <w:rPr>
                <w:rFonts w:eastAsia="SimSun" w:cs="Times New Roman"/>
                <w:b/>
                <w:bCs/>
                <w:szCs w:val="26"/>
                <w:lang w:val="en-US" w:eastAsia="zh-CN" w:bidi="ar"/>
              </w:rPr>
              <w:t xml:space="preserve">i </w:t>
            </w:r>
          </w:p>
          <w:p w:rsidR="0030547C" w:rsidRDefault="00411214">
            <w:pPr>
              <w:widowControl/>
              <w:spacing w:before="120" w:after="120" w:line="276" w:lineRule="auto"/>
              <w:jc w:val="center"/>
              <w:textAlignment w:val="center"/>
              <w:rPr>
                <w:rFonts w:eastAsia="SimSun" w:cs="Times New Roman"/>
                <w:b/>
                <w:bCs/>
                <w:szCs w:val="26"/>
                <w:lang w:val="en-US" w:eastAsia="zh-CN" w:bidi="ar"/>
              </w:rPr>
            </w:pPr>
            <w:r>
              <w:rPr>
                <w:rFonts w:eastAsia="SimSun" w:cs="Times New Roman"/>
                <w:b/>
                <w:bCs/>
                <w:szCs w:val="26"/>
                <w:lang w:val="en-US" w:eastAsia="zh-CN" w:bidi="ar"/>
              </w:rPr>
              <w:t>(t</w:t>
            </w:r>
            <w:r>
              <w:rPr>
                <w:rFonts w:eastAsia="SimSun" w:cs="Times New Roman"/>
                <w:b/>
                <w:bCs/>
                <w:szCs w:val="26"/>
                <w:lang w:val="en-US" w:eastAsia="zh-CN" w:bidi="ar"/>
              </w:rPr>
              <w:t>ấ</w:t>
            </w:r>
            <w:r>
              <w:rPr>
                <w:rFonts w:eastAsia="SimSun" w:cs="Times New Roman"/>
                <w:b/>
                <w:bCs/>
                <w:szCs w:val="26"/>
                <w:lang w:val="en-US" w:eastAsia="zh-CN" w:bidi="ar"/>
              </w:rPr>
              <w:t>n/năm)</w:t>
            </w:r>
          </w:p>
        </w:tc>
      </w:tr>
      <w:tr w:rsidR="0030547C">
        <w:trPr>
          <w:trHeight w:val="320"/>
        </w:trPr>
        <w:tc>
          <w:tcPr>
            <w:tcW w:w="444"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1</w:t>
            </w:r>
          </w:p>
        </w:tc>
        <w:tc>
          <w:tcPr>
            <w:tcW w:w="3293"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w:t>
            </w:r>
            <w:r>
              <w:rPr>
                <w:rFonts w:eastAsia="SimSun" w:cs="Times New Roman"/>
                <w:szCs w:val="26"/>
                <w:lang w:val="en-US" w:eastAsia="zh-CN" w:bidi="ar"/>
              </w:rPr>
              <w:t>ắ</w:t>
            </w:r>
            <w:r>
              <w:rPr>
                <w:rFonts w:eastAsia="SimSun" w:cs="Times New Roman"/>
                <w:szCs w:val="26"/>
                <w:lang w:val="en-US" w:eastAsia="zh-CN" w:bidi="ar"/>
              </w:rPr>
              <w:t>t t</w:t>
            </w:r>
            <w:r>
              <w:rPr>
                <w:rFonts w:eastAsia="SimSun" w:cs="Times New Roman"/>
                <w:szCs w:val="26"/>
                <w:lang w:val="en-US" w:eastAsia="zh-CN" w:bidi="ar"/>
              </w:rPr>
              <w:t>ấ</w:t>
            </w:r>
            <w:r>
              <w:rPr>
                <w:rFonts w:eastAsia="SimSun" w:cs="Times New Roman"/>
                <w:szCs w:val="26"/>
                <w:lang w:val="en-US" w:eastAsia="zh-CN" w:bidi="ar"/>
              </w:rPr>
              <w:t>m</w:t>
            </w:r>
          </w:p>
        </w:tc>
        <w:tc>
          <w:tcPr>
            <w:tcW w:w="2200" w:type="dxa"/>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10,99 </w:t>
            </w:r>
          </w:p>
        </w:tc>
      </w:tr>
      <w:tr w:rsidR="0030547C">
        <w:trPr>
          <w:trHeight w:val="320"/>
        </w:trPr>
        <w:tc>
          <w:tcPr>
            <w:tcW w:w="444"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lang w:val="en-US"/>
              </w:rPr>
            </w:pPr>
            <w:r>
              <w:rPr>
                <w:rFonts w:cs="Times New Roman"/>
                <w:szCs w:val="26"/>
                <w:lang w:val="en-US"/>
              </w:rPr>
              <w:t>2</w:t>
            </w:r>
          </w:p>
        </w:tc>
        <w:tc>
          <w:tcPr>
            <w:tcW w:w="3293"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w:t>
            </w:r>
            <w:r>
              <w:rPr>
                <w:rFonts w:eastAsia="SimSun" w:cs="Times New Roman"/>
                <w:szCs w:val="26"/>
                <w:lang w:val="en-US" w:eastAsia="zh-CN" w:bidi="ar"/>
              </w:rPr>
              <w:t>ắ</w:t>
            </w:r>
            <w:r>
              <w:rPr>
                <w:rFonts w:eastAsia="SimSun" w:cs="Times New Roman"/>
                <w:szCs w:val="26"/>
                <w:lang w:val="en-US" w:eastAsia="zh-CN" w:bidi="ar"/>
              </w:rPr>
              <w:t xml:space="preserve">t </w:t>
            </w:r>
            <w:r>
              <w:rPr>
                <w:rFonts w:eastAsia="SimSun" w:cs="Times New Roman"/>
                <w:szCs w:val="26"/>
                <w:lang w:val="en-US" w:eastAsia="zh-CN" w:bidi="ar"/>
              </w:rPr>
              <w:t>ố</w:t>
            </w:r>
            <w:r>
              <w:rPr>
                <w:rFonts w:eastAsia="SimSun" w:cs="Times New Roman"/>
                <w:szCs w:val="26"/>
                <w:lang w:val="en-US" w:eastAsia="zh-CN" w:bidi="ar"/>
              </w:rPr>
              <w:t>ng</w:t>
            </w:r>
          </w:p>
        </w:tc>
        <w:tc>
          <w:tcPr>
            <w:tcW w:w="2200" w:type="dxa"/>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1,60 </w:t>
            </w:r>
          </w:p>
        </w:tc>
      </w:tr>
      <w:tr w:rsidR="0030547C">
        <w:trPr>
          <w:trHeight w:val="320"/>
        </w:trPr>
        <w:tc>
          <w:tcPr>
            <w:tcW w:w="444"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lang w:val="en-US"/>
              </w:rPr>
            </w:pPr>
            <w:r>
              <w:rPr>
                <w:rFonts w:cs="Times New Roman"/>
                <w:szCs w:val="26"/>
                <w:lang w:val="en-US"/>
              </w:rPr>
              <w:t>3</w:t>
            </w:r>
          </w:p>
        </w:tc>
        <w:tc>
          <w:tcPr>
            <w:tcW w:w="3293"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Ti</w:t>
            </w:r>
            <w:r>
              <w:rPr>
                <w:rFonts w:eastAsia="SimSun" w:cs="Times New Roman"/>
                <w:szCs w:val="26"/>
                <w:lang w:val="en-US" w:eastAsia="zh-CN" w:bidi="ar"/>
              </w:rPr>
              <w:t>ệ</w:t>
            </w:r>
            <w:r>
              <w:rPr>
                <w:rFonts w:eastAsia="SimSun" w:cs="Times New Roman"/>
                <w:szCs w:val="26"/>
                <w:lang w:val="en-US" w:eastAsia="zh-CN" w:bidi="ar"/>
              </w:rPr>
              <w:t>n, phay</w:t>
            </w:r>
          </w:p>
        </w:tc>
        <w:tc>
          <w:tcPr>
            <w:tcW w:w="2200" w:type="dxa"/>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3,12 </w:t>
            </w:r>
          </w:p>
        </w:tc>
      </w:tr>
      <w:tr w:rsidR="0030547C">
        <w:trPr>
          <w:trHeight w:val="320"/>
        </w:trPr>
        <w:tc>
          <w:tcPr>
            <w:tcW w:w="444"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lang w:val="en-US"/>
              </w:rPr>
            </w:pPr>
            <w:r>
              <w:rPr>
                <w:rFonts w:cs="Times New Roman"/>
                <w:szCs w:val="26"/>
                <w:lang w:val="en-US"/>
              </w:rPr>
              <w:t>4</w:t>
            </w:r>
          </w:p>
        </w:tc>
        <w:tc>
          <w:tcPr>
            <w:tcW w:w="3293"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w:t>
            </w:r>
            <w:r>
              <w:rPr>
                <w:rFonts w:eastAsia="SimSun" w:cs="Times New Roman"/>
                <w:szCs w:val="26"/>
                <w:lang w:val="en-US" w:eastAsia="zh-CN" w:bidi="ar"/>
              </w:rPr>
              <w:t>ắ</w:t>
            </w:r>
            <w:r>
              <w:rPr>
                <w:rFonts w:eastAsia="SimSun" w:cs="Times New Roman"/>
                <w:szCs w:val="26"/>
                <w:lang w:val="en-US" w:eastAsia="zh-CN" w:bidi="ar"/>
              </w:rPr>
              <w:t>t dây</w:t>
            </w:r>
          </w:p>
        </w:tc>
        <w:tc>
          <w:tcPr>
            <w:tcW w:w="2200" w:type="dxa"/>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11,99 </w:t>
            </w:r>
          </w:p>
        </w:tc>
      </w:tr>
      <w:tr w:rsidR="0030547C">
        <w:trPr>
          <w:trHeight w:val="320"/>
        </w:trPr>
        <w:tc>
          <w:tcPr>
            <w:tcW w:w="444"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5</w:t>
            </w:r>
          </w:p>
        </w:tc>
        <w:tc>
          <w:tcPr>
            <w:tcW w:w="3293" w:type="pct"/>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C</w:t>
            </w:r>
            <w:r>
              <w:rPr>
                <w:rFonts w:eastAsia="SimSun" w:cs="Times New Roman"/>
                <w:szCs w:val="26"/>
                <w:lang w:val="en-US" w:eastAsia="zh-CN" w:bidi="ar"/>
              </w:rPr>
              <w:t>ắ</w:t>
            </w:r>
            <w:r>
              <w:rPr>
                <w:rFonts w:eastAsia="SimSun" w:cs="Times New Roman"/>
                <w:szCs w:val="26"/>
                <w:lang w:val="en-US" w:eastAsia="zh-CN" w:bidi="ar"/>
              </w:rPr>
              <w:t>t c</w:t>
            </w:r>
            <w:r>
              <w:rPr>
                <w:rFonts w:eastAsia="SimSun" w:cs="Times New Roman"/>
                <w:szCs w:val="26"/>
                <w:lang w:val="en-US" w:eastAsia="zh-CN" w:bidi="ar"/>
              </w:rPr>
              <w:t>ạ</w:t>
            </w:r>
            <w:r>
              <w:rPr>
                <w:rFonts w:eastAsia="SimSun" w:cs="Times New Roman"/>
                <w:szCs w:val="26"/>
                <w:lang w:val="en-US" w:eastAsia="zh-CN" w:bidi="ar"/>
              </w:rPr>
              <w:t>nh</w:t>
            </w:r>
          </w:p>
        </w:tc>
        <w:tc>
          <w:tcPr>
            <w:tcW w:w="2200" w:type="dxa"/>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10,00 </w:t>
            </w:r>
          </w:p>
        </w:tc>
      </w:tr>
      <w:tr w:rsidR="0030547C">
        <w:trPr>
          <w:trHeight w:val="320"/>
        </w:trPr>
        <w:tc>
          <w:tcPr>
            <w:tcW w:w="3738" w:type="pct"/>
            <w:gridSpan w:val="2"/>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textAlignment w:val="center"/>
              <w:rPr>
                <w:rFonts w:eastAsia="SimSun" w:cs="Times New Roman"/>
                <w:b/>
                <w:bCs/>
                <w:szCs w:val="26"/>
                <w:lang w:val="en-US" w:eastAsia="zh-CN" w:bidi="ar"/>
              </w:rPr>
            </w:pPr>
            <w:r>
              <w:rPr>
                <w:rFonts w:eastAsia="SimSun" w:cs="Times New Roman"/>
                <w:b/>
                <w:bCs/>
                <w:szCs w:val="26"/>
                <w:lang w:val="en-US" w:eastAsia="zh-CN" w:bidi="ar"/>
              </w:rPr>
              <w:t>T</w:t>
            </w:r>
            <w:r>
              <w:rPr>
                <w:rFonts w:eastAsia="SimSun" w:cs="Times New Roman"/>
                <w:b/>
                <w:bCs/>
                <w:szCs w:val="26"/>
                <w:lang w:val="en-US" w:eastAsia="zh-CN" w:bidi="ar"/>
              </w:rPr>
              <w:t>ổ</w:t>
            </w:r>
            <w:r>
              <w:rPr>
                <w:rFonts w:eastAsia="SimSun" w:cs="Times New Roman"/>
                <w:b/>
                <w:bCs/>
                <w:szCs w:val="26"/>
                <w:lang w:val="en-US" w:eastAsia="zh-CN" w:bidi="ar"/>
              </w:rPr>
              <w:t>ng c</w:t>
            </w:r>
            <w:r>
              <w:rPr>
                <w:rFonts w:eastAsia="SimSun" w:cs="Times New Roman"/>
                <w:b/>
                <w:bCs/>
                <w:szCs w:val="26"/>
                <w:lang w:val="en-US" w:eastAsia="zh-CN" w:bidi="ar"/>
              </w:rPr>
              <w:t>ộ</w:t>
            </w:r>
            <w:r>
              <w:rPr>
                <w:rFonts w:eastAsia="SimSun" w:cs="Times New Roman"/>
                <w:b/>
                <w:bCs/>
                <w:szCs w:val="26"/>
                <w:lang w:val="en-US" w:eastAsia="zh-CN" w:bidi="ar"/>
              </w:rPr>
              <w:t>ng</w:t>
            </w:r>
          </w:p>
        </w:tc>
        <w:tc>
          <w:tcPr>
            <w:tcW w:w="2200" w:type="dxa"/>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jc w:val="right"/>
              <w:textAlignment w:val="center"/>
              <w:rPr>
                <w:rFonts w:eastAsia="SimSun" w:cs="Times New Roman"/>
                <w:b/>
                <w:bCs/>
                <w:szCs w:val="26"/>
                <w:lang w:val="en-US" w:eastAsia="zh-CN" w:bidi="ar"/>
              </w:rPr>
            </w:pPr>
            <w:r>
              <w:rPr>
                <w:rFonts w:eastAsia="SimSun" w:cs="Times New Roman"/>
                <w:b/>
                <w:bCs/>
                <w:szCs w:val="26"/>
                <w:lang w:val="en-US" w:eastAsia="zh-CN" w:bidi="ar"/>
              </w:rPr>
              <w:t xml:space="preserve"> 37,70 </w:t>
            </w:r>
          </w:p>
        </w:tc>
      </w:tr>
    </w:tbl>
    <w:p w:rsidR="0030547C" w:rsidRDefault="00411214">
      <w:pPr>
        <w:tabs>
          <w:tab w:val="left" w:pos="420"/>
        </w:tabs>
        <w:spacing w:before="120" w:after="120" w:line="276" w:lineRule="auto"/>
        <w:jc w:val="both"/>
        <w:rPr>
          <w:szCs w:val="26"/>
        </w:rPr>
      </w:pPr>
      <w:r>
        <w:rPr>
          <w:szCs w:val="26"/>
        </w:rPr>
        <w:tab/>
        <w:t>Khối lượng bụi phát sinh khoảng 3</w:t>
      </w:r>
      <w:r>
        <w:rPr>
          <w:szCs w:val="26"/>
          <w:lang w:val="en-US"/>
        </w:rPr>
        <w:t>7,7</w:t>
      </w:r>
      <w:r>
        <w:rPr>
          <w:szCs w:val="26"/>
        </w:rPr>
        <w:t xml:space="preserve"> </w:t>
      </w:r>
      <w:r>
        <w:rPr>
          <w:szCs w:val="26"/>
        </w:rPr>
        <w:t>tấn/năm.</w:t>
      </w:r>
    </w:p>
    <w:p w:rsidR="0030547C" w:rsidRDefault="00411214">
      <w:pPr>
        <w:numPr>
          <w:ilvl w:val="0"/>
          <w:numId w:val="29"/>
        </w:numPr>
        <w:tabs>
          <w:tab w:val="clear" w:pos="425"/>
          <w:tab w:val="left" w:pos="520"/>
        </w:tabs>
        <w:spacing w:before="120" w:after="120" w:line="276" w:lineRule="auto"/>
        <w:ind w:left="5" w:hanging="5"/>
        <w:jc w:val="both"/>
        <w:outlineLvl w:val="4"/>
        <w:rPr>
          <w:rFonts w:eastAsia="Calibri" w:cs="Times New Roman"/>
          <w:i/>
          <w:szCs w:val="26"/>
        </w:rPr>
      </w:pPr>
      <w:r>
        <w:rPr>
          <w:rFonts w:eastAsia="Calibri" w:cs="Times New Roman"/>
          <w:i/>
          <w:szCs w:val="26"/>
          <w:lang w:val="en-US"/>
        </w:rPr>
        <w:t>Khí th</w:t>
      </w:r>
      <w:r>
        <w:rPr>
          <w:rFonts w:eastAsia="Calibri" w:cs="Times New Roman"/>
          <w:i/>
          <w:szCs w:val="26"/>
          <w:lang w:val="en-US"/>
        </w:rPr>
        <w:t>ả</w:t>
      </w:r>
      <w:r>
        <w:rPr>
          <w:rFonts w:eastAsia="Calibri" w:cs="Times New Roman"/>
          <w:i/>
          <w:szCs w:val="26"/>
          <w:lang w:val="en-US"/>
        </w:rPr>
        <w:t>i phát sinh t</w:t>
      </w:r>
      <w:r>
        <w:rPr>
          <w:rFonts w:eastAsia="Calibri" w:cs="Times New Roman"/>
          <w:i/>
          <w:szCs w:val="26"/>
          <w:lang w:val="en-US"/>
        </w:rPr>
        <w:t>ừ</w:t>
      </w:r>
      <w:r>
        <w:rPr>
          <w:rFonts w:eastAsia="Calibri" w:cs="Times New Roman"/>
          <w:i/>
          <w:szCs w:val="26"/>
          <w:lang w:val="en-US"/>
        </w:rPr>
        <w:t xml:space="preserve"> khu v</w:t>
      </w:r>
      <w:r>
        <w:rPr>
          <w:rFonts w:eastAsia="Calibri" w:cs="Times New Roman"/>
          <w:i/>
          <w:szCs w:val="26"/>
          <w:lang w:val="en-US"/>
        </w:rPr>
        <w:t>ự</w:t>
      </w:r>
      <w:r>
        <w:rPr>
          <w:rFonts w:eastAsia="Calibri" w:cs="Times New Roman"/>
          <w:i/>
          <w:szCs w:val="26"/>
          <w:lang w:val="en-US"/>
        </w:rPr>
        <w:t>c hàn</w:t>
      </w:r>
    </w:p>
    <w:p w:rsidR="0030547C" w:rsidRDefault="00411214">
      <w:pPr>
        <w:widowControl/>
        <w:adjustRightInd w:val="0"/>
        <w:snapToGrid w:val="0"/>
        <w:spacing w:before="120" w:after="120" w:line="276" w:lineRule="auto"/>
        <w:ind w:firstLine="547"/>
        <w:jc w:val="both"/>
        <w:rPr>
          <w:rFonts w:cs="Times New Roman"/>
          <w:szCs w:val="26"/>
        </w:rPr>
      </w:pPr>
      <w:r>
        <w:rPr>
          <w:rFonts w:cs="Times New Roman"/>
          <w:szCs w:val="26"/>
        </w:rPr>
        <w:t xml:space="preserve">Que hàn bị cháy phát sinh khói có chứa các chất độc hại có </w:t>
      </w:r>
      <w:r>
        <w:rPr>
          <w:rFonts w:cs="Times New Roman"/>
          <w:szCs w:val="26"/>
        </w:rPr>
        <w:t>khả năng gây ô nhiễm môi trường và ảnh hưởng đến sức khỏe công nhân. Tải lượng các chất ô nhiễm phát sinh từ quá trình hàn nối các kết cấu phụ thuộc vào loại que hàn như sau:</w:t>
      </w:r>
    </w:p>
    <w:p w:rsidR="0030547C" w:rsidRDefault="0030547C">
      <w:pPr>
        <w:widowControl/>
        <w:adjustRightInd w:val="0"/>
        <w:snapToGrid w:val="0"/>
        <w:spacing w:before="120" w:after="120" w:line="276" w:lineRule="auto"/>
        <w:ind w:firstLine="547"/>
        <w:jc w:val="both"/>
        <w:rPr>
          <w:rFonts w:cs="Times New Roman"/>
          <w:szCs w:val="26"/>
        </w:rPr>
      </w:pPr>
    </w:p>
    <w:p w:rsidR="0030547C" w:rsidRDefault="0030547C">
      <w:pPr>
        <w:widowControl/>
        <w:adjustRightInd w:val="0"/>
        <w:snapToGrid w:val="0"/>
        <w:spacing w:before="120" w:after="120" w:line="276" w:lineRule="auto"/>
        <w:ind w:firstLine="547"/>
        <w:jc w:val="both"/>
        <w:rPr>
          <w:rFonts w:cs="Times New Roman"/>
          <w:szCs w:val="26"/>
        </w:rPr>
      </w:pPr>
    </w:p>
    <w:p w:rsidR="0030547C" w:rsidRDefault="0030547C">
      <w:pPr>
        <w:widowControl/>
        <w:adjustRightInd w:val="0"/>
        <w:snapToGrid w:val="0"/>
        <w:spacing w:before="120" w:after="120" w:line="276" w:lineRule="auto"/>
        <w:ind w:firstLine="547"/>
        <w:jc w:val="both"/>
        <w:rPr>
          <w:rFonts w:cs="Times New Roman"/>
          <w:szCs w:val="26"/>
        </w:rPr>
      </w:pPr>
    </w:p>
    <w:p w:rsidR="0030547C" w:rsidRDefault="00411214">
      <w:pPr>
        <w:widowControl/>
        <w:spacing w:before="120" w:after="120" w:line="276" w:lineRule="auto"/>
        <w:jc w:val="center"/>
        <w:rPr>
          <w:rFonts w:cs="Times New Roman"/>
          <w:b/>
          <w:bCs/>
          <w:szCs w:val="26"/>
          <w:lang w:val="en-US"/>
        </w:rPr>
      </w:pPr>
      <w:bookmarkStart w:id="443" w:name="_Toc16022"/>
      <w:bookmarkStart w:id="444" w:name="_Toc21536"/>
      <w:bookmarkStart w:id="445" w:name="_Toc76483253"/>
      <w:bookmarkStart w:id="446" w:name="_Toc14254"/>
      <w:bookmarkStart w:id="447" w:name="_Toc18271"/>
      <w:bookmarkStart w:id="448" w:name="_Toc11903"/>
      <w:bookmarkStart w:id="449" w:name="_Toc7125"/>
      <w:bookmarkStart w:id="450" w:name="_Toc11939"/>
      <w:bookmarkStart w:id="451" w:name="_Toc4826"/>
      <w:bookmarkStart w:id="452" w:name="_Toc29994"/>
      <w:bookmarkStart w:id="453" w:name="_Toc2323"/>
      <w:bookmarkStart w:id="454" w:name="_Toc22844"/>
      <w:r>
        <w:rPr>
          <w:rFonts w:cs="Times New Roman"/>
          <w:b/>
          <w:bCs/>
          <w:szCs w:val="26"/>
        </w:rPr>
        <w:lastRenderedPageBreak/>
        <w:t xml:space="preserve">Bảng </w:t>
      </w:r>
      <w:r>
        <w:rPr>
          <w:rFonts w:cs="Times New Roman"/>
          <w:b/>
          <w:bCs/>
          <w:szCs w:val="26"/>
        </w:rPr>
        <w:fldChar w:fldCharType="begin"/>
      </w:r>
      <w:r>
        <w:rPr>
          <w:rFonts w:cs="Times New Roman"/>
          <w:b/>
          <w:bCs/>
          <w:szCs w:val="26"/>
        </w:rPr>
        <w:instrText xml:space="preserve"> STYLEREF 1 \s </w:instrText>
      </w:r>
      <w:r>
        <w:rPr>
          <w:rFonts w:cs="Times New Roman"/>
          <w:b/>
          <w:bCs/>
          <w:szCs w:val="26"/>
        </w:rPr>
        <w:fldChar w:fldCharType="separate"/>
      </w:r>
      <w:r>
        <w:rPr>
          <w:rFonts w:cs="Times New Roman"/>
          <w:b/>
          <w:bCs/>
          <w:szCs w:val="26"/>
        </w:rPr>
        <w:t>IV</w:t>
      </w:r>
      <w:r>
        <w:rPr>
          <w:rFonts w:cs="Times New Roman"/>
          <w:b/>
          <w:bCs/>
          <w:szCs w:val="26"/>
        </w:rPr>
        <w:fldChar w:fldCharType="end"/>
      </w:r>
      <w:r>
        <w:rPr>
          <w:rFonts w:cs="Times New Roman"/>
          <w:b/>
          <w:bCs/>
          <w:szCs w:val="26"/>
        </w:rPr>
        <w:t>.</w:t>
      </w:r>
      <w:r>
        <w:rPr>
          <w:rFonts w:cs="Times New Roman"/>
          <w:b/>
          <w:bCs/>
          <w:szCs w:val="26"/>
        </w:rPr>
        <w:fldChar w:fldCharType="begin"/>
      </w:r>
      <w:r>
        <w:rPr>
          <w:rFonts w:cs="Times New Roman"/>
          <w:b/>
          <w:bCs/>
          <w:szCs w:val="26"/>
        </w:rPr>
        <w:instrText xml:space="preserve"> SEQ Bảng \* ARABIC \s 1 </w:instrText>
      </w:r>
      <w:r>
        <w:rPr>
          <w:rFonts w:cs="Times New Roman"/>
          <w:b/>
          <w:bCs/>
          <w:szCs w:val="26"/>
        </w:rPr>
        <w:fldChar w:fldCharType="separate"/>
      </w:r>
      <w:r>
        <w:rPr>
          <w:rFonts w:cs="Times New Roman"/>
          <w:b/>
          <w:bCs/>
          <w:szCs w:val="26"/>
        </w:rPr>
        <w:t>9</w:t>
      </w:r>
      <w:r>
        <w:rPr>
          <w:rFonts w:cs="Times New Roman"/>
          <w:b/>
          <w:bCs/>
          <w:szCs w:val="26"/>
        </w:rPr>
        <w:fldChar w:fldCharType="end"/>
      </w:r>
      <w:bookmarkStart w:id="455" w:name="_Toc13599"/>
      <w:bookmarkStart w:id="456" w:name="_Toc10212"/>
      <w:r>
        <w:rPr>
          <w:rFonts w:cs="Times New Roman"/>
          <w:b/>
          <w:bCs/>
          <w:szCs w:val="26"/>
        </w:rPr>
        <w:t>.</w:t>
      </w:r>
      <w:r>
        <w:rPr>
          <w:rFonts w:cs="Times New Roman"/>
          <w:b/>
          <w:bCs/>
          <w:szCs w:val="26"/>
          <w:lang w:val="en-US"/>
        </w:rPr>
        <w:t xml:space="preserve"> </w:t>
      </w:r>
      <w:r>
        <w:rPr>
          <w:rFonts w:cs="Times New Roman"/>
          <w:b/>
          <w:bCs/>
          <w:szCs w:val="26"/>
          <w:lang w:val="en-US"/>
        </w:rPr>
        <w:t>Hệ số</w:t>
      </w:r>
      <w:r>
        <w:rPr>
          <w:rFonts w:cs="Times New Roman"/>
          <w:b/>
          <w:bCs/>
          <w:szCs w:val="26"/>
        </w:rPr>
        <w:t xml:space="preserve"> các chất ô nhiễm phát sinh trong quá trình hàn</w:t>
      </w:r>
      <w:bookmarkEnd w:id="443"/>
      <w:bookmarkEnd w:id="444"/>
      <w:bookmarkEnd w:id="445"/>
      <w:bookmarkEnd w:id="446"/>
      <w:bookmarkEnd w:id="447"/>
      <w:bookmarkEnd w:id="448"/>
      <w:bookmarkEnd w:id="449"/>
      <w:bookmarkEnd w:id="450"/>
      <w:bookmarkEnd w:id="451"/>
      <w:bookmarkEnd w:id="452"/>
      <w:bookmarkEnd w:id="453"/>
      <w:bookmarkEnd w:id="454"/>
      <w:bookmarkEnd w:id="455"/>
      <w:r>
        <w:rPr>
          <w:rFonts w:cs="Times New Roman"/>
          <w:b/>
          <w:bCs/>
          <w:szCs w:val="26"/>
          <w:lang w:val="en-US"/>
        </w:rPr>
        <w:t xml:space="preserve"> đối với que hàn</w:t>
      </w:r>
      <w:bookmarkEnd w:id="456"/>
    </w:p>
    <w:tbl>
      <w:tblPr>
        <w:tblW w:w="5000" w:type="pct"/>
        <w:jc w:val="center"/>
        <w:shd w:val="clear" w:color="auto" w:fill="FFFFFF"/>
        <w:tblCellMar>
          <w:left w:w="0" w:type="dxa"/>
          <w:right w:w="0" w:type="dxa"/>
        </w:tblCellMar>
        <w:tblLook w:val="04A0" w:firstRow="1" w:lastRow="0" w:firstColumn="1" w:lastColumn="0" w:noHBand="0" w:noVBand="1"/>
      </w:tblPr>
      <w:tblGrid>
        <w:gridCol w:w="2625"/>
        <w:gridCol w:w="1435"/>
        <w:gridCol w:w="1183"/>
        <w:gridCol w:w="1265"/>
        <w:gridCol w:w="2216"/>
      </w:tblGrid>
      <w:tr w:rsidR="0030547C">
        <w:trPr>
          <w:tblHeader/>
          <w:jc w:val="center"/>
        </w:trPr>
        <w:tc>
          <w:tcPr>
            <w:tcW w:w="1504" w:type="pct"/>
            <w:vMerge w:val="restart"/>
            <w:tcBorders>
              <w:top w:val="single" w:sz="8" w:space="0" w:color="auto"/>
              <w:left w:val="single" w:sz="8" w:space="0" w:color="auto"/>
              <w:bottom w:val="single" w:sz="8" w:space="0" w:color="auto"/>
              <w:right w:val="single" w:sz="8" w:space="0" w:color="auto"/>
            </w:tcBorders>
            <w:shd w:val="clear" w:color="auto" w:fill="EEECE1"/>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b/>
                <w:bCs/>
                <w:szCs w:val="26"/>
              </w:rPr>
            </w:pPr>
            <w:r>
              <w:rPr>
                <w:rFonts w:cs="Times New Roman"/>
                <w:b/>
                <w:bCs/>
                <w:szCs w:val="26"/>
              </w:rPr>
              <w:t>Chất ô nhiễm</w:t>
            </w:r>
          </w:p>
        </w:tc>
        <w:tc>
          <w:tcPr>
            <w:tcW w:w="3495" w:type="pct"/>
            <w:gridSpan w:val="4"/>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b/>
                <w:bCs/>
                <w:szCs w:val="26"/>
              </w:rPr>
            </w:pPr>
            <w:r>
              <w:rPr>
                <w:rFonts w:cs="Times New Roman"/>
                <w:b/>
                <w:bCs/>
                <w:szCs w:val="26"/>
              </w:rPr>
              <w:t>Đường kính que hàn (mm)</w:t>
            </w:r>
          </w:p>
        </w:tc>
      </w:tr>
      <w:tr w:rsidR="0030547C">
        <w:trPr>
          <w:trHeight w:val="309"/>
          <w:tblHeader/>
          <w:jc w:val="center"/>
        </w:trPr>
        <w:tc>
          <w:tcPr>
            <w:tcW w:w="1504" w:type="pct"/>
            <w:vMerge/>
            <w:tcBorders>
              <w:top w:val="single" w:sz="8" w:space="0" w:color="auto"/>
              <w:left w:val="single" w:sz="8" w:space="0" w:color="auto"/>
              <w:bottom w:val="single" w:sz="8" w:space="0" w:color="auto"/>
              <w:right w:val="single" w:sz="8" w:space="0" w:color="auto"/>
            </w:tcBorders>
            <w:shd w:val="clear" w:color="auto" w:fill="FFFFFF"/>
            <w:vAlign w:val="center"/>
          </w:tcPr>
          <w:p w:rsidR="0030547C" w:rsidRDefault="0030547C">
            <w:pPr>
              <w:widowControl/>
              <w:adjustRightInd w:val="0"/>
              <w:snapToGrid w:val="0"/>
              <w:spacing w:before="120" w:after="120" w:line="276" w:lineRule="auto"/>
              <w:jc w:val="center"/>
              <w:rPr>
                <w:rFonts w:cs="Times New Roman"/>
                <w:szCs w:val="26"/>
              </w:rPr>
            </w:pPr>
          </w:p>
        </w:tc>
        <w:tc>
          <w:tcPr>
            <w:tcW w:w="82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szCs w:val="26"/>
              </w:rPr>
            </w:pPr>
            <w:r>
              <w:rPr>
                <w:rFonts w:cs="Times New Roman"/>
                <w:szCs w:val="26"/>
              </w:rPr>
              <w:t>3,2</w:t>
            </w:r>
          </w:p>
        </w:tc>
        <w:tc>
          <w:tcPr>
            <w:tcW w:w="67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szCs w:val="26"/>
              </w:rPr>
            </w:pPr>
            <w:r>
              <w:rPr>
                <w:rFonts w:cs="Times New Roman"/>
                <w:szCs w:val="26"/>
              </w:rPr>
              <w:t>4</w:t>
            </w:r>
          </w:p>
        </w:tc>
        <w:tc>
          <w:tcPr>
            <w:tcW w:w="72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szCs w:val="26"/>
              </w:rPr>
            </w:pPr>
            <w:r>
              <w:rPr>
                <w:rFonts w:cs="Times New Roman"/>
                <w:szCs w:val="26"/>
              </w:rPr>
              <w:t>5</w:t>
            </w:r>
          </w:p>
        </w:tc>
        <w:tc>
          <w:tcPr>
            <w:tcW w:w="12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szCs w:val="26"/>
              </w:rPr>
            </w:pPr>
            <w:r>
              <w:rPr>
                <w:rFonts w:cs="Times New Roman"/>
                <w:szCs w:val="26"/>
              </w:rPr>
              <w:t>6</w:t>
            </w:r>
          </w:p>
        </w:tc>
      </w:tr>
      <w:tr w:rsidR="0030547C">
        <w:trPr>
          <w:jc w:val="center"/>
        </w:trPr>
        <w:tc>
          <w:tcPr>
            <w:tcW w:w="150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szCs w:val="26"/>
                <w:lang w:val="en-US"/>
              </w:rPr>
            </w:pPr>
            <w:r>
              <w:rPr>
                <w:rFonts w:cs="Times New Roman"/>
                <w:szCs w:val="26"/>
                <w:lang w:val="en-US"/>
              </w:rPr>
              <w:t>Khói hàn (chứa nhiều chất ô nhiễm)</w:t>
            </w:r>
            <w:r>
              <w:rPr>
                <w:rFonts w:cs="Times New Roman"/>
                <w:szCs w:val="26"/>
              </w:rPr>
              <w:t> (mg/1 que hàn)</w:t>
            </w:r>
          </w:p>
        </w:tc>
        <w:tc>
          <w:tcPr>
            <w:tcW w:w="82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szCs w:val="26"/>
                <w:lang w:val="en-US"/>
              </w:rPr>
            </w:pPr>
            <w:r>
              <w:rPr>
                <w:rFonts w:cs="Times New Roman"/>
                <w:szCs w:val="26"/>
                <w:lang w:val="en-US"/>
              </w:rPr>
              <w:t>508</w:t>
            </w:r>
          </w:p>
        </w:tc>
        <w:tc>
          <w:tcPr>
            <w:tcW w:w="67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szCs w:val="26"/>
                <w:lang w:val="en-US"/>
              </w:rPr>
            </w:pPr>
            <w:r>
              <w:rPr>
                <w:rFonts w:cs="Times New Roman"/>
                <w:szCs w:val="26"/>
                <w:lang w:val="en-US"/>
              </w:rPr>
              <w:t>706</w:t>
            </w:r>
          </w:p>
        </w:tc>
        <w:tc>
          <w:tcPr>
            <w:tcW w:w="72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szCs w:val="26"/>
                <w:lang w:val="en-US"/>
              </w:rPr>
            </w:pPr>
            <w:r>
              <w:rPr>
                <w:rFonts w:cs="Times New Roman"/>
                <w:szCs w:val="26"/>
                <w:lang w:val="en-US"/>
              </w:rPr>
              <w:t>1.100</w:t>
            </w:r>
          </w:p>
        </w:tc>
        <w:tc>
          <w:tcPr>
            <w:tcW w:w="12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szCs w:val="26"/>
                <w:lang w:val="en-US"/>
              </w:rPr>
            </w:pPr>
            <w:r>
              <w:rPr>
                <w:rFonts w:cs="Times New Roman"/>
                <w:szCs w:val="26"/>
                <w:lang w:val="en-US"/>
              </w:rPr>
              <w:t>1.578</w:t>
            </w:r>
          </w:p>
        </w:tc>
      </w:tr>
      <w:tr w:rsidR="0030547C">
        <w:trPr>
          <w:jc w:val="center"/>
        </w:trPr>
        <w:tc>
          <w:tcPr>
            <w:tcW w:w="150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szCs w:val="26"/>
              </w:rPr>
            </w:pPr>
            <w:r>
              <w:rPr>
                <w:rFonts w:cs="Times New Roman"/>
                <w:szCs w:val="26"/>
              </w:rPr>
              <w:t>CO (mg/1 que hàn)</w:t>
            </w:r>
          </w:p>
        </w:tc>
        <w:tc>
          <w:tcPr>
            <w:tcW w:w="82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szCs w:val="26"/>
              </w:rPr>
            </w:pPr>
            <w:r>
              <w:rPr>
                <w:rFonts w:cs="Times New Roman"/>
                <w:szCs w:val="26"/>
              </w:rPr>
              <w:t>15</w:t>
            </w:r>
          </w:p>
        </w:tc>
        <w:tc>
          <w:tcPr>
            <w:tcW w:w="67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szCs w:val="26"/>
              </w:rPr>
            </w:pPr>
            <w:r>
              <w:rPr>
                <w:rFonts w:cs="Times New Roman"/>
                <w:szCs w:val="26"/>
              </w:rPr>
              <w:t>25</w:t>
            </w:r>
          </w:p>
        </w:tc>
        <w:tc>
          <w:tcPr>
            <w:tcW w:w="72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szCs w:val="26"/>
              </w:rPr>
            </w:pPr>
            <w:r>
              <w:rPr>
                <w:rFonts w:cs="Times New Roman"/>
                <w:szCs w:val="26"/>
              </w:rPr>
              <w:t>35</w:t>
            </w:r>
          </w:p>
        </w:tc>
        <w:tc>
          <w:tcPr>
            <w:tcW w:w="12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szCs w:val="26"/>
              </w:rPr>
            </w:pPr>
            <w:r>
              <w:rPr>
                <w:rFonts w:cs="Times New Roman"/>
                <w:szCs w:val="26"/>
              </w:rPr>
              <w:t>50</w:t>
            </w:r>
          </w:p>
        </w:tc>
      </w:tr>
      <w:tr w:rsidR="0030547C">
        <w:trPr>
          <w:jc w:val="center"/>
        </w:trPr>
        <w:tc>
          <w:tcPr>
            <w:tcW w:w="150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szCs w:val="26"/>
              </w:rPr>
            </w:pPr>
            <w:r>
              <w:rPr>
                <w:rFonts w:cs="Times New Roman"/>
                <w:szCs w:val="26"/>
              </w:rPr>
              <w:t>NOx </w:t>
            </w:r>
            <w:r>
              <w:rPr>
                <w:rFonts w:cs="Times New Roman"/>
                <w:szCs w:val="26"/>
              </w:rPr>
              <w:softHyphen/>
              <w:t>(mg/1 que hàn)</w:t>
            </w:r>
          </w:p>
        </w:tc>
        <w:tc>
          <w:tcPr>
            <w:tcW w:w="82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szCs w:val="26"/>
              </w:rPr>
            </w:pPr>
            <w:r>
              <w:rPr>
                <w:rFonts w:cs="Times New Roman"/>
                <w:szCs w:val="26"/>
              </w:rPr>
              <w:t>20</w:t>
            </w:r>
          </w:p>
        </w:tc>
        <w:tc>
          <w:tcPr>
            <w:tcW w:w="67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szCs w:val="26"/>
              </w:rPr>
            </w:pPr>
            <w:r>
              <w:rPr>
                <w:rFonts w:cs="Times New Roman"/>
                <w:szCs w:val="26"/>
              </w:rPr>
              <w:t>30</w:t>
            </w:r>
          </w:p>
        </w:tc>
        <w:tc>
          <w:tcPr>
            <w:tcW w:w="72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szCs w:val="26"/>
              </w:rPr>
            </w:pPr>
            <w:r>
              <w:rPr>
                <w:rFonts w:cs="Times New Roman"/>
                <w:szCs w:val="26"/>
              </w:rPr>
              <w:t>45</w:t>
            </w:r>
          </w:p>
        </w:tc>
        <w:tc>
          <w:tcPr>
            <w:tcW w:w="12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szCs w:val="26"/>
              </w:rPr>
            </w:pPr>
            <w:r>
              <w:rPr>
                <w:rFonts w:cs="Times New Roman"/>
                <w:szCs w:val="26"/>
              </w:rPr>
              <w:t>70</w:t>
            </w:r>
          </w:p>
        </w:tc>
      </w:tr>
    </w:tbl>
    <w:p w:rsidR="0030547C" w:rsidRDefault="00411214">
      <w:pPr>
        <w:widowControl/>
        <w:adjustRightInd w:val="0"/>
        <w:snapToGrid w:val="0"/>
        <w:spacing w:before="120" w:after="120" w:line="276" w:lineRule="auto"/>
        <w:ind w:firstLine="567"/>
        <w:jc w:val="right"/>
        <w:rPr>
          <w:rFonts w:cs="Times New Roman"/>
          <w:b/>
          <w:bCs/>
          <w:i/>
          <w:iCs/>
          <w:szCs w:val="26"/>
        </w:rPr>
      </w:pPr>
      <w:r>
        <w:rPr>
          <w:rFonts w:cs="Times New Roman"/>
          <w:b/>
          <w:bCs/>
          <w:i/>
          <w:iCs/>
          <w:szCs w:val="26"/>
        </w:rPr>
        <w:t xml:space="preserve">Nguồn: </w:t>
      </w:r>
      <w:r>
        <w:rPr>
          <w:rFonts w:cs="Times New Roman"/>
          <w:b/>
          <w:bCs/>
          <w:i/>
          <w:iCs/>
          <w:szCs w:val="26"/>
        </w:rPr>
        <w:t>Phạm Ngọc Đăng, môi trường không khí, NXB khoa học kỹ thuật, năm 2000.</w:t>
      </w:r>
    </w:p>
    <w:p w:rsidR="0030547C" w:rsidRDefault="00411214">
      <w:pPr>
        <w:widowControl/>
        <w:adjustRightInd w:val="0"/>
        <w:snapToGrid w:val="0"/>
        <w:spacing w:before="120" w:after="120" w:line="276" w:lineRule="auto"/>
        <w:ind w:firstLine="547"/>
        <w:jc w:val="both"/>
        <w:rPr>
          <w:rFonts w:cs="Times New Roman"/>
          <w:szCs w:val="26"/>
          <w:lang w:val="en-US"/>
        </w:rPr>
      </w:pPr>
      <w:r>
        <w:rPr>
          <w:rFonts w:cs="Times New Roman"/>
          <w:szCs w:val="26"/>
          <w:lang w:val="en-US"/>
        </w:rPr>
        <w:t>Công ty sử dụng dây hàn có đường kính 3,5 mm và sử dụng robot và máy móc hiện đại để hàn. Công nhân không hàn trực tiếp. Khối lượng dây hàn sử dụng 5,6 tấn/năm tương đương 18,79 kg/ngày</w:t>
      </w:r>
      <w:r>
        <w:rPr>
          <w:rFonts w:cs="Times New Roman"/>
          <w:szCs w:val="26"/>
          <w:lang w:val="en-US"/>
        </w:rPr>
        <w:t xml:space="preserve">. </w:t>
      </w:r>
      <w:r>
        <w:rPr>
          <w:rFonts w:cs="Times New Roman"/>
          <w:szCs w:val="26"/>
        </w:rPr>
        <w:t xml:space="preserve">Thể tích khu vực hàn được tính bằng thể tích khu vực nhà xưởng: </w:t>
      </w:r>
      <w:r>
        <w:rPr>
          <w:rFonts w:cs="Times New Roman"/>
          <w:szCs w:val="26"/>
          <w:lang w:val="en-US"/>
        </w:rPr>
        <w:t>900 m</w:t>
      </w:r>
      <w:r>
        <w:rPr>
          <w:rFonts w:cs="Times New Roman"/>
          <w:szCs w:val="26"/>
          <w:vertAlign w:val="superscript"/>
          <w:lang w:val="en-US"/>
        </w:rPr>
        <w:t>2</w:t>
      </w:r>
      <w:r>
        <w:rPr>
          <w:rFonts w:cs="Times New Roman"/>
          <w:szCs w:val="26"/>
          <w:lang w:val="en-US"/>
        </w:rPr>
        <w:t xml:space="preserve">. Chiều cao nhà xưởng là 11,4m. 1 cuộn dây hàn thùng có chiều dài 1.220 m nặng 250kg, 1 que hàn dài 0,45 m. Hệ số ô nhiễm phát sinh trong quá trình hàn đối với dây hàn được trình bày </w:t>
      </w:r>
      <w:r>
        <w:rPr>
          <w:rFonts w:cs="Times New Roman"/>
          <w:szCs w:val="26"/>
          <w:lang w:val="en-US"/>
        </w:rPr>
        <w:t>trong bảng dưới đây:</w:t>
      </w:r>
    </w:p>
    <w:p w:rsidR="0030547C" w:rsidRDefault="00411214">
      <w:pPr>
        <w:widowControl/>
        <w:spacing w:before="120" w:after="120" w:line="276" w:lineRule="auto"/>
        <w:jc w:val="center"/>
        <w:rPr>
          <w:rFonts w:cs="Times New Roman"/>
          <w:b/>
          <w:bCs/>
          <w:szCs w:val="26"/>
          <w:lang w:val="en-US"/>
        </w:rPr>
      </w:pPr>
      <w:r>
        <w:rPr>
          <w:rFonts w:cs="Times New Roman"/>
          <w:b/>
          <w:bCs/>
          <w:szCs w:val="26"/>
        </w:rPr>
        <w:t xml:space="preserve">Bảng </w:t>
      </w:r>
      <w:r>
        <w:rPr>
          <w:rFonts w:cs="Times New Roman"/>
          <w:b/>
          <w:bCs/>
          <w:szCs w:val="26"/>
        </w:rPr>
        <w:fldChar w:fldCharType="begin"/>
      </w:r>
      <w:r>
        <w:rPr>
          <w:rFonts w:cs="Times New Roman"/>
          <w:b/>
          <w:bCs/>
          <w:szCs w:val="26"/>
        </w:rPr>
        <w:instrText xml:space="preserve"> STYLEREF 1 \s </w:instrText>
      </w:r>
      <w:r>
        <w:rPr>
          <w:rFonts w:cs="Times New Roman"/>
          <w:b/>
          <w:bCs/>
          <w:szCs w:val="26"/>
        </w:rPr>
        <w:fldChar w:fldCharType="separate"/>
      </w:r>
      <w:r>
        <w:rPr>
          <w:rFonts w:cs="Times New Roman"/>
          <w:b/>
          <w:bCs/>
          <w:szCs w:val="26"/>
        </w:rPr>
        <w:t>IV</w:t>
      </w:r>
      <w:r>
        <w:rPr>
          <w:rFonts w:cs="Times New Roman"/>
          <w:b/>
          <w:bCs/>
          <w:szCs w:val="26"/>
        </w:rPr>
        <w:fldChar w:fldCharType="end"/>
      </w:r>
      <w:r>
        <w:rPr>
          <w:rFonts w:cs="Times New Roman"/>
          <w:b/>
          <w:bCs/>
          <w:szCs w:val="26"/>
        </w:rPr>
        <w:t>.</w:t>
      </w:r>
      <w:r>
        <w:rPr>
          <w:rFonts w:cs="Times New Roman"/>
          <w:b/>
          <w:bCs/>
          <w:szCs w:val="26"/>
        </w:rPr>
        <w:fldChar w:fldCharType="begin"/>
      </w:r>
      <w:r>
        <w:rPr>
          <w:rFonts w:cs="Times New Roman"/>
          <w:b/>
          <w:bCs/>
          <w:szCs w:val="26"/>
        </w:rPr>
        <w:instrText xml:space="preserve"> SEQ Bảng \* ARABIC \s 1 </w:instrText>
      </w:r>
      <w:r>
        <w:rPr>
          <w:rFonts w:cs="Times New Roman"/>
          <w:b/>
          <w:bCs/>
          <w:szCs w:val="26"/>
        </w:rPr>
        <w:fldChar w:fldCharType="separate"/>
      </w:r>
      <w:r>
        <w:rPr>
          <w:rFonts w:cs="Times New Roman"/>
          <w:b/>
          <w:bCs/>
          <w:szCs w:val="26"/>
        </w:rPr>
        <w:t>10</w:t>
      </w:r>
      <w:r>
        <w:rPr>
          <w:rFonts w:cs="Times New Roman"/>
          <w:b/>
          <w:bCs/>
          <w:szCs w:val="26"/>
        </w:rPr>
        <w:fldChar w:fldCharType="end"/>
      </w:r>
      <w:bookmarkStart w:id="457" w:name="_Toc1636"/>
      <w:r>
        <w:rPr>
          <w:rFonts w:cs="Times New Roman"/>
          <w:b/>
          <w:bCs/>
          <w:szCs w:val="26"/>
        </w:rPr>
        <w:t>.</w:t>
      </w:r>
      <w:r>
        <w:rPr>
          <w:rFonts w:cs="Times New Roman"/>
          <w:b/>
          <w:bCs/>
          <w:szCs w:val="26"/>
          <w:lang w:val="en-US"/>
        </w:rPr>
        <w:t xml:space="preserve"> </w:t>
      </w:r>
      <w:r>
        <w:rPr>
          <w:rFonts w:cs="Times New Roman"/>
          <w:b/>
          <w:bCs/>
          <w:szCs w:val="26"/>
          <w:lang w:val="en-US"/>
        </w:rPr>
        <w:t>Hệ số</w:t>
      </w:r>
      <w:r>
        <w:rPr>
          <w:rFonts w:cs="Times New Roman"/>
          <w:b/>
          <w:bCs/>
          <w:szCs w:val="26"/>
        </w:rPr>
        <w:t xml:space="preserve"> các chất ô nhiễm phát sinh trong quá trình hàn</w:t>
      </w:r>
      <w:r>
        <w:rPr>
          <w:rFonts w:cs="Times New Roman"/>
          <w:b/>
          <w:bCs/>
          <w:szCs w:val="26"/>
          <w:lang w:val="en-US"/>
        </w:rPr>
        <w:t xml:space="preserve"> đối với </w:t>
      </w:r>
      <w:r>
        <w:rPr>
          <w:rFonts w:cs="Times New Roman"/>
          <w:b/>
          <w:bCs/>
          <w:szCs w:val="26"/>
          <w:lang w:val="en-US"/>
        </w:rPr>
        <w:t>dây hàn</w:t>
      </w:r>
      <w:bookmarkEnd w:id="457"/>
    </w:p>
    <w:tbl>
      <w:tblPr>
        <w:tblW w:w="5000" w:type="pct"/>
        <w:jc w:val="center"/>
        <w:shd w:val="clear" w:color="auto" w:fill="FFFFFF"/>
        <w:tblCellMar>
          <w:left w:w="0" w:type="dxa"/>
          <w:right w:w="0" w:type="dxa"/>
        </w:tblCellMar>
        <w:tblLook w:val="04A0" w:firstRow="1" w:lastRow="0" w:firstColumn="1" w:lastColumn="0" w:noHBand="0" w:noVBand="1"/>
      </w:tblPr>
      <w:tblGrid>
        <w:gridCol w:w="2625"/>
        <w:gridCol w:w="1435"/>
        <w:gridCol w:w="1183"/>
        <w:gridCol w:w="1265"/>
        <w:gridCol w:w="2216"/>
      </w:tblGrid>
      <w:tr w:rsidR="0030547C">
        <w:trPr>
          <w:trHeight w:val="23"/>
          <w:tblHeader/>
          <w:jc w:val="center"/>
        </w:trPr>
        <w:tc>
          <w:tcPr>
            <w:tcW w:w="1504" w:type="pct"/>
            <w:vMerge w:val="restart"/>
            <w:tcBorders>
              <w:top w:val="single" w:sz="8" w:space="0" w:color="auto"/>
              <w:left w:val="single" w:sz="8" w:space="0" w:color="auto"/>
              <w:bottom w:val="single" w:sz="8" w:space="0" w:color="auto"/>
              <w:right w:val="single" w:sz="8" w:space="0" w:color="auto"/>
            </w:tcBorders>
            <w:shd w:val="clear" w:color="auto" w:fill="EEECE1"/>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b/>
                <w:bCs/>
                <w:szCs w:val="26"/>
              </w:rPr>
            </w:pPr>
            <w:r>
              <w:rPr>
                <w:rFonts w:cs="Times New Roman"/>
                <w:b/>
                <w:bCs/>
                <w:szCs w:val="26"/>
              </w:rPr>
              <w:t>Chất ô nhiễm</w:t>
            </w:r>
          </w:p>
        </w:tc>
        <w:tc>
          <w:tcPr>
            <w:tcW w:w="3495" w:type="pct"/>
            <w:gridSpan w:val="4"/>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b/>
                <w:bCs/>
                <w:szCs w:val="26"/>
              </w:rPr>
            </w:pPr>
            <w:r>
              <w:rPr>
                <w:rFonts w:cs="Times New Roman"/>
                <w:b/>
                <w:bCs/>
                <w:szCs w:val="26"/>
              </w:rPr>
              <w:t xml:space="preserve">Đường kính </w:t>
            </w:r>
            <w:r>
              <w:rPr>
                <w:rFonts w:cs="Times New Roman"/>
                <w:b/>
                <w:bCs/>
                <w:szCs w:val="26"/>
                <w:lang w:val="en-US"/>
              </w:rPr>
              <w:t>dây</w:t>
            </w:r>
            <w:r>
              <w:rPr>
                <w:rFonts w:cs="Times New Roman"/>
                <w:b/>
                <w:bCs/>
                <w:szCs w:val="26"/>
              </w:rPr>
              <w:t xml:space="preserve"> hàn (mm)</w:t>
            </w:r>
          </w:p>
        </w:tc>
      </w:tr>
      <w:tr w:rsidR="0030547C">
        <w:trPr>
          <w:trHeight w:val="23"/>
          <w:tblHeader/>
          <w:jc w:val="center"/>
        </w:trPr>
        <w:tc>
          <w:tcPr>
            <w:tcW w:w="1504" w:type="pct"/>
            <w:vMerge/>
            <w:tcBorders>
              <w:top w:val="single" w:sz="8" w:space="0" w:color="auto"/>
              <w:left w:val="single" w:sz="8" w:space="0" w:color="auto"/>
              <w:bottom w:val="single" w:sz="8" w:space="0" w:color="auto"/>
              <w:right w:val="single" w:sz="8" w:space="0" w:color="auto"/>
            </w:tcBorders>
            <w:shd w:val="clear" w:color="auto" w:fill="FFFFFF"/>
            <w:vAlign w:val="center"/>
          </w:tcPr>
          <w:p w:rsidR="0030547C" w:rsidRDefault="0030547C">
            <w:pPr>
              <w:widowControl/>
              <w:adjustRightInd w:val="0"/>
              <w:snapToGrid w:val="0"/>
              <w:spacing w:before="120" w:after="120" w:line="276" w:lineRule="auto"/>
              <w:jc w:val="center"/>
              <w:rPr>
                <w:rFonts w:cs="Times New Roman"/>
                <w:szCs w:val="26"/>
              </w:rPr>
            </w:pPr>
          </w:p>
        </w:tc>
        <w:tc>
          <w:tcPr>
            <w:tcW w:w="82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szCs w:val="26"/>
              </w:rPr>
            </w:pPr>
            <w:r>
              <w:rPr>
                <w:rFonts w:cs="Times New Roman"/>
                <w:szCs w:val="26"/>
              </w:rPr>
              <w:t>3,2</w:t>
            </w:r>
          </w:p>
        </w:tc>
        <w:tc>
          <w:tcPr>
            <w:tcW w:w="67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szCs w:val="26"/>
              </w:rPr>
            </w:pPr>
            <w:r>
              <w:rPr>
                <w:rFonts w:cs="Times New Roman"/>
                <w:szCs w:val="26"/>
              </w:rPr>
              <w:t>4</w:t>
            </w:r>
          </w:p>
        </w:tc>
        <w:tc>
          <w:tcPr>
            <w:tcW w:w="72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szCs w:val="26"/>
              </w:rPr>
            </w:pPr>
            <w:r>
              <w:rPr>
                <w:rFonts w:cs="Times New Roman"/>
                <w:szCs w:val="26"/>
              </w:rPr>
              <w:t>5</w:t>
            </w:r>
          </w:p>
        </w:tc>
        <w:tc>
          <w:tcPr>
            <w:tcW w:w="12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szCs w:val="26"/>
              </w:rPr>
            </w:pPr>
            <w:r>
              <w:rPr>
                <w:rFonts w:cs="Times New Roman"/>
                <w:szCs w:val="26"/>
              </w:rPr>
              <w:t>6</w:t>
            </w:r>
          </w:p>
        </w:tc>
      </w:tr>
      <w:tr w:rsidR="0030547C">
        <w:trPr>
          <w:trHeight w:val="23"/>
          <w:jc w:val="center"/>
        </w:trPr>
        <w:tc>
          <w:tcPr>
            <w:tcW w:w="26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spacing w:before="120" w:after="120" w:line="276" w:lineRule="auto"/>
              <w:jc w:val="center"/>
              <w:textAlignment w:val="center"/>
              <w:rPr>
                <w:rFonts w:cs="Times New Roman"/>
                <w:szCs w:val="26"/>
                <w:lang w:val="en-US"/>
              </w:rPr>
            </w:pPr>
            <w:r>
              <w:rPr>
                <w:rFonts w:eastAsia="SimSun" w:cs="Times New Roman"/>
                <w:sz w:val="24"/>
                <w:lang w:val="en-US" w:eastAsia="zh-CN" w:bidi="ar"/>
              </w:rPr>
              <w:t>Khói hàn (ch</w:t>
            </w:r>
            <w:r>
              <w:rPr>
                <w:rFonts w:eastAsia="SimSun" w:cs="Times New Roman"/>
                <w:sz w:val="24"/>
                <w:lang w:val="en-US" w:eastAsia="zh-CN" w:bidi="ar"/>
              </w:rPr>
              <w:t>ứ</w:t>
            </w:r>
            <w:r>
              <w:rPr>
                <w:rFonts w:eastAsia="SimSun" w:cs="Times New Roman"/>
                <w:sz w:val="24"/>
                <w:lang w:val="en-US" w:eastAsia="zh-CN" w:bidi="ar"/>
              </w:rPr>
              <w:t>a nhi</w:t>
            </w:r>
            <w:r>
              <w:rPr>
                <w:rFonts w:eastAsia="SimSun" w:cs="Times New Roman"/>
                <w:sz w:val="24"/>
                <w:lang w:val="en-US" w:eastAsia="zh-CN" w:bidi="ar"/>
              </w:rPr>
              <w:t>ề</w:t>
            </w:r>
            <w:r>
              <w:rPr>
                <w:rFonts w:eastAsia="SimSun" w:cs="Times New Roman"/>
                <w:sz w:val="24"/>
                <w:lang w:val="en-US" w:eastAsia="zh-CN" w:bidi="ar"/>
              </w:rPr>
              <w:t>u ch</w:t>
            </w:r>
            <w:r>
              <w:rPr>
                <w:rFonts w:eastAsia="SimSun" w:cs="Times New Roman"/>
                <w:sz w:val="24"/>
                <w:lang w:val="en-US" w:eastAsia="zh-CN" w:bidi="ar"/>
              </w:rPr>
              <w:t>ấ</w:t>
            </w:r>
            <w:r>
              <w:rPr>
                <w:rFonts w:eastAsia="SimSun" w:cs="Times New Roman"/>
                <w:sz w:val="24"/>
                <w:lang w:val="en-US" w:eastAsia="zh-CN" w:bidi="ar"/>
              </w:rPr>
              <w:t>t ô nhi</w:t>
            </w:r>
            <w:r>
              <w:rPr>
                <w:rFonts w:eastAsia="SimSun" w:cs="Times New Roman"/>
                <w:sz w:val="24"/>
                <w:lang w:val="en-US" w:eastAsia="zh-CN" w:bidi="ar"/>
              </w:rPr>
              <w:t>ễ</w:t>
            </w:r>
            <w:r>
              <w:rPr>
                <w:rFonts w:eastAsia="SimSun" w:cs="Times New Roman"/>
                <w:sz w:val="24"/>
                <w:lang w:val="en-US" w:eastAsia="zh-CN" w:bidi="ar"/>
              </w:rPr>
              <w:t xml:space="preserve">m) (mg/ 1 thùng dây hàn </w:t>
            </w:r>
            <w:r>
              <w:rPr>
                <w:rFonts w:eastAsia="SimSun" w:cs="Times New Roman"/>
                <w:sz w:val="24"/>
                <w:lang w:val="en-US" w:eastAsia="zh-CN" w:bidi="ar"/>
              </w:rPr>
              <w:t>250kg)</w:t>
            </w:r>
          </w:p>
        </w:tc>
        <w:tc>
          <w:tcPr>
            <w:tcW w:w="14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spacing w:before="120" w:after="120" w:line="276" w:lineRule="auto"/>
              <w:jc w:val="center"/>
              <w:textAlignment w:val="center"/>
              <w:rPr>
                <w:rFonts w:cs="Times New Roman"/>
                <w:szCs w:val="26"/>
                <w:lang w:val="en-US"/>
              </w:rPr>
            </w:pPr>
            <w:r>
              <w:rPr>
                <w:rFonts w:eastAsia="SimSun" w:cs="Times New Roman"/>
                <w:sz w:val="24"/>
                <w:lang w:val="en-US" w:eastAsia="zh-CN" w:bidi="ar"/>
              </w:rPr>
              <w:t>1.377.244</w:t>
            </w:r>
          </w:p>
        </w:tc>
        <w:tc>
          <w:tcPr>
            <w:tcW w:w="11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spacing w:before="120" w:after="120" w:line="276" w:lineRule="auto"/>
              <w:jc w:val="center"/>
              <w:textAlignment w:val="center"/>
              <w:rPr>
                <w:rFonts w:cs="Times New Roman"/>
                <w:szCs w:val="26"/>
                <w:lang w:val="en-US"/>
              </w:rPr>
            </w:pPr>
            <w:r>
              <w:rPr>
                <w:rFonts w:eastAsia="SimSun" w:cs="Times New Roman"/>
                <w:sz w:val="24"/>
                <w:lang w:val="en-US" w:eastAsia="zh-CN" w:bidi="ar"/>
              </w:rPr>
              <w:t>1.914.044</w:t>
            </w:r>
          </w:p>
        </w:tc>
        <w:tc>
          <w:tcPr>
            <w:tcW w:w="12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spacing w:before="120" w:after="120" w:line="276" w:lineRule="auto"/>
              <w:jc w:val="center"/>
              <w:textAlignment w:val="center"/>
              <w:rPr>
                <w:rFonts w:cs="Times New Roman"/>
                <w:szCs w:val="26"/>
                <w:lang w:val="en-US"/>
              </w:rPr>
            </w:pPr>
            <w:r>
              <w:rPr>
                <w:rFonts w:eastAsia="SimSun" w:cs="Times New Roman"/>
                <w:sz w:val="24"/>
                <w:lang w:val="en-US" w:eastAsia="zh-CN" w:bidi="ar"/>
              </w:rPr>
              <w:t>2.982.222</w:t>
            </w:r>
          </w:p>
        </w:tc>
        <w:tc>
          <w:tcPr>
            <w:tcW w:w="22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spacing w:before="120" w:after="120" w:line="276" w:lineRule="auto"/>
              <w:jc w:val="center"/>
              <w:textAlignment w:val="center"/>
              <w:rPr>
                <w:rFonts w:cs="Times New Roman"/>
                <w:szCs w:val="26"/>
                <w:lang w:val="en-US"/>
              </w:rPr>
            </w:pPr>
            <w:r>
              <w:rPr>
                <w:rFonts w:eastAsia="SimSun" w:cs="Times New Roman"/>
                <w:sz w:val="24"/>
                <w:lang w:val="en-US" w:eastAsia="zh-CN" w:bidi="ar"/>
              </w:rPr>
              <w:t>4.278.133</w:t>
            </w:r>
          </w:p>
        </w:tc>
      </w:tr>
      <w:tr w:rsidR="0030547C">
        <w:trPr>
          <w:trHeight w:val="23"/>
          <w:jc w:val="center"/>
        </w:trPr>
        <w:tc>
          <w:tcPr>
            <w:tcW w:w="26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 w:val="24"/>
                <w:lang w:val="en-US" w:eastAsia="zh-CN" w:bidi="ar"/>
              </w:rPr>
              <w:t>CO (mg/1thùng dây hàn 250kg)</w:t>
            </w:r>
          </w:p>
        </w:tc>
        <w:tc>
          <w:tcPr>
            <w:tcW w:w="14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 w:val="24"/>
                <w:lang w:val="en-US" w:eastAsia="zh-CN" w:bidi="ar"/>
              </w:rPr>
              <w:t>40.667</w:t>
            </w:r>
          </w:p>
        </w:tc>
        <w:tc>
          <w:tcPr>
            <w:tcW w:w="11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 w:val="24"/>
                <w:lang w:val="en-US" w:eastAsia="zh-CN" w:bidi="ar"/>
              </w:rPr>
              <w:t>67.778</w:t>
            </w:r>
          </w:p>
        </w:tc>
        <w:tc>
          <w:tcPr>
            <w:tcW w:w="12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 w:val="24"/>
                <w:lang w:val="en-US" w:eastAsia="zh-CN" w:bidi="ar"/>
              </w:rPr>
              <w:t>94.889</w:t>
            </w:r>
          </w:p>
        </w:tc>
        <w:tc>
          <w:tcPr>
            <w:tcW w:w="22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 w:val="24"/>
                <w:lang w:val="en-US" w:eastAsia="zh-CN" w:bidi="ar"/>
              </w:rPr>
              <w:t>135.556</w:t>
            </w:r>
          </w:p>
        </w:tc>
      </w:tr>
      <w:tr w:rsidR="0030547C">
        <w:trPr>
          <w:trHeight w:val="23"/>
          <w:jc w:val="center"/>
        </w:trPr>
        <w:tc>
          <w:tcPr>
            <w:tcW w:w="26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 w:val="24"/>
                <w:lang w:val="en-US" w:eastAsia="zh-CN" w:bidi="ar"/>
              </w:rPr>
              <w:t xml:space="preserve">NOx </w:t>
            </w:r>
            <w:r>
              <w:rPr>
                <w:rFonts w:ascii="Arial" w:eastAsia="SimSun" w:hAnsi="Arial" w:cs="Arial"/>
                <w:sz w:val="24"/>
                <w:lang w:val="en-US" w:eastAsia="zh-CN" w:bidi="ar"/>
              </w:rPr>
              <w:softHyphen/>
            </w:r>
            <w:r>
              <w:rPr>
                <w:rFonts w:eastAsia="SimSun" w:cs="Times New Roman"/>
                <w:sz w:val="24"/>
                <w:lang w:val="en-US" w:eastAsia="zh-CN" w:bidi="ar"/>
              </w:rPr>
              <w:t>(mg/1thùng dây hàn 250kg)</w:t>
            </w:r>
          </w:p>
        </w:tc>
        <w:tc>
          <w:tcPr>
            <w:tcW w:w="14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 w:val="24"/>
                <w:lang w:val="en-US" w:eastAsia="zh-CN" w:bidi="ar"/>
              </w:rPr>
              <w:t>54.222</w:t>
            </w:r>
          </w:p>
        </w:tc>
        <w:tc>
          <w:tcPr>
            <w:tcW w:w="11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 w:val="24"/>
                <w:lang w:val="en-US" w:eastAsia="zh-CN" w:bidi="ar"/>
              </w:rPr>
              <w:t>81.333</w:t>
            </w:r>
          </w:p>
        </w:tc>
        <w:tc>
          <w:tcPr>
            <w:tcW w:w="12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 w:val="24"/>
                <w:lang w:val="en-US" w:eastAsia="zh-CN" w:bidi="ar"/>
              </w:rPr>
              <w:t>122.000</w:t>
            </w:r>
          </w:p>
        </w:tc>
        <w:tc>
          <w:tcPr>
            <w:tcW w:w="22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 w:val="24"/>
                <w:lang w:val="en-US" w:eastAsia="zh-CN" w:bidi="ar"/>
              </w:rPr>
              <w:t>189.778</w:t>
            </w:r>
          </w:p>
        </w:tc>
      </w:tr>
    </w:tbl>
    <w:p w:rsidR="0030547C" w:rsidRDefault="0030547C">
      <w:pPr>
        <w:widowControl/>
        <w:spacing w:before="120" w:after="120" w:line="276" w:lineRule="auto"/>
        <w:jc w:val="center"/>
        <w:rPr>
          <w:rFonts w:cs="Times New Roman"/>
          <w:b/>
          <w:bCs/>
          <w:szCs w:val="26"/>
        </w:rPr>
      </w:pPr>
    </w:p>
    <w:p w:rsidR="0030547C" w:rsidRDefault="0030547C">
      <w:pPr>
        <w:widowControl/>
        <w:spacing w:before="120" w:after="120" w:line="276" w:lineRule="auto"/>
        <w:jc w:val="center"/>
        <w:rPr>
          <w:rFonts w:cs="Times New Roman"/>
          <w:b/>
          <w:bCs/>
          <w:szCs w:val="26"/>
        </w:rPr>
      </w:pPr>
    </w:p>
    <w:p w:rsidR="0030547C" w:rsidRDefault="00411214">
      <w:pPr>
        <w:widowControl/>
        <w:spacing w:before="120" w:after="120" w:line="276" w:lineRule="auto"/>
        <w:jc w:val="center"/>
        <w:rPr>
          <w:rFonts w:cs="Times New Roman"/>
          <w:szCs w:val="26"/>
        </w:rPr>
      </w:pPr>
      <w:r>
        <w:rPr>
          <w:rFonts w:cs="Times New Roman"/>
          <w:b/>
          <w:bCs/>
          <w:szCs w:val="26"/>
        </w:rPr>
        <w:lastRenderedPageBreak/>
        <w:t xml:space="preserve">Bảng </w:t>
      </w:r>
      <w:r>
        <w:rPr>
          <w:rFonts w:cs="Times New Roman"/>
          <w:b/>
          <w:bCs/>
          <w:szCs w:val="26"/>
        </w:rPr>
        <w:fldChar w:fldCharType="begin"/>
      </w:r>
      <w:r>
        <w:rPr>
          <w:rFonts w:cs="Times New Roman"/>
          <w:b/>
          <w:bCs/>
          <w:szCs w:val="26"/>
        </w:rPr>
        <w:instrText xml:space="preserve"> STYLEREF 1 \s </w:instrText>
      </w:r>
      <w:r>
        <w:rPr>
          <w:rFonts w:cs="Times New Roman"/>
          <w:b/>
          <w:bCs/>
          <w:szCs w:val="26"/>
        </w:rPr>
        <w:fldChar w:fldCharType="separate"/>
      </w:r>
      <w:r>
        <w:rPr>
          <w:rFonts w:cs="Times New Roman"/>
          <w:b/>
          <w:bCs/>
          <w:szCs w:val="26"/>
        </w:rPr>
        <w:t>IV</w:t>
      </w:r>
      <w:r>
        <w:rPr>
          <w:rFonts w:cs="Times New Roman"/>
          <w:b/>
          <w:bCs/>
          <w:szCs w:val="26"/>
        </w:rPr>
        <w:fldChar w:fldCharType="end"/>
      </w:r>
      <w:r>
        <w:rPr>
          <w:rFonts w:cs="Times New Roman"/>
          <w:b/>
          <w:bCs/>
          <w:szCs w:val="26"/>
        </w:rPr>
        <w:t>.</w:t>
      </w:r>
      <w:r>
        <w:rPr>
          <w:rFonts w:cs="Times New Roman"/>
          <w:b/>
          <w:bCs/>
          <w:szCs w:val="26"/>
        </w:rPr>
        <w:fldChar w:fldCharType="begin"/>
      </w:r>
      <w:r>
        <w:rPr>
          <w:rFonts w:cs="Times New Roman"/>
          <w:b/>
          <w:bCs/>
          <w:szCs w:val="26"/>
        </w:rPr>
        <w:instrText xml:space="preserve"> SEQ Bảng \* ARABIC \s 1 </w:instrText>
      </w:r>
      <w:r>
        <w:rPr>
          <w:rFonts w:cs="Times New Roman"/>
          <w:b/>
          <w:bCs/>
          <w:szCs w:val="26"/>
        </w:rPr>
        <w:fldChar w:fldCharType="separate"/>
      </w:r>
      <w:r>
        <w:rPr>
          <w:rFonts w:cs="Times New Roman"/>
          <w:b/>
          <w:bCs/>
          <w:szCs w:val="26"/>
        </w:rPr>
        <w:t>11</w:t>
      </w:r>
      <w:r>
        <w:rPr>
          <w:rFonts w:cs="Times New Roman"/>
          <w:b/>
          <w:bCs/>
          <w:szCs w:val="26"/>
        </w:rPr>
        <w:fldChar w:fldCharType="end"/>
      </w:r>
      <w:bookmarkStart w:id="458" w:name="_Toc6535"/>
      <w:bookmarkStart w:id="459" w:name="_Toc3360"/>
      <w:r>
        <w:rPr>
          <w:rFonts w:cs="Times New Roman"/>
          <w:b/>
          <w:bCs/>
          <w:szCs w:val="26"/>
        </w:rPr>
        <w:t>.</w:t>
      </w:r>
      <w:r>
        <w:rPr>
          <w:rFonts w:cs="Times New Roman"/>
          <w:b/>
          <w:bCs/>
          <w:szCs w:val="26"/>
          <w:lang w:val="en-US"/>
        </w:rPr>
        <w:t xml:space="preserve"> </w:t>
      </w:r>
      <w:r>
        <w:rPr>
          <w:rFonts w:cs="Times New Roman"/>
          <w:b/>
          <w:bCs/>
          <w:szCs w:val="26"/>
          <w:lang w:val="en-US"/>
        </w:rPr>
        <w:t>Nồng độ</w:t>
      </w:r>
      <w:r>
        <w:rPr>
          <w:rFonts w:cs="Times New Roman"/>
          <w:b/>
          <w:bCs/>
          <w:szCs w:val="26"/>
        </w:rPr>
        <w:t xml:space="preserve"> các chất ô nhiễm phát sinh trong quá trình hàn</w:t>
      </w:r>
      <w:bookmarkEnd w:id="458"/>
      <w:bookmarkEnd w:id="459"/>
    </w:p>
    <w:tbl>
      <w:tblPr>
        <w:tblW w:w="5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657"/>
        <w:gridCol w:w="1453"/>
        <w:gridCol w:w="1198"/>
        <w:gridCol w:w="1280"/>
        <w:gridCol w:w="2243"/>
      </w:tblGrid>
      <w:tr w:rsidR="0030547C">
        <w:trPr>
          <w:trHeight w:val="309"/>
          <w:tblHeader/>
          <w:jc w:val="center"/>
        </w:trPr>
        <w:tc>
          <w:tcPr>
            <w:tcW w:w="1504" w:type="pct"/>
            <w:shd w:val="clear" w:color="auto" w:fill="EEECE1" w:themeFill="background2"/>
            <w:vAlign w:val="center"/>
          </w:tcPr>
          <w:p w:rsidR="0030547C" w:rsidRDefault="00411214">
            <w:pPr>
              <w:widowControl/>
              <w:adjustRightInd w:val="0"/>
              <w:snapToGrid w:val="0"/>
              <w:spacing w:before="120" w:after="120" w:line="276" w:lineRule="auto"/>
              <w:jc w:val="center"/>
              <w:rPr>
                <w:rFonts w:cs="Times New Roman"/>
                <w:b/>
                <w:bCs/>
                <w:szCs w:val="26"/>
                <w:lang w:val="en-US"/>
              </w:rPr>
            </w:pPr>
            <w:r>
              <w:rPr>
                <w:rFonts w:cs="Times New Roman"/>
                <w:b/>
                <w:bCs/>
                <w:szCs w:val="26"/>
                <w:lang w:val="en-US"/>
              </w:rPr>
              <w:t>Chất ô nhiễm</w:t>
            </w:r>
          </w:p>
        </w:tc>
        <w:tc>
          <w:tcPr>
            <w:tcW w:w="822" w:type="pct"/>
            <w:shd w:val="clear" w:color="auto" w:fill="EEECE1" w:themeFill="background2"/>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b/>
                <w:bCs/>
                <w:szCs w:val="26"/>
                <w:lang w:val="en-US"/>
              </w:rPr>
            </w:pPr>
            <w:r>
              <w:rPr>
                <w:rFonts w:cs="Times New Roman"/>
                <w:b/>
                <w:bCs/>
                <w:szCs w:val="26"/>
                <w:lang w:val="en-US"/>
              </w:rPr>
              <w:t xml:space="preserve">Hệ số ô nhiễm </w:t>
            </w:r>
            <w:r>
              <w:rPr>
                <w:rFonts w:cs="Times New Roman"/>
                <w:szCs w:val="26"/>
              </w:rPr>
              <w:t>(mg/1 que hàn)</w:t>
            </w:r>
          </w:p>
        </w:tc>
        <w:tc>
          <w:tcPr>
            <w:tcW w:w="678" w:type="pct"/>
            <w:shd w:val="clear" w:color="auto" w:fill="EEECE1" w:themeFill="background2"/>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b/>
                <w:bCs/>
                <w:szCs w:val="26"/>
                <w:lang w:val="en-US"/>
              </w:rPr>
            </w:pPr>
            <w:r>
              <w:rPr>
                <w:rFonts w:cs="Times New Roman"/>
                <w:b/>
                <w:bCs/>
                <w:szCs w:val="26"/>
                <w:lang w:val="en-US"/>
              </w:rPr>
              <w:t>Tải lượng (mg/h)</w:t>
            </w:r>
          </w:p>
        </w:tc>
        <w:tc>
          <w:tcPr>
            <w:tcW w:w="725" w:type="pct"/>
            <w:shd w:val="clear" w:color="auto" w:fill="EEECE1" w:themeFill="background2"/>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b/>
                <w:bCs/>
                <w:szCs w:val="26"/>
                <w:lang w:val="en-US"/>
              </w:rPr>
            </w:pPr>
            <w:r>
              <w:rPr>
                <w:rFonts w:cs="Times New Roman"/>
                <w:b/>
                <w:bCs/>
                <w:szCs w:val="26"/>
                <w:lang w:val="en-US"/>
              </w:rPr>
              <w:t>Nồng độ (mg/m</w:t>
            </w:r>
            <w:r>
              <w:rPr>
                <w:rFonts w:cs="Times New Roman"/>
                <w:b/>
                <w:bCs/>
                <w:szCs w:val="26"/>
                <w:vertAlign w:val="superscript"/>
                <w:lang w:val="en-US"/>
              </w:rPr>
              <w:t>3</w:t>
            </w:r>
            <w:r>
              <w:rPr>
                <w:rFonts w:cs="Times New Roman"/>
                <w:b/>
                <w:bCs/>
                <w:szCs w:val="26"/>
                <w:lang w:val="en-US"/>
              </w:rPr>
              <w:t>)</w:t>
            </w:r>
          </w:p>
        </w:tc>
        <w:tc>
          <w:tcPr>
            <w:tcW w:w="1270" w:type="pct"/>
            <w:shd w:val="clear" w:color="auto" w:fill="EEECE1" w:themeFill="background2"/>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b/>
                <w:bCs/>
                <w:szCs w:val="26"/>
              </w:rPr>
            </w:pPr>
            <w:r>
              <w:rPr>
                <w:rFonts w:cs="Times New Roman"/>
                <w:b/>
                <w:bCs/>
                <w:szCs w:val="26"/>
              </w:rPr>
              <w:t>QCVN 19:2009/BTNMT, K</w:t>
            </w:r>
            <w:r>
              <w:rPr>
                <w:rFonts w:cs="Times New Roman"/>
                <w:b/>
                <w:bCs/>
                <w:szCs w:val="26"/>
                <w:vertAlign w:val="subscript"/>
              </w:rPr>
              <w:t>p</w:t>
            </w:r>
            <w:r>
              <w:rPr>
                <w:rFonts w:cs="Times New Roman"/>
                <w:b/>
                <w:bCs/>
                <w:szCs w:val="26"/>
              </w:rPr>
              <w:t xml:space="preserve"> = 1, K</w:t>
            </w:r>
            <w:r>
              <w:rPr>
                <w:rFonts w:cs="Times New Roman"/>
                <w:b/>
                <w:bCs/>
                <w:szCs w:val="26"/>
                <w:vertAlign w:val="subscript"/>
              </w:rPr>
              <w:t>v</w:t>
            </w:r>
            <w:r>
              <w:rPr>
                <w:rFonts w:cs="Times New Roman"/>
                <w:b/>
                <w:bCs/>
                <w:szCs w:val="26"/>
              </w:rPr>
              <w:t>=1, cột B</w:t>
            </w:r>
          </w:p>
        </w:tc>
      </w:tr>
      <w:tr w:rsidR="0030547C">
        <w:trPr>
          <w:jc w:val="center"/>
        </w:trPr>
        <w:tc>
          <w:tcPr>
            <w:tcW w:w="1504" w:type="pct"/>
            <w:shd w:val="clear" w:color="auto" w:fill="FFFFFF"/>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both"/>
              <w:rPr>
                <w:rFonts w:cs="Times New Roman"/>
                <w:szCs w:val="26"/>
                <w:lang w:val="en-US"/>
              </w:rPr>
            </w:pPr>
            <w:r>
              <w:rPr>
                <w:rFonts w:cs="Times New Roman"/>
                <w:szCs w:val="26"/>
                <w:lang w:val="en-US"/>
              </w:rPr>
              <w:t>Khói hàn (chứa nhiều chất ô nhiễm)</w:t>
            </w:r>
            <w:r>
              <w:rPr>
                <w:rFonts w:cs="Times New Roman"/>
                <w:szCs w:val="26"/>
              </w:rPr>
              <w:t> </w:t>
            </w:r>
          </w:p>
        </w:tc>
        <w:tc>
          <w:tcPr>
            <w:tcW w:w="1452" w:type="dxa"/>
            <w:shd w:val="clear" w:color="auto" w:fill="FFFFFF"/>
            <w:tcMar>
              <w:top w:w="0" w:type="dxa"/>
              <w:left w:w="108" w:type="dxa"/>
              <w:bottom w:w="0" w:type="dxa"/>
              <w:right w:w="108" w:type="dxa"/>
            </w:tcMar>
            <w:vAlign w:val="center"/>
          </w:tcPr>
          <w:p w:rsidR="0030547C" w:rsidRDefault="00411214">
            <w:pPr>
              <w:widowControl/>
              <w:spacing w:before="120" w:after="120" w:line="276" w:lineRule="auto"/>
              <w:jc w:val="center"/>
              <w:textAlignment w:val="center"/>
              <w:rPr>
                <w:rFonts w:cs="Times New Roman"/>
                <w:szCs w:val="26"/>
                <w:lang w:val="en-US"/>
              </w:rPr>
            </w:pPr>
            <w:r>
              <w:rPr>
                <w:rFonts w:eastAsia="SimSun" w:cs="Times New Roman"/>
                <w:sz w:val="24"/>
                <w:lang w:val="en-US" w:eastAsia="zh-CN" w:bidi="ar"/>
              </w:rPr>
              <w:t>1.377.244</w:t>
            </w:r>
          </w:p>
        </w:tc>
        <w:tc>
          <w:tcPr>
            <w:tcW w:w="1198" w:type="dxa"/>
            <w:shd w:val="clear" w:color="auto" w:fill="FFFFFF"/>
            <w:tcMar>
              <w:top w:w="0" w:type="dxa"/>
              <w:left w:w="108" w:type="dxa"/>
              <w:bottom w:w="0" w:type="dxa"/>
              <w:right w:w="108" w:type="dxa"/>
            </w:tcMar>
            <w:vAlign w:val="center"/>
          </w:tcPr>
          <w:p w:rsidR="0030547C" w:rsidRDefault="00411214">
            <w:pPr>
              <w:widowControl/>
              <w:spacing w:before="120" w:after="120" w:line="276" w:lineRule="auto"/>
              <w:jc w:val="center"/>
              <w:textAlignment w:val="center"/>
              <w:rPr>
                <w:rFonts w:cs="Times New Roman"/>
                <w:szCs w:val="26"/>
                <w:lang w:val="en-US"/>
              </w:rPr>
            </w:pPr>
            <w:r>
              <w:rPr>
                <w:rFonts w:eastAsia="SimSun" w:cs="Times New Roman"/>
                <w:sz w:val="24"/>
                <w:lang w:val="en-US" w:eastAsia="zh-CN" w:bidi="ar"/>
              </w:rPr>
              <w:t>12.941</w:t>
            </w:r>
          </w:p>
        </w:tc>
        <w:tc>
          <w:tcPr>
            <w:tcW w:w="1281" w:type="dxa"/>
            <w:shd w:val="clear" w:color="auto" w:fill="FFFFFF"/>
            <w:tcMar>
              <w:top w:w="0" w:type="dxa"/>
              <w:left w:w="108" w:type="dxa"/>
              <w:bottom w:w="0" w:type="dxa"/>
              <w:right w:w="108" w:type="dxa"/>
            </w:tcMar>
            <w:vAlign w:val="center"/>
          </w:tcPr>
          <w:p w:rsidR="0030547C" w:rsidRDefault="00411214">
            <w:pPr>
              <w:widowControl/>
              <w:spacing w:before="120" w:after="120" w:line="276" w:lineRule="auto"/>
              <w:jc w:val="center"/>
              <w:textAlignment w:val="center"/>
              <w:rPr>
                <w:rFonts w:cs="Times New Roman"/>
                <w:szCs w:val="26"/>
                <w:lang w:val="en-US"/>
              </w:rPr>
            </w:pPr>
            <w:r>
              <w:rPr>
                <w:rFonts w:eastAsia="SimSun" w:cs="Times New Roman"/>
                <w:sz w:val="24"/>
                <w:lang w:val="en-US" w:eastAsia="zh-CN" w:bidi="ar"/>
              </w:rPr>
              <w:t>1,26</w:t>
            </w:r>
          </w:p>
        </w:tc>
        <w:tc>
          <w:tcPr>
            <w:tcW w:w="1270" w:type="pct"/>
            <w:shd w:val="clear" w:color="auto" w:fill="FFFFFF"/>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szCs w:val="26"/>
                <w:lang w:val="en-US"/>
              </w:rPr>
            </w:pPr>
            <w:r>
              <w:rPr>
                <w:rFonts w:cs="Times New Roman"/>
                <w:szCs w:val="26"/>
                <w:lang w:val="en-US"/>
              </w:rPr>
              <w:t>5*</w:t>
            </w:r>
          </w:p>
        </w:tc>
      </w:tr>
      <w:tr w:rsidR="0030547C">
        <w:trPr>
          <w:jc w:val="center"/>
        </w:trPr>
        <w:tc>
          <w:tcPr>
            <w:tcW w:w="1504" w:type="pct"/>
            <w:shd w:val="clear" w:color="auto" w:fill="FFFFFF"/>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both"/>
              <w:rPr>
                <w:rFonts w:cs="Times New Roman"/>
                <w:szCs w:val="26"/>
              </w:rPr>
            </w:pPr>
            <w:r>
              <w:rPr>
                <w:rFonts w:cs="Times New Roman"/>
                <w:szCs w:val="26"/>
              </w:rPr>
              <w:t>CO (mg/1 que hàn)</w:t>
            </w:r>
          </w:p>
        </w:tc>
        <w:tc>
          <w:tcPr>
            <w:tcW w:w="1452" w:type="dxa"/>
            <w:shd w:val="clear" w:color="auto" w:fill="FFFFFF"/>
            <w:tcMar>
              <w:top w:w="0" w:type="dxa"/>
              <w:left w:w="108" w:type="dxa"/>
              <w:bottom w:w="0" w:type="dxa"/>
              <w:right w:w="108" w:type="dxa"/>
            </w:tcMar>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 w:val="24"/>
                <w:lang w:val="en-US" w:eastAsia="zh-CN" w:bidi="ar"/>
              </w:rPr>
              <w:t>40.667</w:t>
            </w:r>
          </w:p>
        </w:tc>
        <w:tc>
          <w:tcPr>
            <w:tcW w:w="1198" w:type="dxa"/>
            <w:shd w:val="clear" w:color="auto" w:fill="FFFFFF"/>
            <w:tcMar>
              <w:top w:w="0" w:type="dxa"/>
              <w:left w:w="108" w:type="dxa"/>
              <w:bottom w:w="0" w:type="dxa"/>
              <w:right w:w="108" w:type="dxa"/>
            </w:tcMar>
            <w:vAlign w:val="center"/>
          </w:tcPr>
          <w:p w:rsidR="0030547C" w:rsidRDefault="00411214">
            <w:pPr>
              <w:widowControl/>
              <w:spacing w:before="120" w:after="120" w:line="276" w:lineRule="auto"/>
              <w:jc w:val="center"/>
              <w:textAlignment w:val="center"/>
              <w:rPr>
                <w:rFonts w:cs="Times New Roman"/>
                <w:szCs w:val="26"/>
                <w:lang w:val="en-US"/>
              </w:rPr>
            </w:pPr>
            <w:r>
              <w:rPr>
                <w:rFonts w:eastAsia="SimSun" w:cs="Times New Roman"/>
                <w:sz w:val="24"/>
                <w:lang w:val="en-US" w:eastAsia="zh-CN" w:bidi="ar"/>
              </w:rPr>
              <w:t>382</w:t>
            </w:r>
          </w:p>
        </w:tc>
        <w:tc>
          <w:tcPr>
            <w:tcW w:w="1281" w:type="dxa"/>
            <w:shd w:val="clear" w:color="auto" w:fill="FFFFFF"/>
            <w:tcMar>
              <w:top w:w="0" w:type="dxa"/>
              <w:left w:w="108" w:type="dxa"/>
              <w:bottom w:w="0" w:type="dxa"/>
              <w:right w:w="108" w:type="dxa"/>
            </w:tcMar>
            <w:vAlign w:val="center"/>
          </w:tcPr>
          <w:p w:rsidR="0030547C" w:rsidRDefault="00411214">
            <w:pPr>
              <w:widowControl/>
              <w:spacing w:before="120" w:after="120" w:line="276" w:lineRule="auto"/>
              <w:jc w:val="center"/>
              <w:textAlignment w:val="center"/>
              <w:rPr>
                <w:rFonts w:cs="Times New Roman"/>
                <w:szCs w:val="26"/>
                <w:lang w:val="en-US"/>
              </w:rPr>
            </w:pPr>
            <w:r>
              <w:rPr>
                <w:rFonts w:eastAsia="SimSun" w:cs="Times New Roman"/>
                <w:sz w:val="24"/>
                <w:lang w:val="en-US" w:eastAsia="zh-CN" w:bidi="ar"/>
              </w:rPr>
              <w:t>0,04</w:t>
            </w:r>
          </w:p>
        </w:tc>
        <w:tc>
          <w:tcPr>
            <w:tcW w:w="1270" w:type="pct"/>
            <w:shd w:val="clear" w:color="auto" w:fill="FFFFFF"/>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szCs w:val="26"/>
                <w:lang w:val="en-US"/>
              </w:rPr>
            </w:pPr>
            <w:r>
              <w:rPr>
                <w:rFonts w:cs="Times New Roman"/>
                <w:szCs w:val="26"/>
                <w:lang w:val="en-US"/>
              </w:rPr>
              <w:t>1.000</w:t>
            </w:r>
          </w:p>
        </w:tc>
      </w:tr>
      <w:tr w:rsidR="0030547C">
        <w:trPr>
          <w:jc w:val="center"/>
        </w:trPr>
        <w:tc>
          <w:tcPr>
            <w:tcW w:w="1504" w:type="pct"/>
            <w:shd w:val="clear" w:color="auto" w:fill="FFFFFF"/>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both"/>
              <w:rPr>
                <w:rFonts w:cs="Times New Roman"/>
                <w:szCs w:val="26"/>
              </w:rPr>
            </w:pPr>
            <w:r>
              <w:rPr>
                <w:rFonts w:cs="Times New Roman"/>
                <w:szCs w:val="26"/>
              </w:rPr>
              <w:t>NOx </w:t>
            </w:r>
            <w:r>
              <w:rPr>
                <w:rFonts w:cs="Times New Roman"/>
                <w:szCs w:val="26"/>
              </w:rPr>
              <w:softHyphen/>
              <w:t>(mg/1 que hàn)</w:t>
            </w:r>
          </w:p>
        </w:tc>
        <w:tc>
          <w:tcPr>
            <w:tcW w:w="1452" w:type="dxa"/>
            <w:shd w:val="clear" w:color="auto" w:fill="FFFFFF"/>
            <w:tcMar>
              <w:top w:w="0" w:type="dxa"/>
              <w:left w:w="108" w:type="dxa"/>
              <w:bottom w:w="0" w:type="dxa"/>
              <w:right w:w="108" w:type="dxa"/>
            </w:tcMar>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 w:val="24"/>
                <w:lang w:val="en-US" w:eastAsia="zh-CN" w:bidi="ar"/>
              </w:rPr>
              <w:t>54.222</w:t>
            </w:r>
          </w:p>
        </w:tc>
        <w:tc>
          <w:tcPr>
            <w:tcW w:w="1198" w:type="dxa"/>
            <w:shd w:val="clear" w:color="auto" w:fill="FFFFFF"/>
            <w:tcMar>
              <w:top w:w="0" w:type="dxa"/>
              <w:left w:w="108" w:type="dxa"/>
              <w:bottom w:w="0" w:type="dxa"/>
              <w:right w:w="108" w:type="dxa"/>
            </w:tcMar>
            <w:vAlign w:val="center"/>
          </w:tcPr>
          <w:p w:rsidR="0030547C" w:rsidRDefault="00411214">
            <w:pPr>
              <w:widowControl/>
              <w:spacing w:before="120" w:after="120" w:line="276" w:lineRule="auto"/>
              <w:jc w:val="center"/>
              <w:textAlignment w:val="center"/>
              <w:rPr>
                <w:rFonts w:cs="Times New Roman"/>
                <w:szCs w:val="26"/>
                <w:lang w:val="en-US"/>
              </w:rPr>
            </w:pPr>
            <w:r>
              <w:rPr>
                <w:rFonts w:eastAsia="SimSun" w:cs="Times New Roman"/>
                <w:sz w:val="24"/>
                <w:lang w:val="en-US" w:eastAsia="zh-CN" w:bidi="ar"/>
              </w:rPr>
              <w:t>509</w:t>
            </w:r>
          </w:p>
        </w:tc>
        <w:tc>
          <w:tcPr>
            <w:tcW w:w="1281" w:type="dxa"/>
            <w:shd w:val="clear" w:color="auto" w:fill="FFFFFF"/>
            <w:tcMar>
              <w:top w:w="0" w:type="dxa"/>
              <w:left w:w="108" w:type="dxa"/>
              <w:bottom w:w="0" w:type="dxa"/>
              <w:right w:w="108" w:type="dxa"/>
            </w:tcMar>
            <w:vAlign w:val="center"/>
          </w:tcPr>
          <w:p w:rsidR="0030547C" w:rsidRDefault="00411214">
            <w:pPr>
              <w:widowControl/>
              <w:spacing w:before="120" w:after="120" w:line="276" w:lineRule="auto"/>
              <w:jc w:val="center"/>
              <w:textAlignment w:val="center"/>
              <w:rPr>
                <w:rFonts w:cs="Times New Roman"/>
                <w:szCs w:val="26"/>
                <w:lang w:val="en-US"/>
              </w:rPr>
            </w:pPr>
            <w:r>
              <w:rPr>
                <w:rFonts w:eastAsia="SimSun" w:cs="Times New Roman"/>
                <w:sz w:val="24"/>
                <w:lang w:val="en-US" w:eastAsia="zh-CN" w:bidi="ar"/>
              </w:rPr>
              <w:t>0,05</w:t>
            </w:r>
          </w:p>
        </w:tc>
        <w:tc>
          <w:tcPr>
            <w:tcW w:w="1270" w:type="pct"/>
            <w:shd w:val="clear" w:color="auto" w:fill="FFFFFF"/>
            <w:tcMar>
              <w:top w:w="0" w:type="dxa"/>
              <w:left w:w="108" w:type="dxa"/>
              <w:bottom w:w="0" w:type="dxa"/>
              <w:right w:w="108" w:type="dxa"/>
            </w:tcMar>
            <w:vAlign w:val="center"/>
          </w:tcPr>
          <w:p w:rsidR="0030547C" w:rsidRDefault="00411214">
            <w:pPr>
              <w:widowControl/>
              <w:adjustRightInd w:val="0"/>
              <w:snapToGrid w:val="0"/>
              <w:spacing w:before="120" w:after="120" w:line="276" w:lineRule="auto"/>
              <w:jc w:val="center"/>
              <w:rPr>
                <w:rFonts w:cs="Times New Roman"/>
                <w:szCs w:val="26"/>
                <w:lang w:val="en-US"/>
              </w:rPr>
            </w:pPr>
            <w:r>
              <w:rPr>
                <w:rFonts w:cs="Times New Roman"/>
                <w:szCs w:val="26"/>
                <w:lang w:val="en-US"/>
              </w:rPr>
              <w:t>850</w:t>
            </w:r>
          </w:p>
        </w:tc>
      </w:tr>
    </w:tbl>
    <w:p w:rsidR="0030547C" w:rsidRDefault="00411214">
      <w:pPr>
        <w:widowControl/>
        <w:adjustRightInd w:val="0"/>
        <w:snapToGrid w:val="0"/>
        <w:spacing w:before="120" w:after="120" w:line="276" w:lineRule="auto"/>
        <w:jc w:val="both"/>
        <w:rPr>
          <w:rFonts w:cs="Times New Roman"/>
          <w:szCs w:val="26"/>
          <w:lang w:val="en-US"/>
        </w:rPr>
      </w:pPr>
      <w:r>
        <w:rPr>
          <w:rFonts w:cs="Times New Roman"/>
          <w:szCs w:val="26"/>
          <w:lang w:val="en-US"/>
        </w:rPr>
        <w:t>*: Quyết định 3733/2002/QĐ-BYT: Về việc ban hành 21 tiêu chuẩn vệ sinh lao động, 05 nguyên tắc và 07 thông số vệ sinh lao động.</w:t>
      </w:r>
    </w:p>
    <w:p w:rsidR="0030547C" w:rsidRDefault="00411214">
      <w:pPr>
        <w:widowControl/>
        <w:adjustRightInd w:val="0"/>
        <w:snapToGrid w:val="0"/>
        <w:spacing w:before="120" w:after="120" w:line="276" w:lineRule="auto"/>
        <w:ind w:firstLine="547"/>
        <w:jc w:val="both"/>
        <w:rPr>
          <w:rFonts w:cs="Times New Roman"/>
          <w:szCs w:val="26"/>
          <w:lang w:val="en-US"/>
        </w:rPr>
      </w:pPr>
      <w:r>
        <w:rPr>
          <w:rFonts w:cs="Times New Roman"/>
          <w:szCs w:val="26"/>
        </w:rPr>
        <w:t>So sánh với QCVN 19:2009/BTNMT, K</w:t>
      </w:r>
      <w:r>
        <w:rPr>
          <w:rFonts w:cs="Times New Roman"/>
          <w:szCs w:val="26"/>
          <w:vertAlign w:val="subscript"/>
        </w:rPr>
        <w:t>p</w:t>
      </w:r>
      <w:r>
        <w:rPr>
          <w:rFonts w:cs="Times New Roman"/>
          <w:szCs w:val="26"/>
        </w:rPr>
        <w:t xml:space="preserve"> = 1, K</w:t>
      </w:r>
      <w:r>
        <w:rPr>
          <w:rFonts w:cs="Times New Roman"/>
          <w:szCs w:val="26"/>
          <w:vertAlign w:val="subscript"/>
        </w:rPr>
        <w:t>v</w:t>
      </w:r>
      <w:r>
        <w:rPr>
          <w:rFonts w:cs="Times New Roman"/>
          <w:szCs w:val="26"/>
        </w:rPr>
        <w:t>=1, cột B: nồng độ</w:t>
      </w:r>
      <w:r>
        <w:rPr>
          <w:rFonts w:cs="Times New Roman"/>
          <w:szCs w:val="26"/>
          <w:lang w:val="en-US"/>
        </w:rPr>
        <w:t xml:space="preserve"> CO, NOx phát sinh </w:t>
      </w:r>
      <w:r>
        <w:rPr>
          <w:rFonts w:cs="Times New Roman"/>
          <w:szCs w:val="26"/>
        </w:rPr>
        <w:t>trong quá trình hàn thấp hơn quy chuẩn cho phép.</w:t>
      </w:r>
      <w:r>
        <w:rPr>
          <w:rFonts w:cs="Times New Roman"/>
          <w:szCs w:val="26"/>
          <w:lang w:val="en-US"/>
        </w:rPr>
        <w:t xml:space="preserve"> Lượng khói hàn phát sinh cũng nhỏ hơn so với giá trị giới hạn các hoá chất trong không khí vùng làm việc theo quyết định 3733/2002/QĐ-BYT. Tuy nhiên, Công ty sẽ có biện pháp phù hợp tránh </w:t>
      </w:r>
      <w:r>
        <w:rPr>
          <w:rFonts w:cs="Times New Roman"/>
          <w:szCs w:val="26"/>
          <w:lang w:val="en-US"/>
        </w:rPr>
        <w:t>gây ảnh hưởng đến công nhân.</w:t>
      </w:r>
    </w:p>
    <w:p w:rsidR="0030547C" w:rsidRDefault="00411214">
      <w:pPr>
        <w:numPr>
          <w:ilvl w:val="0"/>
          <w:numId w:val="29"/>
        </w:numPr>
        <w:tabs>
          <w:tab w:val="clear" w:pos="425"/>
          <w:tab w:val="left" w:pos="520"/>
        </w:tabs>
        <w:spacing w:before="120" w:after="120" w:line="276" w:lineRule="auto"/>
        <w:ind w:left="5" w:hanging="5"/>
        <w:jc w:val="both"/>
        <w:outlineLvl w:val="4"/>
        <w:rPr>
          <w:rFonts w:cs="Times New Roman"/>
          <w:color w:val="000000" w:themeColor="text1"/>
          <w:szCs w:val="26"/>
          <w:lang w:val="en-US"/>
        </w:rPr>
      </w:pPr>
      <w:r>
        <w:rPr>
          <w:rFonts w:eastAsia="Calibri" w:cs="Times New Roman"/>
          <w:i/>
          <w:color w:val="000000" w:themeColor="text1"/>
          <w:szCs w:val="26"/>
          <w:lang w:val="en-US"/>
        </w:rPr>
        <w:t>Khí th</w:t>
      </w:r>
      <w:r>
        <w:rPr>
          <w:rFonts w:eastAsia="Calibri" w:cs="Times New Roman"/>
          <w:i/>
          <w:color w:val="000000" w:themeColor="text1"/>
          <w:szCs w:val="26"/>
          <w:lang w:val="en-US"/>
        </w:rPr>
        <w:t>ả</w:t>
      </w:r>
      <w:r>
        <w:rPr>
          <w:rFonts w:eastAsia="Calibri" w:cs="Times New Roman"/>
          <w:i/>
          <w:color w:val="000000" w:themeColor="text1"/>
          <w:szCs w:val="26"/>
          <w:lang w:val="en-US"/>
        </w:rPr>
        <w:t>i phát sinh t</w:t>
      </w:r>
      <w:r>
        <w:rPr>
          <w:rFonts w:eastAsia="Calibri" w:cs="Times New Roman"/>
          <w:i/>
          <w:color w:val="000000" w:themeColor="text1"/>
          <w:szCs w:val="26"/>
          <w:lang w:val="en-US"/>
        </w:rPr>
        <w:t>ừ</w:t>
      </w:r>
      <w:r>
        <w:rPr>
          <w:rFonts w:eastAsia="Calibri" w:cs="Times New Roman"/>
          <w:i/>
          <w:color w:val="000000" w:themeColor="text1"/>
          <w:szCs w:val="26"/>
          <w:lang w:val="en-US"/>
        </w:rPr>
        <w:t xml:space="preserve"> lò s</w:t>
      </w:r>
      <w:r>
        <w:rPr>
          <w:rFonts w:eastAsia="Calibri" w:cs="Times New Roman"/>
          <w:i/>
          <w:color w:val="000000" w:themeColor="text1"/>
          <w:szCs w:val="26"/>
          <w:lang w:val="en-US"/>
        </w:rPr>
        <w:t>ấ</w:t>
      </w:r>
      <w:r>
        <w:rPr>
          <w:rFonts w:eastAsia="Calibri" w:cs="Times New Roman"/>
          <w:i/>
          <w:color w:val="000000" w:themeColor="text1"/>
          <w:szCs w:val="26"/>
          <w:lang w:val="en-US"/>
        </w:rPr>
        <w:t>y 1 (công đo</w:t>
      </w:r>
      <w:r>
        <w:rPr>
          <w:rFonts w:eastAsia="Calibri" w:cs="Times New Roman"/>
          <w:i/>
          <w:color w:val="000000" w:themeColor="text1"/>
          <w:szCs w:val="26"/>
          <w:lang w:val="en-US"/>
        </w:rPr>
        <w:t>ạ</w:t>
      </w:r>
      <w:r>
        <w:rPr>
          <w:rFonts w:eastAsia="Calibri" w:cs="Times New Roman"/>
          <w:i/>
          <w:color w:val="000000" w:themeColor="text1"/>
          <w:szCs w:val="26"/>
          <w:lang w:val="en-US"/>
        </w:rPr>
        <w:t>n s</w:t>
      </w:r>
      <w:r>
        <w:rPr>
          <w:rFonts w:eastAsia="Calibri" w:cs="Times New Roman"/>
          <w:i/>
          <w:color w:val="000000" w:themeColor="text1"/>
          <w:szCs w:val="26"/>
          <w:lang w:val="en-US"/>
        </w:rPr>
        <w:t>ấ</w:t>
      </w:r>
      <w:r>
        <w:rPr>
          <w:rFonts w:eastAsia="Calibri" w:cs="Times New Roman"/>
          <w:i/>
          <w:color w:val="000000" w:themeColor="text1"/>
          <w:szCs w:val="26"/>
          <w:lang w:val="en-US"/>
        </w:rPr>
        <w:t>y sau khi t</w:t>
      </w:r>
      <w:r>
        <w:rPr>
          <w:rFonts w:eastAsia="Calibri" w:cs="Times New Roman"/>
          <w:i/>
          <w:color w:val="000000" w:themeColor="text1"/>
          <w:szCs w:val="26"/>
          <w:lang w:val="en-US"/>
        </w:rPr>
        <w:t>ẩ</w:t>
      </w:r>
      <w:r>
        <w:rPr>
          <w:rFonts w:eastAsia="Calibri" w:cs="Times New Roman"/>
          <w:i/>
          <w:color w:val="000000" w:themeColor="text1"/>
          <w:szCs w:val="26"/>
          <w:lang w:val="en-US"/>
        </w:rPr>
        <w:t>y d</w:t>
      </w:r>
      <w:r>
        <w:rPr>
          <w:rFonts w:eastAsia="Calibri" w:cs="Times New Roman"/>
          <w:i/>
          <w:color w:val="000000" w:themeColor="text1"/>
          <w:szCs w:val="26"/>
          <w:lang w:val="en-US"/>
        </w:rPr>
        <w:t>ầ</w:t>
      </w:r>
      <w:r>
        <w:rPr>
          <w:rFonts w:eastAsia="Calibri" w:cs="Times New Roman"/>
          <w:i/>
          <w:color w:val="000000" w:themeColor="text1"/>
          <w:szCs w:val="26"/>
          <w:lang w:val="en-US"/>
        </w:rPr>
        <w:t>u m</w:t>
      </w:r>
      <w:r>
        <w:rPr>
          <w:rFonts w:eastAsia="Calibri" w:cs="Times New Roman"/>
          <w:i/>
          <w:color w:val="000000" w:themeColor="text1"/>
          <w:szCs w:val="26"/>
          <w:lang w:val="en-US"/>
        </w:rPr>
        <w:t>ỡ</w:t>
      </w:r>
      <w:r>
        <w:rPr>
          <w:rFonts w:eastAsia="Calibri" w:cs="Times New Roman"/>
          <w:i/>
          <w:color w:val="000000" w:themeColor="text1"/>
          <w:szCs w:val="26"/>
          <w:lang w:val="en-US"/>
        </w:rPr>
        <w:t xml:space="preserve"> + ph</w:t>
      </w:r>
      <w:r>
        <w:rPr>
          <w:rFonts w:eastAsia="Calibri" w:cs="Times New Roman"/>
          <w:i/>
          <w:color w:val="000000" w:themeColor="text1"/>
          <w:szCs w:val="26"/>
          <w:lang w:val="en-US"/>
        </w:rPr>
        <w:t>ố</w:t>
      </w:r>
      <w:r>
        <w:rPr>
          <w:rFonts w:eastAsia="Calibri" w:cs="Times New Roman"/>
          <w:i/>
          <w:color w:val="000000" w:themeColor="text1"/>
          <w:szCs w:val="26"/>
          <w:lang w:val="en-US"/>
        </w:rPr>
        <w:t>t phát hóa)</w:t>
      </w:r>
    </w:p>
    <w:p w:rsidR="0030547C" w:rsidRDefault="00411214">
      <w:pPr>
        <w:spacing w:before="120" w:after="120" w:line="276" w:lineRule="auto"/>
        <w:ind w:firstLine="540"/>
        <w:jc w:val="both"/>
        <w:rPr>
          <w:rFonts w:cs="Times New Roman"/>
          <w:color w:val="000000" w:themeColor="text1"/>
          <w:szCs w:val="26"/>
          <w:lang w:val="en-US" w:eastAsia="en-US"/>
        </w:rPr>
      </w:pPr>
      <w:r>
        <w:rPr>
          <w:rFonts w:cs="Times New Roman"/>
          <w:color w:val="000000" w:themeColor="text1"/>
          <w:szCs w:val="26"/>
          <w:lang w:val="en-US" w:eastAsia="en-US"/>
        </w:rPr>
        <w:t xml:space="preserve">Để cấp nhiệt cho quá trình sấy khô sau </w:t>
      </w:r>
      <w:r>
        <w:rPr>
          <w:rFonts w:cs="Times New Roman"/>
          <w:color w:val="000000" w:themeColor="text1"/>
          <w:szCs w:val="26"/>
          <w:lang w:val="en-US" w:eastAsia="en-US"/>
        </w:rPr>
        <w:t>khi tẩy dầu mỡ + phốt phát hóa</w:t>
      </w:r>
      <w:r>
        <w:rPr>
          <w:rFonts w:cs="Times New Roman"/>
          <w:color w:val="000000" w:themeColor="text1"/>
          <w:szCs w:val="26"/>
          <w:lang w:val="en-US" w:eastAsia="en-US"/>
        </w:rPr>
        <w:t>, công ty có sử dụng</w:t>
      </w:r>
      <w:r>
        <w:rPr>
          <w:rFonts w:cs="Times New Roman"/>
          <w:color w:val="000000" w:themeColor="text1"/>
          <w:szCs w:val="26"/>
          <w:lang w:val="en-US" w:eastAsia="en-US"/>
        </w:rPr>
        <w:t xml:space="preserve"> 1 </w:t>
      </w:r>
      <w:r>
        <w:rPr>
          <w:rFonts w:cs="Times New Roman"/>
          <w:color w:val="000000" w:themeColor="text1"/>
          <w:szCs w:val="26"/>
          <w:lang w:val="en-US" w:eastAsia="en-US"/>
        </w:rPr>
        <w:t xml:space="preserve">lò sấy </w:t>
      </w:r>
      <w:r>
        <w:rPr>
          <w:rFonts w:cs="Times New Roman"/>
          <w:color w:val="000000" w:themeColor="text1"/>
          <w:szCs w:val="26"/>
          <w:lang w:val="en-US" w:eastAsia="en-US"/>
        </w:rPr>
        <w:t xml:space="preserve">400.000 kcal (kích thước L1,9m x W1,1m x H1,25m) </w:t>
      </w:r>
      <w:r>
        <w:rPr>
          <w:rFonts w:cs="Times New Roman"/>
          <w:color w:val="000000" w:themeColor="text1"/>
          <w:szCs w:val="26"/>
          <w:lang w:val="en-US" w:eastAsia="en-US"/>
        </w:rPr>
        <w:t xml:space="preserve">sử dụng nhiên liệu là viên nén </w:t>
      </w:r>
      <w:r>
        <w:rPr>
          <w:rFonts w:cs="Times New Roman"/>
          <w:color w:val="000000" w:themeColor="text1"/>
          <w:szCs w:val="26"/>
          <w:lang w:val="en-US" w:eastAsia="en-US"/>
        </w:rPr>
        <w:t>gỗ (</w:t>
      </w:r>
      <w:r>
        <w:rPr>
          <w:rFonts w:cs="Times New Roman"/>
          <w:color w:val="000000" w:themeColor="text1"/>
          <w:szCs w:val="26"/>
          <w:lang w:val="en-US" w:eastAsia="en-US"/>
        </w:rPr>
        <w:t>biomass)</w:t>
      </w:r>
      <w:r>
        <w:rPr>
          <w:rFonts w:cs="Times New Roman"/>
          <w:color w:val="000000" w:themeColor="text1"/>
          <w:szCs w:val="26"/>
          <w:lang w:val="en-US" w:eastAsia="en-US"/>
        </w:rPr>
        <w:t xml:space="preserve"> để cấp nhiệt cho buồng sấy (kích thước L30m x W1,9m x H5,8m), thời gian sấy cho mỗi cấu kiện là 6 phút.</w:t>
      </w:r>
    </w:p>
    <w:p w:rsidR="0030547C" w:rsidRDefault="00411214">
      <w:pPr>
        <w:spacing w:before="120" w:after="120" w:line="276" w:lineRule="auto"/>
        <w:jc w:val="both"/>
        <w:rPr>
          <w:rFonts w:cs="Times New Roman"/>
          <w:color w:val="000000" w:themeColor="text1"/>
          <w:szCs w:val="26"/>
          <w:lang w:val="en-US" w:eastAsia="en-US"/>
        </w:rPr>
      </w:pPr>
      <w:r>
        <w:rPr>
          <w:rFonts w:cs="Times New Roman"/>
          <w:noProof/>
          <w:color w:val="000000" w:themeColor="text1"/>
          <w:szCs w:val="26"/>
          <w:lang w:val="en-US" w:eastAsia="en-US"/>
        </w:rPr>
        <w:drawing>
          <wp:inline distT="0" distB="0" distL="0" distR="0">
            <wp:extent cx="5399405" cy="2624455"/>
            <wp:effectExtent l="0" t="0" r="10795" b="4445"/>
            <wp:docPr id="657922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22804" name="Picture 1"/>
                    <pic:cNvPicPr>
                      <a:picLocks noChangeAspect="1"/>
                    </pic:cNvPicPr>
                  </pic:nvPicPr>
                  <pic:blipFill>
                    <a:blip r:embed="rId40"/>
                    <a:srcRect t="6961"/>
                    <a:stretch>
                      <a:fillRect/>
                    </a:stretch>
                  </pic:blipFill>
                  <pic:spPr>
                    <a:xfrm>
                      <a:off x="0" y="0"/>
                      <a:ext cx="5400000" cy="2624846"/>
                    </a:xfrm>
                    <a:prstGeom prst="rect">
                      <a:avLst/>
                    </a:prstGeom>
                    <a:ln>
                      <a:noFill/>
                    </a:ln>
                  </pic:spPr>
                </pic:pic>
              </a:graphicData>
            </a:graphic>
          </wp:inline>
        </w:drawing>
      </w:r>
    </w:p>
    <w:p w:rsidR="0030547C" w:rsidRDefault="00411214">
      <w:pPr>
        <w:spacing w:before="120" w:after="120" w:line="276" w:lineRule="auto"/>
        <w:jc w:val="center"/>
        <w:rPr>
          <w:rFonts w:cs="Times New Roman"/>
          <w:b/>
          <w:color w:val="000000" w:themeColor="text1"/>
          <w:szCs w:val="26"/>
        </w:rPr>
      </w:pPr>
      <w:r>
        <w:rPr>
          <w:noProof/>
          <w:color w:val="000000" w:themeColor="text1"/>
          <w:lang w:val="en-US" w:eastAsia="en-US"/>
        </w:rPr>
        <w:lastRenderedPageBreak/>
        <w:drawing>
          <wp:inline distT="0" distB="0" distL="114300" distR="114300">
            <wp:extent cx="4819650" cy="4191000"/>
            <wp:effectExtent l="0" t="0" r="0" b="0"/>
            <wp:docPr id="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1"/>
                    <pic:cNvPicPr>
                      <a:picLocks noChangeAspect="1"/>
                    </pic:cNvPicPr>
                  </pic:nvPicPr>
                  <pic:blipFill>
                    <a:blip r:embed="rId41"/>
                    <a:stretch>
                      <a:fillRect/>
                    </a:stretch>
                  </pic:blipFill>
                  <pic:spPr>
                    <a:xfrm>
                      <a:off x="0" y="0"/>
                      <a:ext cx="4819650" cy="4191000"/>
                    </a:xfrm>
                    <a:prstGeom prst="rect">
                      <a:avLst/>
                    </a:prstGeom>
                    <a:noFill/>
                    <a:ln>
                      <a:noFill/>
                    </a:ln>
                  </pic:spPr>
                </pic:pic>
              </a:graphicData>
            </a:graphic>
          </wp:inline>
        </w:drawing>
      </w:r>
    </w:p>
    <w:p w:rsidR="0030547C" w:rsidRDefault="00411214">
      <w:pPr>
        <w:spacing w:before="120" w:after="120" w:line="276" w:lineRule="auto"/>
        <w:jc w:val="center"/>
        <w:rPr>
          <w:rFonts w:cs="Times New Roman"/>
          <w:b/>
          <w:color w:val="000000" w:themeColor="text1"/>
          <w:szCs w:val="26"/>
          <w:lang w:val="en-US"/>
        </w:rPr>
      </w:pPr>
      <w:r>
        <w:rPr>
          <w:rFonts w:cs="Times New Roman"/>
          <w:b/>
          <w:color w:val="000000" w:themeColor="text1"/>
          <w:szCs w:val="26"/>
        </w:rPr>
        <w:t xml:space="preserve">Hình </w:t>
      </w:r>
      <w:r>
        <w:rPr>
          <w:rFonts w:cs="Times New Roman"/>
          <w:b/>
          <w:color w:val="000000" w:themeColor="text1"/>
          <w:szCs w:val="26"/>
        </w:rPr>
        <w:fldChar w:fldCharType="begin"/>
      </w:r>
      <w:r>
        <w:rPr>
          <w:rFonts w:cs="Times New Roman"/>
          <w:b/>
          <w:color w:val="000000" w:themeColor="text1"/>
          <w:szCs w:val="26"/>
        </w:rPr>
        <w:instrText xml:space="preserve"> STYLEREF 1 \s </w:instrText>
      </w:r>
      <w:r>
        <w:rPr>
          <w:rFonts w:cs="Times New Roman"/>
          <w:b/>
          <w:color w:val="000000" w:themeColor="text1"/>
          <w:szCs w:val="26"/>
        </w:rPr>
        <w:fldChar w:fldCharType="separate"/>
      </w:r>
      <w:r>
        <w:rPr>
          <w:rFonts w:cs="Times New Roman"/>
          <w:b/>
          <w:color w:val="000000" w:themeColor="text1"/>
          <w:szCs w:val="26"/>
        </w:rPr>
        <w:t>IV</w:t>
      </w:r>
      <w:r>
        <w:rPr>
          <w:rFonts w:cs="Times New Roman"/>
          <w:b/>
          <w:color w:val="000000" w:themeColor="text1"/>
          <w:szCs w:val="26"/>
        </w:rPr>
        <w:fldChar w:fldCharType="end"/>
      </w:r>
      <w:r>
        <w:rPr>
          <w:rFonts w:cs="Times New Roman"/>
          <w:b/>
          <w:color w:val="000000" w:themeColor="text1"/>
          <w:szCs w:val="26"/>
        </w:rPr>
        <w:t>.</w:t>
      </w:r>
      <w:r>
        <w:rPr>
          <w:rFonts w:cs="Times New Roman"/>
          <w:b/>
          <w:color w:val="000000" w:themeColor="text1"/>
          <w:szCs w:val="26"/>
        </w:rPr>
        <w:fldChar w:fldCharType="begin"/>
      </w:r>
      <w:r>
        <w:rPr>
          <w:rFonts w:cs="Times New Roman"/>
          <w:b/>
          <w:color w:val="000000" w:themeColor="text1"/>
          <w:szCs w:val="26"/>
        </w:rPr>
        <w:instrText xml:space="preserve"> SEQ Hình \* ARABIC \s 1 </w:instrText>
      </w:r>
      <w:r>
        <w:rPr>
          <w:rFonts w:cs="Times New Roman"/>
          <w:b/>
          <w:color w:val="000000" w:themeColor="text1"/>
          <w:szCs w:val="26"/>
        </w:rPr>
        <w:fldChar w:fldCharType="separate"/>
      </w:r>
      <w:r>
        <w:rPr>
          <w:rFonts w:cs="Times New Roman"/>
          <w:b/>
          <w:color w:val="000000" w:themeColor="text1"/>
          <w:szCs w:val="26"/>
        </w:rPr>
        <w:t>1</w:t>
      </w:r>
      <w:r>
        <w:rPr>
          <w:rFonts w:cs="Times New Roman"/>
          <w:b/>
          <w:color w:val="000000" w:themeColor="text1"/>
          <w:szCs w:val="26"/>
        </w:rPr>
        <w:fldChar w:fldCharType="end"/>
      </w:r>
      <w:bookmarkStart w:id="460" w:name="_Toc10225"/>
      <w:bookmarkStart w:id="461" w:name="_Toc13744"/>
      <w:r>
        <w:rPr>
          <w:rFonts w:cs="Times New Roman"/>
          <w:b/>
          <w:color w:val="000000" w:themeColor="text1"/>
          <w:szCs w:val="26"/>
        </w:rPr>
        <w:t>.</w:t>
      </w:r>
      <w:r>
        <w:rPr>
          <w:rFonts w:cs="Times New Roman"/>
          <w:b/>
          <w:color w:val="000000" w:themeColor="text1"/>
          <w:szCs w:val="26"/>
          <w:lang w:val="en-US"/>
        </w:rPr>
        <w:t xml:space="preserve"> Hình ảnh mô tả lò sấy</w:t>
      </w:r>
      <w:bookmarkEnd w:id="460"/>
      <w:r>
        <w:rPr>
          <w:rFonts w:cs="Times New Roman"/>
          <w:b/>
          <w:color w:val="000000" w:themeColor="text1"/>
          <w:szCs w:val="26"/>
          <w:lang w:val="en-US"/>
        </w:rPr>
        <w:t xml:space="preserve"> 1</w:t>
      </w:r>
      <w:bookmarkEnd w:id="461"/>
    </w:p>
    <w:p w:rsidR="0030547C" w:rsidRDefault="00411214">
      <w:pPr>
        <w:spacing w:before="120" w:after="120" w:line="276" w:lineRule="auto"/>
        <w:ind w:firstLine="540"/>
        <w:jc w:val="both"/>
        <w:rPr>
          <w:rFonts w:cs="Times New Roman"/>
          <w:color w:val="000000" w:themeColor="text1"/>
          <w:szCs w:val="26"/>
          <w:lang w:val="en-US" w:eastAsia="en-US"/>
        </w:rPr>
      </w:pPr>
      <w:r>
        <w:rPr>
          <w:rFonts w:cs="Times New Roman"/>
          <w:color w:val="000000" w:themeColor="text1"/>
          <w:szCs w:val="26"/>
          <w:lang w:val="en-US" w:eastAsia="en-US"/>
        </w:rPr>
        <w:t>Nguyên lý hoạt động của lò sấy là: các hạt sinh khối bị đốt cháy bên trong lò sẽ tạo ra một lượng nhiệt lớn, ống trao đổi nhiệt được bố trí dưới đáy thân lò sẽ được làm nóng ngay lập tức và nguồn nhiệt sẽ được tản ra khắp buồng sấ</w:t>
      </w:r>
      <w:r>
        <w:rPr>
          <w:rFonts w:cs="Times New Roman"/>
          <w:color w:val="000000" w:themeColor="text1"/>
          <w:szCs w:val="26"/>
          <w:lang w:val="en-US" w:eastAsia="en-US"/>
        </w:rPr>
        <w:t xml:space="preserve">y thông qua quạt tuần hoàn. </w:t>
      </w:r>
    </w:p>
    <w:p w:rsidR="0030547C" w:rsidRDefault="00411214">
      <w:pPr>
        <w:spacing w:before="120" w:after="120" w:line="276" w:lineRule="auto"/>
        <w:ind w:firstLine="540"/>
        <w:jc w:val="both"/>
        <w:rPr>
          <w:rFonts w:cs="Times New Roman"/>
          <w:color w:val="000000" w:themeColor="text1"/>
          <w:szCs w:val="26"/>
          <w:lang w:val="en-US" w:eastAsia="en-US"/>
        </w:rPr>
      </w:pPr>
      <w:r>
        <w:rPr>
          <w:rFonts w:cs="Times New Roman"/>
          <w:color w:val="000000" w:themeColor="text1"/>
          <w:szCs w:val="26"/>
          <w:lang w:val="en-US" w:eastAsia="en-US"/>
        </w:rPr>
        <w:t>Hoạt động của lò sấy đốt viên nén gỗ sẽ làm phát sinh khí thải bao gồm SO</w:t>
      </w:r>
      <w:r>
        <w:rPr>
          <w:rFonts w:cs="Times New Roman"/>
          <w:color w:val="000000" w:themeColor="text1"/>
          <w:szCs w:val="26"/>
          <w:vertAlign w:val="subscript"/>
          <w:lang w:val="en-US" w:eastAsia="en-US"/>
        </w:rPr>
        <w:t>2</w:t>
      </w:r>
      <w:r>
        <w:rPr>
          <w:rFonts w:cs="Times New Roman"/>
          <w:color w:val="000000" w:themeColor="text1"/>
          <w:szCs w:val="26"/>
          <w:lang w:val="en-US" w:eastAsia="en-US"/>
        </w:rPr>
        <w:t>, NO</w:t>
      </w:r>
      <w:r>
        <w:rPr>
          <w:rFonts w:cs="Times New Roman"/>
          <w:color w:val="000000" w:themeColor="text1"/>
          <w:szCs w:val="26"/>
          <w:vertAlign w:val="subscript"/>
          <w:lang w:val="en-US" w:eastAsia="en-US"/>
        </w:rPr>
        <w:t>x</w:t>
      </w:r>
      <w:r>
        <w:rPr>
          <w:rFonts w:cs="Times New Roman"/>
          <w:color w:val="000000" w:themeColor="text1"/>
          <w:szCs w:val="26"/>
          <w:lang w:val="en-US" w:eastAsia="en-US"/>
        </w:rPr>
        <w:t>, CO</w:t>
      </w:r>
      <w:r>
        <w:rPr>
          <w:rFonts w:cs="Times New Roman"/>
          <w:color w:val="000000" w:themeColor="text1"/>
          <w:szCs w:val="26"/>
          <w:vertAlign w:val="subscript"/>
          <w:lang w:val="en-US" w:eastAsia="en-US"/>
        </w:rPr>
        <w:t>2</w:t>
      </w:r>
      <w:r>
        <w:rPr>
          <w:rFonts w:cs="Times New Roman"/>
          <w:color w:val="000000" w:themeColor="text1"/>
          <w:szCs w:val="26"/>
          <w:lang w:val="en-US" w:eastAsia="en-US"/>
        </w:rPr>
        <w:t>, CO, oxy dư và tro bụi bay theo dòng khí.</w:t>
      </w:r>
    </w:p>
    <w:p w:rsidR="0030547C" w:rsidRDefault="00411214">
      <w:pPr>
        <w:pStyle w:val="Caption"/>
        <w:spacing w:before="120" w:after="120" w:line="276" w:lineRule="auto"/>
        <w:rPr>
          <w:rFonts w:cs="Times New Roman"/>
          <w:color w:val="000000" w:themeColor="text1"/>
          <w:szCs w:val="26"/>
        </w:rPr>
      </w:pPr>
      <w:bookmarkStart w:id="462" w:name="_Toc88808975"/>
      <w:bookmarkStart w:id="463" w:name="_Toc88811354"/>
      <w:bookmarkStart w:id="464" w:name="_Toc92955007"/>
      <w:bookmarkStart w:id="465" w:name="_Toc88749394"/>
      <w:r>
        <w:rPr>
          <w:rFonts w:cs="Times New Roman"/>
          <w:color w:val="000000" w:themeColor="text1"/>
          <w:szCs w:val="26"/>
        </w:rPr>
        <w:t xml:space="preserve">Bảng </w:t>
      </w:r>
      <w:r>
        <w:rPr>
          <w:rFonts w:cs="Times New Roman"/>
          <w:color w:val="000000" w:themeColor="text1"/>
          <w:szCs w:val="26"/>
        </w:rPr>
        <w:fldChar w:fldCharType="begin"/>
      </w:r>
      <w:r>
        <w:rPr>
          <w:rFonts w:cs="Times New Roman"/>
          <w:color w:val="000000" w:themeColor="text1"/>
          <w:szCs w:val="26"/>
        </w:rPr>
        <w:instrText xml:space="preserve"> STYLEREF 1 \s </w:instrText>
      </w:r>
      <w:r>
        <w:rPr>
          <w:rFonts w:cs="Times New Roman"/>
          <w:color w:val="000000" w:themeColor="text1"/>
          <w:szCs w:val="26"/>
        </w:rPr>
        <w:fldChar w:fldCharType="separate"/>
      </w:r>
      <w:r>
        <w:rPr>
          <w:rFonts w:cs="Times New Roman"/>
          <w:color w:val="000000" w:themeColor="text1"/>
          <w:szCs w:val="26"/>
        </w:rPr>
        <w:t>IV</w:t>
      </w:r>
      <w:r>
        <w:rPr>
          <w:rFonts w:cs="Times New Roman"/>
          <w:color w:val="000000" w:themeColor="text1"/>
          <w:szCs w:val="26"/>
        </w:rPr>
        <w:fldChar w:fldCharType="end"/>
      </w:r>
      <w:r>
        <w:rPr>
          <w:rFonts w:cs="Times New Roman"/>
          <w:color w:val="000000" w:themeColor="text1"/>
          <w:szCs w:val="26"/>
        </w:rPr>
        <w:t>.</w:t>
      </w:r>
      <w:r>
        <w:rPr>
          <w:rFonts w:cs="Times New Roman"/>
          <w:color w:val="000000" w:themeColor="text1"/>
          <w:szCs w:val="26"/>
        </w:rPr>
        <w:fldChar w:fldCharType="begin"/>
      </w:r>
      <w:r>
        <w:rPr>
          <w:rFonts w:cs="Times New Roman"/>
          <w:color w:val="000000" w:themeColor="text1"/>
          <w:szCs w:val="26"/>
        </w:rPr>
        <w:instrText xml:space="preserve"> SEQ Bảng \* ARABIC \s 1 </w:instrText>
      </w:r>
      <w:r>
        <w:rPr>
          <w:rFonts w:cs="Times New Roman"/>
          <w:color w:val="000000" w:themeColor="text1"/>
          <w:szCs w:val="26"/>
        </w:rPr>
        <w:fldChar w:fldCharType="separate"/>
      </w:r>
      <w:r>
        <w:rPr>
          <w:rFonts w:cs="Times New Roman"/>
          <w:color w:val="000000" w:themeColor="text1"/>
          <w:szCs w:val="26"/>
        </w:rPr>
        <w:t>12</w:t>
      </w:r>
      <w:r>
        <w:rPr>
          <w:rFonts w:cs="Times New Roman"/>
          <w:color w:val="000000" w:themeColor="text1"/>
          <w:szCs w:val="26"/>
        </w:rPr>
        <w:fldChar w:fldCharType="end"/>
      </w:r>
      <w:bookmarkStart w:id="466" w:name="_Toc1717"/>
      <w:bookmarkStart w:id="467" w:name="_Toc28308"/>
      <w:r>
        <w:rPr>
          <w:rFonts w:cs="Times New Roman"/>
          <w:color w:val="000000" w:themeColor="text1"/>
          <w:szCs w:val="26"/>
          <w:lang w:val="en-US"/>
        </w:rPr>
        <w:t>.</w:t>
      </w:r>
      <w:r>
        <w:rPr>
          <w:rFonts w:cs="Times New Roman"/>
          <w:color w:val="000000" w:themeColor="text1"/>
          <w:szCs w:val="26"/>
          <w:lang w:val="en-US" w:eastAsia="en-US"/>
        </w:rPr>
        <w:t xml:space="preserve"> </w:t>
      </w:r>
      <w:r>
        <w:rPr>
          <w:rFonts w:cs="Times New Roman"/>
          <w:color w:val="000000" w:themeColor="text1"/>
          <w:szCs w:val="26"/>
        </w:rPr>
        <w:t xml:space="preserve">Thành phần viên </w:t>
      </w:r>
      <w:r>
        <w:rPr>
          <w:rFonts w:cs="Times New Roman"/>
          <w:color w:val="000000" w:themeColor="text1"/>
          <w:szCs w:val="26"/>
          <w:lang w:val="en-US"/>
        </w:rPr>
        <w:t>nén gỗ</w:t>
      </w:r>
      <w:r>
        <w:rPr>
          <w:rFonts w:cs="Times New Roman"/>
          <w:color w:val="000000" w:themeColor="text1"/>
          <w:szCs w:val="26"/>
        </w:rPr>
        <w:t xml:space="preserve"> - biomass (%)</w:t>
      </w:r>
      <w:bookmarkEnd w:id="462"/>
      <w:bookmarkEnd w:id="463"/>
      <w:bookmarkEnd w:id="464"/>
      <w:bookmarkEnd w:id="465"/>
      <w:bookmarkEnd w:id="466"/>
      <w:bookmarkEnd w:id="4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804"/>
        <w:gridCol w:w="713"/>
        <w:gridCol w:w="803"/>
        <w:gridCol w:w="712"/>
        <w:gridCol w:w="970"/>
        <w:gridCol w:w="673"/>
        <w:gridCol w:w="801"/>
      </w:tblGrid>
      <w:tr w:rsidR="0030547C">
        <w:trPr>
          <w:tblHeader/>
        </w:trPr>
        <w:tc>
          <w:tcPr>
            <w:tcW w:w="1860" w:type="pct"/>
            <w:shd w:val="clear" w:color="auto" w:fill="EEECE1"/>
            <w:vAlign w:val="center"/>
          </w:tcPr>
          <w:p w:rsidR="0030547C" w:rsidRDefault="00411214">
            <w:pPr>
              <w:spacing w:before="120" w:after="120" w:line="276" w:lineRule="auto"/>
              <w:jc w:val="center"/>
              <w:rPr>
                <w:rFonts w:cs="Times New Roman"/>
                <w:b/>
                <w:color w:val="000000" w:themeColor="text1"/>
                <w:szCs w:val="26"/>
              </w:rPr>
            </w:pPr>
            <w:r>
              <w:rPr>
                <w:rFonts w:cs="Times New Roman"/>
                <w:b/>
                <w:color w:val="000000" w:themeColor="text1"/>
                <w:szCs w:val="26"/>
              </w:rPr>
              <w:t>Nguyên tố</w:t>
            </w:r>
          </w:p>
        </w:tc>
        <w:tc>
          <w:tcPr>
            <w:tcW w:w="460" w:type="pct"/>
            <w:shd w:val="clear" w:color="auto" w:fill="EEECE1"/>
            <w:vAlign w:val="center"/>
          </w:tcPr>
          <w:p w:rsidR="0030547C" w:rsidRDefault="00411214">
            <w:pPr>
              <w:spacing w:before="120" w:after="120" w:line="276" w:lineRule="auto"/>
              <w:jc w:val="center"/>
              <w:rPr>
                <w:rFonts w:cs="Times New Roman"/>
                <w:b/>
                <w:color w:val="000000" w:themeColor="text1"/>
                <w:szCs w:val="26"/>
              </w:rPr>
            </w:pPr>
            <w:r>
              <w:rPr>
                <w:rFonts w:cs="Times New Roman"/>
                <w:b/>
                <w:color w:val="000000" w:themeColor="text1"/>
                <w:szCs w:val="26"/>
              </w:rPr>
              <w:t>C</w:t>
            </w:r>
            <w:r>
              <w:rPr>
                <w:rFonts w:cs="Times New Roman"/>
                <w:b/>
                <w:color w:val="000000" w:themeColor="text1"/>
                <w:szCs w:val="26"/>
                <w:vertAlign w:val="subscript"/>
              </w:rPr>
              <w:t>p</w:t>
            </w:r>
          </w:p>
        </w:tc>
        <w:tc>
          <w:tcPr>
            <w:tcW w:w="408" w:type="pct"/>
            <w:shd w:val="clear" w:color="auto" w:fill="EEECE1"/>
            <w:vAlign w:val="center"/>
          </w:tcPr>
          <w:p w:rsidR="0030547C" w:rsidRDefault="00411214">
            <w:pPr>
              <w:spacing w:before="120" w:after="120" w:line="276" w:lineRule="auto"/>
              <w:jc w:val="center"/>
              <w:rPr>
                <w:rFonts w:cs="Times New Roman"/>
                <w:b/>
                <w:color w:val="000000" w:themeColor="text1"/>
                <w:szCs w:val="26"/>
              </w:rPr>
            </w:pPr>
            <w:r>
              <w:rPr>
                <w:rFonts w:cs="Times New Roman"/>
                <w:b/>
                <w:color w:val="000000" w:themeColor="text1"/>
                <w:szCs w:val="26"/>
              </w:rPr>
              <w:t>H</w:t>
            </w:r>
            <w:r>
              <w:rPr>
                <w:rFonts w:cs="Times New Roman"/>
                <w:b/>
                <w:color w:val="000000" w:themeColor="text1"/>
                <w:szCs w:val="26"/>
                <w:vertAlign w:val="subscript"/>
              </w:rPr>
              <w:t>p</w:t>
            </w:r>
          </w:p>
        </w:tc>
        <w:tc>
          <w:tcPr>
            <w:tcW w:w="460" w:type="pct"/>
            <w:shd w:val="clear" w:color="auto" w:fill="EEECE1"/>
            <w:vAlign w:val="center"/>
          </w:tcPr>
          <w:p w:rsidR="0030547C" w:rsidRDefault="00411214">
            <w:pPr>
              <w:spacing w:before="120" w:after="120" w:line="276" w:lineRule="auto"/>
              <w:jc w:val="center"/>
              <w:rPr>
                <w:rFonts w:cs="Times New Roman"/>
                <w:b/>
                <w:color w:val="000000" w:themeColor="text1"/>
                <w:szCs w:val="26"/>
              </w:rPr>
            </w:pPr>
            <w:r>
              <w:rPr>
                <w:rFonts w:cs="Times New Roman"/>
                <w:b/>
                <w:color w:val="000000" w:themeColor="text1"/>
                <w:szCs w:val="26"/>
              </w:rPr>
              <w:t>O</w:t>
            </w:r>
            <w:r>
              <w:rPr>
                <w:rFonts w:cs="Times New Roman"/>
                <w:b/>
                <w:color w:val="000000" w:themeColor="text1"/>
                <w:szCs w:val="26"/>
                <w:vertAlign w:val="subscript"/>
              </w:rPr>
              <w:t>p</w:t>
            </w:r>
          </w:p>
        </w:tc>
        <w:tc>
          <w:tcPr>
            <w:tcW w:w="408" w:type="pct"/>
            <w:shd w:val="clear" w:color="auto" w:fill="EEECE1"/>
            <w:vAlign w:val="center"/>
          </w:tcPr>
          <w:p w:rsidR="0030547C" w:rsidRDefault="00411214">
            <w:pPr>
              <w:spacing w:before="120" w:after="120" w:line="276" w:lineRule="auto"/>
              <w:jc w:val="center"/>
              <w:rPr>
                <w:rFonts w:cs="Times New Roman"/>
                <w:b/>
                <w:color w:val="000000" w:themeColor="text1"/>
                <w:szCs w:val="26"/>
              </w:rPr>
            </w:pPr>
            <w:r>
              <w:rPr>
                <w:rFonts w:cs="Times New Roman"/>
                <w:b/>
                <w:color w:val="000000" w:themeColor="text1"/>
                <w:szCs w:val="26"/>
              </w:rPr>
              <w:t>N</w:t>
            </w:r>
            <w:r>
              <w:rPr>
                <w:rFonts w:cs="Times New Roman"/>
                <w:b/>
                <w:color w:val="000000" w:themeColor="text1"/>
                <w:szCs w:val="26"/>
                <w:vertAlign w:val="subscript"/>
              </w:rPr>
              <w:t>p</w:t>
            </w:r>
          </w:p>
        </w:tc>
        <w:tc>
          <w:tcPr>
            <w:tcW w:w="556" w:type="pct"/>
            <w:shd w:val="clear" w:color="auto" w:fill="EEECE1"/>
            <w:vAlign w:val="center"/>
          </w:tcPr>
          <w:p w:rsidR="0030547C" w:rsidRDefault="00411214">
            <w:pPr>
              <w:spacing w:before="120" w:after="120" w:line="276" w:lineRule="auto"/>
              <w:jc w:val="center"/>
              <w:rPr>
                <w:rFonts w:cs="Times New Roman"/>
                <w:b/>
                <w:color w:val="000000" w:themeColor="text1"/>
                <w:szCs w:val="26"/>
              </w:rPr>
            </w:pPr>
            <w:r>
              <w:rPr>
                <w:rFonts w:cs="Times New Roman"/>
                <w:b/>
                <w:color w:val="000000" w:themeColor="text1"/>
                <w:szCs w:val="26"/>
              </w:rPr>
              <w:t>S</w:t>
            </w:r>
            <w:r>
              <w:rPr>
                <w:rFonts w:cs="Times New Roman"/>
                <w:b/>
                <w:color w:val="000000" w:themeColor="text1"/>
                <w:szCs w:val="26"/>
                <w:vertAlign w:val="subscript"/>
              </w:rPr>
              <w:t>p</w:t>
            </w:r>
          </w:p>
        </w:tc>
        <w:tc>
          <w:tcPr>
            <w:tcW w:w="386" w:type="pct"/>
            <w:shd w:val="clear" w:color="auto" w:fill="EEECE1"/>
            <w:vAlign w:val="center"/>
          </w:tcPr>
          <w:p w:rsidR="0030547C" w:rsidRDefault="00411214">
            <w:pPr>
              <w:spacing w:before="120" w:after="120" w:line="276" w:lineRule="auto"/>
              <w:jc w:val="center"/>
              <w:rPr>
                <w:rFonts w:cs="Times New Roman"/>
                <w:b/>
                <w:color w:val="000000" w:themeColor="text1"/>
                <w:szCs w:val="26"/>
              </w:rPr>
            </w:pPr>
            <w:r>
              <w:rPr>
                <w:rFonts w:cs="Times New Roman"/>
                <w:b/>
                <w:color w:val="000000" w:themeColor="text1"/>
                <w:szCs w:val="26"/>
              </w:rPr>
              <w:t>A</w:t>
            </w:r>
            <w:r>
              <w:rPr>
                <w:rFonts w:cs="Times New Roman"/>
                <w:b/>
                <w:color w:val="000000" w:themeColor="text1"/>
                <w:szCs w:val="26"/>
                <w:vertAlign w:val="subscript"/>
              </w:rPr>
              <w:t>p</w:t>
            </w:r>
          </w:p>
        </w:tc>
        <w:tc>
          <w:tcPr>
            <w:tcW w:w="459" w:type="pct"/>
            <w:shd w:val="clear" w:color="auto" w:fill="EEECE1"/>
            <w:vAlign w:val="center"/>
          </w:tcPr>
          <w:p w:rsidR="0030547C" w:rsidRDefault="00411214">
            <w:pPr>
              <w:spacing w:before="120" w:after="120" w:line="276" w:lineRule="auto"/>
              <w:jc w:val="center"/>
              <w:rPr>
                <w:rFonts w:cs="Times New Roman"/>
                <w:b/>
                <w:color w:val="000000" w:themeColor="text1"/>
                <w:szCs w:val="26"/>
              </w:rPr>
            </w:pPr>
            <w:r>
              <w:rPr>
                <w:rFonts w:cs="Times New Roman"/>
                <w:b/>
                <w:color w:val="000000" w:themeColor="text1"/>
                <w:szCs w:val="26"/>
              </w:rPr>
              <w:t>W</w:t>
            </w:r>
            <w:r>
              <w:rPr>
                <w:rFonts w:cs="Times New Roman"/>
                <w:b/>
                <w:color w:val="000000" w:themeColor="text1"/>
                <w:szCs w:val="26"/>
                <w:vertAlign w:val="subscript"/>
              </w:rPr>
              <w:t>p</w:t>
            </w:r>
          </w:p>
        </w:tc>
      </w:tr>
      <w:tr w:rsidR="0030547C">
        <w:tc>
          <w:tcPr>
            <w:tcW w:w="1860" w:type="pct"/>
            <w:vAlign w:val="center"/>
          </w:tcPr>
          <w:p w:rsidR="0030547C" w:rsidRDefault="00411214">
            <w:pPr>
              <w:spacing w:before="120" w:after="120" w:line="276" w:lineRule="auto"/>
              <w:jc w:val="center"/>
              <w:rPr>
                <w:rFonts w:cs="Times New Roman"/>
                <w:color w:val="000000" w:themeColor="text1"/>
                <w:szCs w:val="26"/>
                <w:lang w:val="en-US"/>
              </w:rPr>
            </w:pPr>
            <w:r>
              <w:rPr>
                <w:rFonts w:cs="Times New Roman"/>
                <w:color w:val="000000" w:themeColor="text1"/>
                <w:szCs w:val="26"/>
              </w:rPr>
              <w:t>%m</w:t>
            </w:r>
            <w:r>
              <w:rPr>
                <w:rFonts w:cs="Times New Roman"/>
                <w:color w:val="000000" w:themeColor="text1"/>
                <w:szCs w:val="26"/>
                <w:lang w:val="en-US"/>
              </w:rPr>
              <w:t xml:space="preserve"> (tính theo trung bình các loại viên biomass sản xuất từ trấu, mùn cưa, than cám) </w:t>
            </w:r>
            <w:r>
              <w:rPr>
                <w:rFonts w:cs="Times New Roman"/>
                <w:color w:val="000000" w:themeColor="text1"/>
                <w:szCs w:val="26"/>
                <w:vertAlign w:val="superscript"/>
                <w:lang w:val="en-US"/>
              </w:rPr>
              <w:t>(1)</w:t>
            </w:r>
          </w:p>
        </w:tc>
        <w:tc>
          <w:tcPr>
            <w:tcW w:w="460" w:type="pct"/>
            <w:vAlign w:val="center"/>
          </w:tcPr>
          <w:p w:rsidR="0030547C" w:rsidRDefault="00411214">
            <w:pPr>
              <w:spacing w:before="120" w:after="120" w:line="276" w:lineRule="auto"/>
              <w:jc w:val="center"/>
              <w:rPr>
                <w:rFonts w:cs="Times New Roman"/>
                <w:color w:val="000000" w:themeColor="text1"/>
                <w:szCs w:val="26"/>
              </w:rPr>
            </w:pPr>
            <w:r>
              <w:rPr>
                <w:rFonts w:cs="Times New Roman"/>
                <w:color w:val="000000" w:themeColor="text1"/>
                <w:szCs w:val="26"/>
              </w:rPr>
              <w:t>38,37</w:t>
            </w:r>
          </w:p>
        </w:tc>
        <w:tc>
          <w:tcPr>
            <w:tcW w:w="408" w:type="pct"/>
            <w:vAlign w:val="center"/>
          </w:tcPr>
          <w:p w:rsidR="0030547C" w:rsidRDefault="00411214">
            <w:pPr>
              <w:spacing w:before="120" w:after="120" w:line="276" w:lineRule="auto"/>
              <w:jc w:val="center"/>
              <w:rPr>
                <w:rFonts w:cs="Times New Roman"/>
                <w:color w:val="000000" w:themeColor="text1"/>
                <w:szCs w:val="26"/>
              </w:rPr>
            </w:pPr>
            <w:r>
              <w:rPr>
                <w:rFonts w:cs="Times New Roman"/>
                <w:color w:val="000000" w:themeColor="text1"/>
                <w:szCs w:val="26"/>
              </w:rPr>
              <w:t>4,66</w:t>
            </w:r>
          </w:p>
        </w:tc>
        <w:tc>
          <w:tcPr>
            <w:tcW w:w="460" w:type="pct"/>
            <w:vAlign w:val="center"/>
          </w:tcPr>
          <w:p w:rsidR="0030547C" w:rsidRDefault="00411214">
            <w:pPr>
              <w:spacing w:before="120" w:after="120" w:line="276" w:lineRule="auto"/>
              <w:jc w:val="center"/>
              <w:rPr>
                <w:rFonts w:cs="Times New Roman"/>
                <w:color w:val="000000" w:themeColor="text1"/>
                <w:szCs w:val="26"/>
              </w:rPr>
            </w:pPr>
            <w:r>
              <w:rPr>
                <w:rFonts w:cs="Times New Roman"/>
                <w:color w:val="000000" w:themeColor="text1"/>
                <w:szCs w:val="26"/>
              </w:rPr>
              <w:t>33,00</w:t>
            </w:r>
          </w:p>
        </w:tc>
        <w:tc>
          <w:tcPr>
            <w:tcW w:w="408" w:type="pct"/>
            <w:vAlign w:val="center"/>
          </w:tcPr>
          <w:p w:rsidR="0030547C" w:rsidRDefault="00411214">
            <w:pPr>
              <w:spacing w:before="120" w:after="120" w:line="276" w:lineRule="auto"/>
              <w:jc w:val="center"/>
              <w:rPr>
                <w:rFonts w:cs="Times New Roman"/>
                <w:color w:val="000000" w:themeColor="text1"/>
                <w:szCs w:val="26"/>
              </w:rPr>
            </w:pPr>
            <w:r>
              <w:rPr>
                <w:rFonts w:cs="Times New Roman"/>
                <w:color w:val="000000" w:themeColor="text1"/>
                <w:szCs w:val="26"/>
              </w:rPr>
              <w:t>0,33</w:t>
            </w:r>
          </w:p>
        </w:tc>
        <w:tc>
          <w:tcPr>
            <w:tcW w:w="556" w:type="pct"/>
            <w:vAlign w:val="center"/>
          </w:tcPr>
          <w:p w:rsidR="0030547C" w:rsidRDefault="00411214">
            <w:pPr>
              <w:spacing w:before="120" w:after="120" w:line="276" w:lineRule="auto"/>
              <w:jc w:val="center"/>
              <w:rPr>
                <w:rFonts w:cs="Times New Roman"/>
                <w:color w:val="000000" w:themeColor="text1"/>
                <w:szCs w:val="26"/>
              </w:rPr>
            </w:pPr>
            <w:r>
              <w:rPr>
                <w:rFonts w:cs="Times New Roman"/>
                <w:color w:val="000000" w:themeColor="text1"/>
                <w:szCs w:val="26"/>
              </w:rPr>
              <w:t>0,03</w:t>
            </w:r>
          </w:p>
        </w:tc>
        <w:tc>
          <w:tcPr>
            <w:tcW w:w="386" w:type="pct"/>
            <w:vAlign w:val="center"/>
          </w:tcPr>
          <w:p w:rsidR="0030547C" w:rsidRDefault="00411214">
            <w:pPr>
              <w:spacing w:before="120" w:after="120" w:line="276" w:lineRule="auto"/>
              <w:jc w:val="center"/>
              <w:rPr>
                <w:rFonts w:cs="Times New Roman"/>
                <w:color w:val="000000" w:themeColor="text1"/>
                <w:szCs w:val="26"/>
              </w:rPr>
            </w:pPr>
            <w:r>
              <w:rPr>
                <w:rFonts w:cs="Times New Roman"/>
                <w:color w:val="000000" w:themeColor="text1"/>
                <w:szCs w:val="26"/>
              </w:rPr>
              <w:t>9,12</w:t>
            </w:r>
          </w:p>
        </w:tc>
        <w:tc>
          <w:tcPr>
            <w:tcW w:w="459" w:type="pct"/>
            <w:vAlign w:val="center"/>
          </w:tcPr>
          <w:p w:rsidR="0030547C" w:rsidRDefault="00411214">
            <w:pPr>
              <w:spacing w:before="120" w:after="120" w:line="276" w:lineRule="auto"/>
              <w:jc w:val="center"/>
              <w:rPr>
                <w:rFonts w:cs="Times New Roman"/>
                <w:color w:val="000000" w:themeColor="text1"/>
                <w:szCs w:val="26"/>
              </w:rPr>
            </w:pPr>
            <w:r>
              <w:rPr>
                <w:rFonts w:cs="Times New Roman"/>
                <w:color w:val="000000" w:themeColor="text1"/>
                <w:szCs w:val="26"/>
              </w:rPr>
              <w:t>12,00</w:t>
            </w:r>
          </w:p>
        </w:tc>
      </w:tr>
      <w:tr w:rsidR="0030547C">
        <w:tc>
          <w:tcPr>
            <w:tcW w:w="1860" w:type="pct"/>
            <w:vAlign w:val="center"/>
          </w:tcPr>
          <w:p w:rsidR="0030547C" w:rsidRDefault="00411214">
            <w:pPr>
              <w:spacing w:before="120" w:after="120" w:line="276" w:lineRule="auto"/>
              <w:jc w:val="center"/>
              <w:rPr>
                <w:rFonts w:cs="Times New Roman"/>
                <w:color w:val="000000" w:themeColor="text1"/>
                <w:szCs w:val="26"/>
                <w:lang w:val="en-US"/>
              </w:rPr>
            </w:pPr>
            <w:r>
              <w:rPr>
                <w:rFonts w:cs="Times New Roman"/>
                <w:color w:val="000000" w:themeColor="text1"/>
                <w:szCs w:val="26"/>
                <w:lang w:val="en-US"/>
              </w:rPr>
              <w:t xml:space="preserve">%m (Theo Dự thảo TCVN “Viên nén gỗ – yêu cầu chung” do Viện Nghiên cứu Công nghiệp rừng – Viện Khoa học Lâm nghiệp Việt </w:t>
            </w:r>
            <w:r>
              <w:rPr>
                <w:rFonts w:cs="Times New Roman"/>
                <w:color w:val="000000" w:themeColor="text1"/>
                <w:szCs w:val="26"/>
                <w:lang w:val="en-US"/>
              </w:rPr>
              <w:lastRenderedPageBreak/>
              <w:t xml:space="preserve">Nam biên soạn) </w:t>
            </w:r>
            <w:r>
              <w:rPr>
                <w:rFonts w:cs="Times New Roman"/>
                <w:color w:val="000000" w:themeColor="text1"/>
                <w:szCs w:val="26"/>
                <w:vertAlign w:val="superscript"/>
                <w:lang w:val="en-US"/>
              </w:rPr>
              <w:t>(2)</w:t>
            </w:r>
          </w:p>
        </w:tc>
        <w:tc>
          <w:tcPr>
            <w:tcW w:w="460" w:type="pct"/>
            <w:vAlign w:val="center"/>
          </w:tcPr>
          <w:p w:rsidR="0030547C" w:rsidRDefault="00411214">
            <w:pPr>
              <w:spacing w:before="120" w:after="120" w:line="276" w:lineRule="auto"/>
              <w:jc w:val="center"/>
              <w:rPr>
                <w:rFonts w:cs="Times New Roman"/>
                <w:color w:val="000000" w:themeColor="text1"/>
                <w:szCs w:val="26"/>
                <w:lang w:val="en-US"/>
              </w:rPr>
            </w:pPr>
            <w:r>
              <w:rPr>
                <w:rFonts w:cs="Times New Roman"/>
                <w:color w:val="000000" w:themeColor="text1"/>
                <w:szCs w:val="26"/>
                <w:lang w:val="en-US"/>
              </w:rPr>
              <w:lastRenderedPageBreak/>
              <w:t>48-52</w:t>
            </w:r>
          </w:p>
        </w:tc>
        <w:tc>
          <w:tcPr>
            <w:tcW w:w="408" w:type="pct"/>
            <w:vAlign w:val="center"/>
          </w:tcPr>
          <w:p w:rsidR="0030547C" w:rsidRDefault="00411214">
            <w:pPr>
              <w:spacing w:before="120" w:after="120" w:line="276" w:lineRule="auto"/>
              <w:jc w:val="center"/>
              <w:rPr>
                <w:rFonts w:cs="Times New Roman"/>
                <w:color w:val="000000" w:themeColor="text1"/>
                <w:szCs w:val="26"/>
                <w:lang w:val="en-US"/>
              </w:rPr>
            </w:pPr>
            <w:r>
              <w:rPr>
                <w:rFonts w:cs="Times New Roman"/>
                <w:color w:val="000000" w:themeColor="text1"/>
                <w:szCs w:val="26"/>
                <w:lang w:val="en-US"/>
              </w:rPr>
              <w:t>5,7-6,2</w:t>
            </w:r>
          </w:p>
        </w:tc>
        <w:tc>
          <w:tcPr>
            <w:tcW w:w="460" w:type="pct"/>
            <w:vAlign w:val="center"/>
          </w:tcPr>
          <w:p w:rsidR="0030547C" w:rsidRDefault="00411214">
            <w:pPr>
              <w:spacing w:before="120" w:after="120" w:line="276" w:lineRule="auto"/>
              <w:jc w:val="center"/>
              <w:rPr>
                <w:rFonts w:cs="Times New Roman"/>
                <w:color w:val="000000" w:themeColor="text1"/>
                <w:szCs w:val="26"/>
                <w:lang w:val="en-US"/>
              </w:rPr>
            </w:pPr>
            <w:r>
              <w:rPr>
                <w:rFonts w:cs="Times New Roman"/>
                <w:color w:val="000000" w:themeColor="text1"/>
                <w:szCs w:val="26"/>
                <w:lang w:val="en-US"/>
              </w:rPr>
              <w:t>38-44</w:t>
            </w:r>
          </w:p>
        </w:tc>
        <w:tc>
          <w:tcPr>
            <w:tcW w:w="408" w:type="pct"/>
            <w:vAlign w:val="center"/>
          </w:tcPr>
          <w:p w:rsidR="0030547C" w:rsidRDefault="00411214">
            <w:pPr>
              <w:spacing w:before="120" w:after="120" w:line="276" w:lineRule="auto"/>
              <w:jc w:val="center"/>
              <w:rPr>
                <w:rFonts w:cs="Times New Roman"/>
                <w:color w:val="000000" w:themeColor="text1"/>
                <w:szCs w:val="26"/>
                <w:lang w:val="en-US"/>
              </w:rPr>
            </w:pPr>
            <w:r>
              <w:rPr>
                <w:rFonts w:cs="Times New Roman"/>
                <w:color w:val="000000" w:themeColor="text1"/>
                <w:szCs w:val="26"/>
                <w:lang w:val="en-US"/>
              </w:rPr>
              <w:t>0,3-0,8</w:t>
            </w:r>
          </w:p>
        </w:tc>
        <w:tc>
          <w:tcPr>
            <w:tcW w:w="556" w:type="pct"/>
            <w:vAlign w:val="center"/>
          </w:tcPr>
          <w:p w:rsidR="0030547C" w:rsidRDefault="00411214">
            <w:pPr>
              <w:spacing w:before="120" w:after="120" w:line="276" w:lineRule="auto"/>
              <w:jc w:val="center"/>
              <w:rPr>
                <w:rFonts w:cs="Times New Roman"/>
                <w:color w:val="000000" w:themeColor="text1"/>
                <w:szCs w:val="26"/>
              </w:rPr>
            </w:pPr>
            <w:r>
              <w:rPr>
                <w:rFonts w:cs="Times New Roman"/>
                <w:color w:val="000000" w:themeColor="text1"/>
                <w:szCs w:val="26"/>
              </w:rPr>
              <w:t>&lt;0,02</w:t>
            </w:r>
            <w:r>
              <w:rPr>
                <w:rFonts w:cs="Times New Roman"/>
                <w:color w:val="000000" w:themeColor="text1"/>
                <w:szCs w:val="26"/>
                <w:lang w:val="en-US"/>
              </w:rPr>
              <w:t>-</w:t>
            </w:r>
            <w:r>
              <w:rPr>
                <w:rFonts w:cs="Times New Roman"/>
                <w:color w:val="000000" w:themeColor="text1"/>
                <w:szCs w:val="26"/>
              </w:rPr>
              <w:t>0,06</w:t>
            </w:r>
          </w:p>
        </w:tc>
        <w:tc>
          <w:tcPr>
            <w:tcW w:w="386" w:type="pct"/>
            <w:vAlign w:val="center"/>
          </w:tcPr>
          <w:p w:rsidR="0030547C" w:rsidRDefault="00411214">
            <w:pPr>
              <w:spacing w:before="120" w:after="120" w:line="276" w:lineRule="auto"/>
              <w:jc w:val="center"/>
              <w:rPr>
                <w:rFonts w:cs="Times New Roman"/>
                <w:color w:val="000000" w:themeColor="text1"/>
                <w:szCs w:val="26"/>
                <w:lang w:val="en-US"/>
              </w:rPr>
            </w:pPr>
            <w:r>
              <w:rPr>
                <w:rFonts w:cs="Times New Roman"/>
                <w:color w:val="000000" w:themeColor="text1"/>
                <w:szCs w:val="26"/>
                <w:lang w:val="en-US"/>
              </w:rPr>
              <w:t>1-10</w:t>
            </w:r>
          </w:p>
        </w:tc>
        <w:tc>
          <w:tcPr>
            <w:tcW w:w="459" w:type="pct"/>
            <w:vAlign w:val="center"/>
          </w:tcPr>
          <w:p w:rsidR="0030547C" w:rsidRDefault="00411214">
            <w:pPr>
              <w:spacing w:before="120" w:after="120" w:line="276" w:lineRule="auto"/>
              <w:jc w:val="center"/>
              <w:rPr>
                <w:rFonts w:cs="Times New Roman"/>
                <w:color w:val="000000" w:themeColor="text1"/>
                <w:szCs w:val="26"/>
                <w:lang w:val="en-US"/>
              </w:rPr>
            </w:pPr>
            <w:r>
              <w:rPr>
                <w:rFonts w:cs="Times New Roman"/>
                <w:color w:val="000000" w:themeColor="text1"/>
                <w:szCs w:val="26"/>
                <w:lang w:val="en-US"/>
              </w:rPr>
              <w:t>-</w:t>
            </w:r>
          </w:p>
        </w:tc>
      </w:tr>
    </w:tbl>
    <w:p w:rsidR="0030547C" w:rsidRDefault="00411214">
      <w:pPr>
        <w:tabs>
          <w:tab w:val="left" w:pos="1300"/>
        </w:tabs>
        <w:spacing w:before="120" w:after="120" w:line="276" w:lineRule="auto"/>
        <w:ind w:firstLine="540"/>
        <w:jc w:val="right"/>
        <w:rPr>
          <w:rFonts w:cs="Times New Roman"/>
          <w:b/>
          <w:i/>
          <w:iCs/>
          <w:color w:val="000000" w:themeColor="text1"/>
          <w:sz w:val="20"/>
          <w:szCs w:val="20"/>
          <w:lang w:val="en-US"/>
        </w:rPr>
      </w:pPr>
      <w:r>
        <w:rPr>
          <w:rFonts w:cs="Times New Roman"/>
          <w:b/>
          <w:i/>
          <w:iCs/>
          <w:color w:val="000000" w:themeColor="text1"/>
          <w:sz w:val="20"/>
          <w:szCs w:val="20"/>
        </w:rPr>
        <w:lastRenderedPageBreak/>
        <w:t xml:space="preserve">Nguồn: </w:t>
      </w:r>
      <w:r>
        <w:rPr>
          <w:rFonts w:cs="Times New Roman"/>
          <w:b/>
          <w:i/>
          <w:iCs/>
          <w:color w:val="000000" w:themeColor="text1"/>
          <w:sz w:val="20"/>
          <w:szCs w:val="20"/>
          <w:vertAlign w:val="superscript"/>
          <w:lang w:val="en-US"/>
        </w:rPr>
        <w:t xml:space="preserve">(1) </w:t>
      </w:r>
      <w:r>
        <w:rPr>
          <w:rFonts w:cs="Times New Roman"/>
          <w:b/>
          <w:i/>
          <w:iCs/>
          <w:color w:val="000000" w:themeColor="text1"/>
          <w:sz w:val="20"/>
          <w:szCs w:val="20"/>
        </w:rPr>
        <w:t xml:space="preserve">Nguyễn Thanh Quảng, Hoàng Nguyễn Thu Hà (2008). Nghiên cứu </w:t>
      </w:r>
      <w:r>
        <w:rPr>
          <w:rFonts w:cs="Times New Roman"/>
          <w:b/>
          <w:i/>
          <w:iCs/>
          <w:color w:val="000000" w:themeColor="text1"/>
          <w:sz w:val="20"/>
          <w:szCs w:val="20"/>
        </w:rPr>
        <w:t>sản xuất viên nhiên liệu từ biomass</w:t>
      </w:r>
      <w:r>
        <w:rPr>
          <w:rFonts w:cs="Times New Roman"/>
          <w:b/>
          <w:i/>
          <w:iCs/>
          <w:color w:val="000000" w:themeColor="text1"/>
          <w:sz w:val="20"/>
          <w:szCs w:val="20"/>
          <w:lang w:val="en-US"/>
        </w:rPr>
        <w:t xml:space="preserve">; </w:t>
      </w:r>
      <w:r>
        <w:rPr>
          <w:rFonts w:cs="Times New Roman"/>
          <w:b/>
          <w:i/>
          <w:iCs/>
          <w:color w:val="000000" w:themeColor="text1"/>
          <w:sz w:val="20"/>
          <w:szCs w:val="20"/>
          <w:vertAlign w:val="superscript"/>
          <w:lang w:val="en-US"/>
        </w:rPr>
        <w:t xml:space="preserve">(2) </w:t>
      </w:r>
      <w:r>
        <w:rPr>
          <w:rFonts w:cs="Times New Roman"/>
          <w:b/>
          <w:i/>
          <w:iCs/>
          <w:color w:val="000000" w:themeColor="text1"/>
          <w:sz w:val="20"/>
          <w:szCs w:val="20"/>
          <w:lang w:val="en-US"/>
        </w:rPr>
        <w:t>Dự thảo TCVN “Viên nén gỗ – yêu cầu chung” do Viện Nghiên cứu Công nghiệp rừng – Viện Khoa học Lâm nghiệp Việt Nam biên soạn</w:t>
      </w:r>
    </w:p>
    <w:p w:rsidR="0030547C" w:rsidRDefault="00411214">
      <w:pPr>
        <w:spacing w:before="120" w:after="120" w:line="276" w:lineRule="auto"/>
        <w:ind w:firstLine="540"/>
        <w:jc w:val="both"/>
        <w:rPr>
          <w:rFonts w:cs="Times New Roman"/>
          <w:color w:val="000000" w:themeColor="text1"/>
          <w:szCs w:val="26"/>
          <w:lang w:val="en-US"/>
        </w:rPr>
      </w:pPr>
      <w:r>
        <w:rPr>
          <w:rFonts w:cs="Times New Roman"/>
          <w:color w:val="000000" w:themeColor="text1"/>
          <w:szCs w:val="26"/>
          <w:lang w:val="en-US"/>
        </w:rPr>
        <w:t xml:space="preserve">Viên nén gỗ dự án sử dụng chủ yếu là loại sản xuất từ trấu, mùn cưa và than cám, vì thế tải lượng và thông số ô nhiễm được tính toán dựa trên thành phần Cacbon, Hidro, Oxy, Nito, Lưu huỳnh, độ tro và độ ẩm theo </w:t>
      </w:r>
      <w:r>
        <w:rPr>
          <w:rFonts w:cs="Times New Roman"/>
          <w:color w:val="000000" w:themeColor="text1"/>
          <w:szCs w:val="26"/>
          <w:vertAlign w:val="superscript"/>
          <w:lang w:val="en-US"/>
        </w:rPr>
        <w:t xml:space="preserve"> (1)  </w:t>
      </w:r>
      <w:r>
        <w:rPr>
          <w:rFonts w:cs="Times New Roman"/>
          <w:color w:val="000000" w:themeColor="text1"/>
          <w:szCs w:val="26"/>
          <w:lang w:val="en-US"/>
        </w:rPr>
        <w:t>bảng trên.</w:t>
      </w:r>
    </w:p>
    <w:p w:rsidR="0030547C" w:rsidRDefault="00411214">
      <w:pPr>
        <w:spacing w:before="120" w:after="120" w:line="276" w:lineRule="auto"/>
        <w:jc w:val="both"/>
        <w:rPr>
          <w:rFonts w:cs="Times New Roman"/>
          <w:b/>
          <w:i/>
          <w:color w:val="000000" w:themeColor="text1"/>
          <w:szCs w:val="26"/>
        </w:rPr>
      </w:pPr>
      <w:r>
        <w:rPr>
          <w:rFonts w:cs="Times New Roman"/>
          <w:b/>
          <w:color w:val="000000" w:themeColor="text1"/>
          <w:szCs w:val="26"/>
        </w:rPr>
        <w:t xml:space="preserve">Tính toán tải lượng và nồng </w:t>
      </w:r>
      <w:r>
        <w:rPr>
          <w:rFonts w:cs="Times New Roman"/>
          <w:b/>
          <w:color w:val="000000" w:themeColor="text1"/>
          <w:szCs w:val="26"/>
        </w:rPr>
        <w:t>độ theo các công thức theo “</w:t>
      </w:r>
      <w:r>
        <w:rPr>
          <w:rFonts w:cs="Times New Roman"/>
          <w:b/>
          <w:i/>
          <w:color w:val="000000" w:themeColor="text1"/>
          <w:szCs w:val="26"/>
        </w:rPr>
        <w:t>Ô nhiễm không khí và xử lý khí thải” – tập 3 – Trần Ngọc Chấn</w:t>
      </w:r>
    </w:p>
    <w:p w:rsidR="0030547C" w:rsidRDefault="00411214">
      <w:pPr>
        <w:spacing w:before="120" w:after="120" w:line="276" w:lineRule="auto"/>
        <w:jc w:val="both"/>
        <w:rPr>
          <w:rFonts w:cs="Times New Roman"/>
          <w:color w:val="000000" w:themeColor="text1"/>
          <w:szCs w:val="26"/>
        </w:rPr>
      </w:pPr>
      <w:r>
        <w:rPr>
          <w:rFonts w:cs="Times New Roman"/>
          <w:color w:val="000000" w:themeColor="text1"/>
          <w:szCs w:val="26"/>
        </w:rPr>
        <w:t>Nhiệt năng của nhiên liệu theo công thức Mendeleev</w:t>
      </w:r>
    </w:p>
    <w:p w:rsidR="0030547C" w:rsidRDefault="00411214">
      <w:pPr>
        <w:spacing w:before="120" w:after="120" w:line="276" w:lineRule="auto"/>
        <w:rPr>
          <w:rFonts w:cs="Times New Roman"/>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Q</m:t>
              </m:r>
            </m:e>
            <m:sub>
              <m:r>
                <w:rPr>
                  <w:rFonts w:ascii="Cambria Math" w:hAnsi="Cambria Math" w:cs="Times New Roman"/>
                  <w:color w:val="000000" w:themeColor="text1"/>
                  <w:szCs w:val="26"/>
                </w:rPr>
                <m:t>p</m:t>
              </m:r>
            </m:sub>
          </m:sSub>
          <m:r>
            <w:rPr>
              <w:rFonts w:ascii="Cambria Math" w:hAnsi="Cambria Math" w:cs="Times New Roman"/>
              <w:color w:val="000000" w:themeColor="text1"/>
              <w:szCs w:val="26"/>
            </w:rPr>
            <m:t>=81</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C</m:t>
              </m:r>
            </m:e>
            <m:sub>
              <m:r>
                <w:rPr>
                  <w:rFonts w:ascii="Cambria Math" w:hAnsi="Cambria Math" w:cs="Times New Roman"/>
                  <w:color w:val="000000" w:themeColor="text1"/>
                  <w:szCs w:val="26"/>
                </w:rPr>
                <m:t>p</m:t>
              </m:r>
            </m:sub>
          </m:sSub>
          <m:r>
            <w:rPr>
              <w:rFonts w:ascii="Cambria Math" w:hAnsi="Cambria Math" w:cs="Times New Roman"/>
              <w:color w:val="000000" w:themeColor="text1"/>
              <w:szCs w:val="26"/>
            </w:rPr>
            <m:t>+246</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H</m:t>
              </m:r>
            </m:e>
            <m:sub>
              <m:r>
                <w:rPr>
                  <w:rFonts w:ascii="Cambria Math" w:hAnsi="Cambria Math" w:cs="Times New Roman"/>
                  <w:color w:val="000000" w:themeColor="text1"/>
                  <w:szCs w:val="26"/>
                </w:rPr>
                <m:t>p</m:t>
              </m:r>
            </m:sub>
          </m:sSub>
          <m:r>
            <w:rPr>
              <w:rFonts w:ascii="Cambria Math" w:hAnsi="Cambria Math" w:cs="Times New Roman"/>
              <w:color w:val="000000" w:themeColor="text1"/>
              <w:szCs w:val="26"/>
            </w:rPr>
            <m:t>-26</m:t>
          </m:r>
          <m:d>
            <m:dPr>
              <m:ctrlPr>
                <w:rPr>
                  <w:rFonts w:ascii="Cambria Math" w:hAnsi="Cambria Math" w:cs="Times New Roman"/>
                  <w:i/>
                  <w:color w:val="000000" w:themeColor="text1"/>
                  <w:szCs w:val="26"/>
                </w:rPr>
              </m:ctrlPr>
            </m:dPr>
            <m:e>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e>
                <m:sub>
                  <m:r>
                    <w:rPr>
                      <w:rFonts w:ascii="Cambria Math" w:hAnsi="Cambria Math" w:cs="Times New Roman"/>
                      <w:color w:val="000000" w:themeColor="text1"/>
                      <w:szCs w:val="26"/>
                    </w:rPr>
                    <m:t>p</m:t>
                  </m:r>
                </m:sub>
              </m:sSub>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S</m:t>
                  </m:r>
                </m:e>
                <m:sub>
                  <m:r>
                    <w:rPr>
                      <w:rFonts w:ascii="Cambria Math" w:hAnsi="Cambria Math" w:cs="Times New Roman"/>
                      <w:color w:val="000000" w:themeColor="text1"/>
                      <w:szCs w:val="26"/>
                    </w:rPr>
                    <m:t>p</m:t>
                  </m:r>
                </m:sub>
              </m:sSub>
            </m:e>
          </m:d>
          <m:r>
            <w:rPr>
              <w:rFonts w:ascii="Cambria Math" w:hAnsi="Cambria Math" w:cs="Times New Roman"/>
              <w:color w:val="000000" w:themeColor="text1"/>
              <w:szCs w:val="26"/>
            </w:rPr>
            <m:t>-6</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W</m:t>
              </m:r>
            </m:e>
            <m:sub>
              <m:r>
                <w:rPr>
                  <w:rFonts w:ascii="Cambria Math" w:hAnsi="Cambria Math" w:cs="Times New Roman"/>
                  <w:color w:val="000000" w:themeColor="text1"/>
                  <w:szCs w:val="26"/>
                </w:rPr>
                <m:t>p</m:t>
              </m:r>
            </m:sub>
          </m:sSub>
          <m:r>
            <w:rPr>
              <w:rFonts w:ascii="Cambria Math" w:hAnsi="Cambria Math" w:cs="Times New Roman"/>
              <w:color w:val="000000" w:themeColor="text1"/>
              <w:szCs w:val="26"/>
            </w:rPr>
            <m:t>=3</m:t>
          </m:r>
          <m:r>
            <w:rPr>
              <w:rFonts w:ascii="Cambria Math" w:hAnsi="Cambria Math" w:cs="Times New Roman"/>
              <w:color w:val="000000" w:themeColor="text1"/>
              <w:szCs w:val="26"/>
              <w:lang w:val="en-US"/>
            </w:rPr>
            <m:t>.</m:t>
          </m:r>
          <m:r>
            <w:rPr>
              <w:rFonts w:ascii="Cambria Math" w:hAnsi="Cambria Math" w:cs="Times New Roman"/>
              <w:color w:val="000000" w:themeColor="text1"/>
              <w:szCs w:val="26"/>
            </w:rPr>
            <m:t>325(</m:t>
          </m:r>
          <m:r>
            <w:rPr>
              <w:rFonts w:ascii="Cambria Math" w:hAnsi="Cambria Math" w:cs="Times New Roman"/>
              <w:color w:val="000000" w:themeColor="text1"/>
              <w:szCs w:val="26"/>
            </w:rPr>
            <m:t>kcal</m:t>
          </m:r>
          <m:r>
            <w:rPr>
              <w:rFonts w:ascii="Cambria Math" w:hAnsi="Cambria Math" w:cs="Times New Roman"/>
              <w:color w:val="000000" w:themeColor="text1"/>
              <w:szCs w:val="26"/>
            </w:rPr>
            <m:t>/</m:t>
          </m:r>
          <m:r>
            <w:rPr>
              <w:rFonts w:ascii="Cambria Math" w:hAnsi="Cambria Math" w:cs="Times New Roman"/>
              <w:color w:val="000000" w:themeColor="text1"/>
              <w:szCs w:val="26"/>
            </w:rPr>
            <m:t>kg</m:t>
          </m:r>
          <m:r>
            <w:rPr>
              <w:rFonts w:ascii="Cambria Math" w:hAnsi="Cambria Math" w:cs="Times New Roman"/>
              <w:color w:val="000000" w:themeColor="text1"/>
              <w:szCs w:val="26"/>
            </w:rPr>
            <m:t>)</m:t>
          </m:r>
        </m:oMath>
      </m:oMathPara>
    </w:p>
    <w:p w:rsidR="0030547C" w:rsidRDefault="00411214">
      <w:pPr>
        <w:spacing w:before="120" w:after="120" w:line="276" w:lineRule="auto"/>
        <w:rPr>
          <w:rFonts w:cs="Times New Roman"/>
          <w:color w:val="000000" w:themeColor="text1"/>
          <w:szCs w:val="26"/>
        </w:rPr>
      </w:pPr>
      <w:r>
        <w:rPr>
          <w:rFonts w:cs="Times New Roman"/>
          <w:color w:val="000000" w:themeColor="text1"/>
          <w:szCs w:val="26"/>
        </w:rPr>
        <w:t>Trong đó: C</w:t>
      </w:r>
      <w:r>
        <w:rPr>
          <w:rFonts w:cs="Times New Roman"/>
          <w:color w:val="000000" w:themeColor="text1"/>
          <w:szCs w:val="26"/>
          <w:vertAlign w:val="subscript"/>
        </w:rPr>
        <w:t>p</w:t>
      </w:r>
      <w:r>
        <w:rPr>
          <w:rFonts w:cs="Times New Roman"/>
          <w:color w:val="000000" w:themeColor="text1"/>
          <w:szCs w:val="26"/>
        </w:rPr>
        <w:t>, H</w:t>
      </w:r>
      <w:r>
        <w:rPr>
          <w:rFonts w:cs="Times New Roman"/>
          <w:color w:val="000000" w:themeColor="text1"/>
          <w:szCs w:val="26"/>
          <w:vertAlign w:val="subscript"/>
        </w:rPr>
        <w:t>p</w:t>
      </w:r>
      <w:r>
        <w:rPr>
          <w:rFonts w:cs="Times New Roman"/>
          <w:color w:val="000000" w:themeColor="text1"/>
          <w:szCs w:val="26"/>
        </w:rPr>
        <w:t>, O</w:t>
      </w:r>
      <w:r>
        <w:rPr>
          <w:rFonts w:cs="Times New Roman"/>
          <w:color w:val="000000" w:themeColor="text1"/>
          <w:szCs w:val="26"/>
          <w:vertAlign w:val="subscript"/>
        </w:rPr>
        <w:t>p</w:t>
      </w:r>
      <w:r>
        <w:rPr>
          <w:rFonts w:cs="Times New Roman"/>
          <w:color w:val="000000" w:themeColor="text1"/>
          <w:szCs w:val="26"/>
        </w:rPr>
        <w:t>, S</w:t>
      </w:r>
      <w:r>
        <w:rPr>
          <w:rFonts w:cs="Times New Roman"/>
          <w:color w:val="000000" w:themeColor="text1"/>
          <w:szCs w:val="26"/>
          <w:vertAlign w:val="subscript"/>
        </w:rPr>
        <w:t>p</w:t>
      </w:r>
      <w:r>
        <w:rPr>
          <w:rFonts w:cs="Times New Roman"/>
          <w:color w:val="000000" w:themeColor="text1"/>
          <w:szCs w:val="26"/>
        </w:rPr>
        <w:t>, W</w:t>
      </w:r>
      <w:r>
        <w:rPr>
          <w:rFonts w:cs="Times New Roman"/>
          <w:color w:val="000000" w:themeColor="text1"/>
          <w:szCs w:val="26"/>
          <w:vertAlign w:val="subscript"/>
        </w:rPr>
        <w:t>p</w:t>
      </w:r>
      <w:r>
        <w:rPr>
          <w:rFonts w:cs="Times New Roman"/>
          <w:color w:val="000000" w:themeColor="text1"/>
          <w:szCs w:val="26"/>
        </w:rPr>
        <w:t xml:space="preserve">  là tỉ lệ thành phần cacbon, hydro, oxy, lưu huỳnh và nước.</w:t>
      </w:r>
    </w:p>
    <w:p w:rsidR="0030547C" w:rsidRDefault="00411214">
      <w:pPr>
        <w:spacing w:before="120" w:after="120" w:line="276" w:lineRule="auto"/>
        <w:jc w:val="both"/>
        <w:rPr>
          <w:rFonts w:cs="Times New Roman"/>
          <w:color w:val="000000" w:themeColor="text1"/>
          <w:szCs w:val="26"/>
          <w:lang w:val="en-US"/>
        </w:rPr>
      </w:pPr>
      <w:r>
        <w:rPr>
          <w:rFonts w:cs="Times New Roman"/>
          <w:color w:val="000000" w:themeColor="text1"/>
          <w:szCs w:val="26"/>
          <w:lang w:val="en-US"/>
        </w:rPr>
        <w:t>Theo Catalog lò sấy, khối lượng viên nén sử dụng cần thiết trong 1 ngày (8 tiếng) là 180 kg tương đương với 22,5 kg/h.</w:t>
      </w:r>
    </w:p>
    <w:p w:rsidR="0030547C" w:rsidRDefault="00411214">
      <w:pPr>
        <w:spacing w:before="120" w:after="120" w:line="276" w:lineRule="auto"/>
        <w:rPr>
          <w:rFonts w:cs="Times New Roman"/>
          <w:color w:val="000000" w:themeColor="text1"/>
          <w:szCs w:val="26"/>
        </w:rPr>
      </w:pPr>
      <w:r>
        <w:rPr>
          <w:rFonts w:cs="Times New Roman"/>
          <w:color w:val="000000" w:themeColor="text1"/>
          <w:szCs w:val="26"/>
        </w:rPr>
        <w:t>Lượng không khí khô cần thiết cho quá trình cháy</w:t>
      </w:r>
    </w:p>
    <w:p w:rsidR="0030547C" w:rsidRDefault="00411214">
      <w:pPr>
        <w:spacing w:before="120" w:after="120" w:line="276" w:lineRule="auto"/>
        <w:rPr>
          <w:rFonts w:cs="Times New Roman"/>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0</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=0,089</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C</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p</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+0,264</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H</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p</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-0,0333</m:t>
          </m:r>
          <m:d>
            <m:dPr>
              <m:ctrlPr>
                <w:rPr>
                  <w:rFonts w:ascii="Cambria Math" w:hAnsi="Cambria Math" w:cs="Times New Roman"/>
                  <w:i/>
                  <w:color w:val="000000" w:themeColor="text1"/>
                  <w:szCs w:val="26"/>
                </w:rPr>
              </m:ctrlPr>
            </m:dPr>
            <m:e>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p</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S</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p</m:t>
                  </m:r>
                  <m:ctrlPr>
                    <w:rPr>
                      <w:rFonts w:ascii="Cambria Math" w:hAnsi="Cambria Math" w:cs="Times New Roman"/>
                      <w:color w:val="000000" w:themeColor="text1"/>
                      <w:szCs w:val="26"/>
                    </w:rPr>
                  </m:ctrlPr>
                </m:sub>
              </m:sSub>
            </m:e>
          </m:d>
          <m:r>
            <w:rPr>
              <w:rFonts w:ascii="Cambria Math" w:hAnsi="Cambria Math" w:cs="Times New Roman"/>
              <w:color w:val="000000" w:themeColor="text1"/>
              <w:szCs w:val="26"/>
            </w:rPr>
            <m:t>=3,55 (</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m</m:t>
              </m:r>
            </m:e>
            <m:sup>
              <m:r>
                <w:rPr>
                  <w:rFonts w:ascii="Cambria Math" w:hAnsi="Cambria Math" w:cs="Times New Roman"/>
                  <w:color w:val="000000" w:themeColor="text1"/>
                  <w:szCs w:val="26"/>
                </w:rPr>
                <m:t>3</m:t>
              </m:r>
            </m:sup>
          </m:sSup>
          <m:r>
            <w:rPr>
              <w:rFonts w:ascii="Cambria Math" w:hAnsi="Cambria Math" w:cs="Times New Roman"/>
              <w:color w:val="000000" w:themeColor="text1"/>
              <w:szCs w:val="26"/>
            </w:rPr>
            <m:t>c</m:t>
          </m:r>
          <m:r>
            <w:rPr>
              <w:rFonts w:ascii="Cambria Math" w:hAnsi="Cambria Math" w:cs="Times New Roman"/>
              <w:color w:val="000000" w:themeColor="text1"/>
              <w:szCs w:val="26"/>
            </w:rPr>
            <m:t>h</m:t>
          </m:r>
          <m:r>
            <w:rPr>
              <w:rFonts w:ascii="Cambria Math" w:hAnsi="Cambria Math" w:cs="Times New Roman"/>
              <w:color w:val="000000" w:themeColor="text1"/>
              <w:szCs w:val="26"/>
            </w:rPr>
            <m:t>u</m:t>
          </m:r>
          <m:r>
            <w:rPr>
              <w:rFonts w:ascii="Cambria Math" w:hAnsi="Cambria Math" w:cs="Times New Roman"/>
              <w:color w:val="000000" w:themeColor="text1"/>
              <w:szCs w:val="26"/>
            </w:rPr>
            <m:t>ẩ</m:t>
          </m:r>
          <m:r>
            <w:rPr>
              <w:rFonts w:ascii="Cambria Math" w:hAnsi="Cambria Math" w:cs="Times New Roman"/>
              <w:color w:val="000000" w:themeColor="text1"/>
              <w:szCs w:val="26"/>
            </w:rPr>
            <m:t>n</m:t>
          </m:r>
          <m:r>
            <w:rPr>
              <w:rFonts w:ascii="Cambria Math" w:hAnsi="Cambria Math" w:cs="Times New Roman"/>
              <w:color w:val="000000" w:themeColor="text1"/>
              <w:szCs w:val="26"/>
            </w:rPr>
            <m:t>/</m:t>
          </m:r>
          <m:r>
            <w:rPr>
              <w:rFonts w:ascii="Cambria Math" w:hAnsi="Cambria Math" w:cs="Times New Roman"/>
              <w:color w:val="000000" w:themeColor="text1"/>
              <w:szCs w:val="26"/>
            </w:rPr>
            <m:t>kgNL</m:t>
          </m:r>
          <m:r>
            <w:rPr>
              <w:rFonts w:ascii="Cambria Math" w:hAnsi="Cambria Math" w:cs="Times New Roman"/>
              <w:color w:val="000000" w:themeColor="text1"/>
              <w:szCs w:val="26"/>
            </w:rPr>
            <m:t>)</m:t>
          </m:r>
        </m:oMath>
      </m:oMathPara>
    </w:p>
    <w:p w:rsidR="0030547C" w:rsidRDefault="00411214">
      <w:pPr>
        <w:spacing w:before="120" w:after="120" w:line="276" w:lineRule="auto"/>
        <w:jc w:val="both"/>
        <w:rPr>
          <w:rFonts w:cs="Times New Roman"/>
          <w:color w:val="000000" w:themeColor="text1"/>
          <w:szCs w:val="26"/>
        </w:rPr>
      </w:pPr>
      <w:r>
        <w:rPr>
          <w:rFonts w:cs="Times New Roman"/>
          <w:color w:val="000000" w:themeColor="text1"/>
          <w:szCs w:val="26"/>
        </w:rPr>
        <w:t xml:space="preserve">Lượng không khí ẩm cần thiết cho quá trình cháy </w:t>
      </w:r>
    </w:p>
    <w:p w:rsidR="0030547C" w:rsidRDefault="00411214">
      <w:pPr>
        <w:spacing w:before="120" w:after="120" w:line="276" w:lineRule="auto"/>
        <w:rPr>
          <w:rFonts w:cs="Times New Roman"/>
          <w:color w:val="000000" w:themeColor="text1"/>
          <w:szCs w:val="26"/>
        </w:rPr>
      </w:pPr>
      <w:r>
        <w:rPr>
          <w:rFonts w:cs="Times New Roman"/>
          <w:color w:val="000000" w:themeColor="text1"/>
          <w:szCs w:val="26"/>
        </w:rPr>
        <w:t>(Ở nhiệt độ t = 30</w:t>
      </w:r>
      <w:r>
        <w:rPr>
          <w:rFonts w:cs="Times New Roman"/>
          <w:color w:val="000000" w:themeColor="text1"/>
          <w:szCs w:val="26"/>
          <w:vertAlign w:val="superscript"/>
        </w:rPr>
        <w:t>0</w:t>
      </w:r>
      <w:r>
        <w:rPr>
          <w:rFonts w:cs="Times New Roman"/>
          <w:color w:val="000000" w:themeColor="text1"/>
          <w:szCs w:val="26"/>
        </w:rPr>
        <w:t xml:space="preserve">C, φ = 65% =&gt; d = 17 g/kg) </w:t>
      </w:r>
    </w:p>
    <w:p w:rsidR="0030547C" w:rsidRDefault="00411214">
      <w:pPr>
        <w:spacing w:before="120" w:after="120" w:line="276" w:lineRule="auto"/>
        <w:rPr>
          <w:rFonts w:cs="Times New Roman"/>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α</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m:t>
          </m:r>
          <m:d>
            <m:dPr>
              <m:ctrlPr>
                <w:rPr>
                  <w:rFonts w:ascii="Cambria Math" w:hAnsi="Cambria Math" w:cs="Times New Roman"/>
                  <w:i/>
                  <w:color w:val="000000" w:themeColor="text1"/>
                  <w:szCs w:val="26"/>
                </w:rPr>
              </m:ctrlPr>
            </m:dPr>
            <m:e>
              <m:r>
                <w:rPr>
                  <w:rFonts w:ascii="Cambria Math" w:hAnsi="Cambria Math" w:cs="Times New Roman"/>
                  <w:color w:val="000000" w:themeColor="text1"/>
                  <w:szCs w:val="26"/>
                </w:rPr>
                <m:t>1+0,0016</m:t>
              </m:r>
              <m:r>
                <w:rPr>
                  <w:rFonts w:ascii="Cambria Math" w:hAnsi="Cambria Math" w:cs="Times New Roman"/>
                  <w:color w:val="000000" w:themeColor="text1"/>
                  <w:szCs w:val="26"/>
                </w:rPr>
                <m:t>d</m:t>
              </m:r>
              <m:ctrlPr>
                <w:rPr>
                  <w:rFonts w:ascii="Cambria Math" w:hAnsi="Cambria Math" w:cs="Times New Roman"/>
                  <w:color w:val="000000" w:themeColor="text1"/>
                  <w:szCs w:val="26"/>
                </w:rPr>
              </m:ctrlPr>
            </m:e>
          </m:d>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0</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=3,64 (</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m</m:t>
              </m:r>
              <m:ctrlPr>
                <w:rPr>
                  <w:rFonts w:ascii="Cambria Math" w:hAnsi="Cambria Math" w:cs="Times New Roman"/>
                  <w:color w:val="000000" w:themeColor="text1"/>
                  <w:szCs w:val="26"/>
                </w:rPr>
              </m:ctrlPr>
            </m:e>
            <m:sup>
              <m:r>
                <w:rPr>
                  <w:rFonts w:ascii="Cambria Math" w:hAnsi="Cambria Math" w:cs="Times New Roman"/>
                  <w:color w:val="000000" w:themeColor="text1"/>
                  <w:szCs w:val="26"/>
                </w:rPr>
                <m:t>3</m:t>
              </m:r>
              <m:ctrlPr>
                <w:rPr>
                  <w:rFonts w:ascii="Cambria Math" w:hAnsi="Cambria Math" w:cs="Times New Roman"/>
                  <w:color w:val="000000" w:themeColor="text1"/>
                  <w:szCs w:val="26"/>
                </w:rPr>
              </m:ctrlPr>
            </m:sup>
          </m:sSup>
          <m:r>
            <w:rPr>
              <w:rFonts w:ascii="Cambria Math" w:hAnsi="Cambria Math" w:cs="Times New Roman"/>
              <w:color w:val="000000" w:themeColor="text1"/>
              <w:szCs w:val="26"/>
            </w:rPr>
            <m:t>c</m:t>
          </m:r>
          <m:r>
            <w:rPr>
              <w:rFonts w:ascii="Cambria Math" w:hAnsi="Cambria Math" w:cs="Times New Roman"/>
              <w:color w:val="000000" w:themeColor="text1"/>
              <w:szCs w:val="26"/>
            </w:rPr>
            <m:t>h</m:t>
          </m:r>
          <m:r>
            <w:rPr>
              <w:rFonts w:ascii="Cambria Math" w:hAnsi="Cambria Math" w:cs="Times New Roman"/>
              <w:color w:val="000000" w:themeColor="text1"/>
              <w:szCs w:val="26"/>
            </w:rPr>
            <m:t>u</m:t>
          </m:r>
          <m:r>
            <w:rPr>
              <w:rFonts w:ascii="Cambria Math" w:hAnsi="Cambria Math" w:cs="Times New Roman"/>
              <w:color w:val="000000" w:themeColor="text1"/>
              <w:szCs w:val="26"/>
            </w:rPr>
            <m:t>ẩ</m:t>
          </m:r>
          <m:r>
            <w:rPr>
              <w:rFonts w:ascii="Cambria Math" w:hAnsi="Cambria Math" w:cs="Times New Roman"/>
              <w:color w:val="000000" w:themeColor="text1"/>
              <w:szCs w:val="26"/>
            </w:rPr>
            <m:t>n</m:t>
          </m:r>
          <m:r>
            <w:rPr>
              <w:rFonts w:ascii="Cambria Math" w:hAnsi="Cambria Math" w:cs="Times New Roman"/>
              <w:color w:val="000000" w:themeColor="text1"/>
              <w:szCs w:val="26"/>
            </w:rPr>
            <m:t>/</m:t>
          </m:r>
          <m:r>
            <w:rPr>
              <w:rFonts w:ascii="Cambria Math" w:hAnsi="Cambria Math" w:cs="Times New Roman"/>
              <w:color w:val="000000" w:themeColor="text1"/>
              <w:szCs w:val="26"/>
            </w:rPr>
            <m:t>kgNL</m:t>
          </m:r>
          <m:r>
            <w:rPr>
              <w:rFonts w:ascii="Cambria Math" w:hAnsi="Cambria Math" w:cs="Times New Roman"/>
              <w:color w:val="000000" w:themeColor="text1"/>
              <w:szCs w:val="26"/>
            </w:rPr>
            <m:t>)</m:t>
          </m:r>
        </m:oMath>
      </m:oMathPara>
    </w:p>
    <w:p w:rsidR="0030547C" w:rsidRDefault="00411214">
      <w:pPr>
        <w:spacing w:before="120" w:after="120" w:line="276" w:lineRule="auto"/>
        <w:rPr>
          <w:rFonts w:cs="Times New Roman"/>
          <w:color w:val="000000" w:themeColor="text1"/>
          <w:szCs w:val="26"/>
        </w:rPr>
      </w:pPr>
      <w:r>
        <w:rPr>
          <w:rFonts w:cs="Times New Roman"/>
          <w:color w:val="000000" w:themeColor="text1"/>
          <w:szCs w:val="26"/>
        </w:rPr>
        <w:t>Lượng không khí ẩm thực tế với hệ số thừa không khí α = 1,4 (α = 1,2</w:t>
      </w:r>
      <w:r>
        <w:rPr>
          <w:rFonts w:cs="Times New Roman"/>
          <w:color w:val="000000" w:themeColor="text1"/>
          <w:szCs w:val="26"/>
        </w:rPr>
        <w:t xml:space="preserve"> ÷ 1,6)</w:t>
      </w:r>
    </w:p>
    <w:p w:rsidR="0030547C" w:rsidRDefault="00411214">
      <w:pPr>
        <w:spacing w:before="120" w:after="120" w:line="276" w:lineRule="auto"/>
        <w:rPr>
          <w:rFonts w:cs="Times New Roman"/>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t</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m:t>
          </m:r>
          <m:r>
            <w:rPr>
              <w:rFonts w:ascii="Cambria Math" w:hAnsi="Cambria Math" w:cs="Times New Roman"/>
              <w:color w:val="000000" w:themeColor="text1"/>
              <w:szCs w:val="26"/>
            </w:rPr>
            <m:t>α</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m:t>
              </m:r>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α</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=5,1 (</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m</m:t>
              </m:r>
              <m:ctrlPr>
                <w:rPr>
                  <w:rFonts w:ascii="Cambria Math" w:hAnsi="Cambria Math" w:cs="Times New Roman"/>
                  <w:color w:val="000000" w:themeColor="text1"/>
                  <w:szCs w:val="26"/>
                </w:rPr>
              </m:ctrlPr>
            </m:e>
            <m:sup>
              <m:r>
                <w:rPr>
                  <w:rFonts w:ascii="Cambria Math" w:hAnsi="Cambria Math" w:cs="Times New Roman"/>
                  <w:color w:val="000000" w:themeColor="text1"/>
                  <w:szCs w:val="26"/>
                </w:rPr>
                <m:t>3</m:t>
              </m:r>
              <m:ctrlPr>
                <w:rPr>
                  <w:rFonts w:ascii="Cambria Math" w:hAnsi="Cambria Math" w:cs="Times New Roman"/>
                  <w:color w:val="000000" w:themeColor="text1"/>
                  <w:szCs w:val="26"/>
                </w:rPr>
              </m:ctrlPr>
            </m:sup>
          </m:sSup>
          <m:r>
            <w:rPr>
              <w:rFonts w:ascii="Cambria Math" w:hAnsi="Cambria Math" w:cs="Times New Roman"/>
              <w:color w:val="000000" w:themeColor="text1"/>
              <w:szCs w:val="26"/>
            </w:rPr>
            <m:t>c</m:t>
          </m:r>
          <m:r>
            <w:rPr>
              <w:rFonts w:ascii="Cambria Math" w:hAnsi="Cambria Math" w:cs="Times New Roman"/>
              <w:color w:val="000000" w:themeColor="text1"/>
              <w:szCs w:val="26"/>
            </w:rPr>
            <m:t>h</m:t>
          </m:r>
          <m:r>
            <w:rPr>
              <w:rFonts w:ascii="Cambria Math" w:hAnsi="Cambria Math" w:cs="Times New Roman"/>
              <w:color w:val="000000" w:themeColor="text1"/>
              <w:szCs w:val="26"/>
            </w:rPr>
            <m:t>u</m:t>
          </m:r>
          <m:r>
            <w:rPr>
              <w:rFonts w:ascii="Cambria Math" w:hAnsi="Cambria Math" w:cs="Times New Roman"/>
              <w:color w:val="000000" w:themeColor="text1"/>
              <w:szCs w:val="26"/>
            </w:rPr>
            <m:t>ẩ</m:t>
          </m:r>
          <m:r>
            <w:rPr>
              <w:rFonts w:ascii="Cambria Math" w:hAnsi="Cambria Math" w:cs="Times New Roman"/>
              <w:color w:val="000000" w:themeColor="text1"/>
              <w:szCs w:val="26"/>
            </w:rPr>
            <m:t>n</m:t>
          </m:r>
          <m:r>
            <w:rPr>
              <w:rFonts w:ascii="Cambria Math" w:hAnsi="Cambria Math" w:cs="Times New Roman"/>
              <w:color w:val="000000" w:themeColor="text1"/>
              <w:szCs w:val="26"/>
            </w:rPr>
            <m:t>/</m:t>
          </m:r>
          <m:r>
            <w:rPr>
              <w:rFonts w:ascii="Cambria Math" w:hAnsi="Cambria Math" w:cs="Times New Roman"/>
              <w:color w:val="000000" w:themeColor="text1"/>
              <w:szCs w:val="26"/>
            </w:rPr>
            <m:t>kgNL</m:t>
          </m:r>
          <m:r>
            <w:rPr>
              <w:rFonts w:ascii="Cambria Math" w:hAnsi="Cambria Math" w:cs="Times New Roman"/>
              <w:color w:val="000000" w:themeColor="text1"/>
              <w:szCs w:val="26"/>
            </w:rPr>
            <m:t>)</m:t>
          </m:r>
        </m:oMath>
      </m:oMathPara>
    </w:p>
    <w:p w:rsidR="0030547C" w:rsidRDefault="00411214">
      <w:pPr>
        <w:spacing w:before="120" w:after="120" w:line="276" w:lineRule="auto"/>
        <w:rPr>
          <w:rFonts w:cs="Times New Roman"/>
          <w:color w:val="000000" w:themeColor="text1"/>
          <w:szCs w:val="26"/>
        </w:rPr>
      </w:pPr>
      <w:r>
        <w:rPr>
          <w:rFonts w:cs="Times New Roman"/>
          <w:color w:val="000000" w:themeColor="text1"/>
          <w:szCs w:val="26"/>
        </w:rPr>
        <w:t>Lượng khí SO</w:t>
      </w:r>
      <w:r>
        <w:rPr>
          <w:rFonts w:cs="Times New Roman"/>
          <w:color w:val="000000" w:themeColor="text1"/>
          <w:szCs w:val="26"/>
          <w:vertAlign w:val="subscript"/>
        </w:rPr>
        <w:t>2</w:t>
      </w:r>
      <w:r>
        <w:rPr>
          <w:rFonts w:cs="Times New Roman"/>
          <w:color w:val="000000" w:themeColor="text1"/>
          <w:szCs w:val="26"/>
        </w:rPr>
        <w:t xml:space="preserve"> trong sản phẩm cháy</w:t>
      </w:r>
    </w:p>
    <w:p w:rsidR="0030547C" w:rsidRDefault="00411214">
      <w:pPr>
        <w:spacing w:before="120" w:after="120" w:line="276" w:lineRule="auto"/>
        <w:rPr>
          <w:rFonts w:cs="Times New Roman"/>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S</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2</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rPr>
            <m:t>=</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0,683.10</m:t>
              </m:r>
            </m:e>
            <m:sup>
              <m:r>
                <w:rPr>
                  <w:rFonts w:ascii="Cambria Math" w:hAnsi="Cambria Math" w:cs="Times New Roman"/>
                  <w:color w:val="000000" w:themeColor="text1"/>
                  <w:szCs w:val="26"/>
                </w:rPr>
                <m:t>-2</m:t>
              </m:r>
            </m:sup>
          </m:sSup>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S</m:t>
              </m:r>
            </m:e>
            <m:sub>
              <m:r>
                <w:rPr>
                  <w:rFonts w:ascii="Cambria Math" w:hAnsi="Cambria Math" w:cs="Times New Roman"/>
                  <w:color w:val="000000" w:themeColor="text1"/>
                  <w:szCs w:val="26"/>
                </w:rPr>
                <m:t>p</m:t>
              </m:r>
            </m:sub>
          </m:sSub>
          <m:r>
            <w:rPr>
              <w:rFonts w:ascii="Cambria Math" w:hAnsi="Cambria Math" w:cs="Times New Roman"/>
              <w:color w:val="000000" w:themeColor="text1"/>
              <w:szCs w:val="26"/>
            </w:rPr>
            <m:t>=</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1,7.10</m:t>
              </m:r>
            </m:e>
            <m:sup>
              <m:r>
                <w:rPr>
                  <w:rFonts w:ascii="Cambria Math" w:hAnsi="Cambria Math" w:cs="Times New Roman"/>
                  <w:color w:val="000000" w:themeColor="text1"/>
                  <w:szCs w:val="26"/>
                </w:rPr>
                <m:t>-4</m:t>
              </m:r>
            </m:sup>
          </m:sSup>
          <m:r>
            <w:rPr>
              <w:rFonts w:ascii="Cambria Math" w:hAnsi="Cambria Math" w:cs="Times New Roman"/>
              <w:color w:val="000000" w:themeColor="text1"/>
              <w:szCs w:val="26"/>
            </w:rPr>
            <m:t xml:space="preserve"> (</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m</m:t>
              </m:r>
            </m:e>
            <m:sup>
              <m:r>
                <w:rPr>
                  <w:rFonts w:ascii="Cambria Math" w:hAnsi="Cambria Math" w:cs="Times New Roman"/>
                  <w:color w:val="000000" w:themeColor="text1"/>
                  <w:szCs w:val="26"/>
                </w:rPr>
                <m:t>3</m:t>
              </m:r>
            </m:sup>
          </m:sSup>
          <m:r>
            <w:rPr>
              <w:rFonts w:ascii="Cambria Math" w:hAnsi="Cambria Math" w:cs="Times New Roman"/>
              <w:color w:val="000000" w:themeColor="text1"/>
              <w:szCs w:val="26"/>
            </w:rPr>
            <m:t>c</m:t>
          </m:r>
          <m:r>
            <w:rPr>
              <w:rFonts w:ascii="Cambria Math" w:hAnsi="Cambria Math" w:cs="Times New Roman"/>
              <w:color w:val="000000" w:themeColor="text1"/>
              <w:szCs w:val="26"/>
            </w:rPr>
            <m:t>h</m:t>
          </m:r>
          <m:r>
            <w:rPr>
              <w:rFonts w:ascii="Cambria Math" w:hAnsi="Cambria Math" w:cs="Times New Roman"/>
              <w:color w:val="000000" w:themeColor="text1"/>
              <w:szCs w:val="26"/>
            </w:rPr>
            <m:t>u</m:t>
          </m:r>
          <m:r>
            <w:rPr>
              <w:rFonts w:ascii="Cambria Math" w:hAnsi="Cambria Math" w:cs="Times New Roman"/>
              <w:color w:val="000000" w:themeColor="text1"/>
              <w:szCs w:val="26"/>
            </w:rPr>
            <m:t>ẩ</m:t>
          </m:r>
          <m:r>
            <w:rPr>
              <w:rFonts w:ascii="Cambria Math" w:hAnsi="Cambria Math" w:cs="Times New Roman"/>
              <w:color w:val="000000" w:themeColor="text1"/>
              <w:szCs w:val="26"/>
            </w:rPr>
            <m:t>n</m:t>
          </m:r>
          <m:r>
            <w:rPr>
              <w:rFonts w:ascii="Cambria Math" w:hAnsi="Cambria Math" w:cs="Times New Roman"/>
              <w:color w:val="000000" w:themeColor="text1"/>
              <w:szCs w:val="26"/>
            </w:rPr>
            <m:t>/</m:t>
          </m:r>
          <m:r>
            <w:rPr>
              <w:rFonts w:ascii="Cambria Math" w:hAnsi="Cambria Math" w:cs="Times New Roman"/>
              <w:color w:val="000000" w:themeColor="text1"/>
              <w:szCs w:val="26"/>
            </w:rPr>
            <m:t>kgNL</m:t>
          </m:r>
          <m:r>
            <w:rPr>
              <w:rFonts w:ascii="Cambria Math" w:hAnsi="Cambria Math" w:cs="Times New Roman"/>
              <w:color w:val="000000" w:themeColor="text1"/>
              <w:szCs w:val="26"/>
            </w:rPr>
            <m:t>)</m:t>
          </m:r>
        </m:oMath>
      </m:oMathPara>
    </w:p>
    <w:p w:rsidR="0030547C" w:rsidRDefault="00411214">
      <w:pPr>
        <w:spacing w:before="120" w:after="120" w:line="276" w:lineRule="auto"/>
        <w:jc w:val="both"/>
        <w:rPr>
          <w:rFonts w:cs="Times New Roman"/>
          <w:color w:val="000000" w:themeColor="text1"/>
          <w:szCs w:val="26"/>
        </w:rPr>
      </w:pPr>
      <w:r>
        <w:rPr>
          <w:rFonts w:cs="Times New Roman"/>
          <w:color w:val="000000" w:themeColor="text1"/>
          <w:szCs w:val="26"/>
        </w:rPr>
        <w:t xml:space="preserve">Lượng khí CO trong sản phẩm cháy với hệ số cháy không hoàn toàn η = 0,006 </w:t>
      </w:r>
    </w:p>
    <w:p w:rsidR="0030547C" w:rsidRDefault="00411214">
      <w:pPr>
        <w:spacing w:before="120" w:after="120" w:line="276" w:lineRule="auto"/>
        <w:rPr>
          <w:rFonts w:cs="Times New Roman"/>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CO</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1,865.10</m:t>
              </m:r>
              <m:ctrlPr>
                <w:rPr>
                  <w:rFonts w:ascii="Cambria Math" w:hAnsi="Cambria Math" w:cs="Times New Roman"/>
                  <w:color w:val="000000" w:themeColor="text1"/>
                  <w:szCs w:val="26"/>
                </w:rPr>
              </m:ctrlPr>
            </m:e>
            <m:sup>
              <m:r>
                <w:rPr>
                  <w:rFonts w:ascii="Cambria Math" w:hAnsi="Cambria Math" w:cs="Times New Roman"/>
                  <w:color w:val="000000" w:themeColor="text1"/>
                  <w:szCs w:val="26"/>
                </w:rPr>
                <m:t>-2</m:t>
              </m:r>
              <m:ctrlPr>
                <w:rPr>
                  <w:rFonts w:ascii="Cambria Math" w:hAnsi="Cambria Math" w:cs="Times New Roman"/>
                  <w:color w:val="000000" w:themeColor="text1"/>
                  <w:szCs w:val="26"/>
                </w:rPr>
              </m:ctrlPr>
            </m:sup>
          </m:sSup>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η</m:t>
              </m:r>
              <m:r>
                <w:rPr>
                  <w:rFonts w:ascii="Cambria Math" w:hAnsi="Cambria Math" w:cs="Times New Roman"/>
                  <w:color w:val="000000" w:themeColor="text1"/>
                  <w:szCs w:val="26"/>
                </w:rPr>
                <m:t>.</m:t>
              </m:r>
              <m:r>
                <w:rPr>
                  <w:rFonts w:ascii="Cambria Math" w:hAnsi="Cambria Math" w:cs="Times New Roman"/>
                  <w:color w:val="000000" w:themeColor="text1"/>
                  <w:szCs w:val="26"/>
                </w:rPr>
                <m:t>C</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p</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4,3.10</m:t>
              </m:r>
              <m:ctrlPr>
                <w:rPr>
                  <w:rFonts w:ascii="Cambria Math" w:hAnsi="Cambria Math" w:cs="Times New Roman"/>
                  <w:color w:val="000000" w:themeColor="text1"/>
                  <w:szCs w:val="26"/>
                </w:rPr>
              </m:ctrlPr>
            </m:e>
            <m:sup>
              <m:r>
                <w:rPr>
                  <w:rFonts w:ascii="Cambria Math" w:hAnsi="Cambria Math" w:cs="Times New Roman"/>
                  <w:color w:val="000000" w:themeColor="text1"/>
                  <w:szCs w:val="26"/>
                </w:rPr>
                <m:t>-3</m:t>
              </m:r>
              <m:ctrlPr>
                <w:rPr>
                  <w:rFonts w:ascii="Cambria Math" w:hAnsi="Cambria Math" w:cs="Times New Roman"/>
                  <w:color w:val="000000" w:themeColor="text1"/>
                  <w:szCs w:val="26"/>
                </w:rPr>
              </m:ctrlPr>
            </m:sup>
          </m:sSup>
          <m:r>
            <w:rPr>
              <w:rFonts w:ascii="Cambria Math" w:hAnsi="Cambria Math" w:cs="Times New Roman"/>
              <w:color w:val="000000" w:themeColor="text1"/>
              <w:szCs w:val="26"/>
            </w:rPr>
            <m:t xml:space="preserve"> (</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m</m:t>
              </m:r>
              <m:ctrlPr>
                <w:rPr>
                  <w:rFonts w:ascii="Cambria Math" w:hAnsi="Cambria Math" w:cs="Times New Roman"/>
                  <w:color w:val="000000" w:themeColor="text1"/>
                  <w:szCs w:val="26"/>
                </w:rPr>
              </m:ctrlPr>
            </m:e>
            <m:sup>
              <m:r>
                <w:rPr>
                  <w:rFonts w:ascii="Cambria Math" w:hAnsi="Cambria Math" w:cs="Times New Roman"/>
                  <w:color w:val="000000" w:themeColor="text1"/>
                  <w:szCs w:val="26"/>
                </w:rPr>
                <m:t>3</m:t>
              </m:r>
              <m:ctrlPr>
                <w:rPr>
                  <w:rFonts w:ascii="Cambria Math" w:hAnsi="Cambria Math" w:cs="Times New Roman"/>
                  <w:color w:val="000000" w:themeColor="text1"/>
                  <w:szCs w:val="26"/>
                </w:rPr>
              </m:ctrlPr>
            </m:sup>
          </m:sSup>
          <m:r>
            <w:rPr>
              <w:rFonts w:ascii="Cambria Math" w:hAnsi="Cambria Math" w:cs="Times New Roman"/>
              <w:color w:val="000000" w:themeColor="text1"/>
              <w:szCs w:val="26"/>
            </w:rPr>
            <m:t>c</m:t>
          </m:r>
          <m:r>
            <w:rPr>
              <w:rFonts w:ascii="Cambria Math" w:hAnsi="Cambria Math" w:cs="Times New Roman"/>
              <w:color w:val="000000" w:themeColor="text1"/>
              <w:szCs w:val="26"/>
            </w:rPr>
            <m:t>h</m:t>
          </m:r>
          <m:r>
            <w:rPr>
              <w:rFonts w:ascii="Cambria Math" w:hAnsi="Cambria Math" w:cs="Times New Roman"/>
              <w:color w:val="000000" w:themeColor="text1"/>
              <w:szCs w:val="26"/>
            </w:rPr>
            <m:t>u</m:t>
          </m:r>
          <m:r>
            <w:rPr>
              <w:rFonts w:ascii="Cambria Math" w:hAnsi="Cambria Math" w:cs="Times New Roman"/>
              <w:color w:val="000000" w:themeColor="text1"/>
              <w:szCs w:val="26"/>
            </w:rPr>
            <m:t>ẩ</m:t>
          </m:r>
          <m:r>
            <w:rPr>
              <w:rFonts w:ascii="Cambria Math" w:hAnsi="Cambria Math" w:cs="Times New Roman"/>
              <w:color w:val="000000" w:themeColor="text1"/>
              <w:szCs w:val="26"/>
            </w:rPr>
            <m:t>n</m:t>
          </m:r>
          <m:r>
            <w:rPr>
              <w:rFonts w:ascii="Cambria Math" w:hAnsi="Cambria Math" w:cs="Times New Roman"/>
              <w:color w:val="000000" w:themeColor="text1"/>
              <w:szCs w:val="26"/>
            </w:rPr>
            <m:t>/</m:t>
          </m:r>
          <m:r>
            <w:rPr>
              <w:rFonts w:ascii="Cambria Math" w:hAnsi="Cambria Math" w:cs="Times New Roman"/>
              <w:color w:val="000000" w:themeColor="text1"/>
              <w:szCs w:val="26"/>
            </w:rPr>
            <m:t>kgNL</m:t>
          </m:r>
          <m:r>
            <w:rPr>
              <w:rFonts w:ascii="Cambria Math" w:hAnsi="Cambria Math" w:cs="Times New Roman"/>
              <w:color w:val="000000" w:themeColor="text1"/>
              <w:szCs w:val="26"/>
            </w:rPr>
            <m:t>)</m:t>
          </m:r>
        </m:oMath>
      </m:oMathPara>
    </w:p>
    <w:p w:rsidR="0030547C" w:rsidRDefault="00411214">
      <w:pPr>
        <w:spacing w:before="120" w:after="120" w:line="276" w:lineRule="auto"/>
        <w:jc w:val="both"/>
        <w:rPr>
          <w:rFonts w:cs="Times New Roman"/>
          <w:color w:val="000000" w:themeColor="text1"/>
          <w:szCs w:val="26"/>
        </w:rPr>
      </w:pPr>
      <w:r>
        <w:rPr>
          <w:rFonts w:cs="Times New Roman"/>
          <w:color w:val="000000" w:themeColor="text1"/>
          <w:szCs w:val="26"/>
        </w:rPr>
        <w:t>Lượng CO</w:t>
      </w:r>
      <w:r>
        <w:rPr>
          <w:rFonts w:cs="Times New Roman"/>
          <w:color w:val="000000" w:themeColor="text1"/>
          <w:szCs w:val="26"/>
          <w:vertAlign w:val="subscript"/>
        </w:rPr>
        <w:t>2</w:t>
      </w:r>
      <w:r>
        <w:rPr>
          <w:rFonts w:cs="Times New Roman"/>
          <w:color w:val="000000" w:themeColor="text1"/>
          <w:szCs w:val="26"/>
        </w:rPr>
        <w:t xml:space="preserve"> trong sản phẩm cháy</w:t>
      </w:r>
    </w:p>
    <w:p w:rsidR="0030547C" w:rsidRDefault="00411214">
      <w:pPr>
        <w:spacing w:before="120" w:after="120" w:line="276" w:lineRule="auto"/>
        <w:rPr>
          <w:rFonts w:cs="Times New Roman"/>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C</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2</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rPr>
            <m:t>=</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1,853.10</m:t>
              </m:r>
            </m:e>
            <m:sup>
              <m:r>
                <w:rPr>
                  <w:rFonts w:ascii="Cambria Math" w:hAnsi="Cambria Math" w:cs="Times New Roman"/>
                  <w:color w:val="000000" w:themeColor="text1"/>
                  <w:szCs w:val="26"/>
                </w:rPr>
                <m:t>-2</m:t>
              </m:r>
            </m:sup>
          </m:sSup>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d>
                <m:dPr>
                  <m:ctrlPr>
                    <w:rPr>
                      <w:rFonts w:ascii="Cambria Math" w:hAnsi="Cambria Math" w:cs="Times New Roman"/>
                      <w:i/>
                      <w:color w:val="000000" w:themeColor="text1"/>
                      <w:szCs w:val="26"/>
                    </w:rPr>
                  </m:ctrlPr>
                </m:dPr>
                <m:e>
                  <m:r>
                    <w:rPr>
                      <w:rFonts w:ascii="Cambria Math" w:hAnsi="Cambria Math" w:cs="Times New Roman"/>
                      <w:color w:val="000000" w:themeColor="text1"/>
                      <w:szCs w:val="26"/>
                    </w:rPr>
                    <m:t>1-</m:t>
                  </m:r>
                  <m:r>
                    <w:rPr>
                      <w:rFonts w:ascii="Cambria Math" w:hAnsi="Cambria Math" w:cs="Times New Roman"/>
                      <w:color w:val="000000" w:themeColor="text1"/>
                      <w:szCs w:val="26"/>
                    </w:rPr>
                    <m:t>η</m:t>
                  </m:r>
                  <m:ctrlPr>
                    <w:rPr>
                      <w:rFonts w:ascii="Cambria Math" w:hAnsi="Cambria Math" w:cs="Times New Roman"/>
                      <w:color w:val="000000" w:themeColor="text1"/>
                      <w:szCs w:val="26"/>
                    </w:rPr>
                  </m:ctrlPr>
                </m:e>
              </m:d>
              <m:r>
                <w:rPr>
                  <w:rFonts w:ascii="Cambria Math" w:hAnsi="Cambria Math" w:cs="Times New Roman"/>
                  <w:color w:val="000000" w:themeColor="text1"/>
                  <w:szCs w:val="26"/>
                </w:rPr>
                <m:t>C</m:t>
              </m:r>
            </m:e>
            <m:sub>
              <m:r>
                <w:rPr>
                  <w:rFonts w:ascii="Cambria Math" w:hAnsi="Cambria Math" w:cs="Times New Roman"/>
                  <w:color w:val="000000" w:themeColor="text1"/>
                  <w:szCs w:val="26"/>
                </w:rPr>
                <m:t>p</m:t>
              </m:r>
            </m:sub>
          </m:sSub>
          <m:r>
            <w:rPr>
              <w:rFonts w:ascii="Cambria Math" w:hAnsi="Cambria Math" w:cs="Times New Roman"/>
              <w:color w:val="000000" w:themeColor="text1"/>
              <w:szCs w:val="26"/>
            </w:rPr>
            <m:t>=0,7066 (</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m</m:t>
              </m:r>
            </m:e>
            <m:sup>
              <m:r>
                <w:rPr>
                  <w:rFonts w:ascii="Cambria Math" w:hAnsi="Cambria Math" w:cs="Times New Roman"/>
                  <w:color w:val="000000" w:themeColor="text1"/>
                  <w:szCs w:val="26"/>
                </w:rPr>
                <m:t>3</m:t>
              </m:r>
            </m:sup>
          </m:sSup>
          <m:r>
            <w:rPr>
              <w:rFonts w:ascii="Cambria Math" w:hAnsi="Cambria Math" w:cs="Times New Roman"/>
              <w:color w:val="000000" w:themeColor="text1"/>
              <w:szCs w:val="26"/>
            </w:rPr>
            <m:t>c</m:t>
          </m:r>
          <m:r>
            <w:rPr>
              <w:rFonts w:ascii="Cambria Math" w:hAnsi="Cambria Math" w:cs="Times New Roman"/>
              <w:color w:val="000000" w:themeColor="text1"/>
              <w:szCs w:val="26"/>
            </w:rPr>
            <m:t>h</m:t>
          </m:r>
          <m:r>
            <w:rPr>
              <w:rFonts w:ascii="Cambria Math" w:hAnsi="Cambria Math" w:cs="Times New Roman"/>
              <w:color w:val="000000" w:themeColor="text1"/>
              <w:szCs w:val="26"/>
            </w:rPr>
            <m:t>u</m:t>
          </m:r>
          <m:r>
            <w:rPr>
              <w:rFonts w:ascii="Cambria Math" w:hAnsi="Cambria Math" w:cs="Times New Roman"/>
              <w:color w:val="000000" w:themeColor="text1"/>
              <w:szCs w:val="26"/>
            </w:rPr>
            <m:t>ẩ</m:t>
          </m:r>
          <m:r>
            <w:rPr>
              <w:rFonts w:ascii="Cambria Math" w:hAnsi="Cambria Math" w:cs="Times New Roman"/>
              <w:color w:val="000000" w:themeColor="text1"/>
              <w:szCs w:val="26"/>
            </w:rPr>
            <m:t>n</m:t>
          </m:r>
          <m:r>
            <w:rPr>
              <w:rFonts w:ascii="Cambria Math" w:hAnsi="Cambria Math" w:cs="Times New Roman"/>
              <w:color w:val="000000" w:themeColor="text1"/>
              <w:szCs w:val="26"/>
            </w:rPr>
            <m:t>/</m:t>
          </m:r>
          <m:r>
            <w:rPr>
              <w:rFonts w:ascii="Cambria Math" w:hAnsi="Cambria Math" w:cs="Times New Roman"/>
              <w:color w:val="000000" w:themeColor="text1"/>
              <w:szCs w:val="26"/>
            </w:rPr>
            <m:t>kgNL</m:t>
          </m:r>
          <m:r>
            <w:rPr>
              <w:rFonts w:ascii="Cambria Math" w:hAnsi="Cambria Math" w:cs="Times New Roman"/>
              <w:color w:val="000000" w:themeColor="text1"/>
              <w:szCs w:val="26"/>
            </w:rPr>
            <m:t>)</m:t>
          </m:r>
        </m:oMath>
      </m:oMathPara>
    </w:p>
    <w:p w:rsidR="0030547C" w:rsidRDefault="00411214">
      <w:pPr>
        <w:spacing w:before="120" w:after="120" w:line="276" w:lineRule="auto"/>
        <w:jc w:val="both"/>
        <w:rPr>
          <w:rFonts w:cs="Times New Roman"/>
          <w:color w:val="000000" w:themeColor="text1"/>
          <w:szCs w:val="26"/>
        </w:rPr>
      </w:pPr>
      <w:r>
        <w:rPr>
          <w:rFonts w:cs="Times New Roman"/>
          <w:color w:val="000000" w:themeColor="text1"/>
          <w:szCs w:val="26"/>
        </w:rPr>
        <w:t>Lượng hơi nước trong sản phẩm cháy</w:t>
      </w:r>
    </w:p>
    <w:p w:rsidR="0030547C" w:rsidRDefault="00411214">
      <w:pPr>
        <w:spacing w:before="120" w:after="120" w:line="276" w:lineRule="auto"/>
        <w:rPr>
          <w:rFonts w:cs="Times New Roman"/>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H</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2</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O</m:t>
              </m:r>
            </m:sub>
          </m:sSub>
          <m:r>
            <w:rPr>
              <w:rFonts w:ascii="Cambria Math" w:hAnsi="Cambria Math" w:cs="Times New Roman"/>
              <w:color w:val="000000" w:themeColor="text1"/>
              <w:szCs w:val="26"/>
            </w:rPr>
            <m:t>=0,111</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H</m:t>
              </m:r>
            </m:e>
            <m:sub>
              <m:r>
                <w:rPr>
                  <w:rFonts w:ascii="Cambria Math" w:hAnsi="Cambria Math" w:cs="Times New Roman"/>
                  <w:color w:val="000000" w:themeColor="text1"/>
                  <w:szCs w:val="26"/>
                </w:rPr>
                <m:t>p</m:t>
              </m:r>
            </m:sub>
          </m:sSub>
          <m:r>
            <w:rPr>
              <w:rFonts w:ascii="Cambria Math" w:hAnsi="Cambria Math" w:cs="Times New Roman"/>
              <w:color w:val="000000" w:themeColor="text1"/>
              <w:szCs w:val="26"/>
            </w:rPr>
            <m:t>+0,0124</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W</m:t>
              </m:r>
            </m:e>
            <m:sub>
              <m:r>
                <w:rPr>
                  <w:rFonts w:ascii="Cambria Math" w:hAnsi="Cambria Math" w:cs="Times New Roman"/>
                  <w:color w:val="000000" w:themeColor="text1"/>
                  <w:szCs w:val="26"/>
                </w:rPr>
                <m:t>p</m:t>
              </m:r>
            </m:sub>
          </m:sSub>
          <m:r>
            <w:rPr>
              <w:rFonts w:ascii="Cambria Math" w:hAnsi="Cambria Math" w:cs="Times New Roman"/>
              <w:color w:val="000000" w:themeColor="text1"/>
              <w:szCs w:val="26"/>
            </w:rPr>
            <m:t>+0,0016</m:t>
          </m:r>
          <m:r>
            <w:rPr>
              <w:rFonts w:ascii="Cambria Math" w:hAnsi="Cambria Math" w:cs="Times New Roman"/>
              <w:color w:val="000000" w:themeColor="text1"/>
              <w:szCs w:val="26"/>
            </w:rPr>
            <m:t>d</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e>
            <m:sub>
              <m:r>
                <w:rPr>
                  <w:rFonts w:ascii="Cambria Math" w:hAnsi="Cambria Math" w:cs="Times New Roman"/>
                  <w:color w:val="000000" w:themeColor="text1"/>
                  <w:szCs w:val="26"/>
                </w:rPr>
                <m:t>t</m:t>
              </m:r>
            </m:sub>
          </m:sSub>
          <m:r>
            <w:rPr>
              <w:rFonts w:ascii="Cambria Math" w:hAnsi="Cambria Math" w:cs="Times New Roman"/>
              <w:color w:val="000000" w:themeColor="text1"/>
              <w:szCs w:val="26"/>
            </w:rPr>
            <m:t>=0,8048 (</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m</m:t>
              </m:r>
            </m:e>
            <m:sup>
              <m:r>
                <w:rPr>
                  <w:rFonts w:ascii="Cambria Math" w:hAnsi="Cambria Math" w:cs="Times New Roman"/>
                  <w:color w:val="000000" w:themeColor="text1"/>
                  <w:szCs w:val="26"/>
                </w:rPr>
                <m:t>3</m:t>
              </m:r>
            </m:sup>
          </m:sSup>
          <m:r>
            <w:rPr>
              <w:rFonts w:ascii="Cambria Math" w:hAnsi="Cambria Math" w:cs="Times New Roman"/>
              <w:color w:val="000000" w:themeColor="text1"/>
              <w:szCs w:val="26"/>
            </w:rPr>
            <m:t>c</m:t>
          </m:r>
          <m:r>
            <w:rPr>
              <w:rFonts w:ascii="Cambria Math" w:hAnsi="Cambria Math" w:cs="Times New Roman"/>
              <w:color w:val="000000" w:themeColor="text1"/>
              <w:szCs w:val="26"/>
            </w:rPr>
            <m:t>h</m:t>
          </m:r>
          <m:r>
            <w:rPr>
              <w:rFonts w:ascii="Cambria Math" w:hAnsi="Cambria Math" w:cs="Times New Roman"/>
              <w:color w:val="000000" w:themeColor="text1"/>
              <w:szCs w:val="26"/>
            </w:rPr>
            <m:t>u</m:t>
          </m:r>
          <m:r>
            <w:rPr>
              <w:rFonts w:ascii="Cambria Math" w:hAnsi="Cambria Math" w:cs="Times New Roman"/>
              <w:color w:val="000000" w:themeColor="text1"/>
              <w:szCs w:val="26"/>
            </w:rPr>
            <m:t>ẩ</m:t>
          </m:r>
          <m:r>
            <w:rPr>
              <w:rFonts w:ascii="Cambria Math" w:hAnsi="Cambria Math" w:cs="Times New Roman"/>
              <w:color w:val="000000" w:themeColor="text1"/>
              <w:szCs w:val="26"/>
            </w:rPr>
            <m:t>n</m:t>
          </m:r>
          <m:r>
            <w:rPr>
              <w:rFonts w:ascii="Cambria Math" w:hAnsi="Cambria Math" w:cs="Times New Roman"/>
              <w:color w:val="000000" w:themeColor="text1"/>
              <w:szCs w:val="26"/>
            </w:rPr>
            <m:t>/</m:t>
          </m:r>
          <m:r>
            <w:rPr>
              <w:rFonts w:ascii="Cambria Math" w:hAnsi="Cambria Math" w:cs="Times New Roman"/>
              <w:color w:val="000000" w:themeColor="text1"/>
              <w:szCs w:val="26"/>
            </w:rPr>
            <m:t>kgNL</m:t>
          </m:r>
          <m:r>
            <w:rPr>
              <w:rFonts w:ascii="Cambria Math" w:hAnsi="Cambria Math" w:cs="Times New Roman"/>
              <w:color w:val="000000" w:themeColor="text1"/>
              <w:szCs w:val="26"/>
            </w:rPr>
            <m:t>)</m:t>
          </m:r>
        </m:oMath>
      </m:oMathPara>
    </w:p>
    <w:p w:rsidR="0030547C" w:rsidRDefault="00411214">
      <w:pPr>
        <w:spacing w:before="120" w:after="120" w:line="276" w:lineRule="auto"/>
        <w:jc w:val="both"/>
        <w:rPr>
          <w:rFonts w:cs="Times New Roman"/>
          <w:color w:val="000000" w:themeColor="text1"/>
          <w:szCs w:val="26"/>
        </w:rPr>
      </w:pPr>
      <w:r>
        <w:rPr>
          <w:rFonts w:cs="Times New Roman"/>
          <w:color w:val="000000" w:themeColor="text1"/>
          <w:szCs w:val="26"/>
        </w:rPr>
        <w:lastRenderedPageBreak/>
        <w:t>Lượng N</w:t>
      </w:r>
      <w:r>
        <w:rPr>
          <w:rFonts w:cs="Times New Roman"/>
          <w:color w:val="000000" w:themeColor="text1"/>
          <w:szCs w:val="26"/>
          <w:vertAlign w:val="subscript"/>
        </w:rPr>
        <w:t>2</w:t>
      </w:r>
      <w:r>
        <w:rPr>
          <w:rFonts w:cs="Times New Roman"/>
          <w:color w:val="000000" w:themeColor="text1"/>
          <w:szCs w:val="26"/>
        </w:rPr>
        <w:t xml:space="preserve"> trong sản phẩm cháy</w:t>
      </w:r>
    </w:p>
    <w:p w:rsidR="0030547C" w:rsidRDefault="00411214">
      <w:pPr>
        <w:spacing w:before="120" w:after="120" w:line="276" w:lineRule="auto"/>
        <w:rPr>
          <w:rFonts w:cs="Times New Roman"/>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N</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2</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rPr>
            <m:t>=</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0,8.10</m:t>
              </m:r>
            </m:e>
            <m:sup>
              <m:r>
                <w:rPr>
                  <w:rFonts w:ascii="Cambria Math" w:hAnsi="Cambria Math" w:cs="Times New Roman"/>
                  <w:color w:val="000000" w:themeColor="text1"/>
                  <w:szCs w:val="26"/>
                </w:rPr>
                <m:t>-2</m:t>
              </m:r>
            </m:sup>
          </m:sSup>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N</m:t>
              </m:r>
            </m:e>
            <m:sub>
              <m:r>
                <w:rPr>
                  <w:rFonts w:ascii="Cambria Math" w:hAnsi="Cambria Math" w:cs="Times New Roman"/>
                  <w:color w:val="000000" w:themeColor="text1"/>
                  <w:szCs w:val="26"/>
                </w:rPr>
                <m:t>p</m:t>
              </m:r>
            </m:sub>
          </m:sSub>
          <m:r>
            <w:rPr>
              <w:rFonts w:ascii="Cambria Math" w:hAnsi="Cambria Math" w:cs="Times New Roman"/>
              <w:color w:val="000000" w:themeColor="text1"/>
              <w:szCs w:val="26"/>
            </w:rPr>
            <m:t>+0,79</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e>
            <m:sub>
              <m:r>
                <w:rPr>
                  <w:rFonts w:ascii="Cambria Math" w:hAnsi="Cambria Math" w:cs="Times New Roman"/>
                  <w:color w:val="000000" w:themeColor="text1"/>
                  <w:szCs w:val="26"/>
                </w:rPr>
                <m:t>t</m:t>
              </m:r>
            </m:sub>
          </m:sSub>
          <m:r>
            <w:rPr>
              <w:rFonts w:ascii="Cambria Math" w:hAnsi="Cambria Math" w:cs="Times New Roman"/>
              <w:color w:val="000000" w:themeColor="text1"/>
              <w:szCs w:val="26"/>
            </w:rPr>
            <m:t>=4,0321 (</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m</m:t>
              </m:r>
            </m:e>
            <m:sup>
              <m:r>
                <w:rPr>
                  <w:rFonts w:ascii="Cambria Math" w:hAnsi="Cambria Math" w:cs="Times New Roman"/>
                  <w:color w:val="000000" w:themeColor="text1"/>
                  <w:szCs w:val="26"/>
                </w:rPr>
                <m:t>3</m:t>
              </m:r>
            </m:sup>
          </m:sSup>
          <m:r>
            <w:rPr>
              <w:rFonts w:ascii="Cambria Math" w:hAnsi="Cambria Math" w:cs="Times New Roman"/>
              <w:color w:val="000000" w:themeColor="text1"/>
              <w:szCs w:val="26"/>
            </w:rPr>
            <m:t>c</m:t>
          </m:r>
          <m:r>
            <w:rPr>
              <w:rFonts w:ascii="Cambria Math" w:hAnsi="Cambria Math" w:cs="Times New Roman"/>
              <w:color w:val="000000" w:themeColor="text1"/>
              <w:szCs w:val="26"/>
            </w:rPr>
            <m:t>h</m:t>
          </m:r>
          <m:r>
            <w:rPr>
              <w:rFonts w:ascii="Cambria Math" w:hAnsi="Cambria Math" w:cs="Times New Roman"/>
              <w:color w:val="000000" w:themeColor="text1"/>
              <w:szCs w:val="26"/>
            </w:rPr>
            <m:t>u</m:t>
          </m:r>
          <m:r>
            <w:rPr>
              <w:rFonts w:ascii="Cambria Math" w:hAnsi="Cambria Math" w:cs="Times New Roman"/>
              <w:color w:val="000000" w:themeColor="text1"/>
              <w:szCs w:val="26"/>
            </w:rPr>
            <m:t>ẩ</m:t>
          </m:r>
          <m:r>
            <w:rPr>
              <w:rFonts w:ascii="Cambria Math" w:hAnsi="Cambria Math" w:cs="Times New Roman"/>
              <w:color w:val="000000" w:themeColor="text1"/>
              <w:szCs w:val="26"/>
            </w:rPr>
            <m:t>n</m:t>
          </m:r>
          <m:r>
            <w:rPr>
              <w:rFonts w:ascii="Cambria Math" w:hAnsi="Cambria Math" w:cs="Times New Roman"/>
              <w:color w:val="000000" w:themeColor="text1"/>
              <w:szCs w:val="26"/>
            </w:rPr>
            <m:t>/</m:t>
          </m:r>
          <m:r>
            <w:rPr>
              <w:rFonts w:ascii="Cambria Math" w:hAnsi="Cambria Math" w:cs="Times New Roman"/>
              <w:color w:val="000000" w:themeColor="text1"/>
              <w:szCs w:val="26"/>
            </w:rPr>
            <m:t>kgNL</m:t>
          </m:r>
          <m:r>
            <w:rPr>
              <w:rFonts w:ascii="Cambria Math" w:hAnsi="Cambria Math" w:cs="Times New Roman"/>
              <w:color w:val="000000" w:themeColor="text1"/>
              <w:szCs w:val="26"/>
            </w:rPr>
            <m:t>)</m:t>
          </m:r>
        </m:oMath>
      </m:oMathPara>
    </w:p>
    <w:p w:rsidR="0030547C" w:rsidRDefault="00411214">
      <w:pPr>
        <w:spacing w:before="120" w:after="120" w:line="276" w:lineRule="auto"/>
        <w:jc w:val="both"/>
        <w:rPr>
          <w:rFonts w:cs="Times New Roman"/>
          <w:color w:val="000000" w:themeColor="text1"/>
          <w:szCs w:val="26"/>
        </w:rPr>
      </w:pPr>
      <w:r>
        <w:rPr>
          <w:rFonts w:cs="Times New Roman"/>
          <w:color w:val="000000" w:themeColor="text1"/>
          <w:szCs w:val="26"/>
        </w:rPr>
        <w:t>Lượng O</w:t>
      </w:r>
      <w:r>
        <w:rPr>
          <w:rFonts w:cs="Times New Roman"/>
          <w:color w:val="000000" w:themeColor="text1"/>
          <w:szCs w:val="26"/>
          <w:vertAlign w:val="subscript"/>
        </w:rPr>
        <w:t>2</w:t>
      </w:r>
      <w:r>
        <w:rPr>
          <w:rFonts w:cs="Times New Roman"/>
          <w:color w:val="000000" w:themeColor="text1"/>
          <w:szCs w:val="26"/>
        </w:rPr>
        <w:t xml:space="preserve"> trong không khí thừa</w:t>
      </w:r>
    </w:p>
    <w:p w:rsidR="0030547C" w:rsidRDefault="00411214">
      <w:pPr>
        <w:spacing w:before="120" w:after="120" w:line="276" w:lineRule="auto"/>
        <w:rPr>
          <w:rFonts w:cs="Times New Roman"/>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2</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rPr>
            <m:t>=0,21</m:t>
          </m:r>
          <m:d>
            <m:dPr>
              <m:ctrlPr>
                <w:rPr>
                  <w:rFonts w:ascii="Cambria Math" w:hAnsi="Cambria Math" w:cs="Times New Roman"/>
                  <w:i/>
                  <w:color w:val="000000" w:themeColor="text1"/>
                  <w:szCs w:val="26"/>
                </w:rPr>
              </m:ctrlPr>
            </m:dPr>
            <m:e>
              <m:r>
                <w:rPr>
                  <w:rFonts w:ascii="Cambria Math" w:hAnsi="Cambria Math" w:cs="Times New Roman"/>
                  <w:color w:val="000000" w:themeColor="text1"/>
                  <w:szCs w:val="26"/>
                </w:rPr>
                <m:t>α</m:t>
              </m:r>
              <m:r>
                <w:rPr>
                  <w:rFonts w:ascii="Cambria Math" w:hAnsi="Cambria Math" w:cs="Times New Roman"/>
                  <w:color w:val="000000" w:themeColor="text1"/>
                  <w:szCs w:val="26"/>
                </w:rPr>
                <m:t>-1</m:t>
              </m:r>
            </m:e>
          </m:d>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e>
            <m:sub>
              <m:r>
                <w:rPr>
                  <w:rFonts w:ascii="Cambria Math" w:hAnsi="Cambria Math" w:cs="Times New Roman"/>
                  <w:color w:val="000000" w:themeColor="text1"/>
                  <w:szCs w:val="26"/>
                </w:rPr>
                <m:t>α</m:t>
              </m:r>
            </m:sub>
          </m:sSub>
          <m:r>
            <w:rPr>
              <w:rFonts w:ascii="Cambria Math" w:hAnsi="Cambria Math" w:cs="Times New Roman"/>
              <w:color w:val="000000" w:themeColor="text1"/>
              <w:szCs w:val="26"/>
            </w:rPr>
            <m:t>=0,3060 (</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m</m:t>
              </m:r>
            </m:e>
            <m:sup>
              <m:r>
                <w:rPr>
                  <w:rFonts w:ascii="Cambria Math" w:hAnsi="Cambria Math" w:cs="Times New Roman"/>
                  <w:color w:val="000000" w:themeColor="text1"/>
                  <w:szCs w:val="26"/>
                </w:rPr>
                <m:t>3</m:t>
              </m:r>
            </m:sup>
          </m:sSup>
          <m:r>
            <w:rPr>
              <w:rFonts w:ascii="Cambria Math" w:hAnsi="Cambria Math" w:cs="Times New Roman"/>
              <w:color w:val="000000" w:themeColor="text1"/>
              <w:szCs w:val="26"/>
            </w:rPr>
            <m:t>c</m:t>
          </m:r>
          <m:r>
            <w:rPr>
              <w:rFonts w:ascii="Cambria Math" w:hAnsi="Cambria Math" w:cs="Times New Roman"/>
              <w:color w:val="000000" w:themeColor="text1"/>
              <w:szCs w:val="26"/>
            </w:rPr>
            <m:t>h</m:t>
          </m:r>
          <m:r>
            <w:rPr>
              <w:rFonts w:ascii="Cambria Math" w:hAnsi="Cambria Math" w:cs="Times New Roman"/>
              <w:color w:val="000000" w:themeColor="text1"/>
              <w:szCs w:val="26"/>
            </w:rPr>
            <m:t>u</m:t>
          </m:r>
          <m:r>
            <w:rPr>
              <w:rFonts w:ascii="Cambria Math" w:hAnsi="Cambria Math" w:cs="Times New Roman"/>
              <w:color w:val="000000" w:themeColor="text1"/>
              <w:szCs w:val="26"/>
            </w:rPr>
            <m:t>ẩ</m:t>
          </m:r>
          <m:r>
            <w:rPr>
              <w:rFonts w:ascii="Cambria Math" w:hAnsi="Cambria Math" w:cs="Times New Roman"/>
              <w:color w:val="000000" w:themeColor="text1"/>
              <w:szCs w:val="26"/>
            </w:rPr>
            <m:t>n</m:t>
          </m:r>
          <m:r>
            <w:rPr>
              <w:rFonts w:ascii="Cambria Math" w:hAnsi="Cambria Math" w:cs="Times New Roman"/>
              <w:color w:val="000000" w:themeColor="text1"/>
              <w:szCs w:val="26"/>
            </w:rPr>
            <m:t>/</m:t>
          </m:r>
          <m:r>
            <w:rPr>
              <w:rFonts w:ascii="Cambria Math" w:hAnsi="Cambria Math" w:cs="Times New Roman"/>
              <w:color w:val="000000" w:themeColor="text1"/>
              <w:szCs w:val="26"/>
            </w:rPr>
            <m:t>kgNL</m:t>
          </m:r>
          <m:r>
            <w:rPr>
              <w:rFonts w:ascii="Cambria Math" w:hAnsi="Cambria Math" w:cs="Times New Roman"/>
              <w:color w:val="000000" w:themeColor="text1"/>
              <w:szCs w:val="26"/>
            </w:rPr>
            <m:t>)</m:t>
          </m:r>
        </m:oMath>
      </m:oMathPara>
    </w:p>
    <w:p w:rsidR="0030547C" w:rsidRDefault="00411214">
      <w:pPr>
        <w:spacing w:before="120" w:after="120" w:line="276" w:lineRule="auto"/>
        <w:jc w:val="both"/>
        <w:rPr>
          <w:rFonts w:cs="Times New Roman"/>
          <w:color w:val="000000" w:themeColor="text1"/>
          <w:szCs w:val="26"/>
        </w:rPr>
      </w:pPr>
      <w:r>
        <w:rPr>
          <w:rFonts w:cs="Times New Roman"/>
          <w:color w:val="000000" w:themeColor="text1"/>
          <w:szCs w:val="26"/>
        </w:rPr>
        <w:t>Lượng NO</w:t>
      </w:r>
      <w:r>
        <w:rPr>
          <w:rFonts w:cs="Times New Roman"/>
          <w:color w:val="000000" w:themeColor="text1"/>
          <w:szCs w:val="26"/>
          <w:vertAlign w:val="subscript"/>
        </w:rPr>
        <w:t>x</w:t>
      </w:r>
      <w:r>
        <w:rPr>
          <w:rFonts w:cs="Times New Roman"/>
          <w:color w:val="000000" w:themeColor="text1"/>
          <w:szCs w:val="26"/>
        </w:rPr>
        <w:t xml:space="preserve"> trong sản phẩm cháy (với nhiên liệu là chất rắn), ρ = 2,054 kg/m</w:t>
      </w:r>
      <w:r>
        <w:rPr>
          <w:rFonts w:cs="Times New Roman"/>
          <w:color w:val="000000" w:themeColor="text1"/>
          <w:szCs w:val="26"/>
          <w:vertAlign w:val="superscript"/>
        </w:rPr>
        <w:t>3</w:t>
      </w:r>
      <w:r>
        <w:rPr>
          <w:rFonts w:cs="Times New Roman"/>
          <w:color w:val="000000" w:themeColor="text1"/>
          <w:szCs w:val="26"/>
        </w:rPr>
        <w:t xml:space="preserve"> chuẩn</w:t>
      </w:r>
    </w:p>
    <w:p w:rsidR="0030547C" w:rsidRDefault="00411214">
      <w:pPr>
        <w:spacing w:before="120" w:after="120" w:line="276" w:lineRule="auto"/>
        <w:rPr>
          <w:rFonts w:cs="Times New Roman"/>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N</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x</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rPr>
            <m:t>=</m:t>
          </m:r>
          <m:f>
            <m:fPr>
              <m:ctrlPr>
                <w:rPr>
                  <w:rFonts w:ascii="Cambria Math" w:hAnsi="Cambria Math" w:cs="Times New Roman"/>
                  <w:i/>
                  <w:color w:val="000000" w:themeColor="text1"/>
                  <w:szCs w:val="26"/>
                </w:rPr>
              </m:ctrlPr>
            </m:fPr>
            <m:num>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M</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N</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x</m:t>
                      </m:r>
                      <m:ctrlPr>
                        <w:rPr>
                          <w:rFonts w:ascii="Cambria Math" w:hAnsi="Cambria Math" w:cs="Times New Roman"/>
                          <w:color w:val="000000" w:themeColor="text1"/>
                          <w:szCs w:val="26"/>
                        </w:rPr>
                      </m:ctrlPr>
                    </m:sub>
                  </m:sSub>
                </m:sub>
              </m:sSub>
            </m:num>
            <m:den>
              <m:r>
                <w:rPr>
                  <w:rFonts w:ascii="Cambria Math" w:hAnsi="Cambria Math" w:cs="Times New Roman"/>
                  <w:color w:val="000000" w:themeColor="text1"/>
                  <w:szCs w:val="26"/>
                </w:rPr>
                <m:t>B</m:t>
              </m:r>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ρ</m:t>
                  </m:r>
                </m:e>
                <m:sub>
                  <m:r>
                    <w:rPr>
                      <w:rFonts w:ascii="Cambria Math" w:hAnsi="Cambria Math" w:cs="Times New Roman"/>
                      <w:color w:val="000000" w:themeColor="text1"/>
                      <w:szCs w:val="26"/>
                    </w:rPr>
                    <m:t>N</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x</m:t>
                      </m:r>
                      <m:ctrlPr>
                        <w:rPr>
                          <w:rFonts w:ascii="Cambria Math" w:hAnsi="Cambria Math" w:cs="Times New Roman"/>
                          <w:color w:val="000000" w:themeColor="text1"/>
                          <w:szCs w:val="26"/>
                        </w:rPr>
                      </m:ctrlPr>
                    </m:sub>
                  </m:sSub>
                </m:sub>
              </m:sSub>
            </m:den>
          </m:f>
          <m:r>
            <w:rPr>
              <w:rFonts w:ascii="Cambria Math" w:hAnsi="Cambria Math" w:cs="Times New Roman"/>
              <w:color w:val="000000" w:themeColor="text1"/>
              <w:szCs w:val="26"/>
            </w:rPr>
            <m:t>=</m:t>
          </m:r>
          <m:sSup>
            <m:sSupPr>
              <m:ctrlPr>
                <w:rPr>
                  <w:rFonts w:ascii="Cambria Math" w:hAnsi="Cambria Math" w:cs="Times New Roman"/>
                  <w:i/>
                  <w:color w:val="000000" w:themeColor="text1"/>
                  <w:szCs w:val="26"/>
                </w:rPr>
              </m:ctrlPr>
            </m:sSupPr>
            <m:e>
              <m:f>
                <m:fPr>
                  <m:ctrlPr>
                    <w:rPr>
                      <w:rFonts w:ascii="Cambria Math" w:hAnsi="Cambria Math" w:cs="Times New Roman"/>
                      <w:i/>
                      <w:color w:val="000000" w:themeColor="text1"/>
                      <w:szCs w:val="26"/>
                    </w:rPr>
                  </m:ctrlPr>
                </m:fPr>
                <m:num>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3,953.10</m:t>
                      </m:r>
                      <m:ctrlPr>
                        <w:rPr>
                          <w:rFonts w:ascii="Cambria Math" w:hAnsi="Cambria Math" w:cs="Times New Roman"/>
                          <w:color w:val="000000" w:themeColor="text1"/>
                          <w:szCs w:val="26"/>
                        </w:rPr>
                      </m:ctrlPr>
                    </m:e>
                    <m:sup>
                      <m:r>
                        <w:rPr>
                          <w:rFonts w:ascii="Cambria Math" w:hAnsi="Cambria Math" w:cs="Times New Roman"/>
                          <w:color w:val="000000" w:themeColor="text1"/>
                          <w:szCs w:val="26"/>
                        </w:rPr>
                        <m:t>-8</m:t>
                      </m:r>
                      <m:ctrlPr>
                        <w:rPr>
                          <w:rFonts w:ascii="Cambria Math" w:hAnsi="Cambria Math" w:cs="Times New Roman"/>
                          <w:color w:val="000000" w:themeColor="text1"/>
                          <w:szCs w:val="26"/>
                        </w:rPr>
                      </m:ctrlPr>
                    </m:sup>
                  </m:sSup>
                  <m:sSup>
                    <m:sSupPr>
                      <m:ctrlPr>
                        <w:rPr>
                          <w:rFonts w:ascii="Cambria Math" w:hAnsi="Cambria Math" w:cs="Times New Roman"/>
                          <w:i/>
                          <w:color w:val="000000" w:themeColor="text1"/>
                          <w:szCs w:val="26"/>
                        </w:rPr>
                      </m:ctrlPr>
                    </m:sSupPr>
                    <m:e>
                      <m:d>
                        <m:dPr>
                          <m:ctrlPr>
                            <w:rPr>
                              <w:rFonts w:ascii="Cambria Math" w:hAnsi="Cambria Math" w:cs="Times New Roman"/>
                              <w:i/>
                              <w:color w:val="000000" w:themeColor="text1"/>
                              <w:szCs w:val="26"/>
                            </w:rPr>
                          </m:ctrlPr>
                        </m:dPr>
                        <m:e>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Q</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p</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B</m:t>
                          </m:r>
                        </m:e>
                      </m:d>
                    </m:e>
                    <m:sup>
                      <m:r>
                        <w:rPr>
                          <w:rFonts w:ascii="Cambria Math" w:hAnsi="Cambria Math" w:cs="Times New Roman"/>
                          <w:color w:val="000000" w:themeColor="text1"/>
                          <w:szCs w:val="26"/>
                        </w:rPr>
                        <m:t>1,18</m:t>
                      </m:r>
                    </m:sup>
                  </m:sSup>
                </m:num>
                <m:den>
                  <m:r>
                    <w:rPr>
                      <w:rFonts w:ascii="Cambria Math" w:hAnsi="Cambria Math" w:cs="Times New Roman"/>
                      <w:color w:val="000000" w:themeColor="text1"/>
                      <w:szCs w:val="26"/>
                    </w:rPr>
                    <m:t>B</m:t>
                  </m:r>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ρ</m:t>
                      </m:r>
                    </m:e>
                    <m:sub>
                      <m:r>
                        <w:rPr>
                          <w:rFonts w:ascii="Cambria Math" w:hAnsi="Cambria Math" w:cs="Times New Roman"/>
                          <w:color w:val="000000" w:themeColor="text1"/>
                          <w:szCs w:val="26"/>
                        </w:rPr>
                        <m:t>N</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e>
                        <m:sub>
                          <m:r>
                            <w:rPr>
                              <w:rFonts w:ascii="Cambria Math" w:hAnsi="Cambria Math" w:cs="Times New Roman"/>
                              <w:color w:val="000000" w:themeColor="text1"/>
                              <w:szCs w:val="26"/>
                            </w:rPr>
                            <m:t>x</m:t>
                          </m:r>
                        </m:sub>
                      </m:sSub>
                    </m:sub>
                  </m:sSub>
                </m:den>
              </m:f>
              <m:r>
                <w:rPr>
                  <w:rFonts w:ascii="Cambria Math" w:hAnsi="Cambria Math" w:cs="Times New Roman"/>
                  <w:color w:val="000000" w:themeColor="text1"/>
                  <w:szCs w:val="26"/>
                </w:rPr>
                <m:t>=</m:t>
              </m:r>
              <m:r>
                <w:rPr>
                  <w:rFonts w:ascii="Cambria Math" w:hAnsi="Cambria Math" w:cs="Times New Roman"/>
                  <w:color w:val="000000" w:themeColor="text1"/>
                  <w:szCs w:val="26"/>
                  <w:lang w:val="en-US"/>
                </w:rPr>
                <m:t>4,8</m:t>
              </m:r>
              <m:r>
                <w:rPr>
                  <w:rFonts w:ascii="Cambria Math" w:hAnsi="Cambria Math" w:cs="Times New Roman"/>
                  <w:color w:val="000000" w:themeColor="text1"/>
                  <w:szCs w:val="26"/>
                </w:rPr>
                <m:t>.10</m:t>
              </m:r>
            </m:e>
            <m:sup>
              <m:r>
                <w:rPr>
                  <w:rFonts w:ascii="Cambria Math" w:hAnsi="Cambria Math" w:cs="Times New Roman"/>
                  <w:color w:val="000000" w:themeColor="text1"/>
                  <w:szCs w:val="26"/>
                </w:rPr>
                <m:t>-4</m:t>
              </m:r>
            </m:sup>
          </m:sSup>
          <m:r>
            <w:rPr>
              <w:rFonts w:ascii="Cambria Math" w:hAnsi="Cambria Math" w:cs="Times New Roman"/>
              <w:color w:val="000000" w:themeColor="text1"/>
              <w:szCs w:val="26"/>
            </w:rPr>
            <m:t>(</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m</m:t>
              </m:r>
            </m:e>
            <m:sup>
              <m:r>
                <w:rPr>
                  <w:rFonts w:ascii="Cambria Math" w:hAnsi="Cambria Math" w:cs="Times New Roman"/>
                  <w:color w:val="000000" w:themeColor="text1"/>
                  <w:szCs w:val="26"/>
                </w:rPr>
                <m:t>3</m:t>
              </m:r>
            </m:sup>
          </m:sSup>
          <m:r>
            <w:rPr>
              <w:rFonts w:ascii="Cambria Math" w:hAnsi="Cambria Math" w:cs="Times New Roman"/>
              <w:color w:val="000000" w:themeColor="text1"/>
              <w:szCs w:val="26"/>
            </w:rPr>
            <m:t>c</m:t>
          </m:r>
          <m:r>
            <w:rPr>
              <w:rFonts w:ascii="Cambria Math" w:hAnsi="Cambria Math" w:cs="Times New Roman"/>
              <w:color w:val="000000" w:themeColor="text1"/>
              <w:szCs w:val="26"/>
            </w:rPr>
            <m:t>h</m:t>
          </m:r>
          <m:r>
            <w:rPr>
              <w:rFonts w:ascii="Cambria Math" w:hAnsi="Cambria Math" w:cs="Times New Roman"/>
              <w:color w:val="000000" w:themeColor="text1"/>
              <w:szCs w:val="26"/>
            </w:rPr>
            <m:t>u</m:t>
          </m:r>
          <m:r>
            <w:rPr>
              <w:rFonts w:ascii="Cambria Math" w:hAnsi="Cambria Math" w:cs="Times New Roman"/>
              <w:color w:val="000000" w:themeColor="text1"/>
              <w:szCs w:val="26"/>
            </w:rPr>
            <m:t>ẩ</m:t>
          </m:r>
          <m:r>
            <w:rPr>
              <w:rFonts w:ascii="Cambria Math" w:hAnsi="Cambria Math" w:cs="Times New Roman"/>
              <w:color w:val="000000" w:themeColor="text1"/>
              <w:szCs w:val="26"/>
            </w:rPr>
            <m:t>n</m:t>
          </m:r>
          <m:r>
            <w:rPr>
              <w:rFonts w:ascii="Cambria Math" w:hAnsi="Cambria Math" w:cs="Times New Roman"/>
              <w:color w:val="000000" w:themeColor="text1"/>
              <w:szCs w:val="26"/>
            </w:rPr>
            <m:t>/</m:t>
          </m:r>
          <m:r>
            <w:rPr>
              <w:rFonts w:ascii="Cambria Math" w:hAnsi="Cambria Math" w:cs="Times New Roman"/>
              <w:color w:val="000000" w:themeColor="text1"/>
              <w:szCs w:val="26"/>
            </w:rPr>
            <m:t>kgNL</m:t>
          </m:r>
          <m:r>
            <w:rPr>
              <w:rFonts w:ascii="Cambria Math" w:hAnsi="Cambria Math" w:cs="Times New Roman"/>
              <w:color w:val="000000" w:themeColor="text1"/>
              <w:szCs w:val="26"/>
            </w:rPr>
            <m:t>)</m:t>
          </m:r>
        </m:oMath>
      </m:oMathPara>
    </w:p>
    <w:p w:rsidR="0030547C" w:rsidRDefault="00411214">
      <w:pPr>
        <w:spacing w:before="120" w:after="120" w:line="276" w:lineRule="auto"/>
        <w:jc w:val="both"/>
        <w:rPr>
          <w:rFonts w:cs="Times New Roman"/>
          <w:color w:val="000000" w:themeColor="text1"/>
          <w:szCs w:val="26"/>
          <w:vertAlign w:val="subscript"/>
        </w:rPr>
      </w:pPr>
      <w:r>
        <w:rPr>
          <w:rFonts w:cs="Times New Roman"/>
          <w:color w:val="000000" w:themeColor="text1"/>
          <w:szCs w:val="26"/>
        </w:rPr>
        <w:t>Lượng N</w:t>
      </w:r>
      <w:r>
        <w:rPr>
          <w:rFonts w:cs="Times New Roman"/>
          <w:color w:val="000000" w:themeColor="text1"/>
          <w:szCs w:val="26"/>
          <w:vertAlign w:val="subscript"/>
        </w:rPr>
        <w:t>2</w:t>
      </w:r>
      <w:r>
        <w:rPr>
          <w:rFonts w:cs="Times New Roman"/>
          <w:color w:val="000000" w:themeColor="text1"/>
          <w:szCs w:val="26"/>
        </w:rPr>
        <w:t xml:space="preserve"> tham gia phản ứng tạo NO</w:t>
      </w:r>
      <w:r>
        <w:rPr>
          <w:rFonts w:cs="Times New Roman"/>
          <w:color w:val="000000" w:themeColor="text1"/>
          <w:szCs w:val="26"/>
          <w:vertAlign w:val="subscript"/>
        </w:rPr>
        <w:t>x</w:t>
      </w:r>
    </w:p>
    <w:p w:rsidR="0030547C" w:rsidRDefault="00411214">
      <w:pPr>
        <w:spacing w:before="120" w:after="120" w:line="276" w:lineRule="auto"/>
        <w:rPr>
          <w:rFonts w:cs="Times New Roman"/>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N</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2</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m:t>
              </m:r>
            </m:sub>
          </m:sSub>
          <m:r>
            <w:rPr>
              <w:rFonts w:ascii="Cambria Math" w:hAnsi="Cambria Math" w:cs="Times New Roman"/>
              <w:color w:val="000000" w:themeColor="text1"/>
              <w:szCs w:val="26"/>
            </w:rPr>
            <m:t>=0,5</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e>
            <m:sub>
              <m:r>
                <w:rPr>
                  <w:rFonts w:ascii="Cambria Math" w:hAnsi="Cambria Math" w:cs="Times New Roman"/>
                  <w:color w:val="000000" w:themeColor="text1"/>
                  <w:szCs w:val="26"/>
                </w:rPr>
                <m:t>N</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x</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rPr>
            <m:t>=</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lang w:val="en-US"/>
                </w:rPr>
                <m:t>2,4</m:t>
              </m:r>
              <m:r>
                <w:rPr>
                  <w:rFonts w:ascii="Cambria Math" w:hAnsi="Cambria Math" w:cs="Times New Roman"/>
                  <w:color w:val="000000" w:themeColor="text1"/>
                  <w:szCs w:val="26"/>
                </w:rPr>
                <m:t>.10</m:t>
              </m:r>
            </m:e>
            <m:sup>
              <m:r>
                <w:rPr>
                  <w:rFonts w:ascii="Cambria Math" w:hAnsi="Cambria Math" w:cs="Times New Roman"/>
                  <w:color w:val="000000" w:themeColor="text1"/>
                  <w:szCs w:val="26"/>
                </w:rPr>
                <m:t>-4</m:t>
              </m:r>
            </m:sup>
          </m:sSup>
          <m:r>
            <w:rPr>
              <w:rFonts w:ascii="Cambria Math" w:hAnsi="Cambria Math" w:cs="Times New Roman"/>
              <w:color w:val="000000" w:themeColor="text1"/>
              <w:szCs w:val="26"/>
            </w:rPr>
            <m:t xml:space="preserve"> (</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m</m:t>
              </m:r>
            </m:e>
            <m:sup>
              <m:r>
                <w:rPr>
                  <w:rFonts w:ascii="Cambria Math" w:hAnsi="Cambria Math" w:cs="Times New Roman"/>
                  <w:color w:val="000000" w:themeColor="text1"/>
                  <w:szCs w:val="26"/>
                </w:rPr>
                <m:t>3</m:t>
              </m:r>
            </m:sup>
          </m:sSup>
          <m:r>
            <w:rPr>
              <w:rFonts w:ascii="Cambria Math" w:hAnsi="Cambria Math" w:cs="Times New Roman"/>
              <w:color w:val="000000" w:themeColor="text1"/>
              <w:szCs w:val="26"/>
            </w:rPr>
            <m:t>c</m:t>
          </m:r>
          <m:r>
            <w:rPr>
              <w:rFonts w:ascii="Cambria Math" w:hAnsi="Cambria Math" w:cs="Times New Roman"/>
              <w:color w:val="000000" w:themeColor="text1"/>
              <w:szCs w:val="26"/>
            </w:rPr>
            <m:t>h</m:t>
          </m:r>
          <m:r>
            <w:rPr>
              <w:rFonts w:ascii="Cambria Math" w:hAnsi="Cambria Math" w:cs="Times New Roman"/>
              <w:color w:val="000000" w:themeColor="text1"/>
              <w:szCs w:val="26"/>
            </w:rPr>
            <m:t>u</m:t>
          </m:r>
          <m:r>
            <w:rPr>
              <w:rFonts w:ascii="Cambria Math" w:hAnsi="Cambria Math" w:cs="Times New Roman"/>
              <w:color w:val="000000" w:themeColor="text1"/>
              <w:szCs w:val="26"/>
            </w:rPr>
            <m:t>ẩ</m:t>
          </m:r>
          <m:r>
            <w:rPr>
              <w:rFonts w:ascii="Cambria Math" w:hAnsi="Cambria Math" w:cs="Times New Roman"/>
              <w:color w:val="000000" w:themeColor="text1"/>
              <w:szCs w:val="26"/>
            </w:rPr>
            <m:t>n</m:t>
          </m:r>
          <m:r>
            <w:rPr>
              <w:rFonts w:ascii="Cambria Math" w:hAnsi="Cambria Math" w:cs="Times New Roman"/>
              <w:color w:val="000000" w:themeColor="text1"/>
              <w:szCs w:val="26"/>
            </w:rPr>
            <m:t>/</m:t>
          </m:r>
          <m:r>
            <w:rPr>
              <w:rFonts w:ascii="Cambria Math" w:hAnsi="Cambria Math" w:cs="Times New Roman"/>
              <w:color w:val="000000" w:themeColor="text1"/>
              <w:szCs w:val="26"/>
            </w:rPr>
            <m:t>kgNL</m:t>
          </m:r>
          <m:r>
            <w:rPr>
              <w:rFonts w:ascii="Cambria Math" w:hAnsi="Cambria Math" w:cs="Times New Roman"/>
              <w:color w:val="000000" w:themeColor="text1"/>
              <w:szCs w:val="26"/>
            </w:rPr>
            <m:t>)</m:t>
          </m:r>
        </m:oMath>
      </m:oMathPara>
    </w:p>
    <w:p w:rsidR="0030547C" w:rsidRDefault="00411214">
      <w:pPr>
        <w:spacing w:before="120" w:after="120" w:line="276" w:lineRule="auto"/>
        <w:jc w:val="both"/>
        <w:rPr>
          <w:rFonts w:cs="Times New Roman"/>
          <w:color w:val="000000" w:themeColor="text1"/>
          <w:szCs w:val="26"/>
          <w:vertAlign w:val="subscript"/>
        </w:rPr>
      </w:pPr>
      <w:r>
        <w:rPr>
          <w:rFonts w:cs="Times New Roman"/>
          <w:color w:val="000000" w:themeColor="text1"/>
          <w:szCs w:val="26"/>
        </w:rPr>
        <w:t>Lượng O</w:t>
      </w:r>
      <w:r>
        <w:rPr>
          <w:rFonts w:cs="Times New Roman"/>
          <w:color w:val="000000" w:themeColor="text1"/>
          <w:szCs w:val="26"/>
          <w:vertAlign w:val="subscript"/>
        </w:rPr>
        <w:t>2</w:t>
      </w:r>
      <w:r>
        <w:rPr>
          <w:rFonts w:cs="Times New Roman"/>
          <w:color w:val="000000" w:themeColor="text1"/>
          <w:szCs w:val="26"/>
        </w:rPr>
        <w:t xml:space="preserve"> tham gia phản ứng tạo NO</w:t>
      </w:r>
      <w:r>
        <w:rPr>
          <w:rFonts w:cs="Times New Roman"/>
          <w:color w:val="000000" w:themeColor="text1"/>
          <w:szCs w:val="26"/>
          <w:vertAlign w:val="subscript"/>
        </w:rPr>
        <w:t>x</w:t>
      </w:r>
    </w:p>
    <w:p w:rsidR="0030547C" w:rsidRDefault="00411214">
      <w:pPr>
        <w:spacing w:before="120" w:after="120" w:line="276" w:lineRule="auto"/>
        <w:rPr>
          <w:rFonts w:cs="Times New Roman"/>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2</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m:t>
              </m:r>
            </m:sub>
          </m:sSub>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e>
            <m:sub>
              <m:r>
                <w:rPr>
                  <w:rFonts w:ascii="Cambria Math" w:hAnsi="Cambria Math" w:cs="Times New Roman"/>
                  <w:color w:val="000000" w:themeColor="text1"/>
                  <w:szCs w:val="26"/>
                </w:rPr>
                <m:t>N</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x</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rPr>
            <m:t>=</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lang w:val="en-US"/>
                </w:rPr>
                <m:t>4,8</m:t>
              </m:r>
              <m:r>
                <w:rPr>
                  <w:rFonts w:ascii="Cambria Math" w:hAnsi="Cambria Math" w:cs="Times New Roman"/>
                  <w:color w:val="000000" w:themeColor="text1"/>
                  <w:szCs w:val="26"/>
                </w:rPr>
                <m:t>.10</m:t>
              </m:r>
            </m:e>
            <m:sup>
              <m:r>
                <w:rPr>
                  <w:rFonts w:ascii="Cambria Math" w:hAnsi="Cambria Math" w:cs="Times New Roman"/>
                  <w:color w:val="000000" w:themeColor="text1"/>
                  <w:szCs w:val="26"/>
                </w:rPr>
                <m:t>-4</m:t>
              </m:r>
            </m:sup>
          </m:sSup>
          <m:r>
            <w:rPr>
              <w:rFonts w:ascii="Cambria Math" w:hAnsi="Cambria Math" w:cs="Times New Roman"/>
              <w:color w:val="000000" w:themeColor="text1"/>
              <w:szCs w:val="26"/>
            </w:rPr>
            <m:t xml:space="preserve"> (</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m</m:t>
              </m:r>
            </m:e>
            <m:sup>
              <m:r>
                <w:rPr>
                  <w:rFonts w:ascii="Cambria Math" w:hAnsi="Cambria Math" w:cs="Times New Roman"/>
                  <w:color w:val="000000" w:themeColor="text1"/>
                  <w:szCs w:val="26"/>
                </w:rPr>
                <m:t>3</m:t>
              </m:r>
            </m:sup>
          </m:sSup>
          <m:r>
            <w:rPr>
              <w:rFonts w:ascii="Cambria Math" w:hAnsi="Cambria Math" w:cs="Times New Roman"/>
              <w:color w:val="000000" w:themeColor="text1"/>
              <w:szCs w:val="26"/>
            </w:rPr>
            <m:t>c</m:t>
          </m:r>
          <m:r>
            <w:rPr>
              <w:rFonts w:ascii="Cambria Math" w:hAnsi="Cambria Math" w:cs="Times New Roman"/>
              <w:color w:val="000000" w:themeColor="text1"/>
              <w:szCs w:val="26"/>
            </w:rPr>
            <m:t>h</m:t>
          </m:r>
          <m:r>
            <w:rPr>
              <w:rFonts w:ascii="Cambria Math" w:hAnsi="Cambria Math" w:cs="Times New Roman"/>
              <w:color w:val="000000" w:themeColor="text1"/>
              <w:szCs w:val="26"/>
            </w:rPr>
            <m:t>u</m:t>
          </m:r>
          <m:r>
            <w:rPr>
              <w:rFonts w:ascii="Cambria Math" w:hAnsi="Cambria Math" w:cs="Times New Roman"/>
              <w:color w:val="000000" w:themeColor="text1"/>
              <w:szCs w:val="26"/>
            </w:rPr>
            <m:t>ẩ</m:t>
          </m:r>
          <m:r>
            <w:rPr>
              <w:rFonts w:ascii="Cambria Math" w:hAnsi="Cambria Math" w:cs="Times New Roman"/>
              <w:color w:val="000000" w:themeColor="text1"/>
              <w:szCs w:val="26"/>
            </w:rPr>
            <m:t>n</m:t>
          </m:r>
          <m:r>
            <w:rPr>
              <w:rFonts w:ascii="Cambria Math" w:hAnsi="Cambria Math" w:cs="Times New Roman"/>
              <w:color w:val="000000" w:themeColor="text1"/>
              <w:szCs w:val="26"/>
            </w:rPr>
            <m:t>/</m:t>
          </m:r>
          <m:r>
            <w:rPr>
              <w:rFonts w:ascii="Cambria Math" w:hAnsi="Cambria Math" w:cs="Times New Roman"/>
              <w:color w:val="000000" w:themeColor="text1"/>
              <w:szCs w:val="26"/>
            </w:rPr>
            <m:t>kgNL</m:t>
          </m:r>
          <m:r>
            <w:rPr>
              <w:rFonts w:ascii="Cambria Math" w:hAnsi="Cambria Math" w:cs="Times New Roman"/>
              <w:color w:val="000000" w:themeColor="text1"/>
              <w:szCs w:val="26"/>
            </w:rPr>
            <m:t>)</m:t>
          </m:r>
        </m:oMath>
      </m:oMathPara>
    </w:p>
    <w:p w:rsidR="0030547C" w:rsidRDefault="00411214">
      <w:pPr>
        <w:spacing w:before="120" w:after="120" w:line="276" w:lineRule="auto"/>
        <w:jc w:val="both"/>
        <w:rPr>
          <w:rFonts w:cs="Times New Roman"/>
          <w:color w:val="000000" w:themeColor="text1"/>
          <w:szCs w:val="26"/>
        </w:rPr>
      </w:pPr>
      <w:r>
        <w:rPr>
          <w:rFonts w:cs="Times New Roman"/>
          <w:color w:val="000000" w:themeColor="text1"/>
          <w:szCs w:val="26"/>
        </w:rPr>
        <w:t>Lượng sản phẩm cháy tổng cộng ở điều kiện chuẩn</w:t>
      </w:r>
    </w:p>
    <w:p w:rsidR="0030547C" w:rsidRDefault="00411214">
      <w:pPr>
        <w:spacing w:before="120" w:after="120" w:line="276" w:lineRule="auto"/>
        <w:jc w:val="both"/>
        <w:rPr>
          <w:rFonts w:cs="Times New Roman"/>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spc</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S</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2</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e>
            <m:sub>
              <m:r>
                <w:rPr>
                  <w:rFonts w:ascii="Cambria Math" w:hAnsi="Cambria Math" w:cs="Times New Roman"/>
                  <w:color w:val="000000" w:themeColor="text1"/>
                  <w:szCs w:val="26"/>
                </w:rPr>
                <m:t>C</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2</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e>
            <m:sub>
              <m:r>
                <w:rPr>
                  <w:rFonts w:ascii="Cambria Math" w:hAnsi="Cambria Math" w:cs="Times New Roman"/>
                  <w:color w:val="000000" w:themeColor="text1"/>
                  <w:szCs w:val="26"/>
                </w:rPr>
                <m:t>CO</m:t>
              </m:r>
            </m:sub>
          </m:sSub>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e>
            <m:sub>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H</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2</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O</m:t>
              </m:r>
            </m:sub>
          </m:sSub>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e>
            <m:sub>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N</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2</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e>
            <m:sub>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2</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e>
            <m:sub>
              <m:r>
                <w:rPr>
                  <w:rFonts w:ascii="Cambria Math" w:hAnsi="Cambria Math" w:cs="Times New Roman"/>
                  <w:color w:val="000000" w:themeColor="text1"/>
                  <w:szCs w:val="26"/>
                </w:rPr>
                <m:t>N</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2</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e>
            <m:sub>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N</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2</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m:t>
              </m:r>
            </m:sub>
          </m:sSub>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e>
            <m:sub>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ctrlPr>
                    <w:rPr>
                      <w:rFonts w:ascii="Cambria Math" w:hAnsi="Cambria Math" w:cs="Times New Roman"/>
                      <w:color w:val="000000" w:themeColor="text1"/>
                      <w:szCs w:val="26"/>
                    </w:rPr>
                  </m:ctrlPr>
                </m:e>
                <m:sub>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2</m:t>
                      </m:r>
                      <m:ctrlPr>
                        <w:rPr>
                          <w:rFonts w:ascii="Cambria Math" w:hAnsi="Cambria Math" w:cs="Times New Roman"/>
                          <w:color w:val="000000" w:themeColor="text1"/>
                          <w:szCs w:val="26"/>
                        </w:rPr>
                      </m:ctrlPr>
                    </m:e>
                    <m:sup>
                      <m:r>
                        <w:rPr>
                          <w:rFonts w:ascii="Cambria Math" w:hAnsi="Cambria Math" w:cs="Times New Roman"/>
                          <w:color w:val="000000" w:themeColor="text1"/>
                          <w:szCs w:val="26"/>
                        </w:rPr>
                        <m:t>'</m:t>
                      </m:r>
                      <m:ctrlPr>
                        <w:rPr>
                          <w:rFonts w:ascii="Cambria Math" w:hAnsi="Cambria Math" w:cs="Times New Roman"/>
                          <w:color w:val="000000" w:themeColor="text1"/>
                          <w:szCs w:val="26"/>
                        </w:rPr>
                      </m:ctrlPr>
                    </m:sup>
                  </m:sSup>
                </m:sub>
              </m:sSub>
            </m:sub>
          </m:sSub>
        </m:oMath>
      </m:oMathPara>
    </w:p>
    <w:p w:rsidR="0030547C" w:rsidRDefault="00411214">
      <w:pPr>
        <w:spacing w:before="120" w:after="120" w:line="276" w:lineRule="auto"/>
        <w:jc w:val="center"/>
        <w:rPr>
          <w:rFonts w:cs="Times New Roman"/>
          <w:color w:val="000000" w:themeColor="text1"/>
          <w:szCs w:val="26"/>
        </w:rPr>
      </w:pPr>
      <m:oMathPara>
        <m:oMath>
          <m:r>
            <w:rPr>
              <w:rFonts w:ascii="Cambria Math" w:hAnsi="Cambria Math" w:cs="Times New Roman"/>
              <w:color w:val="000000" w:themeColor="text1"/>
              <w:szCs w:val="26"/>
            </w:rPr>
            <m:t>=5,853</m:t>
          </m:r>
          <m:r>
            <w:rPr>
              <w:rFonts w:ascii="Cambria Math" w:hAnsi="Cambria Math" w:cs="Times New Roman"/>
              <w:color w:val="000000" w:themeColor="text1"/>
              <w:szCs w:val="26"/>
              <w:lang w:val="en-US"/>
            </w:rPr>
            <m:t>7</m:t>
          </m:r>
          <m:r>
            <w:rPr>
              <w:rFonts w:ascii="Cambria Math" w:hAnsi="Cambria Math" w:cs="Times New Roman"/>
              <w:color w:val="000000" w:themeColor="text1"/>
              <w:szCs w:val="26"/>
            </w:rPr>
            <m:t xml:space="preserve"> (</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m</m:t>
              </m:r>
              <m:ctrlPr>
                <w:rPr>
                  <w:rFonts w:ascii="Cambria Math" w:hAnsi="Cambria Math" w:cs="Times New Roman"/>
                  <w:color w:val="000000" w:themeColor="text1"/>
                  <w:szCs w:val="26"/>
                </w:rPr>
              </m:ctrlPr>
            </m:e>
            <m:sup>
              <m:r>
                <w:rPr>
                  <w:rFonts w:ascii="Cambria Math" w:hAnsi="Cambria Math" w:cs="Times New Roman"/>
                  <w:color w:val="000000" w:themeColor="text1"/>
                  <w:szCs w:val="26"/>
                </w:rPr>
                <m:t>3</m:t>
              </m:r>
              <m:ctrlPr>
                <w:rPr>
                  <w:rFonts w:ascii="Cambria Math" w:hAnsi="Cambria Math" w:cs="Times New Roman"/>
                  <w:color w:val="000000" w:themeColor="text1"/>
                  <w:szCs w:val="26"/>
                </w:rPr>
              </m:ctrlPr>
            </m:sup>
          </m:sSup>
          <m:r>
            <w:rPr>
              <w:rFonts w:ascii="Cambria Math" w:hAnsi="Cambria Math" w:cs="Times New Roman"/>
              <w:color w:val="000000" w:themeColor="text1"/>
              <w:szCs w:val="26"/>
            </w:rPr>
            <m:t>c</m:t>
          </m:r>
          <m:r>
            <w:rPr>
              <w:rFonts w:ascii="Cambria Math" w:hAnsi="Cambria Math" w:cs="Times New Roman"/>
              <w:color w:val="000000" w:themeColor="text1"/>
              <w:szCs w:val="26"/>
            </w:rPr>
            <m:t>h</m:t>
          </m:r>
          <m:r>
            <w:rPr>
              <w:rFonts w:ascii="Cambria Math" w:hAnsi="Cambria Math" w:cs="Times New Roman"/>
              <w:color w:val="000000" w:themeColor="text1"/>
              <w:szCs w:val="26"/>
            </w:rPr>
            <m:t>u</m:t>
          </m:r>
          <m:r>
            <w:rPr>
              <w:rFonts w:ascii="Cambria Math" w:hAnsi="Cambria Math" w:cs="Times New Roman"/>
              <w:color w:val="000000" w:themeColor="text1"/>
              <w:szCs w:val="26"/>
            </w:rPr>
            <m:t>ẩ</m:t>
          </m:r>
          <m:r>
            <w:rPr>
              <w:rFonts w:ascii="Cambria Math" w:hAnsi="Cambria Math" w:cs="Times New Roman"/>
              <w:color w:val="000000" w:themeColor="text1"/>
              <w:szCs w:val="26"/>
            </w:rPr>
            <m:t>n</m:t>
          </m:r>
          <m:r>
            <w:rPr>
              <w:rFonts w:ascii="Cambria Math" w:hAnsi="Cambria Math" w:cs="Times New Roman"/>
              <w:color w:val="000000" w:themeColor="text1"/>
              <w:szCs w:val="26"/>
            </w:rPr>
            <m:t>/</m:t>
          </m:r>
          <m:r>
            <w:rPr>
              <w:rFonts w:ascii="Cambria Math" w:hAnsi="Cambria Math" w:cs="Times New Roman"/>
              <w:color w:val="000000" w:themeColor="text1"/>
              <w:szCs w:val="26"/>
            </w:rPr>
            <m:t>kgNL</m:t>
          </m:r>
          <m:r>
            <w:rPr>
              <w:rFonts w:ascii="Cambria Math" w:hAnsi="Cambria Math" w:cs="Times New Roman"/>
              <w:color w:val="000000" w:themeColor="text1"/>
              <w:szCs w:val="26"/>
            </w:rPr>
            <m:t>)</m:t>
          </m:r>
        </m:oMath>
      </m:oMathPara>
    </w:p>
    <w:p w:rsidR="0030547C" w:rsidRDefault="00411214">
      <w:pPr>
        <w:spacing w:before="120" w:after="120" w:line="276" w:lineRule="auto"/>
        <w:jc w:val="both"/>
        <w:rPr>
          <w:rFonts w:cs="Times New Roman"/>
          <w:color w:val="000000" w:themeColor="text1"/>
          <w:szCs w:val="26"/>
          <w:lang w:val="en-US"/>
        </w:rPr>
      </w:pPr>
      <w:r>
        <w:rPr>
          <w:rFonts w:cs="Times New Roman"/>
          <w:color w:val="000000" w:themeColor="text1"/>
          <w:szCs w:val="26"/>
        </w:rPr>
        <w:t>Lưu lượng khói sản phẩm cháy ở t</w:t>
      </w:r>
      <w:r>
        <w:rPr>
          <w:rFonts w:cs="Times New Roman"/>
          <w:color w:val="000000" w:themeColor="text1"/>
          <w:szCs w:val="26"/>
          <w:vertAlign w:val="subscript"/>
        </w:rPr>
        <w:t xml:space="preserve">khói </w:t>
      </w:r>
      <w:r>
        <w:rPr>
          <w:rFonts w:cs="Times New Roman"/>
          <w:color w:val="000000" w:themeColor="text1"/>
          <w:szCs w:val="26"/>
        </w:rPr>
        <w:t xml:space="preserve">= </w:t>
      </w:r>
      <w:r>
        <w:rPr>
          <w:rFonts w:cs="Times New Roman"/>
          <w:color w:val="000000" w:themeColor="text1"/>
          <w:szCs w:val="26"/>
          <w:lang w:val="en-US"/>
        </w:rPr>
        <w:t>120</w:t>
      </w:r>
      <w:r>
        <w:rPr>
          <w:rFonts w:cs="Times New Roman"/>
          <w:color w:val="000000" w:themeColor="text1"/>
          <w:szCs w:val="26"/>
        </w:rPr>
        <w:t>ºC</w:t>
      </w:r>
    </w:p>
    <w:p w:rsidR="0030547C" w:rsidRDefault="00411214">
      <w:pPr>
        <w:spacing w:before="120" w:after="120" w:line="276" w:lineRule="auto"/>
        <w:jc w:val="both"/>
        <w:rPr>
          <w:rFonts w:cs="Times New Roman"/>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L</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T</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m:t>
          </m:r>
          <m:f>
            <m:fPr>
              <m:ctrlPr>
                <w:rPr>
                  <w:rFonts w:ascii="Cambria Math" w:hAnsi="Cambria Math" w:cs="Times New Roman"/>
                  <w:i/>
                  <w:color w:val="000000" w:themeColor="text1"/>
                  <w:szCs w:val="26"/>
                </w:rPr>
              </m:ctrlPr>
            </m:fPr>
            <m:num>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spc</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m:t>
              </m:r>
              <m:r>
                <w:rPr>
                  <w:rFonts w:ascii="Cambria Math" w:hAnsi="Cambria Math" w:cs="Times New Roman"/>
                  <w:color w:val="000000" w:themeColor="text1"/>
                  <w:szCs w:val="26"/>
                </w:rPr>
                <m:t>B</m:t>
              </m:r>
            </m:num>
            <m:den>
              <m:r>
                <w:rPr>
                  <w:rFonts w:ascii="Cambria Math" w:hAnsi="Cambria Math" w:cs="Times New Roman"/>
                  <w:color w:val="000000" w:themeColor="text1"/>
                  <w:szCs w:val="26"/>
                </w:rPr>
                <m:t>3600</m:t>
              </m:r>
            </m:den>
          </m:f>
          <m:r>
            <w:rPr>
              <w:rFonts w:ascii="Cambria Math" w:hAnsi="Cambria Math" w:cs="Times New Roman"/>
              <w:color w:val="000000" w:themeColor="text1"/>
              <w:szCs w:val="26"/>
            </w:rPr>
            <m:t>.</m:t>
          </m:r>
          <m:f>
            <m:fPr>
              <m:ctrlPr>
                <w:rPr>
                  <w:rFonts w:ascii="Cambria Math" w:hAnsi="Cambria Math" w:cs="Times New Roman"/>
                  <w:i/>
                  <w:color w:val="000000" w:themeColor="text1"/>
                  <w:szCs w:val="26"/>
                </w:rPr>
              </m:ctrlPr>
            </m:fPr>
            <m:num>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T</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2</m:t>
                  </m:r>
                  <m:ctrlPr>
                    <w:rPr>
                      <w:rFonts w:ascii="Cambria Math" w:hAnsi="Cambria Math" w:cs="Times New Roman"/>
                      <w:color w:val="000000" w:themeColor="text1"/>
                      <w:szCs w:val="26"/>
                    </w:rPr>
                  </m:ctrlPr>
                </m:sub>
              </m:sSub>
            </m:num>
            <m:den>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T</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1</m:t>
                  </m:r>
                  <m:ctrlPr>
                    <w:rPr>
                      <w:rFonts w:ascii="Cambria Math" w:hAnsi="Cambria Math" w:cs="Times New Roman"/>
                      <w:color w:val="000000" w:themeColor="text1"/>
                      <w:szCs w:val="26"/>
                    </w:rPr>
                  </m:ctrlPr>
                </m:sub>
              </m:sSub>
            </m:den>
          </m:f>
          <m:r>
            <w:rPr>
              <w:rFonts w:ascii="Cambria Math" w:hAnsi="Cambria Math" w:cs="Times New Roman"/>
              <w:color w:val="000000" w:themeColor="text1"/>
              <w:szCs w:val="26"/>
            </w:rPr>
            <m:t>=</m:t>
          </m:r>
          <m:f>
            <m:fPr>
              <m:ctrlPr>
                <w:rPr>
                  <w:rFonts w:ascii="Cambria Math" w:hAnsi="Cambria Math" w:cs="Times New Roman"/>
                  <w:i/>
                  <w:color w:val="000000" w:themeColor="text1"/>
                  <w:szCs w:val="26"/>
                </w:rPr>
              </m:ctrlPr>
            </m:fPr>
            <m:num>
              <m:r>
                <w:rPr>
                  <w:rFonts w:ascii="Cambria Math" w:hAnsi="Cambria Math" w:cs="Times New Roman"/>
                  <w:color w:val="000000" w:themeColor="text1"/>
                  <w:szCs w:val="26"/>
                </w:rPr>
                <m:t>5,853</m:t>
              </m:r>
              <m:r>
                <w:rPr>
                  <w:rFonts w:ascii="Cambria Math" w:hAnsi="Cambria Math" w:cs="Times New Roman"/>
                  <w:color w:val="000000" w:themeColor="text1"/>
                  <w:szCs w:val="26"/>
                  <w:lang w:val="en-US"/>
                </w:rPr>
                <m:t>7</m:t>
              </m:r>
              <m:r>
                <w:rPr>
                  <w:rFonts w:ascii="Cambria Math" w:hAnsi="Cambria Math" w:cs="Times New Roman"/>
                  <w:color w:val="000000" w:themeColor="text1"/>
                  <w:szCs w:val="26"/>
                </w:rPr>
                <m:t>.</m:t>
              </m:r>
              <m:r>
                <w:rPr>
                  <w:rFonts w:ascii="Cambria Math" w:hAnsi="Cambria Math" w:cs="Times New Roman"/>
                  <w:color w:val="000000" w:themeColor="text1"/>
                  <w:szCs w:val="26"/>
                  <w:lang w:val="en-US"/>
                </w:rPr>
                <m:t>22,5</m:t>
              </m:r>
            </m:num>
            <m:den>
              <m:r>
                <w:rPr>
                  <w:rFonts w:ascii="Cambria Math" w:hAnsi="Cambria Math" w:cs="Times New Roman"/>
                  <w:color w:val="000000" w:themeColor="text1"/>
                  <w:szCs w:val="26"/>
                </w:rPr>
                <m:t>3600</m:t>
              </m:r>
            </m:den>
          </m:f>
          <m:r>
            <w:rPr>
              <w:rFonts w:ascii="Cambria Math" w:hAnsi="Cambria Math" w:cs="Times New Roman"/>
              <w:color w:val="000000" w:themeColor="text1"/>
              <w:szCs w:val="26"/>
            </w:rPr>
            <m:t>.</m:t>
          </m:r>
          <m:f>
            <m:fPr>
              <m:ctrlPr>
                <w:rPr>
                  <w:rFonts w:ascii="Cambria Math" w:hAnsi="Cambria Math" w:cs="Times New Roman"/>
                  <w:i/>
                  <w:color w:val="000000" w:themeColor="text1"/>
                  <w:szCs w:val="26"/>
                </w:rPr>
              </m:ctrlPr>
            </m:fPr>
            <m:num>
              <m:r>
                <w:rPr>
                  <w:rFonts w:ascii="Cambria Math" w:hAnsi="Cambria Math" w:cs="Times New Roman"/>
                  <w:color w:val="000000" w:themeColor="text1"/>
                  <w:szCs w:val="26"/>
                </w:rPr>
                <m:t>(273+</m:t>
              </m:r>
              <m:r>
                <w:rPr>
                  <w:rFonts w:ascii="Cambria Math" w:hAnsi="Cambria Math" w:cs="Times New Roman"/>
                  <w:color w:val="000000" w:themeColor="text1"/>
                  <w:szCs w:val="26"/>
                  <w:lang w:val="en-US"/>
                </w:rPr>
                <m:t>12</m:t>
              </m:r>
              <m:r>
                <w:rPr>
                  <w:rFonts w:ascii="Cambria Math" w:hAnsi="Cambria Math" w:cs="Times New Roman"/>
                  <w:color w:val="000000" w:themeColor="text1"/>
                  <w:szCs w:val="26"/>
                </w:rPr>
                <m:t>0)</m:t>
              </m:r>
            </m:num>
            <m:den>
              <m:r>
                <w:rPr>
                  <w:rFonts w:ascii="Cambria Math" w:hAnsi="Cambria Math" w:cs="Times New Roman"/>
                  <w:color w:val="000000" w:themeColor="text1"/>
                  <w:szCs w:val="26"/>
                </w:rPr>
                <m:t>273</m:t>
              </m:r>
            </m:den>
          </m:f>
          <m:r>
            <w:rPr>
              <w:rFonts w:ascii="Cambria Math" w:hAnsi="Cambria Math" w:cs="Times New Roman"/>
              <w:color w:val="000000" w:themeColor="text1"/>
              <w:szCs w:val="26"/>
            </w:rPr>
            <m:t>=</m:t>
          </m:r>
          <m:r>
            <w:rPr>
              <w:rFonts w:ascii="Cambria Math" w:hAnsi="Cambria Math" w:cs="Times New Roman"/>
              <w:color w:val="000000" w:themeColor="text1"/>
              <w:szCs w:val="26"/>
              <w:lang w:val="en-US"/>
            </w:rPr>
            <m:t>0,053</m:t>
          </m:r>
          <m:r>
            <w:rPr>
              <w:rFonts w:ascii="Cambria Math" w:hAnsi="Cambria Math" w:cs="Times New Roman"/>
              <w:color w:val="000000" w:themeColor="text1"/>
              <w:szCs w:val="26"/>
            </w:rPr>
            <m:t xml:space="preserve"> (</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m</m:t>
              </m:r>
            </m:e>
            <m:sup>
              <m:r>
                <w:rPr>
                  <w:rFonts w:ascii="Cambria Math" w:hAnsi="Cambria Math" w:cs="Times New Roman"/>
                  <w:color w:val="000000" w:themeColor="text1"/>
                  <w:szCs w:val="26"/>
                </w:rPr>
                <m:t>3</m:t>
              </m:r>
            </m:sup>
          </m:sSup>
          <m:r>
            <w:rPr>
              <w:rFonts w:ascii="Cambria Math" w:hAnsi="Cambria Math" w:cs="Times New Roman"/>
              <w:color w:val="000000" w:themeColor="text1"/>
              <w:szCs w:val="26"/>
            </w:rPr>
            <m:t>/</m:t>
          </m:r>
          <m:r>
            <w:rPr>
              <w:rFonts w:ascii="Cambria Math" w:hAnsi="Cambria Math" w:cs="Times New Roman"/>
              <w:color w:val="000000" w:themeColor="text1"/>
              <w:szCs w:val="26"/>
            </w:rPr>
            <m:t>s</m:t>
          </m:r>
          <m:r>
            <w:rPr>
              <w:rFonts w:ascii="Cambria Math" w:hAnsi="Cambria Math" w:cs="Times New Roman"/>
              <w:color w:val="000000" w:themeColor="text1"/>
              <w:szCs w:val="26"/>
            </w:rPr>
            <m:t>)</m:t>
          </m:r>
        </m:oMath>
      </m:oMathPara>
    </w:p>
    <w:p w:rsidR="0030547C" w:rsidRDefault="00411214">
      <w:pPr>
        <w:spacing w:before="120" w:after="120" w:line="276" w:lineRule="auto"/>
        <w:jc w:val="both"/>
        <w:rPr>
          <w:rFonts w:cs="Times New Roman"/>
          <w:color w:val="000000" w:themeColor="text1"/>
          <w:szCs w:val="26"/>
        </w:rPr>
      </w:pPr>
      <w:r>
        <w:rPr>
          <w:rFonts w:cs="Times New Roman"/>
          <w:color w:val="000000" w:themeColor="text1"/>
          <w:szCs w:val="26"/>
        </w:rPr>
        <w:t>Tải lượng SO</w:t>
      </w:r>
      <w:r>
        <w:rPr>
          <w:rFonts w:cs="Times New Roman"/>
          <w:color w:val="000000" w:themeColor="text1"/>
          <w:szCs w:val="26"/>
          <w:vertAlign w:val="subscript"/>
        </w:rPr>
        <w:t xml:space="preserve">2, </w:t>
      </w:r>
      <w:r>
        <w:rPr>
          <w:rFonts w:cs="Times New Roman"/>
          <w:color w:val="000000" w:themeColor="text1"/>
          <w:szCs w:val="26"/>
        </w:rPr>
        <w:t>ρ</w:t>
      </w:r>
      <w:r>
        <w:rPr>
          <w:rFonts w:cs="Times New Roman"/>
          <w:color w:val="000000" w:themeColor="text1"/>
          <w:szCs w:val="26"/>
          <w:vertAlign w:val="subscript"/>
        </w:rPr>
        <w:t xml:space="preserve"> </w:t>
      </w:r>
      <w:r>
        <w:rPr>
          <w:rFonts w:cs="Times New Roman"/>
          <w:color w:val="000000" w:themeColor="text1"/>
          <w:szCs w:val="26"/>
        </w:rPr>
        <w:t>= 2,926 kg/m</w:t>
      </w:r>
      <w:r>
        <w:rPr>
          <w:rFonts w:cs="Times New Roman"/>
          <w:color w:val="000000" w:themeColor="text1"/>
          <w:szCs w:val="26"/>
          <w:vertAlign w:val="superscript"/>
        </w:rPr>
        <w:t>3</w:t>
      </w:r>
      <w:r>
        <w:rPr>
          <w:rFonts w:cs="Times New Roman"/>
          <w:color w:val="000000" w:themeColor="text1"/>
          <w:szCs w:val="26"/>
        </w:rPr>
        <w:t xml:space="preserve"> chuẩn</w:t>
      </w:r>
    </w:p>
    <w:p w:rsidR="0030547C" w:rsidRDefault="00411214">
      <w:pPr>
        <w:spacing w:before="120" w:after="120" w:line="276" w:lineRule="auto"/>
        <w:jc w:val="both"/>
        <w:rPr>
          <w:rFonts w:cs="Times New Roman"/>
          <w:color w:val="000000" w:themeColor="text1"/>
          <w:szCs w:val="26"/>
          <w:vertAlign w:val="subscript"/>
        </w:rPr>
      </w:pPr>
      <m:oMathPara>
        <m:oMath>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M</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S</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2</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vertAlign w:val="subscript"/>
            </w:rPr>
            <m:t>=</m:t>
          </m:r>
          <m:f>
            <m:fPr>
              <m:ctrlPr>
                <w:rPr>
                  <w:rFonts w:ascii="Cambria Math" w:hAnsi="Cambria Math" w:cs="Times New Roman"/>
                  <w:i/>
                  <w:color w:val="000000" w:themeColor="text1"/>
                  <w:szCs w:val="26"/>
                  <w:vertAlign w:val="subscript"/>
                </w:rPr>
              </m:ctrlPr>
            </m:fPr>
            <m:num>
              <m:sSup>
                <m:sSupPr>
                  <m:ctrlPr>
                    <w:rPr>
                      <w:rFonts w:ascii="Cambria Math" w:hAnsi="Cambria Math" w:cs="Times New Roman"/>
                      <w:i/>
                      <w:color w:val="000000" w:themeColor="text1"/>
                      <w:szCs w:val="26"/>
                      <w:vertAlign w:val="subscript"/>
                    </w:rPr>
                  </m:ctrlPr>
                </m:sSupPr>
                <m:e>
                  <m:r>
                    <w:rPr>
                      <w:rFonts w:ascii="Cambria Math" w:hAnsi="Cambria Math" w:cs="Times New Roman"/>
                      <w:color w:val="000000" w:themeColor="text1"/>
                      <w:szCs w:val="26"/>
                      <w:vertAlign w:val="subscript"/>
                    </w:rPr>
                    <m:t>10</m:t>
                  </m:r>
                  <m:ctrlPr>
                    <w:rPr>
                      <w:rFonts w:ascii="Cambria Math" w:hAnsi="Cambria Math" w:cs="Times New Roman"/>
                      <w:color w:val="000000" w:themeColor="text1"/>
                      <w:szCs w:val="26"/>
                    </w:rPr>
                  </m:ctrlPr>
                </m:e>
                <m:sup>
                  <m:r>
                    <w:rPr>
                      <w:rFonts w:ascii="Cambria Math" w:hAnsi="Cambria Math" w:cs="Times New Roman"/>
                      <w:color w:val="000000" w:themeColor="text1"/>
                      <w:szCs w:val="26"/>
                      <w:vertAlign w:val="subscript"/>
                    </w:rPr>
                    <m:t>3</m:t>
                  </m:r>
                  <m:ctrlPr>
                    <w:rPr>
                      <w:rFonts w:ascii="Cambria Math" w:hAnsi="Cambria Math" w:cs="Times New Roman"/>
                      <w:color w:val="000000" w:themeColor="text1"/>
                      <w:szCs w:val="26"/>
                    </w:rPr>
                  </m:ctrlPr>
                </m:sup>
              </m:sSup>
              <m:r>
                <w:rPr>
                  <w:rFonts w:ascii="Cambria Math" w:hAnsi="Cambria Math" w:cs="Times New Roman"/>
                  <w:color w:val="000000" w:themeColor="text1"/>
                  <w:szCs w:val="26"/>
                  <w:vertAlign w:val="subscript"/>
                </w:rPr>
                <m:t>.</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V</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S</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2</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vertAlign w:val="subscript"/>
                </w:rPr>
                <m:t>.</m:t>
              </m:r>
              <m:r>
                <w:rPr>
                  <w:rFonts w:ascii="Cambria Math" w:hAnsi="Cambria Math" w:cs="Times New Roman"/>
                  <w:color w:val="000000" w:themeColor="text1"/>
                  <w:szCs w:val="26"/>
                  <w:vertAlign w:val="subscript"/>
                </w:rPr>
                <m:t>B</m:t>
              </m:r>
              <m:r>
                <w:rPr>
                  <w:rFonts w:ascii="Cambria Math" w:hAnsi="Cambria Math" w:cs="Times New Roman"/>
                  <w:color w:val="000000" w:themeColor="text1"/>
                  <w:szCs w:val="26"/>
                  <w:vertAlign w:val="subscript"/>
                </w:rPr>
                <m:t>.</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ρ</m:t>
                  </m:r>
                </m:e>
                <m:sub>
                  <m:r>
                    <w:rPr>
                      <w:rFonts w:ascii="Cambria Math" w:hAnsi="Cambria Math" w:cs="Times New Roman"/>
                      <w:color w:val="000000" w:themeColor="text1"/>
                      <w:szCs w:val="26"/>
                      <w:vertAlign w:val="subscript"/>
                    </w:rPr>
                    <m:t>S</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2</m:t>
                      </m:r>
                      <m:ctrlPr>
                        <w:rPr>
                          <w:rFonts w:ascii="Cambria Math" w:hAnsi="Cambria Math" w:cs="Times New Roman"/>
                          <w:color w:val="000000" w:themeColor="text1"/>
                          <w:szCs w:val="26"/>
                        </w:rPr>
                      </m:ctrlPr>
                    </m:sub>
                  </m:sSub>
                </m:sub>
              </m:sSub>
            </m:num>
            <m:den>
              <m:r>
                <w:rPr>
                  <w:rFonts w:ascii="Cambria Math" w:hAnsi="Cambria Math" w:cs="Times New Roman"/>
                  <w:color w:val="000000" w:themeColor="text1"/>
                  <w:szCs w:val="26"/>
                  <w:vertAlign w:val="subscript"/>
                </w:rPr>
                <m:t>3600</m:t>
              </m:r>
            </m:den>
          </m:f>
          <m:r>
            <w:rPr>
              <w:rFonts w:ascii="Cambria Math" w:hAnsi="Cambria Math" w:cs="Times New Roman"/>
              <w:color w:val="000000" w:themeColor="text1"/>
              <w:szCs w:val="26"/>
              <w:vertAlign w:val="subscript"/>
            </w:rPr>
            <m:t>=0,0</m:t>
          </m:r>
          <m:r>
            <w:rPr>
              <w:rFonts w:ascii="Cambria Math" w:hAnsi="Cambria Math" w:cs="Times New Roman"/>
              <w:color w:val="000000" w:themeColor="text1"/>
              <w:szCs w:val="26"/>
              <w:vertAlign w:val="subscript"/>
              <w:lang w:val="en-US"/>
            </w:rPr>
            <m:t>032</m:t>
          </m:r>
          <m:r>
            <w:rPr>
              <w:rFonts w:ascii="Cambria Math" w:hAnsi="Cambria Math" w:cs="Times New Roman"/>
              <w:color w:val="000000" w:themeColor="text1"/>
              <w:szCs w:val="26"/>
              <w:vertAlign w:val="subscript"/>
            </w:rPr>
            <m:t xml:space="preserve"> (</m:t>
          </m:r>
          <m:r>
            <w:rPr>
              <w:rFonts w:ascii="Cambria Math" w:hAnsi="Cambria Math" w:cs="Times New Roman"/>
              <w:color w:val="000000" w:themeColor="text1"/>
              <w:szCs w:val="26"/>
              <w:vertAlign w:val="subscript"/>
            </w:rPr>
            <m:t>g</m:t>
          </m:r>
          <m:r>
            <w:rPr>
              <w:rFonts w:ascii="Cambria Math" w:hAnsi="Cambria Math" w:cs="Times New Roman"/>
              <w:color w:val="000000" w:themeColor="text1"/>
              <w:szCs w:val="26"/>
              <w:vertAlign w:val="subscript"/>
            </w:rPr>
            <m:t>/</m:t>
          </m:r>
          <m:r>
            <w:rPr>
              <w:rFonts w:ascii="Cambria Math" w:hAnsi="Cambria Math" w:cs="Times New Roman"/>
              <w:color w:val="000000" w:themeColor="text1"/>
              <w:szCs w:val="26"/>
              <w:vertAlign w:val="subscript"/>
            </w:rPr>
            <m:t>s</m:t>
          </m:r>
          <m:r>
            <w:rPr>
              <w:rFonts w:ascii="Cambria Math" w:hAnsi="Cambria Math" w:cs="Times New Roman"/>
              <w:color w:val="000000" w:themeColor="text1"/>
              <w:szCs w:val="26"/>
              <w:vertAlign w:val="subscript"/>
            </w:rPr>
            <m:t>)</m:t>
          </m:r>
        </m:oMath>
      </m:oMathPara>
    </w:p>
    <w:p w:rsidR="0030547C" w:rsidRDefault="00411214">
      <w:pPr>
        <w:spacing w:before="120" w:after="120" w:line="276" w:lineRule="auto"/>
        <w:jc w:val="both"/>
        <w:rPr>
          <w:rFonts w:cs="Times New Roman"/>
          <w:color w:val="000000" w:themeColor="text1"/>
          <w:szCs w:val="26"/>
        </w:rPr>
      </w:pPr>
      <w:r>
        <w:rPr>
          <w:rFonts w:cs="Times New Roman"/>
          <w:color w:val="000000" w:themeColor="text1"/>
          <w:szCs w:val="26"/>
        </w:rPr>
        <w:t>Tải lượng CO, ρ = 1,25 kg/m</w:t>
      </w:r>
      <w:r>
        <w:rPr>
          <w:rFonts w:cs="Times New Roman"/>
          <w:color w:val="000000" w:themeColor="text1"/>
          <w:szCs w:val="26"/>
          <w:vertAlign w:val="superscript"/>
        </w:rPr>
        <w:t>3</w:t>
      </w:r>
      <w:r>
        <w:rPr>
          <w:rFonts w:cs="Times New Roman"/>
          <w:color w:val="000000" w:themeColor="text1"/>
          <w:szCs w:val="26"/>
        </w:rPr>
        <w:t xml:space="preserve"> chuẩn</w:t>
      </w:r>
    </w:p>
    <w:p w:rsidR="0030547C" w:rsidRDefault="00411214">
      <w:pPr>
        <w:spacing w:before="120" w:after="120" w:line="276" w:lineRule="auto"/>
        <w:jc w:val="both"/>
        <w:rPr>
          <w:rFonts w:cs="Times New Roman"/>
          <w:color w:val="000000" w:themeColor="text1"/>
          <w:szCs w:val="26"/>
          <w:vertAlign w:val="subscript"/>
        </w:rPr>
      </w:pPr>
      <m:oMathPara>
        <m:oMath>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M</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CO</m:t>
              </m:r>
              <m:ctrlPr>
                <w:rPr>
                  <w:rFonts w:ascii="Cambria Math" w:hAnsi="Cambria Math" w:cs="Times New Roman"/>
                  <w:color w:val="000000" w:themeColor="text1"/>
                  <w:szCs w:val="26"/>
                </w:rPr>
              </m:ctrlPr>
            </m:sub>
          </m:sSub>
          <m:r>
            <w:rPr>
              <w:rFonts w:ascii="Cambria Math" w:hAnsi="Cambria Math" w:cs="Times New Roman"/>
              <w:color w:val="000000" w:themeColor="text1"/>
              <w:szCs w:val="26"/>
              <w:vertAlign w:val="subscript"/>
            </w:rPr>
            <m:t>=</m:t>
          </m:r>
          <m:f>
            <m:fPr>
              <m:ctrlPr>
                <w:rPr>
                  <w:rFonts w:ascii="Cambria Math" w:hAnsi="Cambria Math" w:cs="Times New Roman"/>
                  <w:i/>
                  <w:color w:val="000000" w:themeColor="text1"/>
                  <w:szCs w:val="26"/>
                  <w:vertAlign w:val="subscript"/>
                </w:rPr>
              </m:ctrlPr>
            </m:fPr>
            <m:num>
              <m:sSup>
                <m:sSupPr>
                  <m:ctrlPr>
                    <w:rPr>
                      <w:rFonts w:ascii="Cambria Math" w:hAnsi="Cambria Math" w:cs="Times New Roman"/>
                      <w:i/>
                      <w:color w:val="000000" w:themeColor="text1"/>
                      <w:szCs w:val="26"/>
                      <w:vertAlign w:val="subscript"/>
                    </w:rPr>
                  </m:ctrlPr>
                </m:sSupPr>
                <m:e>
                  <m:r>
                    <w:rPr>
                      <w:rFonts w:ascii="Cambria Math" w:hAnsi="Cambria Math" w:cs="Times New Roman"/>
                      <w:color w:val="000000" w:themeColor="text1"/>
                      <w:szCs w:val="26"/>
                      <w:vertAlign w:val="subscript"/>
                    </w:rPr>
                    <m:t>10</m:t>
                  </m:r>
                  <m:ctrlPr>
                    <w:rPr>
                      <w:rFonts w:ascii="Cambria Math" w:hAnsi="Cambria Math" w:cs="Times New Roman"/>
                      <w:color w:val="000000" w:themeColor="text1"/>
                      <w:szCs w:val="26"/>
                    </w:rPr>
                  </m:ctrlPr>
                </m:e>
                <m:sup>
                  <m:r>
                    <w:rPr>
                      <w:rFonts w:ascii="Cambria Math" w:hAnsi="Cambria Math" w:cs="Times New Roman"/>
                      <w:color w:val="000000" w:themeColor="text1"/>
                      <w:szCs w:val="26"/>
                      <w:vertAlign w:val="subscript"/>
                    </w:rPr>
                    <m:t>3</m:t>
                  </m:r>
                  <m:ctrlPr>
                    <w:rPr>
                      <w:rFonts w:ascii="Cambria Math" w:hAnsi="Cambria Math" w:cs="Times New Roman"/>
                      <w:color w:val="000000" w:themeColor="text1"/>
                      <w:szCs w:val="26"/>
                    </w:rPr>
                  </m:ctrlPr>
                </m:sup>
              </m:sSup>
              <m:r>
                <w:rPr>
                  <w:rFonts w:ascii="Cambria Math" w:hAnsi="Cambria Math" w:cs="Times New Roman"/>
                  <w:color w:val="000000" w:themeColor="text1"/>
                  <w:szCs w:val="26"/>
                  <w:vertAlign w:val="subscript"/>
                </w:rPr>
                <m:t>.</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V</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CO</m:t>
                  </m:r>
                  <m:ctrlPr>
                    <w:rPr>
                      <w:rFonts w:ascii="Cambria Math" w:hAnsi="Cambria Math" w:cs="Times New Roman"/>
                      <w:color w:val="000000" w:themeColor="text1"/>
                      <w:szCs w:val="26"/>
                    </w:rPr>
                  </m:ctrlPr>
                </m:sub>
              </m:sSub>
              <m:r>
                <w:rPr>
                  <w:rFonts w:ascii="Cambria Math" w:hAnsi="Cambria Math" w:cs="Times New Roman"/>
                  <w:color w:val="000000" w:themeColor="text1"/>
                  <w:szCs w:val="26"/>
                  <w:vertAlign w:val="subscript"/>
                </w:rPr>
                <m:t>.</m:t>
              </m:r>
              <m:r>
                <w:rPr>
                  <w:rFonts w:ascii="Cambria Math" w:hAnsi="Cambria Math" w:cs="Times New Roman"/>
                  <w:color w:val="000000" w:themeColor="text1"/>
                  <w:szCs w:val="26"/>
                  <w:vertAlign w:val="subscript"/>
                </w:rPr>
                <m:t>B</m:t>
              </m:r>
              <m:r>
                <w:rPr>
                  <w:rFonts w:ascii="Cambria Math" w:hAnsi="Cambria Math" w:cs="Times New Roman"/>
                  <w:color w:val="000000" w:themeColor="text1"/>
                  <w:szCs w:val="26"/>
                  <w:vertAlign w:val="subscript"/>
                </w:rPr>
                <m:t>.</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ρ</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CO</m:t>
                  </m:r>
                  <m:ctrlPr>
                    <w:rPr>
                      <w:rFonts w:ascii="Cambria Math" w:hAnsi="Cambria Math" w:cs="Times New Roman"/>
                      <w:color w:val="000000" w:themeColor="text1"/>
                      <w:szCs w:val="26"/>
                    </w:rPr>
                  </m:ctrlPr>
                </m:sub>
              </m:sSub>
            </m:num>
            <m:den>
              <m:r>
                <w:rPr>
                  <w:rFonts w:ascii="Cambria Math" w:hAnsi="Cambria Math" w:cs="Times New Roman"/>
                  <w:color w:val="000000" w:themeColor="text1"/>
                  <w:szCs w:val="26"/>
                  <w:vertAlign w:val="subscript"/>
                </w:rPr>
                <m:t>3600</m:t>
              </m:r>
            </m:den>
          </m:f>
          <m:r>
            <w:rPr>
              <w:rFonts w:ascii="Cambria Math" w:hAnsi="Cambria Math" w:cs="Times New Roman"/>
              <w:color w:val="000000" w:themeColor="text1"/>
              <w:szCs w:val="26"/>
              <w:vertAlign w:val="subscript"/>
            </w:rPr>
            <m:t>=0,</m:t>
          </m:r>
          <m:r>
            <w:rPr>
              <w:rFonts w:ascii="Cambria Math" w:hAnsi="Cambria Math" w:cs="Times New Roman"/>
              <w:color w:val="000000" w:themeColor="text1"/>
              <w:szCs w:val="26"/>
              <w:vertAlign w:val="subscript"/>
              <w:lang w:val="en-US"/>
            </w:rPr>
            <m:t>0336</m:t>
          </m:r>
          <m:r>
            <w:rPr>
              <w:rFonts w:ascii="Cambria Math" w:hAnsi="Cambria Math" w:cs="Times New Roman"/>
              <w:color w:val="000000" w:themeColor="text1"/>
              <w:szCs w:val="26"/>
              <w:vertAlign w:val="subscript"/>
            </w:rPr>
            <m:t xml:space="preserve"> (</m:t>
          </m:r>
          <m:r>
            <w:rPr>
              <w:rFonts w:ascii="Cambria Math" w:hAnsi="Cambria Math" w:cs="Times New Roman"/>
              <w:color w:val="000000" w:themeColor="text1"/>
              <w:szCs w:val="26"/>
              <w:vertAlign w:val="subscript"/>
            </w:rPr>
            <m:t>g</m:t>
          </m:r>
          <m:r>
            <w:rPr>
              <w:rFonts w:ascii="Cambria Math" w:hAnsi="Cambria Math" w:cs="Times New Roman"/>
              <w:color w:val="000000" w:themeColor="text1"/>
              <w:szCs w:val="26"/>
              <w:vertAlign w:val="subscript"/>
            </w:rPr>
            <m:t>/</m:t>
          </m:r>
          <m:r>
            <w:rPr>
              <w:rFonts w:ascii="Cambria Math" w:hAnsi="Cambria Math" w:cs="Times New Roman"/>
              <w:color w:val="000000" w:themeColor="text1"/>
              <w:szCs w:val="26"/>
              <w:vertAlign w:val="subscript"/>
            </w:rPr>
            <m:t>s</m:t>
          </m:r>
          <m:r>
            <w:rPr>
              <w:rFonts w:ascii="Cambria Math" w:hAnsi="Cambria Math" w:cs="Times New Roman"/>
              <w:color w:val="000000" w:themeColor="text1"/>
              <w:szCs w:val="26"/>
              <w:vertAlign w:val="subscript"/>
            </w:rPr>
            <m:t>)</m:t>
          </m:r>
        </m:oMath>
      </m:oMathPara>
    </w:p>
    <w:p w:rsidR="0030547C" w:rsidRDefault="00411214">
      <w:pPr>
        <w:spacing w:before="120" w:after="120" w:line="276" w:lineRule="auto"/>
        <w:jc w:val="both"/>
        <w:rPr>
          <w:rFonts w:cs="Times New Roman"/>
          <w:color w:val="000000" w:themeColor="text1"/>
          <w:szCs w:val="26"/>
        </w:rPr>
      </w:pPr>
      <w:r>
        <w:rPr>
          <w:rFonts w:cs="Times New Roman"/>
          <w:color w:val="000000" w:themeColor="text1"/>
          <w:szCs w:val="26"/>
        </w:rPr>
        <w:t>Tải lượng CO</w:t>
      </w:r>
      <w:r>
        <w:rPr>
          <w:rFonts w:cs="Times New Roman"/>
          <w:color w:val="000000" w:themeColor="text1"/>
          <w:szCs w:val="26"/>
          <w:vertAlign w:val="subscript"/>
        </w:rPr>
        <w:t>2</w:t>
      </w:r>
      <w:r>
        <w:rPr>
          <w:rFonts w:cs="Times New Roman"/>
          <w:color w:val="000000" w:themeColor="text1"/>
          <w:szCs w:val="26"/>
        </w:rPr>
        <w:t>, ρ</w:t>
      </w:r>
      <w:r>
        <w:rPr>
          <w:rFonts w:cs="Times New Roman"/>
          <w:color w:val="000000" w:themeColor="text1"/>
          <w:szCs w:val="26"/>
          <w:vertAlign w:val="subscript"/>
        </w:rPr>
        <w:t xml:space="preserve"> </w:t>
      </w:r>
      <w:r>
        <w:rPr>
          <w:rFonts w:cs="Times New Roman"/>
          <w:color w:val="000000" w:themeColor="text1"/>
          <w:szCs w:val="26"/>
        </w:rPr>
        <w:t>= 1,977 kg/m</w:t>
      </w:r>
      <w:r>
        <w:rPr>
          <w:rFonts w:cs="Times New Roman"/>
          <w:color w:val="000000" w:themeColor="text1"/>
          <w:szCs w:val="26"/>
          <w:vertAlign w:val="superscript"/>
        </w:rPr>
        <w:t>3</w:t>
      </w:r>
      <w:r>
        <w:rPr>
          <w:rFonts w:cs="Times New Roman"/>
          <w:color w:val="000000" w:themeColor="text1"/>
          <w:szCs w:val="26"/>
        </w:rPr>
        <w:t xml:space="preserve"> chuẩn</w:t>
      </w:r>
    </w:p>
    <w:p w:rsidR="0030547C" w:rsidRDefault="00411214">
      <w:pPr>
        <w:spacing w:before="120" w:after="120" w:line="276" w:lineRule="auto"/>
        <w:jc w:val="both"/>
        <w:rPr>
          <w:rFonts w:cs="Times New Roman"/>
          <w:color w:val="000000" w:themeColor="text1"/>
          <w:szCs w:val="26"/>
          <w:vertAlign w:val="subscript"/>
        </w:rPr>
      </w:pPr>
      <m:oMathPara>
        <m:oMath>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M</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C</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2</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vertAlign w:val="subscript"/>
            </w:rPr>
            <m:t>=</m:t>
          </m:r>
          <m:f>
            <m:fPr>
              <m:ctrlPr>
                <w:rPr>
                  <w:rFonts w:ascii="Cambria Math" w:hAnsi="Cambria Math" w:cs="Times New Roman"/>
                  <w:i/>
                  <w:color w:val="000000" w:themeColor="text1"/>
                  <w:szCs w:val="26"/>
                  <w:vertAlign w:val="subscript"/>
                </w:rPr>
              </m:ctrlPr>
            </m:fPr>
            <m:num>
              <m:sSup>
                <m:sSupPr>
                  <m:ctrlPr>
                    <w:rPr>
                      <w:rFonts w:ascii="Cambria Math" w:hAnsi="Cambria Math" w:cs="Times New Roman"/>
                      <w:i/>
                      <w:color w:val="000000" w:themeColor="text1"/>
                      <w:szCs w:val="26"/>
                      <w:vertAlign w:val="subscript"/>
                    </w:rPr>
                  </m:ctrlPr>
                </m:sSupPr>
                <m:e>
                  <m:r>
                    <w:rPr>
                      <w:rFonts w:ascii="Cambria Math" w:hAnsi="Cambria Math" w:cs="Times New Roman"/>
                      <w:color w:val="000000" w:themeColor="text1"/>
                      <w:szCs w:val="26"/>
                      <w:vertAlign w:val="subscript"/>
                    </w:rPr>
                    <m:t>10</m:t>
                  </m:r>
                  <m:ctrlPr>
                    <w:rPr>
                      <w:rFonts w:ascii="Cambria Math" w:hAnsi="Cambria Math" w:cs="Times New Roman"/>
                      <w:color w:val="000000" w:themeColor="text1"/>
                      <w:szCs w:val="26"/>
                    </w:rPr>
                  </m:ctrlPr>
                </m:e>
                <m:sup>
                  <m:r>
                    <w:rPr>
                      <w:rFonts w:ascii="Cambria Math" w:hAnsi="Cambria Math" w:cs="Times New Roman"/>
                      <w:color w:val="000000" w:themeColor="text1"/>
                      <w:szCs w:val="26"/>
                      <w:vertAlign w:val="subscript"/>
                    </w:rPr>
                    <m:t>3</m:t>
                  </m:r>
                  <m:ctrlPr>
                    <w:rPr>
                      <w:rFonts w:ascii="Cambria Math" w:hAnsi="Cambria Math" w:cs="Times New Roman"/>
                      <w:color w:val="000000" w:themeColor="text1"/>
                      <w:szCs w:val="26"/>
                    </w:rPr>
                  </m:ctrlPr>
                </m:sup>
              </m:sSup>
              <m:r>
                <w:rPr>
                  <w:rFonts w:ascii="Cambria Math" w:hAnsi="Cambria Math" w:cs="Times New Roman"/>
                  <w:color w:val="000000" w:themeColor="text1"/>
                  <w:szCs w:val="26"/>
                  <w:vertAlign w:val="subscript"/>
                </w:rPr>
                <m:t>.</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V</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C</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2</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vertAlign w:val="subscript"/>
                </w:rPr>
                <m:t>.</m:t>
              </m:r>
              <m:r>
                <w:rPr>
                  <w:rFonts w:ascii="Cambria Math" w:hAnsi="Cambria Math" w:cs="Times New Roman"/>
                  <w:color w:val="000000" w:themeColor="text1"/>
                  <w:szCs w:val="26"/>
                  <w:vertAlign w:val="subscript"/>
                </w:rPr>
                <m:t>B</m:t>
              </m:r>
              <m:r>
                <w:rPr>
                  <w:rFonts w:ascii="Cambria Math" w:hAnsi="Cambria Math" w:cs="Times New Roman"/>
                  <w:color w:val="000000" w:themeColor="text1"/>
                  <w:szCs w:val="26"/>
                  <w:vertAlign w:val="subscript"/>
                </w:rPr>
                <m:t>.</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ρ</m:t>
                  </m:r>
                </m:e>
                <m:sub>
                  <m:r>
                    <w:rPr>
                      <w:rFonts w:ascii="Cambria Math" w:hAnsi="Cambria Math" w:cs="Times New Roman"/>
                      <w:color w:val="000000" w:themeColor="text1"/>
                      <w:szCs w:val="26"/>
                      <w:vertAlign w:val="subscript"/>
                    </w:rPr>
                    <m:t>C</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2</m:t>
                      </m:r>
                      <m:ctrlPr>
                        <w:rPr>
                          <w:rFonts w:ascii="Cambria Math" w:hAnsi="Cambria Math" w:cs="Times New Roman"/>
                          <w:color w:val="000000" w:themeColor="text1"/>
                          <w:szCs w:val="26"/>
                        </w:rPr>
                      </m:ctrlPr>
                    </m:sub>
                  </m:sSub>
                </m:sub>
              </m:sSub>
            </m:num>
            <m:den>
              <m:r>
                <w:rPr>
                  <w:rFonts w:ascii="Cambria Math" w:hAnsi="Cambria Math" w:cs="Times New Roman"/>
                  <w:color w:val="000000" w:themeColor="text1"/>
                  <w:szCs w:val="26"/>
                  <w:vertAlign w:val="subscript"/>
                </w:rPr>
                <m:t>3600</m:t>
              </m:r>
            </m:den>
          </m:f>
          <m:r>
            <w:rPr>
              <w:rFonts w:ascii="Cambria Math" w:hAnsi="Cambria Math" w:cs="Times New Roman"/>
              <w:color w:val="000000" w:themeColor="text1"/>
              <w:szCs w:val="26"/>
              <w:vertAlign w:val="subscript"/>
            </w:rPr>
            <m:t>=</m:t>
          </m:r>
          <m:r>
            <w:rPr>
              <w:rFonts w:ascii="Cambria Math" w:hAnsi="Cambria Math" w:cs="Times New Roman"/>
              <w:color w:val="000000" w:themeColor="text1"/>
              <w:szCs w:val="26"/>
              <w:vertAlign w:val="subscript"/>
              <w:lang w:val="en-US"/>
            </w:rPr>
            <m:t>8,7309</m:t>
          </m:r>
          <m:r>
            <w:rPr>
              <w:rFonts w:ascii="Cambria Math" w:hAnsi="Cambria Math" w:cs="Times New Roman"/>
              <w:color w:val="000000" w:themeColor="text1"/>
              <w:szCs w:val="26"/>
              <w:vertAlign w:val="subscript"/>
            </w:rPr>
            <m:t xml:space="preserve"> (</m:t>
          </m:r>
          <m:r>
            <w:rPr>
              <w:rFonts w:ascii="Cambria Math" w:hAnsi="Cambria Math" w:cs="Times New Roman"/>
              <w:color w:val="000000" w:themeColor="text1"/>
              <w:szCs w:val="26"/>
              <w:vertAlign w:val="subscript"/>
            </w:rPr>
            <m:t>g</m:t>
          </m:r>
          <m:r>
            <w:rPr>
              <w:rFonts w:ascii="Cambria Math" w:hAnsi="Cambria Math" w:cs="Times New Roman"/>
              <w:color w:val="000000" w:themeColor="text1"/>
              <w:szCs w:val="26"/>
              <w:vertAlign w:val="subscript"/>
            </w:rPr>
            <m:t>/</m:t>
          </m:r>
          <m:r>
            <w:rPr>
              <w:rFonts w:ascii="Cambria Math" w:hAnsi="Cambria Math" w:cs="Times New Roman"/>
              <w:color w:val="000000" w:themeColor="text1"/>
              <w:szCs w:val="26"/>
              <w:vertAlign w:val="subscript"/>
            </w:rPr>
            <m:t>s</m:t>
          </m:r>
          <m:r>
            <w:rPr>
              <w:rFonts w:ascii="Cambria Math" w:hAnsi="Cambria Math" w:cs="Times New Roman"/>
              <w:color w:val="000000" w:themeColor="text1"/>
              <w:szCs w:val="26"/>
              <w:vertAlign w:val="subscript"/>
            </w:rPr>
            <m:t>)</m:t>
          </m:r>
        </m:oMath>
      </m:oMathPara>
    </w:p>
    <w:p w:rsidR="0030547C" w:rsidRDefault="00411214">
      <w:pPr>
        <w:spacing w:before="120" w:after="120" w:line="276" w:lineRule="auto"/>
        <w:jc w:val="both"/>
        <w:rPr>
          <w:rFonts w:cs="Times New Roman"/>
          <w:color w:val="000000" w:themeColor="text1"/>
          <w:szCs w:val="26"/>
        </w:rPr>
      </w:pPr>
      <w:r>
        <w:rPr>
          <w:rFonts w:cs="Times New Roman"/>
          <w:color w:val="000000" w:themeColor="text1"/>
          <w:szCs w:val="26"/>
        </w:rPr>
        <w:t>Tải lượng NO</w:t>
      </w:r>
      <w:r>
        <w:rPr>
          <w:rFonts w:cs="Times New Roman"/>
          <w:color w:val="000000" w:themeColor="text1"/>
          <w:szCs w:val="26"/>
          <w:vertAlign w:val="subscript"/>
        </w:rPr>
        <w:t>x</w:t>
      </w:r>
      <w:r>
        <w:rPr>
          <w:rFonts w:cs="Times New Roman"/>
          <w:color w:val="000000" w:themeColor="text1"/>
          <w:szCs w:val="26"/>
        </w:rPr>
        <w:t xml:space="preserve"> </w:t>
      </w:r>
    </w:p>
    <w:p w:rsidR="0030547C" w:rsidRDefault="00411214">
      <w:pPr>
        <w:spacing w:before="120" w:after="120" w:line="276" w:lineRule="auto"/>
        <w:jc w:val="both"/>
        <w:rPr>
          <w:rFonts w:cs="Times New Roman"/>
          <w:color w:val="000000" w:themeColor="text1"/>
          <w:szCs w:val="26"/>
          <w:vertAlign w:val="subscript"/>
        </w:rPr>
      </w:pPr>
      <m:oMathPara>
        <m:oMath>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M</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N</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x</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vertAlign w:val="subscript"/>
            </w:rPr>
            <m:t>=</m:t>
          </m:r>
          <m:f>
            <m:fPr>
              <m:ctrlPr>
                <w:rPr>
                  <w:rFonts w:ascii="Cambria Math" w:hAnsi="Cambria Math" w:cs="Times New Roman"/>
                  <w:i/>
                  <w:color w:val="000000" w:themeColor="text1"/>
                  <w:szCs w:val="26"/>
                  <w:vertAlign w:val="subscript"/>
                </w:rPr>
              </m:ctrlPr>
            </m:fPr>
            <m:num>
              <m:sSup>
                <m:sSupPr>
                  <m:ctrlPr>
                    <w:rPr>
                      <w:rFonts w:ascii="Cambria Math" w:hAnsi="Cambria Math" w:cs="Times New Roman"/>
                      <w:i/>
                      <w:color w:val="000000" w:themeColor="text1"/>
                      <w:szCs w:val="26"/>
                      <w:vertAlign w:val="subscript"/>
                    </w:rPr>
                  </m:ctrlPr>
                </m:sSupPr>
                <m:e>
                  <m:r>
                    <w:rPr>
                      <w:rFonts w:ascii="Cambria Math" w:hAnsi="Cambria Math" w:cs="Times New Roman"/>
                      <w:color w:val="000000" w:themeColor="text1"/>
                      <w:szCs w:val="26"/>
                      <w:vertAlign w:val="subscript"/>
                    </w:rPr>
                    <m:t>10</m:t>
                  </m:r>
                  <m:ctrlPr>
                    <w:rPr>
                      <w:rFonts w:ascii="Cambria Math" w:hAnsi="Cambria Math" w:cs="Times New Roman"/>
                      <w:color w:val="000000" w:themeColor="text1"/>
                      <w:szCs w:val="26"/>
                    </w:rPr>
                  </m:ctrlPr>
                </m:e>
                <m:sup>
                  <m:r>
                    <w:rPr>
                      <w:rFonts w:ascii="Cambria Math" w:hAnsi="Cambria Math" w:cs="Times New Roman"/>
                      <w:color w:val="000000" w:themeColor="text1"/>
                      <w:szCs w:val="26"/>
                      <w:vertAlign w:val="subscript"/>
                    </w:rPr>
                    <m:t>3</m:t>
                  </m:r>
                  <m:ctrlPr>
                    <w:rPr>
                      <w:rFonts w:ascii="Cambria Math" w:hAnsi="Cambria Math" w:cs="Times New Roman"/>
                      <w:color w:val="000000" w:themeColor="text1"/>
                      <w:szCs w:val="26"/>
                    </w:rPr>
                  </m:ctrlPr>
                </m:sup>
              </m:sSup>
              <m:r>
                <w:rPr>
                  <w:rFonts w:ascii="Cambria Math" w:hAnsi="Cambria Math" w:cs="Times New Roman"/>
                  <w:color w:val="000000" w:themeColor="text1"/>
                  <w:szCs w:val="26"/>
                  <w:vertAlign w:val="subscript"/>
                </w:rPr>
                <m:t>.</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M</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N</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x</m:t>
                      </m:r>
                      <m:ctrlPr>
                        <w:rPr>
                          <w:rFonts w:ascii="Cambria Math" w:hAnsi="Cambria Math" w:cs="Times New Roman"/>
                          <w:color w:val="000000" w:themeColor="text1"/>
                          <w:szCs w:val="26"/>
                        </w:rPr>
                      </m:ctrlPr>
                    </m:sub>
                  </m:sSub>
                </m:sub>
              </m:sSub>
            </m:num>
            <m:den>
              <m:r>
                <w:rPr>
                  <w:rFonts w:ascii="Cambria Math" w:hAnsi="Cambria Math" w:cs="Times New Roman"/>
                  <w:color w:val="000000" w:themeColor="text1"/>
                  <w:szCs w:val="26"/>
                  <w:vertAlign w:val="subscript"/>
                </w:rPr>
                <m:t>3600</m:t>
              </m:r>
            </m:den>
          </m:f>
          <m:r>
            <w:rPr>
              <w:rFonts w:ascii="Cambria Math" w:hAnsi="Cambria Math" w:cs="Times New Roman"/>
              <w:color w:val="000000" w:themeColor="text1"/>
              <w:szCs w:val="26"/>
              <w:vertAlign w:val="subscript"/>
            </w:rPr>
            <m:t>=0,0</m:t>
          </m:r>
          <m:r>
            <w:rPr>
              <w:rFonts w:ascii="Cambria Math" w:hAnsi="Cambria Math" w:cs="Times New Roman"/>
              <w:color w:val="000000" w:themeColor="text1"/>
              <w:szCs w:val="26"/>
              <w:vertAlign w:val="subscript"/>
              <w:lang w:val="en-US"/>
            </w:rPr>
            <m:t>062</m:t>
          </m:r>
          <m:r>
            <w:rPr>
              <w:rFonts w:ascii="Cambria Math" w:hAnsi="Cambria Math" w:cs="Times New Roman"/>
              <w:color w:val="000000" w:themeColor="text1"/>
              <w:szCs w:val="26"/>
              <w:vertAlign w:val="subscript"/>
            </w:rPr>
            <m:t xml:space="preserve"> (</m:t>
          </m:r>
          <m:r>
            <w:rPr>
              <w:rFonts w:ascii="Cambria Math" w:hAnsi="Cambria Math" w:cs="Times New Roman"/>
              <w:color w:val="000000" w:themeColor="text1"/>
              <w:szCs w:val="26"/>
              <w:vertAlign w:val="subscript"/>
            </w:rPr>
            <m:t>g</m:t>
          </m:r>
          <m:r>
            <w:rPr>
              <w:rFonts w:ascii="Cambria Math" w:hAnsi="Cambria Math" w:cs="Times New Roman"/>
              <w:color w:val="000000" w:themeColor="text1"/>
              <w:szCs w:val="26"/>
              <w:vertAlign w:val="subscript"/>
            </w:rPr>
            <m:t>/</m:t>
          </m:r>
          <m:r>
            <w:rPr>
              <w:rFonts w:ascii="Cambria Math" w:hAnsi="Cambria Math" w:cs="Times New Roman"/>
              <w:color w:val="000000" w:themeColor="text1"/>
              <w:szCs w:val="26"/>
              <w:vertAlign w:val="subscript"/>
            </w:rPr>
            <m:t>s</m:t>
          </m:r>
          <m:r>
            <w:rPr>
              <w:rFonts w:ascii="Cambria Math" w:hAnsi="Cambria Math" w:cs="Times New Roman"/>
              <w:color w:val="000000" w:themeColor="text1"/>
              <w:szCs w:val="26"/>
              <w:vertAlign w:val="subscript"/>
            </w:rPr>
            <m:t>)</m:t>
          </m:r>
        </m:oMath>
      </m:oMathPara>
    </w:p>
    <w:p w:rsidR="0030547C" w:rsidRDefault="00411214">
      <w:pPr>
        <w:spacing w:before="120" w:after="120" w:line="276" w:lineRule="auto"/>
        <w:jc w:val="both"/>
        <w:rPr>
          <w:rFonts w:cs="Times New Roman"/>
          <w:color w:val="000000" w:themeColor="text1"/>
          <w:szCs w:val="26"/>
        </w:rPr>
      </w:pPr>
      <w:r>
        <w:rPr>
          <w:rFonts w:cs="Times New Roman"/>
          <w:color w:val="000000" w:themeColor="text1"/>
          <w:szCs w:val="26"/>
        </w:rPr>
        <w:t>Tải lượng tro bụi, hệ số tro bay a = 0,5 (trong khoảng 0,1 ÷ 0,85)</w:t>
      </w:r>
    </w:p>
    <w:p w:rsidR="0030547C" w:rsidRDefault="00411214">
      <w:pPr>
        <w:spacing w:before="120" w:after="120" w:line="276" w:lineRule="auto"/>
        <w:jc w:val="both"/>
        <w:rPr>
          <w:rFonts w:cs="Times New Roman"/>
          <w:color w:val="000000" w:themeColor="text1"/>
          <w:szCs w:val="26"/>
          <w:vertAlign w:val="subscript"/>
        </w:rPr>
      </w:pPr>
      <m:oMathPara>
        <m:oMath>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M</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B</m:t>
              </m:r>
              <m:r>
                <w:rPr>
                  <w:rFonts w:ascii="Cambria Math" w:hAnsi="Cambria Math" w:cs="Times New Roman"/>
                  <w:color w:val="000000" w:themeColor="text1"/>
                  <w:szCs w:val="26"/>
                  <w:vertAlign w:val="subscript"/>
                </w:rPr>
                <m:t>ụ</m:t>
              </m:r>
              <m:r>
                <w:rPr>
                  <w:rFonts w:ascii="Cambria Math" w:hAnsi="Cambria Math" w:cs="Times New Roman"/>
                  <w:color w:val="000000" w:themeColor="text1"/>
                  <w:szCs w:val="26"/>
                  <w:vertAlign w:val="subscript"/>
                </w:rPr>
                <m:t>i</m:t>
              </m:r>
              <m:ctrlPr>
                <w:rPr>
                  <w:rFonts w:ascii="Cambria Math" w:hAnsi="Cambria Math" w:cs="Times New Roman"/>
                  <w:color w:val="000000" w:themeColor="text1"/>
                  <w:szCs w:val="26"/>
                </w:rPr>
              </m:ctrlPr>
            </m:sub>
          </m:sSub>
          <m:r>
            <w:rPr>
              <w:rFonts w:ascii="Cambria Math" w:hAnsi="Cambria Math" w:cs="Times New Roman"/>
              <w:color w:val="000000" w:themeColor="text1"/>
              <w:szCs w:val="26"/>
              <w:vertAlign w:val="subscript"/>
            </w:rPr>
            <m:t>=</m:t>
          </m:r>
          <m:f>
            <m:fPr>
              <m:ctrlPr>
                <w:rPr>
                  <w:rFonts w:ascii="Cambria Math" w:hAnsi="Cambria Math" w:cs="Times New Roman"/>
                  <w:i/>
                  <w:color w:val="000000" w:themeColor="text1"/>
                  <w:szCs w:val="26"/>
                  <w:vertAlign w:val="subscript"/>
                </w:rPr>
              </m:ctrlPr>
            </m:fPr>
            <m:num>
              <m:r>
                <w:rPr>
                  <w:rFonts w:ascii="Cambria Math" w:hAnsi="Cambria Math" w:cs="Times New Roman"/>
                  <w:color w:val="000000" w:themeColor="text1"/>
                  <w:szCs w:val="26"/>
                  <w:vertAlign w:val="subscript"/>
                </w:rPr>
                <m:t>10.</m:t>
              </m:r>
              <m:r>
                <w:rPr>
                  <w:rFonts w:ascii="Cambria Math" w:hAnsi="Cambria Math" w:cs="Times New Roman"/>
                  <w:color w:val="000000" w:themeColor="text1"/>
                  <w:szCs w:val="26"/>
                  <w:vertAlign w:val="subscript"/>
                </w:rPr>
                <m:t>a</m:t>
              </m:r>
              <m:r>
                <w:rPr>
                  <w:rFonts w:ascii="Cambria Math" w:hAnsi="Cambria Math" w:cs="Times New Roman"/>
                  <w:color w:val="000000" w:themeColor="text1"/>
                  <w:szCs w:val="26"/>
                  <w:vertAlign w:val="subscript"/>
                </w:rPr>
                <m:t>.</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A</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p</m:t>
                  </m:r>
                  <m:ctrlPr>
                    <w:rPr>
                      <w:rFonts w:ascii="Cambria Math" w:hAnsi="Cambria Math" w:cs="Times New Roman"/>
                      <w:color w:val="000000" w:themeColor="text1"/>
                      <w:szCs w:val="26"/>
                    </w:rPr>
                  </m:ctrlPr>
                </m:sub>
              </m:sSub>
              <m:r>
                <w:rPr>
                  <w:rFonts w:ascii="Cambria Math" w:hAnsi="Cambria Math" w:cs="Times New Roman"/>
                  <w:color w:val="000000" w:themeColor="text1"/>
                  <w:szCs w:val="26"/>
                  <w:vertAlign w:val="subscript"/>
                </w:rPr>
                <m:t>.</m:t>
              </m:r>
              <m:r>
                <w:rPr>
                  <w:rFonts w:ascii="Cambria Math" w:hAnsi="Cambria Math" w:cs="Times New Roman"/>
                  <w:color w:val="000000" w:themeColor="text1"/>
                  <w:szCs w:val="26"/>
                  <w:vertAlign w:val="subscript"/>
                </w:rPr>
                <m:t>B</m:t>
              </m:r>
            </m:num>
            <m:den>
              <m:r>
                <w:rPr>
                  <w:rFonts w:ascii="Cambria Math" w:hAnsi="Cambria Math" w:cs="Times New Roman"/>
                  <w:color w:val="000000" w:themeColor="text1"/>
                  <w:szCs w:val="26"/>
                  <w:vertAlign w:val="subscript"/>
                </w:rPr>
                <m:t>3600</m:t>
              </m:r>
            </m:den>
          </m:f>
          <m:r>
            <w:rPr>
              <w:rFonts w:ascii="Cambria Math" w:hAnsi="Cambria Math" w:cs="Times New Roman"/>
              <w:color w:val="000000" w:themeColor="text1"/>
              <w:szCs w:val="26"/>
              <w:vertAlign w:val="subscript"/>
            </w:rPr>
            <m:t>=</m:t>
          </m:r>
          <m:r>
            <w:rPr>
              <w:rFonts w:ascii="Cambria Math" w:hAnsi="Cambria Math" w:cs="Times New Roman"/>
              <w:color w:val="000000" w:themeColor="text1"/>
              <w:szCs w:val="26"/>
              <w:vertAlign w:val="subscript"/>
              <w:lang w:val="en-US"/>
            </w:rPr>
            <m:t>0,285</m:t>
          </m:r>
          <m:r>
            <w:rPr>
              <w:rFonts w:ascii="Cambria Math" w:hAnsi="Cambria Math" w:cs="Times New Roman"/>
              <w:color w:val="000000" w:themeColor="text1"/>
              <w:szCs w:val="26"/>
              <w:vertAlign w:val="subscript"/>
            </w:rPr>
            <m:t xml:space="preserve"> (</m:t>
          </m:r>
          <m:r>
            <w:rPr>
              <w:rFonts w:ascii="Cambria Math" w:hAnsi="Cambria Math" w:cs="Times New Roman"/>
              <w:color w:val="000000" w:themeColor="text1"/>
              <w:szCs w:val="26"/>
              <w:vertAlign w:val="subscript"/>
            </w:rPr>
            <m:t>g</m:t>
          </m:r>
          <m:r>
            <w:rPr>
              <w:rFonts w:ascii="Cambria Math" w:hAnsi="Cambria Math" w:cs="Times New Roman"/>
              <w:color w:val="000000" w:themeColor="text1"/>
              <w:szCs w:val="26"/>
              <w:vertAlign w:val="subscript"/>
            </w:rPr>
            <m:t>/</m:t>
          </m:r>
          <m:r>
            <w:rPr>
              <w:rFonts w:ascii="Cambria Math" w:hAnsi="Cambria Math" w:cs="Times New Roman"/>
              <w:color w:val="000000" w:themeColor="text1"/>
              <w:szCs w:val="26"/>
              <w:vertAlign w:val="subscript"/>
            </w:rPr>
            <m:t>s</m:t>
          </m:r>
          <m:r>
            <w:rPr>
              <w:rFonts w:ascii="Cambria Math" w:hAnsi="Cambria Math" w:cs="Times New Roman"/>
              <w:color w:val="000000" w:themeColor="text1"/>
              <w:szCs w:val="26"/>
              <w:vertAlign w:val="subscript"/>
            </w:rPr>
            <m:t>)</m:t>
          </m:r>
        </m:oMath>
      </m:oMathPara>
    </w:p>
    <w:p w:rsidR="0030547C" w:rsidRDefault="00411214">
      <w:pPr>
        <w:pStyle w:val="Caption"/>
        <w:spacing w:before="120" w:after="120" w:line="276" w:lineRule="auto"/>
        <w:rPr>
          <w:rFonts w:cs="Times New Roman"/>
          <w:color w:val="000000" w:themeColor="text1"/>
          <w:szCs w:val="26"/>
          <w:lang w:val="en-US"/>
        </w:rPr>
      </w:pPr>
      <w:bookmarkStart w:id="468" w:name="_Toc88808976"/>
      <w:bookmarkStart w:id="469" w:name="_Toc88811355"/>
      <w:bookmarkStart w:id="470" w:name="_Toc92955008"/>
      <w:bookmarkStart w:id="471" w:name="_Toc88749395"/>
      <w:r>
        <w:rPr>
          <w:rFonts w:cs="Times New Roman"/>
          <w:color w:val="000000" w:themeColor="text1"/>
          <w:szCs w:val="26"/>
        </w:rPr>
        <w:t xml:space="preserve">Bảng </w:t>
      </w:r>
      <w:r>
        <w:rPr>
          <w:rFonts w:cs="Times New Roman"/>
          <w:color w:val="000000" w:themeColor="text1"/>
          <w:szCs w:val="26"/>
        </w:rPr>
        <w:fldChar w:fldCharType="begin"/>
      </w:r>
      <w:r>
        <w:rPr>
          <w:rFonts w:cs="Times New Roman"/>
          <w:color w:val="000000" w:themeColor="text1"/>
          <w:szCs w:val="26"/>
        </w:rPr>
        <w:instrText xml:space="preserve"> STYLEREF 1 \s </w:instrText>
      </w:r>
      <w:r>
        <w:rPr>
          <w:rFonts w:cs="Times New Roman"/>
          <w:color w:val="000000" w:themeColor="text1"/>
          <w:szCs w:val="26"/>
        </w:rPr>
        <w:fldChar w:fldCharType="separate"/>
      </w:r>
      <w:r>
        <w:rPr>
          <w:rFonts w:cs="Times New Roman"/>
          <w:color w:val="000000" w:themeColor="text1"/>
          <w:szCs w:val="26"/>
        </w:rPr>
        <w:t>IV</w:t>
      </w:r>
      <w:r>
        <w:rPr>
          <w:rFonts w:cs="Times New Roman"/>
          <w:color w:val="000000" w:themeColor="text1"/>
          <w:szCs w:val="26"/>
        </w:rPr>
        <w:fldChar w:fldCharType="end"/>
      </w:r>
      <w:r>
        <w:rPr>
          <w:rFonts w:cs="Times New Roman"/>
          <w:color w:val="000000" w:themeColor="text1"/>
          <w:szCs w:val="26"/>
        </w:rPr>
        <w:t>.</w:t>
      </w:r>
      <w:r>
        <w:rPr>
          <w:rFonts w:cs="Times New Roman"/>
          <w:color w:val="000000" w:themeColor="text1"/>
          <w:szCs w:val="26"/>
        </w:rPr>
        <w:fldChar w:fldCharType="begin"/>
      </w:r>
      <w:r>
        <w:rPr>
          <w:rFonts w:cs="Times New Roman"/>
          <w:color w:val="000000" w:themeColor="text1"/>
          <w:szCs w:val="26"/>
        </w:rPr>
        <w:instrText xml:space="preserve"> SEQ Bảng \* ARABIC \s 1 </w:instrText>
      </w:r>
      <w:r>
        <w:rPr>
          <w:rFonts w:cs="Times New Roman"/>
          <w:color w:val="000000" w:themeColor="text1"/>
          <w:szCs w:val="26"/>
        </w:rPr>
        <w:fldChar w:fldCharType="separate"/>
      </w:r>
      <w:r>
        <w:rPr>
          <w:rFonts w:cs="Times New Roman"/>
          <w:color w:val="000000" w:themeColor="text1"/>
          <w:szCs w:val="26"/>
        </w:rPr>
        <w:t>13</w:t>
      </w:r>
      <w:r>
        <w:rPr>
          <w:rFonts w:cs="Times New Roman"/>
          <w:color w:val="000000" w:themeColor="text1"/>
          <w:szCs w:val="26"/>
        </w:rPr>
        <w:fldChar w:fldCharType="end"/>
      </w:r>
      <w:bookmarkStart w:id="472" w:name="_Toc10548"/>
      <w:bookmarkStart w:id="473" w:name="_Toc8582"/>
      <w:r>
        <w:rPr>
          <w:rFonts w:cs="Times New Roman"/>
          <w:color w:val="000000" w:themeColor="text1"/>
          <w:szCs w:val="26"/>
          <w:lang w:val="en-US"/>
        </w:rPr>
        <w:t>.</w:t>
      </w:r>
      <w:r>
        <w:rPr>
          <w:rFonts w:cs="Times New Roman"/>
          <w:color w:val="000000" w:themeColor="text1"/>
          <w:szCs w:val="26"/>
          <w:lang w:val="en-US" w:eastAsia="en-US"/>
        </w:rPr>
        <w:t xml:space="preserve"> </w:t>
      </w:r>
      <w:r>
        <w:rPr>
          <w:rFonts w:cs="Times New Roman"/>
          <w:color w:val="000000" w:themeColor="text1"/>
          <w:szCs w:val="26"/>
          <w:lang w:val="en-US"/>
        </w:rPr>
        <w:t>Tải lượng và nồng độ</w:t>
      </w:r>
      <w:r>
        <w:rPr>
          <w:rFonts w:cs="Times New Roman"/>
          <w:color w:val="000000" w:themeColor="text1"/>
          <w:szCs w:val="26"/>
        </w:rPr>
        <w:t xml:space="preserve"> các chất ô nhiễm trong khí thải phát sinh từ </w:t>
      </w:r>
      <w:bookmarkEnd w:id="468"/>
      <w:bookmarkEnd w:id="469"/>
      <w:bookmarkEnd w:id="470"/>
      <w:bookmarkEnd w:id="471"/>
      <w:r>
        <w:rPr>
          <w:rFonts w:cs="Times New Roman"/>
          <w:color w:val="000000" w:themeColor="text1"/>
          <w:szCs w:val="26"/>
          <w:lang w:val="en-US"/>
        </w:rPr>
        <w:t>lò sấy</w:t>
      </w:r>
      <w:bookmarkEnd w:id="472"/>
      <w:bookmarkEnd w:id="4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1367"/>
        <w:gridCol w:w="1908"/>
        <w:gridCol w:w="2337"/>
        <w:gridCol w:w="1858"/>
      </w:tblGrid>
      <w:tr w:rsidR="0030547C">
        <w:trPr>
          <w:trHeight w:val="1738"/>
          <w:tblHeader/>
        </w:trPr>
        <w:tc>
          <w:tcPr>
            <w:tcW w:w="0" w:type="auto"/>
            <w:shd w:val="clear" w:color="auto" w:fill="EEECE1"/>
            <w:vAlign w:val="center"/>
          </w:tcPr>
          <w:p w:rsidR="0030547C" w:rsidRDefault="00411214">
            <w:pPr>
              <w:pStyle w:val="ListParagraph"/>
              <w:spacing w:before="120" w:after="120" w:line="276" w:lineRule="auto"/>
              <w:ind w:left="0"/>
              <w:jc w:val="center"/>
              <w:rPr>
                <w:rFonts w:cs="Times New Roman"/>
                <w:b/>
                <w:color w:val="000000" w:themeColor="text1"/>
                <w:szCs w:val="26"/>
              </w:rPr>
            </w:pPr>
            <w:r>
              <w:rPr>
                <w:rFonts w:cs="Times New Roman"/>
                <w:b/>
                <w:color w:val="000000" w:themeColor="text1"/>
                <w:szCs w:val="26"/>
              </w:rPr>
              <w:t>Thành phần</w:t>
            </w:r>
          </w:p>
        </w:tc>
        <w:tc>
          <w:tcPr>
            <w:tcW w:w="0" w:type="auto"/>
            <w:shd w:val="clear" w:color="auto" w:fill="EEECE1"/>
            <w:vAlign w:val="center"/>
          </w:tcPr>
          <w:p w:rsidR="0030547C" w:rsidRDefault="00411214">
            <w:pPr>
              <w:pStyle w:val="ListParagraph"/>
              <w:spacing w:before="120" w:after="120" w:line="276" w:lineRule="auto"/>
              <w:ind w:left="0"/>
              <w:jc w:val="center"/>
              <w:rPr>
                <w:rFonts w:cs="Times New Roman"/>
                <w:b/>
                <w:color w:val="000000" w:themeColor="text1"/>
                <w:szCs w:val="26"/>
                <w:lang w:val="en-US"/>
              </w:rPr>
            </w:pPr>
            <w:r>
              <w:rPr>
                <w:rFonts w:cs="Times New Roman"/>
                <w:b/>
                <w:color w:val="000000" w:themeColor="text1"/>
                <w:szCs w:val="26"/>
              </w:rPr>
              <w:t xml:space="preserve">Tải lượng (g/s) </w:t>
            </w:r>
          </w:p>
        </w:tc>
        <w:tc>
          <w:tcPr>
            <w:tcW w:w="0" w:type="auto"/>
            <w:shd w:val="clear" w:color="auto" w:fill="EEECE1"/>
            <w:vAlign w:val="center"/>
          </w:tcPr>
          <w:p w:rsidR="0030547C" w:rsidRDefault="00411214">
            <w:pPr>
              <w:pStyle w:val="ListParagraph"/>
              <w:spacing w:before="120" w:after="120" w:line="276" w:lineRule="auto"/>
              <w:ind w:left="0"/>
              <w:jc w:val="center"/>
              <w:rPr>
                <w:rFonts w:cs="Times New Roman"/>
                <w:b/>
                <w:color w:val="000000" w:themeColor="text1"/>
                <w:szCs w:val="26"/>
                <w:lang w:val="en-US"/>
              </w:rPr>
            </w:pPr>
            <w:r>
              <w:rPr>
                <w:rFonts w:cs="Times New Roman"/>
                <w:b/>
                <w:color w:val="000000" w:themeColor="text1"/>
                <w:szCs w:val="26"/>
                <w:lang w:val="en-US"/>
              </w:rPr>
              <w:t>Nồng độ (mg/m</w:t>
            </w:r>
            <w:r>
              <w:rPr>
                <w:rFonts w:cs="Times New Roman"/>
                <w:b/>
                <w:color w:val="000000" w:themeColor="text1"/>
                <w:szCs w:val="26"/>
                <w:vertAlign w:val="superscript"/>
                <w:lang w:val="en-US"/>
              </w:rPr>
              <w:t>3</w:t>
            </w:r>
            <w:r>
              <w:rPr>
                <w:rFonts w:cs="Times New Roman"/>
                <w:b/>
                <w:color w:val="000000" w:themeColor="text1"/>
                <w:szCs w:val="26"/>
                <w:lang w:val="en-US"/>
              </w:rPr>
              <w:t>)</w:t>
            </w:r>
          </w:p>
          <w:p w:rsidR="0030547C" w:rsidRDefault="00411214">
            <w:pPr>
              <w:pStyle w:val="ListParagraph"/>
              <w:spacing w:before="120" w:after="120" w:line="276" w:lineRule="auto"/>
              <w:ind w:left="0"/>
              <w:jc w:val="center"/>
              <w:rPr>
                <w:rFonts w:cs="Times New Roman"/>
                <w:b/>
                <w:color w:val="000000" w:themeColor="text1"/>
                <w:szCs w:val="26"/>
                <w:lang w:val="en-US"/>
              </w:rPr>
            </w:pPr>
            <w:r>
              <w:rPr>
                <w:rFonts w:cs="Times New Roman"/>
                <w:b/>
                <w:color w:val="000000" w:themeColor="text1"/>
                <w:szCs w:val="26"/>
                <w:lang w:val="en-US"/>
              </w:rPr>
              <w:t>(Với L</w:t>
            </w:r>
            <w:r>
              <w:rPr>
                <w:rFonts w:cs="Times New Roman"/>
                <w:b/>
                <w:color w:val="000000" w:themeColor="text1"/>
                <w:szCs w:val="26"/>
                <w:vertAlign w:val="subscript"/>
                <w:lang w:val="en-US"/>
              </w:rPr>
              <w:t>T</w:t>
            </w:r>
            <w:r>
              <w:rPr>
                <w:rFonts w:cs="Times New Roman"/>
                <w:b/>
                <w:color w:val="000000" w:themeColor="text1"/>
                <w:szCs w:val="26"/>
                <w:lang w:val="en-US"/>
              </w:rPr>
              <w:t>= 0,</w:t>
            </w:r>
            <w:r>
              <w:rPr>
                <w:rFonts w:cs="Times New Roman"/>
                <w:b/>
                <w:color w:val="000000" w:themeColor="text1"/>
                <w:szCs w:val="26"/>
                <w:lang w:val="en-US"/>
              </w:rPr>
              <w:t>053</w:t>
            </w:r>
            <w:r>
              <w:rPr>
                <w:rFonts w:cs="Times New Roman"/>
                <w:b/>
                <w:color w:val="000000" w:themeColor="text1"/>
                <w:szCs w:val="26"/>
                <w:lang w:val="en-US"/>
              </w:rPr>
              <w:t xml:space="preserve"> m</w:t>
            </w:r>
            <w:r>
              <w:rPr>
                <w:rFonts w:cs="Times New Roman"/>
                <w:b/>
                <w:color w:val="000000" w:themeColor="text1"/>
                <w:szCs w:val="26"/>
                <w:vertAlign w:val="superscript"/>
                <w:lang w:val="en-US"/>
              </w:rPr>
              <w:t>3</w:t>
            </w:r>
            <w:r>
              <w:rPr>
                <w:rFonts w:cs="Times New Roman"/>
                <w:b/>
                <w:color w:val="000000" w:themeColor="text1"/>
                <w:szCs w:val="26"/>
                <w:lang w:val="en-US"/>
              </w:rPr>
              <w:t>/s)</w:t>
            </w:r>
          </w:p>
        </w:tc>
        <w:tc>
          <w:tcPr>
            <w:tcW w:w="0" w:type="auto"/>
            <w:shd w:val="clear" w:color="auto" w:fill="EEECE1"/>
            <w:vAlign w:val="center"/>
          </w:tcPr>
          <w:p w:rsidR="0030547C" w:rsidRDefault="00411214">
            <w:pPr>
              <w:pStyle w:val="ListParagraph"/>
              <w:spacing w:before="120" w:after="120" w:line="276" w:lineRule="auto"/>
              <w:ind w:left="0"/>
              <w:jc w:val="center"/>
              <w:rPr>
                <w:rFonts w:cs="Times New Roman"/>
                <w:b/>
                <w:color w:val="000000" w:themeColor="text1"/>
                <w:szCs w:val="26"/>
                <w:lang w:val="en-US"/>
              </w:rPr>
            </w:pPr>
            <w:r>
              <w:rPr>
                <w:rFonts w:cs="Times New Roman"/>
                <w:b/>
                <w:color w:val="000000" w:themeColor="text1"/>
                <w:szCs w:val="26"/>
                <w:lang w:val="en-US"/>
              </w:rPr>
              <w:t>Nồng độ (mg/m</w:t>
            </w:r>
            <w:r>
              <w:rPr>
                <w:rFonts w:cs="Times New Roman"/>
                <w:b/>
                <w:color w:val="000000" w:themeColor="text1"/>
                <w:szCs w:val="26"/>
                <w:vertAlign w:val="superscript"/>
                <w:lang w:val="en-US"/>
              </w:rPr>
              <w:t>3</w:t>
            </w:r>
            <w:r>
              <w:rPr>
                <w:rFonts w:cs="Times New Roman"/>
                <w:b/>
                <w:color w:val="000000" w:themeColor="text1"/>
                <w:szCs w:val="26"/>
                <w:lang w:val="en-US"/>
              </w:rPr>
              <w:t>)</w:t>
            </w:r>
          </w:p>
          <w:p w:rsidR="0030547C" w:rsidRDefault="00411214">
            <w:pPr>
              <w:pStyle w:val="ListParagraph"/>
              <w:spacing w:before="120" w:after="120" w:line="276" w:lineRule="auto"/>
              <w:ind w:left="0"/>
              <w:jc w:val="center"/>
              <w:rPr>
                <w:rFonts w:cs="Times New Roman"/>
                <w:b/>
                <w:color w:val="000000" w:themeColor="text1"/>
                <w:szCs w:val="26"/>
              </w:rPr>
            </w:pPr>
            <w:r>
              <w:rPr>
                <w:rFonts w:cs="Times New Roman"/>
                <w:b/>
                <w:color w:val="000000" w:themeColor="text1"/>
                <w:szCs w:val="26"/>
                <w:lang w:val="en-US"/>
              </w:rPr>
              <w:t>(Với L</w:t>
            </w:r>
            <w:r>
              <w:rPr>
                <w:rFonts w:cs="Times New Roman"/>
                <w:b/>
                <w:color w:val="000000" w:themeColor="text1"/>
                <w:szCs w:val="26"/>
                <w:vertAlign w:val="subscript"/>
                <w:lang w:val="en-US"/>
              </w:rPr>
              <w:t>T</w:t>
            </w:r>
            <w:r>
              <w:rPr>
                <w:rFonts w:cs="Times New Roman"/>
                <w:b/>
                <w:color w:val="000000" w:themeColor="text1"/>
                <w:szCs w:val="26"/>
                <w:lang w:val="en-US"/>
              </w:rPr>
              <w:t xml:space="preserve">= </w:t>
            </w:r>
            <w:r>
              <w:rPr>
                <w:rFonts w:cs="Times New Roman"/>
                <w:b/>
                <w:color w:val="000000" w:themeColor="text1"/>
                <w:szCs w:val="26"/>
                <w:lang w:val="en-US"/>
              </w:rPr>
              <w:t>4.4</w:t>
            </w:r>
            <w:r>
              <w:rPr>
                <w:rFonts w:cs="Times New Roman"/>
                <w:b/>
                <w:color w:val="000000" w:themeColor="text1"/>
                <w:szCs w:val="26"/>
                <w:lang w:val="en-US"/>
              </w:rPr>
              <w:t>00 m</w:t>
            </w:r>
            <w:r>
              <w:rPr>
                <w:rFonts w:cs="Times New Roman"/>
                <w:b/>
                <w:color w:val="000000" w:themeColor="text1"/>
                <w:szCs w:val="26"/>
                <w:vertAlign w:val="superscript"/>
                <w:lang w:val="en-US"/>
              </w:rPr>
              <w:t>3</w:t>
            </w:r>
            <w:r>
              <w:rPr>
                <w:rFonts w:cs="Times New Roman"/>
                <w:b/>
                <w:color w:val="000000" w:themeColor="text1"/>
                <w:szCs w:val="26"/>
                <w:lang w:val="en-US"/>
              </w:rPr>
              <w:t>/h = 1,</w:t>
            </w:r>
            <w:r>
              <w:rPr>
                <w:rFonts w:cs="Times New Roman"/>
                <w:b/>
                <w:color w:val="000000" w:themeColor="text1"/>
                <w:szCs w:val="26"/>
                <w:lang w:val="en-US"/>
              </w:rPr>
              <w:t>22</w:t>
            </w:r>
            <w:r>
              <w:rPr>
                <w:rFonts w:cs="Times New Roman"/>
                <w:b/>
                <w:color w:val="000000" w:themeColor="text1"/>
                <w:szCs w:val="26"/>
                <w:lang w:val="en-US"/>
              </w:rPr>
              <w:t xml:space="preserve"> m</w:t>
            </w:r>
            <w:r>
              <w:rPr>
                <w:rFonts w:cs="Times New Roman"/>
                <w:b/>
                <w:color w:val="000000" w:themeColor="text1"/>
                <w:szCs w:val="26"/>
                <w:vertAlign w:val="superscript"/>
                <w:lang w:val="en-US"/>
              </w:rPr>
              <w:t>3</w:t>
            </w:r>
            <w:r>
              <w:rPr>
                <w:rFonts w:cs="Times New Roman"/>
                <w:b/>
                <w:color w:val="000000" w:themeColor="text1"/>
                <w:szCs w:val="26"/>
                <w:lang w:val="en-US"/>
              </w:rPr>
              <w:t>/s)</w:t>
            </w:r>
          </w:p>
        </w:tc>
        <w:tc>
          <w:tcPr>
            <w:tcW w:w="0" w:type="auto"/>
            <w:shd w:val="clear" w:color="auto" w:fill="EEECE1"/>
            <w:vAlign w:val="center"/>
          </w:tcPr>
          <w:p w:rsidR="0030547C" w:rsidRDefault="00411214">
            <w:pPr>
              <w:pStyle w:val="ListParagraph"/>
              <w:spacing w:before="120" w:after="120" w:line="276" w:lineRule="auto"/>
              <w:ind w:left="0"/>
              <w:jc w:val="center"/>
              <w:rPr>
                <w:rFonts w:cs="Times New Roman"/>
                <w:b/>
                <w:color w:val="000000" w:themeColor="text1"/>
                <w:szCs w:val="26"/>
                <w:lang w:val="en-US"/>
              </w:rPr>
            </w:pPr>
            <w:r>
              <w:rPr>
                <w:rFonts w:cs="Times New Roman"/>
                <w:b/>
                <w:color w:val="000000" w:themeColor="text1"/>
                <w:szCs w:val="26"/>
              </w:rPr>
              <w:t>Theo QCVN 19:2009/</w:t>
            </w:r>
            <w:r>
              <w:rPr>
                <w:rFonts w:cs="Times New Roman"/>
                <w:b/>
                <w:color w:val="000000" w:themeColor="text1"/>
                <w:szCs w:val="26"/>
              </w:rPr>
              <w:br/>
              <w:t xml:space="preserve">BTNMT </w:t>
            </w:r>
            <w:r>
              <w:rPr>
                <w:rFonts w:cs="Times New Roman"/>
                <w:b/>
                <w:color w:val="000000" w:themeColor="text1"/>
                <w:szCs w:val="26"/>
              </w:rPr>
              <w:br/>
              <w:t xml:space="preserve">cột </w:t>
            </w:r>
            <w:r>
              <w:rPr>
                <w:rFonts w:cs="Times New Roman"/>
                <w:b/>
                <w:color w:val="000000" w:themeColor="text1"/>
                <w:szCs w:val="26"/>
                <w:lang w:val="en-US"/>
              </w:rPr>
              <w:t>B</w:t>
            </w:r>
            <w:r>
              <w:rPr>
                <w:rFonts w:cs="Times New Roman"/>
                <w:b/>
                <w:color w:val="000000" w:themeColor="text1"/>
                <w:szCs w:val="26"/>
                <w:lang w:val="en-US"/>
              </w:rPr>
              <w:t xml:space="preserve"> </w:t>
            </w:r>
            <w:r>
              <w:rPr>
                <w:b/>
                <w:bCs/>
                <w:color w:val="000000" w:themeColor="text1"/>
                <w:szCs w:val="26"/>
                <w:lang w:val="en-US" w:eastAsia="en-US"/>
              </w:rPr>
              <w:t xml:space="preserve">[Kp = </w:t>
            </w:r>
            <w:r>
              <w:rPr>
                <w:b/>
                <w:bCs/>
                <w:color w:val="000000" w:themeColor="text1"/>
                <w:szCs w:val="26"/>
                <w:lang w:val="en-US" w:eastAsia="en-US"/>
              </w:rPr>
              <w:t>1</w:t>
            </w:r>
            <w:r>
              <w:rPr>
                <w:b/>
                <w:bCs/>
                <w:color w:val="000000" w:themeColor="text1"/>
                <w:szCs w:val="26"/>
                <w:lang w:val="en-US" w:eastAsia="en-US"/>
              </w:rPr>
              <w:t>; Kv = 1,0]</w:t>
            </w:r>
          </w:p>
        </w:tc>
      </w:tr>
      <w:tr w:rsidR="0030547C">
        <w:trPr>
          <w:trHeight w:val="576"/>
        </w:trPr>
        <w:tc>
          <w:tcPr>
            <w:tcW w:w="0" w:type="auto"/>
            <w:vAlign w:val="center"/>
          </w:tcPr>
          <w:p w:rsidR="0030547C" w:rsidRDefault="00411214">
            <w:pPr>
              <w:pStyle w:val="ListParagraph"/>
              <w:spacing w:before="120" w:after="120" w:line="276" w:lineRule="auto"/>
              <w:ind w:left="0"/>
              <w:jc w:val="center"/>
              <w:rPr>
                <w:rFonts w:cs="Times New Roman"/>
                <w:b/>
                <w:color w:val="000000" w:themeColor="text1"/>
                <w:szCs w:val="26"/>
              </w:rPr>
            </w:pPr>
            <w:r>
              <w:rPr>
                <w:rFonts w:cs="Times New Roman"/>
                <w:b/>
                <w:color w:val="000000" w:themeColor="text1"/>
                <w:szCs w:val="26"/>
              </w:rPr>
              <w:t>SO</w:t>
            </w:r>
            <w:r>
              <w:rPr>
                <w:rFonts w:cs="Times New Roman"/>
                <w:b/>
                <w:color w:val="000000" w:themeColor="text1"/>
                <w:szCs w:val="26"/>
                <w:vertAlign w:val="subscript"/>
              </w:rPr>
              <w:t>2</w:t>
            </w:r>
          </w:p>
        </w:tc>
        <w:tc>
          <w:tcPr>
            <w:tcW w:w="1367" w:type="dxa"/>
            <w:vAlign w:val="center"/>
          </w:tcPr>
          <w:p w:rsidR="0030547C" w:rsidRDefault="00411214">
            <w:pPr>
              <w:widowControl/>
              <w:spacing w:before="120" w:after="120" w:line="276" w:lineRule="auto"/>
              <w:jc w:val="right"/>
              <w:textAlignment w:val="center"/>
              <w:rPr>
                <w:rFonts w:cs="Times New Roman"/>
                <w:color w:val="000000" w:themeColor="text1"/>
                <w:szCs w:val="26"/>
              </w:rPr>
            </w:pPr>
            <w:r>
              <w:rPr>
                <w:rFonts w:eastAsia="SimSun" w:cs="Times New Roman"/>
                <w:color w:val="000000" w:themeColor="text1"/>
                <w:szCs w:val="26"/>
                <w:lang w:val="en-US" w:eastAsia="zh-CN" w:bidi="ar"/>
              </w:rPr>
              <w:t xml:space="preserve"> 0,0031 </w:t>
            </w:r>
          </w:p>
        </w:tc>
        <w:tc>
          <w:tcPr>
            <w:tcW w:w="1908" w:type="dxa"/>
            <w:vAlign w:val="center"/>
          </w:tcPr>
          <w:p w:rsidR="0030547C" w:rsidRDefault="00411214">
            <w:pPr>
              <w:widowControl/>
              <w:spacing w:before="120" w:after="120" w:line="276" w:lineRule="auto"/>
              <w:jc w:val="right"/>
              <w:textAlignment w:val="center"/>
              <w:rPr>
                <w:rFonts w:cs="Times New Roman"/>
                <w:color w:val="000000" w:themeColor="text1"/>
                <w:szCs w:val="26"/>
              </w:rPr>
            </w:pPr>
            <w:r>
              <w:rPr>
                <w:rFonts w:eastAsia="SimSun" w:cs="Times New Roman"/>
                <w:color w:val="000000" w:themeColor="text1"/>
                <w:szCs w:val="26"/>
                <w:lang w:val="en-US" w:eastAsia="zh-CN" w:bidi="ar"/>
              </w:rPr>
              <w:t xml:space="preserve"> 58,86   </w:t>
            </w:r>
          </w:p>
        </w:tc>
        <w:tc>
          <w:tcPr>
            <w:tcW w:w="2337" w:type="dxa"/>
            <w:vAlign w:val="center"/>
          </w:tcPr>
          <w:p w:rsidR="0030547C" w:rsidRDefault="00411214">
            <w:pPr>
              <w:widowControl/>
              <w:spacing w:before="120" w:after="120" w:line="276" w:lineRule="auto"/>
              <w:jc w:val="right"/>
              <w:textAlignment w:val="center"/>
              <w:rPr>
                <w:rFonts w:eastAsia="SimSun" w:cs="Times New Roman"/>
                <w:color w:val="000000" w:themeColor="text1"/>
                <w:szCs w:val="26"/>
                <w:lang w:val="en-US" w:eastAsia="zh-CN" w:bidi="ar"/>
              </w:rPr>
            </w:pPr>
            <w:r>
              <w:rPr>
                <w:rFonts w:eastAsia="SimSun" w:cs="Times New Roman"/>
                <w:color w:val="000000" w:themeColor="text1"/>
                <w:szCs w:val="26"/>
                <w:lang w:val="en-US" w:eastAsia="zh-CN" w:bidi="ar"/>
              </w:rPr>
              <w:t xml:space="preserve"> 2,54   </w:t>
            </w:r>
          </w:p>
        </w:tc>
        <w:tc>
          <w:tcPr>
            <w:tcW w:w="1858" w:type="dxa"/>
            <w:vAlign w:val="center"/>
          </w:tcPr>
          <w:p w:rsidR="0030547C" w:rsidRDefault="00411214">
            <w:pPr>
              <w:widowControl/>
              <w:spacing w:before="120" w:after="120" w:line="276" w:lineRule="auto"/>
              <w:jc w:val="center"/>
              <w:textAlignment w:val="center"/>
              <w:rPr>
                <w:rFonts w:cs="Times New Roman"/>
                <w:color w:val="000000" w:themeColor="text1"/>
                <w:szCs w:val="26"/>
                <w:lang w:val="en-US"/>
              </w:rPr>
            </w:pPr>
            <w:r>
              <w:rPr>
                <w:rFonts w:cs="Times New Roman"/>
                <w:color w:val="000000" w:themeColor="text1"/>
                <w:szCs w:val="26"/>
                <w:lang w:val="en-US"/>
              </w:rPr>
              <w:t>500</w:t>
            </w:r>
          </w:p>
        </w:tc>
      </w:tr>
      <w:tr w:rsidR="0030547C">
        <w:trPr>
          <w:trHeight w:val="576"/>
        </w:trPr>
        <w:tc>
          <w:tcPr>
            <w:tcW w:w="0" w:type="auto"/>
            <w:vAlign w:val="center"/>
          </w:tcPr>
          <w:p w:rsidR="0030547C" w:rsidRDefault="00411214">
            <w:pPr>
              <w:pStyle w:val="ListParagraph"/>
              <w:spacing w:before="120" w:after="120" w:line="276" w:lineRule="auto"/>
              <w:ind w:left="0"/>
              <w:jc w:val="center"/>
              <w:rPr>
                <w:rFonts w:cs="Times New Roman"/>
                <w:b/>
                <w:color w:val="000000" w:themeColor="text1"/>
                <w:szCs w:val="26"/>
              </w:rPr>
            </w:pPr>
            <w:r>
              <w:rPr>
                <w:rFonts w:cs="Times New Roman"/>
                <w:b/>
                <w:color w:val="000000" w:themeColor="text1"/>
                <w:szCs w:val="26"/>
              </w:rPr>
              <w:t>CO</w:t>
            </w:r>
          </w:p>
        </w:tc>
        <w:tc>
          <w:tcPr>
            <w:tcW w:w="1367" w:type="dxa"/>
            <w:vAlign w:val="center"/>
          </w:tcPr>
          <w:p w:rsidR="0030547C" w:rsidRDefault="00411214">
            <w:pPr>
              <w:widowControl/>
              <w:spacing w:before="120" w:after="120" w:line="276" w:lineRule="auto"/>
              <w:jc w:val="right"/>
              <w:textAlignment w:val="center"/>
              <w:rPr>
                <w:rFonts w:cs="Times New Roman"/>
                <w:color w:val="000000" w:themeColor="text1"/>
                <w:szCs w:val="26"/>
              </w:rPr>
            </w:pPr>
            <w:r>
              <w:rPr>
                <w:rFonts w:eastAsia="SimSun" w:cs="Times New Roman"/>
                <w:color w:val="000000" w:themeColor="text1"/>
                <w:szCs w:val="26"/>
                <w:lang w:val="en-US" w:eastAsia="zh-CN" w:bidi="ar"/>
              </w:rPr>
              <w:t xml:space="preserve"> 0,0336 </w:t>
            </w:r>
          </w:p>
        </w:tc>
        <w:tc>
          <w:tcPr>
            <w:tcW w:w="1908" w:type="dxa"/>
            <w:vAlign w:val="center"/>
          </w:tcPr>
          <w:p w:rsidR="0030547C" w:rsidRDefault="00411214">
            <w:pPr>
              <w:widowControl/>
              <w:spacing w:before="120" w:after="120" w:line="276" w:lineRule="auto"/>
              <w:jc w:val="right"/>
              <w:textAlignment w:val="center"/>
              <w:rPr>
                <w:rFonts w:cs="Times New Roman"/>
                <w:color w:val="000000" w:themeColor="text1"/>
                <w:szCs w:val="26"/>
              </w:rPr>
            </w:pPr>
            <w:r>
              <w:rPr>
                <w:rFonts w:eastAsia="SimSun" w:cs="Times New Roman"/>
                <w:color w:val="000000" w:themeColor="text1"/>
                <w:szCs w:val="26"/>
                <w:lang w:val="en-US" w:eastAsia="zh-CN" w:bidi="ar"/>
              </w:rPr>
              <w:t xml:space="preserve"> 637,96   </w:t>
            </w:r>
          </w:p>
        </w:tc>
        <w:tc>
          <w:tcPr>
            <w:tcW w:w="2337" w:type="dxa"/>
            <w:vAlign w:val="center"/>
          </w:tcPr>
          <w:p w:rsidR="0030547C" w:rsidRDefault="00411214">
            <w:pPr>
              <w:widowControl/>
              <w:spacing w:before="120" w:after="120" w:line="276" w:lineRule="auto"/>
              <w:jc w:val="right"/>
              <w:textAlignment w:val="center"/>
              <w:rPr>
                <w:rFonts w:eastAsia="SimSun" w:cs="Times New Roman"/>
                <w:color w:val="000000" w:themeColor="text1"/>
                <w:szCs w:val="26"/>
                <w:lang w:val="en-US" w:eastAsia="zh-CN" w:bidi="ar"/>
              </w:rPr>
            </w:pPr>
            <w:r>
              <w:rPr>
                <w:rFonts w:eastAsia="SimSun" w:cs="Times New Roman"/>
                <w:color w:val="000000" w:themeColor="text1"/>
                <w:szCs w:val="26"/>
                <w:lang w:val="en-US" w:eastAsia="zh-CN" w:bidi="ar"/>
              </w:rPr>
              <w:t xml:space="preserve"> 27,49   </w:t>
            </w:r>
          </w:p>
        </w:tc>
        <w:tc>
          <w:tcPr>
            <w:tcW w:w="1858" w:type="dxa"/>
            <w:vAlign w:val="center"/>
          </w:tcPr>
          <w:p w:rsidR="0030547C" w:rsidRDefault="00411214">
            <w:pPr>
              <w:widowControl/>
              <w:spacing w:before="120" w:after="120" w:line="276" w:lineRule="auto"/>
              <w:jc w:val="center"/>
              <w:textAlignment w:val="center"/>
              <w:rPr>
                <w:rFonts w:cs="Times New Roman"/>
                <w:color w:val="000000" w:themeColor="text1"/>
                <w:szCs w:val="26"/>
              </w:rPr>
            </w:pPr>
            <w:r>
              <w:rPr>
                <w:rFonts w:eastAsia="SimSun" w:cs="Times New Roman"/>
                <w:color w:val="000000" w:themeColor="text1"/>
                <w:szCs w:val="26"/>
                <w:lang w:val="en-US" w:eastAsia="zh-CN" w:bidi="ar"/>
              </w:rPr>
              <w:t>10</w:t>
            </w:r>
            <w:r>
              <w:rPr>
                <w:rFonts w:eastAsia="SimSun" w:cs="Times New Roman"/>
                <w:color w:val="000000" w:themeColor="text1"/>
                <w:szCs w:val="26"/>
                <w:lang w:val="en-US" w:eastAsia="zh-CN" w:bidi="ar"/>
              </w:rPr>
              <w:t>00</w:t>
            </w:r>
          </w:p>
        </w:tc>
      </w:tr>
      <w:tr w:rsidR="0030547C">
        <w:trPr>
          <w:trHeight w:val="576"/>
        </w:trPr>
        <w:tc>
          <w:tcPr>
            <w:tcW w:w="0" w:type="auto"/>
            <w:vAlign w:val="center"/>
          </w:tcPr>
          <w:p w:rsidR="0030547C" w:rsidRDefault="00411214">
            <w:pPr>
              <w:pStyle w:val="ListParagraph"/>
              <w:spacing w:before="120" w:after="120" w:line="276" w:lineRule="auto"/>
              <w:ind w:left="0"/>
              <w:jc w:val="center"/>
              <w:rPr>
                <w:rFonts w:cs="Times New Roman"/>
                <w:b/>
                <w:color w:val="000000" w:themeColor="text1"/>
                <w:szCs w:val="26"/>
              </w:rPr>
            </w:pPr>
            <w:r>
              <w:rPr>
                <w:rFonts w:cs="Times New Roman"/>
                <w:b/>
                <w:color w:val="000000" w:themeColor="text1"/>
                <w:szCs w:val="26"/>
              </w:rPr>
              <w:t>CO</w:t>
            </w:r>
            <w:r>
              <w:rPr>
                <w:rFonts w:cs="Times New Roman"/>
                <w:b/>
                <w:color w:val="000000" w:themeColor="text1"/>
                <w:szCs w:val="26"/>
                <w:vertAlign w:val="subscript"/>
              </w:rPr>
              <w:t>2</w:t>
            </w:r>
          </w:p>
        </w:tc>
        <w:tc>
          <w:tcPr>
            <w:tcW w:w="1367" w:type="dxa"/>
            <w:vAlign w:val="center"/>
          </w:tcPr>
          <w:p w:rsidR="0030547C" w:rsidRDefault="00411214">
            <w:pPr>
              <w:widowControl/>
              <w:spacing w:before="120" w:after="120" w:line="276" w:lineRule="auto"/>
              <w:jc w:val="right"/>
              <w:textAlignment w:val="center"/>
              <w:rPr>
                <w:rFonts w:cs="Times New Roman"/>
                <w:color w:val="000000" w:themeColor="text1"/>
                <w:szCs w:val="26"/>
              </w:rPr>
            </w:pPr>
            <w:r>
              <w:rPr>
                <w:rFonts w:eastAsia="SimSun" w:cs="Times New Roman"/>
                <w:color w:val="000000" w:themeColor="text1"/>
                <w:szCs w:val="26"/>
                <w:lang w:val="en-US" w:eastAsia="zh-CN" w:bidi="ar"/>
              </w:rPr>
              <w:t xml:space="preserve"> 8,7309 </w:t>
            </w:r>
          </w:p>
        </w:tc>
        <w:tc>
          <w:tcPr>
            <w:tcW w:w="1908" w:type="dxa"/>
            <w:vAlign w:val="center"/>
          </w:tcPr>
          <w:p w:rsidR="0030547C" w:rsidRDefault="00411214">
            <w:pPr>
              <w:widowControl/>
              <w:spacing w:before="120" w:after="120" w:line="276" w:lineRule="auto"/>
              <w:jc w:val="right"/>
              <w:textAlignment w:val="center"/>
              <w:rPr>
                <w:rFonts w:cs="Times New Roman"/>
                <w:color w:val="000000" w:themeColor="text1"/>
                <w:szCs w:val="26"/>
              </w:rPr>
            </w:pPr>
            <w:r>
              <w:rPr>
                <w:rFonts w:eastAsia="SimSun" w:cs="Times New Roman"/>
                <w:color w:val="000000" w:themeColor="text1"/>
                <w:szCs w:val="26"/>
                <w:lang w:val="en-US" w:eastAsia="zh-CN" w:bidi="ar"/>
              </w:rPr>
              <w:t xml:space="preserve"> 165.774,03   </w:t>
            </w:r>
          </w:p>
        </w:tc>
        <w:tc>
          <w:tcPr>
            <w:tcW w:w="2337" w:type="dxa"/>
            <w:vAlign w:val="center"/>
          </w:tcPr>
          <w:p w:rsidR="0030547C" w:rsidRDefault="00411214">
            <w:pPr>
              <w:widowControl/>
              <w:spacing w:before="120" w:after="120" w:line="276" w:lineRule="auto"/>
              <w:jc w:val="right"/>
              <w:textAlignment w:val="center"/>
              <w:rPr>
                <w:rFonts w:eastAsia="SimSun" w:cs="Times New Roman"/>
                <w:color w:val="000000" w:themeColor="text1"/>
                <w:szCs w:val="26"/>
                <w:lang w:val="en-US" w:eastAsia="zh-CN" w:bidi="ar"/>
              </w:rPr>
            </w:pPr>
            <w:r>
              <w:rPr>
                <w:rFonts w:eastAsia="SimSun" w:cs="Times New Roman"/>
                <w:color w:val="000000" w:themeColor="text1"/>
                <w:szCs w:val="26"/>
                <w:lang w:val="en-US" w:eastAsia="zh-CN" w:bidi="ar"/>
              </w:rPr>
              <w:t xml:space="preserve"> 7.143,46   </w:t>
            </w:r>
          </w:p>
        </w:tc>
        <w:tc>
          <w:tcPr>
            <w:tcW w:w="1858" w:type="dxa"/>
            <w:vAlign w:val="center"/>
          </w:tcPr>
          <w:p w:rsidR="0030547C" w:rsidRDefault="00411214">
            <w:pPr>
              <w:widowControl/>
              <w:spacing w:before="120" w:after="120" w:line="276" w:lineRule="auto"/>
              <w:jc w:val="center"/>
              <w:textAlignment w:val="center"/>
              <w:rPr>
                <w:rFonts w:cs="Times New Roman"/>
                <w:color w:val="000000" w:themeColor="text1"/>
                <w:szCs w:val="26"/>
              </w:rPr>
            </w:pPr>
            <w:r>
              <w:rPr>
                <w:rFonts w:eastAsia="SimSun" w:cs="Times New Roman"/>
                <w:color w:val="000000" w:themeColor="text1"/>
                <w:szCs w:val="26"/>
                <w:lang w:val="en-US" w:eastAsia="zh-CN" w:bidi="ar"/>
              </w:rPr>
              <w:t>Không quy đ</w:t>
            </w:r>
            <w:r>
              <w:rPr>
                <w:rFonts w:eastAsia="SimSun" w:cs="Times New Roman"/>
                <w:color w:val="000000" w:themeColor="text1"/>
                <w:szCs w:val="26"/>
                <w:lang w:val="en-US" w:eastAsia="zh-CN" w:bidi="ar"/>
              </w:rPr>
              <w:t>ị</w:t>
            </w:r>
            <w:r>
              <w:rPr>
                <w:rFonts w:eastAsia="SimSun" w:cs="Times New Roman"/>
                <w:color w:val="000000" w:themeColor="text1"/>
                <w:szCs w:val="26"/>
                <w:lang w:val="en-US" w:eastAsia="zh-CN" w:bidi="ar"/>
              </w:rPr>
              <w:t>nh</w:t>
            </w:r>
          </w:p>
        </w:tc>
      </w:tr>
      <w:tr w:rsidR="0030547C">
        <w:trPr>
          <w:trHeight w:val="576"/>
        </w:trPr>
        <w:tc>
          <w:tcPr>
            <w:tcW w:w="0" w:type="auto"/>
            <w:vAlign w:val="center"/>
          </w:tcPr>
          <w:p w:rsidR="0030547C" w:rsidRDefault="00411214">
            <w:pPr>
              <w:pStyle w:val="ListParagraph"/>
              <w:spacing w:before="120" w:after="120" w:line="276" w:lineRule="auto"/>
              <w:ind w:left="0"/>
              <w:jc w:val="center"/>
              <w:rPr>
                <w:rFonts w:cs="Times New Roman"/>
                <w:b/>
                <w:color w:val="000000" w:themeColor="text1"/>
                <w:szCs w:val="26"/>
              </w:rPr>
            </w:pPr>
            <w:r>
              <w:rPr>
                <w:rFonts w:cs="Times New Roman"/>
                <w:b/>
                <w:color w:val="000000" w:themeColor="text1"/>
                <w:szCs w:val="26"/>
              </w:rPr>
              <w:t>NO</w:t>
            </w:r>
            <w:r>
              <w:rPr>
                <w:rFonts w:cs="Times New Roman"/>
                <w:b/>
                <w:color w:val="000000" w:themeColor="text1"/>
                <w:szCs w:val="26"/>
                <w:vertAlign w:val="subscript"/>
              </w:rPr>
              <w:t xml:space="preserve">x </w:t>
            </w:r>
          </w:p>
        </w:tc>
        <w:tc>
          <w:tcPr>
            <w:tcW w:w="1367" w:type="dxa"/>
            <w:vAlign w:val="center"/>
          </w:tcPr>
          <w:p w:rsidR="0030547C" w:rsidRDefault="00411214">
            <w:pPr>
              <w:widowControl/>
              <w:spacing w:before="120" w:after="120" w:line="276" w:lineRule="auto"/>
              <w:jc w:val="right"/>
              <w:textAlignment w:val="center"/>
              <w:rPr>
                <w:rFonts w:cs="Times New Roman"/>
                <w:color w:val="000000" w:themeColor="text1"/>
                <w:szCs w:val="26"/>
              </w:rPr>
            </w:pPr>
            <w:r>
              <w:rPr>
                <w:rFonts w:eastAsia="SimSun" w:cs="Times New Roman"/>
                <w:color w:val="000000" w:themeColor="text1"/>
                <w:szCs w:val="26"/>
                <w:lang w:val="en-US" w:eastAsia="zh-CN" w:bidi="ar"/>
              </w:rPr>
              <w:t xml:space="preserve"> 0,0062 </w:t>
            </w:r>
          </w:p>
        </w:tc>
        <w:tc>
          <w:tcPr>
            <w:tcW w:w="1908" w:type="dxa"/>
            <w:vAlign w:val="center"/>
          </w:tcPr>
          <w:p w:rsidR="0030547C" w:rsidRDefault="00411214">
            <w:pPr>
              <w:widowControl/>
              <w:spacing w:before="120" w:after="120" w:line="276" w:lineRule="auto"/>
              <w:jc w:val="right"/>
              <w:textAlignment w:val="center"/>
              <w:rPr>
                <w:rFonts w:cs="Times New Roman"/>
                <w:color w:val="000000" w:themeColor="text1"/>
                <w:szCs w:val="26"/>
              </w:rPr>
            </w:pPr>
            <w:r>
              <w:rPr>
                <w:rFonts w:eastAsia="SimSun" w:cs="Times New Roman"/>
                <w:color w:val="000000" w:themeColor="text1"/>
                <w:szCs w:val="26"/>
                <w:lang w:val="en-US" w:eastAsia="zh-CN" w:bidi="ar"/>
              </w:rPr>
              <w:t xml:space="preserve"> 117,72   </w:t>
            </w:r>
          </w:p>
        </w:tc>
        <w:tc>
          <w:tcPr>
            <w:tcW w:w="2337" w:type="dxa"/>
            <w:vAlign w:val="center"/>
          </w:tcPr>
          <w:p w:rsidR="0030547C" w:rsidRDefault="00411214">
            <w:pPr>
              <w:widowControl/>
              <w:spacing w:before="120" w:after="120" w:line="276" w:lineRule="auto"/>
              <w:jc w:val="right"/>
              <w:textAlignment w:val="center"/>
              <w:rPr>
                <w:rFonts w:eastAsia="SimSun" w:cs="Times New Roman"/>
                <w:color w:val="000000" w:themeColor="text1"/>
                <w:szCs w:val="26"/>
                <w:lang w:val="en-US" w:eastAsia="zh-CN" w:bidi="ar"/>
              </w:rPr>
            </w:pPr>
            <w:r>
              <w:rPr>
                <w:rFonts w:eastAsia="SimSun" w:cs="Times New Roman"/>
                <w:color w:val="000000" w:themeColor="text1"/>
                <w:szCs w:val="26"/>
                <w:lang w:val="en-US" w:eastAsia="zh-CN" w:bidi="ar"/>
              </w:rPr>
              <w:t xml:space="preserve"> 5,07   </w:t>
            </w:r>
          </w:p>
        </w:tc>
        <w:tc>
          <w:tcPr>
            <w:tcW w:w="1858" w:type="dxa"/>
            <w:vAlign w:val="center"/>
          </w:tcPr>
          <w:p w:rsidR="0030547C" w:rsidRDefault="00411214">
            <w:pPr>
              <w:widowControl/>
              <w:spacing w:before="120" w:after="120" w:line="276" w:lineRule="auto"/>
              <w:jc w:val="center"/>
              <w:textAlignment w:val="center"/>
              <w:rPr>
                <w:rFonts w:cs="Times New Roman"/>
                <w:color w:val="000000" w:themeColor="text1"/>
                <w:szCs w:val="26"/>
                <w:lang w:val="en-US"/>
              </w:rPr>
            </w:pPr>
            <w:r>
              <w:rPr>
                <w:rFonts w:eastAsia="SimSun" w:cs="Times New Roman"/>
                <w:color w:val="000000" w:themeColor="text1"/>
                <w:szCs w:val="26"/>
                <w:lang w:val="en-US" w:eastAsia="zh-CN" w:bidi="ar"/>
              </w:rPr>
              <w:t>8</w:t>
            </w:r>
            <w:r>
              <w:rPr>
                <w:rFonts w:eastAsia="SimSun" w:cs="Times New Roman"/>
                <w:color w:val="000000" w:themeColor="text1"/>
                <w:szCs w:val="26"/>
                <w:lang w:val="en-US" w:eastAsia="zh-CN" w:bidi="ar"/>
              </w:rPr>
              <w:t>5</w:t>
            </w:r>
            <w:r>
              <w:rPr>
                <w:rFonts w:eastAsia="SimSun" w:cs="Times New Roman"/>
                <w:color w:val="000000" w:themeColor="text1"/>
                <w:szCs w:val="26"/>
                <w:lang w:val="en-US" w:eastAsia="zh-CN" w:bidi="ar"/>
              </w:rPr>
              <w:t>0</w:t>
            </w:r>
          </w:p>
        </w:tc>
      </w:tr>
      <w:tr w:rsidR="0030547C">
        <w:trPr>
          <w:trHeight w:val="576"/>
        </w:trPr>
        <w:tc>
          <w:tcPr>
            <w:tcW w:w="0" w:type="auto"/>
            <w:vAlign w:val="center"/>
          </w:tcPr>
          <w:p w:rsidR="0030547C" w:rsidRDefault="00411214">
            <w:pPr>
              <w:pStyle w:val="ListParagraph"/>
              <w:spacing w:before="120" w:after="120" w:line="276" w:lineRule="auto"/>
              <w:ind w:left="0"/>
              <w:jc w:val="center"/>
              <w:rPr>
                <w:rFonts w:cs="Times New Roman"/>
                <w:b/>
                <w:color w:val="000000" w:themeColor="text1"/>
                <w:szCs w:val="26"/>
              </w:rPr>
            </w:pPr>
            <w:r>
              <w:rPr>
                <w:rFonts w:cs="Times New Roman"/>
                <w:b/>
                <w:color w:val="000000" w:themeColor="text1"/>
                <w:szCs w:val="26"/>
              </w:rPr>
              <w:t>Bụi</w:t>
            </w:r>
          </w:p>
        </w:tc>
        <w:tc>
          <w:tcPr>
            <w:tcW w:w="1367" w:type="dxa"/>
            <w:vAlign w:val="center"/>
          </w:tcPr>
          <w:p w:rsidR="0030547C" w:rsidRDefault="00411214">
            <w:pPr>
              <w:widowControl/>
              <w:spacing w:before="120" w:after="120" w:line="276" w:lineRule="auto"/>
              <w:jc w:val="right"/>
              <w:textAlignment w:val="center"/>
              <w:rPr>
                <w:rFonts w:cs="Times New Roman"/>
                <w:color w:val="000000" w:themeColor="text1"/>
                <w:szCs w:val="26"/>
              </w:rPr>
            </w:pPr>
            <w:r>
              <w:rPr>
                <w:rFonts w:eastAsia="SimSun" w:cs="Times New Roman"/>
                <w:color w:val="000000" w:themeColor="text1"/>
                <w:szCs w:val="26"/>
                <w:lang w:val="en-US" w:eastAsia="zh-CN" w:bidi="ar"/>
              </w:rPr>
              <w:t xml:space="preserve"> 0,2850 </w:t>
            </w:r>
          </w:p>
        </w:tc>
        <w:tc>
          <w:tcPr>
            <w:tcW w:w="1908" w:type="dxa"/>
            <w:vAlign w:val="center"/>
          </w:tcPr>
          <w:p w:rsidR="0030547C" w:rsidRDefault="00411214">
            <w:pPr>
              <w:widowControl/>
              <w:spacing w:before="120" w:after="120" w:line="276" w:lineRule="auto"/>
              <w:jc w:val="right"/>
              <w:textAlignment w:val="center"/>
              <w:rPr>
                <w:rFonts w:cs="Times New Roman"/>
                <w:color w:val="000000" w:themeColor="text1"/>
                <w:szCs w:val="26"/>
              </w:rPr>
            </w:pPr>
            <w:r>
              <w:rPr>
                <w:rFonts w:eastAsia="SimSun" w:cs="Times New Roman"/>
                <w:color w:val="000000" w:themeColor="text1"/>
                <w:szCs w:val="26"/>
                <w:lang w:val="en-US" w:eastAsia="zh-CN" w:bidi="ar"/>
              </w:rPr>
              <w:t xml:space="preserve"> 5.411,31   </w:t>
            </w:r>
          </w:p>
        </w:tc>
        <w:tc>
          <w:tcPr>
            <w:tcW w:w="2337" w:type="dxa"/>
            <w:vAlign w:val="center"/>
          </w:tcPr>
          <w:p w:rsidR="0030547C" w:rsidRDefault="00411214">
            <w:pPr>
              <w:widowControl/>
              <w:spacing w:before="120" w:after="120" w:line="276" w:lineRule="auto"/>
              <w:jc w:val="right"/>
              <w:textAlignment w:val="center"/>
              <w:rPr>
                <w:rFonts w:eastAsia="SimSun" w:cs="Times New Roman"/>
                <w:b/>
                <w:bCs/>
                <w:color w:val="000000" w:themeColor="text1"/>
                <w:szCs w:val="26"/>
                <w:lang w:val="en-US" w:eastAsia="zh-CN" w:bidi="ar"/>
              </w:rPr>
            </w:pPr>
            <w:r>
              <w:rPr>
                <w:rFonts w:eastAsia="SimSun" w:cs="Times New Roman"/>
                <w:color w:val="000000" w:themeColor="text1"/>
                <w:szCs w:val="26"/>
                <w:lang w:val="en-US" w:eastAsia="zh-CN" w:bidi="ar"/>
              </w:rPr>
              <w:t xml:space="preserve"> 233,18   </w:t>
            </w:r>
          </w:p>
        </w:tc>
        <w:tc>
          <w:tcPr>
            <w:tcW w:w="1858" w:type="dxa"/>
            <w:vAlign w:val="center"/>
          </w:tcPr>
          <w:p w:rsidR="0030547C" w:rsidRDefault="00411214">
            <w:pPr>
              <w:widowControl/>
              <w:spacing w:before="120" w:after="120" w:line="276" w:lineRule="auto"/>
              <w:jc w:val="center"/>
              <w:textAlignment w:val="center"/>
              <w:rPr>
                <w:rFonts w:cs="Times New Roman"/>
                <w:color w:val="000000" w:themeColor="text1"/>
                <w:szCs w:val="26"/>
              </w:rPr>
            </w:pPr>
            <w:r>
              <w:rPr>
                <w:rFonts w:eastAsia="SimSun" w:cs="Times New Roman"/>
                <w:color w:val="000000" w:themeColor="text1"/>
                <w:szCs w:val="26"/>
                <w:lang w:val="en-US" w:eastAsia="zh-CN" w:bidi="ar"/>
              </w:rPr>
              <w:t>20</w:t>
            </w:r>
            <w:r>
              <w:rPr>
                <w:rFonts w:eastAsia="SimSun" w:cs="Times New Roman"/>
                <w:color w:val="000000" w:themeColor="text1"/>
                <w:szCs w:val="26"/>
                <w:lang w:val="en-US" w:eastAsia="zh-CN" w:bidi="ar"/>
              </w:rPr>
              <w:t>0</w:t>
            </w:r>
          </w:p>
        </w:tc>
      </w:tr>
    </w:tbl>
    <w:p w:rsidR="0030547C" w:rsidRDefault="00411214">
      <w:pPr>
        <w:autoSpaceDE w:val="0"/>
        <w:autoSpaceDN w:val="0"/>
        <w:adjustRightInd w:val="0"/>
        <w:spacing w:before="120" w:after="120" w:line="276" w:lineRule="auto"/>
        <w:ind w:firstLineChars="200" w:firstLine="520"/>
        <w:jc w:val="both"/>
        <w:rPr>
          <w:rFonts w:cs="Times New Roman"/>
          <w:color w:val="000000" w:themeColor="text1"/>
          <w:szCs w:val="26"/>
          <w:lang w:val="en-US"/>
        </w:rPr>
      </w:pPr>
      <w:r>
        <w:rPr>
          <w:color w:val="000000" w:themeColor="text1"/>
          <w:szCs w:val="26"/>
          <w:lang w:val="en-US" w:eastAsia="en-US"/>
        </w:rPr>
        <w:t xml:space="preserve">Theo như tính toán ở trên, nồng độ bụi trong khí thải đốt viên nén sẽ có chỉ tiêu bụi vượt quy chuẩn QCVN 19:2009/BTNMT, cột B [Kp = </w:t>
      </w:r>
      <w:r>
        <w:rPr>
          <w:color w:val="000000" w:themeColor="text1"/>
          <w:szCs w:val="26"/>
          <w:lang w:val="en-US" w:eastAsia="en-US"/>
        </w:rPr>
        <w:t>1</w:t>
      </w:r>
      <w:r>
        <w:rPr>
          <w:color w:val="000000" w:themeColor="text1"/>
          <w:szCs w:val="26"/>
          <w:lang w:val="en-US" w:eastAsia="en-US"/>
        </w:rPr>
        <w:t>; Kv = 1].</w:t>
      </w:r>
      <w:r>
        <w:rPr>
          <w:color w:val="000000" w:themeColor="text1"/>
          <w:szCs w:val="26"/>
          <w:lang w:val="en-US" w:eastAsia="en-US"/>
        </w:rPr>
        <w:t xml:space="preserve"> </w:t>
      </w:r>
      <w:r>
        <w:rPr>
          <w:color w:val="000000" w:themeColor="text1"/>
          <w:szCs w:val="26"/>
          <w:lang w:val="en-US" w:eastAsia="en-US"/>
        </w:rPr>
        <w:t>Với lưu lượng khí</w:t>
      </w:r>
      <w:r>
        <w:rPr>
          <w:color w:val="000000" w:themeColor="text1"/>
          <w:szCs w:val="26"/>
          <w:lang w:val="en-US" w:eastAsia="en-US"/>
        </w:rPr>
        <w:t xml:space="preserve"> tối đa</w:t>
      </w:r>
      <w:r>
        <w:rPr>
          <w:color w:val="000000" w:themeColor="text1"/>
          <w:szCs w:val="26"/>
          <w:lang w:val="en-US" w:eastAsia="en-US"/>
        </w:rPr>
        <w:t xml:space="preserve"> là </w:t>
      </w:r>
      <w:r>
        <w:rPr>
          <w:color w:val="000000" w:themeColor="text1"/>
          <w:szCs w:val="26"/>
          <w:lang w:val="en-US" w:eastAsia="en-US"/>
        </w:rPr>
        <w:t>4.4</w:t>
      </w:r>
      <w:r>
        <w:rPr>
          <w:color w:val="000000" w:themeColor="text1"/>
          <w:szCs w:val="26"/>
          <w:lang w:val="en-US" w:eastAsia="en-US"/>
        </w:rPr>
        <w:t>00 m</w:t>
      </w:r>
      <w:r>
        <w:rPr>
          <w:color w:val="000000" w:themeColor="text1"/>
          <w:szCs w:val="26"/>
          <w:vertAlign w:val="superscript"/>
          <w:lang w:val="en-US" w:eastAsia="en-US"/>
        </w:rPr>
        <w:t>3</w:t>
      </w:r>
      <w:r>
        <w:rPr>
          <w:color w:val="000000" w:themeColor="text1"/>
          <w:szCs w:val="26"/>
          <w:lang w:val="en-US" w:eastAsia="en-US"/>
        </w:rPr>
        <w:t>/h</w:t>
      </w:r>
      <w:r>
        <w:rPr>
          <w:color w:val="000000" w:themeColor="text1"/>
          <w:szCs w:val="26"/>
          <w:lang w:val="en-US" w:eastAsia="en-US"/>
        </w:rPr>
        <w:t xml:space="preserve"> (theo catalog lò sấy)</w:t>
      </w:r>
      <w:r>
        <w:rPr>
          <w:color w:val="000000" w:themeColor="text1"/>
          <w:szCs w:val="26"/>
          <w:lang w:val="en-US" w:eastAsia="en-US"/>
        </w:rPr>
        <w:t xml:space="preserve"> tương ứng với </w:t>
      </w:r>
      <w:r>
        <w:rPr>
          <w:color w:val="000000" w:themeColor="text1"/>
          <w:szCs w:val="26"/>
          <w:lang w:val="en-US" w:eastAsia="en-US"/>
        </w:rPr>
        <w:t>1,22</w:t>
      </w:r>
      <w:r>
        <w:rPr>
          <w:color w:val="000000" w:themeColor="text1"/>
          <w:szCs w:val="26"/>
          <w:lang w:val="en-US" w:eastAsia="en-US"/>
        </w:rPr>
        <w:t xml:space="preserve"> m</w:t>
      </w:r>
      <w:r>
        <w:rPr>
          <w:color w:val="000000" w:themeColor="text1"/>
          <w:szCs w:val="26"/>
          <w:vertAlign w:val="superscript"/>
          <w:lang w:val="en-US" w:eastAsia="en-US"/>
        </w:rPr>
        <w:t>3</w:t>
      </w:r>
      <w:r>
        <w:rPr>
          <w:color w:val="000000" w:themeColor="text1"/>
          <w:szCs w:val="26"/>
          <w:lang w:val="en-US" w:eastAsia="en-US"/>
        </w:rPr>
        <w:t>/s thì nồng độ ô nhiễm đố</w:t>
      </w:r>
      <w:r>
        <w:rPr>
          <w:color w:val="000000" w:themeColor="text1"/>
          <w:szCs w:val="26"/>
          <w:lang w:val="en-US" w:eastAsia="en-US"/>
        </w:rPr>
        <w:t xml:space="preserve">i </w:t>
      </w:r>
      <w:r>
        <w:rPr>
          <w:color w:val="000000" w:themeColor="text1"/>
          <w:szCs w:val="26"/>
          <w:lang w:val="en-US" w:eastAsia="en-US"/>
        </w:rPr>
        <w:t>với bụi</w:t>
      </w:r>
      <w:r>
        <w:rPr>
          <w:color w:val="000000" w:themeColor="text1"/>
          <w:szCs w:val="26"/>
          <w:lang w:val="en-US" w:eastAsia="en-US"/>
        </w:rPr>
        <w:t xml:space="preserve"> </w:t>
      </w:r>
      <w:r>
        <w:rPr>
          <w:color w:val="000000" w:themeColor="text1"/>
          <w:szCs w:val="26"/>
          <w:lang w:val="en-US" w:eastAsia="en-US"/>
        </w:rPr>
        <w:t xml:space="preserve">cũng </w:t>
      </w:r>
      <w:r>
        <w:rPr>
          <w:color w:val="000000" w:themeColor="text1"/>
          <w:szCs w:val="26"/>
          <w:lang w:val="en-US" w:eastAsia="en-US"/>
        </w:rPr>
        <w:t>vượt</w:t>
      </w:r>
      <w:r>
        <w:rPr>
          <w:color w:val="000000" w:themeColor="text1"/>
          <w:szCs w:val="26"/>
          <w:lang w:val="en-US" w:eastAsia="en-US"/>
        </w:rPr>
        <w:t xml:space="preserve"> </w:t>
      </w:r>
      <w:r>
        <w:rPr>
          <w:color w:val="000000" w:themeColor="text1"/>
          <w:szCs w:val="26"/>
          <w:lang w:val="en-US" w:eastAsia="en-US"/>
        </w:rPr>
        <w:t xml:space="preserve">QCVN 19:2009/BTNMT, cột B [Kp = </w:t>
      </w:r>
      <w:r>
        <w:rPr>
          <w:color w:val="000000" w:themeColor="text1"/>
          <w:szCs w:val="26"/>
          <w:lang w:val="en-US" w:eastAsia="en-US"/>
        </w:rPr>
        <w:t>1</w:t>
      </w:r>
      <w:r>
        <w:rPr>
          <w:color w:val="000000" w:themeColor="text1"/>
          <w:szCs w:val="26"/>
          <w:lang w:val="en-US" w:eastAsia="en-US"/>
        </w:rPr>
        <w:t xml:space="preserve">; Kv = 1]. </w:t>
      </w:r>
      <w:r>
        <w:rPr>
          <w:color w:val="000000" w:themeColor="text1"/>
          <w:szCs w:val="26"/>
          <w:lang w:val="en-US" w:eastAsia="en-US"/>
        </w:rPr>
        <w:t>C</w:t>
      </w:r>
      <w:r>
        <w:rPr>
          <w:color w:val="000000" w:themeColor="text1"/>
          <w:szCs w:val="26"/>
          <w:lang w:val="en-US" w:eastAsia="en-US"/>
        </w:rPr>
        <w:t>hủ đầu tư sẽ có biện pháp lắp đặt hệ thống xử lý khí thải để tránh gây ô nhiễm môi trường.</w:t>
      </w:r>
      <w:r>
        <w:rPr>
          <w:rFonts w:cs="Times New Roman"/>
          <w:color w:val="000000" w:themeColor="text1"/>
          <w:szCs w:val="26"/>
          <w:lang w:val="en-US" w:eastAsia="en-US"/>
        </w:rPr>
        <w:t xml:space="preserve"> </w:t>
      </w:r>
    </w:p>
    <w:p w:rsidR="0030547C" w:rsidRDefault="00411214">
      <w:pPr>
        <w:numPr>
          <w:ilvl w:val="0"/>
          <w:numId w:val="29"/>
        </w:numPr>
        <w:tabs>
          <w:tab w:val="clear" w:pos="425"/>
          <w:tab w:val="left" w:pos="520"/>
        </w:tabs>
        <w:spacing w:before="120" w:after="120" w:line="276" w:lineRule="auto"/>
        <w:ind w:left="5" w:hanging="5"/>
        <w:jc w:val="both"/>
        <w:outlineLvl w:val="4"/>
        <w:rPr>
          <w:rFonts w:eastAsia="Calibri" w:cs="Times New Roman"/>
          <w:i/>
          <w:szCs w:val="26"/>
          <w:lang w:val="en-US"/>
        </w:rPr>
      </w:pPr>
      <w:r>
        <w:rPr>
          <w:rFonts w:eastAsia="Calibri" w:cs="Times New Roman"/>
          <w:i/>
          <w:szCs w:val="26"/>
          <w:lang w:val="en-US"/>
        </w:rPr>
        <w:t>B</w:t>
      </w:r>
      <w:r>
        <w:rPr>
          <w:rFonts w:eastAsia="Calibri" w:cs="Times New Roman"/>
          <w:i/>
          <w:szCs w:val="26"/>
          <w:lang w:val="en-US"/>
        </w:rPr>
        <w:t>ụ</w:t>
      </w:r>
      <w:r>
        <w:rPr>
          <w:rFonts w:eastAsia="Calibri" w:cs="Times New Roman"/>
          <w:i/>
          <w:szCs w:val="26"/>
          <w:lang w:val="en-US"/>
        </w:rPr>
        <w:t>i, b</w:t>
      </w:r>
      <w:r>
        <w:rPr>
          <w:rFonts w:eastAsia="Calibri" w:cs="Times New Roman"/>
          <w:i/>
          <w:szCs w:val="26"/>
          <w:lang w:val="en-US"/>
        </w:rPr>
        <w:t>ộ</w:t>
      </w:r>
      <w:r>
        <w:rPr>
          <w:rFonts w:eastAsia="Calibri" w:cs="Times New Roman"/>
          <w:i/>
          <w:szCs w:val="26"/>
          <w:lang w:val="en-US"/>
        </w:rPr>
        <w:t>t sơn phát sinh t</w:t>
      </w:r>
      <w:r>
        <w:rPr>
          <w:rFonts w:eastAsia="Calibri" w:cs="Times New Roman"/>
          <w:i/>
          <w:szCs w:val="26"/>
          <w:lang w:val="en-US"/>
        </w:rPr>
        <w:t>ừ</w:t>
      </w:r>
      <w:r>
        <w:rPr>
          <w:rFonts w:eastAsia="Calibri" w:cs="Times New Roman"/>
          <w:i/>
          <w:szCs w:val="26"/>
          <w:lang w:val="en-US"/>
        </w:rPr>
        <w:t xml:space="preserve"> khu v</w:t>
      </w:r>
      <w:r>
        <w:rPr>
          <w:rFonts w:eastAsia="Calibri" w:cs="Times New Roman"/>
          <w:i/>
          <w:szCs w:val="26"/>
          <w:lang w:val="en-US"/>
        </w:rPr>
        <w:t>ự</w:t>
      </w:r>
      <w:r>
        <w:rPr>
          <w:rFonts w:eastAsia="Calibri" w:cs="Times New Roman"/>
          <w:i/>
          <w:szCs w:val="26"/>
          <w:lang w:val="en-US"/>
        </w:rPr>
        <w:t>c phun sơn tĩnh đi</w:t>
      </w:r>
      <w:r>
        <w:rPr>
          <w:rFonts w:eastAsia="Calibri" w:cs="Times New Roman"/>
          <w:i/>
          <w:szCs w:val="26"/>
          <w:lang w:val="en-US"/>
        </w:rPr>
        <w:t>ệ</w:t>
      </w:r>
      <w:r>
        <w:rPr>
          <w:rFonts w:eastAsia="Calibri" w:cs="Times New Roman"/>
          <w:i/>
          <w:szCs w:val="26"/>
          <w:lang w:val="en-US"/>
        </w:rPr>
        <w:t>n</w:t>
      </w:r>
    </w:p>
    <w:p w:rsidR="0030547C" w:rsidRDefault="00411214">
      <w:pPr>
        <w:widowControl/>
        <w:tabs>
          <w:tab w:val="left" w:pos="540"/>
        </w:tabs>
        <w:spacing w:before="120" w:after="120" w:line="276" w:lineRule="auto"/>
        <w:jc w:val="both"/>
        <w:rPr>
          <w:rFonts w:eastAsia="Calibri" w:cs="Times New Roman"/>
          <w:iCs/>
          <w:szCs w:val="26"/>
          <w:lang w:val="en-US"/>
        </w:rPr>
      </w:pPr>
      <w:r>
        <w:rPr>
          <w:rFonts w:eastAsia="Calibri" w:cs="Times New Roman"/>
          <w:iCs/>
          <w:szCs w:val="26"/>
          <w:lang w:val="en-US"/>
        </w:rPr>
        <w:tab/>
      </w:r>
      <w:r>
        <w:rPr>
          <w:rFonts w:eastAsia="Calibri" w:cs="Times New Roman"/>
          <w:iCs/>
          <w:szCs w:val="26"/>
        </w:rPr>
        <w:t>Trong quá trình sơn tĩnh đi</w:t>
      </w:r>
      <w:r>
        <w:rPr>
          <w:rFonts w:eastAsia="Calibri" w:cs="Times New Roman"/>
          <w:iCs/>
          <w:szCs w:val="26"/>
        </w:rPr>
        <w:t>ệ</w:t>
      </w:r>
      <w:r>
        <w:rPr>
          <w:rFonts w:eastAsia="Calibri" w:cs="Times New Roman"/>
          <w:iCs/>
          <w:szCs w:val="26"/>
        </w:rPr>
        <w:t>n, s</w:t>
      </w:r>
      <w:r>
        <w:rPr>
          <w:rFonts w:eastAsia="Calibri" w:cs="Times New Roman"/>
          <w:iCs/>
          <w:szCs w:val="26"/>
        </w:rPr>
        <w:t>ả</w:t>
      </w:r>
      <w:r>
        <w:rPr>
          <w:rFonts w:eastAsia="Calibri" w:cs="Times New Roman"/>
          <w:iCs/>
          <w:szCs w:val="26"/>
        </w:rPr>
        <w:t>n ph</w:t>
      </w:r>
      <w:r>
        <w:rPr>
          <w:rFonts w:eastAsia="Calibri" w:cs="Times New Roman"/>
          <w:iCs/>
          <w:szCs w:val="26"/>
        </w:rPr>
        <w:t>ẩ</w:t>
      </w:r>
      <w:r>
        <w:rPr>
          <w:rFonts w:eastAsia="Calibri" w:cs="Times New Roman"/>
          <w:iCs/>
          <w:szCs w:val="26"/>
        </w:rPr>
        <w:t>m c</w:t>
      </w:r>
      <w:r>
        <w:rPr>
          <w:rFonts w:eastAsia="Calibri" w:cs="Times New Roman"/>
          <w:iCs/>
          <w:szCs w:val="26"/>
        </w:rPr>
        <w:t>ầ</w:t>
      </w:r>
      <w:r>
        <w:rPr>
          <w:rFonts w:eastAsia="Calibri" w:cs="Times New Roman"/>
          <w:iCs/>
          <w:szCs w:val="26"/>
        </w:rPr>
        <w:t>n sơn đư</w:t>
      </w:r>
      <w:r>
        <w:rPr>
          <w:rFonts w:eastAsia="Calibri" w:cs="Times New Roman"/>
          <w:iCs/>
          <w:szCs w:val="26"/>
        </w:rPr>
        <w:t>ợ</w:t>
      </w:r>
      <w:r>
        <w:rPr>
          <w:rFonts w:eastAsia="Calibri" w:cs="Times New Roman"/>
          <w:iCs/>
          <w:szCs w:val="26"/>
        </w:rPr>
        <w:t>c đưa vào phòng sơn b</w:t>
      </w:r>
      <w:r>
        <w:rPr>
          <w:rFonts w:eastAsia="Calibri" w:cs="Times New Roman"/>
          <w:iCs/>
          <w:szCs w:val="26"/>
        </w:rPr>
        <w:t>ằ</w:t>
      </w:r>
      <w:r>
        <w:rPr>
          <w:rFonts w:eastAsia="Calibri" w:cs="Times New Roman"/>
          <w:iCs/>
          <w:szCs w:val="26"/>
        </w:rPr>
        <w:t>ng pa lăng đi</w:t>
      </w:r>
      <w:r>
        <w:rPr>
          <w:rFonts w:eastAsia="Calibri" w:cs="Times New Roman"/>
          <w:iCs/>
          <w:szCs w:val="26"/>
        </w:rPr>
        <w:t>ệ</w:t>
      </w:r>
      <w:r>
        <w:rPr>
          <w:rFonts w:eastAsia="Calibri" w:cs="Times New Roman"/>
          <w:iCs/>
          <w:szCs w:val="26"/>
        </w:rPr>
        <w:t>n t</w:t>
      </w:r>
      <w:r>
        <w:rPr>
          <w:rFonts w:eastAsia="Calibri" w:cs="Times New Roman"/>
          <w:iCs/>
          <w:szCs w:val="26"/>
        </w:rPr>
        <w:t>ự</w:t>
      </w:r>
      <w:r>
        <w:rPr>
          <w:rFonts w:eastAsia="Calibri" w:cs="Times New Roman"/>
          <w:iCs/>
          <w:szCs w:val="26"/>
        </w:rPr>
        <w:t xml:space="preserve"> đ</w:t>
      </w:r>
      <w:r>
        <w:rPr>
          <w:rFonts w:eastAsia="Calibri" w:cs="Times New Roman"/>
          <w:iCs/>
          <w:szCs w:val="26"/>
        </w:rPr>
        <w:t>ộ</w:t>
      </w:r>
      <w:r>
        <w:rPr>
          <w:rFonts w:eastAsia="Calibri" w:cs="Times New Roman"/>
          <w:iCs/>
          <w:szCs w:val="26"/>
        </w:rPr>
        <w:t>ng đ</w:t>
      </w:r>
      <w:r>
        <w:rPr>
          <w:rFonts w:eastAsia="Calibri" w:cs="Times New Roman"/>
          <w:iCs/>
          <w:szCs w:val="26"/>
        </w:rPr>
        <w:t>ể</w:t>
      </w:r>
      <w:r>
        <w:rPr>
          <w:rFonts w:eastAsia="Calibri" w:cs="Times New Roman"/>
          <w:iCs/>
          <w:szCs w:val="26"/>
        </w:rPr>
        <w:t xml:space="preserve"> phun sơn lên s</w:t>
      </w:r>
      <w:r>
        <w:rPr>
          <w:rFonts w:eastAsia="Calibri" w:cs="Times New Roman"/>
          <w:iCs/>
          <w:szCs w:val="26"/>
        </w:rPr>
        <w:t>ả</w:t>
      </w:r>
      <w:r>
        <w:rPr>
          <w:rFonts w:eastAsia="Calibri" w:cs="Times New Roman"/>
          <w:iCs/>
          <w:szCs w:val="26"/>
        </w:rPr>
        <w:t>n ph</w:t>
      </w:r>
      <w:r>
        <w:rPr>
          <w:rFonts w:eastAsia="Calibri" w:cs="Times New Roman"/>
          <w:iCs/>
          <w:szCs w:val="26"/>
        </w:rPr>
        <w:t>ẩ</w:t>
      </w:r>
      <w:r>
        <w:rPr>
          <w:rFonts w:eastAsia="Calibri" w:cs="Times New Roman"/>
          <w:iCs/>
          <w:szCs w:val="26"/>
        </w:rPr>
        <w:t>m. Công ngh</w:t>
      </w:r>
      <w:r>
        <w:rPr>
          <w:rFonts w:eastAsia="Calibri" w:cs="Times New Roman"/>
          <w:iCs/>
          <w:szCs w:val="26"/>
        </w:rPr>
        <w:t>ệ</w:t>
      </w:r>
      <w:r>
        <w:rPr>
          <w:rFonts w:eastAsia="Calibri" w:cs="Times New Roman"/>
          <w:iCs/>
          <w:szCs w:val="26"/>
        </w:rPr>
        <w:t xml:space="preserve"> phun sơn đư</w:t>
      </w:r>
      <w:r>
        <w:rPr>
          <w:rFonts w:eastAsia="Calibri" w:cs="Times New Roman"/>
          <w:iCs/>
          <w:szCs w:val="26"/>
        </w:rPr>
        <w:t>ợ</w:t>
      </w:r>
      <w:r>
        <w:rPr>
          <w:rFonts w:eastAsia="Calibri" w:cs="Times New Roman"/>
          <w:iCs/>
          <w:szCs w:val="26"/>
        </w:rPr>
        <w:t>c s</w:t>
      </w:r>
      <w:r>
        <w:rPr>
          <w:rFonts w:eastAsia="Calibri" w:cs="Times New Roman"/>
          <w:iCs/>
          <w:szCs w:val="26"/>
        </w:rPr>
        <w:t>ử</w:t>
      </w:r>
      <w:r>
        <w:rPr>
          <w:rFonts w:eastAsia="Calibri" w:cs="Times New Roman"/>
          <w:iCs/>
          <w:szCs w:val="26"/>
        </w:rPr>
        <w:t xml:space="preserve"> d</w:t>
      </w:r>
      <w:r>
        <w:rPr>
          <w:rFonts w:eastAsia="Calibri" w:cs="Times New Roman"/>
          <w:iCs/>
          <w:szCs w:val="26"/>
        </w:rPr>
        <w:t>ụ</w:t>
      </w:r>
      <w:r>
        <w:rPr>
          <w:rFonts w:eastAsia="Calibri" w:cs="Times New Roman"/>
          <w:iCs/>
          <w:szCs w:val="26"/>
        </w:rPr>
        <w:t>ng t</w:t>
      </w:r>
      <w:r>
        <w:rPr>
          <w:rFonts w:eastAsia="Calibri" w:cs="Times New Roman"/>
          <w:iCs/>
          <w:szCs w:val="26"/>
        </w:rPr>
        <w:t>ạ</w:t>
      </w:r>
      <w:r>
        <w:rPr>
          <w:rFonts w:eastAsia="Calibri" w:cs="Times New Roman"/>
          <w:iCs/>
          <w:szCs w:val="26"/>
        </w:rPr>
        <w:t>i d</w:t>
      </w:r>
      <w:r>
        <w:rPr>
          <w:rFonts w:eastAsia="Calibri" w:cs="Times New Roman"/>
          <w:iCs/>
          <w:szCs w:val="26"/>
        </w:rPr>
        <w:t>ự</w:t>
      </w:r>
      <w:r>
        <w:rPr>
          <w:rFonts w:eastAsia="Calibri" w:cs="Times New Roman"/>
          <w:iCs/>
          <w:szCs w:val="26"/>
        </w:rPr>
        <w:t xml:space="preserve"> án là sơn tĩnh đi</w:t>
      </w:r>
      <w:r>
        <w:rPr>
          <w:rFonts w:eastAsia="Calibri" w:cs="Times New Roman"/>
          <w:iCs/>
          <w:szCs w:val="26"/>
        </w:rPr>
        <w:t>ệ</w:t>
      </w:r>
      <w:r>
        <w:rPr>
          <w:rFonts w:eastAsia="Calibri" w:cs="Times New Roman"/>
          <w:iCs/>
          <w:szCs w:val="26"/>
        </w:rPr>
        <w:t>n khô, s</w:t>
      </w:r>
      <w:r>
        <w:rPr>
          <w:rFonts w:eastAsia="Calibri" w:cs="Times New Roman"/>
          <w:iCs/>
          <w:szCs w:val="26"/>
        </w:rPr>
        <w:t>ử</w:t>
      </w:r>
      <w:r>
        <w:rPr>
          <w:rFonts w:eastAsia="Calibri" w:cs="Times New Roman"/>
          <w:iCs/>
          <w:szCs w:val="26"/>
        </w:rPr>
        <w:t xml:space="preserve"> d</w:t>
      </w:r>
      <w:r>
        <w:rPr>
          <w:rFonts w:eastAsia="Calibri" w:cs="Times New Roman"/>
          <w:iCs/>
          <w:szCs w:val="26"/>
        </w:rPr>
        <w:t>ụ</w:t>
      </w:r>
      <w:r>
        <w:rPr>
          <w:rFonts w:eastAsia="Calibri" w:cs="Times New Roman"/>
          <w:iCs/>
          <w:szCs w:val="26"/>
        </w:rPr>
        <w:t>ng sơn d</w:t>
      </w:r>
      <w:r>
        <w:rPr>
          <w:rFonts w:eastAsia="Calibri" w:cs="Times New Roman"/>
          <w:iCs/>
          <w:szCs w:val="26"/>
        </w:rPr>
        <w:t>ạ</w:t>
      </w:r>
      <w:r>
        <w:rPr>
          <w:rFonts w:eastAsia="Calibri" w:cs="Times New Roman"/>
          <w:iCs/>
          <w:szCs w:val="26"/>
        </w:rPr>
        <w:t>ng b</w:t>
      </w:r>
      <w:r>
        <w:rPr>
          <w:rFonts w:eastAsia="Calibri" w:cs="Times New Roman"/>
          <w:iCs/>
          <w:szCs w:val="26"/>
        </w:rPr>
        <w:t>ộ</w:t>
      </w:r>
      <w:r>
        <w:rPr>
          <w:rFonts w:eastAsia="Calibri" w:cs="Times New Roman"/>
          <w:iCs/>
          <w:szCs w:val="26"/>
        </w:rPr>
        <w:t>t và không c</w:t>
      </w:r>
      <w:r>
        <w:rPr>
          <w:rFonts w:eastAsia="Calibri" w:cs="Times New Roman"/>
          <w:iCs/>
          <w:szCs w:val="26"/>
        </w:rPr>
        <w:t>ầ</w:t>
      </w:r>
      <w:r>
        <w:rPr>
          <w:rFonts w:eastAsia="Calibri" w:cs="Times New Roman"/>
          <w:iCs/>
          <w:szCs w:val="26"/>
        </w:rPr>
        <w:t>n dung môi pha như các công ngh</w:t>
      </w:r>
      <w:r>
        <w:rPr>
          <w:rFonts w:eastAsia="Calibri" w:cs="Times New Roman"/>
          <w:iCs/>
          <w:szCs w:val="26"/>
        </w:rPr>
        <w:t>ệ</w:t>
      </w:r>
      <w:r>
        <w:rPr>
          <w:rFonts w:eastAsia="Calibri" w:cs="Times New Roman"/>
          <w:iCs/>
          <w:szCs w:val="26"/>
        </w:rPr>
        <w:t xml:space="preserve"> truy</w:t>
      </w:r>
      <w:r>
        <w:rPr>
          <w:rFonts w:eastAsia="Calibri" w:cs="Times New Roman"/>
          <w:iCs/>
          <w:szCs w:val="26"/>
        </w:rPr>
        <w:t>ề</w:t>
      </w:r>
      <w:r>
        <w:rPr>
          <w:rFonts w:eastAsia="Calibri" w:cs="Times New Roman"/>
          <w:iCs/>
          <w:szCs w:val="26"/>
        </w:rPr>
        <w:t>n th</w:t>
      </w:r>
      <w:r>
        <w:rPr>
          <w:rFonts w:eastAsia="Calibri" w:cs="Times New Roman"/>
          <w:iCs/>
          <w:szCs w:val="26"/>
        </w:rPr>
        <w:t>ố</w:t>
      </w:r>
      <w:r>
        <w:rPr>
          <w:rFonts w:eastAsia="Calibri" w:cs="Times New Roman"/>
          <w:iCs/>
          <w:szCs w:val="26"/>
        </w:rPr>
        <w:t>ng. Có r</w:t>
      </w:r>
      <w:r>
        <w:rPr>
          <w:rFonts w:eastAsia="Calibri" w:cs="Times New Roman"/>
          <w:iCs/>
          <w:szCs w:val="26"/>
        </w:rPr>
        <w:t>ấ</w:t>
      </w:r>
      <w:r>
        <w:rPr>
          <w:rFonts w:eastAsia="Calibri" w:cs="Times New Roman"/>
          <w:iCs/>
          <w:szCs w:val="26"/>
        </w:rPr>
        <w:t>t nhi</w:t>
      </w:r>
      <w:r>
        <w:rPr>
          <w:rFonts w:eastAsia="Calibri" w:cs="Times New Roman"/>
          <w:iCs/>
          <w:szCs w:val="26"/>
        </w:rPr>
        <w:t>ề</w:t>
      </w:r>
      <w:r>
        <w:rPr>
          <w:rFonts w:eastAsia="Calibri" w:cs="Times New Roman"/>
          <w:iCs/>
          <w:szCs w:val="26"/>
        </w:rPr>
        <w:t>u lo</w:t>
      </w:r>
      <w:r>
        <w:rPr>
          <w:rFonts w:eastAsia="Calibri" w:cs="Times New Roman"/>
          <w:iCs/>
          <w:szCs w:val="26"/>
        </w:rPr>
        <w:t>ạ</w:t>
      </w:r>
      <w:r>
        <w:rPr>
          <w:rFonts w:eastAsia="Calibri" w:cs="Times New Roman"/>
          <w:iCs/>
          <w:szCs w:val="26"/>
        </w:rPr>
        <w:t>i nh</w:t>
      </w:r>
      <w:r>
        <w:rPr>
          <w:rFonts w:eastAsia="Calibri" w:cs="Times New Roman"/>
          <w:iCs/>
          <w:szCs w:val="26"/>
        </w:rPr>
        <w:t>ự</w:t>
      </w:r>
      <w:r>
        <w:rPr>
          <w:rFonts w:eastAsia="Calibri" w:cs="Times New Roman"/>
          <w:iCs/>
          <w:szCs w:val="26"/>
        </w:rPr>
        <w:t>a nhi</w:t>
      </w:r>
      <w:r>
        <w:rPr>
          <w:rFonts w:eastAsia="Calibri" w:cs="Times New Roman"/>
          <w:iCs/>
          <w:szCs w:val="26"/>
        </w:rPr>
        <w:t>ệ</w:t>
      </w:r>
      <w:r>
        <w:rPr>
          <w:rFonts w:eastAsia="Calibri" w:cs="Times New Roman"/>
          <w:iCs/>
          <w:szCs w:val="26"/>
        </w:rPr>
        <w:t>t d</w:t>
      </w:r>
      <w:r>
        <w:rPr>
          <w:rFonts w:eastAsia="Calibri" w:cs="Times New Roman"/>
          <w:iCs/>
          <w:szCs w:val="26"/>
        </w:rPr>
        <w:t>ẻ</w:t>
      </w:r>
      <w:r>
        <w:rPr>
          <w:rFonts w:eastAsia="Calibri" w:cs="Times New Roman"/>
          <w:iCs/>
          <w:szCs w:val="26"/>
        </w:rPr>
        <w:t>o đư</w:t>
      </w:r>
      <w:r>
        <w:rPr>
          <w:rFonts w:eastAsia="Calibri" w:cs="Times New Roman"/>
          <w:iCs/>
          <w:szCs w:val="26"/>
        </w:rPr>
        <w:t>ợ</w:t>
      </w:r>
      <w:r>
        <w:rPr>
          <w:rFonts w:eastAsia="Calibri" w:cs="Times New Roman"/>
          <w:iCs/>
          <w:szCs w:val="26"/>
        </w:rPr>
        <w:t>c dùng cho k</w:t>
      </w:r>
      <w:r>
        <w:rPr>
          <w:rFonts w:eastAsia="Calibri" w:cs="Times New Roman"/>
          <w:iCs/>
          <w:szCs w:val="26"/>
        </w:rPr>
        <w:t>ỹ</w:t>
      </w:r>
      <w:r>
        <w:rPr>
          <w:rFonts w:eastAsia="Calibri" w:cs="Times New Roman"/>
          <w:iCs/>
          <w:szCs w:val="26"/>
        </w:rPr>
        <w:t xml:space="preserve"> thu</w:t>
      </w:r>
      <w:r>
        <w:rPr>
          <w:rFonts w:eastAsia="Calibri" w:cs="Times New Roman"/>
          <w:iCs/>
          <w:szCs w:val="26"/>
        </w:rPr>
        <w:t>ậ</w:t>
      </w:r>
      <w:r>
        <w:rPr>
          <w:rFonts w:eastAsia="Calibri" w:cs="Times New Roman"/>
          <w:iCs/>
          <w:szCs w:val="26"/>
        </w:rPr>
        <w:t>t sơn tĩnh đi</w:t>
      </w:r>
      <w:r>
        <w:rPr>
          <w:rFonts w:eastAsia="Calibri" w:cs="Times New Roman"/>
          <w:iCs/>
          <w:szCs w:val="26"/>
        </w:rPr>
        <w:t>ệ</w:t>
      </w:r>
      <w:r>
        <w:rPr>
          <w:rFonts w:eastAsia="Calibri" w:cs="Times New Roman"/>
          <w:iCs/>
          <w:szCs w:val="26"/>
        </w:rPr>
        <w:t xml:space="preserve">n như </w:t>
      </w:r>
      <w:r>
        <w:rPr>
          <w:rFonts w:eastAsia="Calibri" w:cs="Times New Roman"/>
          <w:iCs/>
          <w:szCs w:val="26"/>
          <w:lang w:val="en-US"/>
        </w:rPr>
        <w:t>PE</w:t>
      </w:r>
      <w:r>
        <w:rPr>
          <w:rFonts w:eastAsia="Calibri" w:cs="Times New Roman"/>
          <w:iCs/>
          <w:szCs w:val="26"/>
        </w:rPr>
        <w:t>, PVC. Các lo</w:t>
      </w:r>
      <w:r>
        <w:rPr>
          <w:rFonts w:eastAsia="Calibri" w:cs="Times New Roman"/>
          <w:iCs/>
          <w:szCs w:val="26"/>
        </w:rPr>
        <w:t>ạ</w:t>
      </w:r>
      <w:r>
        <w:rPr>
          <w:rFonts w:eastAsia="Calibri" w:cs="Times New Roman"/>
          <w:iCs/>
          <w:szCs w:val="26"/>
        </w:rPr>
        <w:t>i nh</w:t>
      </w:r>
      <w:r>
        <w:rPr>
          <w:rFonts w:eastAsia="Calibri" w:cs="Times New Roman"/>
          <w:iCs/>
          <w:szCs w:val="26"/>
        </w:rPr>
        <w:t>ự</w:t>
      </w:r>
      <w:r>
        <w:rPr>
          <w:rFonts w:eastAsia="Calibri" w:cs="Times New Roman"/>
          <w:iCs/>
          <w:szCs w:val="26"/>
        </w:rPr>
        <w:t>a nhi</w:t>
      </w:r>
      <w:r>
        <w:rPr>
          <w:rFonts w:eastAsia="Calibri" w:cs="Times New Roman"/>
          <w:iCs/>
          <w:szCs w:val="26"/>
        </w:rPr>
        <w:t>ệ</w:t>
      </w:r>
      <w:r>
        <w:rPr>
          <w:rFonts w:eastAsia="Calibri" w:cs="Times New Roman"/>
          <w:iCs/>
          <w:szCs w:val="26"/>
        </w:rPr>
        <w:t>t d</w:t>
      </w:r>
      <w:r>
        <w:rPr>
          <w:rFonts w:eastAsia="Calibri" w:cs="Times New Roman"/>
          <w:iCs/>
          <w:szCs w:val="26"/>
        </w:rPr>
        <w:t>ẻ</w:t>
      </w:r>
      <w:r>
        <w:rPr>
          <w:rFonts w:eastAsia="Calibri" w:cs="Times New Roman"/>
          <w:iCs/>
          <w:szCs w:val="26"/>
        </w:rPr>
        <w:t>o này ch</w:t>
      </w:r>
      <w:r>
        <w:rPr>
          <w:rFonts w:eastAsia="Calibri" w:cs="Times New Roman"/>
          <w:iCs/>
          <w:szCs w:val="26"/>
        </w:rPr>
        <w:t>ủ</w:t>
      </w:r>
      <w:r>
        <w:rPr>
          <w:rFonts w:eastAsia="Calibri" w:cs="Times New Roman"/>
          <w:iCs/>
          <w:szCs w:val="26"/>
        </w:rPr>
        <w:t xml:space="preserve"> y</w:t>
      </w:r>
      <w:r>
        <w:rPr>
          <w:rFonts w:eastAsia="Calibri" w:cs="Times New Roman"/>
          <w:iCs/>
          <w:szCs w:val="26"/>
        </w:rPr>
        <w:t>ế</w:t>
      </w:r>
      <w:r>
        <w:rPr>
          <w:rFonts w:eastAsia="Calibri" w:cs="Times New Roman"/>
          <w:iCs/>
          <w:szCs w:val="26"/>
        </w:rPr>
        <w:t>u đư</w:t>
      </w:r>
      <w:r>
        <w:rPr>
          <w:rFonts w:eastAsia="Calibri" w:cs="Times New Roman"/>
          <w:iCs/>
          <w:szCs w:val="26"/>
        </w:rPr>
        <w:t>ợ</w:t>
      </w:r>
      <w:r>
        <w:rPr>
          <w:rFonts w:eastAsia="Calibri" w:cs="Times New Roman"/>
          <w:iCs/>
          <w:szCs w:val="26"/>
        </w:rPr>
        <w:t>c s</w:t>
      </w:r>
      <w:r>
        <w:rPr>
          <w:rFonts w:eastAsia="Calibri" w:cs="Times New Roman"/>
          <w:iCs/>
          <w:szCs w:val="26"/>
        </w:rPr>
        <w:t>ử</w:t>
      </w:r>
      <w:r>
        <w:rPr>
          <w:rFonts w:eastAsia="Calibri" w:cs="Times New Roman"/>
          <w:iCs/>
          <w:szCs w:val="26"/>
        </w:rPr>
        <w:t xml:space="preserve"> d</w:t>
      </w:r>
      <w:r>
        <w:rPr>
          <w:rFonts w:eastAsia="Calibri" w:cs="Times New Roman"/>
          <w:iCs/>
          <w:szCs w:val="26"/>
        </w:rPr>
        <w:t>ụ</w:t>
      </w:r>
      <w:r>
        <w:rPr>
          <w:rFonts w:eastAsia="Calibri" w:cs="Times New Roman"/>
          <w:iCs/>
          <w:szCs w:val="26"/>
        </w:rPr>
        <w:t>ng làm các l</w:t>
      </w:r>
      <w:r>
        <w:rPr>
          <w:rFonts w:eastAsia="Calibri" w:cs="Times New Roman"/>
          <w:iCs/>
          <w:szCs w:val="26"/>
        </w:rPr>
        <w:t>ớ</w:t>
      </w:r>
      <w:r>
        <w:rPr>
          <w:rFonts w:eastAsia="Calibri" w:cs="Times New Roman"/>
          <w:iCs/>
          <w:szCs w:val="26"/>
        </w:rPr>
        <w:t>p ph</w:t>
      </w:r>
      <w:r>
        <w:rPr>
          <w:rFonts w:eastAsia="Calibri" w:cs="Times New Roman"/>
          <w:iCs/>
          <w:szCs w:val="26"/>
        </w:rPr>
        <w:t>ủ</w:t>
      </w:r>
      <w:r>
        <w:rPr>
          <w:rFonts w:eastAsia="Calibri" w:cs="Times New Roman"/>
          <w:iCs/>
          <w:szCs w:val="26"/>
        </w:rPr>
        <w:t xml:space="preserve"> b</w:t>
      </w:r>
      <w:r>
        <w:rPr>
          <w:rFonts w:eastAsia="Calibri" w:cs="Times New Roman"/>
          <w:iCs/>
          <w:szCs w:val="26"/>
        </w:rPr>
        <w:t>ả</w:t>
      </w:r>
      <w:r>
        <w:rPr>
          <w:rFonts w:eastAsia="Calibri" w:cs="Times New Roman"/>
          <w:iCs/>
          <w:szCs w:val="26"/>
        </w:rPr>
        <w:t>o v</w:t>
      </w:r>
      <w:r>
        <w:rPr>
          <w:rFonts w:eastAsia="Calibri" w:cs="Times New Roman"/>
          <w:iCs/>
          <w:szCs w:val="26"/>
        </w:rPr>
        <w:t>ệ</w:t>
      </w:r>
      <w:r>
        <w:rPr>
          <w:rFonts w:eastAsia="Calibri" w:cs="Times New Roman"/>
          <w:iCs/>
          <w:szCs w:val="26"/>
        </w:rPr>
        <w:t xml:space="preserve"> và th</w:t>
      </w:r>
      <w:r>
        <w:rPr>
          <w:rFonts w:eastAsia="Calibri" w:cs="Times New Roman"/>
          <w:iCs/>
          <w:szCs w:val="26"/>
        </w:rPr>
        <w:t>ự</w:t>
      </w:r>
      <w:r>
        <w:rPr>
          <w:rFonts w:eastAsia="Calibri" w:cs="Times New Roman"/>
          <w:iCs/>
          <w:szCs w:val="26"/>
        </w:rPr>
        <w:t>c hi</w:t>
      </w:r>
      <w:r>
        <w:rPr>
          <w:rFonts w:eastAsia="Calibri" w:cs="Times New Roman"/>
          <w:iCs/>
          <w:szCs w:val="26"/>
        </w:rPr>
        <w:t>ệ</w:t>
      </w:r>
      <w:r>
        <w:rPr>
          <w:rFonts w:eastAsia="Calibri" w:cs="Times New Roman"/>
          <w:iCs/>
          <w:szCs w:val="26"/>
        </w:rPr>
        <w:t>n ch</w:t>
      </w:r>
      <w:r>
        <w:rPr>
          <w:rFonts w:eastAsia="Calibri" w:cs="Times New Roman"/>
          <w:iCs/>
          <w:szCs w:val="26"/>
        </w:rPr>
        <w:t>ứ</w:t>
      </w:r>
      <w:r>
        <w:rPr>
          <w:rFonts w:eastAsia="Calibri" w:cs="Times New Roman"/>
          <w:iCs/>
          <w:szCs w:val="26"/>
        </w:rPr>
        <w:t>c năng nh</w:t>
      </w:r>
      <w:r>
        <w:rPr>
          <w:rFonts w:eastAsia="Calibri" w:cs="Times New Roman"/>
          <w:iCs/>
          <w:szCs w:val="26"/>
        </w:rPr>
        <w:t>ấ</w:t>
      </w:r>
      <w:r>
        <w:rPr>
          <w:rFonts w:eastAsia="Calibri" w:cs="Times New Roman"/>
          <w:iCs/>
          <w:szCs w:val="26"/>
        </w:rPr>
        <w:t>t đ</w:t>
      </w:r>
      <w:r>
        <w:rPr>
          <w:rFonts w:eastAsia="Calibri" w:cs="Times New Roman"/>
          <w:iCs/>
          <w:szCs w:val="26"/>
        </w:rPr>
        <w:t>ị</w:t>
      </w:r>
      <w:r>
        <w:rPr>
          <w:rFonts w:eastAsia="Calibri" w:cs="Times New Roman"/>
          <w:iCs/>
          <w:szCs w:val="26"/>
        </w:rPr>
        <w:t>nh ch</w:t>
      </w:r>
      <w:r>
        <w:rPr>
          <w:rFonts w:eastAsia="Calibri" w:cs="Times New Roman"/>
          <w:iCs/>
          <w:szCs w:val="26"/>
        </w:rPr>
        <w:t>ứ</w:t>
      </w:r>
      <w:r>
        <w:rPr>
          <w:rFonts w:eastAsia="Calibri" w:cs="Times New Roman"/>
          <w:iCs/>
          <w:szCs w:val="26"/>
        </w:rPr>
        <w:t xml:space="preserve"> không ph</w:t>
      </w:r>
      <w:r>
        <w:rPr>
          <w:rFonts w:eastAsia="Calibri" w:cs="Times New Roman"/>
          <w:iCs/>
          <w:szCs w:val="26"/>
        </w:rPr>
        <w:t>ả</w:t>
      </w:r>
      <w:r>
        <w:rPr>
          <w:rFonts w:eastAsia="Calibri" w:cs="Times New Roman"/>
          <w:iCs/>
          <w:szCs w:val="26"/>
        </w:rPr>
        <w:t>i là đ</w:t>
      </w:r>
      <w:r>
        <w:rPr>
          <w:rFonts w:eastAsia="Calibri" w:cs="Times New Roman"/>
          <w:iCs/>
          <w:szCs w:val="26"/>
        </w:rPr>
        <w:t>ể</w:t>
      </w:r>
      <w:r>
        <w:rPr>
          <w:rFonts w:eastAsia="Calibri" w:cs="Times New Roman"/>
          <w:iCs/>
          <w:szCs w:val="26"/>
        </w:rPr>
        <w:t xml:space="preserve"> thay th</w:t>
      </w:r>
      <w:r>
        <w:rPr>
          <w:rFonts w:eastAsia="Calibri" w:cs="Times New Roman"/>
          <w:iCs/>
          <w:szCs w:val="26"/>
        </w:rPr>
        <w:t>ế</w:t>
      </w:r>
      <w:r>
        <w:rPr>
          <w:rFonts w:eastAsia="Calibri" w:cs="Times New Roman"/>
          <w:iCs/>
          <w:szCs w:val="26"/>
        </w:rPr>
        <w:t xml:space="preserve"> cho các sơn dung môi.</w:t>
      </w:r>
      <w:r>
        <w:rPr>
          <w:rFonts w:eastAsia="Calibri" w:cs="Times New Roman"/>
          <w:iCs/>
          <w:szCs w:val="26"/>
          <w:lang w:val="en-US"/>
        </w:rPr>
        <w:t xml:space="preserve"> </w:t>
      </w:r>
    </w:p>
    <w:p w:rsidR="0030547C" w:rsidRDefault="00411214">
      <w:pPr>
        <w:widowControl/>
        <w:tabs>
          <w:tab w:val="left" w:pos="540"/>
        </w:tabs>
        <w:spacing w:before="120" w:after="120" w:line="276" w:lineRule="auto"/>
        <w:jc w:val="both"/>
        <w:rPr>
          <w:rFonts w:eastAsia="Calibri" w:cs="Times New Roman"/>
          <w:iCs/>
          <w:szCs w:val="26"/>
          <w:lang w:val="en-US"/>
        </w:rPr>
      </w:pPr>
      <w:r>
        <w:rPr>
          <w:rFonts w:eastAsia="Calibri" w:cs="Times New Roman"/>
          <w:iCs/>
          <w:szCs w:val="26"/>
          <w:lang w:val="en-US"/>
        </w:rPr>
        <w:tab/>
        <w:t xml:space="preserve">Hơi </w:t>
      </w:r>
      <w:r>
        <w:rPr>
          <w:rFonts w:eastAsia="Calibri" w:cs="Times New Roman"/>
          <w:iCs/>
          <w:szCs w:val="26"/>
          <w:lang w:val="en-US"/>
        </w:rPr>
        <w:t>dung môi phát sinh</w:t>
      </w:r>
    </w:p>
    <w:p w:rsidR="0030547C" w:rsidRDefault="00411214">
      <w:pPr>
        <w:pStyle w:val="ListParagraph"/>
        <w:numPr>
          <w:ilvl w:val="0"/>
          <w:numId w:val="31"/>
        </w:numPr>
        <w:tabs>
          <w:tab w:val="left" w:pos="1040"/>
        </w:tabs>
        <w:spacing w:before="120" w:after="120" w:line="276" w:lineRule="auto"/>
        <w:ind w:left="1554" w:hanging="1034"/>
        <w:jc w:val="both"/>
        <w:rPr>
          <w:rFonts w:eastAsia="MS Mincho" w:cs="Times New Roman"/>
          <w:color w:val="000000" w:themeColor="text1"/>
          <w:szCs w:val="26"/>
          <w:lang w:eastAsia="ja-JP"/>
        </w:rPr>
      </w:pPr>
      <w:r>
        <w:rPr>
          <w:rFonts w:eastAsia="MS Mincho" w:cs="Times New Roman"/>
          <w:color w:val="000000" w:themeColor="text1"/>
          <w:szCs w:val="26"/>
          <w:lang w:eastAsia="ja-JP"/>
        </w:rPr>
        <w:t>Nh</w:t>
      </w:r>
      <w:r>
        <w:rPr>
          <w:rFonts w:eastAsia="MS Mincho" w:cs="Times New Roman"/>
          <w:color w:val="000000" w:themeColor="text1"/>
          <w:szCs w:val="26"/>
          <w:lang w:eastAsia="ja-JP"/>
        </w:rPr>
        <w:t>ự</w:t>
      </w:r>
      <w:r>
        <w:rPr>
          <w:rFonts w:eastAsia="MS Mincho" w:cs="Times New Roman"/>
          <w:color w:val="000000" w:themeColor="text1"/>
          <w:szCs w:val="26"/>
          <w:lang w:eastAsia="ja-JP"/>
        </w:rPr>
        <w:t>a P</w:t>
      </w:r>
      <w:r>
        <w:rPr>
          <w:rFonts w:eastAsia="MS Mincho" w:cs="Times New Roman"/>
          <w:color w:val="000000" w:themeColor="text1"/>
          <w:szCs w:val="26"/>
          <w:lang w:val="en-US" w:eastAsia="ja-JP"/>
        </w:rPr>
        <w:t>E</w:t>
      </w:r>
      <w:r>
        <w:rPr>
          <w:rFonts w:eastAsia="MS Mincho" w:cs="Times New Roman"/>
          <w:color w:val="000000" w:themeColor="text1"/>
          <w:szCs w:val="26"/>
          <w:lang w:eastAsia="ja-JP"/>
        </w:rPr>
        <w:t>: Propylen</w:t>
      </w:r>
      <w:r>
        <w:rPr>
          <w:rFonts w:eastAsia="MS Mincho" w:cs="Times New Roman"/>
          <w:color w:val="000000" w:themeColor="text1"/>
          <w:szCs w:val="26"/>
          <w:lang w:val="en-US" w:eastAsia="ja-JP"/>
        </w:rPr>
        <w:t>;</w:t>
      </w:r>
    </w:p>
    <w:p w:rsidR="0030547C" w:rsidRDefault="00411214">
      <w:pPr>
        <w:pStyle w:val="ListParagraph"/>
        <w:numPr>
          <w:ilvl w:val="0"/>
          <w:numId w:val="31"/>
        </w:numPr>
        <w:tabs>
          <w:tab w:val="left" w:pos="1040"/>
        </w:tabs>
        <w:spacing w:before="120" w:after="120" w:line="276" w:lineRule="auto"/>
        <w:ind w:left="1554" w:hanging="1034"/>
        <w:jc w:val="both"/>
        <w:rPr>
          <w:rFonts w:eastAsia="Calibri" w:cs="Times New Roman"/>
          <w:iCs/>
          <w:szCs w:val="26"/>
          <w:lang w:val="en-US"/>
        </w:rPr>
      </w:pPr>
      <w:r>
        <w:rPr>
          <w:rFonts w:eastAsia="MS Mincho" w:cs="Times New Roman"/>
          <w:color w:val="000000" w:themeColor="text1"/>
          <w:szCs w:val="26"/>
          <w:lang w:val="en-US" w:eastAsia="ja-JP"/>
        </w:rPr>
        <w:t>Nh</w:t>
      </w:r>
      <w:r>
        <w:rPr>
          <w:rFonts w:eastAsia="MS Mincho" w:cs="Times New Roman"/>
          <w:color w:val="000000" w:themeColor="text1"/>
          <w:szCs w:val="26"/>
          <w:lang w:val="en-US" w:eastAsia="ja-JP"/>
        </w:rPr>
        <w:t>ự</w:t>
      </w:r>
      <w:r>
        <w:rPr>
          <w:rFonts w:eastAsia="MS Mincho" w:cs="Times New Roman"/>
          <w:color w:val="000000" w:themeColor="text1"/>
          <w:szCs w:val="26"/>
          <w:lang w:val="en-US" w:eastAsia="ja-JP"/>
        </w:rPr>
        <w:t xml:space="preserve">a PVC: vinyl clorua; </w:t>
      </w:r>
    </w:p>
    <w:p w:rsidR="0030547C" w:rsidRDefault="00411214">
      <w:pPr>
        <w:widowControl/>
        <w:tabs>
          <w:tab w:val="left" w:pos="540"/>
        </w:tabs>
        <w:spacing w:before="120" w:after="120" w:line="276" w:lineRule="auto"/>
        <w:jc w:val="both"/>
        <w:rPr>
          <w:rFonts w:eastAsia="Calibri" w:cs="Times New Roman"/>
          <w:iCs/>
          <w:szCs w:val="26"/>
        </w:rPr>
      </w:pPr>
      <w:r>
        <w:rPr>
          <w:rFonts w:eastAsia="Calibri" w:cs="Times New Roman"/>
          <w:iCs/>
          <w:szCs w:val="26"/>
          <w:lang w:val="en-US"/>
        </w:rPr>
        <w:tab/>
      </w:r>
      <w:r>
        <w:rPr>
          <w:rFonts w:eastAsia="Calibri" w:cs="Times New Roman"/>
          <w:iCs/>
          <w:szCs w:val="26"/>
        </w:rPr>
        <w:t>Ưu đi</w:t>
      </w:r>
      <w:r>
        <w:rPr>
          <w:rFonts w:eastAsia="Calibri" w:cs="Times New Roman"/>
          <w:iCs/>
          <w:szCs w:val="26"/>
        </w:rPr>
        <w:t>ể</w:t>
      </w:r>
      <w:r>
        <w:rPr>
          <w:rFonts w:eastAsia="Calibri" w:cs="Times New Roman"/>
          <w:iCs/>
          <w:szCs w:val="26"/>
        </w:rPr>
        <w:t>m c</w:t>
      </w:r>
      <w:r>
        <w:rPr>
          <w:rFonts w:eastAsia="Calibri" w:cs="Times New Roman"/>
          <w:iCs/>
          <w:szCs w:val="26"/>
        </w:rPr>
        <w:t>ủ</w:t>
      </w:r>
      <w:r>
        <w:rPr>
          <w:rFonts w:eastAsia="Calibri" w:cs="Times New Roman"/>
          <w:iCs/>
          <w:szCs w:val="26"/>
        </w:rPr>
        <w:t>a phương pháp này là lư</w:t>
      </w:r>
      <w:r>
        <w:rPr>
          <w:rFonts w:eastAsia="Calibri" w:cs="Times New Roman"/>
          <w:iCs/>
          <w:szCs w:val="26"/>
        </w:rPr>
        <w:t>ợ</w:t>
      </w:r>
      <w:r>
        <w:rPr>
          <w:rFonts w:eastAsia="Calibri" w:cs="Times New Roman"/>
          <w:iCs/>
          <w:szCs w:val="26"/>
        </w:rPr>
        <w:t>ng b</w:t>
      </w:r>
      <w:r>
        <w:rPr>
          <w:rFonts w:eastAsia="Calibri" w:cs="Times New Roman"/>
          <w:iCs/>
          <w:szCs w:val="26"/>
        </w:rPr>
        <w:t>ụ</w:t>
      </w:r>
      <w:r>
        <w:rPr>
          <w:rFonts w:eastAsia="Calibri" w:cs="Times New Roman"/>
          <w:iCs/>
          <w:szCs w:val="26"/>
        </w:rPr>
        <w:t>i sơn phát sinh s</w:t>
      </w:r>
      <w:r>
        <w:rPr>
          <w:rFonts w:eastAsia="Calibri" w:cs="Times New Roman"/>
          <w:iCs/>
          <w:szCs w:val="26"/>
        </w:rPr>
        <w:t>ẽ</w:t>
      </w:r>
      <w:r>
        <w:rPr>
          <w:rFonts w:eastAsia="Calibri" w:cs="Times New Roman"/>
          <w:iCs/>
          <w:szCs w:val="26"/>
        </w:rPr>
        <w:t xml:space="preserve"> đư</w:t>
      </w:r>
      <w:r>
        <w:rPr>
          <w:rFonts w:eastAsia="Calibri" w:cs="Times New Roman"/>
          <w:iCs/>
          <w:szCs w:val="26"/>
        </w:rPr>
        <w:t>ợ</w:t>
      </w:r>
      <w:r>
        <w:rPr>
          <w:rFonts w:eastAsia="Calibri" w:cs="Times New Roman"/>
          <w:iCs/>
          <w:szCs w:val="26"/>
        </w:rPr>
        <w:t>c thu h</w:t>
      </w:r>
      <w:r>
        <w:rPr>
          <w:rFonts w:eastAsia="Calibri" w:cs="Times New Roman"/>
          <w:iCs/>
          <w:szCs w:val="26"/>
        </w:rPr>
        <w:t>ồ</w:t>
      </w:r>
      <w:r>
        <w:rPr>
          <w:rFonts w:eastAsia="Calibri" w:cs="Times New Roman"/>
          <w:iCs/>
          <w:szCs w:val="26"/>
        </w:rPr>
        <w:t>i đ</w:t>
      </w:r>
      <w:r>
        <w:rPr>
          <w:rFonts w:eastAsia="Calibri" w:cs="Times New Roman"/>
          <w:iCs/>
          <w:szCs w:val="26"/>
        </w:rPr>
        <w:t>ế</w:t>
      </w:r>
      <w:r>
        <w:rPr>
          <w:rFonts w:eastAsia="Calibri" w:cs="Times New Roman"/>
          <w:iCs/>
          <w:szCs w:val="26"/>
        </w:rPr>
        <w:t>n 95% đ</w:t>
      </w:r>
      <w:r>
        <w:rPr>
          <w:rFonts w:eastAsia="Calibri" w:cs="Times New Roman"/>
          <w:iCs/>
          <w:szCs w:val="26"/>
        </w:rPr>
        <w:t>ể</w:t>
      </w:r>
      <w:r>
        <w:rPr>
          <w:rFonts w:eastAsia="Calibri" w:cs="Times New Roman"/>
          <w:iCs/>
          <w:szCs w:val="26"/>
        </w:rPr>
        <w:t xml:space="preserve"> tái s</w:t>
      </w:r>
      <w:r>
        <w:rPr>
          <w:rFonts w:eastAsia="Calibri" w:cs="Times New Roman"/>
          <w:iCs/>
          <w:szCs w:val="26"/>
        </w:rPr>
        <w:t>ử</w:t>
      </w:r>
      <w:r>
        <w:rPr>
          <w:rFonts w:eastAsia="Calibri" w:cs="Times New Roman"/>
          <w:iCs/>
          <w:szCs w:val="26"/>
        </w:rPr>
        <w:t xml:space="preserve"> d</w:t>
      </w:r>
      <w:r>
        <w:rPr>
          <w:rFonts w:eastAsia="Calibri" w:cs="Times New Roman"/>
          <w:iCs/>
          <w:szCs w:val="26"/>
        </w:rPr>
        <w:t>ụ</w:t>
      </w:r>
      <w:r>
        <w:rPr>
          <w:rFonts w:eastAsia="Calibri" w:cs="Times New Roman"/>
          <w:iCs/>
          <w:szCs w:val="26"/>
        </w:rPr>
        <w:t>ng, chi phí th</w:t>
      </w:r>
      <w:r>
        <w:rPr>
          <w:rFonts w:eastAsia="Calibri" w:cs="Times New Roman"/>
          <w:iCs/>
          <w:szCs w:val="26"/>
        </w:rPr>
        <w:t>ấ</w:t>
      </w:r>
      <w:r>
        <w:rPr>
          <w:rFonts w:eastAsia="Calibri" w:cs="Times New Roman"/>
          <w:iCs/>
          <w:szCs w:val="26"/>
        </w:rPr>
        <w:t>p và thân thi</w:t>
      </w:r>
      <w:r>
        <w:rPr>
          <w:rFonts w:eastAsia="Calibri" w:cs="Times New Roman"/>
          <w:iCs/>
          <w:szCs w:val="26"/>
        </w:rPr>
        <w:t>ệ</w:t>
      </w:r>
      <w:r>
        <w:rPr>
          <w:rFonts w:eastAsia="Calibri" w:cs="Times New Roman"/>
          <w:iCs/>
          <w:szCs w:val="26"/>
        </w:rPr>
        <w:t>n v</w:t>
      </w:r>
      <w:r>
        <w:rPr>
          <w:rFonts w:eastAsia="Calibri" w:cs="Times New Roman"/>
          <w:iCs/>
          <w:szCs w:val="26"/>
        </w:rPr>
        <w:t>ớ</w:t>
      </w:r>
      <w:r>
        <w:rPr>
          <w:rFonts w:eastAsia="Calibri" w:cs="Times New Roman"/>
          <w:iCs/>
          <w:szCs w:val="26"/>
        </w:rPr>
        <w:t>i môi trư</w:t>
      </w:r>
      <w:r>
        <w:rPr>
          <w:rFonts w:eastAsia="Calibri" w:cs="Times New Roman"/>
          <w:iCs/>
          <w:szCs w:val="26"/>
        </w:rPr>
        <w:t>ờ</w:t>
      </w:r>
      <w:r>
        <w:rPr>
          <w:rFonts w:eastAsia="Calibri" w:cs="Times New Roman"/>
          <w:iCs/>
          <w:szCs w:val="26"/>
        </w:rPr>
        <w:t>ng. Công ty s</w:t>
      </w:r>
      <w:r>
        <w:rPr>
          <w:rFonts w:eastAsia="Calibri" w:cs="Times New Roman"/>
          <w:iCs/>
          <w:szCs w:val="26"/>
        </w:rPr>
        <w:t>ẽ</w:t>
      </w:r>
      <w:r>
        <w:rPr>
          <w:rFonts w:eastAsia="Calibri" w:cs="Times New Roman"/>
          <w:iCs/>
          <w:szCs w:val="26"/>
        </w:rPr>
        <w:t xml:space="preserve"> s</w:t>
      </w:r>
      <w:r>
        <w:rPr>
          <w:rFonts w:eastAsia="Calibri" w:cs="Times New Roman"/>
          <w:iCs/>
          <w:szCs w:val="26"/>
        </w:rPr>
        <w:t>ử</w:t>
      </w:r>
      <w:r>
        <w:rPr>
          <w:rFonts w:eastAsia="Calibri" w:cs="Times New Roman"/>
          <w:iCs/>
          <w:szCs w:val="26"/>
        </w:rPr>
        <w:t xml:space="preserve"> </w:t>
      </w:r>
      <w:r>
        <w:rPr>
          <w:rFonts w:eastAsia="Calibri" w:cs="Times New Roman"/>
          <w:iCs/>
          <w:szCs w:val="26"/>
        </w:rPr>
        <w:lastRenderedPageBreak/>
        <w:t>d</w:t>
      </w:r>
      <w:r>
        <w:rPr>
          <w:rFonts w:eastAsia="Calibri" w:cs="Times New Roman"/>
          <w:iCs/>
          <w:szCs w:val="26"/>
        </w:rPr>
        <w:t>ụ</w:t>
      </w:r>
      <w:r>
        <w:rPr>
          <w:rFonts w:eastAsia="Calibri" w:cs="Times New Roman"/>
          <w:iCs/>
          <w:szCs w:val="26"/>
        </w:rPr>
        <w:t>ng súng phun sơn phun x</w:t>
      </w:r>
      <w:r>
        <w:rPr>
          <w:rFonts w:eastAsia="Calibri" w:cs="Times New Roman"/>
          <w:iCs/>
          <w:szCs w:val="26"/>
        </w:rPr>
        <w:t>ị</w:t>
      </w:r>
      <w:r>
        <w:rPr>
          <w:rFonts w:eastAsia="Calibri" w:cs="Times New Roman"/>
          <w:iCs/>
          <w:szCs w:val="26"/>
        </w:rPr>
        <w:t>t lên s</w:t>
      </w:r>
      <w:r>
        <w:rPr>
          <w:rFonts w:eastAsia="Calibri" w:cs="Times New Roman"/>
          <w:iCs/>
          <w:szCs w:val="26"/>
        </w:rPr>
        <w:t>ả</w:t>
      </w:r>
      <w:r>
        <w:rPr>
          <w:rFonts w:eastAsia="Calibri" w:cs="Times New Roman"/>
          <w:iCs/>
          <w:szCs w:val="26"/>
        </w:rPr>
        <w:t>n ph</w:t>
      </w:r>
      <w:r>
        <w:rPr>
          <w:rFonts w:eastAsia="Calibri" w:cs="Times New Roman"/>
          <w:iCs/>
          <w:szCs w:val="26"/>
        </w:rPr>
        <w:t>ẩ</w:t>
      </w:r>
      <w:r>
        <w:rPr>
          <w:rFonts w:eastAsia="Calibri" w:cs="Times New Roman"/>
          <w:iCs/>
          <w:szCs w:val="26"/>
        </w:rPr>
        <w:t>m đư</w:t>
      </w:r>
      <w:r>
        <w:rPr>
          <w:rFonts w:eastAsia="Calibri" w:cs="Times New Roman"/>
          <w:iCs/>
          <w:szCs w:val="26"/>
        </w:rPr>
        <w:t>ợ</w:t>
      </w:r>
      <w:r>
        <w:rPr>
          <w:rFonts w:eastAsia="Calibri" w:cs="Times New Roman"/>
          <w:iCs/>
          <w:szCs w:val="26"/>
        </w:rPr>
        <w:t>c treo b</w:t>
      </w:r>
      <w:r>
        <w:rPr>
          <w:rFonts w:eastAsia="Calibri" w:cs="Times New Roman"/>
          <w:iCs/>
          <w:szCs w:val="26"/>
        </w:rPr>
        <w:t>ằ</w:t>
      </w:r>
      <w:r>
        <w:rPr>
          <w:rFonts w:eastAsia="Calibri" w:cs="Times New Roman"/>
          <w:iCs/>
          <w:szCs w:val="26"/>
        </w:rPr>
        <w:t>ng móc đư</w:t>
      </w:r>
      <w:r>
        <w:rPr>
          <w:rFonts w:eastAsia="Calibri" w:cs="Times New Roman"/>
          <w:iCs/>
          <w:szCs w:val="26"/>
        </w:rPr>
        <w:t>ợ</w:t>
      </w:r>
      <w:r>
        <w:rPr>
          <w:rFonts w:eastAsia="Calibri" w:cs="Times New Roman"/>
          <w:iCs/>
          <w:szCs w:val="26"/>
        </w:rPr>
        <w:t>c pa lăng t</w:t>
      </w:r>
      <w:r>
        <w:rPr>
          <w:rFonts w:eastAsia="Calibri" w:cs="Times New Roman"/>
          <w:iCs/>
          <w:szCs w:val="26"/>
        </w:rPr>
        <w:t>ự</w:t>
      </w:r>
      <w:r>
        <w:rPr>
          <w:rFonts w:eastAsia="Calibri" w:cs="Times New Roman"/>
          <w:iCs/>
          <w:szCs w:val="26"/>
        </w:rPr>
        <w:t xml:space="preserve"> đ</w:t>
      </w:r>
      <w:r>
        <w:rPr>
          <w:rFonts w:eastAsia="Calibri" w:cs="Times New Roman"/>
          <w:iCs/>
          <w:szCs w:val="26"/>
        </w:rPr>
        <w:t>ộ</w:t>
      </w:r>
      <w:r>
        <w:rPr>
          <w:rFonts w:eastAsia="Calibri" w:cs="Times New Roman"/>
          <w:iCs/>
          <w:szCs w:val="26"/>
        </w:rPr>
        <w:t>ng đưa vào bu</w:t>
      </w:r>
      <w:r>
        <w:rPr>
          <w:rFonts w:eastAsia="Calibri" w:cs="Times New Roman"/>
          <w:iCs/>
          <w:szCs w:val="26"/>
        </w:rPr>
        <w:t>ồ</w:t>
      </w:r>
      <w:r>
        <w:rPr>
          <w:rFonts w:eastAsia="Calibri" w:cs="Times New Roman"/>
          <w:iCs/>
          <w:szCs w:val="26"/>
        </w:rPr>
        <w:t>ng sơn. Bu</w:t>
      </w:r>
      <w:r>
        <w:rPr>
          <w:rFonts w:eastAsia="Calibri" w:cs="Times New Roman"/>
          <w:iCs/>
          <w:szCs w:val="26"/>
        </w:rPr>
        <w:t>ồ</w:t>
      </w:r>
      <w:r>
        <w:rPr>
          <w:rFonts w:eastAsia="Calibri" w:cs="Times New Roman"/>
          <w:iCs/>
          <w:szCs w:val="26"/>
        </w:rPr>
        <w:t>n</w:t>
      </w:r>
      <w:r>
        <w:rPr>
          <w:rFonts w:eastAsia="Calibri" w:cs="Times New Roman"/>
          <w:iCs/>
          <w:szCs w:val="26"/>
        </w:rPr>
        <w:t>g sơn đư</w:t>
      </w:r>
      <w:r>
        <w:rPr>
          <w:rFonts w:eastAsia="Calibri" w:cs="Times New Roman"/>
          <w:iCs/>
          <w:szCs w:val="26"/>
        </w:rPr>
        <w:t>ợ</w:t>
      </w:r>
      <w:r>
        <w:rPr>
          <w:rFonts w:eastAsia="Calibri" w:cs="Times New Roman"/>
          <w:iCs/>
          <w:szCs w:val="26"/>
        </w:rPr>
        <w:t>c thi</w:t>
      </w:r>
      <w:r>
        <w:rPr>
          <w:rFonts w:eastAsia="Calibri" w:cs="Times New Roman"/>
          <w:iCs/>
          <w:szCs w:val="26"/>
        </w:rPr>
        <w:t>ế</w:t>
      </w:r>
      <w:r>
        <w:rPr>
          <w:rFonts w:eastAsia="Calibri" w:cs="Times New Roman"/>
          <w:iCs/>
          <w:szCs w:val="26"/>
        </w:rPr>
        <w:t>t k</w:t>
      </w:r>
      <w:r>
        <w:rPr>
          <w:rFonts w:eastAsia="Calibri" w:cs="Times New Roman"/>
          <w:iCs/>
          <w:szCs w:val="26"/>
        </w:rPr>
        <w:t>ế</w:t>
      </w:r>
      <w:r>
        <w:rPr>
          <w:rFonts w:eastAsia="Calibri" w:cs="Times New Roman"/>
          <w:iCs/>
          <w:szCs w:val="26"/>
        </w:rPr>
        <w:t xml:space="preserve"> kín, ch</w:t>
      </w:r>
      <w:r>
        <w:rPr>
          <w:rFonts w:eastAsia="Calibri" w:cs="Times New Roman"/>
          <w:iCs/>
          <w:szCs w:val="26"/>
        </w:rPr>
        <w:t>ỉ</w:t>
      </w:r>
      <w:r>
        <w:rPr>
          <w:rFonts w:eastAsia="Calibri" w:cs="Times New Roman"/>
          <w:iCs/>
          <w:szCs w:val="26"/>
        </w:rPr>
        <w:t xml:space="preserve"> b</w:t>
      </w:r>
      <w:r>
        <w:rPr>
          <w:rFonts w:eastAsia="Calibri" w:cs="Times New Roman"/>
          <w:iCs/>
          <w:szCs w:val="26"/>
        </w:rPr>
        <w:t>ố</w:t>
      </w:r>
      <w:r>
        <w:rPr>
          <w:rFonts w:eastAsia="Calibri" w:cs="Times New Roman"/>
          <w:iCs/>
          <w:szCs w:val="26"/>
        </w:rPr>
        <w:t xml:space="preserve"> trí c</w:t>
      </w:r>
      <w:r>
        <w:rPr>
          <w:rFonts w:eastAsia="Calibri" w:cs="Times New Roman"/>
          <w:iCs/>
          <w:szCs w:val="26"/>
        </w:rPr>
        <w:t>ử</w:t>
      </w:r>
      <w:r>
        <w:rPr>
          <w:rFonts w:eastAsia="Calibri" w:cs="Times New Roman"/>
          <w:iCs/>
          <w:szCs w:val="26"/>
        </w:rPr>
        <w:t>a s</w:t>
      </w:r>
      <w:r>
        <w:rPr>
          <w:rFonts w:eastAsia="Calibri" w:cs="Times New Roman"/>
          <w:iCs/>
          <w:szCs w:val="26"/>
        </w:rPr>
        <w:t>ả</w:t>
      </w:r>
      <w:r>
        <w:rPr>
          <w:rFonts w:eastAsia="Calibri" w:cs="Times New Roman"/>
          <w:iCs/>
          <w:szCs w:val="26"/>
        </w:rPr>
        <w:t>n ph</w:t>
      </w:r>
      <w:r>
        <w:rPr>
          <w:rFonts w:eastAsia="Calibri" w:cs="Times New Roman"/>
          <w:iCs/>
          <w:szCs w:val="26"/>
        </w:rPr>
        <w:t>ẩ</w:t>
      </w:r>
      <w:r>
        <w:rPr>
          <w:rFonts w:eastAsia="Calibri" w:cs="Times New Roman"/>
          <w:iCs/>
          <w:szCs w:val="26"/>
        </w:rPr>
        <w:t>m sơn vào và ra, vì v</w:t>
      </w:r>
      <w:r>
        <w:rPr>
          <w:rFonts w:eastAsia="Calibri" w:cs="Times New Roman"/>
          <w:iCs/>
          <w:szCs w:val="26"/>
        </w:rPr>
        <w:t>ậ</w:t>
      </w:r>
      <w:r>
        <w:rPr>
          <w:rFonts w:eastAsia="Calibri" w:cs="Times New Roman"/>
          <w:iCs/>
          <w:szCs w:val="26"/>
        </w:rPr>
        <w:t>y b</w:t>
      </w:r>
      <w:r>
        <w:rPr>
          <w:rFonts w:eastAsia="Calibri" w:cs="Times New Roman"/>
          <w:iCs/>
          <w:szCs w:val="26"/>
        </w:rPr>
        <w:t>ộ</w:t>
      </w:r>
      <w:r>
        <w:rPr>
          <w:rFonts w:eastAsia="Calibri" w:cs="Times New Roman"/>
          <w:iCs/>
          <w:szCs w:val="26"/>
        </w:rPr>
        <w:t>t sơn th</w:t>
      </w:r>
      <w:r>
        <w:rPr>
          <w:rFonts w:eastAsia="Calibri" w:cs="Times New Roman"/>
          <w:iCs/>
          <w:szCs w:val="26"/>
        </w:rPr>
        <w:t>ừ</w:t>
      </w:r>
      <w:r>
        <w:rPr>
          <w:rFonts w:eastAsia="Calibri" w:cs="Times New Roman"/>
          <w:iCs/>
          <w:szCs w:val="26"/>
        </w:rPr>
        <w:t>a s</w:t>
      </w:r>
      <w:r>
        <w:rPr>
          <w:rFonts w:eastAsia="Calibri" w:cs="Times New Roman"/>
          <w:iCs/>
          <w:szCs w:val="26"/>
        </w:rPr>
        <w:t>ẽ</w:t>
      </w:r>
      <w:r>
        <w:rPr>
          <w:rFonts w:eastAsia="Calibri" w:cs="Times New Roman"/>
          <w:iCs/>
          <w:szCs w:val="26"/>
        </w:rPr>
        <w:t xml:space="preserve"> không phát tán ra ngoài bu</w:t>
      </w:r>
      <w:r>
        <w:rPr>
          <w:rFonts w:eastAsia="Calibri" w:cs="Times New Roman"/>
          <w:iCs/>
          <w:szCs w:val="26"/>
        </w:rPr>
        <w:t>ồ</w:t>
      </w:r>
      <w:r>
        <w:rPr>
          <w:rFonts w:eastAsia="Calibri" w:cs="Times New Roman"/>
          <w:iCs/>
          <w:szCs w:val="26"/>
        </w:rPr>
        <w:t xml:space="preserve">ng sơn gây </w:t>
      </w:r>
      <w:r>
        <w:rPr>
          <w:rFonts w:eastAsia="Calibri" w:cs="Times New Roman"/>
          <w:iCs/>
          <w:szCs w:val="26"/>
        </w:rPr>
        <w:t>ả</w:t>
      </w:r>
      <w:r>
        <w:rPr>
          <w:rFonts w:eastAsia="Calibri" w:cs="Times New Roman"/>
          <w:iCs/>
          <w:szCs w:val="26"/>
        </w:rPr>
        <w:t>nh hư</w:t>
      </w:r>
      <w:r>
        <w:rPr>
          <w:rFonts w:eastAsia="Calibri" w:cs="Times New Roman"/>
          <w:iCs/>
          <w:szCs w:val="26"/>
        </w:rPr>
        <w:t>ở</w:t>
      </w:r>
      <w:r>
        <w:rPr>
          <w:rFonts w:eastAsia="Calibri" w:cs="Times New Roman"/>
          <w:iCs/>
          <w:szCs w:val="26"/>
        </w:rPr>
        <w:t>ng đ</w:t>
      </w:r>
      <w:r>
        <w:rPr>
          <w:rFonts w:eastAsia="Calibri" w:cs="Times New Roman"/>
          <w:iCs/>
          <w:szCs w:val="26"/>
        </w:rPr>
        <w:t>ế</w:t>
      </w:r>
      <w:r>
        <w:rPr>
          <w:rFonts w:eastAsia="Calibri" w:cs="Times New Roman"/>
          <w:iCs/>
          <w:szCs w:val="26"/>
        </w:rPr>
        <w:t>n s</w:t>
      </w:r>
      <w:r>
        <w:rPr>
          <w:rFonts w:eastAsia="Calibri" w:cs="Times New Roman"/>
          <w:iCs/>
          <w:szCs w:val="26"/>
        </w:rPr>
        <w:t>ứ</w:t>
      </w:r>
      <w:r>
        <w:rPr>
          <w:rFonts w:eastAsia="Calibri" w:cs="Times New Roman"/>
          <w:iCs/>
          <w:szCs w:val="26"/>
        </w:rPr>
        <w:t>c kh</w:t>
      </w:r>
      <w:r>
        <w:rPr>
          <w:rFonts w:eastAsia="Calibri" w:cs="Times New Roman"/>
          <w:iCs/>
          <w:szCs w:val="26"/>
        </w:rPr>
        <w:t>ỏ</w:t>
      </w:r>
      <w:r>
        <w:rPr>
          <w:rFonts w:eastAsia="Calibri" w:cs="Times New Roman"/>
          <w:iCs/>
          <w:szCs w:val="26"/>
        </w:rPr>
        <w:t>e c</w:t>
      </w:r>
      <w:r>
        <w:rPr>
          <w:rFonts w:eastAsia="Calibri" w:cs="Times New Roman"/>
          <w:iCs/>
          <w:szCs w:val="26"/>
        </w:rPr>
        <w:t>ủ</w:t>
      </w:r>
      <w:r>
        <w:rPr>
          <w:rFonts w:eastAsia="Calibri" w:cs="Times New Roman"/>
          <w:iCs/>
          <w:szCs w:val="26"/>
        </w:rPr>
        <w:t>a công nhân làm vi</w:t>
      </w:r>
      <w:r>
        <w:rPr>
          <w:rFonts w:eastAsia="Calibri" w:cs="Times New Roman"/>
          <w:iCs/>
          <w:szCs w:val="26"/>
        </w:rPr>
        <w:t>ệ</w:t>
      </w:r>
      <w:r>
        <w:rPr>
          <w:rFonts w:eastAsia="Calibri" w:cs="Times New Roman"/>
          <w:iCs/>
          <w:szCs w:val="26"/>
        </w:rPr>
        <w:t>c cũng như ch</w:t>
      </w:r>
      <w:r>
        <w:rPr>
          <w:rFonts w:eastAsia="Calibri" w:cs="Times New Roman"/>
          <w:iCs/>
          <w:szCs w:val="26"/>
        </w:rPr>
        <w:t>ấ</w:t>
      </w:r>
      <w:r>
        <w:rPr>
          <w:rFonts w:eastAsia="Calibri" w:cs="Times New Roman"/>
          <w:iCs/>
          <w:szCs w:val="26"/>
        </w:rPr>
        <w:t>t lư</w:t>
      </w:r>
      <w:r>
        <w:rPr>
          <w:rFonts w:eastAsia="Calibri" w:cs="Times New Roman"/>
          <w:iCs/>
          <w:szCs w:val="26"/>
        </w:rPr>
        <w:t>ợ</w:t>
      </w:r>
      <w:r>
        <w:rPr>
          <w:rFonts w:eastAsia="Calibri" w:cs="Times New Roman"/>
          <w:iCs/>
          <w:szCs w:val="26"/>
        </w:rPr>
        <w:t>ng môi trư</w:t>
      </w:r>
      <w:r>
        <w:rPr>
          <w:rFonts w:eastAsia="Calibri" w:cs="Times New Roman"/>
          <w:iCs/>
          <w:szCs w:val="26"/>
        </w:rPr>
        <w:t>ờ</w:t>
      </w:r>
      <w:r>
        <w:rPr>
          <w:rFonts w:eastAsia="Calibri" w:cs="Times New Roman"/>
          <w:iCs/>
          <w:szCs w:val="26"/>
        </w:rPr>
        <w:t>ng t</w:t>
      </w:r>
      <w:r>
        <w:rPr>
          <w:rFonts w:eastAsia="Calibri" w:cs="Times New Roman"/>
          <w:iCs/>
          <w:szCs w:val="26"/>
        </w:rPr>
        <w:t>ạ</w:t>
      </w:r>
      <w:r>
        <w:rPr>
          <w:rFonts w:eastAsia="Calibri" w:cs="Times New Roman"/>
          <w:iCs/>
          <w:szCs w:val="26"/>
        </w:rPr>
        <w:t>i khu v</w:t>
      </w:r>
      <w:r>
        <w:rPr>
          <w:rFonts w:eastAsia="Calibri" w:cs="Times New Roman"/>
          <w:iCs/>
          <w:szCs w:val="26"/>
        </w:rPr>
        <w:t>ự</w:t>
      </w:r>
      <w:r>
        <w:rPr>
          <w:rFonts w:eastAsia="Calibri" w:cs="Times New Roman"/>
          <w:iCs/>
          <w:szCs w:val="26"/>
        </w:rPr>
        <w:t xml:space="preserve">c. </w:t>
      </w:r>
    </w:p>
    <w:p w:rsidR="0030547C" w:rsidRDefault="00411214">
      <w:pPr>
        <w:widowControl/>
        <w:tabs>
          <w:tab w:val="left" w:pos="540"/>
        </w:tabs>
        <w:spacing w:before="120" w:after="120" w:line="276" w:lineRule="auto"/>
        <w:jc w:val="both"/>
        <w:rPr>
          <w:rFonts w:eastAsia="Calibri" w:cs="Times New Roman"/>
          <w:iCs/>
          <w:szCs w:val="26"/>
        </w:rPr>
      </w:pPr>
      <w:r>
        <w:rPr>
          <w:rFonts w:eastAsia="Calibri" w:cs="Times New Roman"/>
          <w:iCs/>
          <w:szCs w:val="26"/>
          <w:lang w:val="en-US"/>
        </w:rPr>
        <w:tab/>
      </w:r>
      <w:r>
        <w:rPr>
          <w:rFonts w:eastAsia="Calibri" w:cs="Times New Roman"/>
          <w:iCs/>
          <w:szCs w:val="26"/>
        </w:rPr>
        <w:t>Ư</w:t>
      </w:r>
      <w:r>
        <w:rPr>
          <w:rFonts w:eastAsia="Calibri" w:cs="Times New Roman"/>
          <w:iCs/>
          <w:szCs w:val="26"/>
        </w:rPr>
        <w:t>ớ</w:t>
      </w:r>
      <w:r>
        <w:rPr>
          <w:rFonts w:eastAsia="Calibri" w:cs="Times New Roman"/>
          <w:iCs/>
          <w:szCs w:val="26"/>
        </w:rPr>
        <w:t>c tính t</w:t>
      </w:r>
      <w:r>
        <w:rPr>
          <w:rFonts w:eastAsia="Calibri" w:cs="Times New Roman"/>
          <w:iCs/>
          <w:szCs w:val="26"/>
        </w:rPr>
        <w:t>ả</w:t>
      </w:r>
      <w:r>
        <w:rPr>
          <w:rFonts w:eastAsia="Calibri" w:cs="Times New Roman"/>
          <w:iCs/>
          <w:szCs w:val="26"/>
        </w:rPr>
        <w:t>i lư</w:t>
      </w:r>
      <w:r>
        <w:rPr>
          <w:rFonts w:eastAsia="Calibri" w:cs="Times New Roman"/>
          <w:iCs/>
          <w:szCs w:val="26"/>
        </w:rPr>
        <w:t>ợ</w:t>
      </w:r>
      <w:r>
        <w:rPr>
          <w:rFonts w:eastAsia="Calibri" w:cs="Times New Roman"/>
          <w:iCs/>
          <w:szCs w:val="26"/>
        </w:rPr>
        <w:t>ng b</w:t>
      </w:r>
      <w:r>
        <w:rPr>
          <w:rFonts w:eastAsia="Calibri" w:cs="Times New Roman"/>
          <w:iCs/>
          <w:szCs w:val="26"/>
        </w:rPr>
        <w:t>ụ</w:t>
      </w:r>
      <w:r>
        <w:rPr>
          <w:rFonts w:eastAsia="Calibri" w:cs="Times New Roman"/>
          <w:iCs/>
          <w:szCs w:val="26"/>
        </w:rPr>
        <w:t>i sơn phát sinh t</w:t>
      </w:r>
      <w:r>
        <w:rPr>
          <w:rFonts w:eastAsia="Calibri" w:cs="Times New Roman"/>
          <w:iCs/>
          <w:szCs w:val="26"/>
        </w:rPr>
        <w:t>ừ</w:t>
      </w:r>
      <w:r>
        <w:rPr>
          <w:rFonts w:eastAsia="Calibri" w:cs="Times New Roman"/>
          <w:iCs/>
          <w:szCs w:val="26"/>
        </w:rPr>
        <w:t xml:space="preserve"> quá trình phun sơn như sau: Theo hư</w:t>
      </w:r>
      <w:r>
        <w:rPr>
          <w:rFonts w:eastAsia="Calibri" w:cs="Times New Roman"/>
          <w:iCs/>
          <w:szCs w:val="26"/>
        </w:rPr>
        <w:t>ớ</w:t>
      </w:r>
      <w:r>
        <w:rPr>
          <w:rFonts w:eastAsia="Calibri" w:cs="Times New Roman"/>
          <w:iCs/>
          <w:szCs w:val="26"/>
        </w:rPr>
        <w:t>ng d</w:t>
      </w:r>
      <w:r>
        <w:rPr>
          <w:rFonts w:eastAsia="Calibri" w:cs="Times New Roman"/>
          <w:iCs/>
          <w:szCs w:val="26"/>
        </w:rPr>
        <w:t>ẫ</w:t>
      </w:r>
      <w:r>
        <w:rPr>
          <w:rFonts w:eastAsia="Calibri" w:cs="Times New Roman"/>
          <w:iCs/>
          <w:szCs w:val="26"/>
        </w:rPr>
        <w:t>n tính toán b</w:t>
      </w:r>
      <w:r>
        <w:rPr>
          <w:rFonts w:eastAsia="Calibri" w:cs="Times New Roman"/>
          <w:iCs/>
          <w:szCs w:val="26"/>
        </w:rPr>
        <w:t>ụ</w:t>
      </w:r>
      <w:r>
        <w:rPr>
          <w:rFonts w:eastAsia="Calibri" w:cs="Times New Roman"/>
          <w:iCs/>
          <w:szCs w:val="26"/>
        </w:rPr>
        <w:t>i sơn c</w:t>
      </w:r>
      <w:r>
        <w:rPr>
          <w:rFonts w:eastAsia="Calibri" w:cs="Times New Roman"/>
          <w:iCs/>
          <w:szCs w:val="26"/>
        </w:rPr>
        <w:t>ủ</w:t>
      </w:r>
      <w:r>
        <w:rPr>
          <w:rFonts w:eastAsia="Calibri" w:cs="Times New Roman"/>
          <w:iCs/>
          <w:szCs w:val="26"/>
        </w:rPr>
        <w:t>a EPA (2001), có th</w:t>
      </w:r>
      <w:r>
        <w:rPr>
          <w:rFonts w:eastAsia="Calibri" w:cs="Times New Roman"/>
          <w:iCs/>
          <w:szCs w:val="26"/>
        </w:rPr>
        <w:t>ể</w:t>
      </w:r>
      <w:r>
        <w:rPr>
          <w:rFonts w:eastAsia="Calibri" w:cs="Times New Roman"/>
          <w:iCs/>
          <w:szCs w:val="26"/>
        </w:rPr>
        <w:t xml:space="preserve"> ư</w:t>
      </w:r>
      <w:r>
        <w:rPr>
          <w:rFonts w:eastAsia="Calibri" w:cs="Times New Roman"/>
          <w:iCs/>
          <w:szCs w:val="26"/>
        </w:rPr>
        <w:t>ớ</w:t>
      </w:r>
      <w:r>
        <w:rPr>
          <w:rFonts w:eastAsia="Calibri" w:cs="Times New Roman"/>
          <w:iCs/>
          <w:szCs w:val="26"/>
        </w:rPr>
        <w:t>c tính t</w:t>
      </w:r>
      <w:r>
        <w:rPr>
          <w:rFonts w:eastAsia="Calibri" w:cs="Times New Roman"/>
          <w:iCs/>
          <w:szCs w:val="26"/>
        </w:rPr>
        <w:t>ả</w:t>
      </w:r>
      <w:r>
        <w:rPr>
          <w:rFonts w:eastAsia="Calibri" w:cs="Times New Roman"/>
          <w:iCs/>
          <w:szCs w:val="26"/>
        </w:rPr>
        <w:t>i lư</w:t>
      </w:r>
      <w:r>
        <w:rPr>
          <w:rFonts w:eastAsia="Calibri" w:cs="Times New Roman"/>
          <w:iCs/>
          <w:szCs w:val="26"/>
        </w:rPr>
        <w:t>ợ</w:t>
      </w:r>
      <w:r>
        <w:rPr>
          <w:rFonts w:eastAsia="Calibri" w:cs="Times New Roman"/>
          <w:iCs/>
          <w:szCs w:val="26"/>
        </w:rPr>
        <w:t>ng phát t</w:t>
      </w:r>
      <w:r>
        <w:rPr>
          <w:rFonts w:eastAsia="Calibri" w:cs="Times New Roman"/>
          <w:iCs/>
          <w:szCs w:val="26"/>
        </w:rPr>
        <w:t>ả</w:t>
      </w:r>
      <w:r>
        <w:rPr>
          <w:rFonts w:eastAsia="Calibri" w:cs="Times New Roman"/>
          <w:iCs/>
          <w:szCs w:val="26"/>
        </w:rPr>
        <w:t>i c</w:t>
      </w:r>
      <w:r>
        <w:rPr>
          <w:rFonts w:eastAsia="Calibri" w:cs="Times New Roman"/>
          <w:iCs/>
          <w:szCs w:val="26"/>
        </w:rPr>
        <w:t>ủ</w:t>
      </w:r>
      <w:r>
        <w:rPr>
          <w:rFonts w:eastAsia="Calibri" w:cs="Times New Roman"/>
          <w:iCs/>
          <w:szCs w:val="26"/>
        </w:rPr>
        <w:t>a t</w:t>
      </w:r>
      <w:r>
        <w:rPr>
          <w:rFonts w:eastAsia="Calibri" w:cs="Times New Roman"/>
          <w:iCs/>
          <w:szCs w:val="26"/>
        </w:rPr>
        <w:t>ừ</w:t>
      </w:r>
      <w:r>
        <w:rPr>
          <w:rFonts w:eastAsia="Calibri" w:cs="Times New Roman"/>
          <w:iCs/>
          <w:szCs w:val="26"/>
        </w:rPr>
        <w:t>ng lo</w:t>
      </w:r>
      <w:r>
        <w:rPr>
          <w:rFonts w:eastAsia="Calibri" w:cs="Times New Roman"/>
          <w:iCs/>
          <w:szCs w:val="26"/>
        </w:rPr>
        <w:t>ạ</w:t>
      </w:r>
      <w:r>
        <w:rPr>
          <w:rFonts w:eastAsia="Calibri" w:cs="Times New Roman"/>
          <w:iCs/>
          <w:szCs w:val="26"/>
        </w:rPr>
        <w:t xml:space="preserve">i như sau: </w:t>
      </w:r>
    </w:p>
    <w:p w:rsidR="0030547C" w:rsidRDefault="00411214">
      <w:pPr>
        <w:widowControl/>
        <w:tabs>
          <w:tab w:val="left" w:pos="540"/>
        </w:tabs>
        <w:spacing w:before="120" w:after="120" w:line="276" w:lineRule="auto"/>
        <w:jc w:val="both"/>
        <w:rPr>
          <w:rFonts w:eastAsia="Calibri" w:cs="Times New Roman"/>
          <w:iCs/>
          <w:szCs w:val="26"/>
        </w:rPr>
      </w:pPr>
      <w:r>
        <w:rPr>
          <w:rFonts w:eastAsia="Calibri" w:cs="Times New Roman"/>
          <w:iCs/>
          <w:szCs w:val="26"/>
          <w:lang w:val="en-US"/>
        </w:rPr>
        <w:tab/>
      </w:r>
      <w:r>
        <w:rPr>
          <w:rFonts w:eastAsia="Calibri" w:cs="Times New Roman"/>
          <w:iCs/>
          <w:szCs w:val="26"/>
        </w:rPr>
        <w:t>T</w:t>
      </w:r>
      <w:r>
        <w:rPr>
          <w:rFonts w:eastAsia="Calibri" w:cs="Times New Roman"/>
          <w:iCs/>
          <w:szCs w:val="26"/>
        </w:rPr>
        <w:t>ả</w:t>
      </w:r>
      <w:r>
        <w:rPr>
          <w:rFonts w:eastAsia="Calibri" w:cs="Times New Roman"/>
          <w:iCs/>
          <w:szCs w:val="26"/>
        </w:rPr>
        <w:t>i lư</w:t>
      </w:r>
      <w:r>
        <w:rPr>
          <w:rFonts w:eastAsia="Calibri" w:cs="Times New Roman"/>
          <w:iCs/>
          <w:szCs w:val="26"/>
        </w:rPr>
        <w:t>ợ</w:t>
      </w:r>
      <w:r>
        <w:rPr>
          <w:rFonts w:eastAsia="Calibri" w:cs="Times New Roman"/>
          <w:iCs/>
          <w:szCs w:val="26"/>
        </w:rPr>
        <w:t>ng b</w:t>
      </w:r>
      <w:r>
        <w:rPr>
          <w:rFonts w:eastAsia="Calibri" w:cs="Times New Roman"/>
          <w:iCs/>
          <w:szCs w:val="26"/>
        </w:rPr>
        <w:t>ụ</w:t>
      </w:r>
      <w:r>
        <w:rPr>
          <w:rFonts w:eastAsia="Calibri" w:cs="Times New Roman"/>
          <w:iCs/>
          <w:szCs w:val="26"/>
        </w:rPr>
        <w:t>i sơn phát sinh t</w:t>
      </w:r>
      <w:r>
        <w:rPr>
          <w:rFonts w:eastAsia="Calibri" w:cs="Times New Roman"/>
          <w:iCs/>
          <w:szCs w:val="26"/>
        </w:rPr>
        <w:t>ừ</w:t>
      </w:r>
      <w:r>
        <w:rPr>
          <w:rFonts w:eastAsia="Calibri" w:cs="Times New Roman"/>
          <w:iCs/>
          <w:szCs w:val="26"/>
        </w:rPr>
        <w:t xml:space="preserve"> quá trình sơn: </w:t>
      </w:r>
    </w:p>
    <w:p w:rsidR="0030547C" w:rsidRDefault="00411214">
      <w:pPr>
        <w:widowControl/>
        <w:tabs>
          <w:tab w:val="left" w:pos="540"/>
        </w:tabs>
        <w:spacing w:before="120" w:after="120" w:line="276" w:lineRule="auto"/>
        <w:jc w:val="both"/>
        <w:rPr>
          <w:rFonts w:eastAsia="Calibri" w:cs="Times New Roman"/>
          <w:iCs/>
          <w:szCs w:val="26"/>
        </w:rPr>
      </w:pPr>
      <w:r>
        <w:rPr>
          <w:rFonts w:eastAsia="Calibri" w:cs="Times New Roman"/>
          <w:iCs/>
          <w:szCs w:val="26"/>
          <w:lang w:val="en-US"/>
        </w:rPr>
        <w:tab/>
      </w:r>
      <w:r>
        <w:rPr>
          <w:rFonts w:eastAsia="Calibri" w:cs="Times New Roman"/>
          <w:iCs/>
          <w:szCs w:val="26"/>
        </w:rPr>
        <w:t>Epm = Q x Cpm x (1 – T.E/100) Trong đó:</w:t>
      </w:r>
    </w:p>
    <w:p w:rsidR="0030547C" w:rsidRDefault="00411214">
      <w:pPr>
        <w:widowControl/>
        <w:numPr>
          <w:ilvl w:val="0"/>
          <w:numId w:val="32"/>
        </w:numPr>
        <w:spacing w:before="120" w:after="120" w:line="276" w:lineRule="auto"/>
        <w:jc w:val="both"/>
        <w:rPr>
          <w:rFonts w:cs="Times New Roman"/>
          <w:szCs w:val="26"/>
        </w:rPr>
      </w:pPr>
      <w:r>
        <w:rPr>
          <w:rFonts w:cs="Times New Roman"/>
          <w:szCs w:val="26"/>
        </w:rPr>
        <w:t>Epm: tải lượng bụi phát sinh t</w:t>
      </w:r>
      <w:r>
        <w:rPr>
          <w:rFonts w:cs="Times New Roman"/>
          <w:szCs w:val="26"/>
        </w:rPr>
        <w:t xml:space="preserve">rong 01 giờ (kg/giờ);  </w:t>
      </w:r>
    </w:p>
    <w:p w:rsidR="0030547C" w:rsidRDefault="00411214">
      <w:pPr>
        <w:widowControl/>
        <w:numPr>
          <w:ilvl w:val="0"/>
          <w:numId w:val="32"/>
        </w:numPr>
        <w:spacing w:before="120" w:after="120" w:line="276" w:lineRule="auto"/>
        <w:jc w:val="both"/>
        <w:rPr>
          <w:rFonts w:cs="Times New Roman"/>
          <w:szCs w:val="26"/>
        </w:rPr>
      </w:pPr>
      <w:r>
        <w:rPr>
          <w:rFonts w:cs="Times New Roman"/>
          <w:szCs w:val="26"/>
        </w:rPr>
        <w:t xml:space="preserve">Q: khối lượng sơn sử dụng (tấn/giờ); Khối lượng bột sơn sử dụng: </w:t>
      </w:r>
      <w:r>
        <w:rPr>
          <w:rFonts w:cs="Times New Roman"/>
          <w:szCs w:val="26"/>
          <w:lang w:val="en-US"/>
        </w:rPr>
        <w:t>107,12 tấn</w:t>
      </w:r>
      <w:r>
        <w:rPr>
          <w:rFonts w:cs="Times New Roman"/>
          <w:szCs w:val="26"/>
        </w:rPr>
        <w:t xml:space="preserve">/năm ≈ </w:t>
      </w:r>
      <w:r>
        <w:rPr>
          <w:rFonts w:cs="Times New Roman"/>
          <w:szCs w:val="26"/>
          <w:lang w:val="en-US"/>
        </w:rPr>
        <w:t>0,04 tấn/h</w:t>
      </w:r>
      <w:r>
        <w:rPr>
          <w:rFonts w:cs="Times New Roman"/>
          <w:szCs w:val="26"/>
        </w:rPr>
        <w:t xml:space="preserve">. </w:t>
      </w:r>
    </w:p>
    <w:p w:rsidR="0030547C" w:rsidRDefault="00411214">
      <w:pPr>
        <w:widowControl/>
        <w:numPr>
          <w:ilvl w:val="0"/>
          <w:numId w:val="32"/>
        </w:numPr>
        <w:spacing w:before="120" w:after="120" w:line="276" w:lineRule="auto"/>
        <w:jc w:val="both"/>
        <w:rPr>
          <w:rFonts w:cs="Times New Roman"/>
          <w:szCs w:val="26"/>
        </w:rPr>
      </w:pPr>
      <w:r>
        <w:rPr>
          <w:rFonts w:cs="Times New Roman"/>
          <w:szCs w:val="26"/>
        </w:rPr>
        <w:t>Cpm: hàm lượng chất rắn trong sơn (kg/tấn) = 1.000 kg/tấn;</w:t>
      </w:r>
    </w:p>
    <w:p w:rsidR="0030547C" w:rsidRDefault="00411214">
      <w:pPr>
        <w:widowControl/>
        <w:numPr>
          <w:ilvl w:val="0"/>
          <w:numId w:val="32"/>
        </w:numPr>
        <w:spacing w:before="120" w:after="120" w:line="276" w:lineRule="auto"/>
        <w:jc w:val="both"/>
        <w:rPr>
          <w:rFonts w:eastAsia="Calibri" w:cs="Times New Roman"/>
          <w:iCs/>
          <w:szCs w:val="26"/>
        </w:rPr>
      </w:pPr>
      <w:r>
        <w:rPr>
          <w:rFonts w:cs="Times New Roman"/>
          <w:szCs w:val="26"/>
        </w:rPr>
        <w:t xml:space="preserve">T.E: hiệu quả chuyển hóa của thiết bị súng phun sơn tĩnh điện (80%) </w:t>
      </w:r>
    </w:p>
    <w:p w:rsidR="0030547C" w:rsidRDefault="00411214">
      <w:pPr>
        <w:widowControl/>
        <w:numPr>
          <w:ilvl w:val="0"/>
          <w:numId w:val="32"/>
        </w:numPr>
        <w:spacing w:before="120" w:after="120" w:line="276" w:lineRule="auto"/>
        <w:jc w:val="both"/>
        <w:rPr>
          <w:rFonts w:eastAsia="Calibri" w:cs="Times New Roman"/>
          <w:iCs/>
          <w:szCs w:val="26"/>
        </w:rPr>
      </w:pPr>
      <w:r>
        <w:rPr>
          <w:rFonts w:cs="Times New Roman"/>
          <w:szCs w:val="26"/>
        </w:rPr>
        <w:t>Lượng bụi</w:t>
      </w:r>
      <w:r>
        <w:rPr>
          <w:rFonts w:cs="Times New Roman"/>
          <w:szCs w:val="26"/>
        </w:rPr>
        <w:t xml:space="preserve"> sơn </w:t>
      </w:r>
      <w:r>
        <w:rPr>
          <w:rFonts w:eastAsia="Calibri" w:cs="Times New Roman"/>
          <w:iCs/>
          <w:szCs w:val="26"/>
        </w:rPr>
        <w:t>phát tán trong 01 gi</w:t>
      </w:r>
      <w:r>
        <w:rPr>
          <w:rFonts w:eastAsia="Calibri" w:cs="Times New Roman"/>
          <w:iCs/>
          <w:szCs w:val="26"/>
        </w:rPr>
        <w:t>ờ</w:t>
      </w:r>
      <w:r>
        <w:rPr>
          <w:rFonts w:eastAsia="Calibri" w:cs="Times New Roman"/>
          <w:iCs/>
          <w:szCs w:val="26"/>
        </w:rPr>
        <w:t xml:space="preserve"> t</w:t>
      </w:r>
      <w:r>
        <w:rPr>
          <w:rFonts w:eastAsia="Calibri" w:cs="Times New Roman"/>
          <w:iCs/>
          <w:szCs w:val="26"/>
        </w:rPr>
        <w:t>ừ</w:t>
      </w:r>
      <w:r>
        <w:rPr>
          <w:rFonts w:eastAsia="Calibri" w:cs="Times New Roman"/>
          <w:iCs/>
          <w:szCs w:val="26"/>
        </w:rPr>
        <w:t xml:space="preserve"> quá trình sơn tĩnh đi</w:t>
      </w:r>
      <w:r>
        <w:rPr>
          <w:rFonts w:eastAsia="Calibri" w:cs="Times New Roman"/>
          <w:iCs/>
          <w:szCs w:val="26"/>
        </w:rPr>
        <w:t>ệ</w:t>
      </w:r>
      <w:r>
        <w:rPr>
          <w:rFonts w:eastAsia="Calibri" w:cs="Times New Roman"/>
          <w:iCs/>
          <w:szCs w:val="26"/>
        </w:rPr>
        <w:t>n là:</w:t>
      </w:r>
    </w:p>
    <w:p w:rsidR="0030547C" w:rsidRDefault="00411214">
      <w:pPr>
        <w:widowControl/>
        <w:spacing w:before="120" w:after="120" w:line="276" w:lineRule="auto"/>
        <w:ind w:firstLine="547"/>
        <w:jc w:val="both"/>
        <w:rPr>
          <w:rFonts w:eastAsia="Calibri" w:cs="Times New Roman"/>
          <w:iCs/>
          <w:szCs w:val="26"/>
          <w:vertAlign w:val="superscript"/>
          <w:lang w:val="en-US"/>
        </w:rPr>
      </w:pPr>
      <w:r>
        <w:rPr>
          <w:rFonts w:eastAsia="Calibri" w:cs="Times New Roman"/>
          <w:iCs/>
          <w:szCs w:val="26"/>
        </w:rPr>
        <w:t xml:space="preserve">→ Epm = Q x Cpm x (1 – T.E/100) = </w:t>
      </w:r>
      <w:r>
        <w:rPr>
          <w:rFonts w:eastAsia="Calibri" w:cs="Times New Roman"/>
          <w:iCs/>
          <w:szCs w:val="26"/>
          <w:lang w:val="en-US"/>
        </w:rPr>
        <w:t>0,04</w:t>
      </w:r>
      <w:r>
        <w:rPr>
          <w:rFonts w:eastAsia="Calibri" w:cs="Times New Roman"/>
          <w:iCs/>
          <w:szCs w:val="26"/>
        </w:rPr>
        <w:t xml:space="preserve"> × 1</w:t>
      </w:r>
      <w:r>
        <w:rPr>
          <w:rFonts w:eastAsia="Calibri" w:cs="Times New Roman"/>
          <w:iCs/>
          <w:szCs w:val="26"/>
          <w:lang w:val="en-US"/>
        </w:rPr>
        <w:t>.</w:t>
      </w:r>
      <w:r>
        <w:rPr>
          <w:rFonts w:eastAsia="Calibri" w:cs="Times New Roman"/>
          <w:iCs/>
          <w:szCs w:val="26"/>
        </w:rPr>
        <w:t xml:space="preserve">000 × (1 – 80/100) = </w:t>
      </w:r>
      <w:r>
        <w:rPr>
          <w:rFonts w:eastAsia="Calibri" w:cs="Times New Roman"/>
          <w:iCs/>
          <w:szCs w:val="26"/>
          <w:lang w:val="en-US"/>
        </w:rPr>
        <w:t>8</w:t>
      </w:r>
      <w:r>
        <w:rPr>
          <w:rFonts w:eastAsia="Calibri" w:cs="Times New Roman"/>
          <w:iCs/>
          <w:szCs w:val="26"/>
        </w:rPr>
        <w:t xml:space="preserve"> kg/gi</w:t>
      </w:r>
      <w:r>
        <w:rPr>
          <w:rFonts w:eastAsia="Calibri" w:cs="Times New Roman"/>
          <w:iCs/>
          <w:szCs w:val="26"/>
        </w:rPr>
        <w:t>ờ</w:t>
      </w:r>
      <w:r>
        <w:rPr>
          <w:rFonts w:eastAsia="Calibri" w:cs="Times New Roman"/>
          <w:iCs/>
          <w:szCs w:val="26"/>
        </w:rPr>
        <w:t xml:space="preserve"> </w:t>
      </w:r>
      <w:r>
        <w:rPr>
          <w:rFonts w:eastAsia="Calibri" w:cs="Times New Roman"/>
          <w:iCs/>
          <w:szCs w:val="26"/>
          <w:lang w:val="en-US"/>
        </w:rPr>
        <w:t>= 8.000.000 mg/h</w:t>
      </w:r>
    </w:p>
    <w:p w:rsidR="0030547C" w:rsidRDefault="00411214">
      <w:pPr>
        <w:widowControl/>
        <w:spacing w:before="120" w:after="120" w:line="276" w:lineRule="auto"/>
        <w:ind w:firstLine="547"/>
        <w:jc w:val="both"/>
        <w:rPr>
          <w:rFonts w:eastAsia="Calibri" w:cs="Times New Roman"/>
          <w:szCs w:val="26"/>
          <w:lang w:val="en-US"/>
        </w:rPr>
      </w:pPr>
      <w:r>
        <w:rPr>
          <w:rFonts w:eastAsia="Calibri" w:cs="Times New Roman"/>
          <w:szCs w:val="26"/>
          <w:lang w:val="en-US"/>
        </w:rPr>
        <w:t>Di</w:t>
      </w:r>
      <w:r>
        <w:rPr>
          <w:rFonts w:eastAsia="Calibri" w:cs="Times New Roman"/>
          <w:szCs w:val="26"/>
          <w:lang w:val="en-US"/>
        </w:rPr>
        <w:t>ệ</w:t>
      </w:r>
      <w:r>
        <w:rPr>
          <w:rFonts w:eastAsia="Calibri" w:cs="Times New Roman"/>
          <w:szCs w:val="26"/>
          <w:lang w:val="en-US"/>
        </w:rPr>
        <w:t>n tích khu v</w:t>
      </w:r>
      <w:r>
        <w:rPr>
          <w:rFonts w:eastAsia="Calibri" w:cs="Times New Roman"/>
          <w:szCs w:val="26"/>
          <w:lang w:val="en-US"/>
        </w:rPr>
        <w:t>ự</w:t>
      </w:r>
      <w:r>
        <w:rPr>
          <w:rFonts w:eastAsia="Calibri" w:cs="Times New Roman"/>
          <w:szCs w:val="26"/>
          <w:lang w:val="en-US"/>
        </w:rPr>
        <w:t>c phun sơn: 170 m</w:t>
      </w:r>
      <w:r>
        <w:rPr>
          <w:rFonts w:eastAsia="Calibri" w:cs="Times New Roman"/>
          <w:szCs w:val="26"/>
          <w:vertAlign w:val="superscript"/>
          <w:lang w:val="en-US"/>
        </w:rPr>
        <w:t>2</w:t>
      </w:r>
      <w:r>
        <w:rPr>
          <w:rFonts w:eastAsia="Calibri" w:cs="Times New Roman"/>
          <w:szCs w:val="26"/>
          <w:lang w:val="en-US"/>
        </w:rPr>
        <w:t>, chi</w:t>
      </w:r>
      <w:r>
        <w:rPr>
          <w:rFonts w:eastAsia="Calibri" w:cs="Times New Roman"/>
          <w:szCs w:val="26"/>
          <w:lang w:val="en-US"/>
        </w:rPr>
        <w:t>ề</w:t>
      </w:r>
      <w:r>
        <w:rPr>
          <w:rFonts w:eastAsia="Calibri" w:cs="Times New Roman"/>
          <w:szCs w:val="26"/>
          <w:lang w:val="en-US"/>
        </w:rPr>
        <w:t>u cao nhà xư</w:t>
      </w:r>
      <w:r>
        <w:rPr>
          <w:rFonts w:eastAsia="Calibri" w:cs="Times New Roman"/>
          <w:szCs w:val="26"/>
          <w:lang w:val="en-US"/>
        </w:rPr>
        <w:t>ở</w:t>
      </w:r>
      <w:r>
        <w:rPr>
          <w:rFonts w:eastAsia="Calibri" w:cs="Times New Roman"/>
          <w:szCs w:val="26"/>
          <w:lang w:val="en-US"/>
        </w:rPr>
        <w:t>ng 11,4 m.</w:t>
      </w:r>
    </w:p>
    <w:p w:rsidR="0030547C" w:rsidRDefault="00411214">
      <w:pPr>
        <w:widowControl/>
        <w:spacing w:before="120" w:after="120" w:line="276" w:lineRule="auto"/>
        <w:ind w:firstLine="547"/>
        <w:jc w:val="both"/>
        <w:rPr>
          <w:rFonts w:eastAsia="Calibri" w:cs="Times New Roman"/>
          <w:szCs w:val="26"/>
          <w:lang w:val="en-US"/>
        </w:rPr>
      </w:pPr>
      <w:r>
        <w:rPr>
          <w:rFonts w:eastAsia="Calibri" w:cs="Times New Roman"/>
          <w:szCs w:val="26"/>
          <w:lang w:val="en-US"/>
        </w:rPr>
        <w:t>N</w:t>
      </w:r>
      <w:r>
        <w:rPr>
          <w:rFonts w:eastAsia="Calibri" w:cs="Times New Roman"/>
          <w:szCs w:val="26"/>
          <w:lang w:val="en-US"/>
        </w:rPr>
        <w:t>ồ</w:t>
      </w:r>
      <w:r>
        <w:rPr>
          <w:rFonts w:eastAsia="Calibri" w:cs="Times New Roman"/>
          <w:szCs w:val="26"/>
          <w:lang w:val="en-US"/>
        </w:rPr>
        <w:t>ng đ</w:t>
      </w:r>
      <w:r>
        <w:rPr>
          <w:rFonts w:eastAsia="Calibri" w:cs="Times New Roman"/>
          <w:szCs w:val="26"/>
          <w:lang w:val="en-US"/>
        </w:rPr>
        <w:t>ộ</w:t>
      </w:r>
      <w:r>
        <w:rPr>
          <w:rFonts w:eastAsia="Calibri" w:cs="Times New Roman"/>
          <w:szCs w:val="26"/>
          <w:lang w:val="en-US"/>
        </w:rPr>
        <w:t xml:space="preserve"> b</w:t>
      </w:r>
      <w:r>
        <w:rPr>
          <w:rFonts w:eastAsia="Calibri" w:cs="Times New Roman"/>
          <w:szCs w:val="26"/>
          <w:lang w:val="en-US"/>
        </w:rPr>
        <w:t>ụ</w:t>
      </w:r>
      <w:r>
        <w:rPr>
          <w:rFonts w:eastAsia="Calibri" w:cs="Times New Roman"/>
          <w:szCs w:val="26"/>
          <w:lang w:val="en-US"/>
        </w:rPr>
        <w:t>i sơn phát sinh: 4.128 mg/m</w:t>
      </w:r>
      <w:r>
        <w:rPr>
          <w:rFonts w:eastAsia="Calibri" w:cs="Times New Roman"/>
          <w:szCs w:val="26"/>
          <w:vertAlign w:val="superscript"/>
          <w:lang w:val="en-US"/>
        </w:rPr>
        <w:t>3</w:t>
      </w:r>
      <w:r>
        <w:rPr>
          <w:rFonts w:eastAsia="Calibri" w:cs="Times New Roman"/>
          <w:szCs w:val="26"/>
          <w:lang w:val="en-US"/>
        </w:rPr>
        <w:t xml:space="preserve"> &gt; 200 mg/m</w:t>
      </w:r>
      <w:r>
        <w:rPr>
          <w:rFonts w:eastAsia="Calibri" w:cs="Times New Roman"/>
          <w:szCs w:val="26"/>
          <w:vertAlign w:val="superscript"/>
          <w:lang w:val="en-US"/>
        </w:rPr>
        <w:t>3</w:t>
      </w:r>
      <w:r>
        <w:rPr>
          <w:rFonts w:eastAsia="Calibri" w:cs="Times New Roman"/>
          <w:szCs w:val="26"/>
          <w:lang w:val="en-US"/>
        </w:rPr>
        <w:t xml:space="preserve"> (</w:t>
      </w:r>
      <w:r>
        <w:rPr>
          <w:rFonts w:eastAsia="Calibri"/>
          <w:szCs w:val="26"/>
          <w:lang w:val="en-US"/>
        </w:rPr>
        <w:t>QCVN 19:2009/BTNMT c</w:t>
      </w:r>
      <w:r>
        <w:rPr>
          <w:rFonts w:eastAsia="Calibri"/>
          <w:szCs w:val="26"/>
          <w:lang w:val="en-US"/>
        </w:rPr>
        <w:t>ộ</w:t>
      </w:r>
      <w:r>
        <w:rPr>
          <w:rFonts w:eastAsia="Calibri"/>
          <w:szCs w:val="26"/>
          <w:lang w:val="en-US"/>
        </w:rPr>
        <w:t xml:space="preserve">t B [Kp = </w:t>
      </w:r>
      <w:r>
        <w:rPr>
          <w:rFonts w:eastAsia="Calibri"/>
          <w:szCs w:val="26"/>
          <w:lang w:val="en-US"/>
        </w:rPr>
        <w:t>1</w:t>
      </w:r>
      <w:r>
        <w:rPr>
          <w:rFonts w:eastAsia="Calibri"/>
          <w:szCs w:val="26"/>
          <w:lang w:val="en-US"/>
        </w:rPr>
        <w:t>; Kv = 1,0]. Vì v</w:t>
      </w:r>
      <w:r>
        <w:rPr>
          <w:rFonts w:eastAsia="Calibri"/>
          <w:szCs w:val="26"/>
          <w:lang w:val="en-US"/>
        </w:rPr>
        <w:t>ậ</w:t>
      </w:r>
      <w:r>
        <w:rPr>
          <w:rFonts w:eastAsia="Calibri"/>
          <w:szCs w:val="26"/>
          <w:lang w:val="en-US"/>
        </w:rPr>
        <w:t>y, Công ty s</w:t>
      </w:r>
      <w:r>
        <w:rPr>
          <w:rFonts w:eastAsia="Calibri"/>
          <w:szCs w:val="26"/>
          <w:lang w:val="en-US"/>
        </w:rPr>
        <w:t>ẽ</w:t>
      </w:r>
      <w:r>
        <w:rPr>
          <w:rFonts w:eastAsia="Calibri"/>
          <w:szCs w:val="26"/>
          <w:lang w:val="en-US"/>
        </w:rPr>
        <w:t xml:space="preserve"> đ</w:t>
      </w:r>
      <w:r>
        <w:rPr>
          <w:rFonts w:eastAsia="Calibri"/>
          <w:szCs w:val="26"/>
          <w:lang w:val="en-US"/>
        </w:rPr>
        <w:t>ầ</w:t>
      </w:r>
      <w:r>
        <w:rPr>
          <w:rFonts w:eastAsia="Calibri"/>
          <w:szCs w:val="26"/>
          <w:lang w:val="en-US"/>
        </w:rPr>
        <w:t>u tư h</w:t>
      </w:r>
      <w:r>
        <w:rPr>
          <w:rFonts w:eastAsia="Calibri"/>
          <w:szCs w:val="26"/>
          <w:lang w:val="en-US"/>
        </w:rPr>
        <w:t>ệ</w:t>
      </w:r>
      <w:r>
        <w:rPr>
          <w:rFonts w:eastAsia="Calibri"/>
          <w:szCs w:val="26"/>
          <w:lang w:val="en-US"/>
        </w:rPr>
        <w:t xml:space="preserve"> th</w:t>
      </w:r>
      <w:r>
        <w:rPr>
          <w:rFonts w:eastAsia="Calibri"/>
          <w:szCs w:val="26"/>
          <w:lang w:val="en-US"/>
        </w:rPr>
        <w:t>ố</w:t>
      </w:r>
      <w:r>
        <w:rPr>
          <w:rFonts w:eastAsia="Calibri"/>
          <w:szCs w:val="26"/>
          <w:lang w:val="en-US"/>
        </w:rPr>
        <w:t>ng thu h</w:t>
      </w:r>
      <w:r>
        <w:rPr>
          <w:rFonts w:eastAsia="Calibri"/>
          <w:szCs w:val="26"/>
          <w:lang w:val="en-US"/>
        </w:rPr>
        <w:t>ồ</w:t>
      </w:r>
      <w:r>
        <w:rPr>
          <w:rFonts w:eastAsia="Calibri"/>
          <w:szCs w:val="26"/>
          <w:lang w:val="en-US"/>
        </w:rPr>
        <w:t>i b</w:t>
      </w:r>
      <w:r>
        <w:rPr>
          <w:rFonts w:eastAsia="Calibri"/>
          <w:szCs w:val="26"/>
          <w:lang w:val="en-US"/>
        </w:rPr>
        <w:t>ộ</w:t>
      </w:r>
      <w:r>
        <w:rPr>
          <w:rFonts w:eastAsia="Calibri"/>
          <w:szCs w:val="26"/>
          <w:lang w:val="en-US"/>
        </w:rPr>
        <w:t>t sơn nên kh</w:t>
      </w:r>
      <w:r>
        <w:rPr>
          <w:rFonts w:eastAsia="Calibri"/>
          <w:szCs w:val="26"/>
          <w:lang w:val="en-US"/>
        </w:rPr>
        <w:t>ả</w:t>
      </w:r>
      <w:r>
        <w:rPr>
          <w:rFonts w:eastAsia="Calibri"/>
          <w:szCs w:val="26"/>
          <w:lang w:val="en-US"/>
        </w:rPr>
        <w:t xml:space="preserve"> năng phát tán b</w:t>
      </w:r>
      <w:r>
        <w:rPr>
          <w:rFonts w:eastAsia="Calibri"/>
          <w:szCs w:val="26"/>
          <w:lang w:val="en-US"/>
        </w:rPr>
        <w:t>ụ</w:t>
      </w:r>
      <w:r>
        <w:rPr>
          <w:rFonts w:eastAsia="Calibri"/>
          <w:szCs w:val="26"/>
          <w:lang w:val="en-US"/>
        </w:rPr>
        <w:t>i, b</w:t>
      </w:r>
      <w:r>
        <w:rPr>
          <w:rFonts w:eastAsia="Calibri"/>
          <w:szCs w:val="26"/>
          <w:lang w:val="en-US"/>
        </w:rPr>
        <w:t>ộ</w:t>
      </w:r>
      <w:r>
        <w:rPr>
          <w:rFonts w:eastAsia="Calibri"/>
          <w:szCs w:val="26"/>
          <w:lang w:val="en-US"/>
        </w:rPr>
        <w:t>t sơn ra môi trư</w:t>
      </w:r>
      <w:r>
        <w:rPr>
          <w:rFonts w:eastAsia="Calibri"/>
          <w:szCs w:val="26"/>
          <w:lang w:val="en-US"/>
        </w:rPr>
        <w:t>ờ</w:t>
      </w:r>
      <w:r>
        <w:rPr>
          <w:rFonts w:eastAsia="Calibri"/>
          <w:szCs w:val="26"/>
          <w:lang w:val="en-US"/>
        </w:rPr>
        <w:t>ng không đáng k</w:t>
      </w:r>
      <w:r>
        <w:rPr>
          <w:rFonts w:eastAsia="Calibri"/>
          <w:szCs w:val="26"/>
          <w:lang w:val="en-US"/>
        </w:rPr>
        <w:t>ể</w:t>
      </w:r>
      <w:r>
        <w:rPr>
          <w:rFonts w:eastAsia="Calibri"/>
          <w:szCs w:val="26"/>
          <w:lang w:val="en-US"/>
        </w:rPr>
        <w:t>.</w:t>
      </w:r>
    </w:p>
    <w:p w:rsidR="0030547C" w:rsidRDefault="00411214">
      <w:pPr>
        <w:numPr>
          <w:ilvl w:val="0"/>
          <w:numId w:val="29"/>
        </w:numPr>
        <w:tabs>
          <w:tab w:val="clear" w:pos="425"/>
          <w:tab w:val="left" w:pos="520"/>
        </w:tabs>
        <w:spacing w:before="120" w:after="120" w:line="276" w:lineRule="auto"/>
        <w:ind w:left="5" w:hanging="5"/>
        <w:jc w:val="both"/>
        <w:outlineLvl w:val="4"/>
        <w:rPr>
          <w:rFonts w:cs="Times New Roman"/>
          <w:color w:val="000000" w:themeColor="text1"/>
          <w:szCs w:val="26"/>
          <w:lang w:val="en-US"/>
        </w:rPr>
      </w:pPr>
      <w:r>
        <w:rPr>
          <w:rFonts w:eastAsia="Calibri" w:cs="Times New Roman"/>
          <w:i/>
          <w:color w:val="000000" w:themeColor="text1"/>
          <w:szCs w:val="26"/>
          <w:lang w:val="en-US"/>
        </w:rPr>
        <w:t>Khí th</w:t>
      </w:r>
      <w:r>
        <w:rPr>
          <w:rFonts w:eastAsia="Calibri" w:cs="Times New Roman"/>
          <w:i/>
          <w:color w:val="000000" w:themeColor="text1"/>
          <w:szCs w:val="26"/>
          <w:lang w:val="en-US"/>
        </w:rPr>
        <w:t>ả</w:t>
      </w:r>
      <w:r>
        <w:rPr>
          <w:rFonts w:eastAsia="Calibri" w:cs="Times New Roman"/>
          <w:i/>
          <w:color w:val="000000" w:themeColor="text1"/>
          <w:szCs w:val="26"/>
          <w:lang w:val="en-US"/>
        </w:rPr>
        <w:t>i phát sinh t</w:t>
      </w:r>
      <w:r>
        <w:rPr>
          <w:rFonts w:eastAsia="Calibri" w:cs="Times New Roman"/>
          <w:i/>
          <w:color w:val="000000" w:themeColor="text1"/>
          <w:szCs w:val="26"/>
          <w:lang w:val="en-US"/>
        </w:rPr>
        <w:t>ừ</w:t>
      </w:r>
      <w:r>
        <w:rPr>
          <w:rFonts w:eastAsia="Calibri" w:cs="Times New Roman"/>
          <w:i/>
          <w:color w:val="000000" w:themeColor="text1"/>
          <w:szCs w:val="26"/>
          <w:lang w:val="en-US"/>
        </w:rPr>
        <w:t xml:space="preserve"> lò s</w:t>
      </w:r>
      <w:r>
        <w:rPr>
          <w:rFonts w:eastAsia="Calibri" w:cs="Times New Roman"/>
          <w:i/>
          <w:color w:val="000000" w:themeColor="text1"/>
          <w:szCs w:val="26"/>
          <w:lang w:val="en-US"/>
        </w:rPr>
        <w:t>ấ</w:t>
      </w:r>
      <w:r>
        <w:rPr>
          <w:rFonts w:eastAsia="Calibri" w:cs="Times New Roman"/>
          <w:i/>
          <w:color w:val="000000" w:themeColor="text1"/>
          <w:szCs w:val="26"/>
          <w:lang w:val="en-US"/>
        </w:rPr>
        <w:t>y 2 (công đo</w:t>
      </w:r>
      <w:r>
        <w:rPr>
          <w:rFonts w:eastAsia="Calibri" w:cs="Times New Roman"/>
          <w:i/>
          <w:color w:val="000000" w:themeColor="text1"/>
          <w:szCs w:val="26"/>
          <w:lang w:val="en-US"/>
        </w:rPr>
        <w:t>ạ</w:t>
      </w:r>
      <w:r>
        <w:rPr>
          <w:rFonts w:eastAsia="Calibri" w:cs="Times New Roman"/>
          <w:i/>
          <w:color w:val="000000" w:themeColor="text1"/>
          <w:szCs w:val="26"/>
          <w:lang w:val="en-US"/>
        </w:rPr>
        <w:t>n s</w:t>
      </w:r>
      <w:r>
        <w:rPr>
          <w:rFonts w:eastAsia="Calibri" w:cs="Times New Roman"/>
          <w:i/>
          <w:color w:val="000000" w:themeColor="text1"/>
          <w:szCs w:val="26"/>
          <w:lang w:val="en-US"/>
        </w:rPr>
        <w:t>ấ</w:t>
      </w:r>
      <w:r>
        <w:rPr>
          <w:rFonts w:eastAsia="Calibri" w:cs="Times New Roman"/>
          <w:i/>
          <w:color w:val="000000" w:themeColor="text1"/>
          <w:szCs w:val="26"/>
          <w:lang w:val="en-US"/>
        </w:rPr>
        <w:t>y sau khi sơn tĩnh đi</w:t>
      </w:r>
      <w:r>
        <w:rPr>
          <w:rFonts w:eastAsia="Calibri" w:cs="Times New Roman"/>
          <w:i/>
          <w:color w:val="000000" w:themeColor="text1"/>
          <w:szCs w:val="26"/>
          <w:lang w:val="en-US"/>
        </w:rPr>
        <w:t>ệ</w:t>
      </w:r>
      <w:r>
        <w:rPr>
          <w:rFonts w:eastAsia="Calibri" w:cs="Times New Roman"/>
          <w:i/>
          <w:color w:val="000000" w:themeColor="text1"/>
          <w:szCs w:val="26"/>
          <w:lang w:val="en-US"/>
        </w:rPr>
        <w:t>n)</w:t>
      </w:r>
    </w:p>
    <w:p w:rsidR="0030547C" w:rsidRDefault="00411214">
      <w:pPr>
        <w:spacing w:before="120" w:after="120" w:line="276" w:lineRule="auto"/>
        <w:ind w:firstLineChars="200" w:firstLine="520"/>
        <w:jc w:val="both"/>
        <w:rPr>
          <w:rFonts w:cs="Times New Roman"/>
          <w:b/>
          <w:color w:val="000000" w:themeColor="text1"/>
          <w:szCs w:val="26"/>
          <w:lang w:val="en-US"/>
        </w:rPr>
      </w:pPr>
      <w:r>
        <w:rPr>
          <w:rFonts w:cs="Times New Roman"/>
          <w:color w:val="000000" w:themeColor="text1"/>
          <w:szCs w:val="26"/>
          <w:lang w:val="en-US" w:eastAsia="en-US"/>
        </w:rPr>
        <w:t xml:space="preserve">Tương tự như </w:t>
      </w:r>
      <w:r>
        <w:rPr>
          <w:rFonts w:cs="Times New Roman"/>
          <w:color w:val="000000" w:themeColor="text1"/>
          <w:szCs w:val="26"/>
          <w:lang w:val="en-US" w:eastAsia="en-US"/>
        </w:rPr>
        <w:t xml:space="preserve">công đoạn sấy sau khi tẩy dầu + phốt phát hóa. Để cấp nhiệt cho quá trình sấy khô sau khi phun sơn tĩnh điện, công ty sử dụng 1 lò sấy 800.000 kcal (L2,35m x W1,5m x H1,5m) sử dụng nhiên liệu là viên nén gỗ (biomass) để cấp nhiệt cho buồng sấy (kích thước </w:t>
      </w:r>
      <w:r>
        <w:rPr>
          <w:rFonts w:cs="Times New Roman"/>
          <w:color w:val="000000" w:themeColor="text1"/>
          <w:szCs w:val="26"/>
          <w:lang w:val="en-US" w:eastAsia="en-US"/>
        </w:rPr>
        <w:t>L30m x W5,0m x H5,8m), thời gian sấy cho mỗi cấu kiện là 12 phút.</w:t>
      </w:r>
    </w:p>
    <w:p w:rsidR="0030547C" w:rsidRDefault="00411214">
      <w:pPr>
        <w:spacing w:before="120" w:after="120" w:line="276" w:lineRule="auto"/>
        <w:ind w:firstLine="540"/>
        <w:jc w:val="both"/>
        <w:rPr>
          <w:rFonts w:cs="Times New Roman"/>
          <w:color w:val="000000" w:themeColor="text1"/>
          <w:szCs w:val="26"/>
          <w:lang w:val="en-US" w:eastAsia="en-US"/>
        </w:rPr>
      </w:pPr>
      <w:r>
        <w:rPr>
          <w:rFonts w:cs="Times New Roman"/>
          <w:color w:val="000000" w:themeColor="text1"/>
          <w:szCs w:val="26"/>
          <w:lang w:val="en-US" w:eastAsia="en-US"/>
        </w:rPr>
        <w:t>Nguyên lý hoạt động của lò sấy là: các hạt sinh khối bị đốt cháy bên trong lò sẽ tạo ra một lượng nhiệt lớn, ống trao đổi nhiệt được bố trí dưới đáy thân lò sẽ được làm nóng ngay lập tức và nguồn nhiệt sẽ được tản ra khắp buồng sấy thông qua quạt tuần hoàn</w:t>
      </w:r>
      <w:r>
        <w:rPr>
          <w:rFonts w:cs="Times New Roman"/>
          <w:color w:val="000000" w:themeColor="text1"/>
          <w:szCs w:val="26"/>
          <w:lang w:val="en-US" w:eastAsia="en-US"/>
        </w:rPr>
        <w:t xml:space="preserve">. </w:t>
      </w:r>
    </w:p>
    <w:p w:rsidR="0030547C" w:rsidRDefault="00411214">
      <w:pPr>
        <w:spacing w:before="120" w:after="120" w:line="276" w:lineRule="auto"/>
        <w:ind w:firstLine="540"/>
        <w:jc w:val="both"/>
        <w:rPr>
          <w:rFonts w:cs="Times New Roman"/>
          <w:color w:val="000000" w:themeColor="text1"/>
          <w:szCs w:val="26"/>
          <w:lang w:val="en-US" w:eastAsia="en-US"/>
        </w:rPr>
      </w:pPr>
      <w:r>
        <w:rPr>
          <w:rFonts w:cs="Times New Roman"/>
          <w:color w:val="000000" w:themeColor="text1"/>
          <w:szCs w:val="26"/>
          <w:lang w:val="en-US" w:eastAsia="en-US"/>
        </w:rPr>
        <w:t>Hoạt động của lò sấy đốt viên nén gỗ sẽ làm phát sinh khí thải bao gồm SO</w:t>
      </w:r>
      <w:r>
        <w:rPr>
          <w:rFonts w:cs="Times New Roman"/>
          <w:color w:val="000000" w:themeColor="text1"/>
          <w:szCs w:val="26"/>
          <w:vertAlign w:val="subscript"/>
          <w:lang w:val="en-US" w:eastAsia="en-US"/>
        </w:rPr>
        <w:t>2</w:t>
      </w:r>
      <w:r>
        <w:rPr>
          <w:rFonts w:cs="Times New Roman"/>
          <w:color w:val="000000" w:themeColor="text1"/>
          <w:szCs w:val="26"/>
          <w:lang w:val="en-US" w:eastAsia="en-US"/>
        </w:rPr>
        <w:t>, NO</w:t>
      </w:r>
      <w:r>
        <w:rPr>
          <w:rFonts w:cs="Times New Roman"/>
          <w:color w:val="000000" w:themeColor="text1"/>
          <w:szCs w:val="26"/>
          <w:vertAlign w:val="subscript"/>
          <w:lang w:val="en-US" w:eastAsia="en-US"/>
        </w:rPr>
        <w:t>x</w:t>
      </w:r>
      <w:r>
        <w:rPr>
          <w:rFonts w:cs="Times New Roman"/>
          <w:color w:val="000000" w:themeColor="text1"/>
          <w:szCs w:val="26"/>
          <w:lang w:val="en-US" w:eastAsia="en-US"/>
        </w:rPr>
        <w:t>, CO</w:t>
      </w:r>
      <w:r>
        <w:rPr>
          <w:rFonts w:cs="Times New Roman"/>
          <w:color w:val="000000" w:themeColor="text1"/>
          <w:szCs w:val="26"/>
          <w:vertAlign w:val="subscript"/>
          <w:lang w:val="en-US" w:eastAsia="en-US"/>
        </w:rPr>
        <w:t>2</w:t>
      </w:r>
      <w:r>
        <w:rPr>
          <w:rFonts w:cs="Times New Roman"/>
          <w:color w:val="000000" w:themeColor="text1"/>
          <w:szCs w:val="26"/>
          <w:lang w:val="en-US" w:eastAsia="en-US"/>
        </w:rPr>
        <w:t>, CO, oxy dư và tro bụi bay theo dòng khí.</w:t>
      </w:r>
    </w:p>
    <w:p w:rsidR="0030547C" w:rsidRDefault="00411214">
      <w:pPr>
        <w:pStyle w:val="Caption"/>
        <w:spacing w:before="120" w:after="120" w:line="276" w:lineRule="auto"/>
        <w:rPr>
          <w:rFonts w:cs="Times New Roman"/>
          <w:color w:val="000000" w:themeColor="text1"/>
          <w:szCs w:val="26"/>
        </w:rPr>
      </w:pPr>
      <w:r>
        <w:rPr>
          <w:rFonts w:cs="Times New Roman"/>
          <w:color w:val="000000" w:themeColor="text1"/>
          <w:szCs w:val="26"/>
        </w:rPr>
        <w:t xml:space="preserve">Bảng </w:t>
      </w:r>
      <w:r>
        <w:rPr>
          <w:rFonts w:cs="Times New Roman"/>
          <w:color w:val="000000" w:themeColor="text1"/>
          <w:szCs w:val="26"/>
        </w:rPr>
        <w:fldChar w:fldCharType="begin"/>
      </w:r>
      <w:r>
        <w:rPr>
          <w:rFonts w:cs="Times New Roman"/>
          <w:color w:val="000000" w:themeColor="text1"/>
          <w:szCs w:val="26"/>
        </w:rPr>
        <w:instrText xml:space="preserve"> STYLEREF 1 \s </w:instrText>
      </w:r>
      <w:r>
        <w:rPr>
          <w:rFonts w:cs="Times New Roman"/>
          <w:color w:val="000000" w:themeColor="text1"/>
          <w:szCs w:val="26"/>
        </w:rPr>
        <w:fldChar w:fldCharType="separate"/>
      </w:r>
      <w:r>
        <w:rPr>
          <w:rFonts w:cs="Times New Roman"/>
          <w:color w:val="000000" w:themeColor="text1"/>
          <w:szCs w:val="26"/>
        </w:rPr>
        <w:t>IV</w:t>
      </w:r>
      <w:r>
        <w:rPr>
          <w:rFonts w:cs="Times New Roman"/>
          <w:color w:val="000000" w:themeColor="text1"/>
          <w:szCs w:val="26"/>
        </w:rPr>
        <w:fldChar w:fldCharType="end"/>
      </w:r>
      <w:r>
        <w:rPr>
          <w:rFonts w:cs="Times New Roman"/>
          <w:color w:val="000000" w:themeColor="text1"/>
          <w:szCs w:val="26"/>
        </w:rPr>
        <w:t>.</w:t>
      </w:r>
      <w:r>
        <w:rPr>
          <w:rFonts w:cs="Times New Roman"/>
          <w:color w:val="000000" w:themeColor="text1"/>
          <w:szCs w:val="26"/>
        </w:rPr>
        <w:fldChar w:fldCharType="begin"/>
      </w:r>
      <w:r>
        <w:rPr>
          <w:rFonts w:cs="Times New Roman"/>
          <w:color w:val="000000" w:themeColor="text1"/>
          <w:szCs w:val="26"/>
        </w:rPr>
        <w:instrText xml:space="preserve"> SEQ Bảng \* ARABIC \s 1 </w:instrText>
      </w:r>
      <w:r>
        <w:rPr>
          <w:rFonts w:cs="Times New Roman"/>
          <w:color w:val="000000" w:themeColor="text1"/>
          <w:szCs w:val="26"/>
        </w:rPr>
        <w:fldChar w:fldCharType="separate"/>
      </w:r>
      <w:r>
        <w:rPr>
          <w:rFonts w:cs="Times New Roman"/>
          <w:color w:val="000000" w:themeColor="text1"/>
          <w:szCs w:val="26"/>
        </w:rPr>
        <w:t>14</w:t>
      </w:r>
      <w:r>
        <w:rPr>
          <w:rFonts w:cs="Times New Roman"/>
          <w:color w:val="000000" w:themeColor="text1"/>
          <w:szCs w:val="26"/>
        </w:rPr>
        <w:fldChar w:fldCharType="end"/>
      </w:r>
      <w:bookmarkStart w:id="474" w:name="_Toc16746"/>
      <w:r>
        <w:rPr>
          <w:rFonts w:cs="Times New Roman"/>
          <w:color w:val="000000" w:themeColor="text1"/>
          <w:szCs w:val="26"/>
          <w:lang w:val="en-US"/>
        </w:rPr>
        <w:t>.</w:t>
      </w:r>
      <w:r>
        <w:rPr>
          <w:rFonts w:cs="Times New Roman"/>
          <w:color w:val="000000" w:themeColor="text1"/>
          <w:szCs w:val="26"/>
          <w:lang w:val="en-US" w:eastAsia="en-US"/>
        </w:rPr>
        <w:t xml:space="preserve"> </w:t>
      </w:r>
      <w:r>
        <w:rPr>
          <w:rFonts w:cs="Times New Roman"/>
          <w:color w:val="000000" w:themeColor="text1"/>
          <w:szCs w:val="26"/>
        </w:rPr>
        <w:t xml:space="preserve">Thành phần viên </w:t>
      </w:r>
      <w:r>
        <w:rPr>
          <w:rFonts w:cs="Times New Roman"/>
          <w:color w:val="000000" w:themeColor="text1"/>
          <w:szCs w:val="26"/>
          <w:lang w:val="en-US"/>
        </w:rPr>
        <w:t>nén gỗ</w:t>
      </w:r>
      <w:r>
        <w:rPr>
          <w:rFonts w:cs="Times New Roman"/>
          <w:color w:val="000000" w:themeColor="text1"/>
          <w:szCs w:val="26"/>
        </w:rPr>
        <w:t xml:space="preserve"> - biomass (%)</w:t>
      </w:r>
      <w:bookmarkEnd w:id="4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804"/>
        <w:gridCol w:w="713"/>
        <w:gridCol w:w="803"/>
        <w:gridCol w:w="712"/>
        <w:gridCol w:w="970"/>
        <w:gridCol w:w="673"/>
        <w:gridCol w:w="801"/>
      </w:tblGrid>
      <w:tr w:rsidR="0030547C">
        <w:trPr>
          <w:tblHeader/>
        </w:trPr>
        <w:tc>
          <w:tcPr>
            <w:tcW w:w="1860" w:type="pct"/>
            <w:shd w:val="clear" w:color="auto" w:fill="EEECE1"/>
            <w:vAlign w:val="center"/>
          </w:tcPr>
          <w:p w:rsidR="0030547C" w:rsidRDefault="00411214">
            <w:pPr>
              <w:spacing w:before="120" w:after="120" w:line="276" w:lineRule="auto"/>
              <w:jc w:val="center"/>
              <w:rPr>
                <w:rFonts w:cs="Times New Roman"/>
                <w:b/>
                <w:color w:val="000000" w:themeColor="text1"/>
                <w:szCs w:val="26"/>
              </w:rPr>
            </w:pPr>
            <w:r>
              <w:rPr>
                <w:rFonts w:cs="Times New Roman"/>
                <w:b/>
                <w:color w:val="000000" w:themeColor="text1"/>
                <w:szCs w:val="26"/>
              </w:rPr>
              <w:lastRenderedPageBreak/>
              <w:t>Nguyên tố</w:t>
            </w:r>
          </w:p>
        </w:tc>
        <w:tc>
          <w:tcPr>
            <w:tcW w:w="460" w:type="pct"/>
            <w:shd w:val="clear" w:color="auto" w:fill="EEECE1"/>
            <w:vAlign w:val="center"/>
          </w:tcPr>
          <w:p w:rsidR="0030547C" w:rsidRDefault="00411214">
            <w:pPr>
              <w:spacing w:before="120" w:after="120" w:line="276" w:lineRule="auto"/>
              <w:jc w:val="center"/>
              <w:rPr>
                <w:rFonts w:cs="Times New Roman"/>
                <w:b/>
                <w:color w:val="000000" w:themeColor="text1"/>
                <w:szCs w:val="26"/>
              </w:rPr>
            </w:pPr>
            <w:r>
              <w:rPr>
                <w:rFonts w:cs="Times New Roman"/>
                <w:b/>
                <w:color w:val="000000" w:themeColor="text1"/>
                <w:szCs w:val="26"/>
              </w:rPr>
              <w:t>C</w:t>
            </w:r>
            <w:r>
              <w:rPr>
                <w:rFonts w:cs="Times New Roman"/>
                <w:b/>
                <w:color w:val="000000" w:themeColor="text1"/>
                <w:szCs w:val="26"/>
                <w:vertAlign w:val="subscript"/>
              </w:rPr>
              <w:t>p</w:t>
            </w:r>
          </w:p>
        </w:tc>
        <w:tc>
          <w:tcPr>
            <w:tcW w:w="408" w:type="pct"/>
            <w:shd w:val="clear" w:color="auto" w:fill="EEECE1"/>
            <w:vAlign w:val="center"/>
          </w:tcPr>
          <w:p w:rsidR="0030547C" w:rsidRDefault="00411214">
            <w:pPr>
              <w:spacing w:before="120" w:after="120" w:line="276" w:lineRule="auto"/>
              <w:jc w:val="center"/>
              <w:rPr>
                <w:rFonts w:cs="Times New Roman"/>
                <w:b/>
                <w:color w:val="000000" w:themeColor="text1"/>
                <w:szCs w:val="26"/>
              </w:rPr>
            </w:pPr>
            <w:r>
              <w:rPr>
                <w:rFonts w:cs="Times New Roman"/>
                <w:b/>
                <w:color w:val="000000" w:themeColor="text1"/>
                <w:szCs w:val="26"/>
              </w:rPr>
              <w:t>H</w:t>
            </w:r>
            <w:r>
              <w:rPr>
                <w:rFonts w:cs="Times New Roman"/>
                <w:b/>
                <w:color w:val="000000" w:themeColor="text1"/>
                <w:szCs w:val="26"/>
                <w:vertAlign w:val="subscript"/>
              </w:rPr>
              <w:t>p</w:t>
            </w:r>
          </w:p>
        </w:tc>
        <w:tc>
          <w:tcPr>
            <w:tcW w:w="460" w:type="pct"/>
            <w:shd w:val="clear" w:color="auto" w:fill="EEECE1"/>
            <w:vAlign w:val="center"/>
          </w:tcPr>
          <w:p w:rsidR="0030547C" w:rsidRDefault="00411214">
            <w:pPr>
              <w:spacing w:before="120" w:after="120" w:line="276" w:lineRule="auto"/>
              <w:jc w:val="center"/>
              <w:rPr>
                <w:rFonts w:cs="Times New Roman"/>
                <w:b/>
                <w:color w:val="000000" w:themeColor="text1"/>
                <w:szCs w:val="26"/>
              </w:rPr>
            </w:pPr>
            <w:r>
              <w:rPr>
                <w:rFonts w:cs="Times New Roman"/>
                <w:b/>
                <w:color w:val="000000" w:themeColor="text1"/>
                <w:szCs w:val="26"/>
              </w:rPr>
              <w:t>O</w:t>
            </w:r>
            <w:r>
              <w:rPr>
                <w:rFonts w:cs="Times New Roman"/>
                <w:b/>
                <w:color w:val="000000" w:themeColor="text1"/>
                <w:szCs w:val="26"/>
                <w:vertAlign w:val="subscript"/>
              </w:rPr>
              <w:t>p</w:t>
            </w:r>
          </w:p>
        </w:tc>
        <w:tc>
          <w:tcPr>
            <w:tcW w:w="408" w:type="pct"/>
            <w:shd w:val="clear" w:color="auto" w:fill="EEECE1"/>
            <w:vAlign w:val="center"/>
          </w:tcPr>
          <w:p w:rsidR="0030547C" w:rsidRDefault="00411214">
            <w:pPr>
              <w:spacing w:before="120" w:after="120" w:line="276" w:lineRule="auto"/>
              <w:jc w:val="center"/>
              <w:rPr>
                <w:rFonts w:cs="Times New Roman"/>
                <w:b/>
                <w:color w:val="000000" w:themeColor="text1"/>
                <w:szCs w:val="26"/>
              </w:rPr>
            </w:pPr>
            <w:r>
              <w:rPr>
                <w:rFonts w:cs="Times New Roman"/>
                <w:b/>
                <w:color w:val="000000" w:themeColor="text1"/>
                <w:szCs w:val="26"/>
              </w:rPr>
              <w:t>N</w:t>
            </w:r>
            <w:r>
              <w:rPr>
                <w:rFonts w:cs="Times New Roman"/>
                <w:b/>
                <w:color w:val="000000" w:themeColor="text1"/>
                <w:szCs w:val="26"/>
                <w:vertAlign w:val="subscript"/>
              </w:rPr>
              <w:t>p</w:t>
            </w:r>
          </w:p>
        </w:tc>
        <w:tc>
          <w:tcPr>
            <w:tcW w:w="556" w:type="pct"/>
            <w:shd w:val="clear" w:color="auto" w:fill="EEECE1"/>
            <w:vAlign w:val="center"/>
          </w:tcPr>
          <w:p w:rsidR="0030547C" w:rsidRDefault="00411214">
            <w:pPr>
              <w:spacing w:before="120" w:after="120" w:line="276" w:lineRule="auto"/>
              <w:jc w:val="center"/>
              <w:rPr>
                <w:rFonts w:cs="Times New Roman"/>
                <w:b/>
                <w:color w:val="000000" w:themeColor="text1"/>
                <w:szCs w:val="26"/>
              </w:rPr>
            </w:pPr>
            <w:r>
              <w:rPr>
                <w:rFonts w:cs="Times New Roman"/>
                <w:b/>
                <w:color w:val="000000" w:themeColor="text1"/>
                <w:szCs w:val="26"/>
              </w:rPr>
              <w:t>S</w:t>
            </w:r>
            <w:r>
              <w:rPr>
                <w:rFonts w:cs="Times New Roman"/>
                <w:b/>
                <w:color w:val="000000" w:themeColor="text1"/>
                <w:szCs w:val="26"/>
                <w:vertAlign w:val="subscript"/>
              </w:rPr>
              <w:t>p</w:t>
            </w:r>
          </w:p>
        </w:tc>
        <w:tc>
          <w:tcPr>
            <w:tcW w:w="386" w:type="pct"/>
            <w:shd w:val="clear" w:color="auto" w:fill="EEECE1"/>
            <w:vAlign w:val="center"/>
          </w:tcPr>
          <w:p w:rsidR="0030547C" w:rsidRDefault="00411214">
            <w:pPr>
              <w:spacing w:before="120" w:after="120" w:line="276" w:lineRule="auto"/>
              <w:jc w:val="center"/>
              <w:rPr>
                <w:rFonts w:cs="Times New Roman"/>
                <w:b/>
                <w:color w:val="000000" w:themeColor="text1"/>
                <w:szCs w:val="26"/>
              </w:rPr>
            </w:pPr>
            <w:r>
              <w:rPr>
                <w:rFonts w:cs="Times New Roman"/>
                <w:b/>
                <w:color w:val="000000" w:themeColor="text1"/>
                <w:szCs w:val="26"/>
              </w:rPr>
              <w:t>A</w:t>
            </w:r>
            <w:r>
              <w:rPr>
                <w:rFonts w:cs="Times New Roman"/>
                <w:b/>
                <w:color w:val="000000" w:themeColor="text1"/>
                <w:szCs w:val="26"/>
                <w:vertAlign w:val="subscript"/>
              </w:rPr>
              <w:t>p</w:t>
            </w:r>
          </w:p>
        </w:tc>
        <w:tc>
          <w:tcPr>
            <w:tcW w:w="459" w:type="pct"/>
            <w:shd w:val="clear" w:color="auto" w:fill="EEECE1"/>
            <w:vAlign w:val="center"/>
          </w:tcPr>
          <w:p w:rsidR="0030547C" w:rsidRDefault="00411214">
            <w:pPr>
              <w:spacing w:before="120" w:after="120" w:line="276" w:lineRule="auto"/>
              <w:jc w:val="center"/>
              <w:rPr>
                <w:rFonts w:cs="Times New Roman"/>
                <w:b/>
                <w:color w:val="000000" w:themeColor="text1"/>
                <w:szCs w:val="26"/>
              </w:rPr>
            </w:pPr>
            <w:r>
              <w:rPr>
                <w:rFonts w:cs="Times New Roman"/>
                <w:b/>
                <w:color w:val="000000" w:themeColor="text1"/>
                <w:szCs w:val="26"/>
              </w:rPr>
              <w:t>W</w:t>
            </w:r>
            <w:r>
              <w:rPr>
                <w:rFonts w:cs="Times New Roman"/>
                <w:b/>
                <w:color w:val="000000" w:themeColor="text1"/>
                <w:szCs w:val="26"/>
                <w:vertAlign w:val="subscript"/>
              </w:rPr>
              <w:t>p</w:t>
            </w:r>
          </w:p>
        </w:tc>
      </w:tr>
      <w:tr w:rsidR="0030547C">
        <w:tc>
          <w:tcPr>
            <w:tcW w:w="1860" w:type="pct"/>
            <w:vAlign w:val="center"/>
          </w:tcPr>
          <w:p w:rsidR="0030547C" w:rsidRDefault="00411214">
            <w:pPr>
              <w:spacing w:before="120" w:after="120" w:line="276" w:lineRule="auto"/>
              <w:jc w:val="center"/>
              <w:rPr>
                <w:rFonts w:cs="Times New Roman"/>
                <w:color w:val="000000" w:themeColor="text1"/>
                <w:szCs w:val="26"/>
                <w:lang w:val="en-US"/>
              </w:rPr>
            </w:pPr>
            <w:r>
              <w:rPr>
                <w:rFonts w:cs="Times New Roman"/>
                <w:color w:val="000000" w:themeColor="text1"/>
                <w:szCs w:val="26"/>
              </w:rPr>
              <w:t>%m</w:t>
            </w:r>
            <w:r>
              <w:rPr>
                <w:rFonts w:cs="Times New Roman"/>
                <w:color w:val="000000" w:themeColor="text1"/>
                <w:szCs w:val="26"/>
                <w:lang w:val="en-US"/>
              </w:rPr>
              <w:t xml:space="preserve"> (tính theo trung bình các loại viên biomass sản xuất từ trấu, mùn cưa, than cám) </w:t>
            </w:r>
            <w:r>
              <w:rPr>
                <w:rFonts w:cs="Times New Roman"/>
                <w:color w:val="000000" w:themeColor="text1"/>
                <w:szCs w:val="26"/>
                <w:vertAlign w:val="superscript"/>
                <w:lang w:val="en-US"/>
              </w:rPr>
              <w:t>(1)</w:t>
            </w:r>
          </w:p>
        </w:tc>
        <w:tc>
          <w:tcPr>
            <w:tcW w:w="460" w:type="pct"/>
            <w:vAlign w:val="center"/>
          </w:tcPr>
          <w:p w:rsidR="0030547C" w:rsidRDefault="00411214">
            <w:pPr>
              <w:spacing w:before="120" w:after="120" w:line="276" w:lineRule="auto"/>
              <w:jc w:val="center"/>
              <w:rPr>
                <w:rFonts w:cs="Times New Roman"/>
                <w:color w:val="000000" w:themeColor="text1"/>
                <w:szCs w:val="26"/>
              </w:rPr>
            </w:pPr>
            <w:r>
              <w:rPr>
                <w:rFonts w:cs="Times New Roman"/>
                <w:color w:val="000000" w:themeColor="text1"/>
                <w:szCs w:val="26"/>
              </w:rPr>
              <w:t>38,37</w:t>
            </w:r>
          </w:p>
        </w:tc>
        <w:tc>
          <w:tcPr>
            <w:tcW w:w="408" w:type="pct"/>
            <w:vAlign w:val="center"/>
          </w:tcPr>
          <w:p w:rsidR="0030547C" w:rsidRDefault="00411214">
            <w:pPr>
              <w:spacing w:before="120" w:after="120" w:line="276" w:lineRule="auto"/>
              <w:jc w:val="center"/>
              <w:rPr>
                <w:rFonts w:cs="Times New Roman"/>
                <w:color w:val="000000" w:themeColor="text1"/>
                <w:szCs w:val="26"/>
              </w:rPr>
            </w:pPr>
            <w:r>
              <w:rPr>
                <w:rFonts w:cs="Times New Roman"/>
                <w:color w:val="000000" w:themeColor="text1"/>
                <w:szCs w:val="26"/>
              </w:rPr>
              <w:t>4,66</w:t>
            </w:r>
          </w:p>
        </w:tc>
        <w:tc>
          <w:tcPr>
            <w:tcW w:w="460" w:type="pct"/>
            <w:vAlign w:val="center"/>
          </w:tcPr>
          <w:p w:rsidR="0030547C" w:rsidRDefault="00411214">
            <w:pPr>
              <w:spacing w:before="120" w:after="120" w:line="276" w:lineRule="auto"/>
              <w:jc w:val="center"/>
              <w:rPr>
                <w:rFonts w:cs="Times New Roman"/>
                <w:color w:val="000000" w:themeColor="text1"/>
                <w:szCs w:val="26"/>
              </w:rPr>
            </w:pPr>
            <w:r>
              <w:rPr>
                <w:rFonts w:cs="Times New Roman"/>
                <w:color w:val="000000" w:themeColor="text1"/>
                <w:szCs w:val="26"/>
              </w:rPr>
              <w:t>33,00</w:t>
            </w:r>
          </w:p>
        </w:tc>
        <w:tc>
          <w:tcPr>
            <w:tcW w:w="408" w:type="pct"/>
            <w:vAlign w:val="center"/>
          </w:tcPr>
          <w:p w:rsidR="0030547C" w:rsidRDefault="00411214">
            <w:pPr>
              <w:spacing w:before="120" w:after="120" w:line="276" w:lineRule="auto"/>
              <w:jc w:val="center"/>
              <w:rPr>
                <w:rFonts w:cs="Times New Roman"/>
                <w:color w:val="000000" w:themeColor="text1"/>
                <w:szCs w:val="26"/>
              </w:rPr>
            </w:pPr>
            <w:r>
              <w:rPr>
                <w:rFonts w:cs="Times New Roman"/>
                <w:color w:val="000000" w:themeColor="text1"/>
                <w:szCs w:val="26"/>
              </w:rPr>
              <w:t>0,33</w:t>
            </w:r>
          </w:p>
        </w:tc>
        <w:tc>
          <w:tcPr>
            <w:tcW w:w="556" w:type="pct"/>
            <w:vAlign w:val="center"/>
          </w:tcPr>
          <w:p w:rsidR="0030547C" w:rsidRDefault="00411214">
            <w:pPr>
              <w:spacing w:before="120" w:after="120" w:line="276" w:lineRule="auto"/>
              <w:jc w:val="center"/>
              <w:rPr>
                <w:rFonts w:cs="Times New Roman"/>
                <w:color w:val="000000" w:themeColor="text1"/>
                <w:szCs w:val="26"/>
              </w:rPr>
            </w:pPr>
            <w:r>
              <w:rPr>
                <w:rFonts w:cs="Times New Roman"/>
                <w:color w:val="000000" w:themeColor="text1"/>
                <w:szCs w:val="26"/>
              </w:rPr>
              <w:t>0,03</w:t>
            </w:r>
          </w:p>
        </w:tc>
        <w:tc>
          <w:tcPr>
            <w:tcW w:w="386" w:type="pct"/>
            <w:vAlign w:val="center"/>
          </w:tcPr>
          <w:p w:rsidR="0030547C" w:rsidRDefault="00411214">
            <w:pPr>
              <w:spacing w:before="120" w:after="120" w:line="276" w:lineRule="auto"/>
              <w:jc w:val="center"/>
              <w:rPr>
                <w:rFonts w:cs="Times New Roman"/>
                <w:color w:val="000000" w:themeColor="text1"/>
                <w:szCs w:val="26"/>
              </w:rPr>
            </w:pPr>
            <w:r>
              <w:rPr>
                <w:rFonts w:cs="Times New Roman"/>
                <w:color w:val="000000" w:themeColor="text1"/>
                <w:szCs w:val="26"/>
              </w:rPr>
              <w:t>9,12</w:t>
            </w:r>
          </w:p>
        </w:tc>
        <w:tc>
          <w:tcPr>
            <w:tcW w:w="459" w:type="pct"/>
            <w:vAlign w:val="center"/>
          </w:tcPr>
          <w:p w:rsidR="0030547C" w:rsidRDefault="00411214">
            <w:pPr>
              <w:spacing w:before="120" w:after="120" w:line="276" w:lineRule="auto"/>
              <w:jc w:val="center"/>
              <w:rPr>
                <w:rFonts w:cs="Times New Roman"/>
                <w:color w:val="000000" w:themeColor="text1"/>
                <w:szCs w:val="26"/>
              </w:rPr>
            </w:pPr>
            <w:r>
              <w:rPr>
                <w:rFonts w:cs="Times New Roman"/>
                <w:color w:val="000000" w:themeColor="text1"/>
                <w:szCs w:val="26"/>
              </w:rPr>
              <w:t>12,00</w:t>
            </w:r>
          </w:p>
        </w:tc>
      </w:tr>
      <w:tr w:rsidR="0030547C">
        <w:tc>
          <w:tcPr>
            <w:tcW w:w="1860" w:type="pct"/>
            <w:vAlign w:val="center"/>
          </w:tcPr>
          <w:p w:rsidR="0030547C" w:rsidRDefault="00411214">
            <w:pPr>
              <w:spacing w:before="120" w:after="120" w:line="276" w:lineRule="auto"/>
              <w:jc w:val="center"/>
              <w:rPr>
                <w:rFonts w:cs="Times New Roman"/>
                <w:color w:val="000000" w:themeColor="text1"/>
                <w:szCs w:val="26"/>
                <w:lang w:val="en-US"/>
              </w:rPr>
            </w:pPr>
            <w:r>
              <w:rPr>
                <w:rFonts w:cs="Times New Roman"/>
                <w:color w:val="000000" w:themeColor="text1"/>
                <w:szCs w:val="26"/>
                <w:lang w:val="en-US"/>
              </w:rPr>
              <w:t xml:space="preserve">%m (Theo Dự thảo TCVN “Viên nén gỗ – yêu cầu chung” do Viện Nghiên cứu Công nghiệp rừng – Viện Khoa học Lâm nghiệp Việt Nam biên soạn) </w:t>
            </w:r>
            <w:r>
              <w:rPr>
                <w:rFonts w:cs="Times New Roman"/>
                <w:color w:val="000000" w:themeColor="text1"/>
                <w:szCs w:val="26"/>
                <w:vertAlign w:val="superscript"/>
                <w:lang w:val="en-US"/>
              </w:rPr>
              <w:t>(2)</w:t>
            </w:r>
          </w:p>
        </w:tc>
        <w:tc>
          <w:tcPr>
            <w:tcW w:w="460" w:type="pct"/>
            <w:vAlign w:val="center"/>
          </w:tcPr>
          <w:p w:rsidR="0030547C" w:rsidRDefault="00411214">
            <w:pPr>
              <w:spacing w:before="120" w:after="120" w:line="276" w:lineRule="auto"/>
              <w:jc w:val="center"/>
              <w:rPr>
                <w:rFonts w:cs="Times New Roman"/>
                <w:color w:val="000000" w:themeColor="text1"/>
                <w:szCs w:val="26"/>
                <w:lang w:val="en-US"/>
              </w:rPr>
            </w:pPr>
            <w:r>
              <w:rPr>
                <w:rFonts w:cs="Times New Roman"/>
                <w:color w:val="000000" w:themeColor="text1"/>
                <w:szCs w:val="26"/>
                <w:lang w:val="en-US"/>
              </w:rPr>
              <w:t>48-52</w:t>
            </w:r>
          </w:p>
        </w:tc>
        <w:tc>
          <w:tcPr>
            <w:tcW w:w="408" w:type="pct"/>
            <w:vAlign w:val="center"/>
          </w:tcPr>
          <w:p w:rsidR="0030547C" w:rsidRDefault="00411214">
            <w:pPr>
              <w:spacing w:before="120" w:after="120" w:line="276" w:lineRule="auto"/>
              <w:jc w:val="center"/>
              <w:rPr>
                <w:rFonts w:cs="Times New Roman"/>
                <w:color w:val="000000" w:themeColor="text1"/>
                <w:szCs w:val="26"/>
                <w:lang w:val="en-US"/>
              </w:rPr>
            </w:pPr>
            <w:r>
              <w:rPr>
                <w:rFonts w:cs="Times New Roman"/>
                <w:color w:val="000000" w:themeColor="text1"/>
                <w:szCs w:val="26"/>
                <w:lang w:val="en-US"/>
              </w:rPr>
              <w:t>5,7-6,2</w:t>
            </w:r>
          </w:p>
        </w:tc>
        <w:tc>
          <w:tcPr>
            <w:tcW w:w="460" w:type="pct"/>
            <w:vAlign w:val="center"/>
          </w:tcPr>
          <w:p w:rsidR="0030547C" w:rsidRDefault="00411214">
            <w:pPr>
              <w:spacing w:before="120" w:after="120" w:line="276" w:lineRule="auto"/>
              <w:jc w:val="center"/>
              <w:rPr>
                <w:rFonts w:cs="Times New Roman"/>
                <w:color w:val="000000" w:themeColor="text1"/>
                <w:szCs w:val="26"/>
                <w:lang w:val="en-US"/>
              </w:rPr>
            </w:pPr>
            <w:r>
              <w:rPr>
                <w:rFonts w:cs="Times New Roman"/>
                <w:color w:val="000000" w:themeColor="text1"/>
                <w:szCs w:val="26"/>
                <w:lang w:val="en-US"/>
              </w:rPr>
              <w:t>38-44</w:t>
            </w:r>
          </w:p>
        </w:tc>
        <w:tc>
          <w:tcPr>
            <w:tcW w:w="408" w:type="pct"/>
            <w:vAlign w:val="center"/>
          </w:tcPr>
          <w:p w:rsidR="0030547C" w:rsidRDefault="00411214">
            <w:pPr>
              <w:spacing w:before="120" w:after="120" w:line="276" w:lineRule="auto"/>
              <w:jc w:val="center"/>
              <w:rPr>
                <w:rFonts w:cs="Times New Roman"/>
                <w:color w:val="000000" w:themeColor="text1"/>
                <w:szCs w:val="26"/>
                <w:lang w:val="en-US"/>
              </w:rPr>
            </w:pPr>
            <w:r>
              <w:rPr>
                <w:rFonts w:cs="Times New Roman"/>
                <w:color w:val="000000" w:themeColor="text1"/>
                <w:szCs w:val="26"/>
                <w:lang w:val="en-US"/>
              </w:rPr>
              <w:t>0,3-0,8</w:t>
            </w:r>
          </w:p>
        </w:tc>
        <w:tc>
          <w:tcPr>
            <w:tcW w:w="556" w:type="pct"/>
            <w:vAlign w:val="center"/>
          </w:tcPr>
          <w:p w:rsidR="0030547C" w:rsidRDefault="00411214">
            <w:pPr>
              <w:spacing w:before="120" w:after="120" w:line="276" w:lineRule="auto"/>
              <w:jc w:val="center"/>
              <w:rPr>
                <w:rFonts w:cs="Times New Roman"/>
                <w:color w:val="000000" w:themeColor="text1"/>
                <w:szCs w:val="26"/>
              </w:rPr>
            </w:pPr>
            <w:r>
              <w:rPr>
                <w:rFonts w:cs="Times New Roman"/>
                <w:color w:val="000000" w:themeColor="text1"/>
                <w:szCs w:val="26"/>
              </w:rPr>
              <w:t>&lt;0,02</w:t>
            </w:r>
            <w:r>
              <w:rPr>
                <w:rFonts w:cs="Times New Roman"/>
                <w:color w:val="000000" w:themeColor="text1"/>
                <w:szCs w:val="26"/>
                <w:lang w:val="en-US"/>
              </w:rPr>
              <w:t>-</w:t>
            </w:r>
            <w:r>
              <w:rPr>
                <w:rFonts w:cs="Times New Roman"/>
                <w:color w:val="000000" w:themeColor="text1"/>
                <w:szCs w:val="26"/>
              </w:rPr>
              <w:t>0,06</w:t>
            </w:r>
          </w:p>
        </w:tc>
        <w:tc>
          <w:tcPr>
            <w:tcW w:w="386" w:type="pct"/>
            <w:vAlign w:val="center"/>
          </w:tcPr>
          <w:p w:rsidR="0030547C" w:rsidRDefault="00411214">
            <w:pPr>
              <w:spacing w:before="120" w:after="120" w:line="276" w:lineRule="auto"/>
              <w:jc w:val="center"/>
              <w:rPr>
                <w:rFonts w:cs="Times New Roman"/>
                <w:color w:val="000000" w:themeColor="text1"/>
                <w:szCs w:val="26"/>
                <w:lang w:val="en-US"/>
              </w:rPr>
            </w:pPr>
            <w:r>
              <w:rPr>
                <w:rFonts w:cs="Times New Roman"/>
                <w:color w:val="000000" w:themeColor="text1"/>
                <w:szCs w:val="26"/>
                <w:lang w:val="en-US"/>
              </w:rPr>
              <w:t>1-10</w:t>
            </w:r>
          </w:p>
        </w:tc>
        <w:tc>
          <w:tcPr>
            <w:tcW w:w="459" w:type="pct"/>
            <w:vAlign w:val="center"/>
          </w:tcPr>
          <w:p w:rsidR="0030547C" w:rsidRDefault="00411214">
            <w:pPr>
              <w:spacing w:before="120" w:after="120" w:line="276" w:lineRule="auto"/>
              <w:jc w:val="center"/>
              <w:rPr>
                <w:rFonts w:cs="Times New Roman"/>
                <w:color w:val="000000" w:themeColor="text1"/>
                <w:szCs w:val="26"/>
                <w:lang w:val="en-US"/>
              </w:rPr>
            </w:pPr>
            <w:r>
              <w:rPr>
                <w:rFonts w:cs="Times New Roman"/>
                <w:color w:val="000000" w:themeColor="text1"/>
                <w:szCs w:val="26"/>
                <w:lang w:val="en-US"/>
              </w:rPr>
              <w:t>-</w:t>
            </w:r>
          </w:p>
        </w:tc>
      </w:tr>
    </w:tbl>
    <w:p w:rsidR="0030547C" w:rsidRDefault="00411214">
      <w:pPr>
        <w:tabs>
          <w:tab w:val="left" w:pos="1300"/>
        </w:tabs>
        <w:spacing w:before="120" w:after="120" w:line="276" w:lineRule="auto"/>
        <w:ind w:firstLine="540"/>
        <w:jc w:val="right"/>
        <w:rPr>
          <w:rFonts w:cs="Times New Roman"/>
          <w:b/>
          <w:i/>
          <w:iCs/>
          <w:color w:val="000000" w:themeColor="text1"/>
          <w:szCs w:val="26"/>
          <w:lang w:val="en-US"/>
        </w:rPr>
      </w:pPr>
      <w:r>
        <w:rPr>
          <w:rFonts w:cs="Times New Roman"/>
          <w:b/>
          <w:i/>
          <w:iCs/>
          <w:color w:val="000000" w:themeColor="text1"/>
          <w:szCs w:val="26"/>
        </w:rPr>
        <w:t xml:space="preserve">Nguồn: </w:t>
      </w:r>
      <w:r>
        <w:rPr>
          <w:rFonts w:cs="Times New Roman"/>
          <w:b/>
          <w:i/>
          <w:iCs/>
          <w:color w:val="000000" w:themeColor="text1"/>
          <w:szCs w:val="26"/>
          <w:vertAlign w:val="superscript"/>
          <w:lang w:val="en-US"/>
        </w:rPr>
        <w:t xml:space="preserve">(1) </w:t>
      </w:r>
      <w:r>
        <w:rPr>
          <w:rFonts w:cs="Times New Roman"/>
          <w:b/>
          <w:i/>
          <w:iCs/>
          <w:color w:val="000000" w:themeColor="text1"/>
          <w:szCs w:val="26"/>
        </w:rPr>
        <w:t xml:space="preserve">Nguyễn Thanh Quảng, Hoàng Nguyễn Thu Hà (2008). Nghiên cứu </w:t>
      </w:r>
      <w:r>
        <w:rPr>
          <w:rFonts w:cs="Times New Roman"/>
          <w:b/>
          <w:i/>
          <w:iCs/>
          <w:color w:val="000000" w:themeColor="text1"/>
          <w:szCs w:val="26"/>
        </w:rPr>
        <w:t>sản xuất viên nhiên liệu từ biomass</w:t>
      </w:r>
      <w:r>
        <w:rPr>
          <w:rFonts w:cs="Times New Roman"/>
          <w:b/>
          <w:i/>
          <w:iCs/>
          <w:color w:val="000000" w:themeColor="text1"/>
          <w:szCs w:val="26"/>
          <w:lang w:val="en-US"/>
        </w:rPr>
        <w:t xml:space="preserve">; </w:t>
      </w:r>
      <w:r>
        <w:rPr>
          <w:rFonts w:cs="Times New Roman"/>
          <w:b/>
          <w:i/>
          <w:iCs/>
          <w:color w:val="000000" w:themeColor="text1"/>
          <w:szCs w:val="26"/>
          <w:vertAlign w:val="superscript"/>
          <w:lang w:val="en-US"/>
        </w:rPr>
        <w:t xml:space="preserve">(2) </w:t>
      </w:r>
      <w:r>
        <w:rPr>
          <w:rFonts w:cs="Times New Roman"/>
          <w:b/>
          <w:i/>
          <w:iCs/>
          <w:color w:val="000000" w:themeColor="text1"/>
          <w:szCs w:val="26"/>
          <w:lang w:val="en-US"/>
        </w:rPr>
        <w:t>Dự thảo TCVN “Viên nén gỗ – yêu cầu chung” do Viện Nghiên cứu Công nghiệp rừng – Viện Khoa học Lâm nghiệp Việt Nam biên soạn</w:t>
      </w:r>
    </w:p>
    <w:p w:rsidR="0030547C" w:rsidRDefault="00411214">
      <w:pPr>
        <w:spacing w:before="120" w:after="120" w:line="276" w:lineRule="auto"/>
        <w:ind w:firstLine="540"/>
        <w:jc w:val="both"/>
        <w:rPr>
          <w:rFonts w:cs="Times New Roman"/>
          <w:color w:val="000000" w:themeColor="text1"/>
          <w:szCs w:val="26"/>
          <w:lang w:val="en-US"/>
        </w:rPr>
      </w:pPr>
      <w:r>
        <w:rPr>
          <w:rFonts w:cs="Times New Roman"/>
          <w:color w:val="000000" w:themeColor="text1"/>
          <w:szCs w:val="26"/>
          <w:lang w:val="en-US"/>
        </w:rPr>
        <w:t xml:space="preserve">Viên nén gỗ dự án sử dụng chủ yếu là loại sản xuất từ trấu, mùn cưa và than cám, vì thế </w:t>
      </w:r>
      <w:r>
        <w:rPr>
          <w:rFonts w:cs="Times New Roman"/>
          <w:color w:val="000000" w:themeColor="text1"/>
          <w:szCs w:val="26"/>
          <w:lang w:val="en-US"/>
        </w:rPr>
        <w:t>tải lượng và thông số ô nhiễm được tính toán dựa trên thành phần Cacbon, Hidro, Oxy, Nito, Lưu huỳnh, độ tro và độ ẩm theo</w:t>
      </w:r>
      <w:r>
        <w:rPr>
          <w:rFonts w:cs="Times New Roman"/>
          <w:color w:val="000000" w:themeColor="text1"/>
          <w:szCs w:val="26"/>
          <w:vertAlign w:val="superscript"/>
          <w:lang w:val="en-US"/>
        </w:rPr>
        <w:t xml:space="preserve"> (1)  </w:t>
      </w:r>
      <w:r>
        <w:rPr>
          <w:rFonts w:cs="Times New Roman"/>
          <w:color w:val="000000" w:themeColor="text1"/>
          <w:szCs w:val="26"/>
          <w:lang w:val="en-US"/>
        </w:rPr>
        <w:t>bảng trên.</w:t>
      </w:r>
    </w:p>
    <w:p w:rsidR="0030547C" w:rsidRDefault="00411214">
      <w:pPr>
        <w:spacing w:before="120" w:after="120" w:line="276" w:lineRule="auto"/>
        <w:jc w:val="both"/>
        <w:rPr>
          <w:rFonts w:cs="Times New Roman"/>
          <w:b/>
          <w:i/>
          <w:color w:val="000000" w:themeColor="text1"/>
          <w:szCs w:val="26"/>
        </w:rPr>
      </w:pPr>
      <w:r>
        <w:rPr>
          <w:rFonts w:cs="Times New Roman"/>
          <w:b/>
          <w:color w:val="000000" w:themeColor="text1"/>
          <w:szCs w:val="26"/>
        </w:rPr>
        <w:t>Tính toán tải lượng và nồng độ theo các công thức theo “</w:t>
      </w:r>
      <w:r>
        <w:rPr>
          <w:rFonts w:cs="Times New Roman"/>
          <w:b/>
          <w:i/>
          <w:color w:val="000000" w:themeColor="text1"/>
          <w:szCs w:val="26"/>
        </w:rPr>
        <w:t>Ô nhiễm không khí và xử lý khí thải” – tập 3 – Trần Ngọc Chấn</w:t>
      </w:r>
    </w:p>
    <w:p w:rsidR="0030547C" w:rsidRDefault="00411214">
      <w:pPr>
        <w:spacing w:before="120" w:after="120" w:line="276" w:lineRule="auto"/>
        <w:jc w:val="both"/>
        <w:rPr>
          <w:rFonts w:cs="Times New Roman"/>
          <w:color w:val="000000" w:themeColor="text1"/>
          <w:szCs w:val="26"/>
        </w:rPr>
      </w:pPr>
      <w:r>
        <w:rPr>
          <w:rFonts w:cs="Times New Roman"/>
          <w:color w:val="000000" w:themeColor="text1"/>
          <w:szCs w:val="26"/>
        </w:rPr>
        <w:t>Nhiệt năng của nhiên liệu theo công thức Mendeleev</w:t>
      </w:r>
    </w:p>
    <w:p w:rsidR="0030547C" w:rsidRDefault="00411214">
      <w:pPr>
        <w:spacing w:before="120" w:after="120" w:line="276" w:lineRule="auto"/>
        <w:rPr>
          <w:rFonts w:cs="Times New Roman"/>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Q</m:t>
              </m:r>
            </m:e>
            <m:sub>
              <m:r>
                <w:rPr>
                  <w:rFonts w:ascii="Cambria Math" w:hAnsi="Cambria Math" w:cs="Times New Roman"/>
                  <w:color w:val="000000" w:themeColor="text1"/>
                  <w:szCs w:val="26"/>
                </w:rPr>
                <m:t>p</m:t>
              </m:r>
            </m:sub>
          </m:sSub>
          <m:r>
            <w:rPr>
              <w:rFonts w:ascii="Cambria Math" w:hAnsi="Cambria Math" w:cs="Times New Roman"/>
              <w:color w:val="000000" w:themeColor="text1"/>
              <w:szCs w:val="26"/>
            </w:rPr>
            <m:t>=81</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C</m:t>
              </m:r>
            </m:e>
            <m:sub>
              <m:r>
                <w:rPr>
                  <w:rFonts w:ascii="Cambria Math" w:hAnsi="Cambria Math" w:cs="Times New Roman"/>
                  <w:color w:val="000000" w:themeColor="text1"/>
                  <w:szCs w:val="26"/>
                </w:rPr>
                <m:t>p</m:t>
              </m:r>
            </m:sub>
          </m:sSub>
          <m:r>
            <w:rPr>
              <w:rFonts w:ascii="Cambria Math" w:hAnsi="Cambria Math" w:cs="Times New Roman"/>
              <w:color w:val="000000" w:themeColor="text1"/>
              <w:szCs w:val="26"/>
            </w:rPr>
            <m:t>+246</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H</m:t>
              </m:r>
            </m:e>
            <m:sub>
              <m:r>
                <w:rPr>
                  <w:rFonts w:ascii="Cambria Math" w:hAnsi="Cambria Math" w:cs="Times New Roman"/>
                  <w:color w:val="000000" w:themeColor="text1"/>
                  <w:szCs w:val="26"/>
                </w:rPr>
                <m:t>p</m:t>
              </m:r>
            </m:sub>
          </m:sSub>
          <m:r>
            <w:rPr>
              <w:rFonts w:ascii="Cambria Math" w:hAnsi="Cambria Math" w:cs="Times New Roman"/>
              <w:color w:val="000000" w:themeColor="text1"/>
              <w:szCs w:val="26"/>
            </w:rPr>
            <m:t>-26</m:t>
          </m:r>
          <m:d>
            <m:dPr>
              <m:ctrlPr>
                <w:rPr>
                  <w:rFonts w:ascii="Cambria Math" w:hAnsi="Cambria Math" w:cs="Times New Roman"/>
                  <w:i/>
                  <w:color w:val="000000" w:themeColor="text1"/>
                  <w:szCs w:val="26"/>
                </w:rPr>
              </m:ctrlPr>
            </m:dPr>
            <m:e>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e>
                <m:sub>
                  <m:r>
                    <w:rPr>
                      <w:rFonts w:ascii="Cambria Math" w:hAnsi="Cambria Math" w:cs="Times New Roman"/>
                      <w:color w:val="000000" w:themeColor="text1"/>
                      <w:szCs w:val="26"/>
                    </w:rPr>
                    <m:t>p</m:t>
                  </m:r>
                </m:sub>
              </m:sSub>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S</m:t>
                  </m:r>
                </m:e>
                <m:sub>
                  <m:r>
                    <w:rPr>
                      <w:rFonts w:ascii="Cambria Math" w:hAnsi="Cambria Math" w:cs="Times New Roman"/>
                      <w:color w:val="000000" w:themeColor="text1"/>
                      <w:szCs w:val="26"/>
                    </w:rPr>
                    <m:t>p</m:t>
                  </m:r>
                </m:sub>
              </m:sSub>
            </m:e>
          </m:d>
          <m:r>
            <w:rPr>
              <w:rFonts w:ascii="Cambria Math" w:hAnsi="Cambria Math" w:cs="Times New Roman"/>
              <w:color w:val="000000" w:themeColor="text1"/>
              <w:szCs w:val="26"/>
            </w:rPr>
            <m:t>-6</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W</m:t>
              </m:r>
            </m:e>
            <m:sub>
              <m:r>
                <w:rPr>
                  <w:rFonts w:ascii="Cambria Math" w:hAnsi="Cambria Math" w:cs="Times New Roman"/>
                  <w:color w:val="000000" w:themeColor="text1"/>
                  <w:szCs w:val="26"/>
                </w:rPr>
                <m:t>p</m:t>
              </m:r>
            </m:sub>
          </m:sSub>
          <m:r>
            <w:rPr>
              <w:rFonts w:ascii="Cambria Math" w:hAnsi="Cambria Math" w:cs="Times New Roman"/>
              <w:color w:val="000000" w:themeColor="text1"/>
              <w:szCs w:val="26"/>
            </w:rPr>
            <m:t>=3</m:t>
          </m:r>
          <m:r>
            <w:rPr>
              <w:rFonts w:ascii="Cambria Math" w:hAnsi="Cambria Math" w:cs="Times New Roman"/>
              <w:color w:val="000000" w:themeColor="text1"/>
              <w:szCs w:val="26"/>
              <w:lang w:val="en-US"/>
            </w:rPr>
            <m:t>.</m:t>
          </m:r>
          <m:r>
            <w:rPr>
              <w:rFonts w:ascii="Cambria Math" w:hAnsi="Cambria Math" w:cs="Times New Roman"/>
              <w:color w:val="000000" w:themeColor="text1"/>
              <w:szCs w:val="26"/>
            </w:rPr>
            <m:t>325(</m:t>
          </m:r>
          <m:r>
            <w:rPr>
              <w:rFonts w:ascii="Cambria Math" w:hAnsi="Cambria Math" w:cs="Times New Roman"/>
              <w:color w:val="000000" w:themeColor="text1"/>
              <w:szCs w:val="26"/>
            </w:rPr>
            <m:t>kcal</m:t>
          </m:r>
          <m:r>
            <w:rPr>
              <w:rFonts w:ascii="Cambria Math" w:hAnsi="Cambria Math" w:cs="Times New Roman"/>
              <w:color w:val="000000" w:themeColor="text1"/>
              <w:szCs w:val="26"/>
            </w:rPr>
            <m:t>/</m:t>
          </m:r>
          <m:r>
            <w:rPr>
              <w:rFonts w:ascii="Cambria Math" w:hAnsi="Cambria Math" w:cs="Times New Roman"/>
              <w:color w:val="000000" w:themeColor="text1"/>
              <w:szCs w:val="26"/>
            </w:rPr>
            <m:t>kg</m:t>
          </m:r>
          <m:r>
            <w:rPr>
              <w:rFonts w:ascii="Cambria Math" w:hAnsi="Cambria Math" w:cs="Times New Roman"/>
              <w:color w:val="000000" w:themeColor="text1"/>
              <w:szCs w:val="26"/>
            </w:rPr>
            <m:t>)</m:t>
          </m:r>
        </m:oMath>
      </m:oMathPara>
    </w:p>
    <w:p w:rsidR="0030547C" w:rsidRDefault="00411214">
      <w:pPr>
        <w:spacing w:before="120" w:after="120" w:line="276" w:lineRule="auto"/>
        <w:rPr>
          <w:rFonts w:cs="Times New Roman"/>
          <w:color w:val="000000" w:themeColor="text1"/>
          <w:szCs w:val="26"/>
        </w:rPr>
      </w:pPr>
      <w:r>
        <w:rPr>
          <w:rFonts w:cs="Times New Roman"/>
          <w:color w:val="000000" w:themeColor="text1"/>
          <w:szCs w:val="26"/>
        </w:rPr>
        <w:t>Trong đó: C</w:t>
      </w:r>
      <w:r>
        <w:rPr>
          <w:rFonts w:cs="Times New Roman"/>
          <w:color w:val="000000" w:themeColor="text1"/>
          <w:szCs w:val="26"/>
          <w:vertAlign w:val="subscript"/>
        </w:rPr>
        <w:t>p</w:t>
      </w:r>
      <w:r>
        <w:rPr>
          <w:rFonts w:cs="Times New Roman"/>
          <w:color w:val="000000" w:themeColor="text1"/>
          <w:szCs w:val="26"/>
        </w:rPr>
        <w:t>, H</w:t>
      </w:r>
      <w:r>
        <w:rPr>
          <w:rFonts w:cs="Times New Roman"/>
          <w:color w:val="000000" w:themeColor="text1"/>
          <w:szCs w:val="26"/>
          <w:vertAlign w:val="subscript"/>
        </w:rPr>
        <w:t>p</w:t>
      </w:r>
      <w:r>
        <w:rPr>
          <w:rFonts w:cs="Times New Roman"/>
          <w:color w:val="000000" w:themeColor="text1"/>
          <w:szCs w:val="26"/>
        </w:rPr>
        <w:t>, O</w:t>
      </w:r>
      <w:r>
        <w:rPr>
          <w:rFonts w:cs="Times New Roman"/>
          <w:color w:val="000000" w:themeColor="text1"/>
          <w:szCs w:val="26"/>
          <w:vertAlign w:val="subscript"/>
        </w:rPr>
        <w:t>p</w:t>
      </w:r>
      <w:r>
        <w:rPr>
          <w:rFonts w:cs="Times New Roman"/>
          <w:color w:val="000000" w:themeColor="text1"/>
          <w:szCs w:val="26"/>
        </w:rPr>
        <w:t>, S</w:t>
      </w:r>
      <w:r>
        <w:rPr>
          <w:rFonts w:cs="Times New Roman"/>
          <w:color w:val="000000" w:themeColor="text1"/>
          <w:szCs w:val="26"/>
          <w:vertAlign w:val="subscript"/>
        </w:rPr>
        <w:t>p</w:t>
      </w:r>
      <w:r>
        <w:rPr>
          <w:rFonts w:cs="Times New Roman"/>
          <w:color w:val="000000" w:themeColor="text1"/>
          <w:szCs w:val="26"/>
        </w:rPr>
        <w:t>, W</w:t>
      </w:r>
      <w:r>
        <w:rPr>
          <w:rFonts w:cs="Times New Roman"/>
          <w:color w:val="000000" w:themeColor="text1"/>
          <w:szCs w:val="26"/>
          <w:vertAlign w:val="subscript"/>
        </w:rPr>
        <w:t>p</w:t>
      </w:r>
      <w:r>
        <w:rPr>
          <w:rFonts w:cs="Times New Roman"/>
          <w:color w:val="000000" w:themeColor="text1"/>
          <w:szCs w:val="26"/>
        </w:rPr>
        <w:t xml:space="preserve">  là tỉ lệ thành phần cacbon, hydro, oxy, lưu huỳnh và nước.</w:t>
      </w:r>
    </w:p>
    <w:p w:rsidR="0030547C" w:rsidRDefault="00411214">
      <w:pPr>
        <w:spacing w:before="120" w:after="120" w:line="276" w:lineRule="auto"/>
        <w:jc w:val="both"/>
        <w:rPr>
          <w:rFonts w:cs="Times New Roman"/>
          <w:color w:val="000000" w:themeColor="text1"/>
          <w:szCs w:val="26"/>
          <w:lang w:val="en-US"/>
        </w:rPr>
      </w:pPr>
      <w:r>
        <w:rPr>
          <w:rFonts w:cs="Times New Roman"/>
          <w:color w:val="000000" w:themeColor="text1"/>
          <w:szCs w:val="26"/>
          <w:lang w:val="en-US"/>
        </w:rPr>
        <w:t xml:space="preserve">Theo Catalog lò sấy, khối lượng viên nén sử dụng cần </w:t>
      </w:r>
      <w:r>
        <w:rPr>
          <w:rFonts w:cs="Times New Roman"/>
          <w:color w:val="000000" w:themeColor="text1"/>
          <w:szCs w:val="26"/>
          <w:lang w:val="en-US"/>
        </w:rPr>
        <w:t>thiết trong 1 ngày (8 tiếng) là 320 kg tương đương với 40 kg/h.</w:t>
      </w:r>
    </w:p>
    <w:p w:rsidR="0030547C" w:rsidRDefault="00411214">
      <w:pPr>
        <w:spacing w:before="120" w:after="120" w:line="276" w:lineRule="auto"/>
        <w:rPr>
          <w:rFonts w:cs="Times New Roman"/>
          <w:color w:val="000000" w:themeColor="text1"/>
          <w:szCs w:val="26"/>
        </w:rPr>
      </w:pPr>
      <w:r>
        <w:rPr>
          <w:rFonts w:cs="Times New Roman"/>
          <w:color w:val="000000" w:themeColor="text1"/>
          <w:szCs w:val="26"/>
        </w:rPr>
        <w:t>Lượng không khí khô cần thiết cho quá trình cháy</w:t>
      </w:r>
    </w:p>
    <w:p w:rsidR="0030547C" w:rsidRDefault="00411214">
      <w:pPr>
        <w:spacing w:before="120" w:after="120" w:line="276" w:lineRule="auto"/>
        <w:rPr>
          <w:rFonts w:cs="Times New Roman"/>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0</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=0,089</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C</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p</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+0,264</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H</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p</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-0,0333</m:t>
          </m:r>
          <m:d>
            <m:dPr>
              <m:ctrlPr>
                <w:rPr>
                  <w:rFonts w:ascii="Cambria Math" w:hAnsi="Cambria Math" w:cs="Times New Roman"/>
                  <w:i/>
                  <w:color w:val="000000" w:themeColor="text1"/>
                  <w:szCs w:val="26"/>
                </w:rPr>
              </m:ctrlPr>
            </m:dPr>
            <m:e>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p</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S</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p</m:t>
                  </m:r>
                  <m:ctrlPr>
                    <w:rPr>
                      <w:rFonts w:ascii="Cambria Math" w:hAnsi="Cambria Math" w:cs="Times New Roman"/>
                      <w:color w:val="000000" w:themeColor="text1"/>
                      <w:szCs w:val="26"/>
                    </w:rPr>
                  </m:ctrlPr>
                </m:sub>
              </m:sSub>
            </m:e>
          </m:d>
          <m:r>
            <w:rPr>
              <w:rFonts w:ascii="Cambria Math" w:hAnsi="Cambria Math" w:cs="Times New Roman"/>
              <w:color w:val="000000" w:themeColor="text1"/>
              <w:szCs w:val="26"/>
            </w:rPr>
            <m:t>=3,55 (</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m</m:t>
              </m:r>
            </m:e>
            <m:sup>
              <m:r>
                <w:rPr>
                  <w:rFonts w:ascii="Cambria Math" w:hAnsi="Cambria Math" w:cs="Times New Roman"/>
                  <w:color w:val="000000" w:themeColor="text1"/>
                  <w:szCs w:val="26"/>
                </w:rPr>
                <m:t>3</m:t>
              </m:r>
            </m:sup>
          </m:sSup>
          <m:r>
            <w:rPr>
              <w:rFonts w:ascii="Cambria Math" w:hAnsi="Cambria Math" w:cs="Times New Roman"/>
              <w:color w:val="000000" w:themeColor="text1"/>
              <w:szCs w:val="26"/>
            </w:rPr>
            <m:t>c</m:t>
          </m:r>
          <m:r>
            <w:rPr>
              <w:rFonts w:ascii="Cambria Math" w:hAnsi="Cambria Math" w:cs="Times New Roman"/>
              <w:color w:val="000000" w:themeColor="text1"/>
              <w:szCs w:val="26"/>
            </w:rPr>
            <m:t>h</m:t>
          </m:r>
          <m:r>
            <w:rPr>
              <w:rFonts w:ascii="Cambria Math" w:hAnsi="Cambria Math" w:cs="Times New Roman"/>
              <w:color w:val="000000" w:themeColor="text1"/>
              <w:szCs w:val="26"/>
            </w:rPr>
            <m:t>u</m:t>
          </m:r>
          <m:r>
            <w:rPr>
              <w:rFonts w:ascii="Cambria Math" w:hAnsi="Cambria Math" w:cs="Times New Roman"/>
              <w:color w:val="000000" w:themeColor="text1"/>
              <w:szCs w:val="26"/>
            </w:rPr>
            <m:t>ẩ</m:t>
          </m:r>
          <m:r>
            <w:rPr>
              <w:rFonts w:ascii="Cambria Math" w:hAnsi="Cambria Math" w:cs="Times New Roman"/>
              <w:color w:val="000000" w:themeColor="text1"/>
              <w:szCs w:val="26"/>
            </w:rPr>
            <m:t>n</m:t>
          </m:r>
          <m:r>
            <w:rPr>
              <w:rFonts w:ascii="Cambria Math" w:hAnsi="Cambria Math" w:cs="Times New Roman"/>
              <w:color w:val="000000" w:themeColor="text1"/>
              <w:szCs w:val="26"/>
            </w:rPr>
            <m:t>/</m:t>
          </m:r>
          <m:r>
            <w:rPr>
              <w:rFonts w:ascii="Cambria Math" w:hAnsi="Cambria Math" w:cs="Times New Roman"/>
              <w:color w:val="000000" w:themeColor="text1"/>
              <w:szCs w:val="26"/>
            </w:rPr>
            <m:t>kgNL</m:t>
          </m:r>
          <m:r>
            <w:rPr>
              <w:rFonts w:ascii="Cambria Math" w:hAnsi="Cambria Math" w:cs="Times New Roman"/>
              <w:color w:val="000000" w:themeColor="text1"/>
              <w:szCs w:val="26"/>
            </w:rPr>
            <m:t>)</m:t>
          </m:r>
        </m:oMath>
      </m:oMathPara>
    </w:p>
    <w:p w:rsidR="0030547C" w:rsidRDefault="00411214">
      <w:pPr>
        <w:spacing w:before="120" w:after="120" w:line="276" w:lineRule="auto"/>
        <w:jc w:val="both"/>
        <w:rPr>
          <w:rFonts w:cs="Times New Roman"/>
          <w:color w:val="000000" w:themeColor="text1"/>
          <w:szCs w:val="26"/>
        </w:rPr>
      </w:pPr>
      <w:r>
        <w:rPr>
          <w:rFonts w:cs="Times New Roman"/>
          <w:color w:val="000000" w:themeColor="text1"/>
          <w:szCs w:val="26"/>
        </w:rPr>
        <w:t xml:space="preserve">Lượng không khí ẩm cần thiết cho quá trình cháy </w:t>
      </w:r>
    </w:p>
    <w:p w:rsidR="0030547C" w:rsidRDefault="00411214">
      <w:pPr>
        <w:spacing w:before="120" w:after="120" w:line="276" w:lineRule="auto"/>
        <w:rPr>
          <w:rFonts w:cs="Times New Roman"/>
          <w:color w:val="000000" w:themeColor="text1"/>
          <w:szCs w:val="26"/>
        </w:rPr>
      </w:pPr>
      <w:r>
        <w:rPr>
          <w:rFonts w:cs="Times New Roman"/>
          <w:color w:val="000000" w:themeColor="text1"/>
          <w:szCs w:val="26"/>
        </w:rPr>
        <w:t>(Ở nhiệt độ t = 30</w:t>
      </w:r>
      <w:r>
        <w:rPr>
          <w:rFonts w:cs="Times New Roman"/>
          <w:color w:val="000000" w:themeColor="text1"/>
          <w:szCs w:val="26"/>
          <w:vertAlign w:val="superscript"/>
        </w:rPr>
        <w:t>0</w:t>
      </w:r>
      <w:r>
        <w:rPr>
          <w:rFonts w:cs="Times New Roman"/>
          <w:color w:val="000000" w:themeColor="text1"/>
          <w:szCs w:val="26"/>
        </w:rPr>
        <w:t xml:space="preserve">C, φ = </w:t>
      </w:r>
      <w:r>
        <w:rPr>
          <w:rFonts w:cs="Times New Roman"/>
          <w:color w:val="000000" w:themeColor="text1"/>
          <w:szCs w:val="26"/>
        </w:rPr>
        <w:t xml:space="preserve">65% =&gt; d = 17 g/kg) </w:t>
      </w:r>
    </w:p>
    <w:p w:rsidR="0030547C" w:rsidRDefault="00411214">
      <w:pPr>
        <w:spacing w:before="120" w:after="120" w:line="276" w:lineRule="auto"/>
        <w:rPr>
          <w:rFonts w:cs="Times New Roman"/>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α</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m:t>
          </m:r>
          <m:d>
            <m:dPr>
              <m:ctrlPr>
                <w:rPr>
                  <w:rFonts w:ascii="Cambria Math" w:hAnsi="Cambria Math" w:cs="Times New Roman"/>
                  <w:i/>
                  <w:color w:val="000000" w:themeColor="text1"/>
                  <w:szCs w:val="26"/>
                </w:rPr>
              </m:ctrlPr>
            </m:dPr>
            <m:e>
              <m:r>
                <w:rPr>
                  <w:rFonts w:ascii="Cambria Math" w:hAnsi="Cambria Math" w:cs="Times New Roman"/>
                  <w:color w:val="000000" w:themeColor="text1"/>
                  <w:szCs w:val="26"/>
                </w:rPr>
                <m:t>1+0,0016</m:t>
              </m:r>
              <m:r>
                <w:rPr>
                  <w:rFonts w:ascii="Cambria Math" w:hAnsi="Cambria Math" w:cs="Times New Roman"/>
                  <w:color w:val="000000" w:themeColor="text1"/>
                  <w:szCs w:val="26"/>
                </w:rPr>
                <m:t>d</m:t>
              </m:r>
              <m:ctrlPr>
                <w:rPr>
                  <w:rFonts w:ascii="Cambria Math" w:hAnsi="Cambria Math" w:cs="Times New Roman"/>
                  <w:color w:val="000000" w:themeColor="text1"/>
                  <w:szCs w:val="26"/>
                </w:rPr>
              </m:ctrlPr>
            </m:e>
          </m:d>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0</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=3,64 (</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m</m:t>
              </m:r>
              <m:ctrlPr>
                <w:rPr>
                  <w:rFonts w:ascii="Cambria Math" w:hAnsi="Cambria Math" w:cs="Times New Roman"/>
                  <w:color w:val="000000" w:themeColor="text1"/>
                  <w:szCs w:val="26"/>
                </w:rPr>
              </m:ctrlPr>
            </m:e>
            <m:sup>
              <m:r>
                <w:rPr>
                  <w:rFonts w:ascii="Cambria Math" w:hAnsi="Cambria Math" w:cs="Times New Roman"/>
                  <w:color w:val="000000" w:themeColor="text1"/>
                  <w:szCs w:val="26"/>
                </w:rPr>
                <m:t>3</m:t>
              </m:r>
              <m:ctrlPr>
                <w:rPr>
                  <w:rFonts w:ascii="Cambria Math" w:hAnsi="Cambria Math" w:cs="Times New Roman"/>
                  <w:color w:val="000000" w:themeColor="text1"/>
                  <w:szCs w:val="26"/>
                </w:rPr>
              </m:ctrlPr>
            </m:sup>
          </m:sSup>
          <m:r>
            <w:rPr>
              <w:rFonts w:ascii="Cambria Math" w:hAnsi="Cambria Math" w:cs="Times New Roman"/>
              <w:color w:val="000000" w:themeColor="text1"/>
              <w:szCs w:val="26"/>
            </w:rPr>
            <m:t>c</m:t>
          </m:r>
          <m:r>
            <w:rPr>
              <w:rFonts w:ascii="Cambria Math" w:hAnsi="Cambria Math" w:cs="Times New Roman"/>
              <w:color w:val="000000" w:themeColor="text1"/>
              <w:szCs w:val="26"/>
            </w:rPr>
            <m:t>h</m:t>
          </m:r>
          <m:r>
            <w:rPr>
              <w:rFonts w:ascii="Cambria Math" w:hAnsi="Cambria Math" w:cs="Times New Roman"/>
              <w:color w:val="000000" w:themeColor="text1"/>
              <w:szCs w:val="26"/>
            </w:rPr>
            <m:t>u</m:t>
          </m:r>
          <m:r>
            <w:rPr>
              <w:rFonts w:ascii="Cambria Math" w:hAnsi="Cambria Math" w:cs="Times New Roman"/>
              <w:color w:val="000000" w:themeColor="text1"/>
              <w:szCs w:val="26"/>
            </w:rPr>
            <m:t>ẩ</m:t>
          </m:r>
          <m:r>
            <w:rPr>
              <w:rFonts w:ascii="Cambria Math" w:hAnsi="Cambria Math" w:cs="Times New Roman"/>
              <w:color w:val="000000" w:themeColor="text1"/>
              <w:szCs w:val="26"/>
            </w:rPr>
            <m:t>n</m:t>
          </m:r>
          <m:r>
            <w:rPr>
              <w:rFonts w:ascii="Cambria Math" w:hAnsi="Cambria Math" w:cs="Times New Roman"/>
              <w:color w:val="000000" w:themeColor="text1"/>
              <w:szCs w:val="26"/>
            </w:rPr>
            <m:t>/</m:t>
          </m:r>
          <m:r>
            <w:rPr>
              <w:rFonts w:ascii="Cambria Math" w:hAnsi="Cambria Math" w:cs="Times New Roman"/>
              <w:color w:val="000000" w:themeColor="text1"/>
              <w:szCs w:val="26"/>
            </w:rPr>
            <m:t>kgNL</m:t>
          </m:r>
          <m:r>
            <w:rPr>
              <w:rFonts w:ascii="Cambria Math" w:hAnsi="Cambria Math" w:cs="Times New Roman"/>
              <w:color w:val="000000" w:themeColor="text1"/>
              <w:szCs w:val="26"/>
            </w:rPr>
            <m:t>)</m:t>
          </m:r>
        </m:oMath>
      </m:oMathPara>
    </w:p>
    <w:p w:rsidR="0030547C" w:rsidRDefault="00411214">
      <w:pPr>
        <w:spacing w:before="120" w:after="120" w:line="276" w:lineRule="auto"/>
        <w:rPr>
          <w:rFonts w:cs="Times New Roman"/>
          <w:color w:val="000000" w:themeColor="text1"/>
          <w:szCs w:val="26"/>
        </w:rPr>
      </w:pPr>
      <w:r>
        <w:rPr>
          <w:rFonts w:cs="Times New Roman"/>
          <w:color w:val="000000" w:themeColor="text1"/>
          <w:szCs w:val="26"/>
        </w:rPr>
        <w:t>Lượng không khí ẩm thực tế với hệ số thừa không khí α = 1,4 (α = 1,2 ÷ 1,6)</w:t>
      </w:r>
    </w:p>
    <w:p w:rsidR="0030547C" w:rsidRDefault="00411214">
      <w:pPr>
        <w:spacing w:before="120" w:after="120" w:line="276" w:lineRule="auto"/>
        <w:rPr>
          <w:rFonts w:cs="Times New Roman"/>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t</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m:t>
          </m:r>
          <m:r>
            <w:rPr>
              <w:rFonts w:ascii="Cambria Math" w:hAnsi="Cambria Math" w:cs="Times New Roman"/>
              <w:color w:val="000000" w:themeColor="text1"/>
              <w:szCs w:val="26"/>
            </w:rPr>
            <m:t>α</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m:t>
              </m:r>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α</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=5,1 (</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m</m:t>
              </m:r>
              <m:ctrlPr>
                <w:rPr>
                  <w:rFonts w:ascii="Cambria Math" w:hAnsi="Cambria Math" w:cs="Times New Roman"/>
                  <w:color w:val="000000" w:themeColor="text1"/>
                  <w:szCs w:val="26"/>
                </w:rPr>
              </m:ctrlPr>
            </m:e>
            <m:sup>
              <m:r>
                <w:rPr>
                  <w:rFonts w:ascii="Cambria Math" w:hAnsi="Cambria Math" w:cs="Times New Roman"/>
                  <w:color w:val="000000" w:themeColor="text1"/>
                  <w:szCs w:val="26"/>
                </w:rPr>
                <m:t>3</m:t>
              </m:r>
              <m:ctrlPr>
                <w:rPr>
                  <w:rFonts w:ascii="Cambria Math" w:hAnsi="Cambria Math" w:cs="Times New Roman"/>
                  <w:color w:val="000000" w:themeColor="text1"/>
                  <w:szCs w:val="26"/>
                </w:rPr>
              </m:ctrlPr>
            </m:sup>
          </m:sSup>
          <m:r>
            <w:rPr>
              <w:rFonts w:ascii="Cambria Math" w:hAnsi="Cambria Math" w:cs="Times New Roman"/>
              <w:color w:val="000000" w:themeColor="text1"/>
              <w:szCs w:val="26"/>
            </w:rPr>
            <m:t>c</m:t>
          </m:r>
          <m:r>
            <w:rPr>
              <w:rFonts w:ascii="Cambria Math" w:hAnsi="Cambria Math" w:cs="Times New Roman"/>
              <w:color w:val="000000" w:themeColor="text1"/>
              <w:szCs w:val="26"/>
            </w:rPr>
            <m:t>h</m:t>
          </m:r>
          <m:r>
            <w:rPr>
              <w:rFonts w:ascii="Cambria Math" w:hAnsi="Cambria Math" w:cs="Times New Roman"/>
              <w:color w:val="000000" w:themeColor="text1"/>
              <w:szCs w:val="26"/>
            </w:rPr>
            <m:t>u</m:t>
          </m:r>
          <m:r>
            <w:rPr>
              <w:rFonts w:ascii="Cambria Math" w:hAnsi="Cambria Math" w:cs="Times New Roman"/>
              <w:color w:val="000000" w:themeColor="text1"/>
              <w:szCs w:val="26"/>
            </w:rPr>
            <m:t>ẩ</m:t>
          </m:r>
          <m:r>
            <w:rPr>
              <w:rFonts w:ascii="Cambria Math" w:hAnsi="Cambria Math" w:cs="Times New Roman"/>
              <w:color w:val="000000" w:themeColor="text1"/>
              <w:szCs w:val="26"/>
            </w:rPr>
            <m:t>n</m:t>
          </m:r>
          <m:r>
            <w:rPr>
              <w:rFonts w:ascii="Cambria Math" w:hAnsi="Cambria Math" w:cs="Times New Roman"/>
              <w:color w:val="000000" w:themeColor="text1"/>
              <w:szCs w:val="26"/>
            </w:rPr>
            <m:t>/</m:t>
          </m:r>
          <m:r>
            <w:rPr>
              <w:rFonts w:ascii="Cambria Math" w:hAnsi="Cambria Math" w:cs="Times New Roman"/>
              <w:color w:val="000000" w:themeColor="text1"/>
              <w:szCs w:val="26"/>
            </w:rPr>
            <m:t>kgNL</m:t>
          </m:r>
          <m:r>
            <w:rPr>
              <w:rFonts w:ascii="Cambria Math" w:hAnsi="Cambria Math" w:cs="Times New Roman"/>
              <w:color w:val="000000" w:themeColor="text1"/>
              <w:szCs w:val="26"/>
            </w:rPr>
            <m:t>)</m:t>
          </m:r>
        </m:oMath>
      </m:oMathPara>
    </w:p>
    <w:p w:rsidR="0030547C" w:rsidRDefault="00411214">
      <w:pPr>
        <w:spacing w:before="120" w:after="120" w:line="276" w:lineRule="auto"/>
        <w:rPr>
          <w:rFonts w:cs="Times New Roman"/>
          <w:color w:val="000000" w:themeColor="text1"/>
          <w:szCs w:val="26"/>
        </w:rPr>
      </w:pPr>
      <w:r>
        <w:rPr>
          <w:rFonts w:cs="Times New Roman"/>
          <w:color w:val="000000" w:themeColor="text1"/>
          <w:szCs w:val="26"/>
        </w:rPr>
        <w:lastRenderedPageBreak/>
        <w:t>Lượng khí SO</w:t>
      </w:r>
      <w:r>
        <w:rPr>
          <w:rFonts w:cs="Times New Roman"/>
          <w:color w:val="000000" w:themeColor="text1"/>
          <w:szCs w:val="26"/>
          <w:vertAlign w:val="subscript"/>
        </w:rPr>
        <w:t>2</w:t>
      </w:r>
      <w:r>
        <w:rPr>
          <w:rFonts w:cs="Times New Roman"/>
          <w:color w:val="000000" w:themeColor="text1"/>
          <w:szCs w:val="26"/>
        </w:rPr>
        <w:t xml:space="preserve"> trong sản phẩm cháy</w:t>
      </w:r>
    </w:p>
    <w:p w:rsidR="0030547C" w:rsidRDefault="00411214">
      <w:pPr>
        <w:spacing w:before="120" w:after="120" w:line="276" w:lineRule="auto"/>
        <w:rPr>
          <w:rFonts w:cs="Times New Roman"/>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S</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2</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rPr>
            <m:t>=</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0,683.10</m:t>
              </m:r>
            </m:e>
            <m:sup>
              <m:r>
                <w:rPr>
                  <w:rFonts w:ascii="Cambria Math" w:hAnsi="Cambria Math" w:cs="Times New Roman"/>
                  <w:color w:val="000000" w:themeColor="text1"/>
                  <w:szCs w:val="26"/>
                </w:rPr>
                <m:t>-2</m:t>
              </m:r>
            </m:sup>
          </m:sSup>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S</m:t>
              </m:r>
            </m:e>
            <m:sub>
              <m:r>
                <w:rPr>
                  <w:rFonts w:ascii="Cambria Math" w:hAnsi="Cambria Math" w:cs="Times New Roman"/>
                  <w:color w:val="000000" w:themeColor="text1"/>
                  <w:szCs w:val="26"/>
                </w:rPr>
                <m:t>p</m:t>
              </m:r>
            </m:sub>
          </m:sSub>
          <m:r>
            <w:rPr>
              <w:rFonts w:ascii="Cambria Math" w:hAnsi="Cambria Math" w:cs="Times New Roman"/>
              <w:color w:val="000000" w:themeColor="text1"/>
              <w:szCs w:val="26"/>
            </w:rPr>
            <m:t>=</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1,7.10</m:t>
              </m:r>
            </m:e>
            <m:sup>
              <m:r>
                <w:rPr>
                  <w:rFonts w:ascii="Cambria Math" w:hAnsi="Cambria Math" w:cs="Times New Roman"/>
                  <w:color w:val="000000" w:themeColor="text1"/>
                  <w:szCs w:val="26"/>
                </w:rPr>
                <m:t>-4</m:t>
              </m:r>
            </m:sup>
          </m:sSup>
          <m:r>
            <w:rPr>
              <w:rFonts w:ascii="Cambria Math" w:hAnsi="Cambria Math" w:cs="Times New Roman"/>
              <w:color w:val="000000" w:themeColor="text1"/>
              <w:szCs w:val="26"/>
            </w:rPr>
            <m:t xml:space="preserve"> (</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m</m:t>
              </m:r>
            </m:e>
            <m:sup>
              <m:r>
                <w:rPr>
                  <w:rFonts w:ascii="Cambria Math" w:hAnsi="Cambria Math" w:cs="Times New Roman"/>
                  <w:color w:val="000000" w:themeColor="text1"/>
                  <w:szCs w:val="26"/>
                </w:rPr>
                <m:t>3</m:t>
              </m:r>
            </m:sup>
          </m:sSup>
          <m:r>
            <w:rPr>
              <w:rFonts w:ascii="Cambria Math" w:hAnsi="Cambria Math" w:cs="Times New Roman"/>
              <w:color w:val="000000" w:themeColor="text1"/>
              <w:szCs w:val="26"/>
            </w:rPr>
            <m:t>c</m:t>
          </m:r>
          <m:r>
            <w:rPr>
              <w:rFonts w:ascii="Cambria Math" w:hAnsi="Cambria Math" w:cs="Times New Roman"/>
              <w:color w:val="000000" w:themeColor="text1"/>
              <w:szCs w:val="26"/>
            </w:rPr>
            <m:t>h</m:t>
          </m:r>
          <m:r>
            <w:rPr>
              <w:rFonts w:ascii="Cambria Math" w:hAnsi="Cambria Math" w:cs="Times New Roman"/>
              <w:color w:val="000000" w:themeColor="text1"/>
              <w:szCs w:val="26"/>
            </w:rPr>
            <m:t>u</m:t>
          </m:r>
          <m:r>
            <w:rPr>
              <w:rFonts w:ascii="Cambria Math" w:hAnsi="Cambria Math" w:cs="Times New Roman"/>
              <w:color w:val="000000" w:themeColor="text1"/>
              <w:szCs w:val="26"/>
            </w:rPr>
            <m:t>ẩ</m:t>
          </m:r>
          <m:r>
            <w:rPr>
              <w:rFonts w:ascii="Cambria Math" w:hAnsi="Cambria Math" w:cs="Times New Roman"/>
              <w:color w:val="000000" w:themeColor="text1"/>
              <w:szCs w:val="26"/>
            </w:rPr>
            <m:t>n</m:t>
          </m:r>
          <m:r>
            <w:rPr>
              <w:rFonts w:ascii="Cambria Math" w:hAnsi="Cambria Math" w:cs="Times New Roman"/>
              <w:color w:val="000000" w:themeColor="text1"/>
              <w:szCs w:val="26"/>
            </w:rPr>
            <m:t>/</m:t>
          </m:r>
          <m:r>
            <w:rPr>
              <w:rFonts w:ascii="Cambria Math" w:hAnsi="Cambria Math" w:cs="Times New Roman"/>
              <w:color w:val="000000" w:themeColor="text1"/>
              <w:szCs w:val="26"/>
            </w:rPr>
            <m:t>kgNL</m:t>
          </m:r>
          <m:r>
            <w:rPr>
              <w:rFonts w:ascii="Cambria Math" w:hAnsi="Cambria Math" w:cs="Times New Roman"/>
              <w:color w:val="000000" w:themeColor="text1"/>
              <w:szCs w:val="26"/>
            </w:rPr>
            <m:t>)</m:t>
          </m:r>
        </m:oMath>
      </m:oMathPara>
    </w:p>
    <w:p w:rsidR="0030547C" w:rsidRDefault="00411214">
      <w:pPr>
        <w:spacing w:before="120" w:after="120" w:line="276" w:lineRule="auto"/>
        <w:jc w:val="both"/>
        <w:rPr>
          <w:rFonts w:cs="Times New Roman"/>
          <w:color w:val="000000" w:themeColor="text1"/>
          <w:szCs w:val="26"/>
        </w:rPr>
      </w:pPr>
      <w:r>
        <w:rPr>
          <w:rFonts w:cs="Times New Roman"/>
          <w:color w:val="000000" w:themeColor="text1"/>
          <w:szCs w:val="26"/>
        </w:rPr>
        <w:t xml:space="preserve">Lượng khí CO trong sản phẩm cháy với hệ số cháy không hoàn toàn η = 0,006 </w:t>
      </w:r>
    </w:p>
    <w:p w:rsidR="0030547C" w:rsidRDefault="00411214">
      <w:pPr>
        <w:spacing w:before="120" w:after="120" w:line="276" w:lineRule="auto"/>
        <w:rPr>
          <w:rFonts w:cs="Times New Roman"/>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CO</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1,865.10</m:t>
              </m:r>
              <m:ctrlPr>
                <w:rPr>
                  <w:rFonts w:ascii="Cambria Math" w:hAnsi="Cambria Math" w:cs="Times New Roman"/>
                  <w:color w:val="000000" w:themeColor="text1"/>
                  <w:szCs w:val="26"/>
                </w:rPr>
              </m:ctrlPr>
            </m:e>
            <m:sup>
              <m:r>
                <w:rPr>
                  <w:rFonts w:ascii="Cambria Math" w:hAnsi="Cambria Math" w:cs="Times New Roman"/>
                  <w:color w:val="000000" w:themeColor="text1"/>
                  <w:szCs w:val="26"/>
                </w:rPr>
                <m:t>-2</m:t>
              </m:r>
              <m:ctrlPr>
                <w:rPr>
                  <w:rFonts w:ascii="Cambria Math" w:hAnsi="Cambria Math" w:cs="Times New Roman"/>
                  <w:color w:val="000000" w:themeColor="text1"/>
                  <w:szCs w:val="26"/>
                </w:rPr>
              </m:ctrlPr>
            </m:sup>
          </m:sSup>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η</m:t>
              </m:r>
              <m:r>
                <w:rPr>
                  <w:rFonts w:ascii="Cambria Math" w:hAnsi="Cambria Math" w:cs="Times New Roman"/>
                  <w:color w:val="000000" w:themeColor="text1"/>
                  <w:szCs w:val="26"/>
                </w:rPr>
                <m:t>.</m:t>
              </m:r>
              <m:r>
                <w:rPr>
                  <w:rFonts w:ascii="Cambria Math" w:hAnsi="Cambria Math" w:cs="Times New Roman"/>
                  <w:color w:val="000000" w:themeColor="text1"/>
                  <w:szCs w:val="26"/>
                </w:rPr>
                <m:t>C</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p</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4,3.10</m:t>
              </m:r>
              <m:ctrlPr>
                <w:rPr>
                  <w:rFonts w:ascii="Cambria Math" w:hAnsi="Cambria Math" w:cs="Times New Roman"/>
                  <w:color w:val="000000" w:themeColor="text1"/>
                  <w:szCs w:val="26"/>
                </w:rPr>
              </m:ctrlPr>
            </m:e>
            <m:sup>
              <m:r>
                <w:rPr>
                  <w:rFonts w:ascii="Cambria Math" w:hAnsi="Cambria Math" w:cs="Times New Roman"/>
                  <w:color w:val="000000" w:themeColor="text1"/>
                  <w:szCs w:val="26"/>
                </w:rPr>
                <m:t>-3</m:t>
              </m:r>
              <m:ctrlPr>
                <w:rPr>
                  <w:rFonts w:ascii="Cambria Math" w:hAnsi="Cambria Math" w:cs="Times New Roman"/>
                  <w:color w:val="000000" w:themeColor="text1"/>
                  <w:szCs w:val="26"/>
                </w:rPr>
              </m:ctrlPr>
            </m:sup>
          </m:sSup>
          <m:r>
            <w:rPr>
              <w:rFonts w:ascii="Cambria Math" w:hAnsi="Cambria Math" w:cs="Times New Roman"/>
              <w:color w:val="000000" w:themeColor="text1"/>
              <w:szCs w:val="26"/>
            </w:rPr>
            <m:t xml:space="preserve"> (</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m</m:t>
              </m:r>
              <m:ctrlPr>
                <w:rPr>
                  <w:rFonts w:ascii="Cambria Math" w:hAnsi="Cambria Math" w:cs="Times New Roman"/>
                  <w:color w:val="000000" w:themeColor="text1"/>
                  <w:szCs w:val="26"/>
                </w:rPr>
              </m:ctrlPr>
            </m:e>
            <m:sup>
              <m:r>
                <w:rPr>
                  <w:rFonts w:ascii="Cambria Math" w:hAnsi="Cambria Math" w:cs="Times New Roman"/>
                  <w:color w:val="000000" w:themeColor="text1"/>
                  <w:szCs w:val="26"/>
                </w:rPr>
                <m:t>3</m:t>
              </m:r>
              <m:ctrlPr>
                <w:rPr>
                  <w:rFonts w:ascii="Cambria Math" w:hAnsi="Cambria Math" w:cs="Times New Roman"/>
                  <w:color w:val="000000" w:themeColor="text1"/>
                  <w:szCs w:val="26"/>
                </w:rPr>
              </m:ctrlPr>
            </m:sup>
          </m:sSup>
          <m:r>
            <w:rPr>
              <w:rFonts w:ascii="Cambria Math" w:hAnsi="Cambria Math" w:cs="Times New Roman"/>
              <w:color w:val="000000" w:themeColor="text1"/>
              <w:szCs w:val="26"/>
            </w:rPr>
            <m:t>c</m:t>
          </m:r>
          <m:r>
            <w:rPr>
              <w:rFonts w:ascii="Cambria Math" w:hAnsi="Cambria Math" w:cs="Times New Roman"/>
              <w:color w:val="000000" w:themeColor="text1"/>
              <w:szCs w:val="26"/>
            </w:rPr>
            <m:t>h</m:t>
          </m:r>
          <m:r>
            <w:rPr>
              <w:rFonts w:ascii="Cambria Math" w:hAnsi="Cambria Math" w:cs="Times New Roman"/>
              <w:color w:val="000000" w:themeColor="text1"/>
              <w:szCs w:val="26"/>
            </w:rPr>
            <m:t>u</m:t>
          </m:r>
          <m:r>
            <w:rPr>
              <w:rFonts w:ascii="Cambria Math" w:hAnsi="Cambria Math" w:cs="Times New Roman"/>
              <w:color w:val="000000" w:themeColor="text1"/>
              <w:szCs w:val="26"/>
            </w:rPr>
            <m:t>ẩ</m:t>
          </m:r>
          <m:r>
            <w:rPr>
              <w:rFonts w:ascii="Cambria Math" w:hAnsi="Cambria Math" w:cs="Times New Roman"/>
              <w:color w:val="000000" w:themeColor="text1"/>
              <w:szCs w:val="26"/>
            </w:rPr>
            <m:t>n</m:t>
          </m:r>
          <m:r>
            <w:rPr>
              <w:rFonts w:ascii="Cambria Math" w:hAnsi="Cambria Math" w:cs="Times New Roman"/>
              <w:color w:val="000000" w:themeColor="text1"/>
              <w:szCs w:val="26"/>
            </w:rPr>
            <m:t>/</m:t>
          </m:r>
          <m:r>
            <w:rPr>
              <w:rFonts w:ascii="Cambria Math" w:hAnsi="Cambria Math" w:cs="Times New Roman"/>
              <w:color w:val="000000" w:themeColor="text1"/>
              <w:szCs w:val="26"/>
            </w:rPr>
            <m:t>kgNL</m:t>
          </m:r>
          <m:r>
            <w:rPr>
              <w:rFonts w:ascii="Cambria Math" w:hAnsi="Cambria Math" w:cs="Times New Roman"/>
              <w:color w:val="000000" w:themeColor="text1"/>
              <w:szCs w:val="26"/>
            </w:rPr>
            <m:t>)</m:t>
          </m:r>
        </m:oMath>
      </m:oMathPara>
    </w:p>
    <w:p w:rsidR="0030547C" w:rsidRDefault="00411214">
      <w:pPr>
        <w:spacing w:before="120" w:after="120" w:line="276" w:lineRule="auto"/>
        <w:jc w:val="both"/>
        <w:rPr>
          <w:rFonts w:cs="Times New Roman"/>
          <w:color w:val="000000" w:themeColor="text1"/>
          <w:szCs w:val="26"/>
        </w:rPr>
      </w:pPr>
      <w:r>
        <w:rPr>
          <w:rFonts w:cs="Times New Roman"/>
          <w:color w:val="000000" w:themeColor="text1"/>
          <w:szCs w:val="26"/>
        </w:rPr>
        <w:t>Lượng CO</w:t>
      </w:r>
      <w:r>
        <w:rPr>
          <w:rFonts w:cs="Times New Roman"/>
          <w:color w:val="000000" w:themeColor="text1"/>
          <w:szCs w:val="26"/>
          <w:vertAlign w:val="subscript"/>
        </w:rPr>
        <w:t>2</w:t>
      </w:r>
      <w:r>
        <w:rPr>
          <w:rFonts w:cs="Times New Roman"/>
          <w:color w:val="000000" w:themeColor="text1"/>
          <w:szCs w:val="26"/>
        </w:rPr>
        <w:t xml:space="preserve"> trong sản phẩm cháy</w:t>
      </w:r>
    </w:p>
    <w:p w:rsidR="0030547C" w:rsidRDefault="00411214">
      <w:pPr>
        <w:spacing w:before="120" w:after="120" w:line="276" w:lineRule="auto"/>
        <w:rPr>
          <w:rFonts w:cs="Times New Roman"/>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C</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2</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rPr>
            <m:t>=</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1,853.10</m:t>
              </m:r>
            </m:e>
            <m:sup>
              <m:r>
                <w:rPr>
                  <w:rFonts w:ascii="Cambria Math" w:hAnsi="Cambria Math" w:cs="Times New Roman"/>
                  <w:color w:val="000000" w:themeColor="text1"/>
                  <w:szCs w:val="26"/>
                </w:rPr>
                <m:t>-2</m:t>
              </m:r>
            </m:sup>
          </m:sSup>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d>
                <m:dPr>
                  <m:ctrlPr>
                    <w:rPr>
                      <w:rFonts w:ascii="Cambria Math" w:hAnsi="Cambria Math" w:cs="Times New Roman"/>
                      <w:i/>
                      <w:color w:val="000000" w:themeColor="text1"/>
                      <w:szCs w:val="26"/>
                    </w:rPr>
                  </m:ctrlPr>
                </m:dPr>
                <m:e>
                  <m:r>
                    <w:rPr>
                      <w:rFonts w:ascii="Cambria Math" w:hAnsi="Cambria Math" w:cs="Times New Roman"/>
                      <w:color w:val="000000" w:themeColor="text1"/>
                      <w:szCs w:val="26"/>
                    </w:rPr>
                    <m:t>1-</m:t>
                  </m:r>
                  <m:r>
                    <w:rPr>
                      <w:rFonts w:ascii="Cambria Math" w:hAnsi="Cambria Math" w:cs="Times New Roman"/>
                      <w:color w:val="000000" w:themeColor="text1"/>
                      <w:szCs w:val="26"/>
                    </w:rPr>
                    <m:t>η</m:t>
                  </m:r>
                  <m:ctrlPr>
                    <w:rPr>
                      <w:rFonts w:ascii="Cambria Math" w:hAnsi="Cambria Math" w:cs="Times New Roman"/>
                      <w:color w:val="000000" w:themeColor="text1"/>
                      <w:szCs w:val="26"/>
                    </w:rPr>
                  </m:ctrlPr>
                </m:e>
              </m:d>
              <m:r>
                <w:rPr>
                  <w:rFonts w:ascii="Cambria Math" w:hAnsi="Cambria Math" w:cs="Times New Roman"/>
                  <w:color w:val="000000" w:themeColor="text1"/>
                  <w:szCs w:val="26"/>
                </w:rPr>
                <m:t>C</m:t>
              </m:r>
            </m:e>
            <m:sub>
              <m:r>
                <w:rPr>
                  <w:rFonts w:ascii="Cambria Math" w:hAnsi="Cambria Math" w:cs="Times New Roman"/>
                  <w:color w:val="000000" w:themeColor="text1"/>
                  <w:szCs w:val="26"/>
                </w:rPr>
                <m:t>p</m:t>
              </m:r>
            </m:sub>
          </m:sSub>
          <m:r>
            <w:rPr>
              <w:rFonts w:ascii="Cambria Math" w:hAnsi="Cambria Math" w:cs="Times New Roman"/>
              <w:color w:val="000000" w:themeColor="text1"/>
              <w:szCs w:val="26"/>
            </w:rPr>
            <m:t>=0,7066 (</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m</m:t>
              </m:r>
            </m:e>
            <m:sup>
              <m:r>
                <w:rPr>
                  <w:rFonts w:ascii="Cambria Math" w:hAnsi="Cambria Math" w:cs="Times New Roman"/>
                  <w:color w:val="000000" w:themeColor="text1"/>
                  <w:szCs w:val="26"/>
                </w:rPr>
                <m:t>3</m:t>
              </m:r>
            </m:sup>
          </m:sSup>
          <m:r>
            <w:rPr>
              <w:rFonts w:ascii="Cambria Math" w:hAnsi="Cambria Math" w:cs="Times New Roman"/>
              <w:color w:val="000000" w:themeColor="text1"/>
              <w:szCs w:val="26"/>
            </w:rPr>
            <m:t>c</m:t>
          </m:r>
          <m:r>
            <w:rPr>
              <w:rFonts w:ascii="Cambria Math" w:hAnsi="Cambria Math" w:cs="Times New Roman"/>
              <w:color w:val="000000" w:themeColor="text1"/>
              <w:szCs w:val="26"/>
            </w:rPr>
            <m:t>h</m:t>
          </m:r>
          <m:r>
            <w:rPr>
              <w:rFonts w:ascii="Cambria Math" w:hAnsi="Cambria Math" w:cs="Times New Roman"/>
              <w:color w:val="000000" w:themeColor="text1"/>
              <w:szCs w:val="26"/>
            </w:rPr>
            <m:t>u</m:t>
          </m:r>
          <m:r>
            <w:rPr>
              <w:rFonts w:ascii="Cambria Math" w:hAnsi="Cambria Math" w:cs="Times New Roman"/>
              <w:color w:val="000000" w:themeColor="text1"/>
              <w:szCs w:val="26"/>
            </w:rPr>
            <m:t>ẩ</m:t>
          </m:r>
          <m:r>
            <w:rPr>
              <w:rFonts w:ascii="Cambria Math" w:hAnsi="Cambria Math" w:cs="Times New Roman"/>
              <w:color w:val="000000" w:themeColor="text1"/>
              <w:szCs w:val="26"/>
            </w:rPr>
            <m:t>n</m:t>
          </m:r>
          <m:r>
            <w:rPr>
              <w:rFonts w:ascii="Cambria Math" w:hAnsi="Cambria Math" w:cs="Times New Roman"/>
              <w:color w:val="000000" w:themeColor="text1"/>
              <w:szCs w:val="26"/>
            </w:rPr>
            <m:t>/</m:t>
          </m:r>
          <m:r>
            <w:rPr>
              <w:rFonts w:ascii="Cambria Math" w:hAnsi="Cambria Math" w:cs="Times New Roman"/>
              <w:color w:val="000000" w:themeColor="text1"/>
              <w:szCs w:val="26"/>
            </w:rPr>
            <m:t>kgNL</m:t>
          </m:r>
          <m:r>
            <w:rPr>
              <w:rFonts w:ascii="Cambria Math" w:hAnsi="Cambria Math" w:cs="Times New Roman"/>
              <w:color w:val="000000" w:themeColor="text1"/>
              <w:szCs w:val="26"/>
            </w:rPr>
            <m:t>)</m:t>
          </m:r>
        </m:oMath>
      </m:oMathPara>
    </w:p>
    <w:p w:rsidR="0030547C" w:rsidRDefault="00411214">
      <w:pPr>
        <w:spacing w:before="120" w:after="120" w:line="276" w:lineRule="auto"/>
        <w:jc w:val="both"/>
        <w:rPr>
          <w:rFonts w:cs="Times New Roman"/>
          <w:color w:val="000000" w:themeColor="text1"/>
          <w:szCs w:val="26"/>
        </w:rPr>
      </w:pPr>
      <w:r>
        <w:rPr>
          <w:rFonts w:cs="Times New Roman"/>
          <w:color w:val="000000" w:themeColor="text1"/>
          <w:szCs w:val="26"/>
        </w:rPr>
        <w:t>Lượng hơi nước t</w:t>
      </w:r>
      <w:r>
        <w:rPr>
          <w:rFonts w:cs="Times New Roman"/>
          <w:color w:val="000000" w:themeColor="text1"/>
          <w:szCs w:val="26"/>
        </w:rPr>
        <w:t>rong sản phẩm cháy</w:t>
      </w:r>
    </w:p>
    <w:p w:rsidR="0030547C" w:rsidRDefault="00411214">
      <w:pPr>
        <w:spacing w:before="120" w:after="120" w:line="276" w:lineRule="auto"/>
        <w:rPr>
          <w:rFonts w:cs="Times New Roman"/>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H</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2</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O</m:t>
              </m:r>
            </m:sub>
          </m:sSub>
          <m:r>
            <w:rPr>
              <w:rFonts w:ascii="Cambria Math" w:hAnsi="Cambria Math" w:cs="Times New Roman"/>
              <w:color w:val="000000" w:themeColor="text1"/>
              <w:szCs w:val="26"/>
            </w:rPr>
            <m:t>=0,111</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H</m:t>
              </m:r>
            </m:e>
            <m:sub>
              <m:r>
                <w:rPr>
                  <w:rFonts w:ascii="Cambria Math" w:hAnsi="Cambria Math" w:cs="Times New Roman"/>
                  <w:color w:val="000000" w:themeColor="text1"/>
                  <w:szCs w:val="26"/>
                </w:rPr>
                <m:t>p</m:t>
              </m:r>
            </m:sub>
          </m:sSub>
          <m:r>
            <w:rPr>
              <w:rFonts w:ascii="Cambria Math" w:hAnsi="Cambria Math" w:cs="Times New Roman"/>
              <w:color w:val="000000" w:themeColor="text1"/>
              <w:szCs w:val="26"/>
            </w:rPr>
            <m:t>+0,0124</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W</m:t>
              </m:r>
            </m:e>
            <m:sub>
              <m:r>
                <w:rPr>
                  <w:rFonts w:ascii="Cambria Math" w:hAnsi="Cambria Math" w:cs="Times New Roman"/>
                  <w:color w:val="000000" w:themeColor="text1"/>
                  <w:szCs w:val="26"/>
                </w:rPr>
                <m:t>p</m:t>
              </m:r>
            </m:sub>
          </m:sSub>
          <m:r>
            <w:rPr>
              <w:rFonts w:ascii="Cambria Math" w:hAnsi="Cambria Math" w:cs="Times New Roman"/>
              <w:color w:val="000000" w:themeColor="text1"/>
              <w:szCs w:val="26"/>
            </w:rPr>
            <m:t>+0,0016</m:t>
          </m:r>
          <m:r>
            <w:rPr>
              <w:rFonts w:ascii="Cambria Math" w:hAnsi="Cambria Math" w:cs="Times New Roman"/>
              <w:color w:val="000000" w:themeColor="text1"/>
              <w:szCs w:val="26"/>
            </w:rPr>
            <m:t>d</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e>
            <m:sub>
              <m:r>
                <w:rPr>
                  <w:rFonts w:ascii="Cambria Math" w:hAnsi="Cambria Math" w:cs="Times New Roman"/>
                  <w:color w:val="000000" w:themeColor="text1"/>
                  <w:szCs w:val="26"/>
                </w:rPr>
                <m:t>t</m:t>
              </m:r>
            </m:sub>
          </m:sSub>
          <m:r>
            <w:rPr>
              <w:rFonts w:ascii="Cambria Math" w:hAnsi="Cambria Math" w:cs="Times New Roman"/>
              <w:color w:val="000000" w:themeColor="text1"/>
              <w:szCs w:val="26"/>
            </w:rPr>
            <m:t>=0,8048 (</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m</m:t>
              </m:r>
            </m:e>
            <m:sup>
              <m:r>
                <w:rPr>
                  <w:rFonts w:ascii="Cambria Math" w:hAnsi="Cambria Math" w:cs="Times New Roman"/>
                  <w:color w:val="000000" w:themeColor="text1"/>
                  <w:szCs w:val="26"/>
                </w:rPr>
                <m:t>3</m:t>
              </m:r>
            </m:sup>
          </m:sSup>
          <m:r>
            <w:rPr>
              <w:rFonts w:ascii="Cambria Math" w:hAnsi="Cambria Math" w:cs="Times New Roman"/>
              <w:color w:val="000000" w:themeColor="text1"/>
              <w:szCs w:val="26"/>
            </w:rPr>
            <m:t>c</m:t>
          </m:r>
          <m:r>
            <w:rPr>
              <w:rFonts w:ascii="Cambria Math" w:hAnsi="Cambria Math" w:cs="Times New Roman"/>
              <w:color w:val="000000" w:themeColor="text1"/>
              <w:szCs w:val="26"/>
            </w:rPr>
            <m:t>h</m:t>
          </m:r>
          <m:r>
            <w:rPr>
              <w:rFonts w:ascii="Cambria Math" w:hAnsi="Cambria Math" w:cs="Times New Roman"/>
              <w:color w:val="000000" w:themeColor="text1"/>
              <w:szCs w:val="26"/>
            </w:rPr>
            <m:t>u</m:t>
          </m:r>
          <m:r>
            <w:rPr>
              <w:rFonts w:ascii="Cambria Math" w:hAnsi="Cambria Math" w:cs="Times New Roman"/>
              <w:color w:val="000000" w:themeColor="text1"/>
              <w:szCs w:val="26"/>
            </w:rPr>
            <m:t>ẩ</m:t>
          </m:r>
          <m:r>
            <w:rPr>
              <w:rFonts w:ascii="Cambria Math" w:hAnsi="Cambria Math" w:cs="Times New Roman"/>
              <w:color w:val="000000" w:themeColor="text1"/>
              <w:szCs w:val="26"/>
            </w:rPr>
            <m:t>n</m:t>
          </m:r>
          <m:r>
            <w:rPr>
              <w:rFonts w:ascii="Cambria Math" w:hAnsi="Cambria Math" w:cs="Times New Roman"/>
              <w:color w:val="000000" w:themeColor="text1"/>
              <w:szCs w:val="26"/>
            </w:rPr>
            <m:t>/</m:t>
          </m:r>
          <m:r>
            <w:rPr>
              <w:rFonts w:ascii="Cambria Math" w:hAnsi="Cambria Math" w:cs="Times New Roman"/>
              <w:color w:val="000000" w:themeColor="text1"/>
              <w:szCs w:val="26"/>
            </w:rPr>
            <m:t>kgNL</m:t>
          </m:r>
          <m:r>
            <w:rPr>
              <w:rFonts w:ascii="Cambria Math" w:hAnsi="Cambria Math" w:cs="Times New Roman"/>
              <w:color w:val="000000" w:themeColor="text1"/>
              <w:szCs w:val="26"/>
            </w:rPr>
            <m:t>)</m:t>
          </m:r>
        </m:oMath>
      </m:oMathPara>
    </w:p>
    <w:p w:rsidR="0030547C" w:rsidRDefault="00411214">
      <w:pPr>
        <w:spacing w:before="120" w:after="120" w:line="276" w:lineRule="auto"/>
        <w:jc w:val="both"/>
        <w:rPr>
          <w:rFonts w:cs="Times New Roman"/>
          <w:color w:val="000000" w:themeColor="text1"/>
          <w:szCs w:val="26"/>
        </w:rPr>
      </w:pPr>
      <w:r>
        <w:rPr>
          <w:rFonts w:cs="Times New Roman"/>
          <w:color w:val="000000" w:themeColor="text1"/>
          <w:szCs w:val="26"/>
        </w:rPr>
        <w:t>Lượng N</w:t>
      </w:r>
      <w:r>
        <w:rPr>
          <w:rFonts w:cs="Times New Roman"/>
          <w:color w:val="000000" w:themeColor="text1"/>
          <w:szCs w:val="26"/>
          <w:vertAlign w:val="subscript"/>
        </w:rPr>
        <w:t>2</w:t>
      </w:r>
      <w:r>
        <w:rPr>
          <w:rFonts w:cs="Times New Roman"/>
          <w:color w:val="000000" w:themeColor="text1"/>
          <w:szCs w:val="26"/>
        </w:rPr>
        <w:t xml:space="preserve"> trong sản phẩm cháy</w:t>
      </w:r>
    </w:p>
    <w:p w:rsidR="0030547C" w:rsidRDefault="00411214">
      <w:pPr>
        <w:spacing w:before="120" w:after="120" w:line="276" w:lineRule="auto"/>
        <w:rPr>
          <w:rFonts w:cs="Times New Roman"/>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N</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2</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rPr>
            <m:t>=</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0,8.10</m:t>
              </m:r>
            </m:e>
            <m:sup>
              <m:r>
                <w:rPr>
                  <w:rFonts w:ascii="Cambria Math" w:hAnsi="Cambria Math" w:cs="Times New Roman"/>
                  <w:color w:val="000000" w:themeColor="text1"/>
                  <w:szCs w:val="26"/>
                </w:rPr>
                <m:t>-2</m:t>
              </m:r>
            </m:sup>
          </m:sSup>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N</m:t>
              </m:r>
            </m:e>
            <m:sub>
              <m:r>
                <w:rPr>
                  <w:rFonts w:ascii="Cambria Math" w:hAnsi="Cambria Math" w:cs="Times New Roman"/>
                  <w:color w:val="000000" w:themeColor="text1"/>
                  <w:szCs w:val="26"/>
                </w:rPr>
                <m:t>p</m:t>
              </m:r>
            </m:sub>
          </m:sSub>
          <m:r>
            <w:rPr>
              <w:rFonts w:ascii="Cambria Math" w:hAnsi="Cambria Math" w:cs="Times New Roman"/>
              <w:color w:val="000000" w:themeColor="text1"/>
              <w:szCs w:val="26"/>
            </w:rPr>
            <m:t>+0,79</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e>
            <m:sub>
              <m:r>
                <w:rPr>
                  <w:rFonts w:ascii="Cambria Math" w:hAnsi="Cambria Math" w:cs="Times New Roman"/>
                  <w:color w:val="000000" w:themeColor="text1"/>
                  <w:szCs w:val="26"/>
                </w:rPr>
                <m:t>t</m:t>
              </m:r>
            </m:sub>
          </m:sSub>
          <m:r>
            <w:rPr>
              <w:rFonts w:ascii="Cambria Math" w:hAnsi="Cambria Math" w:cs="Times New Roman"/>
              <w:color w:val="000000" w:themeColor="text1"/>
              <w:szCs w:val="26"/>
            </w:rPr>
            <m:t>=4,0321 (</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m</m:t>
              </m:r>
            </m:e>
            <m:sup>
              <m:r>
                <w:rPr>
                  <w:rFonts w:ascii="Cambria Math" w:hAnsi="Cambria Math" w:cs="Times New Roman"/>
                  <w:color w:val="000000" w:themeColor="text1"/>
                  <w:szCs w:val="26"/>
                </w:rPr>
                <m:t>3</m:t>
              </m:r>
            </m:sup>
          </m:sSup>
          <m:r>
            <w:rPr>
              <w:rFonts w:ascii="Cambria Math" w:hAnsi="Cambria Math" w:cs="Times New Roman"/>
              <w:color w:val="000000" w:themeColor="text1"/>
              <w:szCs w:val="26"/>
            </w:rPr>
            <m:t>c</m:t>
          </m:r>
          <m:r>
            <w:rPr>
              <w:rFonts w:ascii="Cambria Math" w:hAnsi="Cambria Math" w:cs="Times New Roman"/>
              <w:color w:val="000000" w:themeColor="text1"/>
              <w:szCs w:val="26"/>
            </w:rPr>
            <m:t>h</m:t>
          </m:r>
          <m:r>
            <w:rPr>
              <w:rFonts w:ascii="Cambria Math" w:hAnsi="Cambria Math" w:cs="Times New Roman"/>
              <w:color w:val="000000" w:themeColor="text1"/>
              <w:szCs w:val="26"/>
            </w:rPr>
            <m:t>u</m:t>
          </m:r>
          <m:r>
            <w:rPr>
              <w:rFonts w:ascii="Cambria Math" w:hAnsi="Cambria Math" w:cs="Times New Roman"/>
              <w:color w:val="000000" w:themeColor="text1"/>
              <w:szCs w:val="26"/>
            </w:rPr>
            <m:t>ẩ</m:t>
          </m:r>
          <m:r>
            <w:rPr>
              <w:rFonts w:ascii="Cambria Math" w:hAnsi="Cambria Math" w:cs="Times New Roman"/>
              <w:color w:val="000000" w:themeColor="text1"/>
              <w:szCs w:val="26"/>
            </w:rPr>
            <m:t>n</m:t>
          </m:r>
          <m:r>
            <w:rPr>
              <w:rFonts w:ascii="Cambria Math" w:hAnsi="Cambria Math" w:cs="Times New Roman"/>
              <w:color w:val="000000" w:themeColor="text1"/>
              <w:szCs w:val="26"/>
            </w:rPr>
            <m:t>/</m:t>
          </m:r>
          <m:r>
            <w:rPr>
              <w:rFonts w:ascii="Cambria Math" w:hAnsi="Cambria Math" w:cs="Times New Roman"/>
              <w:color w:val="000000" w:themeColor="text1"/>
              <w:szCs w:val="26"/>
            </w:rPr>
            <m:t>kgNL</m:t>
          </m:r>
          <m:r>
            <w:rPr>
              <w:rFonts w:ascii="Cambria Math" w:hAnsi="Cambria Math" w:cs="Times New Roman"/>
              <w:color w:val="000000" w:themeColor="text1"/>
              <w:szCs w:val="26"/>
            </w:rPr>
            <m:t>)</m:t>
          </m:r>
        </m:oMath>
      </m:oMathPara>
    </w:p>
    <w:p w:rsidR="0030547C" w:rsidRDefault="00411214">
      <w:pPr>
        <w:spacing w:before="120" w:after="120" w:line="276" w:lineRule="auto"/>
        <w:jc w:val="both"/>
        <w:rPr>
          <w:rFonts w:cs="Times New Roman"/>
          <w:color w:val="000000" w:themeColor="text1"/>
          <w:szCs w:val="26"/>
        </w:rPr>
      </w:pPr>
      <w:r>
        <w:rPr>
          <w:rFonts w:cs="Times New Roman"/>
          <w:color w:val="000000" w:themeColor="text1"/>
          <w:szCs w:val="26"/>
        </w:rPr>
        <w:t>Lượng O</w:t>
      </w:r>
      <w:r>
        <w:rPr>
          <w:rFonts w:cs="Times New Roman"/>
          <w:color w:val="000000" w:themeColor="text1"/>
          <w:szCs w:val="26"/>
          <w:vertAlign w:val="subscript"/>
        </w:rPr>
        <w:t>2</w:t>
      </w:r>
      <w:r>
        <w:rPr>
          <w:rFonts w:cs="Times New Roman"/>
          <w:color w:val="000000" w:themeColor="text1"/>
          <w:szCs w:val="26"/>
        </w:rPr>
        <w:t xml:space="preserve"> trong không khí thừa</w:t>
      </w:r>
    </w:p>
    <w:p w:rsidR="0030547C" w:rsidRDefault="00411214">
      <w:pPr>
        <w:spacing w:before="120" w:after="120" w:line="276" w:lineRule="auto"/>
        <w:rPr>
          <w:rFonts w:cs="Times New Roman"/>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2</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rPr>
            <m:t>=0,21</m:t>
          </m:r>
          <m:d>
            <m:dPr>
              <m:ctrlPr>
                <w:rPr>
                  <w:rFonts w:ascii="Cambria Math" w:hAnsi="Cambria Math" w:cs="Times New Roman"/>
                  <w:i/>
                  <w:color w:val="000000" w:themeColor="text1"/>
                  <w:szCs w:val="26"/>
                </w:rPr>
              </m:ctrlPr>
            </m:dPr>
            <m:e>
              <m:r>
                <w:rPr>
                  <w:rFonts w:ascii="Cambria Math" w:hAnsi="Cambria Math" w:cs="Times New Roman"/>
                  <w:color w:val="000000" w:themeColor="text1"/>
                  <w:szCs w:val="26"/>
                </w:rPr>
                <m:t>α</m:t>
              </m:r>
              <m:r>
                <w:rPr>
                  <w:rFonts w:ascii="Cambria Math" w:hAnsi="Cambria Math" w:cs="Times New Roman"/>
                  <w:color w:val="000000" w:themeColor="text1"/>
                  <w:szCs w:val="26"/>
                </w:rPr>
                <m:t>-1</m:t>
              </m:r>
            </m:e>
          </m:d>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e>
            <m:sub>
              <m:r>
                <w:rPr>
                  <w:rFonts w:ascii="Cambria Math" w:hAnsi="Cambria Math" w:cs="Times New Roman"/>
                  <w:color w:val="000000" w:themeColor="text1"/>
                  <w:szCs w:val="26"/>
                </w:rPr>
                <m:t>α</m:t>
              </m:r>
            </m:sub>
          </m:sSub>
          <m:r>
            <w:rPr>
              <w:rFonts w:ascii="Cambria Math" w:hAnsi="Cambria Math" w:cs="Times New Roman"/>
              <w:color w:val="000000" w:themeColor="text1"/>
              <w:szCs w:val="26"/>
            </w:rPr>
            <m:t>=0,3060 (</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m</m:t>
              </m:r>
            </m:e>
            <m:sup>
              <m:r>
                <w:rPr>
                  <w:rFonts w:ascii="Cambria Math" w:hAnsi="Cambria Math" w:cs="Times New Roman"/>
                  <w:color w:val="000000" w:themeColor="text1"/>
                  <w:szCs w:val="26"/>
                </w:rPr>
                <m:t>3</m:t>
              </m:r>
            </m:sup>
          </m:sSup>
          <m:r>
            <w:rPr>
              <w:rFonts w:ascii="Cambria Math" w:hAnsi="Cambria Math" w:cs="Times New Roman"/>
              <w:color w:val="000000" w:themeColor="text1"/>
              <w:szCs w:val="26"/>
            </w:rPr>
            <m:t>c</m:t>
          </m:r>
          <m:r>
            <w:rPr>
              <w:rFonts w:ascii="Cambria Math" w:hAnsi="Cambria Math" w:cs="Times New Roman"/>
              <w:color w:val="000000" w:themeColor="text1"/>
              <w:szCs w:val="26"/>
            </w:rPr>
            <m:t>h</m:t>
          </m:r>
          <m:r>
            <w:rPr>
              <w:rFonts w:ascii="Cambria Math" w:hAnsi="Cambria Math" w:cs="Times New Roman"/>
              <w:color w:val="000000" w:themeColor="text1"/>
              <w:szCs w:val="26"/>
            </w:rPr>
            <m:t>u</m:t>
          </m:r>
          <m:r>
            <w:rPr>
              <w:rFonts w:ascii="Cambria Math" w:hAnsi="Cambria Math" w:cs="Times New Roman"/>
              <w:color w:val="000000" w:themeColor="text1"/>
              <w:szCs w:val="26"/>
            </w:rPr>
            <m:t>ẩ</m:t>
          </m:r>
          <m:r>
            <w:rPr>
              <w:rFonts w:ascii="Cambria Math" w:hAnsi="Cambria Math" w:cs="Times New Roman"/>
              <w:color w:val="000000" w:themeColor="text1"/>
              <w:szCs w:val="26"/>
            </w:rPr>
            <m:t>n</m:t>
          </m:r>
          <m:r>
            <w:rPr>
              <w:rFonts w:ascii="Cambria Math" w:hAnsi="Cambria Math" w:cs="Times New Roman"/>
              <w:color w:val="000000" w:themeColor="text1"/>
              <w:szCs w:val="26"/>
            </w:rPr>
            <m:t>/</m:t>
          </m:r>
          <m:r>
            <w:rPr>
              <w:rFonts w:ascii="Cambria Math" w:hAnsi="Cambria Math" w:cs="Times New Roman"/>
              <w:color w:val="000000" w:themeColor="text1"/>
              <w:szCs w:val="26"/>
            </w:rPr>
            <m:t>kgNL</m:t>
          </m:r>
          <m:r>
            <w:rPr>
              <w:rFonts w:ascii="Cambria Math" w:hAnsi="Cambria Math" w:cs="Times New Roman"/>
              <w:color w:val="000000" w:themeColor="text1"/>
              <w:szCs w:val="26"/>
            </w:rPr>
            <m:t>)</m:t>
          </m:r>
        </m:oMath>
      </m:oMathPara>
    </w:p>
    <w:p w:rsidR="0030547C" w:rsidRDefault="00411214">
      <w:pPr>
        <w:spacing w:before="120" w:after="120" w:line="276" w:lineRule="auto"/>
        <w:jc w:val="both"/>
        <w:rPr>
          <w:rFonts w:cs="Times New Roman"/>
          <w:color w:val="000000" w:themeColor="text1"/>
          <w:szCs w:val="26"/>
        </w:rPr>
      </w:pPr>
      <w:r>
        <w:rPr>
          <w:rFonts w:cs="Times New Roman"/>
          <w:color w:val="000000" w:themeColor="text1"/>
          <w:szCs w:val="26"/>
        </w:rPr>
        <w:t>Lượng NO</w:t>
      </w:r>
      <w:r>
        <w:rPr>
          <w:rFonts w:cs="Times New Roman"/>
          <w:color w:val="000000" w:themeColor="text1"/>
          <w:szCs w:val="26"/>
          <w:vertAlign w:val="subscript"/>
        </w:rPr>
        <w:t>x</w:t>
      </w:r>
      <w:r>
        <w:rPr>
          <w:rFonts w:cs="Times New Roman"/>
          <w:color w:val="000000" w:themeColor="text1"/>
          <w:szCs w:val="26"/>
        </w:rPr>
        <w:t xml:space="preserve"> trong sản phẩm cháy (với nhiên liệu là chất rắn), ρ = 2,054 kg/m</w:t>
      </w:r>
      <w:r>
        <w:rPr>
          <w:rFonts w:cs="Times New Roman"/>
          <w:color w:val="000000" w:themeColor="text1"/>
          <w:szCs w:val="26"/>
          <w:vertAlign w:val="superscript"/>
        </w:rPr>
        <w:t>3</w:t>
      </w:r>
      <w:r>
        <w:rPr>
          <w:rFonts w:cs="Times New Roman"/>
          <w:color w:val="000000" w:themeColor="text1"/>
          <w:szCs w:val="26"/>
        </w:rPr>
        <w:t xml:space="preserve"> chuẩn</w:t>
      </w:r>
    </w:p>
    <w:p w:rsidR="0030547C" w:rsidRDefault="00411214">
      <w:pPr>
        <w:spacing w:before="120" w:after="120" w:line="276" w:lineRule="auto"/>
        <w:rPr>
          <w:rFonts w:cs="Times New Roman"/>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N</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x</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rPr>
            <m:t>=</m:t>
          </m:r>
          <m:f>
            <m:fPr>
              <m:ctrlPr>
                <w:rPr>
                  <w:rFonts w:ascii="Cambria Math" w:hAnsi="Cambria Math" w:cs="Times New Roman"/>
                  <w:i/>
                  <w:color w:val="000000" w:themeColor="text1"/>
                  <w:szCs w:val="26"/>
                </w:rPr>
              </m:ctrlPr>
            </m:fPr>
            <m:num>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M</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N</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x</m:t>
                      </m:r>
                      <m:ctrlPr>
                        <w:rPr>
                          <w:rFonts w:ascii="Cambria Math" w:hAnsi="Cambria Math" w:cs="Times New Roman"/>
                          <w:color w:val="000000" w:themeColor="text1"/>
                          <w:szCs w:val="26"/>
                        </w:rPr>
                      </m:ctrlPr>
                    </m:sub>
                  </m:sSub>
                </m:sub>
              </m:sSub>
            </m:num>
            <m:den>
              <m:r>
                <w:rPr>
                  <w:rFonts w:ascii="Cambria Math" w:hAnsi="Cambria Math" w:cs="Times New Roman"/>
                  <w:color w:val="000000" w:themeColor="text1"/>
                  <w:szCs w:val="26"/>
                </w:rPr>
                <m:t>B</m:t>
              </m:r>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ρ</m:t>
                  </m:r>
                </m:e>
                <m:sub>
                  <m:r>
                    <w:rPr>
                      <w:rFonts w:ascii="Cambria Math" w:hAnsi="Cambria Math" w:cs="Times New Roman"/>
                      <w:color w:val="000000" w:themeColor="text1"/>
                      <w:szCs w:val="26"/>
                    </w:rPr>
                    <m:t>N</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x</m:t>
                      </m:r>
                      <m:ctrlPr>
                        <w:rPr>
                          <w:rFonts w:ascii="Cambria Math" w:hAnsi="Cambria Math" w:cs="Times New Roman"/>
                          <w:color w:val="000000" w:themeColor="text1"/>
                          <w:szCs w:val="26"/>
                        </w:rPr>
                      </m:ctrlPr>
                    </m:sub>
                  </m:sSub>
                </m:sub>
              </m:sSub>
            </m:den>
          </m:f>
          <m:r>
            <w:rPr>
              <w:rFonts w:ascii="Cambria Math" w:hAnsi="Cambria Math" w:cs="Times New Roman"/>
              <w:color w:val="000000" w:themeColor="text1"/>
              <w:szCs w:val="26"/>
            </w:rPr>
            <m:t>=</m:t>
          </m:r>
          <m:sSup>
            <m:sSupPr>
              <m:ctrlPr>
                <w:rPr>
                  <w:rFonts w:ascii="Cambria Math" w:hAnsi="Cambria Math" w:cs="Times New Roman"/>
                  <w:i/>
                  <w:color w:val="000000" w:themeColor="text1"/>
                  <w:szCs w:val="26"/>
                </w:rPr>
              </m:ctrlPr>
            </m:sSupPr>
            <m:e>
              <m:f>
                <m:fPr>
                  <m:ctrlPr>
                    <w:rPr>
                      <w:rFonts w:ascii="Cambria Math" w:hAnsi="Cambria Math" w:cs="Times New Roman"/>
                      <w:i/>
                      <w:color w:val="000000" w:themeColor="text1"/>
                      <w:szCs w:val="26"/>
                    </w:rPr>
                  </m:ctrlPr>
                </m:fPr>
                <m:num>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3,953.10</m:t>
                      </m:r>
                      <m:ctrlPr>
                        <w:rPr>
                          <w:rFonts w:ascii="Cambria Math" w:hAnsi="Cambria Math" w:cs="Times New Roman"/>
                          <w:color w:val="000000" w:themeColor="text1"/>
                          <w:szCs w:val="26"/>
                        </w:rPr>
                      </m:ctrlPr>
                    </m:e>
                    <m:sup>
                      <m:r>
                        <w:rPr>
                          <w:rFonts w:ascii="Cambria Math" w:hAnsi="Cambria Math" w:cs="Times New Roman"/>
                          <w:color w:val="000000" w:themeColor="text1"/>
                          <w:szCs w:val="26"/>
                        </w:rPr>
                        <m:t>-8</m:t>
                      </m:r>
                      <m:ctrlPr>
                        <w:rPr>
                          <w:rFonts w:ascii="Cambria Math" w:hAnsi="Cambria Math" w:cs="Times New Roman"/>
                          <w:color w:val="000000" w:themeColor="text1"/>
                          <w:szCs w:val="26"/>
                        </w:rPr>
                      </m:ctrlPr>
                    </m:sup>
                  </m:sSup>
                  <m:sSup>
                    <m:sSupPr>
                      <m:ctrlPr>
                        <w:rPr>
                          <w:rFonts w:ascii="Cambria Math" w:hAnsi="Cambria Math" w:cs="Times New Roman"/>
                          <w:i/>
                          <w:color w:val="000000" w:themeColor="text1"/>
                          <w:szCs w:val="26"/>
                        </w:rPr>
                      </m:ctrlPr>
                    </m:sSupPr>
                    <m:e>
                      <m:d>
                        <m:dPr>
                          <m:ctrlPr>
                            <w:rPr>
                              <w:rFonts w:ascii="Cambria Math" w:hAnsi="Cambria Math" w:cs="Times New Roman"/>
                              <w:i/>
                              <w:color w:val="000000" w:themeColor="text1"/>
                              <w:szCs w:val="26"/>
                            </w:rPr>
                          </m:ctrlPr>
                        </m:dPr>
                        <m:e>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Q</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p</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B</m:t>
                          </m:r>
                        </m:e>
                      </m:d>
                    </m:e>
                    <m:sup>
                      <m:r>
                        <w:rPr>
                          <w:rFonts w:ascii="Cambria Math" w:hAnsi="Cambria Math" w:cs="Times New Roman"/>
                          <w:color w:val="000000" w:themeColor="text1"/>
                          <w:szCs w:val="26"/>
                        </w:rPr>
                        <m:t>1,18</m:t>
                      </m:r>
                    </m:sup>
                  </m:sSup>
                </m:num>
                <m:den>
                  <m:r>
                    <w:rPr>
                      <w:rFonts w:ascii="Cambria Math" w:hAnsi="Cambria Math" w:cs="Times New Roman"/>
                      <w:color w:val="000000" w:themeColor="text1"/>
                      <w:szCs w:val="26"/>
                    </w:rPr>
                    <m:t>B</m:t>
                  </m:r>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ρ</m:t>
                      </m:r>
                    </m:e>
                    <m:sub>
                      <m:r>
                        <w:rPr>
                          <w:rFonts w:ascii="Cambria Math" w:hAnsi="Cambria Math" w:cs="Times New Roman"/>
                          <w:color w:val="000000" w:themeColor="text1"/>
                          <w:szCs w:val="26"/>
                        </w:rPr>
                        <m:t>N</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e>
                        <m:sub>
                          <m:r>
                            <w:rPr>
                              <w:rFonts w:ascii="Cambria Math" w:hAnsi="Cambria Math" w:cs="Times New Roman"/>
                              <w:color w:val="000000" w:themeColor="text1"/>
                              <w:szCs w:val="26"/>
                            </w:rPr>
                            <m:t>x</m:t>
                          </m:r>
                        </m:sub>
                      </m:sSub>
                    </m:sub>
                  </m:sSub>
                </m:den>
              </m:f>
              <m:r>
                <w:rPr>
                  <w:rFonts w:ascii="Cambria Math" w:hAnsi="Cambria Math" w:cs="Times New Roman"/>
                  <w:color w:val="000000" w:themeColor="text1"/>
                  <w:szCs w:val="26"/>
                </w:rPr>
                <m:t>=</m:t>
              </m:r>
              <m:r>
                <w:rPr>
                  <w:rFonts w:ascii="Cambria Math" w:hAnsi="Cambria Math" w:cs="Times New Roman"/>
                  <w:color w:val="000000" w:themeColor="text1"/>
                  <w:szCs w:val="26"/>
                  <w:lang w:val="en-US"/>
                </w:rPr>
                <m:t>5,4</m:t>
              </m:r>
              <m:r>
                <w:rPr>
                  <w:rFonts w:ascii="Cambria Math" w:hAnsi="Cambria Math" w:cs="Times New Roman"/>
                  <w:color w:val="000000" w:themeColor="text1"/>
                  <w:szCs w:val="26"/>
                </w:rPr>
                <m:t>.10</m:t>
              </m:r>
            </m:e>
            <m:sup>
              <m:r>
                <w:rPr>
                  <w:rFonts w:ascii="Cambria Math" w:hAnsi="Cambria Math" w:cs="Times New Roman"/>
                  <w:color w:val="000000" w:themeColor="text1"/>
                  <w:szCs w:val="26"/>
                </w:rPr>
                <m:t>-4</m:t>
              </m:r>
            </m:sup>
          </m:sSup>
          <m:r>
            <w:rPr>
              <w:rFonts w:ascii="Cambria Math" w:hAnsi="Cambria Math" w:cs="Times New Roman"/>
              <w:color w:val="000000" w:themeColor="text1"/>
              <w:szCs w:val="26"/>
            </w:rPr>
            <m:t>(</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m</m:t>
              </m:r>
            </m:e>
            <m:sup>
              <m:r>
                <w:rPr>
                  <w:rFonts w:ascii="Cambria Math" w:hAnsi="Cambria Math" w:cs="Times New Roman"/>
                  <w:color w:val="000000" w:themeColor="text1"/>
                  <w:szCs w:val="26"/>
                </w:rPr>
                <m:t>3</m:t>
              </m:r>
            </m:sup>
          </m:sSup>
          <m:r>
            <w:rPr>
              <w:rFonts w:ascii="Cambria Math" w:hAnsi="Cambria Math" w:cs="Times New Roman"/>
              <w:color w:val="000000" w:themeColor="text1"/>
              <w:szCs w:val="26"/>
            </w:rPr>
            <m:t>c</m:t>
          </m:r>
          <m:r>
            <w:rPr>
              <w:rFonts w:ascii="Cambria Math" w:hAnsi="Cambria Math" w:cs="Times New Roman"/>
              <w:color w:val="000000" w:themeColor="text1"/>
              <w:szCs w:val="26"/>
            </w:rPr>
            <m:t>h</m:t>
          </m:r>
          <m:r>
            <w:rPr>
              <w:rFonts w:ascii="Cambria Math" w:hAnsi="Cambria Math" w:cs="Times New Roman"/>
              <w:color w:val="000000" w:themeColor="text1"/>
              <w:szCs w:val="26"/>
            </w:rPr>
            <m:t>u</m:t>
          </m:r>
          <m:r>
            <w:rPr>
              <w:rFonts w:ascii="Cambria Math" w:hAnsi="Cambria Math" w:cs="Times New Roman"/>
              <w:color w:val="000000" w:themeColor="text1"/>
              <w:szCs w:val="26"/>
            </w:rPr>
            <m:t>ẩ</m:t>
          </m:r>
          <m:r>
            <w:rPr>
              <w:rFonts w:ascii="Cambria Math" w:hAnsi="Cambria Math" w:cs="Times New Roman"/>
              <w:color w:val="000000" w:themeColor="text1"/>
              <w:szCs w:val="26"/>
            </w:rPr>
            <m:t>n</m:t>
          </m:r>
          <m:r>
            <w:rPr>
              <w:rFonts w:ascii="Cambria Math" w:hAnsi="Cambria Math" w:cs="Times New Roman"/>
              <w:color w:val="000000" w:themeColor="text1"/>
              <w:szCs w:val="26"/>
            </w:rPr>
            <m:t>/</m:t>
          </m:r>
          <m:r>
            <w:rPr>
              <w:rFonts w:ascii="Cambria Math" w:hAnsi="Cambria Math" w:cs="Times New Roman"/>
              <w:color w:val="000000" w:themeColor="text1"/>
              <w:szCs w:val="26"/>
            </w:rPr>
            <m:t>kgNL</m:t>
          </m:r>
          <m:r>
            <w:rPr>
              <w:rFonts w:ascii="Cambria Math" w:hAnsi="Cambria Math" w:cs="Times New Roman"/>
              <w:color w:val="000000" w:themeColor="text1"/>
              <w:szCs w:val="26"/>
            </w:rPr>
            <m:t>)</m:t>
          </m:r>
        </m:oMath>
      </m:oMathPara>
    </w:p>
    <w:p w:rsidR="0030547C" w:rsidRDefault="00411214">
      <w:pPr>
        <w:spacing w:before="120" w:after="120" w:line="276" w:lineRule="auto"/>
        <w:jc w:val="both"/>
        <w:rPr>
          <w:rFonts w:cs="Times New Roman"/>
          <w:color w:val="000000" w:themeColor="text1"/>
          <w:szCs w:val="26"/>
          <w:vertAlign w:val="subscript"/>
        </w:rPr>
      </w:pPr>
      <w:r>
        <w:rPr>
          <w:rFonts w:cs="Times New Roman"/>
          <w:color w:val="000000" w:themeColor="text1"/>
          <w:szCs w:val="26"/>
        </w:rPr>
        <w:t>Lượng N</w:t>
      </w:r>
      <w:r>
        <w:rPr>
          <w:rFonts w:cs="Times New Roman"/>
          <w:color w:val="000000" w:themeColor="text1"/>
          <w:szCs w:val="26"/>
          <w:vertAlign w:val="subscript"/>
        </w:rPr>
        <w:t>2</w:t>
      </w:r>
      <w:r>
        <w:rPr>
          <w:rFonts w:cs="Times New Roman"/>
          <w:color w:val="000000" w:themeColor="text1"/>
          <w:szCs w:val="26"/>
        </w:rPr>
        <w:t xml:space="preserve"> tham gia phản ứng tạo NO</w:t>
      </w:r>
      <w:r>
        <w:rPr>
          <w:rFonts w:cs="Times New Roman"/>
          <w:color w:val="000000" w:themeColor="text1"/>
          <w:szCs w:val="26"/>
          <w:vertAlign w:val="subscript"/>
        </w:rPr>
        <w:t>x</w:t>
      </w:r>
    </w:p>
    <w:p w:rsidR="0030547C" w:rsidRDefault="00411214">
      <w:pPr>
        <w:spacing w:before="120" w:after="120" w:line="276" w:lineRule="auto"/>
        <w:rPr>
          <w:rFonts w:cs="Times New Roman"/>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N</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2</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m:t>
              </m:r>
            </m:sub>
          </m:sSub>
          <m:r>
            <w:rPr>
              <w:rFonts w:ascii="Cambria Math" w:hAnsi="Cambria Math" w:cs="Times New Roman"/>
              <w:color w:val="000000" w:themeColor="text1"/>
              <w:szCs w:val="26"/>
            </w:rPr>
            <m:t>=0,5</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e>
            <m:sub>
              <m:r>
                <w:rPr>
                  <w:rFonts w:ascii="Cambria Math" w:hAnsi="Cambria Math" w:cs="Times New Roman"/>
                  <w:color w:val="000000" w:themeColor="text1"/>
                  <w:szCs w:val="26"/>
                </w:rPr>
                <m:t>N</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x</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rPr>
            <m:t>=</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lang w:val="en-US"/>
                </w:rPr>
                <m:t>2,7</m:t>
              </m:r>
              <m:r>
                <w:rPr>
                  <w:rFonts w:ascii="Cambria Math" w:hAnsi="Cambria Math" w:cs="Times New Roman"/>
                  <w:color w:val="000000" w:themeColor="text1"/>
                  <w:szCs w:val="26"/>
                </w:rPr>
                <m:t>.10</m:t>
              </m:r>
            </m:e>
            <m:sup>
              <m:r>
                <w:rPr>
                  <w:rFonts w:ascii="Cambria Math" w:hAnsi="Cambria Math" w:cs="Times New Roman"/>
                  <w:color w:val="000000" w:themeColor="text1"/>
                  <w:szCs w:val="26"/>
                </w:rPr>
                <m:t>-4</m:t>
              </m:r>
            </m:sup>
          </m:sSup>
          <m:r>
            <w:rPr>
              <w:rFonts w:ascii="Cambria Math" w:hAnsi="Cambria Math" w:cs="Times New Roman"/>
              <w:color w:val="000000" w:themeColor="text1"/>
              <w:szCs w:val="26"/>
            </w:rPr>
            <m:t xml:space="preserve"> (</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m</m:t>
              </m:r>
            </m:e>
            <m:sup>
              <m:r>
                <w:rPr>
                  <w:rFonts w:ascii="Cambria Math" w:hAnsi="Cambria Math" w:cs="Times New Roman"/>
                  <w:color w:val="000000" w:themeColor="text1"/>
                  <w:szCs w:val="26"/>
                </w:rPr>
                <m:t>3</m:t>
              </m:r>
            </m:sup>
          </m:sSup>
          <m:r>
            <w:rPr>
              <w:rFonts w:ascii="Cambria Math" w:hAnsi="Cambria Math" w:cs="Times New Roman"/>
              <w:color w:val="000000" w:themeColor="text1"/>
              <w:szCs w:val="26"/>
            </w:rPr>
            <m:t>c</m:t>
          </m:r>
          <m:r>
            <w:rPr>
              <w:rFonts w:ascii="Cambria Math" w:hAnsi="Cambria Math" w:cs="Times New Roman"/>
              <w:color w:val="000000" w:themeColor="text1"/>
              <w:szCs w:val="26"/>
            </w:rPr>
            <m:t>h</m:t>
          </m:r>
          <m:r>
            <w:rPr>
              <w:rFonts w:ascii="Cambria Math" w:hAnsi="Cambria Math" w:cs="Times New Roman"/>
              <w:color w:val="000000" w:themeColor="text1"/>
              <w:szCs w:val="26"/>
            </w:rPr>
            <m:t>u</m:t>
          </m:r>
          <m:r>
            <w:rPr>
              <w:rFonts w:ascii="Cambria Math" w:hAnsi="Cambria Math" w:cs="Times New Roman"/>
              <w:color w:val="000000" w:themeColor="text1"/>
              <w:szCs w:val="26"/>
            </w:rPr>
            <m:t>ẩ</m:t>
          </m:r>
          <m:r>
            <w:rPr>
              <w:rFonts w:ascii="Cambria Math" w:hAnsi="Cambria Math" w:cs="Times New Roman"/>
              <w:color w:val="000000" w:themeColor="text1"/>
              <w:szCs w:val="26"/>
            </w:rPr>
            <m:t>n</m:t>
          </m:r>
          <m:r>
            <w:rPr>
              <w:rFonts w:ascii="Cambria Math" w:hAnsi="Cambria Math" w:cs="Times New Roman"/>
              <w:color w:val="000000" w:themeColor="text1"/>
              <w:szCs w:val="26"/>
            </w:rPr>
            <m:t>/</m:t>
          </m:r>
          <m:r>
            <w:rPr>
              <w:rFonts w:ascii="Cambria Math" w:hAnsi="Cambria Math" w:cs="Times New Roman"/>
              <w:color w:val="000000" w:themeColor="text1"/>
              <w:szCs w:val="26"/>
            </w:rPr>
            <m:t>kgNL</m:t>
          </m:r>
          <m:r>
            <w:rPr>
              <w:rFonts w:ascii="Cambria Math" w:hAnsi="Cambria Math" w:cs="Times New Roman"/>
              <w:color w:val="000000" w:themeColor="text1"/>
              <w:szCs w:val="26"/>
            </w:rPr>
            <m:t>)</m:t>
          </m:r>
        </m:oMath>
      </m:oMathPara>
    </w:p>
    <w:p w:rsidR="0030547C" w:rsidRDefault="00411214">
      <w:pPr>
        <w:spacing w:before="120" w:after="120" w:line="276" w:lineRule="auto"/>
        <w:jc w:val="both"/>
        <w:rPr>
          <w:rFonts w:cs="Times New Roman"/>
          <w:color w:val="000000" w:themeColor="text1"/>
          <w:szCs w:val="26"/>
          <w:vertAlign w:val="subscript"/>
        </w:rPr>
      </w:pPr>
      <w:r>
        <w:rPr>
          <w:rFonts w:cs="Times New Roman"/>
          <w:color w:val="000000" w:themeColor="text1"/>
          <w:szCs w:val="26"/>
        </w:rPr>
        <w:t>Lượng O</w:t>
      </w:r>
      <w:r>
        <w:rPr>
          <w:rFonts w:cs="Times New Roman"/>
          <w:color w:val="000000" w:themeColor="text1"/>
          <w:szCs w:val="26"/>
          <w:vertAlign w:val="subscript"/>
        </w:rPr>
        <w:t>2</w:t>
      </w:r>
      <w:r>
        <w:rPr>
          <w:rFonts w:cs="Times New Roman"/>
          <w:color w:val="000000" w:themeColor="text1"/>
          <w:szCs w:val="26"/>
        </w:rPr>
        <w:t xml:space="preserve"> tham gia phản ứng tạo NO</w:t>
      </w:r>
      <w:r>
        <w:rPr>
          <w:rFonts w:cs="Times New Roman"/>
          <w:color w:val="000000" w:themeColor="text1"/>
          <w:szCs w:val="26"/>
          <w:vertAlign w:val="subscript"/>
        </w:rPr>
        <w:t>x</w:t>
      </w:r>
    </w:p>
    <w:p w:rsidR="0030547C" w:rsidRDefault="00411214">
      <w:pPr>
        <w:spacing w:before="120" w:after="120" w:line="276" w:lineRule="auto"/>
        <w:rPr>
          <w:rFonts w:cs="Times New Roman"/>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2</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m:t>
              </m:r>
            </m:sub>
          </m:sSub>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e>
            <m:sub>
              <m:r>
                <w:rPr>
                  <w:rFonts w:ascii="Cambria Math" w:hAnsi="Cambria Math" w:cs="Times New Roman"/>
                  <w:color w:val="000000" w:themeColor="text1"/>
                  <w:szCs w:val="26"/>
                </w:rPr>
                <m:t>N</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x</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rPr>
            <m:t>=</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lang w:val="en-US"/>
                </w:rPr>
                <m:t>5,4</m:t>
              </m:r>
              <m:r>
                <w:rPr>
                  <w:rFonts w:ascii="Cambria Math" w:hAnsi="Cambria Math" w:cs="Times New Roman"/>
                  <w:color w:val="000000" w:themeColor="text1"/>
                  <w:szCs w:val="26"/>
                </w:rPr>
                <m:t>.10</m:t>
              </m:r>
            </m:e>
            <m:sup>
              <m:r>
                <w:rPr>
                  <w:rFonts w:ascii="Cambria Math" w:hAnsi="Cambria Math" w:cs="Times New Roman"/>
                  <w:color w:val="000000" w:themeColor="text1"/>
                  <w:szCs w:val="26"/>
                </w:rPr>
                <m:t>-4</m:t>
              </m:r>
            </m:sup>
          </m:sSup>
          <m:r>
            <w:rPr>
              <w:rFonts w:ascii="Cambria Math" w:hAnsi="Cambria Math" w:cs="Times New Roman"/>
              <w:color w:val="000000" w:themeColor="text1"/>
              <w:szCs w:val="26"/>
            </w:rPr>
            <m:t xml:space="preserve"> (</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m</m:t>
              </m:r>
            </m:e>
            <m:sup>
              <m:r>
                <w:rPr>
                  <w:rFonts w:ascii="Cambria Math" w:hAnsi="Cambria Math" w:cs="Times New Roman"/>
                  <w:color w:val="000000" w:themeColor="text1"/>
                  <w:szCs w:val="26"/>
                </w:rPr>
                <m:t>3</m:t>
              </m:r>
            </m:sup>
          </m:sSup>
          <m:r>
            <w:rPr>
              <w:rFonts w:ascii="Cambria Math" w:hAnsi="Cambria Math" w:cs="Times New Roman"/>
              <w:color w:val="000000" w:themeColor="text1"/>
              <w:szCs w:val="26"/>
            </w:rPr>
            <m:t>c</m:t>
          </m:r>
          <m:r>
            <w:rPr>
              <w:rFonts w:ascii="Cambria Math" w:hAnsi="Cambria Math" w:cs="Times New Roman"/>
              <w:color w:val="000000" w:themeColor="text1"/>
              <w:szCs w:val="26"/>
            </w:rPr>
            <m:t>h</m:t>
          </m:r>
          <m:r>
            <w:rPr>
              <w:rFonts w:ascii="Cambria Math" w:hAnsi="Cambria Math" w:cs="Times New Roman"/>
              <w:color w:val="000000" w:themeColor="text1"/>
              <w:szCs w:val="26"/>
            </w:rPr>
            <m:t>u</m:t>
          </m:r>
          <m:r>
            <w:rPr>
              <w:rFonts w:ascii="Cambria Math" w:hAnsi="Cambria Math" w:cs="Times New Roman"/>
              <w:color w:val="000000" w:themeColor="text1"/>
              <w:szCs w:val="26"/>
            </w:rPr>
            <m:t>ẩ</m:t>
          </m:r>
          <m:r>
            <w:rPr>
              <w:rFonts w:ascii="Cambria Math" w:hAnsi="Cambria Math" w:cs="Times New Roman"/>
              <w:color w:val="000000" w:themeColor="text1"/>
              <w:szCs w:val="26"/>
            </w:rPr>
            <m:t>n</m:t>
          </m:r>
          <m:r>
            <w:rPr>
              <w:rFonts w:ascii="Cambria Math" w:hAnsi="Cambria Math" w:cs="Times New Roman"/>
              <w:color w:val="000000" w:themeColor="text1"/>
              <w:szCs w:val="26"/>
            </w:rPr>
            <m:t>/</m:t>
          </m:r>
          <m:r>
            <w:rPr>
              <w:rFonts w:ascii="Cambria Math" w:hAnsi="Cambria Math" w:cs="Times New Roman"/>
              <w:color w:val="000000" w:themeColor="text1"/>
              <w:szCs w:val="26"/>
            </w:rPr>
            <m:t>kgNL</m:t>
          </m:r>
          <m:r>
            <w:rPr>
              <w:rFonts w:ascii="Cambria Math" w:hAnsi="Cambria Math" w:cs="Times New Roman"/>
              <w:color w:val="000000" w:themeColor="text1"/>
              <w:szCs w:val="26"/>
            </w:rPr>
            <m:t>)</m:t>
          </m:r>
        </m:oMath>
      </m:oMathPara>
    </w:p>
    <w:p w:rsidR="0030547C" w:rsidRDefault="00411214">
      <w:pPr>
        <w:spacing w:before="120" w:after="120" w:line="276" w:lineRule="auto"/>
        <w:jc w:val="both"/>
        <w:rPr>
          <w:rFonts w:cs="Times New Roman"/>
          <w:color w:val="000000" w:themeColor="text1"/>
          <w:szCs w:val="26"/>
        </w:rPr>
      </w:pPr>
      <w:r>
        <w:rPr>
          <w:rFonts w:cs="Times New Roman"/>
          <w:color w:val="000000" w:themeColor="text1"/>
          <w:szCs w:val="26"/>
        </w:rPr>
        <w:t>Lượng sản phẩm cháy tổng cộng ở điều kiện chuẩn</w:t>
      </w:r>
    </w:p>
    <w:p w:rsidR="0030547C" w:rsidRDefault="00411214">
      <w:pPr>
        <w:spacing w:before="120" w:after="120" w:line="276" w:lineRule="auto"/>
        <w:jc w:val="both"/>
        <w:rPr>
          <w:rFonts w:cs="Times New Roman"/>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spc</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S</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2</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e>
            <m:sub>
              <m:r>
                <w:rPr>
                  <w:rFonts w:ascii="Cambria Math" w:hAnsi="Cambria Math" w:cs="Times New Roman"/>
                  <w:color w:val="000000" w:themeColor="text1"/>
                  <w:szCs w:val="26"/>
                </w:rPr>
                <m:t>C</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2</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e>
            <m:sub>
              <m:r>
                <w:rPr>
                  <w:rFonts w:ascii="Cambria Math" w:hAnsi="Cambria Math" w:cs="Times New Roman"/>
                  <w:color w:val="000000" w:themeColor="text1"/>
                  <w:szCs w:val="26"/>
                </w:rPr>
                <m:t>CO</m:t>
              </m:r>
            </m:sub>
          </m:sSub>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e>
            <m:sub>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H</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2</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O</m:t>
              </m:r>
            </m:sub>
          </m:sSub>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e>
            <m:sub>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N</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2</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e>
            <m:sub>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2</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e>
            <m:sub>
              <m:r>
                <w:rPr>
                  <w:rFonts w:ascii="Cambria Math" w:hAnsi="Cambria Math" w:cs="Times New Roman"/>
                  <w:color w:val="000000" w:themeColor="text1"/>
                  <w:szCs w:val="26"/>
                </w:rPr>
                <m:t>N</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2</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e>
            <m:sub>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N</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2</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m:t>
              </m:r>
            </m:sub>
          </m:sSub>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e>
            <m:sub>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O</m:t>
                  </m:r>
                  <m:ctrlPr>
                    <w:rPr>
                      <w:rFonts w:ascii="Cambria Math" w:hAnsi="Cambria Math" w:cs="Times New Roman"/>
                      <w:color w:val="000000" w:themeColor="text1"/>
                      <w:szCs w:val="26"/>
                    </w:rPr>
                  </m:ctrlPr>
                </m:e>
                <m:sub>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2</m:t>
                      </m:r>
                      <m:ctrlPr>
                        <w:rPr>
                          <w:rFonts w:ascii="Cambria Math" w:hAnsi="Cambria Math" w:cs="Times New Roman"/>
                          <w:color w:val="000000" w:themeColor="text1"/>
                          <w:szCs w:val="26"/>
                        </w:rPr>
                      </m:ctrlPr>
                    </m:e>
                    <m:sup>
                      <m:r>
                        <w:rPr>
                          <w:rFonts w:ascii="Cambria Math" w:hAnsi="Cambria Math" w:cs="Times New Roman"/>
                          <w:color w:val="000000" w:themeColor="text1"/>
                          <w:szCs w:val="26"/>
                        </w:rPr>
                        <m:t>'</m:t>
                      </m:r>
                      <m:ctrlPr>
                        <w:rPr>
                          <w:rFonts w:ascii="Cambria Math" w:hAnsi="Cambria Math" w:cs="Times New Roman"/>
                          <w:color w:val="000000" w:themeColor="text1"/>
                          <w:szCs w:val="26"/>
                        </w:rPr>
                      </m:ctrlPr>
                    </m:sup>
                  </m:sSup>
                </m:sub>
              </m:sSub>
            </m:sub>
          </m:sSub>
        </m:oMath>
      </m:oMathPara>
    </w:p>
    <w:p w:rsidR="0030547C" w:rsidRDefault="00411214">
      <w:pPr>
        <w:spacing w:before="120" w:after="120" w:line="276" w:lineRule="auto"/>
        <w:jc w:val="center"/>
        <w:rPr>
          <w:rFonts w:cs="Times New Roman"/>
          <w:color w:val="000000" w:themeColor="text1"/>
          <w:szCs w:val="26"/>
        </w:rPr>
      </w:pPr>
      <m:oMathPara>
        <m:oMath>
          <m:r>
            <w:rPr>
              <w:rFonts w:ascii="Cambria Math" w:hAnsi="Cambria Math" w:cs="Times New Roman"/>
              <w:color w:val="000000" w:themeColor="text1"/>
              <w:szCs w:val="26"/>
            </w:rPr>
            <m:t>=5,853</m:t>
          </m:r>
          <m:r>
            <w:rPr>
              <w:rFonts w:ascii="Cambria Math" w:hAnsi="Cambria Math" w:cs="Times New Roman"/>
              <w:color w:val="000000" w:themeColor="text1"/>
              <w:szCs w:val="26"/>
              <w:lang w:val="en-US"/>
            </w:rPr>
            <m:t>7</m:t>
          </m:r>
          <m:r>
            <w:rPr>
              <w:rFonts w:ascii="Cambria Math" w:hAnsi="Cambria Math" w:cs="Times New Roman"/>
              <w:color w:val="000000" w:themeColor="text1"/>
              <w:szCs w:val="26"/>
            </w:rPr>
            <m:t xml:space="preserve"> (</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m</m:t>
              </m:r>
              <m:ctrlPr>
                <w:rPr>
                  <w:rFonts w:ascii="Cambria Math" w:hAnsi="Cambria Math" w:cs="Times New Roman"/>
                  <w:color w:val="000000" w:themeColor="text1"/>
                  <w:szCs w:val="26"/>
                </w:rPr>
              </m:ctrlPr>
            </m:e>
            <m:sup>
              <m:r>
                <w:rPr>
                  <w:rFonts w:ascii="Cambria Math" w:hAnsi="Cambria Math" w:cs="Times New Roman"/>
                  <w:color w:val="000000" w:themeColor="text1"/>
                  <w:szCs w:val="26"/>
                </w:rPr>
                <m:t>3</m:t>
              </m:r>
              <m:ctrlPr>
                <w:rPr>
                  <w:rFonts w:ascii="Cambria Math" w:hAnsi="Cambria Math" w:cs="Times New Roman"/>
                  <w:color w:val="000000" w:themeColor="text1"/>
                  <w:szCs w:val="26"/>
                </w:rPr>
              </m:ctrlPr>
            </m:sup>
          </m:sSup>
          <m:r>
            <w:rPr>
              <w:rFonts w:ascii="Cambria Math" w:hAnsi="Cambria Math" w:cs="Times New Roman"/>
              <w:color w:val="000000" w:themeColor="text1"/>
              <w:szCs w:val="26"/>
            </w:rPr>
            <m:t>c</m:t>
          </m:r>
          <m:r>
            <w:rPr>
              <w:rFonts w:ascii="Cambria Math" w:hAnsi="Cambria Math" w:cs="Times New Roman"/>
              <w:color w:val="000000" w:themeColor="text1"/>
              <w:szCs w:val="26"/>
            </w:rPr>
            <m:t>h</m:t>
          </m:r>
          <m:r>
            <w:rPr>
              <w:rFonts w:ascii="Cambria Math" w:hAnsi="Cambria Math" w:cs="Times New Roman"/>
              <w:color w:val="000000" w:themeColor="text1"/>
              <w:szCs w:val="26"/>
            </w:rPr>
            <m:t>u</m:t>
          </m:r>
          <m:r>
            <w:rPr>
              <w:rFonts w:ascii="Cambria Math" w:hAnsi="Cambria Math" w:cs="Times New Roman"/>
              <w:color w:val="000000" w:themeColor="text1"/>
              <w:szCs w:val="26"/>
            </w:rPr>
            <m:t>ẩ</m:t>
          </m:r>
          <m:r>
            <w:rPr>
              <w:rFonts w:ascii="Cambria Math" w:hAnsi="Cambria Math" w:cs="Times New Roman"/>
              <w:color w:val="000000" w:themeColor="text1"/>
              <w:szCs w:val="26"/>
            </w:rPr>
            <m:t>n</m:t>
          </m:r>
          <m:r>
            <w:rPr>
              <w:rFonts w:ascii="Cambria Math" w:hAnsi="Cambria Math" w:cs="Times New Roman"/>
              <w:color w:val="000000" w:themeColor="text1"/>
              <w:szCs w:val="26"/>
            </w:rPr>
            <m:t>/</m:t>
          </m:r>
          <m:r>
            <w:rPr>
              <w:rFonts w:ascii="Cambria Math" w:hAnsi="Cambria Math" w:cs="Times New Roman"/>
              <w:color w:val="000000" w:themeColor="text1"/>
              <w:szCs w:val="26"/>
            </w:rPr>
            <m:t>kgNL</m:t>
          </m:r>
          <m:r>
            <w:rPr>
              <w:rFonts w:ascii="Cambria Math" w:hAnsi="Cambria Math" w:cs="Times New Roman"/>
              <w:color w:val="000000" w:themeColor="text1"/>
              <w:szCs w:val="26"/>
            </w:rPr>
            <m:t>)</m:t>
          </m:r>
        </m:oMath>
      </m:oMathPara>
    </w:p>
    <w:p w:rsidR="0030547C" w:rsidRDefault="00411214">
      <w:pPr>
        <w:spacing w:before="120" w:after="120" w:line="276" w:lineRule="auto"/>
        <w:jc w:val="both"/>
        <w:rPr>
          <w:rFonts w:cs="Times New Roman"/>
          <w:color w:val="000000" w:themeColor="text1"/>
          <w:szCs w:val="26"/>
          <w:lang w:val="en-US"/>
        </w:rPr>
      </w:pPr>
      <w:r>
        <w:rPr>
          <w:rFonts w:cs="Times New Roman"/>
          <w:color w:val="000000" w:themeColor="text1"/>
          <w:szCs w:val="26"/>
        </w:rPr>
        <w:t>Lưu lượng khói sản phẩm cháy ở t</w:t>
      </w:r>
      <w:r>
        <w:rPr>
          <w:rFonts w:cs="Times New Roman"/>
          <w:color w:val="000000" w:themeColor="text1"/>
          <w:szCs w:val="26"/>
          <w:vertAlign w:val="subscript"/>
        </w:rPr>
        <w:t xml:space="preserve">khói </w:t>
      </w:r>
      <w:r>
        <w:rPr>
          <w:rFonts w:cs="Times New Roman"/>
          <w:color w:val="000000" w:themeColor="text1"/>
          <w:szCs w:val="26"/>
        </w:rPr>
        <w:t xml:space="preserve">= </w:t>
      </w:r>
      <w:r>
        <w:rPr>
          <w:rFonts w:cs="Times New Roman"/>
          <w:color w:val="000000" w:themeColor="text1"/>
          <w:szCs w:val="26"/>
          <w:lang w:val="en-US"/>
        </w:rPr>
        <w:t>120</w:t>
      </w:r>
      <w:r>
        <w:rPr>
          <w:rFonts w:cs="Times New Roman"/>
          <w:color w:val="000000" w:themeColor="text1"/>
          <w:szCs w:val="26"/>
        </w:rPr>
        <w:t>ºC</w:t>
      </w:r>
      <w:r>
        <w:rPr>
          <w:rFonts w:cs="Times New Roman"/>
          <w:color w:val="000000" w:themeColor="text1"/>
          <w:szCs w:val="26"/>
          <w:lang w:val="en-US"/>
        </w:rPr>
        <w:t xml:space="preserve"> </w:t>
      </w:r>
    </w:p>
    <w:p w:rsidR="0030547C" w:rsidRDefault="00411214">
      <w:pPr>
        <w:spacing w:before="120" w:after="120" w:line="276" w:lineRule="auto"/>
        <w:jc w:val="both"/>
        <w:rPr>
          <w:rFonts w:cs="Times New Roman"/>
          <w:color w:val="000000" w:themeColor="text1"/>
          <w:szCs w:val="26"/>
        </w:rPr>
      </w:pPr>
      <m:oMathPara>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L</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T</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m:t>
          </m:r>
          <m:f>
            <m:fPr>
              <m:ctrlPr>
                <w:rPr>
                  <w:rFonts w:ascii="Cambria Math" w:hAnsi="Cambria Math" w:cs="Times New Roman"/>
                  <w:i/>
                  <w:color w:val="000000" w:themeColor="text1"/>
                  <w:szCs w:val="26"/>
                </w:rPr>
              </m:ctrlPr>
            </m:fPr>
            <m:num>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V</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spc</m:t>
                  </m:r>
                  <m:ctrlPr>
                    <w:rPr>
                      <w:rFonts w:ascii="Cambria Math" w:hAnsi="Cambria Math" w:cs="Times New Roman"/>
                      <w:color w:val="000000" w:themeColor="text1"/>
                      <w:szCs w:val="26"/>
                    </w:rPr>
                  </m:ctrlPr>
                </m:sub>
              </m:sSub>
              <m:r>
                <w:rPr>
                  <w:rFonts w:ascii="Cambria Math" w:hAnsi="Cambria Math" w:cs="Times New Roman"/>
                  <w:color w:val="000000" w:themeColor="text1"/>
                  <w:szCs w:val="26"/>
                </w:rPr>
                <m:t>.</m:t>
              </m:r>
              <m:r>
                <w:rPr>
                  <w:rFonts w:ascii="Cambria Math" w:hAnsi="Cambria Math" w:cs="Times New Roman"/>
                  <w:color w:val="000000" w:themeColor="text1"/>
                  <w:szCs w:val="26"/>
                </w:rPr>
                <m:t>B</m:t>
              </m:r>
            </m:num>
            <m:den>
              <m:r>
                <w:rPr>
                  <w:rFonts w:ascii="Cambria Math" w:hAnsi="Cambria Math" w:cs="Times New Roman"/>
                  <w:color w:val="000000" w:themeColor="text1"/>
                  <w:szCs w:val="26"/>
                </w:rPr>
                <m:t>3600</m:t>
              </m:r>
            </m:den>
          </m:f>
          <m:r>
            <w:rPr>
              <w:rFonts w:ascii="Cambria Math" w:hAnsi="Cambria Math" w:cs="Times New Roman"/>
              <w:color w:val="000000" w:themeColor="text1"/>
              <w:szCs w:val="26"/>
            </w:rPr>
            <m:t>.</m:t>
          </m:r>
          <m:f>
            <m:fPr>
              <m:ctrlPr>
                <w:rPr>
                  <w:rFonts w:ascii="Cambria Math" w:hAnsi="Cambria Math" w:cs="Times New Roman"/>
                  <w:i/>
                  <w:color w:val="000000" w:themeColor="text1"/>
                  <w:szCs w:val="26"/>
                </w:rPr>
              </m:ctrlPr>
            </m:fPr>
            <m:num>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T</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2</m:t>
                  </m:r>
                  <m:ctrlPr>
                    <w:rPr>
                      <w:rFonts w:ascii="Cambria Math" w:hAnsi="Cambria Math" w:cs="Times New Roman"/>
                      <w:color w:val="000000" w:themeColor="text1"/>
                      <w:szCs w:val="26"/>
                    </w:rPr>
                  </m:ctrlPr>
                </m:sub>
              </m:sSub>
            </m:num>
            <m:den>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T</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1</m:t>
                  </m:r>
                  <m:ctrlPr>
                    <w:rPr>
                      <w:rFonts w:ascii="Cambria Math" w:hAnsi="Cambria Math" w:cs="Times New Roman"/>
                      <w:color w:val="000000" w:themeColor="text1"/>
                      <w:szCs w:val="26"/>
                    </w:rPr>
                  </m:ctrlPr>
                </m:sub>
              </m:sSub>
            </m:den>
          </m:f>
          <m:r>
            <w:rPr>
              <w:rFonts w:ascii="Cambria Math" w:hAnsi="Cambria Math" w:cs="Times New Roman"/>
              <w:color w:val="000000" w:themeColor="text1"/>
              <w:szCs w:val="26"/>
            </w:rPr>
            <m:t>=</m:t>
          </m:r>
          <m:f>
            <m:fPr>
              <m:ctrlPr>
                <w:rPr>
                  <w:rFonts w:ascii="Cambria Math" w:hAnsi="Cambria Math" w:cs="Times New Roman"/>
                  <w:i/>
                  <w:color w:val="000000" w:themeColor="text1"/>
                  <w:szCs w:val="26"/>
                </w:rPr>
              </m:ctrlPr>
            </m:fPr>
            <m:num>
              <m:r>
                <w:rPr>
                  <w:rFonts w:ascii="Cambria Math" w:hAnsi="Cambria Math" w:cs="Times New Roman"/>
                  <w:color w:val="000000" w:themeColor="text1"/>
                  <w:szCs w:val="26"/>
                </w:rPr>
                <m:t>5,853</m:t>
              </m:r>
              <m:r>
                <w:rPr>
                  <w:rFonts w:ascii="Cambria Math" w:hAnsi="Cambria Math" w:cs="Times New Roman"/>
                  <w:color w:val="000000" w:themeColor="text1"/>
                  <w:szCs w:val="26"/>
                  <w:lang w:val="en-US"/>
                </w:rPr>
                <m:t>7</m:t>
              </m:r>
              <m:r>
                <w:rPr>
                  <w:rFonts w:ascii="Cambria Math" w:hAnsi="Cambria Math" w:cs="Times New Roman"/>
                  <w:color w:val="000000" w:themeColor="text1"/>
                  <w:szCs w:val="26"/>
                </w:rPr>
                <m:t>.</m:t>
              </m:r>
              <m:r>
                <w:rPr>
                  <w:rFonts w:ascii="Cambria Math" w:hAnsi="Cambria Math" w:cs="Times New Roman"/>
                  <w:color w:val="000000" w:themeColor="text1"/>
                  <w:szCs w:val="26"/>
                  <w:lang w:val="en-US"/>
                </w:rPr>
                <m:t>40</m:t>
              </m:r>
            </m:num>
            <m:den>
              <m:r>
                <w:rPr>
                  <w:rFonts w:ascii="Cambria Math" w:hAnsi="Cambria Math" w:cs="Times New Roman"/>
                  <w:color w:val="000000" w:themeColor="text1"/>
                  <w:szCs w:val="26"/>
                </w:rPr>
                <m:t>3600</m:t>
              </m:r>
            </m:den>
          </m:f>
          <m:r>
            <w:rPr>
              <w:rFonts w:ascii="Cambria Math" w:hAnsi="Cambria Math" w:cs="Times New Roman"/>
              <w:color w:val="000000" w:themeColor="text1"/>
              <w:szCs w:val="26"/>
            </w:rPr>
            <m:t>.</m:t>
          </m:r>
          <m:f>
            <m:fPr>
              <m:ctrlPr>
                <w:rPr>
                  <w:rFonts w:ascii="Cambria Math" w:hAnsi="Cambria Math" w:cs="Times New Roman"/>
                  <w:i/>
                  <w:color w:val="000000" w:themeColor="text1"/>
                  <w:szCs w:val="26"/>
                </w:rPr>
              </m:ctrlPr>
            </m:fPr>
            <m:num>
              <m:r>
                <w:rPr>
                  <w:rFonts w:ascii="Cambria Math" w:hAnsi="Cambria Math" w:cs="Times New Roman"/>
                  <w:color w:val="000000" w:themeColor="text1"/>
                  <w:szCs w:val="26"/>
                </w:rPr>
                <m:t>(273+</m:t>
              </m:r>
              <m:r>
                <w:rPr>
                  <w:rFonts w:ascii="Cambria Math" w:hAnsi="Cambria Math" w:cs="Times New Roman"/>
                  <w:color w:val="000000" w:themeColor="text1"/>
                  <w:szCs w:val="26"/>
                  <w:lang w:val="en-US"/>
                </w:rPr>
                <m:t>120</m:t>
              </m:r>
              <m:r>
                <w:rPr>
                  <w:rFonts w:ascii="Cambria Math" w:hAnsi="Cambria Math" w:cs="Times New Roman"/>
                  <w:color w:val="000000" w:themeColor="text1"/>
                  <w:szCs w:val="26"/>
                </w:rPr>
                <m:t>)</m:t>
              </m:r>
            </m:num>
            <m:den>
              <m:r>
                <w:rPr>
                  <w:rFonts w:ascii="Cambria Math" w:hAnsi="Cambria Math" w:cs="Times New Roman"/>
                  <w:color w:val="000000" w:themeColor="text1"/>
                  <w:szCs w:val="26"/>
                </w:rPr>
                <m:t>273</m:t>
              </m:r>
            </m:den>
          </m:f>
          <m:r>
            <w:rPr>
              <w:rFonts w:ascii="Cambria Math" w:hAnsi="Cambria Math" w:cs="Times New Roman"/>
              <w:color w:val="000000" w:themeColor="text1"/>
              <w:szCs w:val="26"/>
            </w:rPr>
            <m:t>=</m:t>
          </m:r>
          <m:r>
            <w:rPr>
              <w:rFonts w:ascii="Cambria Math" w:hAnsi="Cambria Math" w:cs="Times New Roman"/>
              <w:color w:val="000000" w:themeColor="text1"/>
              <w:szCs w:val="26"/>
              <w:lang w:val="en-US"/>
            </w:rPr>
            <m:t>0,094</m:t>
          </m:r>
          <m:r>
            <w:rPr>
              <w:rFonts w:ascii="Cambria Math" w:hAnsi="Cambria Math" w:cs="Times New Roman"/>
              <w:color w:val="000000" w:themeColor="text1"/>
              <w:szCs w:val="26"/>
            </w:rPr>
            <m:t xml:space="preserve"> (</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m</m:t>
              </m:r>
            </m:e>
            <m:sup>
              <m:r>
                <w:rPr>
                  <w:rFonts w:ascii="Cambria Math" w:hAnsi="Cambria Math" w:cs="Times New Roman"/>
                  <w:color w:val="000000" w:themeColor="text1"/>
                  <w:szCs w:val="26"/>
                </w:rPr>
                <m:t>3</m:t>
              </m:r>
            </m:sup>
          </m:sSup>
          <m:r>
            <w:rPr>
              <w:rFonts w:ascii="Cambria Math" w:hAnsi="Cambria Math" w:cs="Times New Roman"/>
              <w:color w:val="000000" w:themeColor="text1"/>
              <w:szCs w:val="26"/>
            </w:rPr>
            <m:t>/</m:t>
          </m:r>
          <m:r>
            <w:rPr>
              <w:rFonts w:ascii="Cambria Math" w:hAnsi="Cambria Math" w:cs="Times New Roman"/>
              <w:color w:val="000000" w:themeColor="text1"/>
              <w:szCs w:val="26"/>
            </w:rPr>
            <m:t>s</m:t>
          </m:r>
          <m:r>
            <w:rPr>
              <w:rFonts w:ascii="Cambria Math" w:hAnsi="Cambria Math" w:cs="Times New Roman"/>
              <w:color w:val="000000" w:themeColor="text1"/>
              <w:szCs w:val="26"/>
            </w:rPr>
            <m:t>)</m:t>
          </m:r>
        </m:oMath>
      </m:oMathPara>
    </w:p>
    <w:p w:rsidR="0030547C" w:rsidRDefault="00411214">
      <w:pPr>
        <w:spacing w:before="120" w:after="120" w:line="276" w:lineRule="auto"/>
        <w:jc w:val="both"/>
        <w:rPr>
          <w:rFonts w:cs="Times New Roman"/>
          <w:color w:val="000000" w:themeColor="text1"/>
          <w:szCs w:val="26"/>
        </w:rPr>
      </w:pPr>
      <w:r>
        <w:rPr>
          <w:rFonts w:cs="Times New Roman"/>
          <w:color w:val="000000" w:themeColor="text1"/>
          <w:szCs w:val="26"/>
        </w:rPr>
        <w:t>Tải lượng SO</w:t>
      </w:r>
      <w:r>
        <w:rPr>
          <w:rFonts w:cs="Times New Roman"/>
          <w:color w:val="000000" w:themeColor="text1"/>
          <w:szCs w:val="26"/>
          <w:vertAlign w:val="subscript"/>
        </w:rPr>
        <w:t xml:space="preserve">2, </w:t>
      </w:r>
      <w:r>
        <w:rPr>
          <w:rFonts w:cs="Times New Roman"/>
          <w:color w:val="000000" w:themeColor="text1"/>
          <w:szCs w:val="26"/>
        </w:rPr>
        <w:t>ρ</w:t>
      </w:r>
      <w:r>
        <w:rPr>
          <w:rFonts w:cs="Times New Roman"/>
          <w:color w:val="000000" w:themeColor="text1"/>
          <w:szCs w:val="26"/>
          <w:vertAlign w:val="subscript"/>
        </w:rPr>
        <w:t xml:space="preserve"> </w:t>
      </w:r>
      <w:r>
        <w:rPr>
          <w:rFonts w:cs="Times New Roman"/>
          <w:color w:val="000000" w:themeColor="text1"/>
          <w:szCs w:val="26"/>
        </w:rPr>
        <w:t>= 2,926 kg/m</w:t>
      </w:r>
      <w:r>
        <w:rPr>
          <w:rFonts w:cs="Times New Roman"/>
          <w:color w:val="000000" w:themeColor="text1"/>
          <w:szCs w:val="26"/>
          <w:vertAlign w:val="superscript"/>
        </w:rPr>
        <w:t>3</w:t>
      </w:r>
      <w:r>
        <w:rPr>
          <w:rFonts w:cs="Times New Roman"/>
          <w:color w:val="000000" w:themeColor="text1"/>
          <w:szCs w:val="26"/>
        </w:rPr>
        <w:t xml:space="preserve"> chuẩn</w:t>
      </w:r>
    </w:p>
    <w:p w:rsidR="0030547C" w:rsidRDefault="00411214">
      <w:pPr>
        <w:spacing w:before="120" w:after="120" w:line="276" w:lineRule="auto"/>
        <w:jc w:val="both"/>
        <w:rPr>
          <w:rFonts w:cs="Times New Roman"/>
          <w:color w:val="000000" w:themeColor="text1"/>
          <w:szCs w:val="26"/>
          <w:vertAlign w:val="subscript"/>
        </w:rPr>
      </w:pPr>
      <m:oMathPara>
        <m:oMath>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M</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S</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2</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vertAlign w:val="subscript"/>
            </w:rPr>
            <m:t>=</m:t>
          </m:r>
          <m:f>
            <m:fPr>
              <m:ctrlPr>
                <w:rPr>
                  <w:rFonts w:ascii="Cambria Math" w:hAnsi="Cambria Math" w:cs="Times New Roman"/>
                  <w:i/>
                  <w:color w:val="000000" w:themeColor="text1"/>
                  <w:szCs w:val="26"/>
                  <w:vertAlign w:val="subscript"/>
                </w:rPr>
              </m:ctrlPr>
            </m:fPr>
            <m:num>
              <m:sSup>
                <m:sSupPr>
                  <m:ctrlPr>
                    <w:rPr>
                      <w:rFonts w:ascii="Cambria Math" w:hAnsi="Cambria Math" w:cs="Times New Roman"/>
                      <w:i/>
                      <w:color w:val="000000" w:themeColor="text1"/>
                      <w:szCs w:val="26"/>
                      <w:vertAlign w:val="subscript"/>
                    </w:rPr>
                  </m:ctrlPr>
                </m:sSupPr>
                <m:e>
                  <m:r>
                    <w:rPr>
                      <w:rFonts w:ascii="Cambria Math" w:hAnsi="Cambria Math" w:cs="Times New Roman"/>
                      <w:color w:val="000000" w:themeColor="text1"/>
                      <w:szCs w:val="26"/>
                      <w:vertAlign w:val="subscript"/>
                    </w:rPr>
                    <m:t>10</m:t>
                  </m:r>
                  <m:ctrlPr>
                    <w:rPr>
                      <w:rFonts w:ascii="Cambria Math" w:hAnsi="Cambria Math" w:cs="Times New Roman"/>
                      <w:color w:val="000000" w:themeColor="text1"/>
                      <w:szCs w:val="26"/>
                    </w:rPr>
                  </m:ctrlPr>
                </m:e>
                <m:sup>
                  <m:r>
                    <w:rPr>
                      <w:rFonts w:ascii="Cambria Math" w:hAnsi="Cambria Math" w:cs="Times New Roman"/>
                      <w:color w:val="000000" w:themeColor="text1"/>
                      <w:szCs w:val="26"/>
                      <w:vertAlign w:val="subscript"/>
                    </w:rPr>
                    <m:t>3</m:t>
                  </m:r>
                  <m:ctrlPr>
                    <w:rPr>
                      <w:rFonts w:ascii="Cambria Math" w:hAnsi="Cambria Math" w:cs="Times New Roman"/>
                      <w:color w:val="000000" w:themeColor="text1"/>
                      <w:szCs w:val="26"/>
                    </w:rPr>
                  </m:ctrlPr>
                </m:sup>
              </m:sSup>
              <m:r>
                <w:rPr>
                  <w:rFonts w:ascii="Cambria Math" w:hAnsi="Cambria Math" w:cs="Times New Roman"/>
                  <w:color w:val="000000" w:themeColor="text1"/>
                  <w:szCs w:val="26"/>
                  <w:vertAlign w:val="subscript"/>
                </w:rPr>
                <m:t>.</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V</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S</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2</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vertAlign w:val="subscript"/>
                </w:rPr>
                <m:t>.</m:t>
              </m:r>
              <m:r>
                <w:rPr>
                  <w:rFonts w:ascii="Cambria Math" w:hAnsi="Cambria Math" w:cs="Times New Roman"/>
                  <w:color w:val="000000" w:themeColor="text1"/>
                  <w:szCs w:val="26"/>
                  <w:vertAlign w:val="subscript"/>
                </w:rPr>
                <m:t>B</m:t>
              </m:r>
              <m:r>
                <w:rPr>
                  <w:rFonts w:ascii="Cambria Math" w:hAnsi="Cambria Math" w:cs="Times New Roman"/>
                  <w:color w:val="000000" w:themeColor="text1"/>
                  <w:szCs w:val="26"/>
                  <w:vertAlign w:val="subscript"/>
                </w:rPr>
                <m:t>.</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ρ</m:t>
                  </m:r>
                </m:e>
                <m:sub>
                  <m:r>
                    <w:rPr>
                      <w:rFonts w:ascii="Cambria Math" w:hAnsi="Cambria Math" w:cs="Times New Roman"/>
                      <w:color w:val="000000" w:themeColor="text1"/>
                      <w:szCs w:val="26"/>
                      <w:vertAlign w:val="subscript"/>
                    </w:rPr>
                    <m:t>S</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2</m:t>
                      </m:r>
                      <m:ctrlPr>
                        <w:rPr>
                          <w:rFonts w:ascii="Cambria Math" w:hAnsi="Cambria Math" w:cs="Times New Roman"/>
                          <w:color w:val="000000" w:themeColor="text1"/>
                          <w:szCs w:val="26"/>
                        </w:rPr>
                      </m:ctrlPr>
                    </m:sub>
                  </m:sSub>
                </m:sub>
              </m:sSub>
            </m:num>
            <m:den>
              <m:r>
                <w:rPr>
                  <w:rFonts w:ascii="Cambria Math" w:hAnsi="Cambria Math" w:cs="Times New Roman"/>
                  <w:color w:val="000000" w:themeColor="text1"/>
                  <w:szCs w:val="26"/>
                  <w:vertAlign w:val="subscript"/>
                </w:rPr>
                <m:t>3600</m:t>
              </m:r>
            </m:den>
          </m:f>
          <m:r>
            <w:rPr>
              <w:rFonts w:ascii="Cambria Math" w:hAnsi="Cambria Math" w:cs="Times New Roman"/>
              <w:color w:val="000000" w:themeColor="text1"/>
              <w:szCs w:val="26"/>
              <w:vertAlign w:val="subscript"/>
            </w:rPr>
            <m:t>=0,0</m:t>
          </m:r>
          <m:r>
            <w:rPr>
              <w:rFonts w:ascii="Cambria Math" w:hAnsi="Cambria Math" w:cs="Times New Roman"/>
              <w:color w:val="000000" w:themeColor="text1"/>
              <w:szCs w:val="26"/>
              <w:vertAlign w:val="subscript"/>
              <w:lang w:val="en-US"/>
            </w:rPr>
            <m:t>055</m:t>
          </m:r>
          <m:r>
            <w:rPr>
              <w:rFonts w:ascii="Cambria Math" w:hAnsi="Cambria Math" w:cs="Times New Roman"/>
              <w:color w:val="000000" w:themeColor="text1"/>
              <w:szCs w:val="26"/>
              <w:vertAlign w:val="subscript"/>
            </w:rPr>
            <m:t xml:space="preserve"> (</m:t>
          </m:r>
          <m:r>
            <w:rPr>
              <w:rFonts w:ascii="Cambria Math" w:hAnsi="Cambria Math" w:cs="Times New Roman"/>
              <w:color w:val="000000" w:themeColor="text1"/>
              <w:szCs w:val="26"/>
              <w:vertAlign w:val="subscript"/>
            </w:rPr>
            <m:t>g</m:t>
          </m:r>
          <m:r>
            <w:rPr>
              <w:rFonts w:ascii="Cambria Math" w:hAnsi="Cambria Math" w:cs="Times New Roman"/>
              <w:color w:val="000000" w:themeColor="text1"/>
              <w:szCs w:val="26"/>
              <w:vertAlign w:val="subscript"/>
            </w:rPr>
            <m:t>/</m:t>
          </m:r>
          <m:r>
            <w:rPr>
              <w:rFonts w:ascii="Cambria Math" w:hAnsi="Cambria Math" w:cs="Times New Roman"/>
              <w:color w:val="000000" w:themeColor="text1"/>
              <w:szCs w:val="26"/>
              <w:vertAlign w:val="subscript"/>
            </w:rPr>
            <m:t>s</m:t>
          </m:r>
          <m:r>
            <w:rPr>
              <w:rFonts w:ascii="Cambria Math" w:hAnsi="Cambria Math" w:cs="Times New Roman"/>
              <w:color w:val="000000" w:themeColor="text1"/>
              <w:szCs w:val="26"/>
              <w:vertAlign w:val="subscript"/>
            </w:rPr>
            <m:t>)</m:t>
          </m:r>
        </m:oMath>
      </m:oMathPara>
    </w:p>
    <w:p w:rsidR="0030547C" w:rsidRDefault="00411214">
      <w:pPr>
        <w:spacing w:before="120" w:after="120" w:line="276" w:lineRule="auto"/>
        <w:jc w:val="both"/>
        <w:rPr>
          <w:rFonts w:cs="Times New Roman"/>
          <w:color w:val="000000" w:themeColor="text1"/>
          <w:szCs w:val="26"/>
        </w:rPr>
      </w:pPr>
      <w:r>
        <w:rPr>
          <w:rFonts w:cs="Times New Roman"/>
          <w:color w:val="000000" w:themeColor="text1"/>
          <w:szCs w:val="26"/>
        </w:rPr>
        <w:t>Tải lượng CO, ρ = 1,25 kg/m</w:t>
      </w:r>
      <w:r>
        <w:rPr>
          <w:rFonts w:cs="Times New Roman"/>
          <w:color w:val="000000" w:themeColor="text1"/>
          <w:szCs w:val="26"/>
          <w:vertAlign w:val="superscript"/>
        </w:rPr>
        <w:t>3</w:t>
      </w:r>
      <w:r>
        <w:rPr>
          <w:rFonts w:cs="Times New Roman"/>
          <w:color w:val="000000" w:themeColor="text1"/>
          <w:szCs w:val="26"/>
        </w:rPr>
        <w:t xml:space="preserve"> chuẩn</w:t>
      </w:r>
    </w:p>
    <w:p w:rsidR="0030547C" w:rsidRDefault="00411214">
      <w:pPr>
        <w:spacing w:before="120" w:after="120" w:line="276" w:lineRule="auto"/>
        <w:jc w:val="both"/>
        <w:rPr>
          <w:rFonts w:cs="Times New Roman"/>
          <w:color w:val="000000" w:themeColor="text1"/>
          <w:szCs w:val="26"/>
          <w:vertAlign w:val="subscript"/>
        </w:rPr>
      </w:pPr>
      <m:oMathPara>
        <m:oMath>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M</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CO</m:t>
              </m:r>
              <m:ctrlPr>
                <w:rPr>
                  <w:rFonts w:ascii="Cambria Math" w:hAnsi="Cambria Math" w:cs="Times New Roman"/>
                  <w:color w:val="000000" w:themeColor="text1"/>
                  <w:szCs w:val="26"/>
                </w:rPr>
              </m:ctrlPr>
            </m:sub>
          </m:sSub>
          <m:r>
            <w:rPr>
              <w:rFonts w:ascii="Cambria Math" w:hAnsi="Cambria Math" w:cs="Times New Roman"/>
              <w:color w:val="000000" w:themeColor="text1"/>
              <w:szCs w:val="26"/>
              <w:vertAlign w:val="subscript"/>
            </w:rPr>
            <m:t>=</m:t>
          </m:r>
          <m:f>
            <m:fPr>
              <m:ctrlPr>
                <w:rPr>
                  <w:rFonts w:ascii="Cambria Math" w:hAnsi="Cambria Math" w:cs="Times New Roman"/>
                  <w:i/>
                  <w:color w:val="000000" w:themeColor="text1"/>
                  <w:szCs w:val="26"/>
                  <w:vertAlign w:val="subscript"/>
                </w:rPr>
              </m:ctrlPr>
            </m:fPr>
            <m:num>
              <m:sSup>
                <m:sSupPr>
                  <m:ctrlPr>
                    <w:rPr>
                      <w:rFonts w:ascii="Cambria Math" w:hAnsi="Cambria Math" w:cs="Times New Roman"/>
                      <w:i/>
                      <w:color w:val="000000" w:themeColor="text1"/>
                      <w:szCs w:val="26"/>
                      <w:vertAlign w:val="subscript"/>
                    </w:rPr>
                  </m:ctrlPr>
                </m:sSupPr>
                <m:e>
                  <m:r>
                    <w:rPr>
                      <w:rFonts w:ascii="Cambria Math" w:hAnsi="Cambria Math" w:cs="Times New Roman"/>
                      <w:color w:val="000000" w:themeColor="text1"/>
                      <w:szCs w:val="26"/>
                      <w:vertAlign w:val="subscript"/>
                    </w:rPr>
                    <m:t>10</m:t>
                  </m:r>
                  <m:ctrlPr>
                    <w:rPr>
                      <w:rFonts w:ascii="Cambria Math" w:hAnsi="Cambria Math" w:cs="Times New Roman"/>
                      <w:color w:val="000000" w:themeColor="text1"/>
                      <w:szCs w:val="26"/>
                    </w:rPr>
                  </m:ctrlPr>
                </m:e>
                <m:sup>
                  <m:r>
                    <w:rPr>
                      <w:rFonts w:ascii="Cambria Math" w:hAnsi="Cambria Math" w:cs="Times New Roman"/>
                      <w:color w:val="000000" w:themeColor="text1"/>
                      <w:szCs w:val="26"/>
                      <w:vertAlign w:val="subscript"/>
                    </w:rPr>
                    <m:t>3</m:t>
                  </m:r>
                  <m:ctrlPr>
                    <w:rPr>
                      <w:rFonts w:ascii="Cambria Math" w:hAnsi="Cambria Math" w:cs="Times New Roman"/>
                      <w:color w:val="000000" w:themeColor="text1"/>
                      <w:szCs w:val="26"/>
                    </w:rPr>
                  </m:ctrlPr>
                </m:sup>
              </m:sSup>
              <m:r>
                <w:rPr>
                  <w:rFonts w:ascii="Cambria Math" w:hAnsi="Cambria Math" w:cs="Times New Roman"/>
                  <w:color w:val="000000" w:themeColor="text1"/>
                  <w:szCs w:val="26"/>
                  <w:vertAlign w:val="subscript"/>
                </w:rPr>
                <m:t>.</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V</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CO</m:t>
                  </m:r>
                  <m:ctrlPr>
                    <w:rPr>
                      <w:rFonts w:ascii="Cambria Math" w:hAnsi="Cambria Math" w:cs="Times New Roman"/>
                      <w:color w:val="000000" w:themeColor="text1"/>
                      <w:szCs w:val="26"/>
                    </w:rPr>
                  </m:ctrlPr>
                </m:sub>
              </m:sSub>
              <m:r>
                <w:rPr>
                  <w:rFonts w:ascii="Cambria Math" w:hAnsi="Cambria Math" w:cs="Times New Roman"/>
                  <w:color w:val="000000" w:themeColor="text1"/>
                  <w:szCs w:val="26"/>
                  <w:vertAlign w:val="subscript"/>
                </w:rPr>
                <m:t>.</m:t>
              </m:r>
              <m:r>
                <w:rPr>
                  <w:rFonts w:ascii="Cambria Math" w:hAnsi="Cambria Math" w:cs="Times New Roman"/>
                  <w:color w:val="000000" w:themeColor="text1"/>
                  <w:szCs w:val="26"/>
                  <w:vertAlign w:val="subscript"/>
                </w:rPr>
                <m:t>B</m:t>
              </m:r>
              <m:r>
                <w:rPr>
                  <w:rFonts w:ascii="Cambria Math" w:hAnsi="Cambria Math" w:cs="Times New Roman"/>
                  <w:color w:val="000000" w:themeColor="text1"/>
                  <w:szCs w:val="26"/>
                  <w:vertAlign w:val="subscript"/>
                </w:rPr>
                <m:t>.</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ρ</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CO</m:t>
                  </m:r>
                  <m:ctrlPr>
                    <w:rPr>
                      <w:rFonts w:ascii="Cambria Math" w:hAnsi="Cambria Math" w:cs="Times New Roman"/>
                      <w:color w:val="000000" w:themeColor="text1"/>
                      <w:szCs w:val="26"/>
                    </w:rPr>
                  </m:ctrlPr>
                </m:sub>
              </m:sSub>
            </m:num>
            <m:den>
              <m:r>
                <w:rPr>
                  <w:rFonts w:ascii="Cambria Math" w:hAnsi="Cambria Math" w:cs="Times New Roman"/>
                  <w:color w:val="000000" w:themeColor="text1"/>
                  <w:szCs w:val="26"/>
                  <w:vertAlign w:val="subscript"/>
                </w:rPr>
                <m:t>3600</m:t>
              </m:r>
            </m:den>
          </m:f>
          <m:r>
            <w:rPr>
              <w:rFonts w:ascii="Cambria Math" w:hAnsi="Cambria Math" w:cs="Times New Roman"/>
              <w:color w:val="000000" w:themeColor="text1"/>
              <w:szCs w:val="26"/>
              <w:vertAlign w:val="subscript"/>
            </w:rPr>
            <m:t>=0,</m:t>
          </m:r>
          <m:r>
            <w:rPr>
              <w:rFonts w:ascii="Cambria Math" w:hAnsi="Cambria Math" w:cs="Times New Roman"/>
              <w:color w:val="000000" w:themeColor="text1"/>
              <w:szCs w:val="26"/>
              <w:vertAlign w:val="subscript"/>
              <w:lang w:val="en-US"/>
            </w:rPr>
            <m:t>0597</m:t>
          </m:r>
          <m:r>
            <w:rPr>
              <w:rFonts w:ascii="Cambria Math" w:hAnsi="Cambria Math" w:cs="Times New Roman"/>
              <w:color w:val="000000" w:themeColor="text1"/>
              <w:szCs w:val="26"/>
              <w:vertAlign w:val="subscript"/>
            </w:rPr>
            <m:t xml:space="preserve"> (</m:t>
          </m:r>
          <m:r>
            <w:rPr>
              <w:rFonts w:ascii="Cambria Math" w:hAnsi="Cambria Math" w:cs="Times New Roman"/>
              <w:color w:val="000000" w:themeColor="text1"/>
              <w:szCs w:val="26"/>
              <w:vertAlign w:val="subscript"/>
            </w:rPr>
            <m:t>g</m:t>
          </m:r>
          <m:r>
            <w:rPr>
              <w:rFonts w:ascii="Cambria Math" w:hAnsi="Cambria Math" w:cs="Times New Roman"/>
              <w:color w:val="000000" w:themeColor="text1"/>
              <w:szCs w:val="26"/>
              <w:vertAlign w:val="subscript"/>
            </w:rPr>
            <m:t>/</m:t>
          </m:r>
          <m:r>
            <w:rPr>
              <w:rFonts w:ascii="Cambria Math" w:hAnsi="Cambria Math" w:cs="Times New Roman"/>
              <w:color w:val="000000" w:themeColor="text1"/>
              <w:szCs w:val="26"/>
              <w:vertAlign w:val="subscript"/>
            </w:rPr>
            <m:t>s</m:t>
          </m:r>
          <m:r>
            <w:rPr>
              <w:rFonts w:ascii="Cambria Math" w:hAnsi="Cambria Math" w:cs="Times New Roman"/>
              <w:color w:val="000000" w:themeColor="text1"/>
              <w:szCs w:val="26"/>
              <w:vertAlign w:val="subscript"/>
            </w:rPr>
            <m:t>)</m:t>
          </m:r>
        </m:oMath>
      </m:oMathPara>
    </w:p>
    <w:p w:rsidR="0030547C" w:rsidRDefault="00411214">
      <w:pPr>
        <w:spacing w:before="120" w:after="120" w:line="276" w:lineRule="auto"/>
        <w:jc w:val="both"/>
        <w:rPr>
          <w:rFonts w:cs="Times New Roman"/>
          <w:color w:val="000000" w:themeColor="text1"/>
          <w:szCs w:val="26"/>
        </w:rPr>
      </w:pPr>
      <w:r>
        <w:rPr>
          <w:rFonts w:cs="Times New Roman"/>
          <w:color w:val="000000" w:themeColor="text1"/>
          <w:szCs w:val="26"/>
        </w:rPr>
        <w:t>Tải lượng CO</w:t>
      </w:r>
      <w:r>
        <w:rPr>
          <w:rFonts w:cs="Times New Roman"/>
          <w:color w:val="000000" w:themeColor="text1"/>
          <w:szCs w:val="26"/>
          <w:vertAlign w:val="subscript"/>
        </w:rPr>
        <w:t>2</w:t>
      </w:r>
      <w:r>
        <w:rPr>
          <w:rFonts w:cs="Times New Roman"/>
          <w:color w:val="000000" w:themeColor="text1"/>
          <w:szCs w:val="26"/>
        </w:rPr>
        <w:t>, ρ</w:t>
      </w:r>
      <w:r>
        <w:rPr>
          <w:rFonts w:cs="Times New Roman"/>
          <w:color w:val="000000" w:themeColor="text1"/>
          <w:szCs w:val="26"/>
          <w:vertAlign w:val="subscript"/>
        </w:rPr>
        <w:t xml:space="preserve"> </w:t>
      </w:r>
      <w:r>
        <w:rPr>
          <w:rFonts w:cs="Times New Roman"/>
          <w:color w:val="000000" w:themeColor="text1"/>
          <w:szCs w:val="26"/>
        </w:rPr>
        <w:t>= 1,977 kg/m</w:t>
      </w:r>
      <w:r>
        <w:rPr>
          <w:rFonts w:cs="Times New Roman"/>
          <w:color w:val="000000" w:themeColor="text1"/>
          <w:szCs w:val="26"/>
          <w:vertAlign w:val="superscript"/>
        </w:rPr>
        <w:t>3</w:t>
      </w:r>
      <w:r>
        <w:rPr>
          <w:rFonts w:cs="Times New Roman"/>
          <w:color w:val="000000" w:themeColor="text1"/>
          <w:szCs w:val="26"/>
        </w:rPr>
        <w:t xml:space="preserve"> chuẩn</w:t>
      </w:r>
    </w:p>
    <w:p w:rsidR="0030547C" w:rsidRDefault="00411214">
      <w:pPr>
        <w:spacing w:before="120" w:after="120" w:line="276" w:lineRule="auto"/>
        <w:jc w:val="both"/>
        <w:rPr>
          <w:rFonts w:cs="Times New Roman"/>
          <w:color w:val="000000" w:themeColor="text1"/>
          <w:szCs w:val="26"/>
          <w:vertAlign w:val="subscript"/>
        </w:rPr>
      </w:pPr>
      <m:oMathPara>
        <m:oMath>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M</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C</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2</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vertAlign w:val="subscript"/>
            </w:rPr>
            <m:t>=</m:t>
          </m:r>
          <m:f>
            <m:fPr>
              <m:ctrlPr>
                <w:rPr>
                  <w:rFonts w:ascii="Cambria Math" w:hAnsi="Cambria Math" w:cs="Times New Roman"/>
                  <w:i/>
                  <w:color w:val="000000" w:themeColor="text1"/>
                  <w:szCs w:val="26"/>
                  <w:vertAlign w:val="subscript"/>
                </w:rPr>
              </m:ctrlPr>
            </m:fPr>
            <m:num>
              <m:sSup>
                <m:sSupPr>
                  <m:ctrlPr>
                    <w:rPr>
                      <w:rFonts w:ascii="Cambria Math" w:hAnsi="Cambria Math" w:cs="Times New Roman"/>
                      <w:i/>
                      <w:color w:val="000000" w:themeColor="text1"/>
                      <w:szCs w:val="26"/>
                      <w:vertAlign w:val="subscript"/>
                    </w:rPr>
                  </m:ctrlPr>
                </m:sSupPr>
                <m:e>
                  <m:r>
                    <w:rPr>
                      <w:rFonts w:ascii="Cambria Math" w:hAnsi="Cambria Math" w:cs="Times New Roman"/>
                      <w:color w:val="000000" w:themeColor="text1"/>
                      <w:szCs w:val="26"/>
                      <w:vertAlign w:val="subscript"/>
                    </w:rPr>
                    <m:t>10</m:t>
                  </m:r>
                  <m:ctrlPr>
                    <w:rPr>
                      <w:rFonts w:ascii="Cambria Math" w:hAnsi="Cambria Math" w:cs="Times New Roman"/>
                      <w:color w:val="000000" w:themeColor="text1"/>
                      <w:szCs w:val="26"/>
                    </w:rPr>
                  </m:ctrlPr>
                </m:e>
                <m:sup>
                  <m:r>
                    <w:rPr>
                      <w:rFonts w:ascii="Cambria Math" w:hAnsi="Cambria Math" w:cs="Times New Roman"/>
                      <w:color w:val="000000" w:themeColor="text1"/>
                      <w:szCs w:val="26"/>
                      <w:vertAlign w:val="subscript"/>
                    </w:rPr>
                    <m:t>3</m:t>
                  </m:r>
                  <m:ctrlPr>
                    <w:rPr>
                      <w:rFonts w:ascii="Cambria Math" w:hAnsi="Cambria Math" w:cs="Times New Roman"/>
                      <w:color w:val="000000" w:themeColor="text1"/>
                      <w:szCs w:val="26"/>
                    </w:rPr>
                  </m:ctrlPr>
                </m:sup>
              </m:sSup>
              <m:r>
                <w:rPr>
                  <w:rFonts w:ascii="Cambria Math" w:hAnsi="Cambria Math" w:cs="Times New Roman"/>
                  <w:color w:val="000000" w:themeColor="text1"/>
                  <w:szCs w:val="26"/>
                  <w:vertAlign w:val="subscript"/>
                </w:rPr>
                <m:t>.</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V</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C</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2</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vertAlign w:val="subscript"/>
                </w:rPr>
                <m:t>.</m:t>
              </m:r>
              <m:r>
                <w:rPr>
                  <w:rFonts w:ascii="Cambria Math" w:hAnsi="Cambria Math" w:cs="Times New Roman"/>
                  <w:color w:val="000000" w:themeColor="text1"/>
                  <w:szCs w:val="26"/>
                  <w:vertAlign w:val="subscript"/>
                </w:rPr>
                <m:t>B</m:t>
              </m:r>
              <m:r>
                <w:rPr>
                  <w:rFonts w:ascii="Cambria Math" w:hAnsi="Cambria Math" w:cs="Times New Roman"/>
                  <w:color w:val="000000" w:themeColor="text1"/>
                  <w:szCs w:val="26"/>
                  <w:vertAlign w:val="subscript"/>
                </w:rPr>
                <m:t>.</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ρ</m:t>
                  </m:r>
                </m:e>
                <m:sub>
                  <m:r>
                    <w:rPr>
                      <w:rFonts w:ascii="Cambria Math" w:hAnsi="Cambria Math" w:cs="Times New Roman"/>
                      <w:color w:val="000000" w:themeColor="text1"/>
                      <w:szCs w:val="26"/>
                      <w:vertAlign w:val="subscript"/>
                    </w:rPr>
                    <m:t>C</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2</m:t>
                      </m:r>
                      <m:ctrlPr>
                        <w:rPr>
                          <w:rFonts w:ascii="Cambria Math" w:hAnsi="Cambria Math" w:cs="Times New Roman"/>
                          <w:color w:val="000000" w:themeColor="text1"/>
                          <w:szCs w:val="26"/>
                        </w:rPr>
                      </m:ctrlPr>
                    </m:sub>
                  </m:sSub>
                </m:sub>
              </m:sSub>
            </m:num>
            <m:den>
              <m:r>
                <w:rPr>
                  <w:rFonts w:ascii="Cambria Math" w:hAnsi="Cambria Math" w:cs="Times New Roman"/>
                  <w:color w:val="000000" w:themeColor="text1"/>
                  <w:szCs w:val="26"/>
                  <w:vertAlign w:val="subscript"/>
                </w:rPr>
                <m:t>3600</m:t>
              </m:r>
            </m:den>
          </m:f>
          <m:r>
            <w:rPr>
              <w:rFonts w:ascii="Cambria Math" w:hAnsi="Cambria Math" w:cs="Times New Roman"/>
              <w:color w:val="000000" w:themeColor="text1"/>
              <w:szCs w:val="26"/>
              <w:vertAlign w:val="subscript"/>
            </w:rPr>
            <m:t>=</m:t>
          </m:r>
          <m:r>
            <w:rPr>
              <w:rFonts w:ascii="Cambria Math" w:hAnsi="Cambria Math" w:cs="Times New Roman"/>
              <w:color w:val="000000" w:themeColor="text1"/>
              <w:szCs w:val="26"/>
              <w:vertAlign w:val="subscript"/>
              <w:lang w:val="en-US"/>
            </w:rPr>
            <m:t>15,5216</m:t>
          </m:r>
          <m:r>
            <w:rPr>
              <w:rFonts w:ascii="Cambria Math" w:hAnsi="Cambria Math" w:cs="Times New Roman"/>
              <w:color w:val="000000" w:themeColor="text1"/>
              <w:szCs w:val="26"/>
              <w:vertAlign w:val="subscript"/>
            </w:rPr>
            <m:t xml:space="preserve"> (</m:t>
          </m:r>
          <m:r>
            <w:rPr>
              <w:rFonts w:ascii="Cambria Math" w:hAnsi="Cambria Math" w:cs="Times New Roman"/>
              <w:color w:val="000000" w:themeColor="text1"/>
              <w:szCs w:val="26"/>
              <w:vertAlign w:val="subscript"/>
            </w:rPr>
            <m:t>g</m:t>
          </m:r>
          <m:r>
            <w:rPr>
              <w:rFonts w:ascii="Cambria Math" w:hAnsi="Cambria Math" w:cs="Times New Roman"/>
              <w:color w:val="000000" w:themeColor="text1"/>
              <w:szCs w:val="26"/>
              <w:vertAlign w:val="subscript"/>
            </w:rPr>
            <m:t>/</m:t>
          </m:r>
          <m:r>
            <w:rPr>
              <w:rFonts w:ascii="Cambria Math" w:hAnsi="Cambria Math" w:cs="Times New Roman"/>
              <w:color w:val="000000" w:themeColor="text1"/>
              <w:szCs w:val="26"/>
              <w:vertAlign w:val="subscript"/>
            </w:rPr>
            <m:t>s</m:t>
          </m:r>
          <m:r>
            <w:rPr>
              <w:rFonts w:ascii="Cambria Math" w:hAnsi="Cambria Math" w:cs="Times New Roman"/>
              <w:color w:val="000000" w:themeColor="text1"/>
              <w:szCs w:val="26"/>
              <w:vertAlign w:val="subscript"/>
            </w:rPr>
            <m:t>)</m:t>
          </m:r>
        </m:oMath>
      </m:oMathPara>
    </w:p>
    <w:p w:rsidR="0030547C" w:rsidRDefault="00411214">
      <w:pPr>
        <w:spacing w:before="120" w:after="120" w:line="276" w:lineRule="auto"/>
        <w:jc w:val="both"/>
        <w:rPr>
          <w:rFonts w:cs="Times New Roman"/>
          <w:color w:val="000000" w:themeColor="text1"/>
          <w:szCs w:val="26"/>
        </w:rPr>
      </w:pPr>
      <w:r>
        <w:rPr>
          <w:rFonts w:cs="Times New Roman"/>
          <w:color w:val="000000" w:themeColor="text1"/>
          <w:szCs w:val="26"/>
        </w:rPr>
        <w:t>Tải lượng NO</w:t>
      </w:r>
      <w:r>
        <w:rPr>
          <w:rFonts w:cs="Times New Roman"/>
          <w:color w:val="000000" w:themeColor="text1"/>
          <w:szCs w:val="26"/>
          <w:vertAlign w:val="subscript"/>
        </w:rPr>
        <w:t>x</w:t>
      </w:r>
      <w:r>
        <w:rPr>
          <w:rFonts w:cs="Times New Roman"/>
          <w:color w:val="000000" w:themeColor="text1"/>
          <w:szCs w:val="26"/>
        </w:rPr>
        <w:t xml:space="preserve"> </w:t>
      </w:r>
    </w:p>
    <w:p w:rsidR="0030547C" w:rsidRDefault="00411214">
      <w:pPr>
        <w:spacing w:before="120" w:after="120" w:line="276" w:lineRule="auto"/>
        <w:jc w:val="both"/>
        <w:rPr>
          <w:rFonts w:cs="Times New Roman"/>
          <w:color w:val="000000" w:themeColor="text1"/>
          <w:szCs w:val="26"/>
          <w:vertAlign w:val="subscript"/>
        </w:rPr>
      </w:pPr>
      <m:oMathPara>
        <m:oMath>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M</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N</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rPr>
                    <m:t>x</m:t>
                  </m:r>
                  <m:ctrlPr>
                    <w:rPr>
                      <w:rFonts w:ascii="Cambria Math" w:hAnsi="Cambria Math" w:cs="Times New Roman"/>
                      <w:color w:val="000000" w:themeColor="text1"/>
                      <w:szCs w:val="26"/>
                    </w:rPr>
                  </m:ctrlPr>
                </m:sub>
              </m:sSub>
            </m:sub>
          </m:sSub>
          <m:r>
            <w:rPr>
              <w:rFonts w:ascii="Cambria Math" w:hAnsi="Cambria Math" w:cs="Times New Roman"/>
              <w:color w:val="000000" w:themeColor="text1"/>
              <w:szCs w:val="26"/>
              <w:vertAlign w:val="subscript"/>
            </w:rPr>
            <m:t>=</m:t>
          </m:r>
          <m:f>
            <m:fPr>
              <m:ctrlPr>
                <w:rPr>
                  <w:rFonts w:ascii="Cambria Math" w:hAnsi="Cambria Math" w:cs="Times New Roman"/>
                  <w:i/>
                  <w:color w:val="000000" w:themeColor="text1"/>
                  <w:szCs w:val="26"/>
                  <w:vertAlign w:val="subscript"/>
                </w:rPr>
              </m:ctrlPr>
            </m:fPr>
            <m:num>
              <m:sSup>
                <m:sSupPr>
                  <m:ctrlPr>
                    <w:rPr>
                      <w:rFonts w:ascii="Cambria Math" w:hAnsi="Cambria Math" w:cs="Times New Roman"/>
                      <w:i/>
                      <w:color w:val="000000" w:themeColor="text1"/>
                      <w:szCs w:val="26"/>
                      <w:vertAlign w:val="subscript"/>
                    </w:rPr>
                  </m:ctrlPr>
                </m:sSupPr>
                <m:e>
                  <m:r>
                    <w:rPr>
                      <w:rFonts w:ascii="Cambria Math" w:hAnsi="Cambria Math" w:cs="Times New Roman"/>
                      <w:color w:val="000000" w:themeColor="text1"/>
                      <w:szCs w:val="26"/>
                      <w:vertAlign w:val="subscript"/>
                    </w:rPr>
                    <m:t>10</m:t>
                  </m:r>
                  <m:ctrlPr>
                    <w:rPr>
                      <w:rFonts w:ascii="Cambria Math" w:hAnsi="Cambria Math" w:cs="Times New Roman"/>
                      <w:color w:val="000000" w:themeColor="text1"/>
                      <w:szCs w:val="26"/>
                    </w:rPr>
                  </m:ctrlPr>
                </m:e>
                <m:sup>
                  <m:r>
                    <w:rPr>
                      <w:rFonts w:ascii="Cambria Math" w:hAnsi="Cambria Math" w:cs="Times New Roman"/>
                      <w:color w:val="000000" w:themeColor="text1"/>
                      <w:szCs w:val="26"/>
                      <w:vertAlign w:val="subscript"/>
                    </w:rPr>
                    <m:t>3</m:t>
                  </m:r>
                  <m:ctrlPr>
                    <w:rPr>
                      <w:rFonts w:ascii="Cambria Math" w:hAnsi="Cambria Math" w:cs="Times New Roman"/>
                      <w:color w:val="000000" w:themeColor="text1"/>
                      <w:szCs w:val="26"/>
                    </w:rPr>
                  </m:ctrlPr>
                </m:sup>
              </m:sSup>
              <m:r>
                <w:rPr>
                  <w:rFonts w:ascii="Cambria Math" w:hAnsi="Cambria Math" w:cs="Times New Roman"/>
                  <w:color w:val="000000" w:themeColor="text1"/>
                  <w:szCs w:val="26"/>
                  <w:vertAlign w:val="subscript"/>
                </w:rPr>
                <m:t>.</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M</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N</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O</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x</m:t>
                      </m:r>
                      <m:ctrlPr>
                        <w:rPr>
                          <w:rFonts w:ascii="Cambria Math" w:hAnsi="Cambria Math" w:cs="Times New Roman"/>
                          <w:color w:val="000000" w:themeColor="text1"/>
                          <w:szCs w:val="26"/>
                        </w:rPr>
                      </m:ctrlPr>
                    </m:sub>
                  </m:sSub>
                </m:sub>
              </m:sSub>
            </m:num>
            <m:den>
              <m:r>
                <w:rPr>
                  <w:rFonts w:ascii="Cambria Math" w:hAnsi="Cambria Math" w:cs="Times New Roman"/>
                  <w:color w:val="000000" w:themeColor="text1"/>
                  <w:szCs w:val="26"/>
                  <w:vertAlign w:val="subscript"/>
                </w:rPr>
                <m:t>3600</m:t>
              </m:r>
            </m:den>
          </m:f>
          <m:r>
            <w:rPr>
              <w:rFonts w:ascii="Cambria Math" w:hAnsi="Cambria Math" w:cs="Times New Roman"/>
              <w:color w:val="000000" w:themeColor="text1"/>
              <w:szCs w:val="26"/>
              <w:vertAlign w:val="subscript"/>
            </w:rPr>
            <m:t>=0,</m:t>
          </m:r>
          <m:r>
            <w:rPr>
              <w:rFonts w:ascii="Cambria Math" w:hAnsi="Cambria Math" w:cs="Times New Roman"/>
              <w:color w:val="000000" w:themeColor="text1"/>
              <w:szCs w:val="26"/>
              <w:vertAlign w:val="subscript"/>
              <w:lang w:val="en-US"/>
            </w:rPr>
            <m:t>0122</m:t>
          </m:r>
          <m:r>
            <w:rPr>
              <w:rFonts w:ascii="Cambria Math" w:hAnsi="Cambria Math" w:cs="Times New Roman"/>
              <w:color w:val="000000" w:themeColor="text1"/>
              <w:szCs w:val="26"/>
              <w:vertAlign w:val="subscript"/>
            </w:rPr>
            <m:t>(</m:t>
          </m:r>
          <m:r>
            <w:rPr>
              <w:rFonts w:ascii="Cambria Math" w:hAnsi="Cambria Math" w:cs="Times New Roman"/>
              <w:color w:val="000000" w:themeColor="text1"/>
              <w:szCs w:val="26"/>
              <w:vertAlign w:val="subscript"/>
            </w:rPr>
            <m:t>g</m:t>
          </m:r>
          <m:r>
            <w:rPr>
              <w:rFonts w:ascii="Cambria Math" w:hAnsi="Cambria Math" w:cs="Times New Roman"/>
              <w:color w:val="000000" w:themeColor="text1"/>
              <w:szCs w:val="26"/>
              <w:vertAlign w:val="subscript"/>
            </w:rPr>
            <m:t>/</m:t>
          </m:r>
          <m:r>
            <w:rPr>
              <w:rFonts w:ascii="Cambria Math" w:hAnsi="Cambria Math" w:cs="Times New Roman"/>
              <w:color w:val="000000" w:themeColor="text1"/>
              <w:szCs w:val="26"/>
              <w:vertAlign w:val="subscript"/>
            </w:rPr>
            <m:t>s</m:t>
          </m:r>
          <m:r>
            <w:rPr>
              <w:rFonts w:ascii="Cambria Math" w:hAnsi="Cambria Math" w:cs="Times New Roman"/>
              <w:color w:val="000000" w:themeColor="text1"/>
              <w:szCs w:val="26"/>
              <w:vertAlign w:val="subscript"/>
            </w:rPr>
            <m:t>)</m:t>
          </m:r>
        </m:oMath>
      </m:oMathPara>
    </w:p>
    <w:p w:rsidR="0030547C" w:rsidRDefault="00411214">
      <w:pPr>
        <w:spacing w:before="120" w:after="120" w:line="276" w:lineRule="auto"/>
        <w:jc w:val="both"/>
        <w:rPr>
          <w:rFonts w:cs="Times New Roman"/>
          <w:color w:val="000000" w:themeColor="text1"/>
          <w:szCs w:val="26"/>
        </w:rPr>
      </w:pPr>
      <w:r>
        <w:rPr>
          <w:rFonts w:cs="Times New Roman"/>
          <w:color w:val="000000" w:themeColor="text1"/>
          <w:szCs w:val="26"/>
        </w:rPr>
        <w:t>Tải lượng tro bụi, hệ số tro bay a = 0,5 (trong khoảng 0,1 ÷ 0,85)</w:t>
      </w:r>
    </w:p>
    <w:p w:rsidR="0030547C" w:rsidRDefault="00411214">
      <w:pPr>
        <w:spacing w:before="120" w:after="120" w:line="276" w:lineRule="auto"/>
        <w:jc w:val="both"/>
        <w:rPr>
          <w:rFonts w:cs="Times New Roman"/>
          <w:color w:val="000000" w:themeColor="text1"/>
          <w:szCs w:val="26"/>
          <w:vertAlign w:val="subscript"/>
        </w:rPr>
      </w:pPr>
      <m:oMathPara>
        <m:oMath>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M</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B</m:t>
              </m:r>
              <m:r>
                <w:rPr>
                  <w:rFonts w:ascii="Cambria Math" w:hAnsi="Cambria Math" w:cs="Times New Roman"/>
                  <w:color w:val="000000" w:themeColor="text1"/>
                  <w:szCs w:val="26"/>
                  <w:vertAlign w:val="subscript"/>
                </w:rPr>
                <m:t>ụ</m:t>
              </m:r>
              <m:r>
                <w:rPr>
                  <w:rFonts w:ascii="Cambria Math" w:hAnsi="Cambria Math" w:cs="Times New Roman"/>
                  <w:color w:val="000000" w:themeColor="text1"/>
                  <w:szCs w:val="26"/>
                  <w:vertAlign w:val="subscript"/>
                </w:rPr>
                <m:t>i</m:t>
              </m:r>
              <m:ctrlPr>
                <w:rPr>
                  <w:rFonts w:ascii="Cambria Math" w:hAnsi="Cambria Math" w:cs="Times New Roman"/>
                  <w:color w:val="000000" w:themeColor="text1"/>
                  <w:szCs w:val="26"/>
                </w:rPr>
              </m:ctrlPr>
            </m:sub>
          </m:sSub>
          <m:r>
            <w:rPr>
              <w:rFonts w:ascii="Cambria Math" w:hAnsi="Cambria Math" w:cs="Times New Roman"/>
              <w:color w:val="000000" w:themeColor="text1"/>
              <w:szCs w:val="26"/>
              <w:vertAlign w:val="subscript"/>
            </w:rPr>
            <m:t>=</m:t>
          </m:r>
          <m:f>
            <m:fPr>
              <m:ctrlPr>
                <w:rPr>
                  <w:rFonts w:ascii="Cambria Math" w:hAnsi="Cambria Math" w:cs="Times New Roman"/>
                  <w:i/>
                  <w:color w:val="000000" w:themeColor="text1"/>
                  <w:szCs w:val="26"/>
                  <w:vertAlign w:val="subscript"/>
                </w:rPr>
              </m:ctrlPr>
            </m:fPr>
            <m:num>
              <m:r>
                <w:rPr>
                  <w:rFonts w:ascii="Cambria Math" w:hAnsi="Cambria Math" w:cs="Times New Roman"/>
                  <w:color w:val="000000" w:themeColor="text1"/>
                  <w:szCs w:val="26"/>
                  <w:vertAlign w:val="subscript"/>
                </w:rPr>
                <m:t>10.</m:t>
              </m:r>
              <m:r>
                <w:rPr>
                  <w:rFonts w:ascii="Cambria Math" w:hAnsi="Cambria Math" w:cs="Times New Roman"/>
                  <w:color w:val="000000" w:themeColor="text1"/>
                  <w:szCs w:val="26"/>
                  <w:vertAlign w:val="subscript"/>
                </w:rPr>
                <m:t>a</m:t>
              </m:r>
              <m:r>
                <w:rPr>
                  <w:rFonts w:ascii="Cambria Math" w:hAnsi="Cambria Math" w:cs="Times New Roman"/>
                  <w:color w:val="000000" w:themeColor="text1"/>
                  <w:szCs w:val="26"/>
                  <w:vertAlign w:val="subscript"/>
                </w:rPr>
                <m:t>.</m:t>
              </m:r>
              <m:sSub>
                <m:sSubPr>
                  <m:ctrlPr>
                    <w:rPr>
                      <w:rFonts w:ascii="Cambria Math" w:hAnsi="Cambria Math" w:cs="Times New Roman"/>
                      <w:i/>
                      <w:color w:val="000000" w:themeColor="text1"/>
                      <w:szCs w:val="26"/>
                      <w:vertAlign w:val="subscript"/>
                    </w:rPr>
                  </m:ctrlPr>
                </m:sSubPr>
                <m:e>
                  <m:r>
                    <w:rPr>
                      <w:rFonts w:ascii="Cambria Math" w:hAnsi="Cambria Math" w:cs="Times New Roman"/>
                      <w:color w:val="000000" w:themeColor="text1"/>
                      <w:szCs w:val="26"/>
                      <w:vertAlign w:val="subscript"/>
                    </w:rPr>
                    <m:t>A</m:t>
                  </m:r>
                  <m:ctrlPr>
                    <w:rPr>
                      <w:rFonts w:ascii="Cambria Math" w:hAnsi="Cambria Math" w:cs="Times New Roman"/>
                      <w:color w:val="000000" w:themeColor="text1"/>
                      <w:szCs w:val="26"/>
                    </w:rPr>
                  </m:ctrlPr>
                </m:e>
                <m:sub>
                  <m:r>
                    <w:rPr>
                      <w:rFonts w:ascii="Cambria Math" w:hAnsi="Cambria Math" w:cs="Times New Roman"/>
                      <w:color w:val="000000" w:themeColor="text1"/>
                      <w:szCs w:val="26"/>
                      <w:vertAlign w:val="subscript"/>
                    </w:rPr>
                    <m:t>p</m:t>
                  </m:r>
                  <m:ctrlPr>
                    <w:rPr>
                      <w:rFonts w:ascii="Cambria Math" w:hAnsi="Cambria Math" w:cs="Times New Roman"/>
                      <w:color w:val="000000" w:themeColor="text1"/>
                      <w:szCs w:val="26"/>
                    </w:rPr>
                  </m:ctrlPr>
                </m:sub>
              </m:sSub>
              <m:r>
                <w:rPr>
                  <w:rFonts w:ascii="Cambria Math" w:hAnsi="Cambria Math" w:cs="Times New Roman"/>
                  <w:color w:val="000000" w:themeColor="text1"/>
                  <w:szCs w:val="26"/>
                  <w:vertAlign w:val="subscript"/>
                </w:rPr>
                <m:t>.</m:t>
              </m:r>
              <m:r>
                <w:rPr>
                  <w:rFonts w:ascii="Cambria Math" w:hAnsi="Cambria Math" w:cs="Times New Roman"/>
                  <w:color w:val="000000" w:themeColor="text1"/>
                  <w:szCs w:val="26"/>
                  <w:vertAlign w:val="subscript"/>
                </w:rPr>
                <m:t>B</m:t>
              </m:r>
            </m:num>
            <m:den>
              <m:r>
                <w:rPr>
                  <w:rFonts w:ascii="Cambria Math" w:hAnsi="Cambria Math" w:cs="Times New Roman"/>
                  <w:color w:val="000000" w:themeColor="text1"/>
                  <w:szCs w:val="26"/>
                  <w:vertAlign w:val="subscript"/>
                </w:rPr>
                <m:t>3600</m:t>
              </m:r>
            </m:den>
          </m:f>
          <m:r>
            <w:rPr>
              <w:rFonts w:ascii="Cambria Math" w:hAnsi="Cambria Math" w:cs="Times New Roman"/>
              <w:color w:val="000000" w:themeColor="text1"/>
              <w:szCs w:val="26"/>
              <w:vertAlign w:val="subscript"/>
            </w:rPr>
            <m:t>=</m:t>
          </m:r>
          <m:r>
            <w:rPr>
              <w:rFonts w:ascii="Cambria Math" w:hAnsi="Cambria Math" w:cs="Times New Roman"/>
              <w:color w:val="000000" w:themeColor="text1"/>
              <w:szCs w:val="26"/>
              <w:vertAlign w:val="subscript"/>
              <w:lang w:val="en-US"/>
            </w:rPr>
            <m:t xml:space="preserve">0,5067 </m:t>
          </m:r>
          <m:r>
            <w:rPr>
              <w:rFonts w:ascii="Cambria Math" w:hAnsi="Cambria Math" w:cs="Times New Roman"/>
              <w:color w:val="000000" w:themeColor="text1"/>
              <w:szCs w:val="26"/>
              <w:vertAlign w:val="subscript"/>
            </w:rPr>
            <m:t>(</m:t>
          </m:r>
          <m:r>
            <w:rPr>
              <w:rFonts w:ascii="Cambria Math" w:hAnsi="Cambria Math" w:cs="Times New Roman"/>
              <w:color w:val="000000" w:themeColor="text1"/>
              <w:szCs w:val="26"/>
              <w:vertAlign w:val="subscript"/>
            </w:rPr>
            <m:t>g</m:t>
          </m:r>
          <m:r>
            <w:rPr>
              <w:rFonts w:ascii="Cambria Math" w:hAnsi="Cambria Math" w:cs="Times New Roman"/>
              <w:color w:val="000000" w:themeColor="text1"/>
              <w:szCs w:val="26"/>
              <w:vertAlign w:val="subscript"/>
            </w:rPr>
            <m:t>/</m:t>
          </m:r>
          <m:r>
            <w:rPr>
              <w:rFonts w:ascii="Cambria Math" w:hAnsi="Cambria Math" w:cs="Times New Roman"/>
              <w:color w:val="000000" w:themeColor="text1"/>
              <w:szCs w:val="26"/>
              <w:vertAlign w:val="subscript"/>
            </w:rPr>
            <m:t>s</m:t>
          </m:r>
          <m:r>
            <w:rPr>
              <w:rFonts w:ascii="Cambria Math" w:hAnsi="Cambria Math" w:cs="Times New Roman"/>
              <w:color w:val="000000" w:themeColor="text1"/>
              <w:szCs w:val="26"/>
              <w:vertAlign w:val="subscript"/>
            </w:rPr>
            <m:t>)</m:t>
          </m:r>
        </m:oMath>
      </m:oMathPara>
    </w:p>
    <w:p w:rsidR="0030547C" w:rsidRDefault="00411214">
      <w:pPr>
        <w:pStyle w:val="Caption"/>
        <w:spacing w:before="120" w:after="120" w:line="276" w:lineRule="auto"/>
        <w:rPr>
          <w:rFonts w:cs="Times New Roman"/>
          <w:color w:val="000000" w:themeColor="text1"/>
          <w:szCs w:val="26"/>
          <w:lang w:val="en-US"/>
        </w:rPr>
      </w:pPr>
      <w:r>
        <w:rPr>
          <w:rFonts w:cs="Times New Roman"/>
          <w:color w:val="000000" w:themeColor="text1"/>
          <w:szCs w:val="26"/>
        </w:rPr>
        <w:t xml:space="preserve">Bảng </w:t>
      </w:r>
      <w:r>
        <w:rPr>
          <w:rFonts w:cs="Times New Roman"/>
          <w:color w:val="000000" w:themeColor="text1"/>
          <w:szCs w:val="26"/>
        </w:rPr>
        <w:fldChar w:fldCharType="begin"/>
      </w:r>
      <w:r>
        <w:rPr>
          <w:rFonts w:cs="Times New Roman"/>
          <w:color w:val="000000" w:themeColor="text1"/>
          <w:szCs w:val="26"/>
        </w:rPr>
        <w:instrText xml:space="preserve"> STYLEREF 1 \s </w:instrText>
      </w:r>
      <w:r>
        <w:rPr>
          <w:rFonts w:cs="Times New Roman"/>
          <w:color w:val="000000" w:themeColor="text1"/>
          <w:szCs w:val="26"/>
        </w:rPr>
        <w:fldChar w:fldCharType="separate"/>
      </w:r>
      <w:r>
        <w:rPr>
          <w:rFonts w:cs="Times New Roman"/>
          <w:color w:val="000000" w:themeColor="text1"/>
          <w:szCs w:val="26"/>
        </w:rPr>
        <w:t>IV</w:t>
      </w:r>
      <w:r>
        <w:rPr>
          <w:rFonts w:cs="Times New Roman"/>
          <w:color w:val="000000" w:themeColor="text1"/>
          <w:szCs w:val="26"/>
        </w:rPr>
        <w:fldChar w:fldCharType="end"/>
      </w:r>
      <w:r>
        <w:rPr>
          <w:rFonts w:cs="Times New Roman"/>
          <w:color w:val="000000" w:themeColor="text1"/>
          <w:szCs w:val="26"/>
        </w:rPr>
        <w:t>.</w:t>
      </w:r>
      <w:r>
        <w:rPr>
          <w:rFonts w:cs="Times New Roman"/>
          <w:color w:val="000000" w:themeColor="text1"/>
          <w:szCs w:val="26"/>
        </w:rPr>
        <w:fldChar w:fldCharType="begin"/>
      </w:r>
      <w:r>
        <w:rPr>
          <w:rFonts w:cs="Times New Roman"/>
          <w:color w:val="000000" w:themeColor="text1"/>
          <w:szCs w:val="26"/>
        </w:rPr>
        <w:instrText xml:space="preserve"> SEQ Bảng \* ARABIC \s 1 </w:instrText>
      </w:r>
      <w:r>
        <w:rPr>
          <w:rFonts w:cs="Times New Roman"/>
          <w:color w:val="000000" w:themeColor="text1"/>
          <w:szCs w:val="26"/>
        </w:rPr>
        <w:fldChar w:fldCharType="separate"/>
      </w:r>
      <w:r>
        <w:rPr>
          <w:rFonts w:cs="Times New Roman"/>
          <w:color w:val="000000" w:themeColor="text1"/>
          <w:szCs w:val="26"/>
        </w:rPr>
        <w:t>15</w:t>
      </w:r>
      <w:r>
        <w:rPr>
          <w:rFonts w:cs="Times New Roman"/>
          <w:color w:val="000000" w:themeColor="text1"/>
          <w:szCs w:val="26"/>
        </w:rPr>
        <w:fldChar w:fldCharType="end"/>
      </w:r>
      <w:bookmarkStart w:id="475" w:name="_Toc17771"/>
      <w:r>
        <w:rPr>
          <w:rFonts w:cs="Times New Roman"/>
          <w:color w:val="000000" w:themeColor="text1"/>
          <w:szCs w:val="26"/>
          <w:lang w:val="en-US"/>
        </w:rPr>
        <w:t>.</w:t>
      </w:r>
      <w:r>
        <w:rPr>
          <w:rFonts w:cs="Times New Roman"/>
          <w:color w:val="000000" w:themeColor="text1"/>
          <w:szCs w:val="26"/>
          <w:lang w:val="en-US" w:eastAsia="en-US"/>
        </w:rPr>
        <w:t xml:space="preserve"> </w:t>
      </w:r>
      <w:r>
        <w:rPr>
          <w:rFonts w:cs="Times New Roman"/>
          <w:color w:val="000000" w:themeColor="text1"/>
          <w:szCs w:val="26"/>
          <w:lang w:val="en-US"/>
        </w:rPr>
        <w:t>Tải lượng và nồng độ</w:t>
      </w:r>
      <w:r>
        <w:rPr>
          <w:rFonts w:cs="Times New Roman"/>
          <w:color w:val="000000" w:themeColor="text1"/>
          <w:szCs w:val="26"/>
        </w:rPr>
        <w:t xml:space="preserve"> các chất ô nhiễm trong khí thải phát sinh từ </w:t>
      </w:r>
      <w:r>
        <w:rPr>
          <w:rFonts w:cs="Times New Roman"/>
          <w:color w:val="000000" w:themeColor="text1"/>
          <w:szCs w:val="26"/>
          <w:lang w:val="en-US"/>
        </w:rPr>
        <w:t>lò sấy</w:t>
      </w:r>
      <w:bookmarkEnd w:id="4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1367"/>
        <w:gridCol w:w="1908"/>
        <w:gridCol w:w="2337"/>
        <w:gridCol w:w="1858"/>
      </w:tblGrid>
      <w:tr w:rsidR="0030547C">
        <w:trPr>
          <w:trHeight w:val="1738"/>
          <w:tblHeader/>
        </w:trPr>
        <w:tc>
          <w:tcPr>
            <w:tcW w:w="0" w:type="auto"/>
            <w:shd w:val="clear" w:color="auto" w:fill="EEECE1"/>
            <w:vAlign w:val="center"/>
          </w:tcPr>
          <w:p w:rsidR="0030547C" w:rsidRDefault="00411214">
            <w:pPr>
              <w:pStyle w:val="ListParagraph"/>
              <w:spacing w:before="120" w:after="120" w:line="276" w:lineRule="auto"/>
              <w:ind w:left="0"/>
              <w:jc w:val="center"/>
              <w:rPr>
                <w:rFonts w:cs="Times New Roman"/>
                <w:b/>
                <w:color w:val="000000" w:themeColor="text1"/>
                <w:szCs w:val="26"/>
              </w:rPr>
            </w:pPr>
            <w:r>
              <w:rPr>
                <w:rFonts w:cs="Times New Roman"/>
                <w:b/>
                <w:color w:val="000000" w:themeColor="text1"/>
                <w:szCs w:val="26"/>
              </w:rPr>
              <w:t>Thành phần</w:t>
            </w:r>
          </w:p>
        </w:tc>
        <w:tc>
          <w:tcPr>
            <w:tcW w:w="0" w:type="auto"/>
            <w:shd w:val="clear" w:color="auto" w:fill="EEECE1"/>
            <w:vAlign w:val="center"/>
          </w:tcPr>
          <w:p w:rsidR="0030547C" w:rsidRDefault="00411214">
            <w:pPr>
              <w:pStyle w:val="ListParagraph"/>
              <w:spacing w:before="120" w:after="120" w:line="276" w:lineRule="auto"/>
              <w:ind w:left="0"/>
              <w:jc w:val="center"/>
              <w:rPr>
                <w:rFonts w:cs="Times New Roman"/>
                <w:b/>
                <w:color w:val="000000" w:themeColor="text1"/>
                <w:szCs w:val="26"/>
                <w:lang w:val="en-US"/>
              </w:rPr>
            </w:pPr>
            <w:r>
              <w:rPr>
                <w:rFonts w:cs="Times New Roman"/>
                <w:b/>
                <w:color w:val="000000" w:themeColor="text1"/>
                <w:szCs w:val="26"/>
              </w:rPr>
              <w:t xml:space="preserve">Tải lượng (g/s) </w:t>
            </w:r>
          </w:p>
        </w:tc>
        <w:tc>
          <w:tcPr>
            <w:tcW w:w="0" w:type="auto"/>
            <w:shd w:val="clear" w:color="auto" w:fill="EEECE1"/>
            <w:vAlign w:val="center"/>
          </w:tcPr>
          <w:p w:rsidR="0030547C" w:rsidRDefault="00411214">
            <w:pPr>
              <w:pStyle w:val="ListParagraph"/>
              <w:spacing w:before="120" w:after="120" w:line="276" w:lineRule="auto"/>
              <w:ind w:left="0"/>
              <w:jc w:val="center"/>
              <w:rPr>
                <w:rFonts w:cs="Times New Roman"/>
                <w:b/>
                <w:color w:val="000000" w:themeColor="text1"/>
                <w:szCs w:val="26"/>
                <w:lang w:val="en-US"/>
              </w:rPr>
            </w:pPr>
            <w:r>
              <w:rPr>
                <w:rFonts w:cs="Times New Roman"/>
                <w:b/>
                <w:color w:val="000000" w:themeColor="text1"/>
                <w:szCs w:val="26"/>
                <w:lang w:val="en-US"/>
              </w:rPr>
              <w:t>Nồng độ (mg/m</w:t>
            </w:r>
            <w:r>
              <w:rPr>
                <w:rFonts w:cs="Times New Roman"/>
                <w:b/>
                <w:color w:val="000000" w:themeColor="text1"/>
                <w:szCs w:val="26"/>
                <w:vertAlign w:val="superscript"/>
                <w:lang w:val="en-US"/>
              </w:rPr>
              <w:t>3</w:t>
            </w:r>
            <w:r>
              <w:rPr>
                <w:rFonts w:cs="Times New Roman"/>
                <w:b/>
                <w:color w:val="000000" w:themeColor="text1"/>
                <w:szCs w:val="26"/>
                <w:lang w:val="en-US"/>
              </w:rPr>
              <w:t>)</w:t>
            </w:r>
          </w:p>
          <w:p w:rsidR="0030547C" w:rsidRDefault="00411214">
            <w:pPr>
              <w:pStyle w:val="ListParagraph"/>
              <w:spacing w:before="120" w:after="120" w:line="276" w:lineRule="auto"/>
              <w:ind w:left="0"/>
              <w:jc w:val="center"/>
              <w:rPr>
                <w:rFonts w:cs="Times New Roman"/>
                <w:b/>
                <w:color w:val="000000" w:themeColor="text1"/>
                <w:szCs w:val="26"/>
                <w:lang w:val="en-US"/>
              </w:rPr>
            </w:pPr>
            <w:r>
              <w:rPr>
                <w:rFonts w:cs="Times New Roman"/>
                <w:b/>
                <w:color w:val="000000" w:themeColor="text1"/>
                <w:szCs w:val="26"/>
                <w:lang w:val="en-US"/>
              </w:rPr>
              <w:t>(Với L</w:t>
            </w:r>
            <w:r>
              <w:rPr>
                <w:rFonts w:cs="Times New Roman"/>
                <w:b/>
                <w:color w:val="000000" w:themeColor="text1"/>
                <w:szCs w:val="26"/>
                <w:vertAlign w:val="subscript"/>
                <w:lang w:val="en-US"/>
              </w:rPr>
              <w:t>T</w:t>
            </w:r>
            <w:r>
              <w:rPr>
                <w:rFonts w:cs="Times New Roman"/>
                <w:b/>
                <w:color w:val="000000" w:themeColor="text1"/>
                <w:szCs w:val="26"/>
                <w:lang w:val="en-US"/>
              </w:rPr>
              <w:t>= 0,71 m</w:t>
            </w:r>
            <w:r>
              <w:rPr>
                <w:rFonts w:cs="Times New Roman"/>
                <w:b/>
                <w:color w:val="000000" w:themeColor="text1"/>
                <w:szCs w:val="26"/>
                <w:vertAlign w:val="superscript"/>
                <w:lang w:val="en-US"/>
              </w:rPr>
              <w:t>3</w:t>
            </w:r>
            <w:r>
              <w:rPr>
                <w:rFonts w:cs="Times New Roman"/>
                <w:b/>
                <w:color w:val="000000" w:themeColor="text1"/>
                <w:szCs w:val="26"/>
                <w:lang w:val="en-US"/>
              </w:rPr>
              <w:t>/s)</w:t>
            </w:r>
          </w:p>
        </w:tc>
        <w:tc>
          <w:tcPr>
            <w:tcW w:w="0" w:type="auto"/>
            <w:shd w:val="clear" w:color="auto" w:fill="EEECE1"/>
            <w:vAlign w:val="center"/>
          </w:tcPr>
          <w:p w:rsidR="0030547C" w:rsidRDefault="00411214">
            <w:pPr>
              <w:pStyle w:val="ListParagraph"/>
              <w:spacing w:before="120" w:after="120" w:line="276" w:lineRule="auto"/>
              <w:ind w:left="0"/>
              <w:jc w:val="center"/>
              <w:rPr>
                <w:rFonts w:cs="Times New Roman"/>
                <w:b/>
                <w:color w:val="000000" w:themeColor="text1"/>
                <w:szCs w:val="26"/>
                <w:lang w:val="en-US"/>
              </w:rPr>
            </w:pPr>
            <w:r>
              <w:rPr>
                <w:rFonts w:cs="Times New Roman"/>
                <w:b/>
                <w:color w:val="000000" w:themeColor="text1"/>
                <w:szCs w:val="26"/>
                <w:lang w:val="en-US"/>
              </w:rPr>
              <w:t>Nồng độ (mg/m</w:t>
            </w:r>
            <w:r>
              <w:rPr>
                <w:rFonts w:cs="Times New Roman"/>
                <w:b/>
                <w:color w:val="000000" w:themeColor="text1"/>
                <w:szCs w:val="26"/>
                <w:vertAlign w:val="superscript"/>
                <w:lang w:val="en-US"/>
              </w:rPr>
              <w:t>3</w:t>
            </w:r>
            <w:r>
              <w:rPr>
                <w:rFonts w:cs="Times New Roman"/>
                <w:b/>
                <w:color w:val="000000" w:themeColor="text1"/>
                <w:szCs w:val="26"/>
                <w:lang w:val="en-US"/>
              </w:rPr>
              <w:t>)</w:t>
            </w:r>
          </w:p>
          <w:p w:rsidR="0030547C" w:rsidRDefault="00411214">
            <w:pPr>
              <w:pStyle w:val="ListParagraph"/>
              <w:spacing w:before="120" w:after="120" w:line="276" w:lineRule="auto"/>
              <w:ind w:left="0"/>
              <w:jc w:val="center"/>
              <w:rPr>
                <w:rFonts w:cs="Times New Roman"/>
                <w:b/>
                <w:color w:val="000000" w:themeColor="text1"/>
                <w:szCs w:val="26"/>
              </w:rPr>
            </w:pPr>
            <w:r>
              <w:rPr>
                <w:rFonts w:cs="Times New Roman"/>
                <w:b/>
                <w:color w:val="000000" w:themeColor="text1"/>
                <w:szCs w:val="26"/>
                <w:lang w:val="en-US"/>
              </w:rPr>
              <w:t>(Với L</w:t>
            </w:r>
            <w:r>
              <w:rPr>
                <w:rFonts w:cs="Times New Roman"/>
                <w:b/>
                <w:color w:val="000000" w:themeColor="text1"/>
                <w:szCs w:val="26"/>
                <w:vertAlign w:val="subscript"/>
                <w:lang w:val="en-US"/>
              </w:rPr>
              <w:t>T</w:t>
            </w:r>
            <w:r>
              <w:rPr>
                <w:rFonts w:cs="Times New Roman"/>
                <w:b/>
                <w:color w:val="000000" w:themeColor="text1"/>
                <w:szCs w:val="26"/>
                <w:lang w:val="en-US"/>
              </w:rPr>
              <w:t>= 8.065 m</w:t>
            </w:r>
            <w:r>
              <w:rPr>
                <w:rFonts w:cs="Times New Roman"/>
                <w:b/>
                <w:color w:val="000000" w:themeColor="text1"/>
                <w:szCs w:val="26"/>
                <w:vertAlign w:val="superscript"/>
                <w:lang w:val="en-US"/>
              </w:rPr>
              <w:t>3</w:t>
            </w:r>
            <w:r>
              <w:rPr>
                <w:rFonts w:cs="Times New Roman"/>
                <w:b/>
                <w:color w:val="000000" w:themeColor="text1"/>
                <w:szCs w:val="26"/>
                <w:lang w:val="en-US"/>
              </w:rPr>
              <w:t xml:space="preserve">/h </w:t>
            </w:r>
            <w:r>
              <w:rPr>
                <w:rFonts w:cs="Times New Roman"/>
                <w:b/>
                <w:color w:val="000000" w:themeColor="text1"/>
                <w:szCs w:val="26"/>
                <w:lang w:val="en-US"/>
              </w:rPr>
              <w:t>= 2,24 m</w:t>
            </w:r>
            <w:r>
              <w:rPr>
                <w:rFonts w:cs="Times New Roman"/>
                <w:b/>
                <w:color w:val="000000" w:themeColor="text1"/>
                <w:szCs w:val="26"/>
                <w:vertAlign w:val="superscript"/>
                <w:lang w:val="en-US"/>
              </w:rPr>
              <w:t>3</w:t>
            </w:r>
            <w:r>
              <w:rPr>
                <w:rFonts w:cs="Times New Roman"/>
                <w:b/>
                <w:color w:val="000000" w:themeColor="text1"/>
                <w:szCs w:val="26"/>
                <w:lang w:val="en-US"/>
              </w:rPr>
              <w:t>/s)</w:t>
            </w:r>
          </w:p>
        </w:tc>
        <w:tc>
          <w:tcPr>
            <w:tcW w:w="0" w:type="auto"/>
            <w:shd w:val="clear" w:color="auto" w:fill="EEECE1"/>
            <w:vAlign w:val="center"/>
          </w:tcPr>
          <w:p w:rsidR="0030547C" w:rsidRDefault="00411214">
            <w:pPr>
              <w:pStyle w:val="ListParagraph"/>
              <w:spacing w:before="120" w:after="120" w:line="276" w:lineRule="auto"/>
              <w:ind w:left="0"/>
              <w:jc w:val="center"/>
              <w:rPr>
                <w:rFonts w:cs="Times New Roman"/>
                <w:b/>
                <w:color w:val="000000" w:themeColor="text1"/>
                <w:szCs w:val="26"/>
                <w:lang w:val="en-US"/>
              </w:rPr>
            </w:pPr>
            <w:r>
              <w:rPr>
                <w:rFonts w:cs="Times New Roman"/>
                <w:b/>
                <w:color w:val="000000" w:themeColor="text1"/>
                <w:szCs w:val="26"/>
              </w:rPr>
              <w:t>Theo QCVN 19:2009/</w:t>
            </w:r>
            <w:r>
              <w:rPr>
                <w:rFonts w:cs="Times New Roman"/>
                <w:b/>
                <w:color w:val="000000" w:themeColor="text1"/>
                <w:szCs w:val="26"/>
              </w:rPr>
              <w:br/>
              <w:t xml:space="preserve">BTNMT </w:t>
            </w:r>
            <w:r>
              <w:rPr>
                <w:rFonts w:cs="Times New Roman"/>
                <w:b/>
                <w:color w:val="000000" w:themeColor="text1"/>
                <w:szCs w:val="26"/>
              </w:rPr>
              <w:br/>
              <w:t xml:space="preserve">cột </w:t>
            </w:r>
            <w:r>
              <w:rPr>
                <w:rFonts w:cs="Times New Roman"/>
                <w:b/>
                <w:color w:val="000000" w:themeColor="text1"/>
                <w:szCs w:val="26"/>
                <w:lang w:val="en-US"/>
              </w:rPr>
              <w:t xml:space="preserve">B </w:t>
            </w:r>
            <w:r>
              <w:rPr>
                <w:rFonts w:cs="Times New Roman"/>
                <w:b/>
                <w:bCs/>
                <w:color w:val="000000" w:themeColor="text1"/>
                <w:szCs w:val="26"/>
                <w:lang w:val="en-US" w:eastAsia="en-US"/>
              </w:rPr>
              <w:t>[Kp = 0,9; Kv = 1,0]</w:t>
            </w:r>
          </w:p>
        </w:tc>
      </w:tr>
      <w:tr w:rsidR="0030547C">
        <w:trPr>
          <w:trHeight w:val="576"/>
        </w:trPr>
        <w:tc>
          <w:tcPr>
            <w:tcW w:w="0" w:type="auto"/>
            <w:vAlign w:val="center"/>
          </w:tcPr>
          <w:p w:rsidR="0030547C" w:rsidRDefault="00411214">
            <w:pPr>
              <w:pStyle w:val="ListParagraph"/>
              <w:spacing w:before="120" w:after="120" w:line="276" w:lineRule="auto"/>
              <w:ind w:left="0"/>
              <w:jc w:val="center"/>
              <w:rPr>
                <w:rFonts w:cs="Times New Roman"/>
                <w:b/>
                <w:color w:val="000000" w:themeColor="text1"/>
                <w:szCs w:val="26"/>
              </w:rPr>
            </w:pPr>
            <w:r>
              <w:rPr>
                <w:rFonts w:cs="Times New Roman"/>
                <w:b/>
                <w:color w:val="000000" w:themeColor="text1"/>
                <w:szCs w:val="26"/>
              </w:rPr>
              <w:t>SO</w:t>
            </w:r>
            <w:r>
              <w:rPr>
                <w:rFonts w:cs="Times New Roman"/>
                <w:b/>
                <w:color w:val="000000" w:themeColor="text1"/>
                <w:szCs w:val="26"/>
                <w:vertAlign w:val="subscript"/>
              </w:rPr>
              <w:t>2</w:t>
            </w:r>
          </w:p>
        </w:tc>
        <w:tc>
          <w:tcPr>
            <w:tcW w:w="1367" w:type="dxa"/>
            <w:vAlign w:val="center"/>
          </w:tcPr>
          <w:p w:rsidR="0030547C" w:rsidRDefault="00411214">
            <w:pPr>
              <w:widowControl/>
              <w:spacing w:before="120" w:after="120" w:line="276" w:lineRule="auto"/>
              <w:jc w:val="right"/>
              <w:textAlignment w:val="center"/>
              <w:rPr>
                <w:rFonts w:cs="Times New Roman"/>
                <w:color w:val="000000" w:themeColor="text1"/>
                <w:szCs w:val="26"/>
              </w:rPr>
            </w:pPr>
            <w:r>
              <w:rPr>
                <w:rFonts w:eastAsia="SimSun" w:cs="Times New Roman"/>
                <w:color w:val="000000" w:themeColor="text1"/>
                <w:szCs w:val="26"/>
                <w:lang w:val="en-US" w:eastAsia="zh-CN" w:bidi="ar"/>
              </w:rPr>
              <w:t xml:space="preserve"> 0,0055 </w:t>
            </w:r>
          </w:p>
        </w:tc>
        <w:tc>
          <w:tcPr>
            <w:tcW w:w="1908" w:type="dxa"/>
            <w:vAlign w:val="center"/>
          </w:tcPr>
          <w:p w:rsidR="0030547C" w:rsidRDefault="00411214">
            <w:pPr>
              <w:widowControl/>
              <w:spacing w:before="120" w:after="120" w:line="276" w:lineRule="auto"/>
              <w:jc w:val="right"/>
              <w:textAlignment w:val="center"/>
              <w:rPr>
                <w:rFonts w:cs="Times New Roman"/>
                <w:color w:val="000000" w:themeColor="text1"/>
                <w:szCs w:val="26"/>
              </w:rPr>
            </w:pPr>
            <w:r>
              <w:rPr>
                <w:rFonts w:eastAsia="SimSun" w:cs="Times New Roman"/>
                <w:color w:val="000000" w:themeColor="text1"/>
                <w:szCs w:val="26"/>
                <w:lang w:val="en-US" w:eastAsia="zh-CN" w:bidi="ar"/>
              </w:rPr>
              <w:t xml:space="preserve"> 58,74   </w:t>
            </w:r>
          </w:p>
        </w:tc>
        <w:tc>
          <w:tcPr>
            <w:tcW w:w="2337" w:type="dxa"/>
            <w:vAlign w:val="center"/>
          </w:tcPr>
          <w:p w:rsidR="0030547C" w:rsidRDefault="00411214">
            <w:pPr>
              <w:widowControl/>
              <w:spacing w:before="120" w:after="120" w:line="276" w:lineRule="auto"/>
              <w:jc w:val="right"/>
              <w:textAlignment w:val="center"/>
              <w:rPr>
                <w:rFonts w:eastAsia="SimSun" w:cs="Times New Roman"/>
                <w:color w:val="000000" w:themeColor="text1"/>
                <w:szCs w:val="26"/>
                <w:lang w:val="en-US" w:eastAsia="zh-CN" w:bidi="ar"/>
              </w:rPr>
            </w:pPr>
            <w:r>
              <w:rPr>
                <w:rFonts w:eastAsia="SimSun" w:cs="Times New Roman"/>
                <w:color w:val="000000" w:themeColor="text1"/>
                <w:szCs w:val="26"/>
                <w:lang w:val="en-US" w:eastAsia="zh-CN" w:bidi="ar"/>
              </w:rPr>
              <w:t xml:space="preserve"> 2,46   </w:t>
            </w:r>
          </w:p>
        </w:tc>
        <w:tc>
          <w:tcPr>
            <w:tcW w:w="1858" w:type="dxa"/>
            <w:vAlign w:val="center"/>
          </w:tcPr>
          <w:p w:rsidR="0030547C" w:rsidRDefault="00411214">
            <w:pPr>
              <w:widowControl/>
              <w:spacing w:before="120" w:after="120" w:line="276" w:lineRule="auto"/>
              <w:jc w:val="center"/>
              <w:textAlignment w:val="center"/>
              <w:rPr>
                <w:rFonts w:cs="Times New Roman"/>
                <w:color w:val="000000" w:themeColor="text1"/>
                <w:szCs w:val="26"/>
                <w:lang w:val="en-US"/>
              </w:rPr>
            </w:pPr>
            <w:r>
              <w:rPr>
                <w:rFonts w:eastAsia="SimSun" w:cs="Times New Roman"/>
                <w:color w:val="000000" w:themeColor="text1"/>
                <w:szCs w:val="26"/>
                <w:lang w:val="en-US" w:eastAsia="zh-CN" w:bidi="ar"/>
              </w:rPr>
              <w:t>50</w:t>
            </w:r>
            <w:r>
              <w:rPr>
                <w:rFonts w:eastAsia="SimSun" w:cs="Times New Roman"/>
                <w:color w:val="000000" w:themeColor="text1"/>
                <w:szCs w:val="26"/>
                <w:lang w:val="en-US" w:eastAsia="zh-CN" w:bidi="ar"/>
              </w:rPr>
              <w:t>0</w:t>
            </w:r>
          </w:p>
        </w:tc>
      </w:tr>
      <w:tr w:rsidR="0030547C">
        <w:trPr>
          <w:trHeight w:val="576"/>
        </w:trPr>
        <w:tc>
          <w:tcPr>
            <w:tcW w:w="0" w:type="auto"/>
            <w:vAlign w:val="center"/>
          </w:tcPr>
          <w:p w:rsidR="0030547C" w:rsidRDefault="00411214">
            <w:pPr>
              <w:pStyle w:val="ListParagraph"/>
              <w:spacing w:before="120" w:after="120" w:line="276" w:lineRule="auto"/>
              <w:ind w:left="0"/>
              <w:jc w:val="center"/>
              <w:rPr>
                <w:rFonts w:cs="Times New Roman"/>
                <w:b/>
                <w:color w:val="000000" w:themeColor="text1"/>
                <w:szCs w:val="26"/>
              </w:rPr>
            </w:pPr>
            <w:r>
              <w:rPr>
                <w:rFonts w:cs="Times New Roman"/>
                <w:b/>
                <w:color w:val="000000" w:themeColor="text1"/>
                <w:szCs w:val="26"/>
              </w:rPr>
              <w:t>CO</w:t>
            </w:r>
          </w:p>
        </w:tc>
        <w:tc>
          <w:tcPr>
            <w:tcW w:w="1367" w:type="dxa"/>
            <w:vAlign w:val="center"/>
          </w:tcPr>
          <w:p w:rsidR="0030547C" w:rsidRDefault="00411214">
            <w:pPr>
              <w:widowControl/>
              <w:spacing w:before="120" w:after="120" w:line="276" w:lineRule="auto"/>
              <w:jc w:val="right"/>
              <w:textAlignment w:val="center"/>
              <w:rPr>
                <w:rFonts w:cs="Times New Roman"/>
                <w:color w:val="000000" w:themeColor="text1"/>
                <w:szCs w:val="26"/>
              </w:rPr>
            </w:pPr>
            <w:r>
              <w:rPr>
                <w:rFonts w:eastAsia="SimSun" w:cs="Times New Roman"/>
                <w:color w:val="000000" w:themeColor="text1"/>
                <w:szCs w:val="26"/>
                <w:lang w:val="en-US" w:eastAsia="zh-CN" w:bidi="ar"/>
              </w:rPr>
              <w:t xml:space="preserve"> 0,0597 </w:t>
            </w:r>
          </w:p>
        </w:tc>
        <w:tc>
          <w:tcPr>
            <w:tcW w:w="1908" w:type="dxa"/>
            <w:vAlign w:val="center"/>
          </w:tcPr>
          <w:p w:rsidR="0030547C" w:rsidRDefault="00411214">
            <w:pPr>
              <w:widowControl/>
              <w:spacing w:before="120" w:after="120" w:line="276" w:lineRule="auto"/>
              <w:jc w:val="right"/>
              <w:textAlignment w:val="center"/>
              <w:rPr>
                <w:rFonts w:cs="Times New Roman"/>
                <w:color w:val="000000" w:themeColor="text1"/>
                <w:szCs w:val="26"/>
              </w:rPr>
            </w:pPr>
            <w:r>
              <w:rPr>
                <w:rFonts w:eastAsia="SimSun" w:cs="Times New Roman"/>
                <w:color w:val="000000" w:themeColor="text1"/>
                <w:szCs w:val="26"/>
                <w:lang w:val="en-US" w:eastAsia="zh-CN" w:bidi="ar"/>
              </w:rPr>
              <w:t xml:space="preserve"> 637,61   </w:t>
            </w:r>
          </w:p>
        </w:tc>
        <w:tc>
          <w:tcPr>
            <w:tcW w:w="2337" w:type="dxa"/>
            <w:vAlign w:val="center"/>
          </w:tcPr>
          <w:p w:rsidR="0030547C" w:rsidRDefault="00411214">
            <w:pPr>
              <w:widowControl/>
              <w:spacing w:before="120" w:after="120" w:line="276" w:lineRule="auto"/>
              <w:jc w:val="right"/>
              <w:textAlignment w:val="center"/>
              <w:rPr>
                <w:rFonts w:eastAsia="SimSun" w:cs="Times New Roman"/>
                <w:color w:val="000000" w:themeColor="text1"/>
                <w:szCs w:val="26"/>
                <w:lang w:val="en-US" w:eastAsia="zh-CN" w:bidi="ar"/>
              </w:rPr>
            </w:pPr>
            <w:r>
              <w:rPr>
                <w:rFonts w:eastAsia="SimSun" w:cs="Times New Roman"/>
                <w:color w:val="000000" w:themeColor="text1"/>
                <w:szCs w:val="26"/>
                <w:lang w:val="en-US" w:eastAsia="zh-CN" w:bidi="ar"/>
              </w:rPr>
              <w:t xml:space="preserve"> 26,65   </w:t>
            </w:r>
          </w:p>
        </w:tc>
        <w:tc>
          <w:tcPr>
            <w:tcW w:w="1858" w:type="dxa"/>
            <w:vAlign w:val="center"/>
          </w:tcPr>
          <w:p w:rsidR="0030547C" w:rsidRDefault="00411214">
            <w:pPr>
              <w:widowControl/>
              <w:spacing w:before="120" w:after="120" w:line="276" w:lineRule="auto"/>
              <w:jc w:val="center"/>
              <w:textAlignment w:val="center"/>
              <w:rPr>
                <w:rFonts w:cs="Times New Roman"/>
                <w:color w:val="000000" w:themeColor="text1"/>
                <w:szCs w:val="26"/>
              </w:rPr>
            </w:pPr>
            <w:r>
              <w:rPr>
                <w:rFonts w:eastAsia="SimSun" w:cs="Times New Roman"/>
                <w:color w:val="000000" w:themeColor="text1"/>
                <w:szCs w:val="26"/>
                <w:lang w:val="en-US" w:eastAsia="zh-CN" w:bidi="ar"/>
              </w:rPr>
              <w:t>1.0</w:t>
            </w:r>
            <w:r>
              <w:rPr>
                <w:rFonts w:eastAsia="SimSun" w:cs="Times New Roman"/>
                <w:color w:val="000000" w:themeColor="text1"/>
                <w:szCs w:val="26"/>
                <w:lang w:val="en-US" w:eastAsia="zh-CN" w:bidi="ar"/>
              </w:rPr>
              <w:t>00</w:t>
            </w:r>
          </w:p>
        </w:tc>
      </w:tr>
      <w:tr w:rsidR="0030547C">
        <w:trPr>
          <w:trHeight w:val="576"/>
        </w:trPr>
        <w:tc>
          <w:tcPr>
            <w:tcW w:w="0" w:type="auto"/>
            <w:vAlign w:val="center"/>
          </w:tcPr>
          <w:p w:rsidR="0030547C" w:rsidRDefault="00411214">
            <w:pPr>
              <w:pStyle w:val="ListParagraph"/>
              <w:spacing w:before="120" w:after="120" w:line="276" w:lineRule="auto"/>
              <w:ind w:left="0"/>
              <w:jc w:val="center"/>
              <w:rPr>
                <w:rFonts w:cs="Times New Roman"/>
                <w:b/>
                <w:color w:val="000000" w:themeColor="text1"/>
                <w:szCs w:val="26"/>
              </w:rPr>
            </w:pPr>
            <w:r>
              <w:rPr>
                <w:rFonts w:cs="Times New Roman"/>
                <w:b/>
                <w:color w:val="000000" w:themeColor="text1"/>
                <w:szCs w:val="26"/>
              </w:rPr>
              <w:t>CO</w:t>
            </w:r>
            <w:r>
              <w:rPr>
                <w:rFonts w:cs="Times New Roman"/>
                <w:b/>
                <w:color w:val="000000" w:themeColor="text1"/>
                <w:szCs w:val="26"/>
                <w:vertAlign w:val="subscript"/>
              </w:rPr>
              <w:t>2</w:t>
            </w:r>
          </w:p>
        </w:tc>
        <w:tc>
          <w:tcPr>
            <w:tcW w:w="1367" w:type="dxa"/>
            <w:vAlign w:val="center"/>
          </w:tcPr>
          <w:p w:rsidR="0030547C" w:rsidRDefault="00411214">
            <w:pPr>
              <w:widowControl/>
              <w:spacing w:before="120" w:after="120" w:line="276" w:lineRule="auto"/>
              <w:jc w:val="right"/>
              <w:textAlignment w:val="center"/>
              <w:rPr>
                <w:rFonts w:cs="Times New Roman"/>
                <w:color w:val="000000" w:themeColor="text1"/>
                <w:szCs w:val="26"/>
              </w:rPr>
            </w:pPr>
            <w:r>
              <w:rPr>
                <w:rFonts w:eastAsia="SimSun" w:cs="Times New Roman"/>
                <w:color w:val="000000" w:themeColor="text1"/>
                <w:szCs w:val="26"/>
                <w:lang w:val="en-US" w:eastAsia="zh-CN" w:bidi="ar"/>
              </w:rPr>
              <w:t xml:space="preserve"> 15,5216 </w:t>
            </w:r>
          </w:p>
        </w:tc>
        <w:tc>
          <w:tcPr>
            <w:tcW w:w="1908" w:type="dxa"/>
            <w:vAlign w:val="center"/>
          </w:tcPr>
          <w:p w:rsidR="0030547C" w:rsidRDefault="00411214">
            <w:pPr>
              <w:widowControl/>
              <w:spacing w:before="120" w:after="120" w:line="276" w:lineRule="auto"/>
              <w:jc w:val="right"/>
              <w:textAlignment w:val="center"/>
              <w:rPr>
                <w:rFonts w:cs="Times New Roman"/>
                <w:color w:val="000000" w:themeColor="text1"/>
                <w:szCs w:val="26"/>
              </w:rPr>
            </w:pPr>
            <w:r>
              <w:rPr>
                <w:rFonts w:eastAsia="SimSun" w:cs="Times New Roman"/>
                <w:color w:val="000000" w:themeColor="text1"/>
                <w:szCs w:val="26"/>
                <w:lang w:val="en-US" w:eastAsia="zh-CN" w:bidi="ar"/>
              </w:rPr>
              <w:t xml:space="preserve"> 165.774,78   </w:t>
            </w:r>
          </w:p>
        </w:tc>
        <w:tc>
          <w:tcPr>
            <w:tcW w:w="2337" w:type="dxa"/>
            <w:vAlign w:val="center"/>
          </w:tcPr>
          <w:p w:rsidR="0030547C" w:rsidRDefault="00411214">
            <w:pPr>
              <w:widowControl/>
              <w:spacing w:before="120" w:after="120" w:line="276" w:lineRule="auto"/>
              <w:jc w:val="right"/>
              <w:textAlignment w:val="center"/>
              <w:rPr>
                <w:rFonts w:eastAsia="SimSun" w:cs="Times New Roman"/>
                <w:color w:val="000000" w:themeColor="text1"/>
                <w:szCs w:val="26"/>
                <w:lang w:val="en-US" w:eastAsia="zh-CN" w:bidi="ar"/>
              </w:rPr>
            </w:pPr>
            <w:r>
              <w:rPr>
                <w:rFonts w:eastAsia="SimSun" w:cs="Times New Roman"/>
                <w:color w:val="000000" w:themeColor="text1"/>
                <w:szCs w:val="26"/>
                <w:lang w:val="en-US" w:eastAsia="zh-CN" w:bidi="ar"/>
              </w:rPr>
              <w:t xml:space="preserve"> 6.928,43   </w:t>
            </w:r>
          </w:p>
        </w:tc>
        <w:tc>
          <w:tcPr>
            <w:tcW w:w="1858" w:type="dxa"/>
            <w:vAlign w:val="center"/>
          </w:tcPr>
          <w:p w:rsidR="0030547C" w:rsidRDefault="00411214">
            <w:pPr>
              <w:widowControl/>
              <w:spacing w:before="120" w:after="120" w:line="276" w:lineRule="auto"/>
              <w:jc w:val="center"/>
              <w:textAlignment w:val="center"/>
              <w:rPr>
                <w:rFonts w:cs="Times New Roman"/>
                <w:color w:val="000000" w:themeColor="text1"/>
                <w:szCs w:val="26"/>
              </w:rPr>
            </w:pPr>
            <w:r>
              <w:rPr>
                <w:rFonts w:eastAsia="SimSun" w:cs="Times New Roman"/>
                <w:color w:val="000000" w:themeColor="text1"/>
                <w:szCs w:val="26"/>
                <w:lang w:val="en-US" w:eastAsia="zh-CN" w:bidi="ar"/>
              </w:rPr>
              <w:t>Không quy đ</w:t>
            </w:r>
            <w:r>
              <w:rPr>
                <w:rFonts w:eastAsia="SimSun" w:cs="Times New Roman"/>
                <w:color w:val="000000" w:themeColor="text1"/>
                <w:szCs w:val="26"/>
                <w:lang w:val="en-US" w:eastAsia="zh-CN" w:bidi="ar"/>
              </w:rPr>
              <w:t>ị</w:t>
            </w:r>
            <w:r>
              <w:rPr>
                <w:rFonts w:eastAsia="SimSun" w:cs="Times New Roman"/>
                <w:color w:val="000000" w:themeColor="text1"/>
                <w:szCs w:val="26"/>
                <w:lang w:val="en-US" w:eastAsia="zh-CN" w:bidi="ar"/>
              </w:rPr>
              <w:t>nh</w:t>
            </w:r>
          </w:p>
        </w:tc>
      </w:tr>
      <w:tr w:rsidR="0030547C">
        <w:trPr>
          <w:trHeight w:val="576"/>
        </w:trPr>
        <w:tc>
          <w:tcPr>
            <w:tcW w:w="0" w:type="auto"/>
            <w:vAlign w:val="center"/>
          </w:tcPr>
          <w:p w:rsidR="0030547C" w:rsidRDefault="00411214">
            <w:pPr>
              <w:pStyle w:val="ListParagraph"/>
              <w:spacing w:before="120" w:after="120" w:line="276" w:lineRule="auto"/>
              <w:ind w:left="0"/>
              <w:jc w:val="center"/>
              <w:rPr>
                <w:rFonts w:cs="Times New Roman"/>
                <w:b/>
                <w:color w:val="000000" w:themeColor="text1"/>
                <w:szCs w:val="26"/>
              </w:rPr>
            </w:pPr>
            <w:r>
              <w:rPr>
                <w:rFonts w:cs="Times New Roman"/>
                <w:b/>
                <w:color w:val="000000" w:themeColor="text1"/>
                <w:szCs w:val="26"/>
              </w:rPr>
              <w:t>NO</w:t>
            </w:r>
            <w:r>
              <w:rPr>
                <w:rFonts w:cs="Times New Roman"/>
                <w:b/>
                <w:color w:val="000000" w:themeColor="text1"/>
                <w:szCs w:val="26"/>
                <w:vertAlign w:val="subscript"/>
              </w:rPr>
              <w:t xml:space="preserve">x </w:t>
            </w:r>
          </w:p>
        </w:tc>
        <w:tc>
          <w:tcPr>
            <w:tcW w:w="1367" w:type="dxa"/>
            <w:vAlign w:val="center"/>
          </w:tcPr>
          <w:p w:rsidR="0030547C" w:rsidRDefault="00411214">
            <w:pPr>
              <w:widowControl/>
              <w:spacing w:before="120" w:after="120" w:line="276" w:lineRule="auto"/>
              <w:jc w:val="right"/>
              <w:textAlignment w:val="center"/>
              <w:rPr>
                <w:rFonts w:cs="Times New Roman"/>
                <w:color w:val="000000" w:themeColor="text1"/>
                <w:szCs w:val="26"/>
              </w:rPr>
            </w:pPr>
            <w:r>
              <w:rPr>
                <w:rFonts w:eastAsia="SimSun" w:cs="Times New Roman"/>
                <w:color w:val="000000" w:themeColor="text1"/>
                <w:szCs w:val="26"/>
                <w:lang w:val="en-US" w:eastAsia="zh-CN" w:bidi="ar"/>
              </w:rPr>
              <w:t xml:space="preserve"> 0,0122 </w:t>
            </w:r>
          </w:p>
        </w:tc>
        <w:tc>
          <w:tcPr>
            <w:tcW w:w="1908" w:type="dxa"/>
            <w:vAlign w:val="center"/>
          </w:tcPr>
          <w:p w:rsidR="0030547C" w:rsidRDefault="00411214">
            <w:pPr>
              <w:widowControl/>
              <w:spacing w:before="120" w:after="120" w:line="276" w:lineRule="auto"/>
              <w:jc w:val="right"/>
              <w:textAlignment w:val="center"/>
              <w:rPr>
                <w:rFonts w:cs="Times New Roman"/>
                <w:color w:val="000000" w:themeColor="text1"/>
                <w:szCs w:val="26"/>
              </w:rPr>
            </w:pPr>
            <w:r>
              <w:rPr>
                <w:rFonts w:eastAsia="SimSun" w:cs="Times New Roman"/>
                <w:color w:val="000000" w:themeColor="text1"/>
                <w:szCs w:val="26"/>
                <w:lang w:val="en-US" w:eastAsia="zh-CN" w:bidi="ar"/>
              </w:rPr>
              <w:t xml:space="preserve"> 130,30   </w:t>
            </w:r>
          </w:p>
        </w:tc>
        <w:tc>
          <w:tcPr>
            <w:tcW w:w="2337" w:type="dxa"/>
            <w:vAlign w:val="center"/>
          </w:tcPr>
          <w:p w:rsidR="0030547C" w:rsidRDefault="00411214">
            <w:pPr>
              <w:widowControl/>
              <w:spacing w:before="120" w:after="120" w:line="276" w:lineRule="auto"/>
              <w:jc w:val="right"/>
              <w:textAlignment w:val="center"/>
              <w:rPr>
                <w:rFonts w:eastAsia="SimSun" w:cs="Times New Roman"/>
                <w:color w:val="000000" w:themeColor="text1"/>
                <w:szCs w:val="26"/>
                <w:lang w:val="en-US" w:eastAsia="zh-CN" w:bidi="ar"/>
              </w:rPr>
            </w:pPr>
            <w:r>
              <w:rPr>
                <w:rFonts w:eastAsia="SimSun" w:cs="Times New Roman"/>
                <w:color w:val="000000" w:themeColor="text1"/>
                <w:szCs w:val="26"/>
                <w:lang w:val="en-US" w:eastAsia="zh-CN" w:bidi="ar"/>
              </w:rPr>
              <w:t xml:space="preserve"> 5,45   </w:t>
            </w:r>
          </w:p>
        </w:tc>
        <w:tc>
          <w:tcPr>
            <w:tcW w:w="1858" w:type="dxa"/>
            <w:vAlign w:val="center"/>
          </w:tcPr>
          <w:p w:rsidR="0030547C" w:rsidRDefault="00411214">
            <w:pPr>
              <w:widowControl/>
              <w:spacing w:before="120" w:after="120" w:line="276" w:lineRule="auto"/>
              <w:jc w:val="center"/>
              <w:textAlignment w:val="center"/>
              <w:rPr>
                <w:rFonts w:cs="Times New Roman"/>
                <w:color w:val="000000" w:themeColor="text1"/>
                <w:szCs w:val="26"/>
                <w:lang w:val="en-US"/>
              </w:rPr>
            </w:pPr>
            <w:r>
              <w:rPr>
                <w:rFonts w:eastAsia="SimSun" w:cs="Times New Roman"/>
                <w:color w:val="000000" w:themeColor="text1"/>
                <w:szCs w:val="26"/>
                <w:lang w:val="en-US" w:eastAsia="zh-CN" w:bidi="ar"/>
              </w:rPr>
              <w:t>850</w:t>
            </w:r>
          </w:p>
        </w:tc>
      </w:tr>
      <w:tr w:rsidR="0030547C">
        <w:trPr>
          <w:trHeight w:val="576"/>
        </w:trPr>
        <w:tc>
          <w:tcPr>
            <w:tcW w:w="0" w:type="auto"/>
            <w:vAlign w:val="center"/>
          </w:tcPr>
          <w:p w:rsidR="0030547C" w:rsidRDefault="00411214">
            <w:pPr>
              <w:pStyle w:val="ListParagraph"/>
              <w:spacing w:before="120" w:after="120" w:line="276" w:lineRule="auto"/>
              <w:ind w:left="0"/>
              <w:jc w:val="center"/>
              <w:rPr>
                <w:rFonts w:cs="Times New Roman"/>
                <w:b/>
                <w:color w:val="000000" w:themeColor="text1"/>
                <w:szCs w:val="26"/>
              </w:rPr>
            </w:pPr>
            <w:r>
              <w:rPr>
                <w:rFonts w:cs="Times New Roman"/>
                <w:b/>
                <w:color w:val="000000" w:themeColor="text1"/>
                <w:szCs w:val="26"/>
              </w:rPr>
              <w:t>Bụi</w:t>
            </w:r>
          </w:p>
        </w:tc>
        <w:tc>
          <w:tcPr>
            <w:tcW w:w="1367" w:type="dxa"/>
            <w:vAlign w:val="center"/>
          </w:tcPr>
          <w:p w:rsidR="0030547C" w:rsidRDefault="00411214">
            <w:pPr>
              <w:widowControl/>
              <w:spacing w:before="120" w:after="120" w:line="276" w:lineRule="auto"/>
              <w:jc w:val="right"/>
              <w:textAlignment w:val="center"/>
              <w:rPr>
                <w:rFonts w:cs="Times New Roman"/>
                <w:color w:val="000000" w:themeColor="text1"/>
                <w:szCs w:val="26"/>
              </w:rPr>
            </w:pPr>
            <w:r>
              <w:rPr>
                <w:rFonts w:eastAsia="SimSun" w:cs="Times New Roman"/>
                <w:color w:val="000000" w:themeColor="text1"/>
                <w:szCs w:val="26"/>
                <w:lang w:val="en-US" w:eastAsia="zh-CN" w:bidi="ar"/>
              </w:rPr>
              <w:t xml:space="preserve"> 0,5067 </w:t>
            </w:r>
          </w:p>
        </w:tc>
        <w:tc>
          <w:tcPr>
            <w:tcW w:w="1908" w:type="dxa"/>
            <w:vAlign w:val="center"/>
          </w:tcPr>
          <w:p w:rsidR="0030547C" w:rsidRDefault="00411214">
            <w:pPr>
              <w:widowControl/>
              <w:spacing w:before="120" w:after="120" w:line="276" w:lineRule="auto"/>
              <w:jc w:val="right"/>
              <w:textAlignment w:val="center"/>
              <w:rPr>
                <w:rFonts w:cs="Times New Roman"/>
                <w:color w:val="000000" w:themeColor="text1"/>
                <w:szCs w:val="26"/>
              </w:rPr>
            </w:pPr>
            <w:r>
              <w:rPr>
                <w:rFonts w:eastAsia="SimSun" w:cs="Times New Roman"/>
                <w:color w:val="000000" w:themeColor="text1"/>
                <w:szCs w:val="26"/>
                <w:lang w:val="en-US" w:eastAsia="zh-CN" w:bidi="ar"/>
              </w:rPr>
              <w:t xml:space="preserve"> 5.411,69   </w:t>
            </w:r>
          </w:p>
        </w:tc>
        <w:tc>
          <w:tcPr>
            <w:tcW w:w="2337" w:type="dxa"/>
            <w:vAlign w:val="center"/>
          </w:tcPr>
          <w:p w:rsidR="0030547C" w:rsidRDefault="00411214">
            <w:pPr>
              <w:widowControl/>
              <w:spacing w:before="120" w:after="120" w:line="276" w:lineRule="auto"/>
              <w:jc w:val="right"/>
              <w:textAlignment w:val="center"/>
              <w:rPr>
                <w:rFonts w:eastAsia="SimSun" w:cs="Times New Roman"/>
                <w:b/>
                <w:bCs/>
                <w:color w:val="000000" w:themeColor="text1"/>
                <w:szCs w:val="26"/>
                <w:lang w:val="en-US" w:eastAsia="zh-CN" w:bidi="ar"/>
              </w:rPr>
            </w:pPr>
            <w:r>
              <w:rPr>
                <w:rFonts w:eastAsia="SimSun" w:cs="Times New Roman"/>
                <w:color w:val="000000" w:themeColor="text1"/>
                <w:szCs w:val="26"/>
                <w:lang w:val="en-US" w:eastAsia="zh-CN" w:bidi="ar"/>
              </w:rPr>
              <w:t xml:space="preserve"> 226,18   </w:t>
            </w:r>
          </w:p>
        </w:tc>
        <w:tc>
          <w:tcPr>
            <w:tcW w:w="1858" w:type="dxa"/>
            <w:vAlign w:val="center"/>
          </w:tcPr>
          <w:p w:rsidR="0030547C" w:rsidRDefault="00411214">
            <w:pPr>
              <w:widowControl/>
              <w:spacing w:before="120" w:after="120" w:line="276" w:lineRule="auto"/>
              <w:jc w:val="center"/>
              <w:textAlignment w:val="center"/>
              <w:rPr>
                <w:rFonts w:cs="Times New Roman"/>
                <w:color w:val="000000" w:themeColor="text1"/>
                <w:szCs w:val="26"/>
                <w:lang w:val="en-US"/>
              </w:rPr>
            </w:pPr>
            <w:r>
              <w:rPr>
                <w:rFonts w:eastAsia="SimSun" w:cs="Times New Roman"/>
                <w:color w:val="000000" w:themeColor="text1"/>
                <w:szCs w:val="26"/>
                <w:lang w:val="en-US" w:eastAsia="zh-CN" w:bidi="ar"/>
              </w:rPr>
              <w:t>200</w:t>
            </w:r>
          </w:p>
        </w:tc>
      </w:tr>
    </w:tbl>
    <w:p w:rsidR="0030547C" w:rsidRDefault="00411214">
      <w:pPr>
        <w:autoSpaceDE w:val="0"/>
        <w:autoSpaceDN w:val="0"/>
        <w:adjustRightInd w:val="0"/>
        <w:spacing w:before="120" w:after="120" w:line="276" w:lineRule="auto"/>
        <w:ind w:firstLineChars="200" w:firstLine="520"/>
        <w:jc w:val="both"/>
        <w:rPr>
          <w:rFonts w:eastAsia="Calibri" w:cs="Times New Roman"/>
          <w:color w:val="000000" w:themeColor="text1"/>
          <w:szCs w:val="26"/>
        </w:rPr>
      </w:pPr>
      <w:r>
        <w:rPr>
          <w:rFonts w:cs="Times New Roman"/>
          <w:color w:val="000000" w:themeColor="text1"/>
          <w:szCs w:val="26"/>
          <w:lang w:val="en-US" w:eastAsia="en-US"/>
        </w:rPr>
        <w:t xml:space="preserve">Theo như tính toán ở trên, nồng độ bụi trong khí thải đốt viên nén sẽ có chỉ tiêu bụi vượt quy chuẩn QCVN 19:2009/BTNMT, cột B [Kp = </w:t>
      </w:r>
      <w:r>
        <w:rPr>
          <w:rFonts w:cs="Times New Roman"/>
          <w:color w:val="000000" w:themeColor="text1"/>
          <w:szCs w:val="26"/>
          <w:lang w:val="en-US" w:eastAsia="en-US"/>
        </w:rPr>
        <w:t>1</w:t>
      </w:r>
      <w:r>
        <w:rPr>
          <w:rFonts w:cs="Times New Roman"/>
          <w:color w:val="000000" w:themeColor="text1"/>
          <w:szCs w:val="26"/>
          <w:lang w:val="en-US" w:eastAsia="en-US"/>
        </w:rPr>
        <w:t>; Kv = 1]. Với lưu lượng khí tối đa là 8.065 m</w:t>
      </w:r>
      <w:r>
        <w:rPr>
          <w:rFonts w:cs="Times New Roman"/>
          <w:color w:val="000000" w:themeColor="text1"/>
          <w:szCs w:val="26"/>
          <w:vertAlign w:val="superscript"/>
          <w:lang w:val="en-US" w:eastAsia="en-US"/>
        </w:rPr>
        <w:t>3</w:t>
      </w:r>
      <w:r>
        <w:rPr>
          <w:rFonts w:cs="Times New Roman"/>
          <w:color w:val="000000" w:themeColor="text1"/>
          <w:szCs w:val="26"/>
          <w:lang w:val="en-US" w:eastAsia="en-US"/>
        </w:rPr>
        <w:t>/h (theo catalog lò sấy) tương ứng với 2,24 m</w:t>
      </w:r>
      <w:r>
        <w:rPr>
          <w:rFonts w:cs="Times New Roman"/>
          <w:color w:val="000000" w:themeColor="text1"/>
          <w:szCs w:val="26"/>
          <w:vertAlign w:val="superscript"/>
          <w:lang w:val="en-US" w:eastAsia="en-US"/>
        </w:rPr>
        <w:t>3</w:t>
      </w:r>
      <w:r>
        <w:rPr>
          <w:rFonts w:cs="Times New Roman"/>
          <w:color w:val="000000" w:themeColor="text1"/>
          <w:szCs w:val="26"/>
          <w:lang w:val="en-US" w:eastAsia="en-US"/>
        </w:rPr>
        <w:t xml:space="preserve">/s thì nồng độ ô nhiễm đối với bụi cũng vượt QCVN 19:2009/BTNMT, cột B [Kp = </w:t>
      </w:r>
      <w:r>
        <w:rPr>
          <w:rFonts w:cs="Times New Roman"/>
          <w:color w:val="000000" w:themeColor="text1"/>
          <w:szCs w:val="26"/>
          <w:lang w:val="en-US" w:eastAsia="en-US"/>
        </w:rPr>
        <w:t>1</w:t>
      </w:r>
      <w:r>
        <w:rPr>
          <w:rFonts w:cs="Times New Roman"/>
          <w:color w:val="000000" w:themeColor="text1"/>
          <w:szCs w:val="26"/>
          <w:lang w:val="en-US" w:eastAsia="en-US"/>
        </w:rPr>
        <w:t xml:space="preserve">; Kv = 1]. Chủ đầu tư sẽ có biện pháp lắp đặt hệ thống xử lý khí thải để tránh gây ô nhiễm môi trường. </w:t>
      </w:r>
    </w:p>
    <w:p w:rsidR="0030547C" w:rsidRDefault="00411214">
      <w:pPr>
        <w:pStyle w:val="ListParagraph"/>
        <w:numPr>
          <w:ilvl w:val="2"/>
          <w:numId w:val="28"/>
        </w:numPr>
        <w:tabs>
          <w:tab w:val="left" w:pos="720"/>
        </w:tabs>
        <w:adjustRightInd w:val="0"/>
        <w:snapToGrid w:val="0"/>
        <w:spacing w:before="120" w:after="120" w:line="276" w:lineRule="auto"/>
        <w:ind w:left="0" w:firstLine="0"/>
        <w:jc w:val="both"/>
        <w:outlineLvl w:val="3"/>
        <w:rPr>
          <w:rFonts w:eastAsia="Calibri" w:cs="Times New Roman"/>
          <w:b/>
          <w:bCs/>
          <w:i/>
          <w:iCs/>
          <w:szCs w:val="26"/>
        </w:rPr>
      </w:pPr>
      <w:r>
        <w:rPr>
          <w:rFonts w:eastAsia="Calibri" w:cs="Times New Roman"/>
          <w:b/>
          <w:bCs/>
          <w:i/>
          <w:iCs/>
          <w:szCs w:val="26"/>
        </w:rPr>
        <w:t>Nư</w:t>
      </w:r>
      <w:r>
        <w:rPr>
          <w:rFonts w:eastAsia="Calibri" w:cs="Times New Roman"/>
          <w:b/>
          <w:bCs/>
          <w:i/>
          <w:iCs/>
          <w:szCs w:val="26"/>
        </w:rPr>
        <w:t>ớ</w:t>
      </w:r>
      <w:r>
        <w:rPr>
          <w:rFonts w:eastAsia="Calibri" w:cs="Times New Roman"/>
          <w:b/>
          <w:bCs/>
          <w:i/>
          <w:iCs/>
          <w:szCs w:val="26"/>
        </w:rPr>
        <w:t>c th</w:t>
      </w:r>
      <w:r>
        <w:rPr>
          <w:rFonts w:eastAsia="Calibri" w:cs="Times New Roman"/>
          <w:b/>
          <w:bCs/>
          <w:i/>
          <w:iCs/>
          <w:szCs w:val="26"/>
        </w:rPr>
        <w:t>ả</w:t>
      </w:r>
      <w:r>
        <w:rPr>
          <w:rFonts w:eastAsia="Calibri" w:cs="Times New Roman"/>
          <w:b/>
          <w:bCs/>
          <w:i/>
          <w:iCs/>
          <w:szCs w:val="26"/>
        </w:rPr>
        <w:t>i</w:t>
      </w:r>
    </w:p>
    <w:p w:rsidR="0030547C" w:rsidRDefault="00411214">
      <w:pPr>
        <w:numPr>
          <w:ilvl w:val="0"/>
          <w:numId w:val="33"/>
        </w:numPr>
        <w:spacing w:before="120" w:after="120" w:line="276" w:lineRule="auto"/>
        <w:jc w:val="both"/>
        <w:outlineLvl w:val="4"/>
        <w:rPr>
          <w:rFonts w:eastAsia="MS Mincho" w:cs="Times New Roman"/>
          <w:i/>
          <w:iCs/>
          <w:szCs w:val="26"/>
          <w:lang w:val="en-US" w:eastAsia="ja-JP"/>
        </w:rPr>
      </w:pPr>
      <w:r>
        <w:rPr>
          <w:rFonts w:eastAsia="MS Mincho" w:cs="Times New Roman"/>
          <w:i/>
          <w:iCs/>
          <w:szCs w:val="26"/>
          <w:lang w:val="en-US" w:eastAsia="ja-JP"/>
        </w:rPr>
        <w:t>Nư</w:t>
      </w:r>
      <w:r>
        <w:rPr>
          <w:rFonts w:eastAsia="MS Mincho" w:cs="Times New Roman"/>
          <w:i/>
          <w:iCs/>
          <w:szCs w:val="26"/>
          <w:lang w:val="en-US" w:eastAsia="ja-JP"/>
        </w:rPr>
        <w:t>ớ</w:t>
      </w:r>
      <w:r>
        <w:rPr>
          <w:rFonts w:eastAsia="MS Mincho" w:cs="Times New Roman"/>
          <w:i/>
          <w:iCs/>
          <w:szCs w:val="26"/>
          <w:lang w:val="en-US" w:eastAsia="ja-JP"/>
        </w:rPr>
        <w:t>c th</w:t>
      </w:r>
      <w:r>
        <w:rPr>
          <w:rFonts w:eastAsia="MS Mincho" w:cs="Times New Roman"/>
          <w:i/>
          <w:iCs/>
          <w:szCs w:val="26"/>
          <w:lang w:val="en-US" w:eastAsia="ja-JP"/>
        </w:rPr>
        <w:t>ả</w:t>
      </w:r>
      <w:r>
        <w:rPr>
          <w:rFonts w:eastAsia="MS Mincho" w:cs="Times New Roman"/>
          <w:i/>
          <w:iCs/>
          <w:szCs w:val="26"/>
          <w:lang w:val="en-US" w:eastAsia="ja-JP"/>
        </w:rPr>
        <w:t>i sinh ho</w:t>
      </w:r>
      <w:r>
        <w:rPr>
          <w:rFonts w:eastAsia="MS Mincho" w:cs="Times New Roman"/>
          <w:i/>
          <w:iCs/>
          <w:szCs w:val="26"/>
          <w:lang w:val="en-US" w:eastAsia="ja-JP"/>
        </w:rPr>
        <w:t>ạ</w:t>
      </w:r>
      <w:r>
        <w:rPr>
          <w:rFonts w:eastAsia="MS Mincho" w:cs="Times New Roman"/>
          <w:i/>
          <w:iCs/>
          <w:szCs w:val="26"/>
          <w:lang w:val="en-US" w:eastAsia="ja-JP"/>
        </w:rPr>
        <w:t>t</w:t>
      </w:r>
    </w:p>
    <w:p w:rsidR="0030547C" w:rsidRDefault="00411214">
      <w:pPr>
        <w:spacing w:before="120" w:after="120" w:line="276" w:lineRule="auto"/>
        <w:ind w:firstLine="540"/>
        <w:jc w:val="both"/>
        <w:rPr>
          <w:rFonts w:cs="Times New Roman"/>
          <w:szCs w:val="26"/>
          <w:lang w:val="en-US"/>
        </w:rPr>
      </w:pPr>
      <w:r>
        <w:rPr>
          <w:rFonts w:eastAsia="MS Mincho" w:cs="Times New Roman"/>
          <w:szCs w:val="26"/>
          <w:lang w:eastAsia="ja-JP"/>
        </w:rPr>
        <w:t>T</w:t>
      </w:r>
      <w:r>
        <w:rPr>
          <w:rFonts w:eastAsia="MS Mincho" w:cs="Times New Roman"/>
          <w:szCs w:val="26"/>
          <w:lang w:eastAsia="ja-JP"/>
        </w:rPr>
        <w:t>ổ</w:t>
      </w:r>
      <w:r>
        <w:rPr>
          <w:rFonts w:eastAsia="MS Mincho" w:cs="Times New Roman"/>
          <w:szCs w:val="26"/>
          <w:lang w:eastAsia="ja-JP"/>
        </w:rPr>
        <w:t>ng s</w:t>
      </w:r>
      <w:r>
        <w:rPr>
          <w:rFonts w:eastAsia="MS Mincho" w:cs="Times New Roman"/>
          <w:szCs w:val="26"/>
          <w:lang w:eastAsia="ja-JP"/>
        </w:rPr>
        <w:t>ố</w:t>
      </w:r>
      <w:r>
        <w:rPr>
          <w:rFonts w:eastAsia="MS Mincho" w:cs="Times New Roman"/>
          <w:szCs w:val="26"/>
          <w:lang w:eastAsia="ja-JP"/>
        </w:rPr>
        <w:t xml:space="preserve"> CBCNV c</w:t>
      </w:r>
      <w:r>
        <w:rPr>
          <w:rFonts w:eastAsia="MS Mincho" w:cs="Times New Roman"/>
          <w:szCs w:val="26"/>
          <w:lang w:eastAsia="ja-JP"/>
        </w:rPr>
        <w:t>ủ</w:t>
      </w:r>
      <w:r>
        <w:rPr>
          <w:rFonts w:eastAsia="MS Mincho" w:cs="Times New Roman"/>
          <w:szCs w:val="26"/>
          <w:lang w:eastAsia="ja-JP"/>
        </w:rPr>
        <w:t>a D</w:t>
      </w:r>
      <w:r>
        <w:rPr>
          <w:rFonts w:eastAsia="MS Mincho" w:cs="Times New Roman"/>
          <w:szCs w:val="26"/>
          <w:lang w:eastAsia="ja-JP"/>
        </w:rPr>
        <w:t>ự</w:t>
      </w:r>
      <w:r>
        <w:rPr>
          <w:rFonts w:eastAsia="MS Mincho" w:cs="Times New Roman"/>
          <w:szCs w:val="26"/>
          <w:lang w:eastAsia="ja-JP"/>
        </w:rPr>
        <w:t xml:space="preserve"> án là </w:t>
      </w:r>
      <w:r>
        <w:rPr>
          <w:rFonts w:eastAsia="MS Mincho" w:cs="Times New Roman"/>
          <w:szCs w:val="26"/>
          <w:lang w:val="en-US" w:eastAsia="ja-JP"/>
        </w:rPr>
        <w:t>120</w:t>
      </w:r>
      <w:r>
        <w:rPr>
          <w:rFonts w:eastAsia="MS Mincho" w:cs="Times New Roman"/>
          <w:szCs w:val="26"/>
          <w:lang w:eastAsia="ja-JP"/>
        </w:rPr>
        <w:t xml:space="preserve"> ngư</w:t>
      </w:r>
      <w:r>
        <w:rPr>
          <w:rFonts w:eastAsia="MS Mincho" w:cs="Times New Roman"/>
          <w:szCs w:val="26"/>
          <w:lang w:eastAsia="ja-JP"/>
        </w:rPr>
        <w:t>ờ</w:t>
      </w:r>
      <w:r>
        <w:rPr>
          <w:rFonts w:eastAsia="MS Mincho" w:cs="Times New Roman"/>
          <w:szCs w:val="26"/>
          <w:lang w:eastAsia="ja-JP"/>
        </w:rPr>
        <w:t>i, lư</w:t>
      </w:r>
      <w:r>
        <w:rPr>
          <w:rFonts w:eastAsia="MS Mincho" w:cs="Times New Roman"/>
          <w:szCs w:val="26"/>
          <w:lang w:eastAsia="ja-JP"/>
        </w:rPr>
        <w:t>ợ</w:t>
      </w:r>
      <w:r>
        <w:rPr>
          <w:rFonts w:eastAsia="MS Mincho" w:cs="Times New Roman"/>
          <w:szCs w:val="26"/>
          <w:lang w:eastAsia="ja-JP"/>
        </w:rPr>
        <w:t>ng nư</w:t>
      </w:r>
      <w:r>
        <w:rPr>
          <w:rFonts w:eastAsia="MS Mincho" w:cs="Times New Roman"/>
          <w:szCs w:val="26"/>
          <w:lang w:eastAsia="ja-JP"/>
        </w:rPr>
        <w:t>ớ</w:t>
      </w:r>
      <w:r>
        <w:rPr>
          <w:rFonts w:eastAsia="MS Mincho" w:cs="Times New Roman"/>
          <w:szCs w:val="26"/>
          <w:lang w:eastAsia="ja-JP"/>
        </w:rPr>
        <w:t>c th</w:t>
      </w:r>
      <w:r>
        <w:rPr>
          <w:rFonts w:eastAsia="MS Mincho" w:cs="Times New Roman"/>
          <w:szCs w:val="26"/>
          <w:lang w:eastAsia="ja-JP"/>
        </w:rPr>
        <w:t>ả</w:t>
      </w:r>
      <w:r>
        <w:rPr>
          <w:rFonts w:eastAsia="MS Mincho" w:cs="Times New Roman"/>
          <w:szCs w:val="26"/>
          <w:lang w:eastAsia="ja-JP"/>
        </w:rPr>
        <w:t>i sinh ho</w:t>
      </w:r>
      <w:r>
        <w:rPr>
          <w:rFonts w:eastAsia="MS Mincho" w:cs="Times New Roman"/>
          <w:szCs w:val="26"/>
          <w:lang w:eastAsia="ja-JP"/>
        </w:rPr>
        <w:t>ạ</w:t>
      </w:r>
      <w:r>
        <w:rPr>
          <w:rFonts w:eastAsia="MS Mincho" w:cs="Times New Roman"/>
          <w:szCs w:val="26"/>
          <w:lang w:eastAsia="ja-JP"/>
        </w:rPr>
        <w:t xml:space="preserve">t phát </w:t>
      </w:r>
      <w:r>
        <w:rPr>
          <w:rFonts w:eastAsia="MS Mincho" w:cs="Times New Roman"/>
          <w:szCs w:val="26"/>
          <w:lang w:eastAsia="ja-JP"/>
        </w:rPr>
        <w:lastRenderedPageBreak/>
        <w:t xml:space="preserve">sinh là </w:t>
      </w:r>
      <w:r>
        <w:rPr>
          <w:rFonts w:eastAsia="MS Mincho" w:cs="Times New Roman"/>
          <w:szCs w:val="26"/>
          <w:lang w:val="en-US" w:eastAsia="ja-JP"/>
        </w:rPr>
        <w:t>120</w:t>
      </w:r>
      <w:r>
        <w:rPr>
          <w:rFonts w:eastAsia="MS Mincho" w:cs="Times New Roman"/>
          <w:szCs w:val="26"/>
          <w:lang w:eastAsia="ja-JP"/>
        </w:rPr>
        <w:t xml:space="preserve"> ngư</w:t>
      </w:r>
      <w:r>
        <w:rPr>
          <w:rFonts w:eastAsia="MS Mincho" w:cs="Times New Roman"/>
          <w:szCs w:val="26"/>
          <w:lang w:eastAsia="ja-JP"/>
        </w:rPr>
        <w:t>ờ</w:t>
      </w:r>
      <w:r>
        <w:rPr>
          <w:rFonts w:eastAsia="MS Mincho" w:cs="Times New Roman"/>
          <w:szCs w:val="26"/>
          <w:lang w:eastAsia="ja-JP"/>
        </w:rPr>
        <w:t xml:space="preserve">i x </w:t>
      </w:r>
      <w:r>
        <w:rPr>
          <w:rFonts w:eastAsia="MS Mincho" w:cs="Times New Roman"/>
          <w:szCs w:val="26"/>
          <w:lang w:val="en-US" w:eastAsia="ja-JP"/>
        </w:rPr>
        <w:t>45</w:t>
      </w:r>
      <w:r>
        <w:rPr>
          <w:rFonts w:eastAsia="MS Mincho" w:cs="Times New Roman"/>
          <w:szCs w:val="26"/>
          <w:lang w:eastAsia="ja-JP"/>
        </w:rPr>
        <w:t xml:space="preserve"> lít/ngư</w:t>
      </w:r>
      <w:r>
        <w:rPr>
          <w:rFonts w:eastAsia="MS Mincho" w:cs="Times New Roman"/>
          <w:szCs w:val="26"/>
          <w:lang w:eastAsia="ja-JP"/>
        </w:rPr>
        <w:t>ờ</w:t>
      </w:r>
      <w:r>
        <w:rPr>
          <w:rFonts w:eastAsia="MS Mincho" w:cs="Times New Roman"/>
          <w:szCs w:val="26"/>
          <w:lang w:eastAsia="ja-JP"/>
        </w:rPr>
        <w:t xml:space="preserve">i/ngày = </w:t>
      </w:r>
      <w:r>
        <w:rPr>
          <w:rFonts w:cs="Times New Roman"/>
          <w:b/>
          <w:szCs w:val="26"/>
          <w:lang w:val="en-US"/>
        </w:rPr>
        <w:t>5,4</w:t>
      </w:r>
      <w:r>
        <w:rPr>
          <w:rFonts w:cs="Times New Roman"/>
          <w:b/>
          <w:szCs w:val="26"/>
        </w:rPr>
        <w:t xml:space="preserve"> m</w:t>
      </w:r>
      <w:r>
        <w:rPr>
          <w:rFonts w:cs="Times New Roman"/>
          <w:b/>
          <w:szCs w:val="26"/>
          <w:vertAlign w:val="superscript"/>
        </w:rPr>
        <w:t>3</w:t>
      </w:r>
      <w:r>
        <w:rPr>
          <w:rFonts w:cs="Times New Roman"/>
          <w:b/>
          <w:szCs w:val="26"/>
        </w:rPr>
        <w:t xml:space="preserve">/ngày </w:t>
      </w:r>
      <w:r>
        <w:rPr>
          <w:rFonts w:cs="Times New Roman"/>
          <w:szCs w:val="26"/>
        </w:rPr>
        <w:t>(tính bằng 100% lượng nước cấp).</w:t>
      </w:r>
      <w:r>
        <w:rPr>
          <w:rFonts w:cs="Times New Roman"/>
          <w:szCs w:val="26"/>
          <w:lang w:val="en-US"/>
        </w:rPr>
        <w:t xml:space="preserve"> Công ty mua suất ăn công nghiệp bên ngoài không tiến hành nấu ăn trong nhà xưởng.</w:t>
      </w:r>
    </w:p>
    <w:p w:rsidR="0030547C" w:rsidRDefault="00411214">
      <w:pPr>
        <w:spacing w:before="120" w:after="120" w:line="276" w:lineRule="auto"/>
        <w:ind w:firstLine="540"/>
        <w:jc w:val="both"/>
        <w:rPr>
          <w:rFonts w:eastAsia="MS Mincho" w:cs="Times New Roman"/>
          <w:szCs w:val="26"/>
          <w:lang w:eastAsia="ja-JP"/>
        </w:rPr>
      </w:pPr>
      <w:r>
        <w:rPr>
          <w:rFonts w:eastAsia="MS Mincho" w:cs="Times New Roman"/>
          <w:szCs w:val="26"/>
          <w:lang w:eastAsia="ja-JP"/>
        </w:rPr>
        <w:t>Nư</w:t>
      </w:r>
      <w:r>
        <w:rPr>
          <w:rFonts w:eastAsia="MS Mincho" w:cs="Times New Roman"/>
          <w:szCs w:val="26"/>
          <w:lang w:eastAsia="ja-JP"/>
        </w:rPr>
        <w:t>ớ</w:t>
      </w:r>
      <w:r>
        <w:rPr>
          <w:rFonts w:eastAsia="MS Mincho" w:cs="Times New Roman"/>
          <w:szCs w:val="26"/>
          <w:lang w:eastAsia="ja-JP"/>
        </w:rPr>
        <w:t>c th</w:t>
      </w:r>
      <w:r>
        <w:rPr>
          <w:rFonts w:eastAsia="MS Mincho" w:cs="Times New Roman"/>
          <w:szCs w:val="26"/>
          <w:lang w:eastAsia="ja-JP"/>
        </w:rPr>
        <w:t>ả</w:t>
      </w:r>
      <w:r>
        <w:rPr>
          <w:rFonts w:eastAsia="MS Mincho" w:cs="Times New Roman"/>
          <w:szCs w:val="26"/>
          <w:lang w:eastAsia="ja-JP"/>
        </w:rPr>
        <w:t>i v</w:t>
      </w:r>
      <w:r>
        <w:rPr>
          <w:rFonts w:eastAsia="MS Mincho" w:cs="Times New Roman"/>
          <w:szCs w:val="26"/>
          <w:lang w:eastAsia="ja-JP"/>
        </w:rPr>
        <w:t>ệ</w:t>
      </w:r>
      <w:r>
        <w:rPr>
          <w:rFonts w:eastAsia="MS Mincho" w:cs="Times New Roman"/>
          <w:szCs w:val="26"/>
          <w:lang w:eastAsia="ja-JP"/>
        </w:rPr>
        <w:t xml:space="preserve"> sinh t</w:t>
      </w:r>
      <w:r>
        <w:rPr>
          <w:rFonts w:eastAsia="MS Mincho" w:cs="Times New Roman"/>
          <w:szCs w:val="26"/>
          <w:lang w:eastAsia="ja-JP"/>
        </w:rPr>
        <w:t>ừ</w:t>
      </w:r>
      <w:r>
        <w:rPr>
          <w:rFonts w:eastAsia="MS Mincho" w:cs="Times New Roman"/>
          <w:szCs w:val="26"/>
          <w:lang w:eastAsia="ja-JP"/>
        </w:rPr>
        <w:t xml:space="preserve"> các b</w:t>
      </w:r>
      <w:r>
        <w:rPr>
          <w:rFonts w:eastAsia="MS Mincho" w:cs="Times New Roman"/>
          <w:szCs w:val="26"/>
          <w:lang w:eastAsia="ja-JP"/>
        </w:rPr>
        <w:t>ồ</w:t>
      </w:r>
      <w:r>
        <w:rPr>
          <w:rFonts w:eastAsia="MS Mincho" w:cs="Times New Roman"/>
          <w:szCs w:val="26"/>
          <w:lang w:eastAsia="ja-JP"/>
        </w:rPr>
        <w:t>n ti</w:t>
      </w:r>
      <w:r>
        <w:rPr>
          <w:rFonts w:eastAsia="MS Mincho" w:cs="Times New Roman"/>
          <w:szCs w:val="26"/>
          <w:lang w:eastAsia="ja-JP"/>
        </w:rPr>
        <w:t>ể</w:t>
      </w:r>
      <w:r>
        <w:rPr>
          <w:rFonts w:eastAsia="MS Mincho" w:cs="Times New Roman"/>
          <w:szCs w:val="26"/>
          <w:lang w:eastAsia="ja-JP"/>
        </w:rPr>
        <w:t>u, xí có thành ph</w:t>
      </w:r>
      <w:r>
        <w:rPr>
          <w:rFonts w:eastAsia="MS Mincho" w:cs="Times New Roman"/>
          <w:szCs w:val="26"/>
          <w:lang w:eastAsia="ja-JP"/>
        </w:rPr>
        <w:t>ầ</w:t>
      </w:r>
      <w:r>
        <w:rPr>
          <w:rFonts w:eastAsia="MS Mincho" w:cs="Times New Roman"/>
          <w:szCs w:val="26"/>
          <w:lang w:eastAsia="ja-JP"/>
        </w:rPr>
        <w:t>n ô nhi</w:t>
      </w:r>
      <w:r>
        <w:rPr>
          <w:rFonts w:eastAsia="MS Mincho" w:cs="Times New Roman"/>
          <w:szCs w:val="26"/>
          <w:lang w:eastAsia="ja-JP"/>
        </w:rPr>
        <w:t>ễ</w:t>
      </w:r>
      <w:r>
        <w:rPr>
          <w:rFonts w:eastAsia="MS Mincho" w:cs="Times New Roman"/>
          <w:szCs w:val="26"/>
          <w:lang w:eastAsia="ja-JP"/>
        </w:rPr>
        <w:t>m ch</w:t>
      </w:r>
      <w:r>
        <w:rPr>
          <w:rFonts w:eastAsia="MS Mincho" w:cs="Times New Roman"/>
          <w:szCs w:val="26"/>
          <w:lang w:eastAsia="ja-JP"/>
        </w:rPr>
        <w:t>ủ</w:t>
      </w:r>
      <w:r>
        <w:rPr>
          <w:rFonts w:eastAsia="MS Mincho" w:cs="Times New Roman"/>
          <w:szCs w:val="26"/>
          <w:lang w:eastAsia="ja-JP"/>
        </w:rPr>
        <w:t xml:space="preserve"> y</w:t>
      </w:r>
      <w:r>
        <w:rPr>
          <w:rFonts w:eastAsia="MS Mincho" w:cs="Times New Roman"/>
          <w:szCs w:val="26"/>
          <w:lang w:eastAsia="ja-JP"/>
        </w:rPr>
        <w:t>ế</w:t>
      </w:r>
      <w:r>
        <w:rPr>
          <w:rFonts w:eastAsia="MS Mincho" w:cs="Times New Roman"/>
          <w:szCs w:val="26"/>
          <w:lang w:eastAsia="ja-JP"/>
        </w:rPr>
        <w:t>u trong nư</w:t>
      </w:r>
      <w:r>
        <w:rPr>
          <w:rFonts w:eastAsia="MS Mincho" w:cs="Times New Roman"/>
          <w:szCs w:val="26"/>
          <w:lang w:eastAsia="ja-JP"/>
        </w:rPr>
        <w:t>ớ</w:t>
      </w:r>
      <w:r>
        <w:rPr>
          <w:rFonts w:eastAsia="MS Mincho" w:cs="Times New Roman"/>
          <w:szCs w:val="26"/>
          <w:lang w:eastAsia="ja-JP"/>
        </w:rPr>
        <w:t>c th</w:t>
      </w:r>
      <w:r>
        <w:rPr>
          <w:rFonts w:eastAsia="MS Mincho" w:cs="Times New Roman"/>
          <w:szCs w:val="26"/>
          <w:lang w:eastAsia="ja-JP"/>
        </w:rPr>
        <w:t>ả</w:t>
      </w:r>
      <w:r>
        <w:rPr>
          <w:rFonts w:eastAsia="MS Mincho" w:cs="Times New Roman"/>
          <w:szCs w:val="26"/>
          <w:lang w:eastAsia="ja-JP"/>
        </w:rPr>
        <w:t>i sinh ho</w:t>
      </w:r>
      <w:r>
        <w:rPr>
          <w:rFonts w:eastAsia="MS Mincho" w:cs="Times New Roman"/>
          <w:szCs w:val="26"/>
          <w:lang w:eastAsia="ja-JP"/>
        </w:rPr>
        <w:t>ạ</w:t>
      </w:r>
      <w:r>
        <w:rPr>
          <w:rFonts w:eastAsia="MS Mincho" w:cs="Times New Roman"/>
          <w:szCs w:val="26"/>
          <w:lang w:eastAsia="ja-JP"/>
        </w:rPr>
        <w:t>t g</w:t>
      </w:r>
      <w:r>
        <w:rPr>
          <w:rFonts w:eastAsia="MS Mincho" w:cs="Times New Roman"/>
          <w:szCs w:val="26"/>
          <w:lang w:eastAsia="ja-JP"/>
        </w:rPr>
        <w:t>ồ</w:t>
      </w:r>
      <w:r>
        <w:rPr>
          <w:rFonts w:eastAsia="MS Mincho" w:cs="Times New Roman"/>
          <w:szCs w:val="26"/>
          <w:lang w:eastAsia="ja-JP"/>
        </w:rPr>
        <w:t>m: Các ch</w:t>
      </w:r>
      <w:r>
        <w:rPr>
          <w:rFonts w:eastAsia="MS Mincho" w:cs="Times New Roman"/>
          <w:szCs w:val="26"/>
          <w:lang w:eastAsia="ja-JP"/>
        </w:rPr>
        <w:t>ấ</w:t>
      </w:r>
      <w:r>
        <w:rPr>
          <w:rFonts w:eastAsia="MS Mincho" w:cs="Times New Roman"/>
          <w:szCs w:val="26"/>
          <w:lang w:eastAsia="ja-JP"/>
        </w:rPr>
        <w:t>t c</w:t>
      </w:r>
      <w:r>
        <w:rPr>
          <w:rFonts w:eastAsia="MS Mincho" w:cs="Times New Roman"/>
          <w:szCs w:val="26"/>
          <w:lang w:eastAsia="ja-JP"/>
        </w:rPr>
        <w:t>ặ</w:t>
      </w:r>
      <w:r>
        <w:rPr>
          <w:rFonts w:eastAsia="MS Mincho" w:cs="Times New Roman"/>
          <w:szCs w:val="26"/>
          <w:lang w:eastAsia="ja-JP"/>
        </w:rPr>
        <w:t>n bã, các ch</w:t>
      </w:r>
      <w:r>
        <w:rPr>
          <w:rFonts w:eastAsia="MS Mincho" w:cs="Times New Roman"/>
          <w:szCs w:val="26"/>
          <w:lang w:eastAsia="ja-JP"/>
        </w:rPr>
        <w:t>ấ</w:t>
      </w:r>
      <w:r>
        <w:rPr>
          <w:rFonts w:eastAsia="MS Mincho" w:cs="Times New Roman"/>
          <w:szCs w:val="26"/>
          <w:lang w:eastAsia="ja-JP"/>
        </w:rPr>
        <w:t>t lơ l</w:t>
      </w:r>
      <w:r>
        <w:rPr>
          <w:rFonts w:eastAsia="MS Mincho" w:cs="Times New Roman"/>
          <w:szCs w:val="26"/>
          <w:lang w:eastAsia="ja-JP"/>
        </w:rPr>
        <w:t>ử</w:t>
      </w:r>
      <w:r>
        <w:rPr>
          <w:rFonts w:eastAsia="MS Mincho" w:cs="Times New Roman"/>
          <w:szCs w:val="26"/>
          <w:lang w:eastAsia="ja-JP"/>
        </w:rPr>
        <w:t>ng (SS), các h</w:t>
      </w:r>
      <w:r>
        <w:rPr>
          <w:rFonts w:eastAsia="MS Mincho" w:cs="Times New Roman"/>
          <w:szCs w:val="26"/>
          <w:lang w:eastAsia="ja-JP"/>
        </w:rPr>
        <w:t>ợ</w:t>
      </w:r>
      <w:r>
        <w:rPr>
          <w:rFonts w:eastAsia="MS Mincho" w:cs="Times New Roman"/>
          <w:szCs w:val="26"/>
          <w:lang w:eastAsia="ja-JP"/>
        </w:rPr>
        <w:t>p ch</w:t>
      </w:r>
      <w:r>
        <w:rPr>
          <w:rFonts w:eastAsia="MS Mincho" w:cs="Times New Roman"/>
          <w:szCs w:val="26"/>
          <w:lang w:eastAsia="ja-JP"/>
        </w:rPr>
        <w:t>ấ</w:t>
      </w:r>
      <w:r>
        <w:rPr>
          <w:rFonts w:eastAsia="MS Mincho" w:cs="Times New Roman"/>
          <w:szCs w:val="26"/>
          <w:lang w:eastAsia="ja-JP"/>
        </w:rPr>
        <w:t>t h</w:t>
      </w:r>
      <w:r>
        <w:rPr>
          <w:rFonts w:eastAsia="MS Mincho" w:cs="Times New Roman"/>
          <w:szCs w:val="26"/>
          <w:lang w:eastAsia="ja-JP"/>
        </w:rPr>
        <w:t>ữ</w:t>
      </w:r>
      <w:r>
        <w:rPr>
          <w:rFonts w:eastAsia="MS Mincho" w:cs="Times New Roman"/>
          <w:szCs w:val="26"/>
          <w:lang w:eastAsia="ja-JP"/>
        </w:rPr>
        <w:t>u cơ (BOD/COD), các ch</w:t>
      </w:r>
      <w:r>
        <w:rPr>
          <w:rFonts w:eastAsia="MS Mincho" w:cs="Times New Roman"/>
          <w:szCs w:val="26"/>
          <w:lang w:eastAsia="ja-JP"/>
        </w:rPr>
        <w:t>ấ</w:t>
      </w:r>
      <w:r>
        <w:rPr>
          <w:rFonts w:eastAsia="MS Mincho" w:cs="Times New Roman"/>
          <w:szCs w:val="26"/>
          <w:lang w:eastAsia="ja-JP"/>
        </w:rPr>
        <w:t>t dinh dư</w:t>
      </w:r>
      <w:r>
        <w:rPr>
          <w:rFonts w:eastAsia="MS Mincho" w:cs="Times New Roman"/>
          <w:szCs w:val="26"/>
          <w:lang w:eastAsia="ja-JP"/>
        </w:rPr>
        <w:t>ỡ</w:t>
      </w:r>
      <w:r>
        <w:rPr>
          <w:rFonts w:eastAsia="MS Mincho" w:cs="Times New Roman"/>
          <w:szCs w:val="26"/>
          <w:lang w:eastAsia="ja-JP"/>
        </w:rPr>
        <w:t>ng (N, P) và vi sinh gây b</w:t>
      </w:r>
      <w:r>
        <w:rPr>
          <w:rFonts w:eastAsia="MS Mincho" w:cs="Times New Roman"/>
          <w:szCs w:val="26"/>
          <w:lang w:eastAsia="ja-JP"/>
        </w:rPr>
        <w:t>ệ</w:t>
      </w:r>
      <w:r>
        <w:rPr>
          <w:rFonts w:eastAsia="MS Mincho" w:cs="Times New Roman"/>
          <w:szCs w:val="26"/>
          <w:lang w:eastAsia="ja-JP"/>
        </w:rPr>
        <w:t>nh (Coliform, E.Coli). Nư</w:t>
      </w:r>
      <w:r>
        <w:rPr>
          <w:rFonts w:eastAsia="MS Mincho" w:cs="Times New Roman"/>
          <w:szCs w:val="26"/>
          <w:lang w:eastAsia="ja-JP"/>
        </w:rPr>
        <w:t>ớ</w:t>
      </w:r>
      <w:r>
        <w:rPr>
          <w:rFonts w:eastAsia="MS Mincho" w:cs="Times New Roman"/>
          <w:szCs w:val="26"/>
          <w:lang w:eastAsia="ja-JP"/>
        </w:rPr>
        <w:t>c th</w:t>
      </w:r>
      <w:r>
        <w:rPr>
          <w:rFonts w:eastAsia="MS Mincho" w:cs="Times New Roman"/>
          <w:szCs w:val="26"/>
          <w:lang w:eastAsia="ja-JP"/>
        </w:rPr>
        <w:t>ả</w:t>
      </w:r>
      <w:r>
        <w:rPr>
          <w:rFonts w:eastAsia="MS Mincho" w:cs="Times New Roman"/>
          <w:szCs w:val="26"/>
          <w:lang w:eastAsia="ja-JP"/>
        </w:rPr>
        <w:t>i sinh ho</w:t>
      </w:r>
      <w:r>
        <w:rPr>
          <w:rFonts w:eastAsia="MS Mincho" w:cs="Times New Roman"/>
          <w:szCs w:val="26"/>
          <w:lang w:eastAsia="ja-JP"/>
        </w:rPr>
        <w:t>ạ</w:t>
      </w:r>
      <w:r>
        <w:rPr>
          <w:rFonts w:eastAsia="MS Mincho" w:cs="Times New Roman"/>
          <w:szCs w:val="26"/>
          <w:lang w:eastAsia="ja-JP"/>
        </w:rPr>
        <w:t>t</w:t>
      </w:r>
      <w:r>
        <w:rPr>
          <w:rFonts w:eastAsia="MS Mincho" w:cs="Times New Roman"/>
          <w:szCs w:val="26"/>
          <w:lang w:eastAsia="ja-JP"/>
        </w:rPr>
        <w:t xml:space="preserve"> ch</w:t>
      </w:r>
      <w:r>
        <w:rPr>
          <w:rFonts w:eastAsia="MS Mincho" w:cs="Times New Roman"/>
          <w:szCs w:val="26"/>
          <w:lang w:eastAsia="ja-JP"/>
        </w:rPr>
        <w:t>ứ</w:t>
      </w:r>
      <w:r>
        <w:rPr>
          <w:rFonts w:eastAsia="MS Mincho" w:cs="Times New Roman"/>
          <w:szCs w:val="26"/>
          <w:lang w:eastAsia="ja-JP"/>
        </w:rPr>
        <w:t>a các ch</w:t>
      </w:r>
      <w:r>
        <w:rPr>
          <w:rFonts w:eastAsia="MS Mincho" w:cs="Times New Roman"/>
          <w:szCs w:val="26"/>
          <w:lang w:eastAsia="ja-JP"/>
        </w:rPr>
        <w:t>ấ</w:t>
      </w:r>
      <w:r>
        <w:rPr>
          <w:rFonts w:eastAsia="MS Mincho" w:cs="Times New Roman"/>
          <w:szCs w:val="26"/>
          <w:lang w:eastAsia="ja-JP"/>
        </w:rPr>
        <w:t>t h</w:t>
      </w:r>
      <w:r>
        <w:rPr>
          <w:rFonts w:eastAsia="MS Mincho" w:cs="Times New Roman"/>
          <w:szCs w:val="26"/>
          <w:lang w:eastAsia="ja-JP"/>
        </w:rPr>
        <w:t>ữ</w:t>
      </w:r>
      <w:r>
        <w:rPr>
          <w:rFonts w:eastAsia="MS Mincho" w:cs="Times New Roman"/>
          <w:szCs w:val="26"/>
          <w:lang w:eastAsia="ja-JP"/>
        </w:rPr>
        <w:t>u cơ d</w:t>
      </w:r>
      <w:r>
        <w:rPr>
          <w:rFonts w:eastAsia="MS Mincho" w:cs="Times New Roman"/>
          <w:szCs w:val="26"/>
          <w:lang w:eastAsia="ja-JP"/>
        </w:rPr>
        <w:t>ễ</w:t>
      </w:r>
      <w:r>
        <w:rPr>
          <w:rFonts w:eastAsia="MS Mincho" w:cs="Times New Roman"/>
          <w:szCs w:val="26"/>
          <w:lang w:eastAsia="ja-JP"/>
        </w:rPr>
        <w:t xml:space="preserve"> phân h</w:t>
      </w:r>
      <w:r>
        <w:rPr>
          <w:rFonts w:eastAsia="MS Mincho" w:cs="Times New Roman"/>
          <w:szCs w:val="26"/>
          <w:lang w:eastAsia="ja-JP"/>
        </w:rPr>
        <w:t>ủ</w:t>
      </w:r>
      <w:r>
        <w:rPr>
          <w:rFonts w:eastAsia="MS Mincho" w:cs="Times New Roman"/>
          <w:szCs w:val="26"/>
          <w:lang w:eastAsia="ja-JP"/>
        </w:rPr>
        <w:t>y, các ch</w:t>
      </w:r>
      <w:r>
        <w:rPr>
          <w:rFonts w:eastAsia="MS Mincho" w:cs="Times New Roman"/>
          <w:szCs w:val="26"/>
          <w:lang w:eastAsia="ja-JP"/>
        </w:rPr>
        <w:t>ấ</w:t>
      </w:r>
      <w:r>
        <w:rPr>
          <w:rFonts w:eastAsia="MS Mincho" w:cs="Times New Roman"/>
          <w:szCs w:val="26"/>
          <w:lang w:eastAsia="ja-JP"/>
        </w:rPr>
        <w:t>t c</w:t>
      </w:r>
      <w:r>
        <w:rPr>
          <w:rFonts w:eastAsia="MS Mincho" w:cs="Times New Roman"/>
          <w:szCs w:val="26"/>
          <w:lang w:eastAsia="ja-JP"/>
        </w:rPr>
        <w:t>ặ</w:t>
      </w:r>
      <w:r>
        <w:rPr>
          <w:rFonts w:eastAsia="MS Mincho" w:cs="Times New Roman"/>
          <w:szCs w:val="26"/>
          <w:lang w:eastAsia="ja-JP"/>
        </w:rPr>
        <w:t>n bã, các ch</w:t>
      </w:r>
      <w:r>
        <w:rPr>
          <w:rFonts w:eastAsia="MS Mincho" w:cs="Times New Roman"/>
          <w:szCs w:val="26"/>
          <w:lang w:eastAsia="ja-JP"/>
        </w:rPr>
        <w:t>ấ</w:t>
      </w:r>
      <w:r>
        <w:rPr>
          <w:rFonts w:eastAsia="MS Mincho" w:cs="Times New Roman"/>
          <w:szCs w:val="26"/>
          <w:lang w:eastAsia="ja-JP"/>
        </w:rPr>
        <w:t>t dinh dư</w:t>
      </w:r>
      <w:r>
        <w:rPr>
          <w:rFonts w:eastAsia="MS Mincho" w:cs="Times New Roman"/>
          <w:szCs w:val="26"/>
          <w:lang w:eastAsia="ja-JP"/>
        </w:rPr>
        <w:t>ỡ</w:t>
      </w:r>
      <w:r>
        <w:rPr>
          <w:rFonts w:eastAsia="MS Mincho" w:cs="Times New Roman"/>
          <w:szCs w:val="26"/>
          <w:lang w:eastAsia="ja-JP"/>
        </w:rPr>
        <w:t xml:space="preserve">ng </w:t>
      </w:r>
      <w:r>
        <w:rPr>
          <w:rFonts w:eastAsia="MS Mincho" w:cs="Times New Roman"/>
          <w:spacing w:val="-4"/>
          <w:szCs w:val="26"/>
          <w:lang w:eastAsia="ja-JP"/>
        </w:rPr>
        <w:t>và vi sinh nên có th</w:t>
      </w:r>
      <w:r>
        <w:rPr>
          <w:rFonts w:eastAsia="MS Mincho" w:cs="Times New Roman"/>
          <w:spacing w:val="-4"/>
          <w:szCs w:val="26"/>
          <w:lang w:eastAsia="ja-JP"/>
        </w:rPr>
        <w:t>ể</w:t>
      </w:r>
      <w:r>
        <w:rPr>
          <w:rFonts w:eastAsia="MS Mincho" w:cs="Times New Roman"/>
          <w:spacing w:val="-4"/>
          <w:szCs w:val="26"/>
          <w:lang w:eastAsia="ja-JP"/>
        </w:rPr>
        <w:t xml:space="preserve"> gây ô nhi</w:t>
      </w:r>
      <w:r>
        <w:rPr>
          <w:rFonts w:eastAsia="MS Mincho" w:cs="Times New Roman"/>
          <w:spacing w:val="-4"/>
          <w:szCs w:val="26"/>
          <w:lang w:eastAsia="ja-JP"/>
        </w:rPr>
        <w:t>ễ</w:t>
      </w:r>
      <w:r>
        <w:rPr>
          <w:rFonts w:eastAsia="MS Mincho" w:cs="Times New Roman"/>
          <w:spacing w:val="-4"/>
          <w:szCs w:val="26"/>
          <w:lang w:eastAsia="ja-JP"/>
        </w:rPr>
        <w:t>m ngu</w:t>
      </w:r>
      <w:r>
        <w:rPr>
          <w:rFonts w:eastAsia="MS Mincho" w:cs="Times New Roman"/>
          <w:spacing w:val="-4"/>
          <w:szCs w:val="26"/>
          <w:lang w:eastAsia="ja-JP"/>
        </w:rPr>
        <w:t>ồ</w:t>
      </w:r>
      <w:r>
        <w:rPr>
          <w:rFonts w:eastAsia="MS Mincho" w:cs="Times New Roman"/>
          <w:spacing w:val="-4"/>
          <w:szCs w:val="26"/>
          <w:lang w:eastAsia="ja-JP"/>
        </w:rPr>
        <w:t>n nư</w:t>
      </w:r>
      <w:r>
        <w:rPr>
          <w:rFonts w:eastAsia="MS Mincho" w:cs="Times New Roman"/>
          <w:spacing w:val="-4"/>
          <w:szCs w:val="26"/>
          <w:lang w:eastAsia="ja-JP"/>
        </w:rPr>
        <w:t>ớ</w:t>
      </w:r>
      <w:r>
        <w:rPr>
          <w:rFonts w:eastAsia="MS Mincho" w:cs="Times New Roman"/>
          <w:spacing w:val="-4"/>
          <w:szCs w:val="26"/>
          <w:lang w:eastAsia="ja-JP"/>
        </w:rPr>
        <w:t>c m</w:t>
      </w:r>
      <w:r>
        <w:rPr>
          <w:rFonts w:eastAsia="MS Mincho" w:cs="Times New Roman"/>
          <w:spacing w:val="-4"/>
          <w:szCs w:val="26"/>
          <w:lang w:eastAsia="ja-JP"/>
        </w:rPr>
        <w:t>ặ</w:t>
      </w:r>
      <w:r>
        <w:rPr>
          <w:rFonts w:eastAsia="MS Mincho" w:cs="Times New Roman"/>
          <w:spacing w:val="-4"/>
          <w:szCs w:val="26"/>
          <w:lang w:eastAsia="ja-JP"/>
        </w:rPr>
        <w:t>t và nư</w:t>
      </w:r>
      <w:r>
        <w:rPr>
          <w:rFonts w:eastAsia="MS Mincho" w:cs="Times New Roman"/>
          <w:spacing w:val="-4"/>
          <w:szCs w:val="26"/>
          <w:lang w:eastAsia="ja-JP"/>
        </w:rPr>
        <w:t>ớ</w:t>
      </w:r>
      <w:r>
        <w:rPr>
          <w:rFonts w:eastAsia="MS Mincho" w:cs="Times New Roman"/>
          <w:spacing w:val="-4"/>
          <w:szCs w:val="26"/>
          <w:lang w:eastAsia="ja-JP"/>
        </w:rPr>
        <w:t>c ng</w:t>
      </w:r>
      <w:r>
        <w:rPr>
          <w:rFonts w:eastAsia="MS Mincho" w:cs="Times New Roman"/>
          <w:spacing w:val="-4"/>
          <w:szCs w:val="26"/>
          <w:lang w:eastAsia="ja-JP"/>
        </w:rPr>
        <w:t>ầ</w:t>
      </w:r>
      <w:r>
        <w:rPr>
          <w:rFonts w:eastAsia="MS Mincho" w:cs="Times New Roman"/>
          <w:spacing w:val="-4"/>
          <w:szCs w:val="26"/>
          <w:lang w:eastAsia="ja-JP"/>
        </w:rPr>
        <w:t>m n</w:t>
      </w:r>
      <w:r>
        <w:rPr>
          <w:rFonts w:eastAsia="MS Mincho" w:cs="Times New Roman"/>
          <w:spacing w:val="-4"/>
          <w:szCs w:val="26"/>
          <w:lang w:eastAsia="ja-JP"/>
        </w:rPr>
        <w:t>ế</w:t>
      </w:r>
      <w:r>
        <w:rPr>
          <w:rFonts w:eastAsia="MS Mincho" w:cs="Times New Roman"/>
          <w:spacing w:val="-4"/>
          <w:szCs w:val="26"/>
          <w:lang w:eastAsia="ja-JP"/>
        </w:rPr>
        <w:t>u không đư</w:t>
      </w:r>
      <w:r>
        <w:rPr>
          <w:rFonts w:eastAsia="MS Mincho" w:cs="Times New Roman"/>
          <w:spacing w:val="-4"/>
          <w:szCs w:val="26"/>
          <w:lang w:eastAsia="ja-JP"/>
        </w:rPr>
        <w:t>ợ</w:t>
      </w:r>
      <w:r>
        <w:rPr>
          <w:rFonts w:eastAsia="MS Mincho" w:cs="Times New Roman"/>
          <w:spacing w:val="-4"/>
          <w:szCs w:val="26"/>
          <w:lang w:eastAsia="ja-JP"/>
        </w:rPr>
        <w:t>c x</w:t>
      </w:r>
      <w:r>
        <w:rPr>
          <w:rFonts w:eastAsia="MS Mincho" w:cs="Times New Roman"/>
          <w:spacing w:val="-4"/>
          <w:szCs w:val="26"/>
          <w:lang w:eastAsia="ja-JP"/>
        </w:rPr>
        <w:t>ử</w:t>
      </w:r>
      <w:r>
        <w:rPr>
          <w:rFonts w:eastAsia="MS Mincho" w:cs="Times New Roman"/>
          <w:szCs w:val="26"/>
          <w:lang w:eastAsia="ja-JP"/>
        </w:rPr>
        <w:t xml:space="preserve"> lý.</w:t>
      </w:r>
    </w:p>
    <w:p w:rsidR="0030547C" w:rsidRDefault="00411214">
      <w:pPr>
        <w:spacing w:before="120" w:after="120" w:line="276" w:lineRule="auto"/>
        <w:ind w:firstLine="540"/>
        <w:jc w:val="both"/>
        <w:rPr>
          <w:rFonts w:cs="Times New Roman"/>
          <w:iCs/>
          <w:szCs w:val="26"/>
        </w:rPr>
      </w:pPr>
      <w:r>
        <w:rPr>
          <w:rFonts w:cs="Times New Roman"/>
          <w:iCs/>
          <w:szCs w:val="26"/>
        </w:rPr>
        <w:t>Tác động của các chất ô nhiễm trong nước thải</w:t>
      </w:r>
    </w:p>
    <w:p w:rsidR="0030547C" w:rsidRDefault="00411214">
      <w:pPr>
        <w:pStyle w:val="Mcbng"/>
        <w:adjustRightInd w:val="0"/>
        <w:snapToGrid w:val="0"/>
        <w:spacing w:line="276" w:lineRule="auto"/>
        <w:rPr>
          <w:szCs w:val="26"/>
        </w:rPr>
      </w:pPr>
      <w:bookmarkStart w:id="476" w:name="_Toc19360"/>
      <w:bookmarkStart w:id="477" w:name="_Toc532492608"/>
      <w:r>
        <w:rPr>
          <w:szCs w:val="26"/>
        </w:rPr>
        <w:t xml:space="preserve">Bảng </w:t>
      </w:r>
      <w:r>
        <w:rPr>
          <w:szCs w:val="26"/>
        </w:rPr>
        <w:fldChar w:fldCharType="begin"/>
      </w:r>
      <w:r>
        <w:rPr>
          <w:szCs w:val="26"/>
        </w:rPr>
        <w:instrText xml:space="preserve"> STYLEREF 1 \s </w:instrText>
      </w:r>
      <w:r>
        <w:rPr>
          <w:szCs w:val="26"/>
        </w:rPr>
        <w:fldChar w:fldCharType="separate"/>
      </w:r>
      <w:r>
        <w:rPr>
          <w:szCs w:val="26"/>
        </w:rPr>
        <w:t>IV</w:t>
      </w:r>
      <w:r>
        <w:rPr>
          <w:szCs w:val="26"/>
        </w:rPr>
        <w:fldChar w:fldCharType="end"/>
      </w:r>
      <w:r>
        <w:rPr>
          <w:szCs w:val="26"/>
        </w:rPr>
        <w:t>.</w:t>
      </w:r>
      <w:r>
        <w:rPr>
          <w:szCs w:val="26"/>
        </w:rPr>
        <w:fldChar w:fldCharType="begin"/>
      </w:r>
      <w:r>
        <w:rPr>
          <w:szCs w:val="26"/>
        </w:rPr>
        <w:instrText xml:space="preserve"> SEQ Bảng \* ARABIC \s 1 </w:instrText>
      </w:r>
      <w:r>
        <w:rPr>
          <w:szCs w:val="26"/>
        </w:rPr>
        <w:fldChar w:fldCharType="separate"/>
      </w:r>
      <w:r>
        <w:rPr>
          <w:szCs w:val="26"/>
        </w:rPr>
        <w:t>16</w:t>
      </w:r>
      <w:r>
        <w:rPr>
          <w:szCs w:val="26"/>
        </w:rPr>
        <w:fldChar w:fldCharType="end"/>
      </w:r>
      <w:bookmarkStart w:id="478" w:name="_Toc32433"/>
      <w:bookmarkStart w:id="479" w:name="_Toc9896"/>
      <w:r>
        <w:rPr>
          <w:szCs w:val="26"/>
        </w:rPr>
        <w:t>. Tác động của các chất ô nhiễm trong nước thải</w:t>
      </w:r>
      <w:bookmarkEnd w:id="476"/>
      <w:bookmarkEnd w:id="477"/>
      <w:bookmarkEnd w:id="478"/>
      <w:bookmarkEnd w:id="479"/>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851"/>
        <w:gridCol w:w="6162"/>
      </w:tblGrid>
      <w:tr w:rsidR="0030547C">
        <w:trPr>
          <w:cantSplit/>
          <w:trHeight w:val="261"/>
          <w:tblHeader/>
          <w:jc w:val="center"/>
        </w:trPr>
        <w:tc>
          <w:tcPr>
            <w:tcW w:w="394" w:type="pct"/>
            <w:tcBorders>
              <w:top w:val="single" w:sz="4" w:space="0" w:color="auto"/>
              <w:left w:val="single" w:sz="4" w:space="0" w:color="auto"/>
              <w:bottom w:val="single" w:sz="4" w:space="0" w:color="auto"/>
              <w:right w:val="single" w:sz="4" w:space="0" w:color="auto"/>
            </w:tcBorders>
            <w:shd w:val="clear" w:color="auto" w:fill="EEECE1"/>
          </w:tcPr>
          <w:p w:rsidR="0030547C" w:rsidRDefault="00411214">
            <w:pPr>
              <w:adjustRightInd w:val="0"/>
              <w:snapToGrid w:val="0"/>
              <w:spacing w:before="120" w:after="120" w:line="276" w:lineRule="auto"/>
              <w:jc w:val="center"/>
              <w:textAlignment w:val="baseline"/>
              <w:rPr>
                <w:rFonts w:cs="Times New Roman"/>
                <w:b/>
                <w:szCs w:val="26"/>
              </w:rPr>
            </w:pPr>
            <w:r>
              <w:rPr>
                <w:rFonts w:cs="Times New Roman"/>
                <w:b/>
                <w:szCs w:val="26"/>
              </w:rPr>
              <w:t>STT</w:t>
            </w:r>
          </w:p>
        </w:tc>
        <w:tc>
          <w:tcPr>
            <w:tcW w:w="1067" w:type="pct"/>
            <w:tcBorders>
              <w:top w:val="single" w:sz="4" w:space="0" w:color="auto"/>
              <w:left w:val="single" w:sz="4" w:space="0" w:color="auto"/>
              <w:bottom w:val="single" w:sz="4" w:space="0" w:color="auto"/>
              <w:right w:val="single" w:sz="4" w:space="0" w:color="auto"/>
            </w:tcBorders>
            <w:shd w:val="clear" w:color="auto" w:fill="EEECE1"/>
          </w:tcPr>
          <w:p w:rsidR="0030547C" w:rsidRDefault="00411214">
            <w:pPr>
              <w:adjustRightInd w:val="0"/>
              <w:snapToGrid w:val="0"/>
              <w:spacing w:before="120" w:after="120" w:line="276" w:lineRule="auto"/>
              <w:jc w:val="center"/>
              <w:textAlignment w:val="baseline"/>
              <w:rPr>
                <w:rFonts w:cs="Times New Roman"/>
                <w:b/>
                <w:szCs w:val="26"/>
              </w:rPr>
            </w:pPr>
            <w:r>
              <w:rPr>
                <w:rFonts w:cs="Times New Roman"/>
                <w:b/>
                <w:szCs w:val="26"/>
              </w:rPr>
              <w:t>Thông số</w:t>
            </w:r>
          </w:p>
        </w:tc>
        <w:tc>
          <w:tcPr>
            <w:tcW w:w="3537" w:type="pct"/>
            <w:tcBorders>
              <w:top w:val="single" w:sz="4" w:space="0" w:color="auto"/>
              <w:left w:val="single" w:sz="4" w:space="0" w:color="auto"/>
              <w:bottom w:val="single" w:sz="4" w:space="0" w:color="auto"/>
              <w:right w:val="single" w:sz="4" w:space="0" w:color="auto"/>
            </w:tcBorders>
            <w:shd w:val="clear" w:color="auto" w:fill="EEECE1"/>
          </w:tcPr>
          <w:p w:rsidR="0030547C" w:rsidRDefault="00411214">
            <w:pPr>
              <w:adjustRightInd w:val="0"/>
              <w:snapToGrid w:val="0"/>
              <w:spacing w:before="120" w:after="120" w:line="276" w:lineRule="auto"/>
              <w:jc w:val="center"/>
              <w:textAlignment w:val="baseline"/>
              <w:rPr>
                <w:rFonts w:cs="Times New Roman"/>
                <w:b/>
                <w:szCs w:val="26"/>
              </w:rPr>
            </w:pPr>
            <w:r>
              <w:rPr>
                <w:rFonts w:cs="Times New Roman"/>
                <w:b/>
                <w:szCs w:val="26"/>
              </w:rPr>
              <w:t>Tác động</w:t>
            </w:r>
          </w:p>
        </w:tc>
      </w:tr>
      <w:tr w:rsidR="0030547C">
        <w:trPr>
          <w:trHeight w:val="652"/>
          <w:jc w:val="center"/>
        </w:trPr>
        <w:tc>
          <w:tcPr>
            <w:tcW w:w="394" w:type="pct"/>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textAlignment w:val="baseline"/>
              <w:rPr>
                <w:rFonts w:cs="Times New Roman"/>
                <w:szCs w:val="26"/>
              </w:rPr>
            </w:pPr>
            <w:r>
              <w:rPr>
                <w:rFonts w:cs="Times New Roman"/>
                <w:szCs w:val="26"/>
              </w:rPr>
              <w:t>1</w:t>
            </w:r>
          </w:p>
        </w:tc>
        <w:tc>
          <w:tcPr>
            <w:tcW w:w="1067" w:type="pct"/>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textAlignment w:val="baseline"/>
              <w:rPr>
                <w:rFonts w:cs="Times New Roman"/>
                <w:szCs w:val="26"/>
              </w:rPr>
            </w:pPr>
            <w:r>
              <w:rPr>
                <w:rFonts w:cs="Times New Roman"/>
                <w:szCs w:val="26"/>
              </w:rPr>
              <w:t>Các chất hữu cơ</w:t>
            </w:r>
          </w:p>
        </w:tc>
        <w:tc>
          <w:tcPr>
            <w:tcW w:w="3537" w:type="pct"/>
            <w:tcBorders>
              <w:top w:val="single" w:sz="4" w:space="0" w:color="auto"/>
              <w:left w:val="single" w:sz="4" w:space="0" w:color="auto"/>
              <w:bottom w:val="single" w:sz="4" w:space="0" w:color="auto"/>
              <w:right w:val="single" w:sz="4" w:space="0" w:color="auto"/>
            </w:tcBorders>
          </w:tcPr>
          <w:p w:rsidR="0030547C" w:rsidRDefault="00411214">
            <w:pPr>
              <w:tabs>
                <w:tab w:val="left" w:pos="235"/>
              </w:tabs>
              <w:adjustRightInd w:val="0"/>
              <w:snapToGrid w:val="0"/>
              <w:spacing w:before="120" w:after="120" w:line="276" w:lineRule="auto"/>
              <w:textAlignment w:val="baseline"/>
              <w:rPr>
                <w:rFonts w:cs="Times New Roman"/>
                <w:szCs w:val="26"/>
              </w:rPr>
            </w:pPr>
            <w:r>
              <w:rPr>
                <w:rFonts w:cs="Times New Roman"/>
                <w:szCs w:val="26"/>
              </w:rPr>
              <w:t>- Giảm nồng độ ôxy hoà tan trong nước;</w:t>
            </w:r>
          </w:p>
          <w:p w:rsidR="0030547C" w:rsidRDefault="00411214">
            <w:pPr>
              <w:tabs>
                <w:tab w:val="left" w:pos="235"/>
              </w:tabs>
              <w:adjustRightInd w:val="0"/>
              <w:snapToGrid w:val="0"/>
              <w:spacing w:before="120" w:after="120" w:line="276" w:lineRule="auto"/>
              <w:textAlignment w:val="baseline"/>
              <w:rPr>
                <w:rFonts w:cs="Times New Roman"/>
                <w:szCs w:val="26"/>
              </w:rPr>
            </w:pPr>
            <w:r>
              <w:rPr>
                <w:rFonts w:cs="Times New Roman"/>
                <w:szCs w:val="26"/>
              </w:rPr>
              <w:t>- Ảnh hưởng đến tài nguyên thủy sinh.</w:t>
            </w:r>
          </w:p>
        </w:tc>
      </w:tr>
      <w:tr w:rsidR="0030547C">
        <w:trPr>
          <w:trHeight w:val="296"/>
          <w:jc w:val="center"/>
        </w:trPr>
        <w:tc>
          <w:tcPr>
            <w:tcW w:w="394" w:type="pct"/>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textAlignment w:val="baseline"/>
              <w:rPr>
                <w:rFonts w:cs="Times New Roman"/>
                <w:szCs w:val="26"/>
              </w:rPr>
            </w:pPr>
            <w:r>
              <w:rPr>
                <w:rFonts w:cs="Times New Roman"/>
                <w:szCs w:val="26"/>
              </w:rPr>
              <w:t>2</w:t>
            </w:r>
          </w:p>
        </w:tc>
        <w:tc>
          <w:tcPr>
            <w:tcW w:w="1067" w:type="pct"/>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textAlignment w:val="baseline"/>
              <w:rPr>
                <w:rFonts w:cs="Times New Roman"/>
                <w:szCs w:val="26"/>
              </w:rPr>
            </w:pPr>
            <w:r>
              <w:rPr>
                <w:rFonts w:cs="Times New Roman"/>
                <w:szCs w:val="26"/>
              </w:rPr>
              <w:t>Chất rắn lơ lửng</w:t>
            </w:r>
          </w:p>
        </w:tc>
        <w:tc>
          <w:tcPr>
            <w:tcW w:w="3537" w:type="pct"/>
            <w:tcBorders>
              <w:top w:val="single" w:sz="4" w:space="0" w:color="auto"/>
              <w:left w:val="single" w:sz="4" w:space="0" w:color="auto"/>
              <w:bottom w:val="single" w:sz="4" w:space="0" w:color="auto"/>
              <w:right w:val="single" w:sz="4" w:space="0" w:color="auto"/>
            </w:tcBorders>
          </w:tcPr>
          <w:p w:rsidR="0030547C" w:rsidRDefault="00411214">
            <w:pPr>
              <w:tabs>
                <w:tab w:val="left" w:pos="220"/>
              </w:tabs>
              <w:adjustRightInd w:val="0"/>
              <w:snapToGrid w:val="0"/>
              <w:spacing w:before="120" w:after="120" w:line="276" w:lineRule="auto"/>
              <w:textAlignment w:val="baseline"/>
              <w:rPr>
                <w:rFonts w:cs="Times New Roman"/>
                <w:szCs w:val="26"/>
              </w:rPr>
            </w:pPr>
            <w:r>
              <w:rPr>
                <w:rFonts w:cs="Times New Roman"/>
                <w:szCs w:val="26"/>
              </w:rPr>
              <w:t>- Ảnh hưởng đến chất lượng nước, tài nguyên thủy sinh.</w:t>
            </w:r>
          </w:p>
        </w:tc>
      </w:tr>
      <w:tr w:rsidR="0030547C">
        <w:trPr>
          <w:trHeight w:val="571"/>
          <w:jc w:val="center"/>
        </w:trPr>
        <w:tc>
          <w:tcPr>
            <w:tcW w:w="394" w:type="pct"/>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textAlignment w:val="baseline"/>
              <w:rPr>
                <w:rFonts w:cs="Times New Roman"/>
                <w:szCs w:val="26"/>
              </w:rPr>
            </w:pPr>
            <w:r>
              <w:rPr>
                <w:rFonts w:cs="Times New Roman"/>
                <w:szCs w:val="26"/>
              </w:rPr>
              <w:t>3</w:t>
            </w:r>
          </w:p>
        </w:tc>
        <w:tc>
          <w:tcPr>
            <w:tcW w:w="1067" w:type="pct"/>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textAlignment w:val="baseline"/>
              <w:rPr>
                <w:rFonts w:cs="Times New Roman"/>
                <w:szCs w:val="26"/>
                <w:lang w:val="pt-BR"/>
              </w:rPr>
            </w:pPr>
            <w:r>
              <w:rPr>
                <w:rFonts w:cs="Times New Roman"/>
                <w:szCs w:val="26"/>
                <w:lang w:val="pt-BR"/>
              </w:rPr>
              <w:t xml:space="preserve">Các chất </w:t>
            </w:r>
            <w:r>
              <w:rPr>
                <w:rFonts w:cs="Times New Roman"/>
                <w:szCs w:val="26"/>
                <w:lang w:val="pt-BR"/>
              </w:rPr>
              <w:t>dinh dưỡng (N, P)</w:t>
            </w:r>
          </w:p>
        </w:tc>
        <w:tc>
          <w:tcPr>
            <w:tcW w:w="3537" w:type="pct"/>
            <w:tcBorders>
              <w:top w:val="single" w:sz="4" w:space="0" w:color="auto"/>
              <w:left w:val="single" w:sz="4" w:space="0" w:color="auto"/>
              <w:bottom w:val="single" w:sz="4" w:space="0" w:color="auto"/>
              <w:right w:val="single" w:sz="4" w:space="0" w:color="auto"/>
            </w:tcBorders>
          </w:tcPr>
          <w:p w:rsidR="0030547C" w:rsidRDefault="00411214">
            <w:pPr>
              <w:tabs>
                <w:tab w:val="left" w:pos="190"/>
              </w:tabs>
              <w:adjustRightInd w:val="0"/>
              <w:snapToGrid w:val="0"/>
              <w:spacing w:before="120" w:after="120" w:line="276" w:lineRule="auto"/>
              <w:textAlignment w:val="baseline"/>
              <w:rPr>
                <w:rFonts w:cs="Times New Roman"/>
                <w:szCs w:val="26"/>
                <w:lang w:val="pt-BR"/>
              </w:rPr>
            </w:pPr>
            <w:r>
              <w:rPr>
                <w:rFonts w:cs="Times New Roman"/>
                <w:szCs w:val="26"/>
                <w:lang w:val="pt-BR"/>
              </w:rPr>
              <w:t>- Gây hiện tượng phú dưỡng, ảnh hưởng tới chất lượng nước, sự sống thủy sinh.</w:t>
            </w:r>
          </w:p>
        </w:tc>
      </w:tr>
      <w:tr w:rsidR="0030547C">
        <w:trPr>
          <w:trHeight w:val="1238"/>
          <w:jc w:val="center"/>
        </w:trPr>
        <w:tc>
          <w:tcPr>
            <w:tcW w:w="394" w:type="pct"/>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jc w:val="center"/>
              <w:textAlignment w:val="baseline"/>
              <w:rPr>
                <w:rFonts w:cs="Times New Roman"/>
                <w:szCs w:val="26"/>
              </w:rPr>
            </w:pPr>
            <w:r>
              <w:rPr>
                <w:rFonts w:cs="Times New Roman"/>
                <w:szCs w:val="26"/>
              </w:rPr>
              <w:t>4</w:t>
            </w:r>
          </w:p>
        </w:tc>
        <w:tc>
          <w:tcPr>
            <w:tcW w:w="1067" w:type="pct"/>
            <w:tcBorders>
              <w:top w:val="single" w:sz="4" w:space="0" w:color="auto"/>
              <w:left w:val="single" w:sz="4" w:space="0" w:color="auto"/>
              <w:bottom w:val="single" w:sz="4" w:space="0" w:color="auto"/>
              <w:right w:val="single" w:sz="4" w:space="0" w:color="auto"/>
            </w:tcBorders>
            <w:vAlign w:val="center"/>
          </w:tcPr>
          <w:p w:rsidR="0030547C" w:rsidRDefault="00411214">
            <w:pPr>
              <w:adjustRightInd w:val="0"/>
              <w:snapToGrid w:val="0"/>
              <w:spacing w:before="120" w:after="120" w:line="276" w:lineRule="auto"/>
              <w:textAlignment w:val="baseline"/>
              <w:rPr>
                <w:rFonts w:cs="Times New Roman"/>
                <w:szCs w:val="26"/>
              </w:rPr>
            </w:pPr>
            <w:r>
              <w:rPr>
                <w:rFonts w:cs="Times New Roman"/>
                <w:szCs w:val="26"/>
              </w:rPr>
              <w:t>Dầu mỡ khoáng</w:t>
            </w:r>
          </w:p>
        </w:tc>
        <w:tc>
          <w:tcPr>
            <w:tcW w:w="3537" w:type="pct"/>
            <w:tcBorders>
              <w:top w:val="single" w:sz="4" w:space="0" w:color="auto"/>
              <w:left w:val="single" w:sz="4" w:space="0" w:color="auto"/>
              <w:bottom w:val="single" w:sz="4" w:space="0" w:color="auto"/>
              <w:right w:val="single" w:sz="4" w:space="0" w:color="auto"/>
            </w:tcBorders>
          </w:tcPr>
          <w:p w:rsidR="0030547C" w:rsidRDefault="00411214">
            <w:pPr>
              <w:adjustRightInd w:val="0"/>
              <w:snapToGrid w:val="0"/>
              <w:spacing w:before="120" w:after="120" w:line="276" w:lineRule="auto"/>
              <w:textAlignment w:val="baseline"/>
              <w:rPr>
                <w:rFonts w:cs="Times New Roman"/>
                <w:szCs w:val="26"/>
              </w:rPr>
            </w:pPr>
            <w:r>
              <w:rPr>
                <w:rFonts w:cs="Times New Roman"/>
                <w:szCs w:val="26"/>
              </w:rPr>
              <w:t>- Gây ô nhiễm môi trường nước;</w:t>
            </w:r>
          </w:p>
          <w:p w:rsidR="0030547C" w:rsidRDefault="00411214">
            <w:pPr>
              <w:adjustRightInd w:val="0"/>
              <w:snapToGrid w:val="0"/>
              <w:spacing w:before="120" w:after="120" w:line="276" w:lineRule="auto"/>
              <w:textAlignment w:val="baseline"/>
              <w:rPr>
                <w:rFonts w:cs="Times New Roman"/>
                <w:szCs w:val="26"/>
              </w:rPr>
            </w:pPr>
            <w:r>
              <w:rPr>
                <w:rFonts w:cs="Times New Roman"/>
                <w:szCs w:val="26"/>
              </w:rPr>
              <w:t xml:space="preserve">- Ảnh hưởng tiêu cực đến đời sống thuỷ sinh, không tạo điều kiện tốt cho ôxy khuếch tán từ không khí vào trong </w:t>
            </w:r>
            <w:r>
              <w:rPr>
                <w:rFonts w:cs="Times New Roman"/>
                <w:szCs w:val="26"/>
              </w:rPr>
              <w:t>nước;</w:t>
            </w:r>
          </w:p>
        </w:tc>
      </w:tr>
    </w:tbl>
    <w:p w:rsidR="0030547C" w:rsidRDefault="00411214">
      <w:pPr>
        <w:spacing w:before="120" w:after="120" w:line="276" w:lineRule="auto"/>
        <w:ind w:firstLine="540"/>
        <w:rPr>
          <w:rFonts w:cs="Times New Roman"/>
          <w:szCs w:val="26"/>
        </w:rPr>
      </w:pPr>
      <w:r>
        <w:rPr>
          <w:rFonts w:cs="Times New Roman"/>
          <w:szCs w:val="26"/>
        </w:rPr>
        <w:t>Thành phần nước thải phát sinh</w:t>
      </w:r>
    </w:p>
    <w:p w:rsidR="0030547C" w:rsidRDefault="00411214">
      <w:pPr>
        <w:pStyle w:val="Mcbng"/>
        <w:spacing w:line="276" w:lineRule="auto"/>
        <w:rPr>
          <w:color w:val="auto"/>
          <w:szCs w:val="26"/>
        </w:rPr>
      </w:pPr>
      <w:bookmarkStart w:id="480" w:name="_Toc532492607"/>
      <w:bookmarkStart w:id="481" w:name="_Toc30140"/>
      <w:bookmarkStart w:id="482" w:name="_Toc15171"/>
      <w:r>
        <w:rPr>
          <w:bCs/>
          <w:szCs w:val="26"/>
        </w:rPr>
        <w:t xml:space="preserve">Bảng </w:t>
      </w:r>
      <w:r>
        <w:rPr>
          <w:bCs/>
          <w:szCs w:val="26"/>
        </w:rPr>
        <w:fldChar w:fldCharType="begin"/>
      </w:r>
      <w:r>
        <w:rPr>
          <w:bCs/>
          <w:szCs w:val="26"/>
        </w:rPr>
        <w:instrText xml:space="preserve"> STYLEREF 1 \s </w:instrText>
      </w:r>
      <w:r>
        <w:rPr>
          <w:bCs/>
          <w:szCs w:val="26"/>
        </w:rPr>
        <w:fldChar w:fldCharType="separate"/>
      </w:r>
      <w:r>
        <w:rPr>
          <w:bCs/>
          <w:szCs w:val="26"/>
        </w:rPr>
        <w:t>IV</w:t>
      </w:r>
      <w:r>
        <w:rPr>
          <w:bCs/>
          <w:szCs w:val="26"/>
        </w:rPr>
        <w:fldChar w:fldCharType="end"/>
      </w:r>
      <w:r>
        <w:rPr>
          <w:bCs/>
          <w:szCs w:val="26"/>
        </w:rPr>
        <w:t>.</w:t>
      </w:r>
      <w:r>
        <w:rPr>
          <w:bCs/>
          <w:szCs w:val="26"/>
        </w:rPr>
        <w:fldChar w:fldCharType="begin"/>
      </w:r>
      <w:r>
        <w:rPr>
          <w:bCs/>
          <w:szCs w:val="26"/>
        </w:rPr>
        <w:instrText xml:space="preserve"> SEQ Bảng \* ARABIC \s 1 </w:instrText>
      </w:r>
      <w:r>
        <w:rPr>
          <w:bCs/>
          <w:szCs w:val="26"/>
        </w:rPr>
        <w:fldChar w:fldCharType="separate"/>
      </w:r>
      <w:r>
        <w:rPr>
          <w:bCs/>
          <w:szCs w:val="26"/>
        </w:rPr>
        <w:t>17</w:t>
      </w:r>
      <w:r>
        <w:rPr>
          <w:bCs/>
          <w:szCs w:val="26"/>
        </w:rPr>
        <w:fldChar w:fldCharType="end"/>
      </w:r>
      <w:bookmarkStart w:id="483" w:name="_Toc14678"/>
      <w:bookmarkStart w:id="484" w:name="_Toc27459"/>
      <w:bookmarkStart w:id="485" w:name="_Toc16722"/>
      <w:bookmarkStart w:id="486" w:name="_Toc3596"/>
      <w:r>
        <w:rPr>
          <w:bCs/>
          <w:szCs w:val="26"/>
        </w:rPr>
        <w:t>.</w:t>
      </w:r>
      <w:r>
        <w:rPr>
          <w:color w:val="auto"/>
          <w:szCs w:val="26"/>
        </w:rPr>
        <w:t xml:space="preserve"> Tải lượng và nồng độ các chất ô nhiễm trong nước thải sinh hoạt</w:t>
      </w:r>
      <w:bookmarkEnd w:id="480"/>
      <w:bookmarkEnd w:id="481"/>
      <w:bookmarkEnd w:id="482"/>
      <w:bookmarkEnd w:id="483"/>
      <w:bookmarkEnd w:id="484"/>
      <w:bookmarkEnd w:id="485"/>
      <w:bookmarkEnd w:id="4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1020"/>
        <w:gridCol w:w="1993"/>
        <w:gridCol w:w="2066"/>
        <w:gridCol w:w="1288"/>
        <w:gridCol w:w="1801"/>
      </w:tblGrid>
      <w:tr w:rsidR="0030547C">
        <w:trPr>
          <w:trHeight w:val="350"/>
          <w:tblHeader/>
          <w:jc w:val="center"/>
        </w:trPr>
        <w:tc>
          <w:tcPr>
            <w:tcW w:w="318" w:type="pct"/>
            <w:vMerge w:val="restart"/>
            <w:tcBorders>
              <w:top w:val="single" w:sz="4" w:space="0" w:color="auto"/>
              <w:left w:val="single" w:sz="4" w:space="0" w:color="auto"/>
              <w:bottom w:val="single" w:sz="4" w:space="0" w:color="auto"/>
              <w:right w:val="single" w:sz="4" w:space="0" w:color="auto"/>
            </w:tcBorders>
            <w:shd w:val="clear" w:color="auto" w:fill="EEECE1"/>
            <w:vAlign w:val="center"/>
          </w:tcPr>
          <w:p w:rsidR="0030547C" w:rsidRDefault="00411214">
            <w:pPr>
              <w:spacing w:before="120" w:after="120" w:line="276" w:lineRule="auto"/>
              <w:jc w:val="center"/>
              <w:rPr>
                <w:rFonts w:cs="Times New Roman"/>
                <w:b/>
                <w:szCs w:val="26"/>
              </w:rPr>
            </w:pPr>
            <w:r>
              <w:rPr>
                <w:rFonts w:cs="Times New Roman"/>
                <w:b/>
                <w:spacing w:val="-4"/>
                <w:szCs w:val="26"/>
              </w:rPr>
              <w:t>TT</w:t>
            </w:r>
          </w:p>
        </w:tc>
        <w:tc>
          <w:tcPr>
            <w:tcW w:w="584" w:type="pct"/>
            <w:vMerge w:val="restart"/>
            <w:tcBorders>
              <w:top w:val="single" w:sz="4" w:space="0" w:color="auto"/>
              <w:left w:val="single" w:sz="4" w:space="0" w:color="auto"/>
              <w:bottom w:val="single" w:sz="4" w:space="0" w:color="auto"/>
              <w:right w:val="single" w:sz="4" w:space="0" w:color="auto"/>
            </w:tcBorders>
            <w:shd w:val="clear" w:color="auto" w:fill="EEECE1"/>
            <w:vAlign w:val="center"/>
          </w:tcPr>
          <w:p w:rsidR="0030547C" w:rsidRDefault="00411214">
            <w:pPr>
              <w:spacing w:before="120" w:after="120" w:line="276" w:lineRule="auto"/>
              <w:jc w:val="center"/>
              <w:rPr>
                <w:rFonts w:cs="Times New Roman"/>
                <w:b/>
                <w:szCs w:val="26"/>
              </w:rPr>
            </w:pPr>
            <w:r>
              <w:rPr>
                <w:rFonts w:cs="Times New Roman"/>
                <w:b/>
                <w:szCs w:val="26"/>
              </w:rPr>
              <w:t>Thông số</w:t>
            </w:r>
          </w:p>
        </w:tc>
        <w:tc>
          <w:tcPr>
            <w:tcW w:w="1142" w:type="pct"/>
            <w:vMerge w:val="restart"/>
            <w:tcBorders>
              <w:top w:val="single" w:sz="4" w:space="0" w:color="auto"/>
              <w:left w:val="single" w:sz="4" w:space="0" w:color="auto"/>
              <w:right w:val="single" w:sz="4" w:space="0" w:color="auto"/>
            </w:tcBorders>
            <w:shd w:val="clear" w:color="auto" w:fill="EEECE1"/>
            <w:vAlign w:val="center"/>
          </w:tcPr>
          <w:p w:rsidR="0030547C" w:rsidRDefault="00411214">
            <w:pPr>
              <w:spacing w:before="120" w:after="120" w:line="276" w:lineRule="auto"/>
              <w:jc w:val="center"/>
              <w:rPr>
                <w:rFonts w:cs="Times New Roman"/>
                <w:b/>
                <w:szCs w:val="26"/>
              </w:rPr>
            </w:pPr>
            <w:r>
              <w:rPr>
                <w:rFonts w:cs="Times New Roman"/>
                <w:b/>
                <w:szCs w:val="26"/>
              </w:rPr>
              <w:t>Hệ số ô nhiễm (*) (g/người/</w:t>
            </w:r>
          </w:p>
          <w:p w:rsidR="0030547C" w:rsidRDefault="00411214">
            <w:pPr>
              <w:spacing w:before="120" w:after="120" w:line="276" w:lineRule="auto"/>
              <w:jc w:val="center"/>
              <w:rPr>
                <w:rFonts w:cs="Times New Roman"/>
                <w:b/>
                <w:szCs w:val="26"/>
              </w:rPr>
            </w:pPr>
            <w:r>
              <w:rPr>
                <w:rFonts w:cs="Times New Roman"/>
                <w:b/>
                <w:szCs w:val="26"/>
              </w:rPr>
              <w:t>ngày)</w:t>
            </w:r>
          </w:p>
        </w:tc>
        <w:tc>
          <w:tcPr>
            <w:tcW w:w="1184" w:type="pct"/>
            <w:vMerge w:val="restart"/>
            <w:tcBorders>
              <w:top w:val="single" w:sz="4" w:space="0" w:color="auto"/>
              <w:left w:val="single" w:sz="4" w:space="0" w:color="auto"/>
              <w:right w:val="single" w:sz="4" w:space="0" w:color="auto"/>
            </w:tcBorders>
            <w:shd w:val="clear" w:color="auto" w:fill="EEECE1"/>
            <w:vAlign w:val="center"/>
          </w:tcPr>
          <w:p w:rsidR="0030547C" w:rsidRDefault="00411214">
            <w:pPr>
              <w:spacing w:before="120" w:after="120" w:line="276" w:lineRule="auto"/>
              <w:jc w:val="center"/>
              <w:rPr>
                <w:rFonts w:cs="Times New Roman"/>
                <w:b/>
                <w:szCs w:val="26"/>
              </w:rPr>
            </w:pPr>
            <w:r>
              <w:rPr>
                <w:rFonts w:cs="Times New Roman"/>
                <w:b/>
                <w:szCs w:val="26"/>
              </w:rPr>
              <w:t>Tải lượng trung bình (g/ngày)</w:t>
            </w:r>
          </w:p>
        </w:tc>
        <w:tc>
          <w:tcPr>
            <w:tcW w:w="1770" w:type="pct"/>
            <w:gridSpan w:val="2"/>
            <w:tcBorders>
              <w:top w:val="single" w:sz="4" w:space="0" w:color="auto"/>
              <w:left w:val="single" w:sz="4" w:space="0" w:color="auto"/>
              <w:bottom w:val="single" w:sz="4" w:space="0" w:color="auto"/>
              <w:right w:val="single" w:sz="4" w:space="0" w:color="auto"/>
            </w:tcBorders>
            <w:shd w:val="clear" w:color="auto" w:fill="EEECE1"/>
            <w:vAlign w:val="center"/>
          </w:tcPr>
          <w:p w:rsidR="0030547C" w:rsidRDefault="00411214">
            <w:pPr>
              <w:spacing w:before="120" w:after="120" w:line="276" w:lineRule="auto"/>
              <w:jc w:val="center"/>
              <w:rPr>
                <w:rFonts w:cs="Times New Roman"/>
                <w:b/>
                <w:szCs w:val="26"/>
              </w:rPr>
            </w:pPr>
            <w:r>
              <w:rPr>
                <w:rFonts w:cs="Times New Roman"/>
                <w:b/>
                <w:szCs w:val="26"/>
              </w:rPr>
              <w:t xml:space="preserve">Nồng độ trung bình </w:t>
            </w:r>
            <w:r>
              <w:rPr>
                <w:rFonts w:cs="Times New Roman"/>
                <w:b/>
                <w:szCs w:val="26"/>
              </w:rPr>
              <w:t>các chất ô nhiễm (mg/l)</w:t>
            </w:r>
          </w:p>
        </w:tc>
      </w:tr>
      <w:tr w:rsidR="0030547C">
        <w:trPr>
          <w:trHeight w:val="768"/>
          <w:tblHeader/>
          <w:jc w:val="center"/>
        </w:trPr>
        <w:tc>
          <w:tcPr>
            <w:tcW w:w="318" w:type="pct"/>
            <w:vMerge/>
            <w:tcBorders>
              <w:top w:val="single" w:sz="4" w:space="0" w:color="auto"/>
              <w:left w:val="single" w:sz="4" w:space="0" w:color="auto"/>
              <w:bottom w:val="single" w:sz="4" w:space="0" w:color="auto"/>
              <w:right w:val="single" w:sz="4" w:space="0" w:color="auto"/>
            </w:tcBorders>
            <w:shd w:val="clear" w:color="auto" w:fill="EEECE1"/>
            <w:vAlign w:val="center"/>
          </w:tcPr>
          <w:p w:rsidR="0030547C" w:rsidRDefault="0030547C">
            <w:pPr>
              <w:spacing w:before="120" w:after="120" w:line="276" w:lineRule="auto"/>
              <w:rPr>
                <w:rFonts w:cs="Times New Roman"/>
                <w:b/>
                <w:szCs w:val="26"/>
              </w:rPr>
            </w:pPr>
          </w:p>
        </w:tc>
        <w:tc>
          <w:tcPr>
            <w:tcW w:w="584" w:type="pct"/>
            <w:vMerge/>
            <w:tcBorders>
              <w:top w:val="single" w:sz="4" w:space="0" w:color="auto"/>
              <w:left w:val="single" w:sz="4" w:space="0" w:color="auto"/>
              <w:bottom w:val="single" w:sz="4" w:space="0" w:color="auto"/>
              <w:right w:val="single" w:sz="4" w:space="0" w:color="auto"/>
            </w:tcBorders>
            <w:shd w:val="clear" w:color="auto" w:fill="EEECE1"/>
            <w:vAlign w:val="center"/>
          </w:tcPr>
          <w:p w:rsidR="0030547C" w:rsidRDefault="0030547C">
            <w:pPr>
              <w:spacing w:before="120" w:after="120" w:line="276" w:lineRule="auto"/>
              <w:rPr>
                <w:rFonts w:cs="Times New Roman"/>
                <w:b/>
                <w:szCs w:val="26"/>
              </w:rPr>
            </w:pPr>
          </w:p>
        </w:tc>
        <w:tc>
          <w:tcPr>
            <w:tcW w:w="1142" w:type="pct"/>
            <w:vMerge/>
            <w:tcBorders>
              <w:left w:val="single" w:sz="4" w:space="0" w:color="auto"/>
              <w:bottom w:val="single" w:sz="4" w:space="0" w:color="auto"/>
              <w:right w:val="single" w:sz="4" w:space="0" w:color="auto"/>
            </w:tcBorders>
            <w:shd w:val="clear" w:color="auto" w:fill="EEECE1"/>
          </w:tcPr>
          <w:p w:rsidR="0030547C" w:rsidRDefault="0030547C">
            <w:pPr>
              <w:spacing w:before="120" w:after="120" w:line="276" w:lineRule="auto"/>
              <w:jc w:val="center"/>
              <w:rPr>
                <w:rFonts w:cs="Times New Roman"/>
                <w:szCs w:val="26"/>
              </w:rPr>
            </w:pPr>
          </w:p>
        </w:tc>
        <w:tc>
          <w:tcPr>
            <w:tcW w:w="1184" w:type="pct"/>
            <w:vMerge/>
            <w:tcBorders>
              <w:left w:val="single" w:sz="4" w:space="0" w:color="auto"/>
              <w:bottom w:val="single" w:sz="4" w:space="0" w:color="auto"/>
              <w:right w:val="single" w:sz="4" w:space="0" w:color="auto"/>
            </w:tcBorders>
            <w:shd w:val="clear" w:color="auto" w:fill="EEECE1"/>
            <w:vAlign w:val="center"/>
          </w:tcPr>
          <w:p w:rsidR="0030547C" w:rsidRDefault="0030547C">
            <w:pPr>
              <w:spacing w:before="120" w:after="120" w:line="276" w:lineRule="auto"/>
              <w:jc w:val="both"/>
              <w:rPr>
                <w:rFonts w:cs="Times New Roman"/>
                <w:szCs w:val="26"/>
                <w:lang w:val="en-US"/>
              </w:rPr>
            </w:pPr>
          </w:p>
        </w:tc>
        <w:tc>
          <w:tcPr>
            <w:tcW w:w="738" w:type="pct"/>
            <w:tcBorders>
              <w:top w:val="single" w:sz="4" w:space="0" w:color="auto"/>
              <w:left w:val="single" w:sz="4" w:space="0" w:color="auto"/>
              <w:bottom w:val="single" w:sz="4" w:space="0" w:color="auto"/>
              <w:right w:val="single" w:sz="4" w:space="0" w:color="auto"/>
            </w:tcBorders>
            <w:shd w:val="clear" w:color="auto" w:fill="EEECE1"/>
            <w:vAlign w:val="center"/>
          </w:tcPr>
          <w:p w:rsidR="0030547C" w:rsidRDefault="00411214">
            <w:pPr>
              <w:spacing w:before="120" w:after="120" w:line="276" w:lineRule="auto"/>
              <w:jc w:val="center"/>
              <w:rPr>
                <w:rFonts w:cs="Times New Roman"/>
                <w:szCs w:val="26"/>
              </w:rPr>
            </w:pPr>
            <w:r>
              <w:rPr>
                <w:rFonts w:cs="Times New Roman"/>
                <w:szCs w:val="26"/>
              </w:rPr>
              <w:t>Chưa qua xử lý</w:t>
            </w:r>
          </w:p>
        </w:tc>
        <w:tc>
          <w:tcPr>
            <w:tcW w:w="1032" w:type="pct"/>
            <w:tcBorders>
              <w:top w:val="single" w:sz="4" w:space="0" w:color="auto"/>
              <w:left w:val="single" w:sz="4" w:space="0" w:color="auto"/>
              <w:bottom w:val="single" w:sz="4" w:space="0" w:color="auto"/>
              <w:right w:val="single" w:sz="4" w:space="0" w:color="auto"/>
            </w:tcBorders>
            <w:shd w:val="clear" w:color="auto" w:fill="EEECE1"/>
            <w:vAlign w:val="center"/>
          </w:tcPr>
          <w:p w:rsidR="0030547C" w:rsidRDefault="00411214">
            <w:pPr>
              <w:spacing w:before="120" w:after="120" w:line="276" w:lineRule="auto"/>
              <w:jc w:val="center"/>
              <w:rPr>
                <w:rFonts w:cs="Times New Roman"/>
                <w:szCs w:val="26"/>
              </w:rPr>
            </w:pPr>
            <w:r>
              <w:rPr>
                <w:rFonts w:cs="Times New Roman"/>
                <w:b/>
                <w:bCs/>
                <w:szCs w:val="26"/>
              </w:rPr>
              <w:t>QCVN 40:2011 cột B</w:t>
            </w:r>
          </w:p>
        </w:tc>
      </w:tr>
      <w:tr w:rsidR="0030547C">
        <w:trPr>
          <w:trHeight w:val="340"/>
          <w:jc w:val="center"/>
        </w:trPr>
        <w:tc>
          <w:tcPr>
            <w:tcW w:w="318" w:type="pct"/>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cs="Times New Roman"/>
                <w:szCs w:val="26"/>
              </w:rPr>
            </w:pPr>
            <w:r>
              <w:rPr>
                <w:rFonts w:cs="Times New Roman"/>
                <w:szCs w:val="26"/>
              </w:rPr>
              <w:t>1</w:t>
            </w:r>
          </w:p>
        </w:tc>
        <w:tc>
          <w:tcPr>
            <w:tcW w:w="584" w:type="pct"/>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rPr>
                <w:rFonts w:cs="Times New Roman"/>
                <w:szCs w:val="26"/>
              </w:rPr>
            </w:pPr>
            <w:r>
              <w:rPr>
                <w:rFonts w:cs="Times New Roman"/>
                <w:szCs w:val="26"/>
              </w:rPr>
              <w:t>BOD</w:t>
            </w:r>
            <w:r>
              <w:rPr>
                <w:rFonts w:cs="Times New Roman"/>
                <w:szCs w:val="26"/>
                <w:vertAlign w:val="subscript"/>
              </w:rPr>
              <w:t>5</w:t>
            </w:r>
          </w:p>
        </w:tc>
        <w:tc>
          <w:tcPr>
            <w:tcW w:w="1142" w:type="pct"/>
            <w:tcBorders>
              <w:top w:val="single" w:sz="4" w:space="0" w:color="auto"/>
              <w:left w:val="single" w:sz="4" w:space="0" w:color="auto"/>
              <w:bottom w:val="single" w:sz="4" w:space="0" w:color="auto"/>
              <w:right w:val="single" w:sz="4" w:space="0" w:color="auto"/>
            </w:tcBorders>
          </w:tcPr>
          <w:p w:rsidR="0030547C" w:rsidRDefault="00411214">
            <w:pPr>
              <w:spacing w:before="120" w:after="120" w:line="276" w:lineRule="auto"/>
              <w:jc w:val="center"/>
              <w:rPr>
                <w:rFonts w:cs="Times New Roman"/>
                <w:szCs w:val="26"/>
              </w:rPr>
            </w:pPr>
            <w:r>
              <w:rPr>
                <w:rFonts w:cs="Times New Roman"/>
                <w:szCs w:val="26"/>
              </w:rPr>
              <w:t>45</w:t>
            </w:r>
          </w:p>
        </w:tc>
        <w:tc>
          <w:tcPr>
            <w:tcW w:w="1184" w:type="pct"/>
            <w:tcBorders>
              <w:top w:val="single" w:sz="4" w:space="0" w:color="auto"/>
              <w:left w:val="single" w:sz="4" w:space="0" w:color="auto"/>
              <w:bottom w:val="single" w:sz="4" w:space="0" w:color="auto"/>
              <w:right w:val="single" w:sz="4" w:space="0" w:color="auto"/>
            </w:tcBorders>
            <w:vAlign w:val="bottom"/>
          </w:tcPr>
          <w:p w:rsidR="0030547C" w:rsidRDefault="00411214">
            <w:pPr>
              <w:widowControl/>
              <w:spacing w:before="120" w:after="120" w:line="276" w:lineRule="auto"/>
              <w:jc w:val="center"/>
              <w:textAlignment w:val="bottom"/>
              <w:rPr>
                <w:rFonts w:cs="Times New Roman"/>
                <w:szCs w:val="26"/>
              </w:rPr>
            </w:pPr>
            <w:r>
              <w:rPr>
                <w:rFonts w:eastAsia="SimSun" w:cs="Times New Roman"/>
                <w:szCs w:val="26"/>
                <w:lang w:val="en-US" w:eastAsia="zh-CN" w:bidi="ar"/>
              </w:rPr>
              <w:t>43.200</w:t>
            </w:r>
          </w:p>
        </w:tc>
        <w:tc>
          <w:tcPr>
            <w:tcW w:w="738" w:type="pct"/>
            <w:tcBorders>
              <w:top w:val="single" w:sz="4" w:space="0" w:color="auto"/>
              <w:left w:val="single" w:sz="4" w:space="0" w:color="auto"/>
              <w:bottom w:val="single" w:sz="4" w:space="0" w:color="auto"/>
              <w:right w:val="single" w:sz="4" w:space="0" w:color="auto"/>
            </w:tcBorders>
            <w:vAlign w:val="bottom"/>
          </w:tcPr>
          <w:p w:rsidR="0030547C" w:rsidRDefault="00411214">
            <w:pPr>
              <w:widowControl/>
              <w:spacing w:before="120" w:after="120" w:line="276" w:lineRule="auto"/>
              <w:jc w:val="center"/>
              <w:textAlignment w:val="bottom"/>
              <w:rPr>
                <w:rFonts w:cs="Times New Roman"/>
                <w:szCs w:val="26"/>
              </w:rPr>
            </w:pPr>
            <w:r>
              <w:rPr>
                <w:rFonts w:eastAsia="SimSun" w:cs="Times New Roman"/>
                <w:szCs w:val="26"/>
                <w:lang w:val="en-US" w:eastAsia="zh-CN" w:bidi="ar"/>
              </w:rPr>
              <w:t>8.000</w:t>
            </w:r>
          </w:p>
        </w:tc>
        <w:tc>
          <w:tcPr>
            <w:tcW w:w="1032" w:type="pct"/>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cs="Times New Roman"/>
                <w:b/>
                <w:szCs w:val="26"/>
              </w:rPr>
            </w:pPr>
            <w:r>
              <w:rPr>
                <w:rFonts w:cs="Times New Roman"/>
                <w:b/>
                <w:szCs w:val="26"/>
              </w:rPr>
              <w:t>50</w:t>
            </w:r>
          </w:p>
        </w:tc>
      </w:tr>
      <w:tr w:rsidR="0030547C">
        <w:trPr>
          <w:trHeight w:val="330"/>
          <w:jc w:val="center"/>
        </w:trPr>
        <w:tc>
          <w:tcPr>
            <w:tcW w:w="318" w:type="pct"/>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cs="Times New Roman"/>
                <w:szCs w:val="26"/>
              </w:rPr>
            </w:pPr>
            <w:r>
              <w:rPr>
                <w:rFonts w:cs="Times New Roman"/>
                <w:szCs w:val="26"/>
              </w:rPr>
              <w:t>2</w:t>
            </w:r>
          </w:p>
        </w:tc>
        <w:tc>
          <w:tcPr>
            <w:tcW w:w="584" w:type="pct"/>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rPr>
                <w:rFonts w:cs="Times New Roman"/>
                <w:szCs w:val="26"/>
              </w:rPr>
            </w:pPr>
            <w:r>
              <w:rPr>
                <w:rFonts w:cs="Times New Roman"/>
                <w:szCs w:val="26"/>
              </w:rPr>
              <w:t>COD</w:t>
            </w:r>
          </w:p>
        </w:tc>
        <w:tc>
          <w:tcPr>
            <w:tcW w:w="1142" w:type="pct"/>
            <w:tcBorders>
              <w:top w:val="single" w:sz="4" w:space="0" w:color="auto"/>
              <w:left w:val="single" w:sz="4" w:space="0" w:color="auto"/>
              <w:bottom w:val="single" w:sz="4" w:space="0" w:color="auto"/>
              <w:right w:val="single" w:sz="4" w:space="0" w:color="auto"/>
            </w:tcBorders>
          </w:tcPr>
          <w:p w:rsidR="0030547C" w:rsidRDefault="00411214">
            <w:pPr>
              <w:spacing w:before="120" w:after="120" w:line="276" w:lineRule="auto"/>
              <w:jc w:val="center"/>
              <w:rPr>
                <w:rFonts w:cs="Times New Roman"/>
                <w:szCs w:val="26"/>
              </w:rPr>
            </w:pPr>
            <w:r>
              <w:rPr>
                <w:rFonts w:cs="Times New Roman"/>
                <w:szCs w:val="26"/>
              </w:rPr>
              <w:t>72</w:t>
            </w:r>
          </w:p>
        </w:tc>
        <w:tc>
          <w:tcPr>
            <w:tcW w:w="1184" w:type="pct"/>
            <w:tcBorders>
              <w:top w:val="single" w:sz="4" w:space="0" w:color="auto"/>
              <w:left w:val="single" w:sz="4" w:space="0" w:color="auto"/>
              <w:bottom w:val="single" w:sz="4" w:space="0" w:color="auto"/>
              <w:right w:val="single" w:sz="4" w:space="0" w:color="auto"/>
            </w:tcBorders>
            <w:vAlign w:val="bottom"/>
          </w:tcPr>
          <w:p w:rsidR="0030547C" w:rsidRDefault="00411214">
            <w:pPr>
              <w:widowControl/>
              <w:spacing w:before="120" w:after="120" w:line="276" w:lineRule="auto"/>
              <w:jc w:val="center"/>
              <w:textAlignment w:val="bottom"/>
              <w:rPr>
                <w:rFonts w:cs="Times New Roman"/>
                <w:szCs w:val="26"/>
              </w:rPr>
            </w:pPr>
            <w:r>
              <w:rPr>
                <w:rFonts w:eastAsia="SimSun" w:cs="Times New Roman"/>
                <w:szCs w:val="26"/>
                <w:lang w:val="en-US" w:eastAsia="zh-CN" w:bidi="ar"/>
              </w:rPr>
              <w:t>69.120</w:t>
            </w:r>
          </w:p>
        </w:tc>
        <w:tc>
          <w:tcPr>
            <w:tcW w:w="738" w:type="pct"/>
            <w:tcBorders>
              <w:top w:val="single" w:sz="4" w:space="0" w:color="auto"/>
              <w:left w:val="single" w:sz="4" w:space="0" w:color="auto"/>
              <w:bottom w:val="single" w:sz="4" w:space="0" w:color="auto"/>
              <w:right w:val="single" w:sz="4" w:space="0" w:color="auto"/>
            </w:tcBorders>
            <w:vAlign w:val="bottom"/>
          </w:tcPr>
          <w:p w:rsidR="0030547C" w:rsidRDefault="00411214">
            <w:pPr>
              <w:widowControl/>
              <w:spacing w:before="120" w:after="120" w:line="276" w:lineRule="auto"/>
              <w:jc w:val="center"/>
              <w:textAlignment w:val="bottom"/>
              <w:rPr>
                <w:rFonts w:cs="Times New Roman"/>
                <w:szCs w:val="26"/>
              </w:rPr>
            </w:pPr>
            <w:r>
              <w:rPr>
                <w:rFonts w:eastAsia="SimSun" w:cs="Times New Roman"/>
                <w:szCs w:val="26"/>
                <w:lang w:val="en-US" w:eastAsia="zh-CN" w:bidi="ar"/>
              </w:rPr>
              <w:t>12.800</w:t>
            </w:r>
          </w:p>
        </w:tc>
        <w:tc>
          <w:tcPr>
            <w:tcW w:w="1032" w:type="pct"/>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cs="Times New Roman"/>
                <w:b/>
                <w:szCs w:val="26"/>
              </w:rPr>
            </w:pPr>
            <w:r>
              <w:rPr>
                <w:rFonts w:cs="Times New Roman"/>
                <w:b/>
                <w:szCs w:val="26"/>
              </w:rPr>
              <w:t>150</w:t>
            </w:r>
          </w:p>
        </w:tc>
      </w:tr>
      <w:tr w:rsidR="0030547C">
        <w:trPr>
          <w:trHeight w:val="330"/>
          <w:jc w:val="center"/>
        </w:trPr>
        <w:tc>
          <w:tcPr>
            <w:tcW w:w="318" w:type="pct"/>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cs="Times New Roman"/>
                <w:szCs w:val="26"/>
              </w:rPr>
            </w:pPr>
            <w:r>
              <w:rPr>
                <w:rFonts w:cs="Times New Roman"/>
                <w:szCs w:val="26"/>
              </w:rPr>
              <w:lastRenderedPageBreak/>
              <w:t>3</w:t>
            </w:r>
          </w:p>
        </w:tc>
        <w:tc>
          <w:tcPr>
            <w:tcW w:w="584" w:type="pct"/>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rPr>
                <w:rFonts w:cs="Times New Roman"/>
                <w:szCs w:val="26"/>
              </w:rPr>
            </w:pPr>
            <w:r>
              <w:rPr>
                <w:rFonts w:cs="Times New Roman"/>
                <w:szCs w:val="26"/>
              </w:rPr>
              <w:t>TSS</w:t>
            </w:r>
          </w:p>
        </w:tc>
        <w:tc>
          <w:tcPr>
            <w:tcW w:w="1142" w:type="pct"/>
            <w:tcBorders>
              <w:top w:val="single" w:sz="4" w:space="0" w:color="auto"/>
              <w:left w:val="single" w:sz="4" w:space="0" w:color="auto"/>
              <w:bottom w:val="single" w:sz="4" w:space="0" w:color="auto"/>
              <w:right w:val="single" w:sz="4" w:space="0" w:color="auto"/>
            </w:tcBorders>
          </w:tcPr>
          <w:p w:rsidR="0030547C" w:rsidRDefault="00411214">
            <w:pPr>
              <w:spacing w:before="120" w:after="120" w:line="276" w:lineRule="auto"/>
              <w:jc w:val="center"/>
              <w:rPr>
                <w:rFonts w:cs="Times New Roman"/>
                <w:szCs w:val="26"/>
              </w:rPr>
            </w:pPr>
            <w:r>
              <w:rPr>
                <w:rFonts w:cs="Times New Roman"/>
                <w:szCs w:val="26"/>
              </w:rPr>
              <w:t>70</w:t>
            </w:r>
          </w:p>
        </w:tc>
        <w:tc>
          <w:tcPr>
            <w:tcW w:w="1184" w:type="pct"/>
            <w:tcBorders>
              <w:top w:val="single" w:sz="4" w:space="0" w:color="auto"/>
              <w:left w:val="single" w:sz="4" w:space="0" w:color="auto"/>
              <w:bottom w:val="single" w:sz="4" w:space="0" w:color="auto"/>
              <w:right w:val="single" w:sz="4" w:space="0" w:color="auto"/>
            </w:tcBorders>
            <w:vAlign w:val="bottom"/>
          </w:tcPr>
          <w:p w:rsidR="0030547C" w:rsidRDefault="00411214">
            <w:pPr>
              <w:widowControl/>
              <w:spacing w:before="120" w:after="120" w:line="276" w:lineRule="auto"/>
              <w:jc w:val="center"/>
              <w:textAlignment w:val="bottom"/>
              <w:rPr>
                <w:rFonts w:cs="Times New Roman"/>
                <w:szCs w:val="26"/>
              </w:rPr>
            </w:pPr>
            <w:r>
              <w:rPr>
                <w:rFonts w:eastAsia="SimSun" w:cs="Times New Roman"/>
                <w:szCs w:val="26"/>
                <w:lang w:val="en-US" w:eastAsia="zh-CN" w:bidi="ar"/>
              </w:rPr>
              <w:t>67.200</w:t>
            </w:r>
          </w:p>
        </w:tc>
        <w:tc>
          <w:tcPr>
            <w:tcW w:w="738" w:type="pct"/>
            <w:tcBorders>
              <w:top w:val="single" w:sz="4" w:space="0" w:color="auto"/>
              <w:left w:val="single" w:sz="4" w:space="0" w:color="auto"/>
              <w:bottom w:val="single" w:sz="4" w:space="0" w:color="auto"/>
              <w:right w:val="single" w:sz="4" w:space="0" w:color="auto"/>
            </w:tcBorders>
            <w:vAlign w:val="bottom"/>
          </w:tcPr>
          <w:p w:rsidR="0030547C" w:rsidRDefault="00411214">
            <w:pPr>
              <w:widowControl/>
              <w:spacing w:before="120" w:after="120" w:line="276" w:lineRule="auto"/>
              <w:jc w:val="center"/>
              <w:textAlignment w:val="bottom"/>
              <w:rPr>
                <w:rFonts w:cs="Times New Roman"/>
                <w:szCs w:val="26"/>
              </w:rPr>
            </w:pPr>
            <w:r>
              <w:rPr>
                <w:rFonts w:eastAsia="SimSun" w:cs="Times New Roman"/>
                <w:szCs w:val="26"/>
                <w:lang w:val="en-US" w:eastAsia="zh-CN" w:bidi="ar"/>
              </w:rPr>
              <w:t>12.444</w:t>
            </w:r>
          </w:p>
        </w:tc>
        <w:tc>
          <w:tcPr>
            <w:tcW w:w="1032" w:type="pct"/>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cs="Times New Roman"/>
                <w:b/>
                <w:szCs w:val="26"/>
              </w:rPr>
            </w:pPr>
            <w:r>
              <w:rPr>
                <w:rFonts w:cs="Times New Roman"/>
                <w:b/>
                <w:szCs w:val="26"/>
              </w:rPr>
              <w:t>100</w:t>
            </w:r>
          </w:p>
        </w:tc>
      </w:tr>
      <w:tr w:rsidR="0030547C">
        <w:trPr>
          <w:trHeight w:val="330"/>
          <w:jc w:val="center"/>
        </w:trPr>
        <w:tc>
          <w:tcPr>
            <w:tcW w:w="318" w:type="pct"/>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cs="Times New Roman"/>
                <w:szCs w:val="26"/>
              </w:rPr>
            </w:pPr>
            <w:r>
              <w:rPr>
                <w:rFonts w:cs="Times New Roman"/>
                <w:szCs w:val="26"/>
              </w:rPr>
              <w:t>4</w:t>
            </w:r>
          </w:p>
        </w:tc>
        <w:tc>
          <w:tcPr>
            <w:tcW w:w="584" w:type="pct"/>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rPr>
                <w:rFonts w:cs="Times New Roman"/>
                <w:szCs w:val="26"/>
              </w:rPr>
            </w:pPr>
            <w:r>
              <w:rPr>
                <w:rFonts w:cs="Times New Roman"/>
                <w:szCs w:val="26"/>
              </w:rPr>
              <w:t>Dầu mỡ</w:t>
            </w:r>
          </w:p>
        </w:tc>
        <w:tc>
          <w:tcPr>
            <w:tcW w:w="1142" w:type="pct"/>
            <w:tcBorders>
              <w:top w:val="single" w:sz="4" w:space="0" w:color="auto"/>
              <w:left w:val="single" w:sz="4" w:space="0" w:color="auto"/>
              <w:bottom w:val="single" w:sz="4" w:space="0" w:color="auto"/>
              <w:right w:val="single" w:sz="4" w:space="0" w:color="auto"/>
            </w:tcBorders>
          </w:tcPr>
          <w:p w:rsidR="0030547C" w:rsidRDefault="00411214">
            <w:pPr>
              <w:spacing w:before="120" w:after="120" w:line="276" w:lineRule="auto"/>
              <w:jc w:val="center"/>
              <w:rPr>
                <w:rFonts w:cs="Times New Roman"/>
                <w:szCs w:val="26"/>
              </w:rPr>
            </w:pPr>
            <w:r>
              <w:rPr>
                <w:rFonts w:cs="Times New Roman"/>
                <w:szCs w:val="26"/>
              </w:rPr>
              <w:t>10</w:t>
            </w:r>
          </w:p>
        </w:tc>
        <w:tc>
          <w:tcPr>
            <w:tcW w:w="1184" w:type="pct"/>
            <w:tcBorders>
              <w:top w:val="single" w:sz="4" w:space="0" w:color="auto"/>
              <w:left w:val="single" w:sz="4" w:space="0" w:color="auto"/>
              <w:bottom w:val="single" w:sz="4" w:space="0" w:color="auto"/>
              <w:right w:val="single" w:sz="4" w:space="0" w:color="auto"/>
            </w:tcBorders>
            <w:vAlign w:val="bottom"/>
          </w:tcPr>
          <w:p w:rsidR="0030547C" w:rsidRDefault="00411214">
            <w:pPr>
              <w:widowControl/>
              <w:spacing w:before="120" w:after="120" w:line="276" w:lineRule="auto"/>
              <w:jc w:val="center"/>
              <w:textAlignment w:val="bottom"/>
              <w:rPr>
                <w:rFonts w:cs="Times New Roman"/>
                <w:szCs w:val="26"/>
              </w:rPr>
            </w:pPr>
            <w:r>
              <w:rPr>
                <w:rFonts w:eastAsia="SimSun" w:cs="Times New Roman"/>
                <w:szCs w:val="26"/>
                <w:lang w:val="en-US" w:eastAsia="zh-CN" w:bidi="ar"/>
              </w:rPr>
              <w:t>9.600</w:t>
            </w:r>
          </w:p>
        </w:tc>
        <w:tc>
          <w:tcPr>
            <w:tcW w:w="738" w:type="pct"/>
            <w:tcBorders>
              <w:top w:val="single" w:sz="4" w:space="0" w:color="auto"/>
              <w:left w:val="single" w:sz="4" w:space="0" w:color="auto"/>
              <w:bottom w:val="single" w:sz="4" w:space="0" w:color="auto"/>
              <w:right w:val="single" w:sz="4" w:space="0" w:color="auto"/>
            </w:tcBorders>
            <w:vAlign w:val="bottom"/>
          </w:tcPr>
          <w:p w:rsidR="0030547C" w:rsidRDefault="00411214">
            <w:pPr>
              <w:widowControl/>
              <w:spacing w:before="120" w:after="120" w:line="276" w:lineRule="auto"/>
              <w:jc w:val="center"/>
              <w:textAlignment w:val="bottom"/>
              <w:rPr>
                <w:rFonts w:cs="Times New Roman"/>
                <w:szCs w:val="26"/>
              </w:rPr>
            </w:pPr>
            <w:r>
              <w:rPr>
                <w:rFonts w:eastAsia="SimSun" w:cs="Times New Roman"/>
                <w:szCs w:val="26"/>
                <w:lang w:val="en-US" w:eastAsia="zh-CN" w:bidi="ar"/>
              </w:rPr>
              <w:t>1.778</w:t>
            </w:r>
          </w:p>
        </w:tc>
        <w:tc>
          <w:tcPr>
            <w:tcW w:w="1032" w:type="pct"/>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cs="Times New Roman"/>
                <w:b/>
                <w:szCs w:val="26"/>
              </w:rPr>
            </w:pPr>
            <w:r>
              <w:rPr>
                <w:rFonts w:cs="Times New Roman"/>
                <w:b/>
                <w:szCs w:val="26"/>
              </w:rPr>
              <w:t>10</w:t>
            </w:r>
          </w:p>
        </w:tc>
      </w:tr>
      <w:tr w:rsidR="0030547C">
        <w:trPr>
          <w:trHeight w:val="330"/>
          <w:jc w:val="center"/>
        </w:trPr>
        <w:tc>
          <w:tcPr>
            <w:tcW w:w="318" w:type="pct"/>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cs="Times New Roman"/>
                <w:szCs w:val="26"/>
              </w:rPr>
            </w:pPr>
            <w:r>
              <w:rPr>
                <w:rFonts w:cs="Times New Roman"/>
                <w:szCs w:val="26"/>
              </w:rPr>
              <w:t>5</w:t>
            </w:r>
          </w:p>
        </w:tc>
        <w:tc>
          <w:tcPr>
            <w:tcW w:w="584" w:type="pct"/>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rPr>
                <w:rFonts w:cs="Times New Roman"/>
                <w:szCs w:val="26"/>
              </w:rPr>
            </w:pPr>
            <w:r>
              <w:rPr>
                <w:rFonts w:cs="Times New Roman"/>
                <w:szCs w:val="26"/>
              </w:rPr>
              <w:t>Tổng N</w:t>
            </w:r>
          </w:p>
        </w:tc>
        <w:tc>
          <w:tcPr>
            <w:tcW w:w="1142" w:type="pct"/>
            <w:tcBorders>
              <w:top w:val="single" w:sz="4" w:space="0" w:color="auto"/>
              <w:left w:val="single" w:sz="4" w:space="0" w:color="auto"/>
              <w:bottom w:val="single" w:sz="4" w:space="0" w:color="auto"/>
              <w:right w:val="single" w:sz="4" w:space="0" w:color="auto"/>
            </w:tcBorders>
          </w:tcPr>
          <w:p w:rsidR="0030547C" w:rsidRDefault="00411214">
            <w:pPr>
              <w:spacing w:before="120" w:after="120" w:line="276" w:lineRule="auto"/>
              <w:jc w:val="center"/>
              <w:rPr>
                <w:rFonts w:cs="Times New Roman"/>
                <w:szCs w:val="26"/>
              </w:rPr>
            </w:pPr>
            <w:r>
              <w:rPr>
                <w:rFonts w:cs="Times New Roman"/>
                <w:szCs w:val="26"/>
              </w:rPr>
              <w:t>6</w:t>
            </w:r>
          </w:p>
        </w:tc>
        <w:tc>
          <w:tcPr>
            <w:tcW w:w="1184" w:type="pct"/>
            <w:tcBorders>
              <w:top w:val="single" w:sz="4" w:space="0" w:color="auto"/>
              <w:left w:val="single" w:sz="4" w:space="0" w:color="auto"/>
              <w:bottom w:val="single" w:sz="4" w:space="0" w:color="auto"/>
              <w:right w:val="single" w:sz="4" w:space="0" w:color="auto"/>
            </w:tcBorders>
            <w:vAlign w:val="bottom"/>
          </w:tcPr>
          <w:p w:rsidR="0030547C" w:rsidRDefault="00411214">
            <w:pPr>
              <w:widowControl/>
              <w:spacing w:before="120" w:after="120" w:line="276" w:lineRule="auto"/>
              <w:jc w:val="center"/>
              <w:textAlignment w:val="bottom"/>
              <w:rPr>
                <w:rFonts w:cs="Times New Roman"/>
                <w:szCs w:val="26"/>
              </w:rPr>
            </w:pPr>
            <w:r>
              <w:rPr>
                <w:rFonts w:eastAsia="SimSun" w:cs="Times New Roman"/>
                <w:szCs w:val="26"/>
                <w:lang w:val="en-US" w:eastAsia="zh-CN" w:bidi="ar"/>
              </w:rPr>
              <w:t>5.760</w:t>
            </w:r>
          </w:p>
        </w:tc>
        <w:tc>
          <w:tcPr>
            <w:tcW w:w="738" w:type="pct"/>
            <w:tcBorders>
              <w:top w:val="single" w:sz="4" w:space="0" w:color="auto"/>
              <w:left w:val="single" w:sz="4" w:space="0" w:color="auto"/>
              <w:bottom w:val="single" w:sz="4" w:space="0" w:color="auto"/>
              <w:right w:val="single" w:sz="4" w:space="0" w:color="auto"/>
            </w:tcBorders>
            <w:vAlign w:val="bottom"/>
          </w:tcPr>
          <w:p w:rsidR="0030547C" w:rsidRDefault="00411214">
            <w:pPr>
              <w:widowControl/>
              <w:spacing w:before="120" w:after="120" w:line="276" w:lineRule="auto"/>
              <w:jc w:val="center"/>
              <w:textAlignment w:val="bottom"/>
              <w:rPr>
                <w:rFonts w:cs="Times New Roman"/>
                <w:szCs w:val="26"/>
              </w:rPr>
            </w:pPr>
            <w:r>
              <w:rPr>
                <w:rFonts w:eastAsia="SimSun" w:cs="Times New Roman"/>
                <w:szCs w:val="26"/>
                <w:lang w:val="en-US" w:eastAsia="zh-CN" w:bidi="ar"/>
              </w:rPr>
              <w:t>1.067</w:t>
            </w:r>
          </w:p>
        </w:tc>
        <w:tc>
          <w:tcPr>
            <w:tcW w:w="1032" w:type="pct"/>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cs="Times New Roman"/>
                <w:b/>
                <w:szCs w:val="26"/>
              </w:rPr>
            </w:pPr>
            <w:r>
              <w:rPr>
                <w:rFonts w:cs="Times New Roman"/>
                <w:b/>
                <w:szCs w:val="26"/>
              </w:rPr>
              <w:t>40</w:t>
            </w:r>
          </w:p>
        </w:tc>
      </w:tr>
      <w:tr w:rsidR="0030547C">
        <w:trPr>
          <w:trHeight w:val="330"/>
          <w:jc w:val="center"/>
        </w:trPr>
        <w:tc>
          <w:tcPr>
            <w:tcW w:w="318" w:type="pct"/>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cs="Times New Roman"/>
                <w:szCs w:val="26"/>
              </w:rPr>
            </w:pPr>
            <w:r>
              <w:rPr>
                <w:rFonts w:cs="Times New Roman"/>
                <w:szCs w:val="26"/>
              </w:rPr>
              <w:t>6</w:t>
            </w:r>
          </w:p>
        </w:tc>
        <w:tc>
          <w:tcPr>
            <w:tcW w:w="584" w:type="pct"/>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rPr>
                <w:rFonts w:cs="Times New Roman"/>
                <w:szCs w:val="26"/>
              </w:rPr>
            </w:pPr>
            <w:r>
              <w:rPr>
                <w:rFonts w:cs="Times New Roman"/>
                <w:szCs w:val="26"/>
              </w:rPr>
              <w:t>(N-NH</w:t>
            </w:r>
            <w:r>
              <w:rPr>
                <w:rFonts w:cs="Times New Roman"/>
                <w:szCs w:val="26"/>
                <w:vertAlign w:val="subscript"/>
              </w:rPr>
              <w:t>4</w:t>
            </w:r>
            <w:r>
              <w:rPr>
                <w:rFonts w:cs="Times New Roman"/>
                <w:szCs w:val="26"/>
                <w:vertAlign w:val="superscript"/>
              </w:rPr>
              <w:t>+</w:t>
            </w:r>
            <w:r>
              <w:rPr>
                <w:rFonts w:cs="Times New Roman"/>
                <w:szCs w:val="26"/>
              </w:rPr>
              <w:t>)</w:t>
            </w:r>
          </w:p>
        </w:tc>
        <w:tc>
          <w:tcPr>
            <w:tcW w:w="1142" w:type="pct"/>
            <w:tcBorders>
              <w:top w:val="single" w:sz="4" w:space="0" w:color="auto"/>
              <w:left w:val="single" w:sz="4" w:space="0" w:color="auto"/>
              <w:bottom w:val="single" w:sz="4" w:space="0" w:color="auto"/>
              <w:right w:val="single" w:sz="4" w:space="0" w:color="auto"/>
            </w:tcBorders>
          </w:tcPr>
          <w:p w:rsidR="0030547C" w:rsidRDefault="00411214">
            <w:pPr>
              <w:spacing w:before="120" w:after="120" w:line="276" w:lineRule="auto"/>
              <w:jc w:val="center"/>
              <w:rPr>
                <w:rFonts w:cs="Times New Roman"/>
                <w:szCs w:val="26"/>
              </w:rPr>
            </w:pPr>
            <w:r>
              <w:rPr>
                <w:rFonts w:cs="Times New Roman"/>
                <w:szCs w:val="26"/>
              </w:rPr>
              <w:t>2,4</w:t>
            </w:r>
          </w:p>
        </w:tc>
        <w:tc>
          <w:tcPr>
            <w:tcW w:w="1184" w:type="pct"/>
            <w:tcBorders>
              <w:top w:val="single" w:sz="4" w:space="0" w:color="auto"/>
              <w:left w:val="single" w:sz="4" w:space="0" w:color="auto"/>
              <w:bottom w:val="single" w:sz="4" w:space="0" w:color="auto"/>
              <w:right w:val="single" w:sz="4" w:space="0" w:color="auto"/>
            </w:tcBorders>
            <w:vAlign w:val="bottom"/>
          </w:tcPr>
          <w:p w:rsidR="0030547C" w:rsidRDefault="00411214">
            <w:pPr>
              <w:widowControl/>
              <w:spacing w:before="120" w:after="120" w:line="276" w:lineRule="auto"/>
              <w:jc w:val="center"/>
              <w:textAlignment w:val="bottom"/>
              <w:rPr>
                <w:rFonts w:cs="Times New Roman"/>
                <w:szCs w:val="26"/>
              </w:rPr>
            </w:pPr>
            <w:r>
              <w:rPr>
                <w:rFonts w:eastAsia="SimSun" w:cs="Times New Roman"/>
                <w:szCs w:val="26"/>
                <w:lang w:val="en-US" w:eastAsia="zh-CN" w:bidi="ar"/>
              </w:rPr>
              <w:t>2.304</w:t>
            </w:r>
          </w:p>
        </w:tc>
        <w:tc>
          <w:tcPr>
            <w:tcW w:w="738" w:type="pct"/>
            <w:tcBorders>
              <w:top w:val="single" w:sz="4" w:space="0" w:color="auto"/>
              <w:left w:val="single" w:sz="4" w:space="0" w:color="auto"/>
              <w:bottom w:val="single" w:sz="4" w:space="0" w:color="auto"/>
              <w:right w:val="single" w:sz="4" w:space="0" w:color="auto"/>
            </w:tcBorders>
            <w:vAlign w:val="bottom"/>
          </w:tcPr>
          <w:p w:rsidR="0030547C" w:rsidRDefault="00411214">
            <w:pPr>
              <w:widowControl/>
              <w:spacing w:before="120" w:after="120" w:line="276" w:lineRule="auto"/>
              <w:jc w:val="center"/>
              <w:textAlignment w:val="bottom"/>
              <w:rPr>
                <w:rFonts w:cs="Times New Roman"/>
                <w:szCs w:val="26"/>
              </w:rPr>
            </w:pPr>
            <w:r>
              <w:rPr>
                <w:rFonts w:eastAsia="SimSun" w:cs="Times New Roman"/>
                <w:szCs w:val="26"/>
                <w:lang w:val="en-US" w:eastAsia="zh-CN" w:bidi="ar"/>
              </w:rPr>
              <w:t>427</w:t>
            </w:r>
          </w:p>
        </w:tc>
        <w:tc>
          <w:tcPr>
            <w:tcW w:w="1032" w:type="pct"/>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cs="Times New Roman"/>
                <w:b/>
                <w:szCs w:val="26"/>
              </w:rPr>
            </w:pPr>
            <w:r>
              <w:rPr>
                <w:rFonts w:cs="Times New Roman"/>
                <w:b/>
                <w:szCs w:val="26"/>
              </w:rPr>
              <w:t>10</w:t>
            </w:r>
          </w:p>
        </w:tc>
      </w:tr>
      <w:tr w:rsidR="0030547C">
        <w:trPr>
          <w:trHeight w:val="330"/>
          <w:jc w:val="center"/>
        </w:trPr>
        <w:tc>
          <w:tcPr>
            <w:tcW w:w="318" w:type="pct"/>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cs="Times New Roman"/>
                <w:szCs w:val="26"/>
              </w:rPr>
            </w:pPr>
            <w:r>
              <w:rPr>
                <w:rFonts w:cs="Times New Roman"/>
                <w:szCs w:val="26"/>
              </w:rPr>
              <w:t>7</w:t>
            </w:r>
          </w:p>
        </w:tc>
        <w:tc>
          <w:tcPr>
            <w:tcW w:w="584" w:type="pct"/>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rPr>
                <w:rFonts w:cs="Times New Roman"/>
                <w:szCs w:val="26"/>
              </w:rPr>
            </w:pPr>
            <w:r>
              <w:rPr>
                <w:rFonts w:cs="Times New Roman"/>
                <w:szCs w:val="26"/>
              </w:rPr>
              <w:t>Tổng P</w:t>
            </w:r>
          </w:p>
        </w:tc>
        <w:tc>
          <w:tcPr>
            <w:tcW w:w="1142" w:type="pct"/>
            <w:tcBorders>
              <w:top w:val="single" w:sz="4" w:space="0" w:color="auto"/>
              <w:left w:val="single" w:sz="4" w:space="0" w:color="auto"/>
              <w:bottom w:val="single" w:sz="4" w:space="0" w:color="auto"/>
              <w:right w:val="single" w:sz="4" w:space="0" w:color="auto"/>
            </w:tcBorders>
          </w:tcPr>
          <w:p w:rsidR="0030547C" w:rsidRDefault="00411214">
            <w:pPr>
              <w:spacing w:before="120" w:after="120" w:line="276" w:lineRule="auto"/>
              <w:jc w:val="center"/>
              <w:rPr>
                <w:rFonts w:cs="Times New Roman"/>
                <w:szCs w:val="26"/>
              </w:rPr>
            </w:pPr>
            <w:r>
              <w:rPr>
                <w:rFonts w:cs="Times New Roman"/>
                <w:szCs w:val="26"/>
              </w:rPr>
              <w:t>0,8</w:t>
            </w:r>
          </w:p>
        </w:tc>
        <w:tc>
          <w:tcPr>
            <w:tcW w:w="1184" w:type="pct"/>
            <w:tcBorders>
              <w:top w:val="single" w:sz="4" w:space="0" w:color="auto"/>
              <w:left w:val="single" w:sz="4" w:space="0" w:color="auto"/>
              <w:bottom w:val="single" w:sz="4" w:space="0" w:color="auto"/>
              <w:right w:val="single" w:sz="4" w:space="0" w:color="auto"/>
            </w:tcBorders>
            <w:vAlign w:val="bottom"/>
          </w:tcPr>
          <w:p w:rsidR="0030547C" w:rsidRDefault="00411214">
            <w:pPr>
              <w:widowControl/>
              <w:spacing w:before="120" w:after="120" w:line="276" w:lineRule="auto"/>
              <w:jc w:val="center"/>
              <w:textAlignment w:val="bottom"/>
              <w:rPr>
                <w:rFonts w:cs="Times New Roman"/>
                <w:szCs w:val="26"/>
              </w:rPr>
            </w:pPr>
            <w:r>
              <w:rPr>
                <w:rFonts w:eastAsia="SimSun" w:cs="Times New Roman"/>
                <w:szCs w:val="26"/>
                <w:lang w:val="en-US" w:eastAsia="zh-CN" w:bidi="ar"/>
              </w:rPr>
              <w:t>768</w:t>
            </w:r>
          </w:p>
        </w:tc>
        <w:tc>
          <w:tcPr>
            <w:tcW w:w="738" w:type="pct"/>
            <w:tcBorders>
              <w:top w:val="single" w:sz="4" w:space="0" w:color="auto"/>
              <w:left w:val="single" w:sz="4" w:space="0" w:color="auto"/>
              <w:bottom w:val="single" w:sz="4" w:space="0" w:color="auto"/>
              <w:right w:val="single" w:sz="4" w:space="0" w:color="auto"/>
            </w:tcBorders>
            <w:vAlign w:val="bottom"/>
          </w:tcPr>
          <w:p w:rsidR="0030547C" w:rsidRDefault="00411214">
            <w:pPr>
              <w:widowControl/>
              <w:spacing w:before="120" w:after="120" w:line="276" w:lineRule="auto"/>
              <w:jc w:val="center"/>
              <w:textAlignment w:val="bottom"/>
              <w:rPr>
                <w:rFonts w:cs="Times New Roman"/>
                <w:szCs w:val="26"/>
              </w:rPr>
            </w:pPr>
            <w:r>
              <w:rPr>
                <w:rFonts w:eastAsia="SimSun" w:cs="Times New Roman"/>
                <w:szCs w:val="26"/>
                <w:lang w:val="en-US" w:eastAsia="zh-CN" w:bidi="ar"/>
              </w:rPr>
              <w:t>142</w:t>
            </w:r>
          </w:p>
        </w:tc>
        <w:tc>
          <w:tcPr>
            <w:tcW w:w="1032" w:type="pct"/>
            <w:tcBorders>
              <w:top w:val="single" w:sz="4" w:space="0" w:color="auto"/>
              <w:left w:val="single" w:sz="4" w:space="0" w:color="auto"/>
              <w:bottom w:val="single" w:sz="4" w:space="0" w:color="auto"/>
              <w:right w:val="single" w:sz="4" w:space="0" w:color="auto"/>
            </w:tcBorders>
            <w:vAlign w:val="center"/>
          </w:tcPr>
          <w:p w:rsidR="0030547C" w:rsidRDefault="00411214">
            <w:pPr>
              <w:spacing w:before="120" w:after="120" w:line="276" w:lineRule="auto"/>
              <w:jc w:val="center"/>
              <w:rPr>
                <w:rFonts w:cs="Times New Roman"/>
                <w:b/>
                <w:szCs w:val="26"/>
              </w:rPr>
            </w:pPr>
            <w:r>
              <w:rPr>
                <w:rFonts w:cs="Times New Roman"/>
                <w:b/>
                <w:szCs w:val="26"/>
              </w:rPr>
              <w:t>6</w:t>
            </w:r>
          </w:p>
        </w:tc>
      </w:tr>
    </w:tbl>
    <w:p w:rsidR="0030547C" w:rsidRDefault="00411214">
      <w:pPr>
        <w:spacing w:before="120" w:after="120" w:line="276" w:lineRule="auto"/>
        <w:jc w:val="right"/>
        <w:rPr>
          <w:rFonts w:cs="Times New Roman"/>
          <w:b/>
          <w:bCs/>
          <w:i/>
          <w:iCs/>
          <w:szCs w:val="26"/>
        </w:rPr>
      </w:pPr>
      <w:r>
        <w:rPr>
          <w:rFonts w:cs="Times New Roman"/>
          <w:b/>
          <w:bCs/>
          <w:i/>
          <w:szCs w:val="26"/>
        </w:rPr>
        <w:t xml:space="preserve"> </w:t>
      </w:r>
      <w:r>
        <w:rPr>
          <w:rFonts w:cs="Times New Roman"/>
          <w:b/>
          <w:bCs/>
          <w:i/>
          <w:iCs/>
          <w:szCs w:val="26"/>
        </w:rPr>
        <w:t>Nguồn: WHO, 2013.</w:t>
      </w:r>
    </w:p>
    <w:p w:rsidR="0030547C" w:rsidRDefault="00411214">
      <w:pPr>
        <w:spacing w:before="120" w:after="120" w:line="276" w:lineRule="auto"/>
        <w:ind w:firstLine="540"/>
        <w:jc w:val="both"/>
        <w:rPr>
          <w:rFonts w:cs="Times New Roman"/>
          <w:i/>
          <w:szCs w:val="26"/>
          <w:u w:val="single"/>
        </w:rPr>
      </w:pPr>
      <w:r>
        <w:rPr>
          <w:rFonts w:cs="Times New Roman"/>
          <w:i/>
          <w:szCs w:val="26"/>
          <w:u w:val="single"/>
        </w:rPr>
        <w:t>Ghi chú:</w:t>
      </w:r>
    </w:p>
    <w:p w:rsidR="0030547C" w:rsidRDefault="00411214">
      <w:pPr>
        <w:spacing w:before="120" w:after="120" w:line="276" w:lineRule="auto"/>
        <w:ind w:firstLine="540"/>
        <w:jc w:val="both"/>
        <w:rPr>
          <w:rFonts w:cs="Times New Roman"/>
          <w:iCs/>
          <w:szCs w:val="26"/>
        </w:rPr>
      </w:pPr>
      <w:r>
        <w:rPr>
          <w:rFonts w:cs="Times New Roman"/>
          <w:iCs/>
          <w:szCs w:val="26"/>
        </w:rPr>
        <w:t>(*)Tải lượng trung bình (g/ngày) = hệ số trung bình (g/người/ngày) x số cán bộ, công nhân của Dự án (người) x số giờ làm việc trong 1 ngày (8 giờ/24 giờ).</w:t>
      </w:r>
    </w:p>
    <w:p w:rsidR="0030547C" w:rsidRDefault="00411214">
      <w:pPr>
        <w:spacing w:before="120" w:after="120" w:line="276" w:lineRule="auto"/>
        <w:ind w:firstLine="540"/>
        <w:jc w:val="both"/>
        <w:rPr>
          <w:rFonts w:cs="Times New Roman"/>
          <w:iCs/>
          <w:szCs w:val="26"/>
        </w:rPr>
      </w:pPr>
      <w:r>
        <w:rPr>
          <w:rFonts w:cs="Times New Roman"/>
          <w:iCs/>
          <w:szCs w:val="26"/>
        </w:rPr>
        <w:t>Nồng độ trung bình (mg/l) = tải lượng trung bình (g/ngày) / lưu lượng nước</w:t>
      </w:r>
      <w:r>
        <w:rPr>
          <w:rFonts w:cs="Times New Roman"/>
          <w:iCs/>
          <w:szCs w:val="26"/>
        </w:rPr>
        <w:t xml:space="preserve"> thải phát sinh (m</w:t>
      </w:r>
      <w:r>
        <w:rPr>
          <w:rFonts w:cs="Times New Roman"/>
          <w:iCs/>
          <w:szCs w:val="26"/>
          <w:vertAlign w:val="superscript"/>
        </w:rPr>
        <w:t>3</w:t>
      </w:r>
      <w:r>
        <w:rPr>
          <w:rFonts w:cs="Times New Roman"/>
          <w:iCs/>
          <w:szCs w:val="26"/>
        </w:rPr>
        <w:t>/ngày)</w:t>
      </w:r>
    </w:p>
    <w:p w:rsidR="0030547C" w:rsidRDefault="00411214">
      <w:pPr>
        <w:spacing w:before="120" w:after="120" w:line="276" w:lineRule="auto"/>
        <w:jc w:val="both"/>
        <w:rPr>
          <w:rFonts w:cs="Times New Roman"/>
          <w:b/>
          <w:szCs w:val="26"/>
          <w:u w:val="single"/>
          <w:lang w:eastAsia="ja-JP"/>
        </w:rPr>
      </w:pPr>
      <w:r>
        <w:rPr>
          <w:rFonts w:cs="Times New Roman"/>
          <w:b/>
          <w:szCs w:val="26"/>
          <w:u w:val="single"/>
          <w:lang w:eastAsia="ja-JP"/>
        </w:rPr>
        <w:t>Nhận xét:</w:t>
      </w:r>
    </w:p>
    <w:p w:rsidR="0030547C" w:rsidRDefault="00411214">
      <w:pPr>
        <w:spacing w:before="120" w:after="120" w:line="276" w:lineRule="auto"/>
        <w:ind w:firstLine="540"/>
        <w:jc w:val="both"/>
        <w:rPr>
          <w:rFonts w:eastAsia="MS Mincho" w:cs="Times New Roman"/>
          <w:szCs w:val="26"/>
          <w:lang w:eastAsia="ja-JP"/>
        </w:rPr>
      </w:pPr>
      <w:r>
        <w:rPr>
          <w:rFonts w:eastAsia="MS Mincho" w:cs="Times New Roman"/>
          <w:szCs w:val="26"/>
          <w:lang w:eastAsia="ja-JP"/>
        </w:rPr>
        <w:t>H</w:t>
      </w:r>
      <w:r>
        <w:rPr>
          <w:rFonts w:eastAsia="MS Mincho" w:cs="Times New Roman"/>
          <w:szCs w:val="26"/>
          <w:lang w:eastAsia="ja-JP"/>
        </w:rPr>
        <w:t>ầ</w:t>
      </w:r>
      <w:r>
        <w:rPr>
          <w:rFonts w:eastAsia="MS Mincho" w:cs="Times New Roman"/>
          <w:szCs w:val="26"/>
          <w:lang w:eastAsia="ja-JP"/>
        </w:rPr>
        <w:t>u h</w:t>
      </w:r>
      <w:r>
        <w:rPr>
          <w:rFonts w:eastAsia="MS Mincho" w:cs="Times New Roman"/>
          <w:szCs w:val="26"/>
          <w:lang w:eastAsia="ja-JP"/>
        </w:rPr>
        <w:t>ế</w:t>
      </w:r>
      <w:r>
        <w:rPr>
          <w:rFonts w:eastAsia="MS Mincho" w:cs="Times New Roman"/>
          <w:szCs w:val="26"/>
          <w:lang w:eastAsia="ja-JP"/>
        </w:rPr>
        <w:t>t các ch</w:t>
      </w:r>
      <w:r>
        <w:rPr>
          <w:rFonts w:eastAsia="MS Mincho" w:cs="Times New Roman"/>
          <w:szCs w:val="26"/>
          <w:lang w:eastAsia="ja-JP"/>
        </w:rPr>
        <w:t>ỉ</w:t>
      </w:r>
      <w:r>
        <w:rPr>
          <w:rFonts w:eastAsia="MS Mincho" w:cs="Times New Roman"/>
          <w:szCs w:val="26"/>
          <w:lang w:eastAsia="ja-JP"/>
        </w:rPr>
        <w:t xml:space="preserve"> tiêu trong nư</w:t>
      </w:r>
      <w:r>
        <w:rPr>
          <w:rFonts w:eastAsia="MS Mincho" w:cs="Times New Roman"/>
          <w:szCs w:val="26"/>
          <w:lang w:eastAsia="ja-JP"/>
        </w:rPr>
        <w:t>ớ</w:t>
      </w:r>
      <w:r>
        <w:rPr>
          <w:rFonts w:eastAsia="MS Mincho" w:cs="Times New Roman"/>
          <w:szCs w:val="26"/>
          <w:lang w:eastAsia="ja-JP"/>
        </w:rPr>
        <w:t>c th</w:t>
      </w:r>
      <w:r>
        <w:rPr>
          <w:rFonts w:eastAsia="MS Mincho" w:cs="Times New Roman"/>
          <w:szCs w:val="26"/>
          <w:lang w:eastAsia="ja-JP"/>
        </w:rPr>
        <w:t>ả</w:t>
      </w:r>
      <w:r>
        <w:rPr>
          <w:rFonts w:eastAsia="MS Mincho" w:cs="Times New Roman"/>
          <w:szCs w:val="26"/>
          <w:lang w:eastAsia="ja-JP"/>
        </w:rPr>
        <w:t>i sinh ho</w:t>
      </w:r>
      <w:r>
        <w:rPr>
          <w:rFonts w:eastAsia="MS Mincho" w:cs="Times New Roman"/>
          <w:szCs w:val="26"/>
          <w:lang w:eastAsia="ja-JP"/>
        </w:rPr>
        <w:t>ạ</w:t>
      </w:r>
      <w:r>
        <w:rPr>
          <w:rFonts w:eastAsia="MS Mincho" w:cs="Times New Roman"/>
          <w:szCs w:val="26"/>
          <w:lang w:eastAsia="ja-JP"/>
        </w:rPr>
        <w:t>t chưa qua x</w:t>
      </w:r>
      <w:r>
        <w:rPr>
          <w:rFonts w:eastAsia="MS Mincho" w:cs="Times New Roman"/>
          <w:szCs w:val="26"/>
          <w:lang w:eastAsia="ja-JP"/>
        </w:rPr>
        <w:t>ử</w:t>
      </w:r>
      <w:r>
        <w:rPr>
          <w:rFonts w:eastAsia="MS Mincho" w:cs="Times New Roman"/>
          <w:szCs w:val="26"/>
          <w:lang w:eastAsia="ja-JP"/>
        </w:rPr>
        <w:t xml:space="preserve"> lý x</w:t>
      </w:r>
      <w:r>
        <w:rPr>
          <w:rFonts w:eastAsia="MS Mincho" w:cs="Times New Roman"/>
          <w:szCs w:val="26"/>
          <w:lang w:eastAsia="ja-JP"/>
        </w:rPr>
        <w:t>ử</w:t>
      </w:r>
      <w:r>
        <w:rPr>
          <w:rFonts w:eastAsia="MS Mincho" w:cs="Times New Roman"/>
          <w:szCs w:val="26"/>
          <w:lang w:eastAsia="ja-JP"/>
        </w:rPr>
        <w:t xml:space="preserve"> lý có n</w:t>
      </w:r>
      <w:r>
        <w:rPr>
          <w:rFonts w:eastAsia="MS Mincho" w:cs="Times New Roman"/>
          <w:szCs w:val="26"/>
          <w:lang w:eastAsia="ja-JP"/>
        </w:rPr>
        <w:t>ồ</w:t>
      </w:r>
      <w:r>
        <w:rPr>
          <w:rFonts w:eastAsia="MS Mincho" w:cs="Times New Roman"/>
          <w:szCs w:val="26"/>
          <w:lang w:eastAsia="ja-JP"/>
        </w:rPr>
        <w:t>ng đ</w:t>
      </w:r>
      <w:r>
        <w:rPr>
          <w:rFonts w:eastAsia="MS Mincho" w:cs="Times New Roman"/>
          <w:szCs w:val="26"/>
          <w:lang w:eastAsia="ja-JP"/>
        </w:rPr>
        <w:t>ộ</w:t>
      </w:r>
      <w:r>
        <w:rPr>
          <w:rFonts w:eastAsia="MS Mincho" w:cs="Times New Roman"/>
          <w:szCs w:val="26"/>
          <w:lang w:eastAsia="ja-JP"/>
        </w:rPr>
        <w:t xml:space="preserve"> các ch</w:t>
      </w:r>
      <w:r>
        <w:rPr>
          <w:rFonts w:eastAsia="MS Mincho" w:cs="Times New Roman"/>
          <w:szCs w:val="26"/>
          <w:lang w:eastAsia="ja-JP"/>
        </w:rPr>
        <w:t>ấ</w:t>
      </w:r>
      <w:r>
        <w:rPr>
          <w:rFonts w:eastAsia="MS Mincho" w:cs="Times New Roman"/>
          <w:szCs w:val="26"/>
          <w:lang w:eastAsia="ja-JP"/>
        </w:rPr>
        <w:t>t ô nhi</w:t>
      </w:r>
      <w:r>
        <w:rPr>
          <w:rFonts w:eastAsia="MS Mincho" w:cs="Times New Roman"/>
          <w:szCs w:val="26"/>
          <w:lang w:eastAsia="ja-JP"/>
        </w:rPr>
        <w:t>ễ</w:t>
      </w:r>
      <w:r>
        <w:rPr>
          <w:rFonts w:eastAsia="MS Mincho" w:cs="Times New Roman"/>
          <w:szCs w:val="26"/>
          <w:lang w:eastAsia="ja-JP"/>
        </w:rPr>
        <w:t>m (BOD</w:t>
      </w:r>
      <w:r>
        <w:rPr>
          <w:rFonts w:eastAsia="MS Mincho" w:cs="Times New Roman"/>
          <w:szCs w:val="26"/>
          <w:vertAlign w:val="subscript"/>
          <w:lang w:eastAsia="ja-JP"/>
        </w:rPr>
        <w:t>5</w:t>
      </w:r>
      <w:r>
        <w:rPr>
          <w:rFonts w:eastAsia="MS Mincho" w:cs="Times New Roman"/>
          <w:szCs w:val="26"/>
          <w:lang w:eastAsia="ja-JP"/>
        </w:rPr>
        <w:t>, COD, TSS, …) đ</w:t>
      </w:r>
      <w:r>
        <w:rPr>
          <w:rFonts w:eastAsia="MS Mincho" w:cs="Times New Roman"/>
          <w:szCs w:val="26"/>
          <w:lang w:eastAsia="ja-JP"/>
        </w:rPr>
        <w:t>ề</w:t>
      </w:r>
      <w:r>
        <w:rPr>
          <w:rFonts w:eastAsia="MS Mincho" w:cs="Times New Roman"/>
          <w:szCs w:val="26"/>
          <w:lang w:eastAsia="ja-JP"/>
        </w:rPr>
        <w:t>u không đ</w:t>
      </w:r>
      <w:r>
        <w:rPr>
          <w:rFonts w:eastAsia="MS Mincho" w:cs="Times New Roman"/>
          <w:szCs w:val="26"/>
          <w:lang w:eastAsia="ja-JP"/>
        </w:rPr>
        <w:t>ạ</w:t>
      </w:r>
      <w:r>
        <w:rPr>
          <w:rFonts w:eastAsia="MS Mincho" w:cs="Times New Roman"/>
          <w:szCs w:val="26"/>
          <w:lang w:eastAsia="ja-JP"/>
        </w:rPr>
        <w:t>t so v</w:t>
      </w:r>
      <w:r>
        <w:rPr>
          <w:rFonts w:eastAsia="MS Mincho" w:cs="Times New Roman"/>
          <w:szCs w:val="26"/>
          <w:lang w:eastAsia="ja-JP"/>
        </w:rPr>
        <w:t>ớ</w:t>
      </w:r>
      <w:r>
        <w:rPr>
          <w:rFonts w:eastAsia="MS Mincho" w:cs="Times New Roman"/>
          <w:szCs w:val="26"/>
          <w:lang w:eastAsia="ja-JP"/>
        </w:rPr>
        <w:t>i QCVN 40:2011/BTNMT c</w:t>
      </w:r>
      <w:r>
        <w:rPr>
          <w:rFonts w:eastAsia="MS Mincho" w:cs="Times New Roman"/>
          <w:szCs w:val="26"/>
          <w:lang w:eastAsia="ja-JP"/>
        </w:rPr>
        <w:t>ộ</w:t>
      </w:r>
      <w:r>
        <w:rPr>
          <w:rFonts w:eastAsia="MS Mincho" w:cs="Times New Roman"/>
          <w:szCs w:val="26"/>
          <w:lang w:eastAsia="ja-JP"/>
        </w:rPr>
        <w:t>t B.</w:t>
      </w:r>
    </w:p>
    <w:p w:rsidR="0030547C" w:rsidRDefault="00411214">
      <w:pPr>
        <w:numPr>
          <w:ilvl w:val="0"/>
          <w:numId w:val="33"/>
        </w:numPr>
        <w:spacing w:before="120" w:after="120" w:line="276" w:lineRule="auto"/>
        <w:jc w:val="both"/>
        <w:outlineLvl w:val="4"/>
        <w:rPr>
          <w:rFonts w:eastAsia="MS Mincho" w:cs="Times New Roman"/>
          <w:i/>
          <w:iCs/>
          <w:szCs w:val="26"/>
          <w:lang w:val="en-US" w:eastAsia="ja-JP"/>
        </w:rPr>
      </w:pPr>
      <w:r>
        <w:rPr>
          <w:rFonts w:eastAsia="MS Mincho" w:cs="Times New Roman"/>
          <w:i/>
          <w:iCs/>
          <w:szCs w:val="26"/>
          <w:lang w:val="en-US" w:eastAsia="ja-JP"/>
        </w:rPr>
        <w:t>Nư</w:t>
      </w:r>
      <w:r>
        <w:rPr>
          <w:rFonts w:eastAsia="MS Mincho" w:cs="Times New Roman"/>
          <w:i/>
          <w:iCs/>
          <w:szCs w:val="26"/>
          <w:lang w:val="en-US" w:eastAsia="ja-JP"/>
        </w:rPr>
        <w:t>ớ</w:t>
      </w:r>
      <w:r>
        <w:rPr>
          <w:rFonts w:eastAsia="MS Mincho" w:cs="Times New Roman"/>
          <w:i/>
          <w:iCs/>
          <w:szCs w:val="26"/>
          <w:lang w:val="en-US" w:eastAsia="ja-JP"/>
        </w:rPr>
        <w:t>c làm mát</w:t>
      </w:r>
    </w:p>
    <w:p w:rsidR="0030547C" w:rsidRDefault="00411214">
      <w:pPr>
        <w:numPr>
          <w:ilvl w:val="0"/>
          <w:numId w:val="34"/>
        </w:numPr>
        <w:tabs>
          <w:tab w:val="clear" w:pos="420"/>
        </w:tabs>
        <w:spacing w:before="120" w:after="120" w:line="276" w:lineRule="auto"/>
        <w:ind w:left="540" w:hanging="360"/>
        <w:jc w:val="both"/>
        <w:rPr>
          <w:rFonts w:eastAsia="MS Mincho" w:cs="Times New Roman"/>
          <w:szCs w:val="26"/>
          <w:lang w:val="en-US" w:eastAsia="ja-JP"/>
        </w:rPr>
      </w:pPr>
      <w:r>
        <w:rPr>
          <w:rFonts w:cs="Times New Roman"/>
          <w:color w:val="auto"/>
          <w:szCs w:val="26"/>
          <w:lang w:val="en-US"/>
        </w:rPr>
        <w:t>Lưu lượng nước xả tại 2 tháp làm mát: 86 m</w:t>
      </w:r>
      <w:r>
        <w:rPr>
          <w:rFonts w:cs="Times New Roman"/>
          <w:color w:val="auto"/>
          <w:szCs w:val="26"/>
          <w:vertAlign w:val="superscript"/>
          <w:lang w:val="en-US"/>
        </w:rPr>
        <w:t>3</w:t>
      </w:r>
      <w:r>
        <w:rPr>
          <w:rFonts w:cs="Times New Roman"/>
          <w:color w:val="auto"/>
          <w:szCs w:val="26"/>
          <w:lang w:val="en-US"/>
        </w:rPr>
        <w:t>.</w:t>
      </w:r>
      <w:r>
        <w:rPr>
          <w:rFonts w:cs="Times New Roman"/>
          <w:color w:val="auto"/>
          <w:szCs w:val="26"/>
          <w:lang w:val="en-US"/>
        </w:rPr>
        <w:t xml:space="preserve"> Lượng nước này chủ yếu chứa TSS, được xả trực tiếp ra hố ga nước thải của Cụm nhà xưởng.</w:t>
      </w:r>
    </w:p>
    <w:p w:rsidR="0030547C" w:rsidRDefault="00411214">
      <w:pPr>
        <w:pStyle w:val="ListParagraph"/>
        <w:numPr>
          <w:ilvl w:val="2"/>
          <w:numId w:val="28"/>
        </w:numPr>
        <w:tabs>
          <w:tab w:val="left" w:pos="720"/>
        </w:tabs>
        <w:adjustRightInd w:val="0"/>
        <w:snapToGrid w:val="0"/>
        <w:spacing w:before="120" w:after="120" w:line="276" w:lineRule="auto"/>
        <w:ind w:left="0" w:firstLine="0"/>
        <w:jc w:val="both"/>
        <w:outlineLvl w:val="3"/>
        <w:rPr>
          <w:rFonts w:eastAsia="Calibri" w:cs="Times New Roman"/>
          <w:b/>
          <w:bCs/>
          <w:i/>
          <w:iCs/>
          <w:szCs w:val="26"/>
        </w:rPr>
      </w:pPr>
      <w:bookmarkStart w:id="487" w:name="_Toc19997"/>
      <w:bookmarkStart w:id="488" w:name="_Toc23338"/>
      <w:r>
        <w:rPr>
          <w:rFonts w:eastAsia="Calibri" w:cs="Times New Roman"/>
          <w:b/>
          <w:bCs/>
          <w:i/>
          <w:iCs/>
          <w:szCs w:val="26"/>
        </w:rPr>
        <w:t>Ch</w:t>
      </w:r>
      <w:r>
        <w:rPr>
          <w:rFonts w:eastAsia="Calibri" w:cs="Times New Roman"/>
          <w:b/>
          <w:bCs/>
          <w:i/>
          <w:iCs/>
          <w:szCs w:val="26"/>
        </w:rPr>
        <w:t>ấ</w:t>
      </w:r>
      <w:r>
        <w:rPr>
          <w:rFonts w:eastAsia="Calibri" w:cs="Times New Roman"/>
          <w:b/>
          <w:bCs/>
          <w:i/>
          <w:iCs/>
          <w:szCs w:val="26"/>
        </w:rPr>
        <w:t>t th</w:t>
      </w:r>
      <w:r>
        <w:rPr>
          <w:rFonts w:eastAsia="Calibri" w:cs="Times New Roman"/>
          <w:b/>
          <w:bCs/>
          <w:i/>
          <w:iCs/>
          <w:szCs w:val="26"/>
        </w:rPr>
        <w:t>ả</w:t>
      </w:r>
      <w:r>
        <w:rPr>
          <w:rFonts w:eastAsia="Calibri" w:cs="Times New Roman"/>
          <w:b/>
          <w:bCs/>
          <w:i/>
          <w:iCs/>
          <w:szCs w:val="26"/>
        </w:rPr>
        <w:t>i r</w:t>
      </w:r>
      <w:r>
        <w:rPr>
          <w:rFonts w:eastAsia="Calibri" w:cs="Times New Roman"/>
          <w:b/>
          <w:bCs/>
          <w:i/>
          <w:iCs/>
          <w:szCs w:val="26"/>
        </w:rPr>
        <w:t>ắ</w:t>
      </w:r>
      <w:r>
        <w:rPr>
          <w:rFonts w:eastAsia="Calibri" w:cs="Times New Roman"/>
          <w:b/>
          <w:bCs/>
          <w:i/>
          <w:iCs/>
          <w:szCs w:val="26"/>
        </w:rPr>
        <w:t>n</w:t>
      </w:r>
      <w:bookmarkEnd w:id="487"/>
      <w:bookmarkEnd w:id="488"/>
    </w:p>
    <w:p w:rsidR="0030547C" w:rsidRDefault="00411214">
      <w:pPr>
        <w:numPr>
          <w:ilvl w:val="0"/>
          <w:numId w:val="35"/>
        </w:numPr>
        <w:tabs>
          <w:tab w:val="clear" w:pos="425"/>
          <w:tab w:val="left" w:pos="520"/>
        </w:tabs>
        <w:spacing w:before="120" w:after="120" w:line="276" w:lineRule="auto"/>
        <w:ind w:left="5" w:hanging="5"/>
        <w:jc w:val="both"/>
        <w:outlineLvl w:val="4"/>
        <w:rPr>
          <w:rFonts w:eastAsia="Calibri" w:cs="Times New Roman"/>
          <w:i/>
          <w:szCs w:val="26"/>
          <w:lang w:val="en-US"/>
        </w:rPr>
      </w:pPr>
      <w:r>
        <w:rPr>
          <w:rFonts w:eastAsia="Calibri" w:cs="Times New Roman"/>
          <w:i/>
          <w:szCs w:val="26"/>
          <w:lang w:val="en-US"/>
        </w:rPr>
        <w:t>Ch</w:t>
      </w:r>
      <w:r>
        <w:rPr>
          <w:rFonts w:eastAsia="Calibri" w:cs="Times New Roman"/>
          <w:i/>
          <w:szCs w:val="26"/>
          <w:lang w:val="en-US"/>
        </w:rPr>
        <w:t>ấ</w:t>
      </w:r>
      <w:r>
        <w:rPr>
          <w:rFonts w:eastAsia="Calibri" w:cs="Times New Roman"/>
          <w:i/>
          <w:szCs w:val="26"/>
          <w:lang w:val="en-US"/>
        </w:rPr>
        <w:t>t th</w:t>
      </w:r>
      <w:r>
        <w:rPr>
          <w:rFonts w:eastAsia="Calibri" w:cs="Times New Roman"/>
          <w:i/>
          <w:szCs w:val="26"/>
          <w:lang w:val="en-US"/>
        </w:rPr>
        <w:t>ả</w:t>
      </w:r>
      <w:r>
        <w:rPr>
          <w:rFonts w:eastAsia="Calibri" w:cs="Times New Roman"/>
          <w:i/>
          <w:szCs w:val="26"/>
          <w:lang w:val="en-US"/>
        </w:rPr>
        <w:t>i r</w:t>
      </w:r>
      <w:r>
        <w:rPr>
          <w:rFonts w:eastAsia="Calibri" w:cs="Times New Roman"/>
          <w:i/>
          <w:szCs w:val="26"/>
          <w:lang w:val="en-US"/>
        </w:rPr>
        <w:t>ắ</w:t>
      </w:r>
      <w:r>
        <w:rPr>
          <w:rFonts w:eastAsia="Calibri" w:cs="Times New Roman"/>
          <w:i/>
          <w:szCs w:val="26"/>
          <w:lang w:val="en-US"/>
        </w:rPr>
        <w:t>n sinh ho</w:t>
      </w:r>
      <w:r>
        <w:rPr>
          <w:rFonts w:eastAsia="Calibri" w:cs="Times New Roman"/>
          <w:i/>
          <w:szCs w:val="26"/>
          <w:lang w:val="en-US"/>
        </w:rPr>
        <w:t>ạ</w:t>
      </w:r>
      <w:r>
        <w:rPr>
          <w:rFonts w:eastAsia="Calibri" w:cs="Times New Roman"/>
          <w:i/>
          <w:szCs w:val="26"/>
          <w:lang w:val="en-US"/>
        </w:rPr>
        <w:t>t</w:t>
      </w:r>
    </w:p>
    <w:p w:rsidR="0030547C" w:rsidRDefault="00411214">
      <w:pPr>
        <w:numPr>
          <w:ilvl w:val="0"/>
          <w:numId w:val="4"/>
        </w:numPr>
        <w:tabs>
          <w:tab w:val="clear" w:pos="420"/>
          <w:tab w:val="left" w:pos="520"/>
        </w:tabs>
        <w:spacing w:before="120" w:after="120" w:line="276" w:lineRule="auto"/>
        <w:ind w:left="520" w:hanging="340"/>
        <w:jc w:val="both"/>
        <w:rPr>
          <w:rStyle w:val="Vnbnnidung0"/>
          <w:rFonts w:eastAsia="SimSun"/>
          <w:color w:val="000000"/>
          <w:szCs w:val="26"/>
          <w:lang w:val="en-US"/>
        </w:rPr>
      </w:pPr>
      <w:r>
        <w:rPr>
          <w:rStyle w:val="Vnbnnidung0"/>
          <w:rFonts w:eastAsia="SimSun"/>
          <w:color w:val="000000"/>
          <w:szCs w:val="26"/>
          <w:lang w:val="en-US"/>
        </w:rPr>
        <w:t>S</w:t>
      </w:r>
      <w:r>
        <w:rPr>
          <w:rStyle w:val="Vnbnnidung0"/>
          <w:rFonts w:eastAsia="SimSun"/>
          <w:color w:val="000000"/>
          <w:szCs w:val="26"/>
          <w:lang w:val="en-US"/>
        </w:rPr>
        <w:t>ố</w:t>
      </w:r>
      <w:r>
        <w:rPr>
          <w:rStyle w:val="Vnbnnidung0"/>
          <w:rFonts w:eastAsia="SimSun"/>
          <w:color w:val="000000"/>
          <w:szCs w:val="26"/>
          <w:lang w:val="en-US"/>
        </w:rPr>
        <w:t xml:space="preserve"> lư</w:t>
      </w:r>
      <w:r>
        <w:rPr>
          <w:rStyle w:val="Vnbnnidung0"/>
          <w:rFonts w:eastAsia="SimSun"/>
          <w:color w:val="000000"/>
          <w:szCs w:val="26"/>
          <w:lang w:val="en-US"/>
        </w:rPr>
        <w:t>ợ</w:t>
      </w:r>
      <w:r>
        <w:rPr>
          <w:rStyle w:val="Vnbnnidung0"/>
          <w:rFonts w:eastAsia="SimSun"/>
          <w:color w:val="000000"/>
          <w:szCs w:val="26"/>
          <w:lang w:val="en-US"/>
        </w:rPr>
        <w:t>ng công nhân viên ho</w:t>
      </w:r>
      <w:r>
        <w:rPr>
          <w:rStyle w:val="Vnbnnidung0"/>
          <w:rFonts w:eastAsia="SimSun"/>
          <w:color w:val="000000"/>
          <w:szCs w:val="26"/>
          <w:lang w:val="en-US"/>
        </w:rPr>
        <w:t>ạ</w:t>
      </w:r>
      <w:r>
        <w:rPr>
          <w:rStyle w:val="Vnbnnidung0"/>
          <w:rFonts w:eastAsia="SimSun"/>
          <w:color w:val="000000"/>
          <w:szCs w:val="26"/>
          <w:lang w:val="en-US"/>
        </w:rPr>
        <w:t>t đ</w:t>
      </w:r>
      <w:r>
        <w:rPr>
          <w:rStyle w:val="Vnbnnidung0"/>
          <w:rFonts w:eastAsia="SimSun"/>
          <w:color w:val="000000"/>
          <w:szCs w:val="26"/>
          <w:lang w:val="en-US"/>
        </w:rPr>
        <w:t>ộ</w:t>
      </w:r>
      <w:r>
        <w:rPr>
          <w:rStyle w:val="Vnbnnidung0"/>
          <w:rFonts w:eastAsia="SimSun"/>
          <w:color w:val="000000"/>
          <w:szCs w:val="26"/>
          <w:lang w:val="en-US"/>
        </w:rPr>
        <w:t>ng trong nhà máy: 120 ngư</w:t>
      </w:r>
      <w:r>
        <w:rPr>
          <w:rStyle w:val="Vnbnnidung0"/>
          <w:rFonts w:eastAsia="SimSun"/>
          <w:color w:val="000000"/>
          <w:szCs w:val="26"/>
          <w:lang w:val="en-US"/>
        </w:rPr>
        <w:t>ờ</w:t>
      </w:r>
      <w:r>
        <w:rPr>
          <w:rStyle w:val="Vnbnnidung0"/>
          <w:rFonts w:eastAsia="SimSun"/>
          <w:color w:val="000000"/>
          <w:szCs w:val="26"/>
          <w:lang w:val="en-US"/>
        </w:rPr>
        <w:t>i x 0,9 kg/ngư</w:t>
      </w:r>
      <w:r>
        <w:rPr>
          <w:rStyle w:val="Vnbnnidung0"/>
          <w:rFonts w:eastAsia="SimSun"/>
          <w:color w:val="000000"/>
          <w:szCs w:val="26"/>
          <w:lang w:val="en-US"/>
        </w:rPr>
        <w:t>ờ</w:t>
      </w:r>
      <w:r>
        <w:rPr>
          <w:rStyle w:val="Vnbnnidung0"/>
          <w:rFonts w:eastAsia="SimSun"/>
          <w:color w:val="000000"/>
          <w:szCs w:val="26"/>
          <w:lang w:val="en-US"/>
        </w:rPr>
        <w:t xml:space="preserve">i/ngày </w:t>
      </w:r>
      <w:r>
        <w:rPr>
          <w:rStyle w:val="Vnbnnidung0"/>
          <w:rFonts w:eastAsia="SimSun"/>
          <w:color w:val="000000"/>
          <w:szCs w:val="26"/>
          <w:lang w:val="en-US" w:eastAsia="ja-JP"/>
        </w:rPr>
        <w:t>(QCVN 01:2021/BXD - Quy chu</w:t>
      </w:r>
      <w:r>
        <w:rPr>
          <w:rStyle w:val="Vnbnnidung0"/>
          <w:rFonts w:eastAsia="SimSun"/>
          <w:color w:val="000000"/>
          <w:szCs w:val="26"/>
          <w:lang w:val="en-US" w:eastAsia="ja-JP"/>
        </w:rPr>
        <w:t>ẩ</w:t>
      </w:r>
      <w:r>
        <w:rPr>
          <w:rStyle w:val="Vnbnnidung0"/>
          <w:rFonts w:eastAsia="SimSun"/>
          <w:color w:val="000000"/>
          <w:szCs w:val="26"/>
          <w:lang w:val="en-US" w:eastAsia="ja-JP"/>
        </w:rPr>
        <w:t>n k</w:t>
      </w:r>
      <w:r>
        <w:rPr>
          <w:rStyle w:val="Vnbnnidung0"/>
          <w:rFonts w:eastAsia="SimSun"/>
          <w:color w:val="000000"/>
          <w:szCs w:val="26"/>
          <w:lang w:val="en-US" w:eastAsia="ja-JP"/>
        </w:rPr>
        <w:t>ỹ</w:t>
      </w:r>
      <w:r>
        <w:rPr>
          <w:rStyle w:val="Vnbnnidung0"/>
          <w:rFonts w:eastAsia="SimSun"/>
          <w:color w:val="000000"/>
          <w:szCs w:val="26"/>
          <w:lang w:val="en-US" w:eastAsia="ja-JP"/>
        </w:rPr>
        <w:t xml:space="preserve"> thu</w:t>
      </w:r>
      <w:r>
        <w:rPr>
          <w:rStyle w:val="Vnbnnidung0"/>
          <w:rFonts w:eastAsia="SimSun"/>
          <w:color w:val="000000"/>
          <w:szCs w:val="26"/>
          <w:lang w:val="en-US" w:eastAsia="ja-JP"/>
        </w:rPr>
        <w:t>ậ</w:t>
      </w:r>
      <w:r>
        <w:rPr>
          <w:rStyle w:val="Vnbnnidung0"/>
          <w:rFonts w:eastAsia="SimSun"/>
          <w:color w:val="000000"/>
          <w:szCs w:val="26"/>
          <w:lang w:val="en-US" w:eastAsia="ja-JP"/>
        </w:rPr>
        <w:t>t qu</w:t>
      </w:r>
      <w:r>
        <w:rPr>
          <w:rStyle w:val="Vnbnnidung0"/>
          <w:rFonts w:eastAsia="SimSun"/>
          <w:color w:val="000000"/>
          <w:szCs w:val="26"/>
          <w:lang w:val="en-US" w:eastAsia="ja-JP"/>
        </w:rPr>
        <w:t>ố</w:t>
      </w:r>
      <w:r>
        <w:rPr>
          <w:rStyle w:val="Vnbnnidung0"/>
          <w:rFonts w:eastAsia="SimSun"/>
          <w:color w:val="000000"/>
          <w:szCs w:val="26"/>
          <w:lang w:val="en-US" w:eastAsia="ja-JP"/>
        </w:rPr>
        <w:t xml:space="preserve">c gia </w:t>
      </w:r>
      <w:r>
        <w:rPr>
          <w:rStyle w:val="Vnbnnidung0"/>
          <w:rFonts w:eastAsia="SimSun"/>
          <w:color w:val="000000"/>
          <w:szCs w:val="26"/>
          <w:lang w:val="en-US" w:eastAsia="ja-JP"/>
        </w:rPr>
        <w:t>v</w:t>
      </w:r>
      <w:r>
        <w:rPr>
          <w:rStyle w:val="Vnbnnidung0"/>
          <w:rFonts w:eastAsia="SimSun"/>
          <w:color w:val="000000"/>
          <w:szCs w:val="26"/>
          <w:lang w:val="en-US" w:eastAsia="ja-JP"/>
        </w:rPr>
        <w:t>ề</w:t>
      </w:r>
      <w:r>
        <w:rPr>
          <w:rStyle w:val="Vnbnnidung0"/>
          <w:rFonts w:eastAsia="SimSun"/>
          <w:color w:val="000000"/>
          <w:szCs w:val="26"/>
          <w:lang w:val="en-US" w:eastAsia="ja-JP"/>
        </w:rPr>
        <w:t xml:space="preserve"> quy ho</w:t>
      </w:r>
      <w:r>
        <w:rPr>
          <w:rStyle w:val="Vnbnnidung0"/>
          <w:rFonts w:eastAsia="SimSun"/>
          <w:color w:val="000000"/>
          <w:szCs w:val="26"/>
          <w:lang w:val="en-US" w:eastAsia="ja-JP"/>
        </w:rPr>
        <w:t>ạ</w:t>
      </w:r>
      <w:r>
        <w:rPr>
          <w:rStyle w:val="Vnbnnidung0"/>
          <w:rFonts w:eastAsia="SimSun"/>
          <w:color w:val="000000"/>
          <w:szCs w:val="26"/>
          <w:lang w:val="en-US" w:eastAsia="ja-JP"/>
        </w:rPr>
        <w:t>ch xây d</w:t>
      </w:r>
      <w:r>
        <w:rPr>
          <w:rStyle w:val="Vnbnnidung0"/>
          <w:rFonts w:eastAsia="SimSun"/>
          <w:color w:val="000000"/>
          <w:szCs w:val="26"/>
          <w:lang w:val="en-US" w:eastAsia="ja-JP"/>
        </w:rPr>
        <w:t>ự</w:t>
      </w:r>
      <w:r>
        <w:rPr>
          <w:rStyle w:val="Vnbnnidung0"/>
          <w:rFonts w:eastAsia="SimSun"/>
          <w:color w:val="000000"/>
          <w:szCs w:val="26"/>
          <w:lang w:val="en-US" w:eastAsia="ja-JP"/>
        </w:rPr>
        <w:t>ng)</w:t>
      </w:r>
      <w:r>
        <w:rPr>
          <w:rStyle w:val="Vnbnnidung0"/>
          <w:rFonts w:eastAsia="SimSun"/>
          <w:color w:val="000000"/>
          <w:szCs w:val="26"/>
          <w:lang w:val="en-US"/>
        </w:rPr>
        <w:t xml:space="preserve"> =108 kg/ngày tương đương 2.808 kg/tháng. </w:t>
      </w:r>
    </w:p>
    <w:p w:rsidR="0030547C" w:rsidRDefault="00411214">
      <w:pPr>
        <w:numPr>
          <w:ilvl w:val="0"/>
          <w:numId w:val="4"/>
        </w:numPr>
        <w:tabs>
          <w:tab w:val="clear" w:pos="420"/>
          <w:tab w:val="left" w:pos="520"/>
        </w:tabs>
        <w:spacing w:before="120" w:after="120" w:line="276" w:lineRule="auto"/>
        <w:ind w:left="520" w:hanging="340"/>
        <w:jc w:val="both"/>
        <w:rPr>
          <w:rFonts w:eastAsia="MS Mincho" w:cs="Times New Roman"/>
          <w:szCs w:val="26"/>
          <w:lang w:eastAsia="ja-JP"/>
        </w:rPr>
      </w:pPr>
      <w:r>
        <w:rPr>
          <w:rStyle w:val="Vnbnnidung0"/>
          <w:rFonts w:eastAsia="SimSun"/>
          <w:color w:val="000000"/>
          <w:szCs w:val="26"/>
          <w:lang w:val="en-US"/>
        </w:rPr>
        <w:t>Rác th</w:t>
      </w:r>
      <w:r>
        <w:rPr>
          <w:rStyle w:val="Vnbnnidung0"/>
          <w:rFonts w:eastAsia="SimSun"/>
          <w:color w:val="000000"/>
          <w:szCs w:val="26"/>
          <w:lang w:val="en-US"/>
        </w:rPr>
        <w:t>ả</w:t>
      </w:r>
      <w:r>
        <w:rPr>
          <w:rStyle w:val="Vnbnnidung0"/>
          <w:rFonts w:eastAsia="SimSun"/>
          <w:color w:val="000000"/>
          <w:szCs w:val="26"/>
          <w:lang w:val="en-US"/>
        </w:rPr>
        <w:t>i sinh ho</w:t>
      </w:r>
      <w:r>
        <w:rPr>
          <w:rStyle w:val="Vnbnnidung0"/>
          <w:rFonts w:eastAsia="SimSun"/>
          <w:color w:val="000000"/>
          <w:szCs w:val="26"/>
          <w:lang w:val="en-US"/>
        </w:rPr>
        <w:t>ạ</w:t>
      </w:r>
      <w:r>
        <w:rPr>
          <w:rStyle w:val="Vnbnnidung0"/>
          <w:rFonts w:eastAsia="SimSun"/>
          <w:color w:val="000000"/>
          <w:szCs w:val="26"/>
          <w:lang w:val="en-US"/>
        </w:rPr>
        <w:t>t bao g</w:t>
      </w:r>
      <w:r>
        <w:rPr>
          <w:rStyle w:val="Vnbnnidung0"/>
          <w:rFonts w:eastAsia="SimSun"/>
          <w:color w:val="000000"/>
          <w:szCs w:val="26"/>
          <w:lang w:val="en-US"/>
        </w:rPr>
        <w:t>ồ</w:t>
      </w:r>
      <w:r>
        <w:rPr>
          <w:rStyle w:val="Vnbnnidung0"/>
          <w:rFonts w:eastAsia="SimSun"/>
          <w:color w:val="000000"/>
          <w:szCs w:val="26"/>
          <w:lang w:val="en-US"/>
        </w:rPr>
        <w:t xml:space="preserve">m: </w:t>
      </w:r>
      <w:r>
        <w:rPr>
          <w:rStyle w:val="Vnbnnidung0"/>
          <w:rFonts w:eastAsia="SimSun"/>
          <w:color w:val="000000"/>
          <w:szCs w:val="26"/>
          <w:lang w:val="en-US" w:eastAsia="ja-JP"/>
        </w:rPr>
        <w:t>th</w:t>
      </w:r>
      <w:r>
        <w:rPr>
          <w:rStyle w:val="Vnbnnidung0"/>
          <w:rFonts w:eastAsia="SimSun"/>
          <w:color w:val="000000"/>
          <w:szCs w:val="26"/>
          <w:lang w:val="en-US" w:eastAsia="ja-JP"/>
        </w:rPr>
        <w:t>ứ</w:t>
      </w:r>
      <w:r>
        <w:rPr>
          <w:rStyle w:val="Vnbnnidung0"/>
          <w:rFonts w:eastAsia="SimSun"/>
          <w:color w:val="000000"/>
          <w:szCs w:val="26"/>
          <w:lang w:val="en-US" w:eastAsia="ja-JP"/>
        </w:rPr>
        <w:t>c ăn th</w:t>
      </w:r>
      <w:r>
        <w:rPr>
          <w:rStyle w:val="Vnbnnidung0"/>
          <w:rFonts w:eastAsia="SimSun"/>
          <w:color w:val="000000"/>
          <w:szCs w:val="26"/>
          <w:lang w:val="en-US" w:eastAsia="ja-JP"/>
        </w:rPr>
        <w:t>ừ</w:t>
      </w:r>
      <w:r>
        <w:rPr>
          <w:rStyle w:val="Vnbnnidung0"/>
          <w:rFonts w:eastAsia="SimSun"/>
          <w:color w:val="000000"/>
          <w:szCs w:val="26"/>
          <w:lang w:val="en-US" w:eastAsia="ja-JP"/>
        </w:rPr>
        <w:t>a, rau, c</w:t>
      </w:r>
      <w:r>
        <w:rPr>
          <w:rStyle w:val="Vnbnnidung0"/>
          <w:rFonts w:eastAsia="SimSun"/>
          <w:color w:val="000000"/>
          <w:szCs w:val="26"/>
          <w:lang w:val="en-US" w:eastAsia="ja-JP"/>
        </w:rPr>
        <w:t>ủ</w:t>
      </w:r>
      <w:r>
        <w:rPr>
          <w:rStyle w:val="Vnbnnidung0"/>
          <w:rFonts w:eastAsia="SimSun"/>
          <w:color w:val="000000"/>
          <w:szCs w:val="26"/>
          <w:lang w:val="en-US" w:eastAsia="ja-JP"/>
        </w:rPr>
        <w:t>, qu</w:t>
      </w:r>
      <w:r>
        <w:rPr>
          <w:rStyle w:val="Vnbnnidung0"/>
          <w:rFonts w:eastAsia="SimSun"/>
          <w:color w:val="000000"/>
          <w:szCs w:val="26"/>
          <w:lang w:val="en-US" w:eastAsia="ja-JP"/>
        </w:rPr>
        <w:t>ả</w:t>
      </w:r>
      <w:r>
        <w:rPr>
          <w:rStyle w:val="Vnbnnidung0"/>
          <w:rFonts w:eastAsia="SimSun"/>
          <w:color w:val="000000"/>
          <w:szCs w:val="26"/>
          <w:lang w:val="en-US" w:eastAsia="ja-JP"/>
        </w:rPr>
        <w:t>, xác đ</w:t>
      </w:r>
      <w:r>
        <w:rPr>
          <w:rStyle w:val="Vnbnnidung0"/>
          <w:rFonts w:eastAsia="SimSun"/>
          <w:color w:val="000000"/>
          <w:szCs w:val="26"/>
          <w:lang w:val="en-US" w:eastAsia="ja-JP"/>
        </w:rPr>
        <w:t>ộ</w:t>
      </w:r>
      <w:r>
        <w:rPr>
          <w:rStyle w:val="Vnbnnidung0"/>
          <w:rFonts w:eastAsia="SimSun"/>
          <w:color w:val="000000"/>
          <w:szCs w:val="26"/>
          <w:lang w:val="en-US" w:eastAsia="ja-JP"/>
        </w:rPr>
        <w:t>ng th</w:t>
      </w:r>
      <w:r>
        <w:rPr>
          <w:rStyle w:val="Vnbnnidung0"/>
          <w:rFonts w:eastAsia="SimSun"/>
          <w:color w:val="000000"/>
          <w:szCs w:val="26"/>
          <w:lang w:val="en-US" w:eastAsia="ja-JP"/>
        </w:rPr>
        <w:t>ự</w:t>
      </w:r>
      <w:r>
        <w:rPr>
          <w:rStyle w:val="Vnbnnidung0"/>
          <w:rFonts w:eastAsia="SimSun"/>
          <w:color w:val="000000"/>
          <w:szCs w:val="26"/>
          <w:lang w:val="en-US" w:eastAsia="ja-JP"/>
        </w:rPr>
        <w:t>c v</w:t>
      </w:r>
      <w:r>
        <w:rPr>
          <w:rStyle w:val="Vnbnnidung0"/>
          <w:rFonts w:eastAsia="SimSun"/>
          <w:color w:val="000000"/>
          <w:szCs w:val="26"/>
          <w:lang w:val="en-US" w:eastAsia="ja-JP"/>
        </w:rPr>
        <w:t>ậ</w:t>
      </w:r>
      <w:r>
        <w:rPr>
          <w:rStyle w:val="Vnbnnidung0"/>
          <w:rFonts w:eastAsia="SimSun"/>
          <w:color w:val="000000"/>
          <w:szCs w:val="26"/>
          <w:lang w:val="en-US" w:eastAsia="ja-JP"/>
        </w:rPr>
        <w:t>t,cành, lá cây, v</w:t>
      </w:r>
      <w:r>
        <w:rPr>
          <w:rStyle w:val="Vnbnnidung0"/>
          <w:rFonts w:eastAsia="SimSun"/>
          <w:color w:val="000000"/>
          <w:szCs w:val="26"/>
          <w:lang w:val="en-US" w:eastAsia="ja-JP"/>
        </w:rPr>
        <w:t>ỏ</w:t>
      </w:r>
      <w:r>
        <w:rPr>
          <w:rStyle w:val="Vnbnnidung0"/>
          <w:rFonts w:eastAsia="SimSun"/>
          <w:color w:val="000000"/>
          <w:szCs w:val="26"/>
          <w:lang w:val="en-US" w:eastAsia="ja-JP"/>
        </w:rPr>
        <w:t xml:space="preserve"> lon nư</w:t>
      </w:r>
      <w:r>
        <w:rPr>
          <w:rStyle w:val="Vnbnnidung0"/>
          <w:rFonts w:eastAsia="SimSun"/>
          <w:color w:val="000000"/>
          <w:szCs w:val="26"/>
          <w:lang w:val="en-US" w:eastAsia="ja-JP"/>
        </w:rPr>
        <w:t>ớ</w:t>
      </w:r>
      <w:r>
        <w:rPr>
          <w:rStyle w:val="Vnbnnidung0"/>
          <w:rFonts w:eastAsia="SimSun"/>
          <w:color w:val="000000"/>
          <w:szCs w:val="26"/>
          <w:lang w:val="en-US" w:eastAsia="ja-JP"/>
        </w:rPr>
        <w:t>c ng</w:t>
      </w:r>
      <w:r>
        <w:rPr>
          <w:rStyle w:val="Vnbnnidung0"/>
          <w:rFonts w:eastAsia="SimSun"/>
          <w:color w:val="000000"/>
          <w:szCs w:val="26"/>
          <w:lang w:val="en-US" w:eastAsia="ja-JP"/>
        </w:rPr>
        <w:t>ọ</w:t>
      </w:r>
      <w:r>
        <w:rPr>
          <w:rStyle w:val="Vnbnnidung0"/>
          <w:rFonts w:eastAsia="SimSun"/>
          <w:color w:val="000000"/>
          <w:szCs w:val="26"/>
          <w:lang w:val="en-US" w:eastAsia="ja-JP"/>
        </w:rPr>
        <w:t>t, gi</w:t>
      </w:r>
      <w:r>
        <w:rPr>
          <w:rStyle w:val="Vnbnnidung0"/>
          <w:rFonts w:eastAsia="SimSun"/>
          <w:color w:val="000000"/>
          <w:szCs w:val="26"/>
          <w:lang w:val="en-US" w:eastAsia="ja-JP"/>
        </w:rPr>
        <w:t>ấ</w:t>
      </w:r>
      <w:r>
        <w:rPr>
          <w:rStyle w:val="Vnbnnidung0"/>
          <w:rFonts w:eastAsia="SimSun"/>
          <w:color w:val="000000"/>
          <w:szCs w:val="26"/>
          <w:lang w:val="en-US" w:eastAsia="ja-JP"/>
        </w:rPr>
        <w:t>y, chai th</w:t>
      </w:r>
      <w:r>
        <w:rPr>
          <w:rStyle w:val="Vnbnnidung0"/>
          <w:rFonts w:eastAsia="SimSun"/>
          <w:color w:val="000000"/>
          <w:szCs w:val="26"/>
          <w:lang w:val="en-US" w:eastAsia="ja-JP"/>
        </w:rPr>
        <w:t>ủ</w:t>
      </w:r>
      <w:r>
        <w:rPr>
          <w:rStyle w:val="Vnbnnidung0"/>
          <w:rFonts w:eastAsia="SimSun"/>
          <w:color w:val="000000"/>
          <w:szCs w:val="26"/>
          <w:lang w:val="en-US" w:eastAsia="ja-JP"/>
        </w:rPr>
        <w:t>y tinh, cao su…</w:t>
      </w:r>
    </w:p>
    <w:p w:rsidR="0030547C" w:rsidRDefault="00411214">
      <w:pPr>
        <w:numPr>
          <w:ilvl w:val="0"/>
          <w:numId w:val="35"/>
        </w:numPr>
        <w:tabs>
          <w:tab w:val="clear" w:pos="425"/>
          <w:tab w:val="left" w:pos="520"/>
        </w:tabs>
        <w:spacing w:before="120" w:after="120" w:line="276" w:lineRule="auto"/>
        <w:ind w:left="5" w:hanging="5"/>
        <w:jc w:val="both"/>
        <w:outlineLvl w:val="4"/>
        <w:rPr>
          <w:rFonts w:eastAsia="Calibri" w:cs="Times New Roman"/>
          <w:i/>
          <w:szCs w:val="26"/>
          <w:lang w:val="en-US"/>
        </w:rPr>
      </w:pPr>
      <w:r>
        <w:rPr>
          <w:rFonts w:eastAsia="Calibri" w:cs="Times New Roman"/>
          <w:i/>
          <w:szCs w:val="26"/>
          <w:lang w:val="en-US"/>
        </w:rPr>
        <w:lastRenderedPageBreak/>
        <w:t>Ch</w:t>
      </w:r>
      <w:r>
        <w:rPr>
          <w:rFonts w:eastAsia="Calibri" w:cs="Times New Roman"/>
          <w:i/>
          <w:szCs w:val="26"/>
          <w:lang w:val="en-US"/>
        </w:rPr>
        <w:t>ấ</w:t>
      </w:r>
      <w:r>
        <w:rPr>
          <w:rFonts w:eastAsia="Calibri" w:cs="Times New Roman"/>
          <w:i/>
          <w:szCs w:val="26"/>
          <w:lang w:val="en-US"/>
        </w:rPr>
        <w:t>t th</w:t>
      </w:r>
      <w:r>
        <w:rPr>
          <w:rFonts w:eastAsia="Calibri" w:cs="Times New Roman"/>
          <w:i/>
          <w:szCs w:val="26"/>
          <w:lang w:val="en-US"/>
        </w:rPr>
        <w:t>ả</w:t>
      </w:r>
      <w:r>
        <w:rPr>
          <w:rFonts w:eastAsia="Calibri" w:cs="Times New Roman"/>
          <w:i/>
          <w:szCs w:val="26"/>
          <w:lang w:val="en-US"/>
        </w:rPr>
        <w:t>i r</w:t>
      </w:r>
      <w:r>
        <w:rPr>
          <w:rFonts w:eastAsia="Calibri" w:cs="Times New Roman"/>
          <w:i/>
          <w:szCs w:val="26"/>
          <w:lang w:val="en-US"/>
        </w:rPr>
        <w:t>ắ</w:t>
      </w:r>
      <w:r>
        <w:rPr>
          <w:rFonts w:eastAsia="Calibri" w:cs="Times New Roman"/>
          <w:i/>
          <w:szCs w:val="26"/>
          <w:lang w:val="en-US"/>
        </w:rPr>
        <w:t>n công nghi</w:t>
      </w:r>
      <w:r>
        <w:rPr>
          <w:rFonts w:eastAsia="Calibri" w:cs="Times New Roman"/>
          <w:i/>
          <w:szCs w:val="26"/>
          <w:lang w:val="en-US"/>
        </w:rPr>
        <w:t>ệ</w:t>
      </w:r>
      <w:r>
        <w:rPr>
          <w:rFonts w:eastAsia="Calibri" w:cs="Times New Roman"/>
          <w:i/>
          <w:szCs w:val="26"/>
          <w:lang w:val="en-US"/>
        </w:rPr>
        <w:t>p thông thư</w:t>
      </w:r>
      <w:r>
        <w:rPr>
          <w:rFonts w:eastAsia="Calibri" w:cs="Times New Roman"/>
          <w:i/>
          <w:szCs w:val="26"/>
          <w:lang w:val="en-US"/>
        </w:rPr>
        <w:t>ờ</w:t>
      </w:r>
      <w:r>
        <w:rPr>
          <w:rFonts w:eastAsia="Calibri" w:cs="Times New Roman"/>
          <w:i/>
          <w:szCs w:val="26"/>
          <w:lang w:val="en-US"/>
        </w:rPr>
        <w:t>ng</w:t>
      </w:r>
    </w:p>
    <w:p w:rsidR="0030547C" w:rsidRDefault="00411214">
      <w:pPr>
        <w:spacing w:before="120" w:after="120" w:line="276" w:lineRule="auto"/>
        <w:ind w:firstLineChars="200" w:firstLine="520"/>
        <w:jc w:val="both"/>
        <w:rPr>
          <w:rStyle w:val="Vnbnnidung0"/>
          <w:color w:val="000000"/>
          <w:szCs w:val="26"/>
          <w:lang w:val="en-US"/>
        </w:rPr>
      </w:pPr>
      <w:r>
        <w:rPr>
          <w:rStyle w:val="Vnbnnidung0"/>
          <w:color w:val="000000"/>
          <w:szCs w:val="26"/>
          <w:lang w:val="en-US"/>
        </w:rPr>
        <w:t>Dựa vào bảng cân</w:t>
      </w:r>
      <w:r>
        <w:rPr>
          <w:rStyle w:val="Vnbnnidung0"/>
          <w:color w:val="000000"/>
          <w:szCs w:val="26"/>
          <w:lang w:val="en-US"/>
        </w:rPr>
        <w:t xml:space="preserve"> bằng vật chất tính toán lượng chất thải rắn công nghiệp thông thường phát sinh như sau:</w:t>
      </w:r>
    </w:p>
    <w:p w:rsidR="0030547C" w:rsidRDefault="00411214">
      <w:pPr>
        <w:numPr>
          <w:ilvl w:val="0"/>
          <w:numId w:val="36"/>
        </w:numPr>
        <w:spacing w:before="120" w:after="120" w:line="276" w:lineRule="auto"/>
        <w:jc w:val="both"/>
        <w:rPr>
          <w:rStyle w:val="Vnbnnidung0"/>
          <w:color w:val="000000"/>
          <w:szCs w:val="26"/>
          <w:lang w:val="en-US"/>
        </w:rPr>
      </w:pPr>
      <w:r>
        <w:rPr>
          <w:rStyle w:val="Vnbnnidung0"/>
          <w:color w:val="000000"/>
          <w:szCs w:val="26"/>
          <w:lang w:val="en-US"/>
        </w:rPr>
        <w:t>Đối với vụn kim loại, bụi kim loại: 47,95 + 11,99 + 40 + 10 =  109,94 tấn/năm</w:t>
      </w:r>
    </w:p>
    <w:p w:rsidR="0030547C" w:rsidRDefault="00411214">
      <w:pPr>
        <w:numPr>
          <w:ilvl w:val="0"/>
          <w:numId w:val="36"/>
        </w:numPr>
        <w:spacing w:before="120" w:after="120" w:line="276" w:lineRule="auto"/>
        <w:jc w:val="both"/>
        <w:rPr>
          <w:rStyle w:val="Vnbnnidung0"/>
          <w:color w:val="000000"/>
          <w:szCs w:val="26"/>
          <w:lang w:val="en-US"/>
        </w:rPr>
      </w:pPr>
      <w:r>
        <w:rPr>
          <w:rStyle w:val="Vnbnnidung0"/>
          <w:color w:val="000000"/>
          <w:szCs w:val="26"/>
          <w:lang w:val="en-US"/>
        </w:rPr>
        <w:t>Đối với bao bì đóng gói, nhãn mác thải: 0,16 + 4,93 +0,02 =5,11 tấn/năm</w:t>
      </w:r>
    </w:p>
    <w:p w:rsidR="0030547C" w:rsidRDefault="00411214">
      <w:pPr>
        <w:numPr>
          <w:ilvl w:val="0"/>
          <w:numId w:val="36"/>
        </w:numPr>
        <w:spacing w:before="120" w:after="120" w:line="276" w:lineRule="auto"/>
        <w:jc w:val="both"/>
        <w:rPr>
          <w:rStyle w:val="Vnbnnidung0"/>
          <w:color w:val="000000"/>
          <w:szCs w:val="26"/>
          <w:lang w:val="en-US"/>
        </w:rPr>
      </w:pPr>
      <w:r>
        <w:rPr>
          <w:rStyle w:val="Vnbnnidung0"/>
          <w:color w:val="000000"/>
          <w:szCs w:val="26"/>
          <w:lang w:val="en-US"/>
        </w:rPr>
        <w:t xml:space="preserve">Đối với tro bụi </w:t>
      </w:r>
      <w:r>
        <w:rPr>
          <w:rStyle w:val="Vnbnnidung0"/>
          <w:color w:val="000000"/>
          <w:szCs w:val="26"/>
          <w:lang w:val="en-US"/>
        </w:rPr>
        <w:t>từ lò sấy: 9,12% x 150 tấn/năm = 13,68 tấn/năm</w:t>
      </w:r>
    </w:p>
    <w:p w:rsidR="0030547C" w:rsidRDefault="00411214">
      <w:pPr>
        <w:spacing w:before="120" w:after="120" w:line="276" w:lineRule="auto"/>
        <w:ind w:firstLineChars="200" w:firstLine="520"/>
        <w:jc w:val="both"/>
        <w:rPr>
          <w:rStyle w:val="Vnbnnidung0"/>
          <w:color w:val="000000"/>
          <w:szCs w:val="26"/>
          <w:lang w:val="en-US"/>
        </w:rPr>
      </w:pPr>
      <w:r>
        <w:rPr>
          <w:rStyle w:val="Vnbnnidung0"/>
          <w:color w:val="000000"/>
          <w:szCs w:val="26"/>
          <w:lang w:val="en-US"/>
        </w:rPr>
        <w:t>Dự báo khối lượng chất thải rắn công nghiệp thông thường phát sinh tại dự án trong quá trình vận hành được trình bày trong bảng sau:</w:t>
      </w:r>
    </w:p>
    <w:p w:rsidR="0030547C" w:rsidRDefault="00411214">
      <w:pPr>
        <w:pStyle w:val="Vnbnnidung"/>
        <w:widowControl/>
        <w:spacing w:before="120" w:after="120" w:line="276" w:lineRule="auto"/>
        <w:ind w:firstLine="0"/>
        <w:jc w:val="center"/>
        <w:rPr>
          <w:b/>
          <w:bCs/>
          <w:color w:val="000000"/>
          <w:szCs w:val="26"/>
          <w:lang w:val="en-US"/>
        </w:rPr>
      </w:pPr>
      <w:r>
        <w:rPr>
          <w:b/>
          <w:bCs/>
          <w:color w:val="000000"/>
          <w:szCs w:val="26"/>
          <w:lang w:val="en-US"/>
        </w:rPr>
        <w:t xml:space="preserve">Bảng </w:t>
      </w:r>
      <w:r>
        <w:rPr>
          <w:b/>
          <w:bCs/>
          <w:color w:val="000000"/>
          <w:szCs w:val="26"/>
          <w:lang w:val="en-US"/>
        </w:rPr>
        <w:fldChar w:fldCharType="begin"/>
      </w:r>
      <w:r>
        <w:rPr>
          <w:b/>
          <w:bCs/>
          <w:color w:val="000000"/>
          <w:szCs w:val="26"/>
          <w:lang w:val="en-US"/>
        </w:rPr>
        <w:instrText xml:space="preserve"> STYLEREF 1 \s </w:instrText>
      </w:r>
      <w:r>
        <w:rPr>
          <w:b/>
          <w:bCs/>
          <w:color w:val="000000"/>
          <w:szCs w:val="26"/>
          <w:lang w:val="en-US"/>
        </w:rPr>
        <w:fldChar w:fldCharType="separate"/>
      </w:r>
      <w:r>
        <w:rPr>
          <w:b/>
          <w:bCs/>
          <w:color w:val="000000"/>
          <w:szCs w:val="26"/>
          <w:lang w:val="en-US"/>
        </w:rPr>
        <w:t>IV</w:t>
      </w:r>
      <w:r>
        <w:rPr>
          <w:b/>
          <w:bCs/>
          <w:color w:val="000000"/>
          <w:szCs w:val="26"/>
          <w:lang w:val="en-US"/>
        </w:rPr>
        <w:fldChar w:fldCharType="end"/>
      </w:r>
      <w:r>
        <w:rPr>
          <w:b/>
          <w:bCs/>
          <w:color w:val="000000"/>
          <w:szCs w:val="26"/>
          <w:lang w:val="en-US"/>
        </w:rPr>
        <w:t>.</w:t>
      </w:r>
      <w:r>
        <w:rPr>
          <w:b/>
          <w:bCs/>
          <w:color w:val="000000"/>
          <w:szCs w:val="26"/>
          <w:lang w:val="en-US"/>
        </w:rPr>
        <w:fldChar w:fldCharType="begin"/>
      </w:r>
      <w:r>
        <w:rPr>
          <w:b/>
          <w:bCs/>
          <w:color w:val="000000"/>
          <w:szCs w:val="26"/>
          <w:lang w:val="en-US"/>
        </w:rPr>
        <w:instrText xml:space="preserve"> SEQ Bảng \* ARABIC \s 1 </w:instrText>
      </w:r>
      <w:r>
        <w:rPr>
          <w:b/>
          <w:bCs/>
          <w:color w:val="000000"/>
          <w:szCs w:val="26"/>
          <w:lang w:val="en-US"/>
        </w:rPr>
        <w:fldChar w:fldCharType="separate"/>
      </w:r>
      <w:r>
        <w:rPr>
          <w:b/>
          <w:bCs/>
          <w:color w:val="000000"/>
          <w:szCs w:val="26"/>
          <w:lang w:val="en-US"/>
        </w:rPr>
        <w:t>18</w:t>
      </w:r>
      <w:r>
        <w:rPr>
          <w:b/>
          <w:bCs/>
          <w:color w:val="000000"/>
          <w:szCs w:val="26"/>
          <w:lang w:val="en-US"/>
        </w:rPr>
        <w:fldChar w:fldCharType="end"/>
      </w:r>
      <w:bookmarkStart w:id="489" w:name="_Toc6509"/>
      <w:bookmarkStart w:id="490" w:name="_Toc9458"/>
      <w:bookmarkStart w:id="491" w:name="_Toc13236"/>
      <w:r>
        <w:rPr>
          <w:b/>
          <w:bCs/>
          <w:color w:val="000000"/>
          <w:szCs w:val="26"/>
          <w:lang w:val="en-US"/>
        </w:rPr>
        <w:t xml:space="preserve">. Khối lượng chất </w:t>
      </w:r>
      <w:r>
        <w:rPr>
          <w:b/>
          <w:bCs/>
          <w:color w:val="000000"/>
          <w:szCs w:val="26"/>
          <w:lang w:val="en-US"/>
        </w:rPr>
        <w:t>thải rắn công nghiệp thông thường phát sinh</w:t>
      </w:r>
      <w:bookmarkEnd w:id="489"/>
      <w:bookmarkEnd w:id="490"/>
      <w:bookmarkEnd w:id="4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888"/>
        <w:gridCol w:w="1209"/>
        <w:gridCol w:w="1104"/>
        <w:gridCol w:w="1410"/>
        <w:gridCol w:w="1398"/>
        <w:gridCol w:w="1007"/>
      </w:tblGrid>
      <w:tr w:rsidR="0030547C">
        <w:trPr>
          <w:trHeight w:val="660"/>
          <w:tblHeader/>
        </w:trPr>
        <w:tc>
          <w:tcPr>
            <w:tcW w:w="405" w:type="pct"/>
            <w:shd w:val="clear" w:color="000000" w:fill="E7E6E6"/>
            <w:vAlign w:val="center"/>
          </w:tcPr>
          <w:p w:rsidR="0030547C" w:rsidRDefault="00411214">
            <w:pPr>
              <w:snapToGrid w:val="0"/>
              <w:spacing w:before="120" w:after="120" w:line="276" w:lineRule="auto"/>
              <w:jc w:val="center"/>
              <w:rPr>
                <w:rFonts w:cs="Times New Roman"/>
                <w:b/>
                <w:bCs/>
                <w:szCs w:val="26"/>
              </w:rPr>
            </w:pPr>
            <w:r>
              <w:rPr>
                <w:rFonts w:cs="Times New Roman"/>
                <w:b/>
                <w:bCs/>
                <w:szCs w:val="26"/>
              </w:rPr>
              <w:t>STT</w:t>
            </w:r>
          </w:p>
        </w:tc>
        <w:tc>
          <w:tcPr>
            <w:tcW w:w="1081" w:type="pct"/>
            <w:shd w:val="clear" w:color="000000" w:fill="E7E6E6"/>
            <w:vAlign w:val="center"/>
          </w:tcPr>
          <w:p w:rsidR="0030547C" w:rsidRDefault="00411214">
            <w:pPr>
              <w:snapToGrid w:val="0"/>
              <w:spacing w:before="120" w:after="120" w:line="276" w:lineRule="auto"/>
              <w:jc w:val="center"/>
              <w:rPr>
                <w:rFonts w:cs="Times New Roman"/>
                <w:b/>
                <w:bCs/>
                <w:szCs w:val="26"/>
                <w:lang w:val="en-US"/>
              </w:rPr>
            </w:pPr>
            <w:r>
              <w:rPr>
                <w:rFonts w:cs="Times New Roman"/>
                <w:b/>
                <w:bCs/>
                <w:szCs w:val="26"/>
              </w:rPr>
              <w:t xml:space="preserve">Tên </w:t>
            </w:r>
            <w:r>
              <w:rPr>
                <w:rFonts w:cs="Times New Roman"/>
                <w:b/>
                <w:bCs/>
                <w:szCs w:val="26"/>
                <w:lang w:val="en-US"/>
              </w:rPr>
              <w:t>CTRCNTT</w:t>
            </w:r>
          </w:p>
        </w:tc>
        <w:tc>
          <w:tcPr>
            <w:tcW w:w="692" w:type="pct"/>
            <w:shd w:val="clear" w:color="000000" w:fill="E7E6E6"/>
            <w:vAlign w:val="center"/>
          </w:tcPr>
          <w:p w:rsidR="0030547C" w:rsidRDefault="00411214">
            <w:pPr>
              <w:snapToGrid w:val="0"/>
              <w:spacing w:before="120" w:after="120" w:line="276" w:lineRule="auto"/>
              <w:jc w:val="center"/>
              <w:rPr>
                <w:rFonts w:cs="Times New Roman"/>
                <w:b/>
                <w:bCs/>
                <w:szCs w:val="26"/>
                <w:lang w:val="en-US"/>
              </w:rPr>
            </w:pPr>
            <w:r>
              <w:rPr>
                <w:rFonts w:cs="Times New Roman"/>
                <w:b/>
                <w:bCs/>
                <w:szCs w:val="26"/>
              </w:rPr>
              <w:t xml:space="preserve">Mã </w:t>
            </w:r>
            <w:r>
              <w:rPr>
                <w:rFonts w:cs="Times New Roman"/>
                <w:b/>
                <w:bCs/>
                <w:szCs w:val="26"/>
                <w:lang w:val="en-US"/>
              </w:rPr>
              <w:t>chất thải</w:t>
            </w:r>
          </w:p>
        </w:tc>
        <w:tc>
          <w:tcPr>
            <w:tcW w:w="633" w:type="pct"/>
            <w:shd w:val="clear" w:color="000000" w:fill="E7E6E6"/>
            <w:vAlign w:val="center"/>
          </w:tcPr>
          <w:p w:rsidR="0030547C" w:rsidRDefault="00411214">
            <w:pPr>
              <w:snapToGrid w:val="0"/>
              <w:spacing w:before="120" w:after="120" w:line="276" w:lineRule="auto"/>
              <w:jc w:val="center"/>
              <w:rPr>
                <w:rFonts w:cs="Times New Roman"/>
                <w:b/>
                <w:bCs/>
                <w:szCs w:val="26"/>
                <w:lang w:val="en-US"/>
              </w:rPr>
            </w:pPr>
            <w:r>
              <w:rPr>
                <w:rFonts w:cs="Times New Roman"/>
                <w:b/>
                <w:bCs/>
                <w:szCs w:val="26"/>
                <w:lang w:val="en-US"/>
              </w:rPr>
              <w:t>Trạng thái tồn tại</w:t>
            </w:r>
          </w:p>
        </w:tc>
        <w:tc>
          <w:tcPr>
            <w:tcW w:w="808" w:type="pct"/>
            <w:shd w:val="clear" w:color="000000" w:fill="E7E6E6"/>
            <w:vAlign w:val="center"/>
          </w:tcPr>
          <w:p w:rsidR="0030547C" w:rsidRDefault="00411214">
            <w:pPr>
              <w:snapToGrid w:val="0"/>
              <w:spacing w:before="120" w:after="120" w:line="276" w:lineRule="auto"/>
              <w:jc w:val="center"/>
              <w:rPr>
                <w:rFonts w:cs="Times New Roman"/>
                <w:b/>
                <w:bCs/>
                <w:szCs w:val="26"/>
              </w:rPr>
            </w:pPr>
            <w:r>
              <w:rPr>
                <w:rFonts w:cs="Times New Roman"/>
                <w:b/>
                <w:bCs/>
                <w:szCs w:val="26"/>
                <w:lang w:val="en-US"/>
              </w:rPr>
              <w:t>Khối</w:t>
            </w:r>
            <w:r>
              <w:rPr>
                <w:rFonts w:cs="Times New Roman"/>
                <w:b/>
                <w:bCs/>
                <w:szCs w:val="26"/>
              </w:rPr>
              <w:t xml:space="preserve"> lượng</w:t>
            </w:r>
            <w:r>
              <w:rPr>
                <w:rFonts w:cs="Times New Roman"/>
                <w:szCs w:val="26"/>
              </w:rPr>
              <w:t xml:space="preserve"> </w:t>
            </w:r>
            <w:r>
              <w:rPr>
                <w:rFonts w:cs="Times New Roman"/>
                <w:szCs w:val="26"/>
              </w:rPr>
              <w:br/>
            </w:r>
            <w:r>
              <w:rPr>
                <w:rFonts w:cs="Times New Roman"/>
                <w:b/>
                <w:bCs/>
                <w:szCs w:val="26"/>
              </w:rPr>
              <w:t>(kg</w:t>
            </w:r>
            <w:r>
              <w:rPr>
                <w:rFonts w:cs="Times New Roman"/>
                <w:b/>
                <w:bCs/>
                <w:szCs w:val="26"/>
                <w:lang w:val="en-US"/>
              </w:rPr>
              <w:t>/năm</w:t>
            </w:r>
            <w:r>
              <w:rPr>
                <w:rFonts w:cs="Times New Roman"/>
                <w:b/>
                <w:bCs/>
                <w:szCs w:val="26"/>
              </w:rPr>
              <w:t>)</w:t>
            </w:r>
          </w:p>
        </w:tc>
        <w:tc>
          <w:tcPr>
            <w:tcW w:w="801" w:type="pct"/>
            <w:shd w:val="clear" w:color="000000" w:fill="E7E6E6"/>
            <w:vAlign w:val="center"/>
          </w:tcPr>
          <w:p w:rsidR="0030547C" w:rsidRDefault="00411214">
            <w:pPr>
              <w:snapToGrid w:val="0"/>
              <w:spacing w:before="120" w:after="120" w:line="276" w:lineRule="auto"/>
              <w:jc w:val="center"/>
              <w:rPr>
                <w:rFonts w:cs="Times New Roman"/>
                <w:b/>
                <w:bCs/>
                <w:szCs w:val="26"/>
                <w:lang w:val="en-US"/>
              </w:rPr>
            </w:pPr>
            <w:r>
              <w:rPr>
                <w:rFonts w:cs="Times New Roman"/>
                <w:b/>
                <w:bCs/>
                <w:szCs w:val="26"/>
                <w:lang w:val="en-US"/>
              </w:rPr>
              <w:t>Khối</w:t>
            </w:r>
            <w:r>
              <w:rPr>
                <w:rFonts w:cs="Times New Roman"/>
                <w:b/>
                <w:bCs/>
                <w:szCs w:val="26"/>
              </w:rPr>
              <w:t xml:space="preserve"> lượng</w:t>
            </w:r>
            <w:r>
              <w:rPr>
                <w:rFonts w:cs="Times New Roman"/>
                <w:szCs w:val="26"/>
              </w:rPr>
              <w:t xml:space="preserve"> </w:t>
            </w:r>
            <w:r>
              <w:rPr>
                <w:rFonts w:cs="Times New Roman"/>
                <w:szCs w:val="26"/>
              </w:rPr>
              <w:br/>
            </w:r>
            <w:r>
              <w:rPr>
                <w:rFonts w:cs="Times New Roman"/>
                <w:b/>
                <w:bCs/>
                <w:szCs w:val="26"/>
              </w:rPr>
              <w:t>(kg</w:t>
            </w:r>
            <w:r>
              <w:rPr>
                <w:rFonts w:cs="Times New Roman"/>
                <w:b/>
                <w:bCs/>
                <w:szCs w:val="26"/>
                <w:lang w:val="en-US"/>
              </w:rPr>
              <w:t>/tháng</w:t>
            </w:r>
            <w:r>
              <w:rPr>
                <w:rFonts w:cs="Times New Roman"/>
                <w:b/>
                <w:bCs/>
                <w:szCs w:val="26"/>
              </w:rPr>
              <w:t>)</w:t>
            </w:r>
          </w:p>
        </w:tc>
        <w:tc>
          <w:tcPr>
            <w:tcW w:w="577" w:type="pct"/>
            <w:shd w:val="clear" w:color="000000" w:fill="E7E6E6"/>
            <w:vAlign w:val="center"/>
          </w:tcPr>
          <w:p w:rsidR="0030547C" w:rsidRDefault="00411214">
            <w:pPr>
              <w:snapToGrid w:val="0"/>
              <w:spacing w:before="120" w:after="120" w:line="276" w:lineRule="auto"/>
              <w:jc w:val="center"/>
              <w:rPr>
                <w:rFonts w:cs="Times New Roman"/>
                <w:b/>
                <w:bCs/>
                <w:szCs w:val="26"/>
                <w:lang w:val="en-US"/>
              </w:rPr>
            </w:pPr>
            <w:r>
              <w:rPr>
                <w:rFonts w:cs="Times New Roman"/>
                <w:b/>
                <w:bCs/>
                <w:szCs w:val="26"/>
                <w:lang w:val="en-US"/>
              </w:rPr>
              <w:t>Ký hiệu phân loại</w:t>
            </w:r>
          </w:p>
        </w:tc>
      </w:tr>
      <w:tr w:rsidR="0030547C">
        <w:trPr>
          <w:trHeight w:val="330"/>
        </w:trPr>
        <w:tc>
          <w:tcPr>
            <w:tcW w:w="405" w:type="pct"/>
            <w:shd w:val="clear" w:color="auto" w:fill="auto"/>
            <w:noWrap/>
            <w:vAlign w:val="center"/>
          </w:tcPr>
          <w:p w:rsidR="0030547C" w:rsidRDefault="00411214">
            <w:pPr>
              <w:snapToGrid w:val="0"/>
              <w:spacing w:before="120" w:after="120" w:line="276" w:lineRule="auto"/>
              <w:jc w:val="center"/>
              <w:rPr>
                <w:rFonts w:cs="Times New Roman"/>
                <w:szCs w:val="26"/>
                <w:lang w:val="en-US"/>
              </w:rPr>
            </w:pPr>
            <w:r>
              <w:rPr>
                <w:rFonts w:cs="Times New Roman"/>
                <w:szCs w:val="26"/>
                <w:lang w:val="en-US"/>
              </w:rPr>
              <w:t>1</w:t>
            </w:r>
          </w:p>
        </w:tc>
        <w:tc>
          <w:tcPr>
            <w:tcW w:w="1081" w:type="pct"/>
            <w:shd w:val="clear" w:color="auto" w:fill="auto"/>
            <w:vAlign w:val="center"/>
          </w:tcPr>
          <w:p w:rsidR="0030547C" w:rsidRDefault="00411214">
            <w:pPr>
              <w:widowControl/>
              <w:snapToGrid w:val="0"/>
              <w:spacing w:before="120" w:after="120" w:line="276" w:lineRule="auto"/>
              <w:rPr>
                <w:rFonts w:cs="Times New Roman"/>
                <w:szCs w:val="26"/>
                <w:lang w:val="en-US"/>
              </w:rPr>
            </w:pPr>
            <w:r>
              <w:rPr>
                <w:rFonts w:cs="Times New Roman"/>
                <w:szCs w:val="26"/>
                <w:lang w:val="en-US"/>
              </w:rPr>
              <w:t>Tro bụi từ quá trình đốt lò sấy</w:t>
            </w:r>
          </w:p>
        </w:tc>
        <w:tc>
          <w:tcPr>
            <w:tcW w:w="692" w:type="pct"/>
            <w:shd w:val="clear" w:color="auto" w:fill="auto"/>
            <w:noWrap/>
            <w:vAlign w:val="center"/>
          </w:tcPr>
          <w:p w:rsidR="0030547C" w:rsidRDefault="00411214">
            <w:pPr>
              <w:widowControl/>
              <w:snapToGrid w:val="0"/>
              <w:spacing w:before="120" w:after="120" w:line="276" w:lineRule="auto"/>
              <w:jc w:val="center"/>
              <w:rPr>
                <w:rFonts w:cs="Times New Roman"/>
                <w:szCs w:val="26"/>
                <w:lang w:val="en-US"/>
              </w:rPr>
            </w:pPr>
            <w:r>
              <w:rPr>
                <w:rFonts w:cs="Times New Roman"/>
                <w:szCs w:val="26"/>
                <w:lang w:val="en-US"/>
              </w:rPr>
              <w:t>04 02 06</w:t>
            </w:r>
          </w:p>
        </w:tc>
        <w:tc>
          <w:tcPr>
            <w:tcW w:w="633" w:type="pct"/>
            <w:shd w:val="clear" w:color="auto" w:fill="auto"/>
            <w:noWrap/>
            <w:vAlign w:val="center"/>
          </w:tcPr>
          <w:p w:rsidR="0030547C" w:rsidRDefault="00411214">
            <w:pPr>
              <w:widowControl/>
              <w:snapToGrid w:val="0"/>
              <w:spacing w:before="120" w:after="120" w:line="276" w:lineRule="auto"/>
              <w:jc w:val="center"/>
              <w:rPr>
                <w:rFonts w:cs="Times New Roman"/>
                <w:szCs w:val="26"/>
                <w:lang w:val="en-US"/>
              </w:rPr>
            </w:pPr>
            <w:r>
              <w:rPr>
                <w:rFonts w:cs="Times New Roman"/>
                <w:szCs w:val="26"/>
                <w:lang w:val="en-US"/>
              </w:rPr>
              <w:t>Rắn</w:t>
            </w:r>
          </w:p>
        </w:tc>
        <w:tc>
          <w:tcPr>
            <w:tcW w:w="808" w:type="pct"/>
            <w:shd w:val="clear" w:color="auto" w:fill="auto"/>
            <w:noWrap/>
            <w:vAlign w:val="center"/>
          </w:tcPr>
          <w:p w:rsidR="0030547C" w:rsidRDefault="00411214">
            <w:pPr>
              <w:widowControl/>
              <w:spacing w:before="120" w:after="120" w:line="276" w:lineRule="auto"/>
              <w:jc w:val="right"/>
              <w:textAlignment w:val="center"/>
              <w:rPr>
                <w:rFonts w:cs="Times New Roman"/>
                <w:szCs w:val="26"/>
                <w:lang w:val="en-US"/>
              </w:rPr>
            </w:pPr>
            <w:r>
              <w:rPr>
                <w:rFonts w:eastAsia="SimSun" w:cs="Times New Roman"/>
                <w:szCs w:val="26"/>
                <w:lang w:val="en-US" w:eastAsia="zh-CN" w:bidi="ar"/>
              </w:rPr>
              <w:t>13,68</w:t>
            </w:r>
          </w:p>
        </w:tc>
        <w:tc>
          <w:tcPr>
            <w:tcW w:w="801" w:type="pct"/>
            <w:shd w:val="clear" w:color="auto" w:fill="auto"/>
            <w:noWrap/>
            <w:vAlign w:val="center"/>
          </w:tcPr>
          <w:p w:rsidR="0030547C" w:rsidRDefault="00411214">
            <w:pPr>
              <w:widowControl/>
              <w:spacing w:before="120" w:after="120" w:line="276" w:lineRule="auto"/>
              <w:jc w:val="right"/>
              <w:textAlignment w:val="center"/>
              <w:rPr>
                <w:rFonts w:cs="Times New Roman"/>
                <w:szCs w:val="26"/>
                <w:lang w:val="en-US"/>
              </w:rPr>
            </w:pPr>
            <w:r>
              <w:rPr>
                <w:rFonts w:eastAsia="SimSun" w:cs="Times New Roman"/>
                <w:szCs w:val="26"/>
                <w:lang w:val="en-US" w:eastAsia="zh-CN" w:bidi="ar"/>
              </w:rPr>
              <w:t>1,14</w:t>
            </w:r>
          </w:p>
        </w:tc>
        <w:tc>
          <w:tcPr>
            <w:tcW w:w="577" w:type="pct"/>
            <w:shd w:val="clear" w:color="auto" w:fill="auto"/>
            <w:noWrap/>
            <w:vAlign w:val="center"/>
          </w:tcPr>
          <w:p w:rsidR="0030547C" w:rsidRDefault="00411214">
            <w:pPr>
              <w:widowControl/>
              <w:spacing w:before="120" w:after="120" w:line="276" w:lineRule="auto"/>
              <w:jc w:val="center"/>
              <w:textAlignment w:val="center"/>
              <w:rPr>
                <w:rFonts w:eastAsia="SimSun" w:cs="Times New Roman"/>
                <w:szCs w:val="26"/>
                <w:lang w:val="en-US" w:eastAsia="zh-CN" w:bidi="ar"/>
              </w:rPr>
            </w:pPr>
            <w:r>
              <w:rPr>
                <w:rFonts w:eastAsia="SimSun" w:cs="Times New Roman"/>
                <w:szCs w:val="26"/>
                <w:lang w:val="en-US" w:eastAsia="zh-CN" w:bidi="ar"/>
              </w:rPr>
              <w:t>TT</w:t>
            </w:r>
          </w:p>
        </w:tc>
      </w:tr>
      <w:tr w:rsidR="0030547C">
        <w:trPr>
          <w:trHeight w:val="330"/>
        </w:trPr>
        <w:tc>
          <w:tcPr>
            <w:tcW w:w="405" w:type="pct"/>
            <w:shd w:val="clear" w:color="auto" w:fill="auto"/>
            <w:noWrap/>
            <w:vAlign w:val="center"/>
          </w:tcPr>
          <w:p w:rsidR="0030547C" w:rsidRDefault="00411214">
            <w:pPr>
              <w:snapToGrid w:val="0"/>
              <w:spacing w:before="120" w:after="120" w:line="276" w:lineRule="auto"/>
              <w:jc w:val="center"/>
              <w:rPr>
                <w:rFonts w:cs="Times New Roman"/>
                <w:szCs w:val="26"/>
                <w:lang w:val="en-US"/>
              </w:rPr>
            </w:pPr>
            <w:r>
              <w:rPr>
                <w:rFonts w:cs="Times New Roman"/>
                <w:szCs w:val="26"/>
                <w:lang w:val="en-US"/>
              </w:rPr>
              <w:t>2</w:t>
            </w:r>
          </w:p>
        </w:tc>
        <w:tc>
          <w:tcPr>
            <w:tcW w:w="1081" w:type="pct"/>
            <w:shd w:val="clear" w:color="auto" w:fill="auto"/>
            <w:vAlign w:val="center"/>
          </w:tcPr>
          <w:p w:rsidR="0030547C" w:rsidRDefault="00411214">
            <w:pPr>
              <w:widowControl/>
              <w:snapToGrid w:val="0"/>
              <w:spacing w:before="120" w:after="120" w:line="276" w:lineRule="auto"/>
              <w:rPr>
                <w:rFonts w:cs="Times New Roman"/>
                <w:szCs w:val="26"/>
                <w:lang w:val="en-US"/>
              </w:rPr>
            </w:pPr>
            <w:r>
              <w:rPr>
                <w:rFonts w:cs="Times New Roman"/>
                <w:szCs w:val="26"/>
                <w:lang w:val="en-US"/>
              </w:rPr>
              <w:t>Vụn kim loại, bụi kim loại</w:t>
            </w:r>
          </w:p>
        </w:tc>
        <w:tc>
          <w:tcPr>
            <w:tcW w:w="692" w:type="pct"/>
            <w:shd w:val="clear" w:color="auto" w:fill="auto"/>
            <w:noWrap/>
            <w:vAlign w:val="center"/>
          </w:tcPr>
          <w:p w:rsidR="0030547C" w:rsidRDefault="00411214">
            <w:pPr>
              <w:widowControl/>
              <w:snapToGrid w:val="0"/>
              <w:spacing w:before="120" w:after="120" w:line="276" w:lineRule="auto"/>
              <w:jc w:val="center"/>
              <w:rPr>
                <w:rFonts w:cs="Times New Roman"/>
                <w:szCs w:val="26"/>
                <w:lang w:val="en-US"/>
              </w:rPr>
            </w:pPr>
            <w:r>
              <w:rPr>
                <w:rFonts w:cs="Times New Roman"/>
                <w:szCs w:val="26"/>
                <w:lang w:val="en-US"/>
              </w:rPr>
              <w:t>07 03 13</w:t>
            </w:r>
          </w:p>
        </w:tc>
        <w:tc>
          <w:tcPr>
            <w:tcW w:w="633" w:type="pct"/>
            <w:shd w:val="clear" w:color="auto" w:fill="auto"/>
            <w:noWrap/>
            <w:vAlign w:val="center"/>
          </w:tcPr>
          <w:p w:rsidR="0030547C" w:rsidRDefault="00411214">
            <w:pPr>
              <w:widowControl/>
              <w:snapToGrid w:val="0"/>
              <w:spacing w:before="120" w:after="120" w:line="276" w:lineRule="auto"/>
              <w:jc w:val="center"/>
              <w:rPr>
                <w:rFonts w:cs="Times New Roman"/>
                <w:szCs w:val="26"/>
                <w:lang w:val="en-US"/>
              </w:rPr>
            </w:pPr>
            <w:r>
              <w:rPr>
                <w:rFonts w:cs="Times New Roman"/>
                <w:szCs w:val="26"/>
                <w:lang w:val="en-US"/>
              </w:rPr>
              <w:t>Rắn</w:t>
            </w:r>
          </w:p>
        </w:tc>
        <w:tc>
          <w:tcPr>
            <w:tcW w:w="808" w:type="pct"/>
            <w:shd w:val="clear" w:color="auto" w:fill="auto"/>
            <w:noWrap/>
            <w:vAlign w:val="center"/>
          </w:tcPr>
          <w:p w:rsidR="0030547C" w:rsidRDefault="00411214">
            <w:pPr>
              <w:widowControl/>
              <w:spacing w:before="120" w:after="120" w:line="276" w:lineRule="auto"/>
              <w:jc w:val="right"/>
              <w:textAlignment w:val="center"/>
              <w:rPr>
                <w:rFonts w:cs="Times New Roman"/>
                <w:szCs w:val="26"/>
                <w:lang w:val="en-US"/>
              </w:rPr>
            </w:pPr>
            <w:r>
              <w:rPr>
                <w:rFonts w:eastAsia="SimSun" w:cs="Times New Roman"/>
                <w:szCs w:val="26"/>
                <w:lang w:val="en-US" w:eastAsia="zh-CN" w:bidi="ar"/>
              </w:rPr>
              <w:t>109.940,00</w:t>
            </w:r>
          </w:p>
        </w:tc>
        <w:tc>
          <w:tcPr>
            <w:tcW w:w="801" w:type="pct"/>
            <w:shd w:val="clear" w:color="auto" w:fill="auto"/>
            <w:noWrap/>
            <w:vAlign w:val="center"/>
          </w:tcPr>
          <w:p w:rsidR="0030547C" w:rsidRDefault="00411214">
            <w:pPr>
              <w:widowControl/>
              <w:spacing w:before="120" w:after="120" w:line="276" w:lineRule="auto"/>
              <w:jc w:val="right"/>
              <w:textAlignment w:val="center"/>
              <w:rPr>
                <w:rFonts w:cs="Times New Roman"/>
                <w:szCs w:val="26"/>
                <w:lang w:val="en-US"/>
              </w:rPr>
            </w:pPr>
            <w:r>
              <w:rPr>
                <w:rFonts w:eastAsia="SimSun" w:cs="Times New Roman"/>
                <w:szCs w:val="26"/>
                <w:lang w:val="en-US" w:eastAsia="zh-CN" w:bidi="ar"/>
              </w:rPr>
              <w:t>9.161,67</w:t>
            </w:r>
          </w:p>
        </w:tc>
        <w:tc>
          <w:tcPr>
            <w:tcW w:w="577" w:type="pct"/>
            <w:shd w:val="clear" w:color="auto" w:fill="auto"/>
            <w:noWrap/>
            <w:vAlign w:val="center"/>
          </w:tcPr>
          <w:p w:rsidR="0030547C" w:rsidRDefault="00411214">
            <w:pPr>
              <w:widowControl/>
              <w:spacing w:before="120" w:after="120" w:line="276" w:lineRule="auto"/>
              <w:jc w:val="center"/>
              <w:textAlignment w:val="center"/>
              <w:rPr>
                <w:rFonts w:eastAsia="SimSun" w:cs="Times New Roman"/>
                <w:szCs w:val="26"/>
                <w:lang w:val="en-US" w:eastAsia="zh-CN" w:bidi="ar"/>
              </w:rPr>
            </w:pPr>
            <w:r>
              <w:rPr>
                <w:rFonts w:eastAsia="SimSun" w:cs="Times New Roman"/>
                <w:szCs w:val="26"/>
                <w:lang w:val="en-US" w:eastAsia="zh-CN" w:bidi="ar"/>
              </w:rPr>
              <w:t>TT</w:t>
            </w:r>
          </w:p>
        </w:tc>
      </w:tr>
      <w:tr w:rsidR="0030547C">
        <w:trPr>
          <w:trHeight w:val="330"/>
        </w:trPr>
        <w:tc>
          <w:tcPr>
            <w:tcW w:w="405" w:type="pct"/>
            <w:shd w:val="clear" w:color="auto" w:fill="auto"/>
            <w:noWrap/>
            <w:vAlign w:val="center"/>
          </w:tcPr>
          <w:p w:rsidR="0030547C" w:rsidRDefault="00411214">
            <w:pPr>
              <w:snapToGrid w:val="0"/>
              <w:spacing w:before="120" w:after="120" w:line="276" w:lineRule="auto"/>
              <w:jc w:val="center"/>
              <w:rPr>
                <w:rFonts w:cs="Times New Roman"/>
                <w:szCs w:val="26"/>
                <w:lang w:val="en-US"/>
              </w:rPr>
            </w:pPr>
            <w:r>
              <w:rPr>
                <w:rFonts w:cs="Times New Roman"/>
                <w:szCs w:val="26"/>
                <w:lang w:val="en-US"/>
              </w:rPr>
              <w:t>3</w:t>
            </w:r>
          </w:p>
        </w:tc>
        <w:tc>
          <w:tcPr>
            <w:tcW w:w="1081" w:type="pct"/>
            <w:shd w:val="clear" w:color="auto" w:fill="auto"/>
            <w:vAlign w:val="center"/>
          </w:tcPr>
          <w:p w:rsidR="0030547C" w:rsidRDefault="00411214">
            <w:pPr>
              <w:widowControl/>
              <w:snapToGrid w:val="0"/>
              <w:spacing w:before="120" w:after="120" w:line="276" w:lineRule="auto"/>
              <w:rPr>
                <w:rFonts w:cs="Times New Roman"/>
                <w:szCs w:val="26"/>
                <w:lang w:val="en-US"/>
              </w:rPr>
            </w:pPr>
            <w:r>
              <w:rPr>
                <w:rFonts w:cs="Times New Roman"/>
                <w:szCs w:val="26"/>
                <w:lang w:val="en-US"/>
              </w:rPr>
              <w:t>Bùn nạo vét từ hệ thống tháp làm mát</w:t>
            </w:r>
          </w:p>
        </w:tc>
        <w:tc>
          <w:tcPr>
            <w:tcW w:w="692" w:type="pct"/>
            <w:shd w:val="clear" w:color="auto" w:fill="auto"/>
            <w:noWrap/>
            <w:vAlign w:val="center"/>
          </w:tcPr>
          <w:p w:rsidR="0030547C" w:rsidRDefault="00411214">
            <w:pPr>
              <w:widowControl/>
              <w:snapToGrid w:val="0"/>
              <w:spacing w:before="120" w:after="120" w:line="276" w:lineRule="auto"/>
              <w:jc w:val="center"/>
              <w:rPr>
                <w:rFonts w:cs="Times New Roman"/>
                <w:szCs w:val="26"/>
                <w:lang w:val="en-US"/>
              </w:rPr>
            </w:pPr>
            <w:r>
              <w:rPr>
                <w:rFonts w:cs="Times New Roman"/>
                <w:szCs w:val="26"/>
                <w:lang w:val="en-US"/>
              </w:rPr>
              <w:t>12 06 13</w:t>
            </w:r>
          </w:p>
        </w:tc>
        <w:tc>
          <w:tcPr>
            <w:tcW w:w="633" w:type="pct"/>
            <w:shd w:val="clear" w:color="auto" w:fill="auto"/>
            <w:noWrap/>
            <w:vAlign w:val="center"/>
          </w:tcPr>
          <w:p w:rsidR="0030547C" w:rsidRDefault="00411214">
            <w:pPr>
              <w:widowControl/>
              <w:snapToGrid w:val="0"/>
              <w:spacing w:before="120" w:after="120" w:line="276" w:lineRule="auto"/>
              <w:jc w:val="center"/>
              <w:rPr>
                <w:rFonts w:cs="Times New Roman"/>
                <w:szCs w:val="26"/>
                <w:lang w:val="en-US"/>
              </w:rPr>
            </w:pPr>
            <w:r>
              <w:rPr>
                <w:rFonts w:cs="Times New Roman"/>
                <w:szCs w:val="26"/>
                <w:lang w:val="en-US"/>
              </w:rPr>
              <w:t>Bùn</w:t>
            </w:r>
          </w:p>
        </w:tc>
        <w:tc>
          <w:tcPr>
            <w:tcW w:w="808" w:type="pct"/>
            <w:shd w:val="clear" w:color="auto" w:fill="auto"/>
            <w:noWrap/>
            <w:vAlign w:val="center"/>
          </w:tcPr>
          <w:p w:rsidR="0030547C" w:rsidRDefault="00411214">
            <w:pPr>
              <w:widowControl/>
              <w:spacing w:before="120" w:after="120" w:line="276" w:lineRule="auto"/>
              <w:jc w:val="right"/>
              <w:textAlignment w:val="center"/>
              <w:rPr>
                <w:rFonts w:cs="Times New Roman"/>
                <w:szCs w:val="26"/>
                <w:lang w:val="en-US"/>
              </w:rPr>
            </w:pPr>
            <w:r>
              <w:rPr>
                <w:rFonts w:eastAsia="SimSun" w:cs="Times New Roman"/>
                <w:szCs w:val="26"/>
                <w:lang w:val="en-US" w:eastAsia="zh-CN" w:bidi="ar"/>
              </w:rPr>
              <w:t>500,00</w:t>
            </w:r>
          </w:p>
        </w:tc>
        <w:tc>
          <w:tcPr>
            <w:tcW w:w="801" w:type="pct"/>
            <w:shd w:val="clear" w:color="auto" w:fill="auto"/>
            <w:noWrap/>
            <w:vAlign w:val="center"/>
          </w:tcPr>
          <w:p w:rsidR="0030547C" w:rsidRDefault="00411214">
            <w:pPr>
              <w:widowControl/>
              <w:spacing w:before="120" w:after="120" w:line="276" w:lineRule="auto"/>
              <w:jc w:val="right"/>
              <w:textAlignment w:val="center"/>
              <w:rPr>
                <w:rFonts w:cs="Times New Roman"/>
                <w:szCs w:val="26"/>
                <w:lang w:val="en-US"/>
              </w:rPr>
            </w:pPr>
            <w:r>
              <w:rPr>
                <w:rFonts w:eastAsia="SimSun" w:cs="Times New Roman"/>
                <w:szCs w:val="26"/>
                <w:lang w:val="en-US" w:eastAsia="zh-CN" w:bidi="ar"/>
              </w:rPr>
              <w:t>41,67</w:t>
            </w:r>
          </w:p>
        </w:tc>
        <w:tc>
          <w:tcPr>
            <w:tcW w:w="577" w:type="pct"/>
            <w:shd w:val="clear" w:color="auto" w:fill="auto"/>
            <w:noWrap/>
            <w:vAlign w:val="center"/>
          </w:tcPr>
          <w:p w:rsidR="0030547C" w:rsidRDefault="00411214">
            <w:pPr>
              <w:widowControl/>
              <w:spacing w:before="120" w:after="120" w:line="276" w:lineRule="auto"/>
              <w:jc w:val="center"/>
              <w:textAlignment w:val="center"/>
              <w:rPr>
                <w:rFonts w:eastAsia="SimSun" w:cs="Times New Roman"/>
                <w:szCs w:val="26"/>
                <w:lang w:val="en-US" w:eastAsia="zh-CN" w:bidi="ar"/>
              </w:rPr>
            </w:pPr>
            <w:r>
              <w:rPr>
                <w:rFonts w:eastAsia="SimSun" w:cs="Times New Roman"/>
                <w:szCs w:val="26"/>
                <w:lang w:val="en-US" w:eastAsia="zh-CN" w:bidi="ar"/>
              </w:rPr>
              <w:t>TT</w:t>
            </w:r>
          </w:p>
        </w:tc>
      </w:tr>
      <w:tr w:rsidR="0030547C">
        <w:trPr>
          <w:trHeight w:val="330"/>
        </w:trPr>
        <w:tc>
          <w:tcPr>
            <w:tcW w:w="405" w:type="pct"/>
            <w:shd w:val="clear" w:color="auto" w:fill="auto"/>
            <w:noWrap/>
            <w:vAlign w:val="center"/>
          </w:tcPr>
          <w:p w:rsidR="0030547C" w:rsidRDefault="00411214">
            <w:pPr>
              <w:snapToGrid w:val="0"/>
              <w:spacing w:before="120" w:after="120" w:line="276" w:lineRule="auto"/>
              <w:jc w:val="center"/>
              <w:rPr>
                <w:rFonts w:cs="Times New Roman"/>
                <w:szCs w:val="26"/>
                <w:lang w:val="en-US"/>
              </w:rPr>
            </w:pPr>
            <w:r>
              <w:rPr>
                <w:rFonts w:cs="Times New Roman"/>
                <w:szCs w:val="26"/>
                <w:lang w:val="en-US"/>
              </w:rPr>
              <w:t>4</w:t>
            </w:r>
          </w:p>
        </w:tc>
        <w:tc>
          <w:tcPr>
            <w:tcW w:w="1082" w:type="pct"/>
            <w:shd w:val="clear" w:color="auto" w:fill="auto"/>
            <w:vAlign w:val="center"/>
          </w:tcPr>
          <w:p w:rsidR="0030547C" w:rsidRDefault="00411214">
            <w:pPr>
              <w:widowControl/>
              <w:snapToGrid w:val="0"/>
              <w:spacing w:before="120" w:after="120" w:line="276" w:lineRule="auto"/>
              <w:rPr>
                <w:rFonts w:cs="Times New Roman"/>
                <w:szCs w:val="26"/>
                <w:lang w:val="en-US"/>
              </w:rPr>
            </w:pPr>
            <w:r>
              <w:rPr>
                <w:rFonts w:cs="Times New Roman"/>
                <w:szCs w:val="26"/>
                <w:lang w:val="en-US"/>
              </w:rPr>
              <w:t>Bao bì đóng gói, nhãn mác thải</w:t>
            </w:r>
          </w:p>
        </w:tc>
        <w:tc>
          <w:tcPr>
            <w:tcW w:w="691" w:type="pct"/>
            <w:shd w:val="clear" w:color="auto" w:fill="auto"/>
            <w:noWrap/>
            <w:vAlign w:val="center"/>
          </w:tcPr>
          <w:p w:rsidR="0030547C" w:rsidRDefault="00411214">
            <w:pPr>
              <w:widowControl/>
              <w:snapToGrid w:val="0"/>
              <w:spacing w:before="120" w:after="120" w:line="276" w:lineRule="auto"/>
              <w:jc w:val="center"/>
              <w:rPr>
                <w:rFonts w:cs="Times New Roman"/>
                <w:szCs w:val="26"/>
                <w:lang w:val="en-US"/>
              </w:rPr>
            </w:pPr>
            <w:r>
              <w:rPr>
                <w:rFonts w:cs="Times New Roman"/>
                <w:szCs w:val="26"/>
                <w:lang w:val="en-US"/>
              </w:rPr>
              <w:t>18 01 05</w:t>
            </w:r>
          </w:p>
        </w:tc>
        <w:tc>
          <w:tcPr>
            <w:tcW w:w="633" w:type="pct"/>
            <w:shd w:val="clear" w:color="auto" w:fill="auto"/>
            <w:noWrap/>
            <w:vAlign w:val="center"/>
          </w:tcPr>
          <w:p w:rsidR="0030547C" w:rsidRDefault="00411214">
            <w:pPr>
              <w:widowControl/>
              <w:snapToGrid w:val="0"/>
              <w:spacing w:before="120" w:after="120" w:line="276" w:lineRule="auto"/>
              <w:jc w:val="center"/>
              <w:rPr>
                <w:rFonts w:cs="Times New Roman"/>
                <w:szCs w:val="26"/>
                <w:lang w:val="en-US"/>
              </w:rPr>
            </w:pPr>
            <w:r>
              <w:rPr>
                <w:rFonts w:cs="Times New Roman"/>
                <w:szCs w:val="26"/>
                <w:lang w:val="en-US"/>
              </w:rPr>
              <w:t>Rắn</w:t>
            </w:r>
          </w:p>
        </w:tc>
        <w:tc>
          <w:tcPr>
            <w:tcW w:w="808" w:type="pct"/>
            <w:shd w:val="clear" w:color="auto" w:fill="auto"/>
            <w:noWrap/>
            <w:vAlign w:val="center"/>
          </w:tcPr>
          <w:p w:rsidR="0030547C" w:rsidRDefault="00411214">
            <w:pPr>
              <w:widowControl/>
              <w:spacing w:before="120" w:after="120" w:line="276" w:lineRule="auto"/>
              <w:jc w:val="right"/>
              <w:textAlignment w:val="center"/>
              <w:rPr>
                <w:rFonts w:cs="Times New Roman"/>
                <w:szCs w:val="26"/>
                <w:lang w:val="en-US"/>
              </w:rPr>
            </w:pPr>
            <w:r>
              <w:rPr>
                <w:rFonts w:eastAsia="SimSun" w:cs="Times New Roman"/>
                <w:szCs w:val="26"/>
                <w:lang w:val="en-US" w:eastAsia="zh-CN" w:bidi="ar"/>
              </w:rPr>
              <w:t>5.109,19</w:t>
            </w:r>
          </w:p>
        </w:tc>
        <w:tc>
          <w:tcPr>
            <w:tcW w:w="801" w:type="pct"/>
            <w:shd w:val="clear" w:color="auto" w:fill="auto"/>
            <w:noWrap/>
            <w:vAlign w:val="center"/>
          </w:tcPr>
          <w:p w:rsidR="0030547C" w:rsidRDefault="00411214">
            <w:pPr>
              <w:widowControl/>
              <w:spacing w:before="120" w:after="120" w:line="276" w:lineRule="auto"/>
              <w:jc w:val="right"/>
              <w:textAlignment w:val="center"/>
              <w:rPr>
                <w:rFonts w:cs="Times New Roman"/>
                <w:szCs w:val="26"/>
                <w:lang w:val="en-US"/>
              </w:rPr>
            </w:pPr>
            <w:r>
              <w:rPr>
                <w:rFonts w:eastAsia="SimSun" w:cs="Times New Roman"/>
                <w:szCs w:val="26"/>
                <w:lang w:val="en-US" w:eastAsia="zh-CN" w:bidi="ar"/>
              </w:rPr>
              <w:t>425,77</w:t>
            </w:r>
          </w:p>
        </w:tc>
        <w:tc>
          <w:tcPr>
            <w:tcW w:w="577" w:type="pct"/>
            <w:shd w:val="clear" w:color="auto" w:fill="auto"/>
            <w:noWrap/>
            <w:vAlign w:val="center"/>
          </w:tcPr>
          <w:p w:rsidR="0030547C" w:rsidRDefault="00411214">
            <w:pPr>
              <w:widowControl/>
              <w:spacing w:before="120" w:after="120" w:line="276" w:lineRule="auto"/>
              <w:jc w:val="center"/>
              <w:textAlignment w:val="center"/>
              <w:rPr>
                <w:rFonts w:eastAsia="SimSun" w:cs="Times New Roman"/>
                <w:szCs w:val="26"/>
                <w:lang w:val="en-US" w:eastAsia="zh-CN" w:bidi="ar"/>
              </w:rPr>
            </w:pPr>
            <w:r>
              <w:rPr>
                <w:rFonts w:eastAsia="SimSun" w:cs="Times New Roman"/>
                <w:szCs w:val="26"/>
                <w:lang w:val="en-US" w:eastAsia="zh-CN" w:bidi="ar"/>
              </w:rPr>
              <w:t>TT-R</w:t>
            </w:r>
          </w:p>
        </w:tc>
      </w:tr>
      <w:tr w:rsidR="0030547C">
        <w:trPr>
          <w:trHeight w:val="330"/>
        </w:trPr>
        <w:tc>
          <w:tcPr>
            <w:tcW w:w="2180" w:type="pct"/>
            <w:gridSpan w:val="3"/>
            <w:shd w:val="clear" w:color="auto" w:fill="auto"/>
            <w:noWrap/>
            <w:vAlign w:val="center"/>
          </w:tcPr>
          <w:p w:rsidR="0030547C" w:rsidRDefault="00411214">
            <w:pPr>
              <w:snapToGrid w:val="0"/>
              <w:spacing w:before="120" w:after="120" w:line="276" w:lineRule="auto"/>
              <w:jc w:val="center"/>
              <w:rPr>
                <w:rFonts w:cs="Times New Roman"/>
                <w:b/>
                <w:bCs/>
                <w:szCs w:val="26"/>
              </w:rPr>
            </w:pPr>
            <w:r>
              <w:rPr>
                <w:rFonts w:cs="Times New Roman"/>
                <w:b/>
                <w:bCs/>
                <w:szCs w:val="26"/>
              </w:rPr>
              <w:t xml:space="preserve">Tổng </w:t>
            </w:r>
            <w:r>
              <w:rPr>
                <w:rFonts w:cs="Times New Roman"/>
                <w:b/>
                <w:bCs/>
                <w:szCs w:val="26"/>
                <w:lang w:val="en-US"/>
              </w:rPr>
              <w:t>khối</w:t>
            </w:r>
            <w:r>
              <w:rPr>
                <w:rFonts w:cs="Times New Roman"/>
                <w:b/>
                <w:bCs/>
                <w:szCs w:val="26"/>
              </w:rPr>
              <w:t xml:space="preserve"> lượng</w:t>
            </w:r>
          </w:p>
        </w:tc>
        <w:tc>
          <w:tcPr>
            <w:tcW w:w="633" w:type="pct"/>
            <w:shd w:val="clear" w:color="auto" w:fill="auto"/>
            <w:noWrap/>
            <w:vAlign w:val="center"/>
          </w:tcPr>
          <w:p w:rsidR="0030547C" w:rsidRDefault="0030547C">
            <w:pPr>
              <w:snapToGrid w:val="0"/>
              <w:spacing w:before="120" w:after="120" w:line="276" w:lineRule="auto"/>
              <w:jc w:val="center"/>
              <w:rPr>
                <w:rFonts w:cs="Times New Roman"/>
                <w:b/>
                <w:bCs/>
                <w:szCs w:val="26"/>
              </w:rPr>
            </w:pPr>
          </w:p>
        </w:tc>
        <w:tc>
          <w:tcPr>
            <w:tcW w:w="808" w:type="pct"/>
            <w:shd w:val="clear" w:color="auto" w:fill="auto"/>
            <w:noWrap/>
            <w:vAlign w:val="center"/>
          </w:tcPr>
          <w:p w:rsidR="0030547C" w:rsidRDefault="00411214">
            <w:pPr>
              <w:widowControl/>
              <w:spacing w:before="120" w:after="120" w:line="276" w:lineRule="auto"/>
              <w:jc w:val="right"/>
              <w:textAlignment w:val="center"/>
              <w:rPr>
                <w:rFonts w:cs="Times New Roman"/>
                <w:b/>
                <w:bCs/>
                <w:szCs w:val="26"/>
                <w:lang w:val="en-US"/>
              </w:rPr>
            </w:pPr>
            <w:r>
              <w:rPr>
                <w:rFonts w:eastAsia="SimSun" w:cs="Times New Roman"/>
                <w:b/>
                <w:bCs/>
                <w:szCs w:val="26"/>
                <w:lang w:val="en-US" w:eastAsia="zh-CN" w:bidi="ar"/>
              </w:rPr>
              <w:t>115.563</w:t>
            </w:r>
          </w:p>
        </w:tc>
        <w:tc>
          <w:tcPr>
            <w:tcW w:w="801" w:type="pct"/>
            <w:shd w:val="clear" w:color="auto" w:fill="auto"/>
            <w:noWrap/>
            <w:vAlign w:val="center"/>
          </w:tcPr>
          <w:p w:rsidR="0030547C" w:rsidRDefault="00411214">
            <w:pPr>
              <w:widowControl/>
              <w:spacing w:before="120" w:after="120" w:line="276" w:lineRule="auto"/>
              <w:jc w:val="right"/>
              <w:textAlignment w:val="center"/>
              <w:rPr>
                <w:rFonts w:cs="Times New Roman"/>
                <w:b/>
                <w:bCs/>
                <w:szCs w:val="26"/>
                <w:lang w:val="en-US"/>
              </w:rPr>
            </w:pPr>
            <w:r>
              <w:rPr>
                <w:rFonts w:eastAsia="SimSun" w:cs="Times New Roman"/>
                <w:b/>
                <w:bCs/>
                <w:szCs w:val="26"/>
                <w:lang w:val="en-US" w:eastAsia="zh-CN" w:bidi="ar"/>
              </w:rPr>
              <w:t>9.630</w:t>
            </w:r>
          </w:p>
        </w:tc>
        <w:tc>
          <w:tcPr>
            <w:tcW w:w="577" w:type="pct"/>
            <w:shd w:val="clear" w:color="auto" w:fill="auto"/>
            <w:noWrap/>
            <w:vAlign w:val="center"/>
          </w:tcPr>
          <w:p w:rsidR="0030547C" w:rsidRDefault="0030547C">
            <w:pPr>
              <w:widowControl/>
              <w:spacing w:before="120" w:after="120" w:line="276" w:lineRule="auto"/>
              <w:jc w:val="right"/>
              <w:textAlignment w:val="center"/>
              <w:rPr>
                <w:rFonts w:eastAsia="SimSun" w:cs="Times New Roman"/>
                <w:b/>
                <w:bCs/>
                <w:szCs w:val="26"/>
                <w:lang w:val="en-US" w:eastAsia="zh-CN" w:bidi="ar"/>
              </w:rPr>
            </w:pPr>
          </w:p>
        </w:tc>
      </w:tr>
    </w:tbl>
    <w:p w:rsidR="0030547C" w:rsidRDefault="00411214">
      <w:pPr>
        <w:spacing w:before="120" w:after="120" w:line="276" w:lineRule="auto"/>
        <w:jc w:val="both"/>
        <w:rPr>
          <w:rFonts w:eastAsia="MS Mincho" w:cs="Times New Roman"/>
          <w:szCs w:val="26"/>
          <w:lang w:val="en-US" w:eastAsia="ja-JP"/>
        </w:rPr>
      </w:pPr>
      <w:r>
        <w:rPr>
          <w:rFonts w:cs="Times New Roman"/>
          <w:i/>
          <w:iCs/>
          <w:szCs w:val="26"/>
          <w:u w:val="single"/>
        </w:rPr>
        <w:t>Ghi chú:</w:t>
      </w:r>
      <w:r>
        <w:rPr>
          <w:rFonts w:cs="Times New Roman"/>
          <w:i/>
          <w:iCs/>
          <w:szCs w:val="26"/>
        </w:rPr>
        <w:t xml:space="preserve"> Mã chất thải được lấy theo quy địn</w:t>
      </w:r>
      <w:r>
        <w:rPr>
          <w:rFonts w:cs="Times New Roman"/>
          <w:i/>
          <w:iCs/>
          <w:szCs w:val="26"/>
          <w:lang w:val="en-US"/>
        </w:rPr>
        <w:t>h</w:t>
      </w:r>
      <w:r>
        <w:rPr>
          <w:rFonts w:cs="Times New Roman"/>
          <w:i/>
          <w:iCs/>
          <w:szCs w:val="26"/>
        </w:rPr>
        <w:t xml:space="preserve"> tại Thông tư 02/2022/BTNMT</w:t>
      </w:r>
      <w:r>
        <w:rPr>
          <w:rFonts w:cs="Times New Roman"/>
          <w:i/>
          <w:iCs/>
          <w:szCs w:val="26"/>
          <w:lang w:val="en-US"/>
        </w:rPr>
        <w:t>.</w:t>
      </w:r>
    </w:p>
    <w:p w:rsidR="0030547C" w:rsidRDefault="00411214">
      <w:pPr>
        <w:numPr>
          <w:ilvl w:val="0"/>
          <w:numId w:val="35"/>
        </w:numPr>
        <w:tabs>
          <w:tab w:val="clear" w:pos="425"/>
          <w:tab w:val="left" w:pos="520"/>
        </w:tabs>
        <w:spacing w:before="120" w:after="120" w:line="276" w:lineRule="auto"/>
        <w:ind w:left="5" w:hanging="5"/>
        <w:jc w:val="both"/>
        <w:outlineLvl w:val="4"/>
        <w:rPr>
          <w:rFonts w:eastAsia="Calibri" w:cs="Times New Roman"/>
          <w:i/>
          <w:szCs w:val="26"/>
          <w:lang w:val="en-US"/>
        </w:rPr>
      </w:pPr>
      <w:r>
        <w:rPr>
          <w:rFonts w:eastAsia="Calibri" w:cs="Times New Roman"/>
          <w:i/>
          <w:szCs w:val="26"/>
          <w:lang w:val="en-US"/>
        </w:rPr>
        <w:t>Ch</w:t>
      </w:r>
      <w:r>
        <w:rPr>
          <w:rFonts w:eastAsia="Calibri" w:cs="Times New Roman"/>
          <w:i/>
          <w:szCs w:val="26"/>
          <w:lang w:val="en-US"/>
        </w:rPr>
        <w:t>ấ</w:t>
      </w:r>
      <w:r>
        <w:rPr>
          <w:rFonts w:eastAsia="Calibri" w:cs="Times New Roman"/>
          <w:i/>
          <w:szCs w:val="26"/>
          <w:lang w:val="en-US"/>
        </w:rPr>
        <w:t>t th</w:t>
      </w:r>
      <w:r>
        <w:rPr>
          <w:rFonts w:eastAsia="Calibri" w:cs="Times New Roman"/>
          <w:i/>
          <w:szCs w:val="26"/>
          <w:lang w:val="en-US"/>
        </w:rPr>
        <w:t>ả</w:t>
      </w:r>
      <w:r>
        <w:rPr>
          <w:rFonts w:eastAsia="Calibri" w:cs="Times New Roman"/>
          <w:i/>
          <w:szCs w:val="26"/>
          <w:lang w:val="en-US"/>
        </w:rPr>
        <w:t>i nguy h</w:t>
      </w:r>
      <w:r>
        <w:rPr>
          <w:rFonts w:eastAsia="Calibri" w:cs="Times New Roman"/>
          <w:i/>
          <w:szCs w:val="26"/>
          <w:lang w:val="en-US"/>
        </w:rPr>
        <w:t>ạ</w:t>
      </w:r>
      <w:r>
        <w:rPr>
          <w:rFonts w:eastAsia="Calibri" w:cs="Times New Roman"/>
          <w:i/>
          <w:szCs w:val="26"/>
          <w:lang w:val="en-US"/>
        </w:rPr>
        <w:t>i</w:t>
      </w:r>
    </w:p>
    <w:p w:rsidR="0030547C" w:rsidRDefault="00411214">
      <w:pPr>
        <w:spacing w:before="120" w:after="120" w:line="276" w:lineRule="auto"/>
        <w:ind w:firstLineChars="200" w:firstLine="520"/>
        <w:jc w:val="both"/>
        <w:rPr>
          <w:rStyle w:val="Vnbnnidung0"/>
          <w:color w:val="000000"/>
          <w:szCs w:val="26"/>
          <w:lang w:val="en-US"/>
        </w:rPr>
      </w:pPr>
      <w:r>
        <w:rPr>
          <w:rStyle w:val="Vnbnnidung0"/>
          <w:color w:val="000000"/>
          <w:szCs w:val="26"/>
          <w:lang w:val="en-US"/>
        </w:rPr>
        <w:t>Dựa vào bảng cân bằng vật chất tính toán lượng chất thải nguy hại phát sinh như sau:</w:t>
      </w:r>
    </w:p>
    <w:p w:rsidR="0030547C" w:rsidRDefault="00411214">
      <w:pPr>
        <w:numPr>
          <w:ilvl w:val="0"/>
          <w:numId w:val="36"/>
        </w:numPr>
        <w:spacing w:before="120" w:after="120" w:line="276" w:lineRule="auto"/>
        <w:jc w:val="both"/>
        <w:rPr>
          <w:rStyle w:val="Vnbnnidung0"/>
          <w:color w:val="000000"/>
          <w:szCs w:val="26"/>
          <w:lang w:val="en-US"/>
        </w:rPr>
      </w:pPr>
      <w:r>
        <w:rPr>
          <w:rStyle w:val="Vnbnnidung0"/>
          <w:color w:val="000000"/>
          <w:szCs w:val="26"/>
          <w:lang w:val="en-US"/>
        </w:rPr>
        <w:t>Thùng dầu: 2% x 4 tấn/năm = 0,08 tấn/năm</w:t>
      </w:r>
    </w:p>
    <w:p w:rsidR="0030547C" w:rsidRDefault="00411214">
      <w:pPr>
        <w:numPr>
          <w:ilvl w:val="0"/>
          <w:numId w:val="36"/>
        </w:numPr>
        <w:spacing w:before="120" w:after="120" w:line="276" w:lineRule="auto"/>
        <w:jc w:val="both"/>
        <w:rPr>
          <w:rStyle w:val="Vnbnnidung0"/>
          <w:color w:val="000000"/>
          <w:szCs w:val="26"/>
          <w:lang w:val="en-US"/>
        </w:rPr>
      </w:pPr>
      <w:r>
        <w:rPr>
          <w:rStyle w:val="Vnbnnidung0"/>
          <w:color w:val="000000"/>
          <w:szCs w:val="26"/>
          <w:lang w:val="en-US"/>
        </w:rPr>
        <w:t>Đối với vụn kim loại, bụi kim loại dính dầu: 43,95 + 10,99 + 6,4 + 1,6 + 12,48 + 3</w:t>
      </w:r>
      <w:r>
        <w:rPr>
          <w:rStyle w:val="Vnbnnidung0"/>
          <w:color w:val="000000"/>
          <w:szCs w:val="26"/>
          <w:lang w:val="en-US"/>
        </w:rPr>
        <w:t>,12 = 78,54 tấn/năm</w:t>
      </w:r>
    </w:p>
    <w:p w:rsidR="0030547C" w:rsidRDefault="00411214">
      <w:pPr>
        <w:numPr>
          <w:ilvl w:val="0"/>
          <w:numId w:val="36"/>
        </w:numPr>
        <w:spacing w:before="120" w:after="120" w:line="276" w:lineRule="auto"/>
        <w:jc w:val="both"/>
        <w:rPr>
          <w:rStyle w:val="Vnbnnidung0"/>
          <w:color w:val="000000"/>
          <w:szCs w:val="26"/>
          <w:lang w:val="en-US"/>
        </w:rPr>
      </w:pPr>
      <w:r>
        <w:rPr>
          <w:rStyle w:val="Vnbnnidung0"/>
          <w:color w:val="000000"/>
          <w:szCs w:val="26"/>
          <w:lang w:val="en-US"/>
        </w:rPr>
        <w:lastRenderedPageBreak/>
        <w:t>Dây hàn thải: 50% x 5,64 tấn/năm = 2,82 tấn/năm</w:t>
      </w:r>
    </w:p>
    <w:p w:rsidR="0030547C" w:rsidRDefault="00411214">
      <w:pPr>
        <w:numPr>
          <w:ilvl w:val="0"/>
          <w:numId w:val="36"/>
        </w:numPr>
        <w:spacing w:before="120" w:after="120" w:line="276" w:lineRule="auto"/>
        <w:jc w:val="both"/>
        <w:rPr>
          <w:rStyle w:val="Vnbnnidung0"/>
          <w:color w:val="000000"/>
          <w:szCs w:val="26"/>
          <w:lang w:val="en-US"/>
        </w:rPr>
      </w:pPr>
      <w:r>
        <w:rPr>
          <w:rStyle w:val="Vnbnnidung0"/>
          <w:color w:val="000000"/>
          <w:szCs w:val="26"/>
          <w:lang w:val="en-US"/>
        </w:rPr>
        <w:t>Dầu nhớt thải: 98% x 4 tấn/năm = 3,2 tấn/năm</w:t>
      </w:r>
    </w:p>
    <w:p w:rsidR="0030547C" w:rsidRDefault="00411214">
      <w:pPr>
        <w:numPr>
          <w:ilvl w:val="0"/>
          <w:numId w:val="36"/>
        </w:numPr>
        <w:spacing w:before="120" w:after="120" w:line="276" w:lineRule="auto"/>
        <w:jc w:val="both"/>
        <w:rPr>
          <w:rStyle w:val="Vnbnnidung0"/>
          <w:color w:val="000000"/>
          <w:szCs w:val="26"/>
          <w:lang w:val="en-US"/>
        </w:rPr>
      </w:pPr>
      <w:r>
        <w:rPr>
          <w:rStyle w:val="Vnbnnidung0"/>
          <w:color w:val="000000"/>
          <w:szCs w:val="26"/>
          <w:lang w:val="en-US"/>
        </w:rPr>
        <w:t>Bao bì chứa hóa chất tẩy dầu và phốt phát hóa thải: 2% x (3,3 + 0,3 + 99,75 + 3,3 + 99) = 4,11 tấn/năm</w:t>
      </w:r>
    </w:p>
    <w:p w:rsidR="0030547C" w:rsidRDefault="00411214">
      <w:pPr>
        <w:spacing w:before="120" w:after="120" w:line="276" w:lineRule="auto"/>
        <w:ind w:firstLineChars="200" w:firstLine="520"/>
        <w:jc w:val="both"/>
        <w:rPr>
          <w:rFonts w:cs="Times New Roman"/>
          <w:szCs w:val="26"/>
          <w:lang w:val="en-US"/>
        </w:rPr>
      </w:pPr>
      <w:r>
        <w:rPr>
          <w:rFonts w:cs="Times New Roman"/>
          <w:szCs w:val="26"/>
          <w:lang w:val="en-US"/>
        </w:rPr>
        <w:t xml:space="preserve">Dự báo về khối lượng chất thải nguy hại </w:t>
      </w:r>
      <w:r>
        <w:rPr>
          <w:rFonts w:cs="Times New Roman"/>
          <w:szCs w:val="26"/>
          <w:lang w:val="en-US"/>
        </w:rPr>
        <w:t>phát sinh tại dự án trong quá trình vận hành được trình bày trong bảng dưới đây:</w:t>
      </w:r>
    </w:p>
    <w:p w:rsidR="0030547C" w:rsidRDefault="00411214">
      <w:pPr>
        <w:pStyle w:val="Vnbnnidung"/>
        <w:widowControl/>
        <w:spacing w:before="120" w:after="120" w:line="276" w:lineRule="auto"/>
        <w:ind w:firstLine="0"/>
        <w:jc w:val="center"/>
        <w:rPr>
          <w:b/>
          <w:bCs/>
          <w:color w:val="000000"/>
          <w:szCs w:val="26"/>
          <w:lang w:val="en-US"/>
        </w:rPr>
      </w:pPr>
      <w:r>
        <w:rPr>
          <w:b/>
          <w:bCs/>
          <w:color w:val="000000"/>
          <w:szCs w:val="26"/>
          <w:lang w:val="en-US"/>
        </w:rPr>
        <w:t xml:space="preserve">Bảng </w:t>
      </w:r>
      <w:r>
        <w:rPr>
          <w:b/>
          <w:bCs/>
          <w:color w:val="000000"/>
          <w:szCs w:val="26"/>
          <w:lang w:val="en-US"/>
        </w:rPr>
        <w:fldChar w:fldCharType="begin"/>
      </w:r>
      <w:r>
        <w:rPr>
          <w:b/>
          <w:bCs/>
          <w:color w:val="000000"/>
          <w:szCs w:val="26"/>
          <w:lang w:val="en-US"/>
        </w:rPr>
        <w:instrText xml:space="preserve"> STYLEREF 1 \s </w:instrText>
      </w:r>
      <w:r>
        <w:rPr>
          <w:b/>
          <w:bCs/>
          <w:color w:val="000000"/>
          <w:szCs w:val="26"/>
          <w:lang w:val="en-US"/>
        </w:rPr>
        <w:fldChar w:fldCharType="separate"/>
      </w:r>
      <w:r>
        <w:rPr>
          <w:b/>
          <w:bCs/>
          <w:color w:val="000000"/>
          <w:szCs w:val="26"/>
          <w:lang w:val="en-US"/>
        </w:rPr>
        <w:t>IV</w:t>
      </w:r>
      <w:r>
        <w:rPr>
          <w:b/>
          <w:bCs/>
          <w:color w:val="000000"/>
          <w:szCs w:val="26"/>
          <w:lang w:val="en-US"/>
        </w:rPr>
        <w:fldChar w:fldCharType="end"/>
      </w:r>
      <w:r>
        <w:rPr>
          <w:b/>
          <w:bCs/>
          <w:color w:val="000000"/>
          <w:szCs w:val="26"/>
          <w:lang w:val="en-US"/>
        </w:rPr>
        <w:t>.</w:t>
      </w:r>
      <w:r>
        <w:rPr>
          <w:b/>
          <w:bCs/>
          <w:color w:val="000000"/>
          <w:szCs w:val="26"/>
          <w:lang w:val="en-US"/>
        </w:rPr>
        <w:fldChar w:fldCharType="begin"/>
      </w:r>
      <w:r>
        <w:rPr>
          <w:b/>
          <w:bCs/>
          <w:color w:val="000000"/>
          <w:szCs w:val="26"/>
          <w:lang w:val="en-US"/>
        </w:rPr>
        <w:instrText xml:space="preserve"> SEQ Bảng \* ARABIC \s 1 </w:instrText>
      </w:r>
      <w:r>
        <w:rPr>
          <w:b/>
          <w:bCs/>
          <w:color w:val="000000"/>
          <w:szCs w:val="26"/>
          <w:lang w:val="en-US"/>
        </w:rPr>
        <w:fldChar w:fldCharType="separate"/>
      </w:r>
      <w:r>
        <w:rPr>
          <w:b/>
          <w:bCs/>
          <w:color w:val="000000"/>
          <w:szCs w:val="26"/>
          <w:lang w:val="en-US"/>
        </w:rPr>
        <w:t>19</w:t>
      </w:r>
      <w:r>
        <w:rPr>
          <w:b/>
          <w:bCs/>
          <w:color w:val="000000"/>
          <w:szCs w:val="26"/>
          <w:lang w:val="en-US"/>
        </w:rPr>
        <w:fldChar w:fldCharType="end"/>
      </w:r>
      <w:bookmarkStart w:id="492" w:name="_Toc25665"/>
      <w:bookmarkStart w:id="493" w:name="_Toc17302"/>
      <w:bookmarkStart w:id="494" w:name="_Toc12858"/>
      <w:r>
        <w:rPr>
          <w:b/>
          <w:bCs/>
          <w:color w:val="000000"/>
          <w:szCs w:val="26"/>
          <w:lang w:val="en-US"/>
        </w:rPr>
        <w:t>. Chủng loại, khối lượng chất thải nguy hại phát sinh</w:t>
      </w:r>
      <w:bookmarkEnd w:id="492"/>
      <w:bookmarkEnd w:id="493"/>
      <w:bookmarkEnd w:id="49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827"/>
        <w:gridCol w:w="1133"/>
        <w:gridCol w:w="1282"/>
        <w:gridCol w:w="1228"/>
        <w:gridCol w:w="1372"/>
        <w:gridCol w:w="1168"/>
      </w:tblGrid>
      <w:tr w:rsidR="0030547C">
        <w:trPr>
          <w:trHeight w:val="23"/>
          <w:tblHeader/>
        </w:trPr>
        <w:tc>
          <w:tcPr>
            <w:tcW w:w="406" w:type="pct"/>
            <w:shd w:val="clear" w:color="000000" w:fill="E7E6E6"/>
            <w:vAlign w:val="center"/>
          </w:tcPr>
          <w:p w:rsidR="0030547C" w:rsidRDefault="00411214">
            <w:pPr>
              <w:widowControl/>
              <w:spacing w:before="120" w:after="120" w:line="276" w:lineRule="auto"/>
              <w:jc w:val="center"/>
              <w:rPr>
                <w:rFonts w:cs="Times New Roman"/>
                <w:b/>
                <w:bCs/>
                <w:szCs w:val="26"/>
                <w:lang w:val="en-US" w:eastAsia="en-US"/>
              </w:rPr>
            </w:pPr>
            <w:r>
              <w:rPr>
                <w:rFonts w:cs="Times New Roman"/>
                <w:b/>
                <w:bCs/>
                <w:szCs w:val="26"/>
                <w:lang w:eastAsia="en-US"/>
              </w:rPr>
              <w:t>STT</w:t>
            </w:r>
          </w:p>
        </w:tc>
        <w:tc>
          <w:tcPr>
            <w:tcW w:w="1047" w:type="pct"/>
            <w:shd w:val="clear" w:color="000000" w:fill="E7E6E6"/>
            <w:vAlign w:val="center"/>
          </w:tcPr>
          <w:p w:rsidR="0030547C" w:rsidRDefault="00411214">
            <w:pPr>
              <w:widowControl/>
              <w:spacing w:before="120" w:after="120" w:line="276" w:lineRule="auto"/>
              <w:jc w:val="center"/>
              <w:rPr>
                <w:rFonts w:cs="Times New Roman"/>
                <w:b/>
                <w:bCs/>
                <w:szCs w:val="26"/>
                <w:lang w:val="en-US" w:eastAsia="en-US"/>
              </w:rPr>
            </w:pPr>
            <w:r>
              <w:rPr>
                <w:rFonts w:cs="Times New Roman"/>
                <w:b/>
                <w:bCs/>
                <w:szCs w:val="26"/>
                <w:lang w:eastAsia="en-US"/>
              </w:rPr>
              <w:t>Tên CTRCNTT</w:t>
            </w:r>
          </w:p>
        </w:tc>
        <w:tc>
          <w:tcPr>
            <w:tcW w:w="650" w:type="pct"/>
            <w:shd w:val="clear" w:color="000000" w:fill="E7E6E6"/>
            <w:vAlign w:val="center"/>
          </w:tcPr>
          <w:p w:rsidR="0030547C" w:rsidRDefault="00411214">
            <w:pPr>
              <w:widowControl/>
              <w:spacing w:before="120" w:after="120" w:line="276" w:lineRule="auto"/>
              <w:jc w:val="center"/>
              <w:rPr>
                <w:rFonts w:cs="Times New Roman"/>
                <w:b/>
                <w:bCs/>
                <w:szCs w:val="26"/>
                <w:lang w:val="en-US" w:eastAsia="en-US"/>
              </w:rPr>
            </w:pPr>
            <w:r>
              <w:rPr>
                <w:rFonts w:cs="Times New Roman"/>
                <w:b/>
                <w:bCs/>
                <w:szCs w:val="26"/>
                <w:lang w:eastAsia="en-US"/>
              </w:rPr>
              <w:t>Mã chất thải</w:t>
            </w:r>
          </w:p>
        </w:tc>
        <w:tc>
          <w:tcPr>
            <w:tcW w:w="735" w:type="pct"/>
            <w:shd w:val="clear" w:color="000000" w:fill="E7E6E6"/>
            <w:vAlign w:val="center"/>
          </w:tcPr>
          <w:p w:rsidR="0030547C" w:rsidRDefault="00411214">
            <w:pPr>
              <w:widowControl/>
              <w:spacing w:before="120" w:after="120" w:line="276" w:lineRule="auto"/>
              <w:jc w:val="center"/>
              <w:rPr>
                <w:rFonts w:cs="Times New Roman"/>
                <w:b/>
                <w:bCs/>
                <w:szCs w:val="26"/>
                <w:lang w:val="en-US" w:eastAsia="en-US"/>
              </w:rPr>
            </w:pPr>
            <w:r>
              <w:rPr>
                <w:rFonts w:cs="Times New Roman"/>
                <w:b/>
                <w:bCs/>
                <w:szCs w:val="26"/>
                <w:lang w:val="en-US" w:eastAsia="en-US"/>
              </w:rPr>
              <w:t>Trạng thái tồn tại</w:t>
            </w:r>
          </w:p>
        </w:tc>
        <w:tc>
          <w:tcPr>
            <w:tcW w:w="704" w:type="pct"/>
            <w:shd w:val="clear" w:color="000000" w:fill="E7E6E6"/>
            <w:vAlign w:val="center"/>
          </w:tcPr>
          <w:p w:rsidR="0030547C" w:rsidRDefault="00411214">
            <w:pPr>
              <w:widowControl/>
              <w:spacing w:before="120" w:after="120" w:line="276" w:lineRule="auto"/>
              <w:jc w:val="center"/>
              <w:rPr>
                <w:rFonts w:cs="Times New Roman"/>
                <w:b/>
                <w:bCs/>
                <w:szCs w:val="26"/>
                <w:lang w:val="en-US" w:eastAsia="en-US"/>
              </w:rPr>
            </w:pPr>
            <w:r>
              <w:rPr>
                <w:rFonts w:cs="Times New Roman"/>
                <w:b/>
                <w:bCs/>
                <w:szCs w:val="26"/>
                <w:lang w:val="en-US" w:eastAsia="en-US"/>
              </w:rPr>
              <w:t>Khối lượng</w:t>
            </w:r>
          </w:p>
          <w:p w:rsidR="0030547C" w:rsidRDefault="00411214">
            <w:pPr>
              <w:spacing w:before="120" w:after="120" w:line="276" w:lineRule="auto"/>
              <w:jc w:val="center"/>
              <w:rPr>
                <w:rFonts w:cs="Times New Roman"/>
                <w:b/>
                <w:bCs/>
                <w:szCs w:val="26"/>
                <w:lang w:val="en-US" w:eastAsia="en-US"/>
              </w:rPr>
            </w:pPr>
            <w:r>
              <w:rPr>
                <w:rFonts w:cs="Times New Roman"/>
                <w:b/>
                <w:bCs/>
                <w:szCs w:val="26"/>
                <w:lang w:val="en-US" w:eastAsia="en-US"/>
              </w:rPr>
              <w:t>(kg/năm)</w:t>
            </w:r>
          </w:p>
        </w:tc>
        <w:tc>
          <w:tcPr>
            <w:tcW w:w="786" w:type="pct"/>
            <w:shd w:val="clear" w:color="000000" w:fill="E7E6E6"/>
            <w:vAlign w:val="center"/>
          </w:tcPr>
          <w:p w:rsidR="0030547C" w:rsidRDefault="00411214">
            <w:pPr>
              <w:widowControl/>
              <w:spacing w:before="120" w:after="120" w:line="276" w:lineRule="auto"/>
              <w:jc w:val="center"/>
              <w:rPr>
                <w:rFonts w:cs="Times New Roman"/>
                <w:b/>
                <w:bCs/>
                <w:szCs w:val="26"/>
                <w:lang w:val="en-US" w:eastAsia="en-US"/>
              </w:rPr>
            </w:pPr>
            <w:r>
              <w:rPr>
                <w:rFonts w:cs="Times New Roman"/>
                <w:b/>
                <w:bCs/>
                <w:szCs w:val="26"/>
                <w:lang w:val="en-US" w:eastAsia="en-US"/>
              </w:rPr>
              <w:t>Khối lượng</w:t>
            </w:r>
          </w:p>
          <w:p w:rsidR="0030547C" w:rsidRDefault="00411214">
            <w:pPr>
              <w:spacing w:before="120" w:after="120" w:line="276" w:lineRule="auto"/>
              <w:jc w:val="center"/>
              <w:rPr>
                <w:rFonts w:cs="Times New Roman"/>
                <w:b/>
                <w:bCs/>
                <w:szCs w:val="26"/>
                <w:lang w:val="en-US" w:eastAsia="en-US"/>
              </w:rPr>
            </w:pPr>
            <w:r>
              <w:rPr>
                <w:rFonts w:cs="Times New Roman"/>
                <w:b/>
                <w:bCs/>
                <w:szCs w:val="26"/>
                <w:lang w:val="en-US" w:eastAsia="en-US"/>
              </w:rPr>
              <w:t>(kg/tháng)</w:t>
            </w:r>
          </w:p>
        </w:tc>
        <w:tc>
          <w:tcPr>
            <w:tcW w:w="670" w:type="pct"/>
            <w:shd w:val="clear" w:color="000000" w:fill="E7E6E6"/>
            <w:vAlign w:val="center"/>
          </w:tcPr>
          <w:p w:rsidR="0030547C" w:rsidRDefault="00411214">
            <w:pPr>
              <w:spacing w:before="120" w:after="120" w:line="276" w:lineRule="auto"/>
              <w:jc w:val="center"/>
              <w:rPr>
                <w:rFonts w:cs="Times New Roman"/>
                <w:b/>
                <w:bCs/>
                <w:szCs w:val="26"/>
                <w:lang w:val="en-US" w:eastAsia="en-US"/>
              </w:rPr>
            </w:pPr>
            <w:r>
              <w:rPr>
                <w:rFonts w:cs="Times New Roman"/>
                <w:b/>
                <w:bCs/>
                <w:szCs w:val="26"/>
                <w:lang w:val="en-US" w:eastAsia="en-US"/>
              </w:rPr>
              <w:t>Ký hiệu phân loại</w:t>
            </w:r>
          </w:p>
        </w:tc>
      </w:tr>
      <w:tr w:rsidR="0030547C">
        <w:trPr>
          <w:trHeight w:val="23"/>
        </w:trPr>
        <w:tc>
          <w:tcPr>
            <w:tcW w:w="406" w:type="pct"/>
            <w:shd w:val="clear" w:color="auto" w:fill="auto"/>
            <w:noWrap/>
            <w:vAlign w:val="center"/>
          </w:tcPr>
          <w:p w:rsidR="0030547C" w:rsidRDefault="00411214">
            <w:pPr>
              <w:widowControl/>
              <w:spacing w:before="120" w:after="120" w:line="276" w:lineRule="auto"/>
              <w:jc w:val="center"/>
              <w:textAlignment w:val="center"/>
              <w:rPr>
                <w:rFonts w:cs="Times New Roman"/>
                <w:szCs w:val="26"/>
                <w:lang w:val="en-US" w:eastAsia="en-US"/>
              </w:rPr>
            </w:pPr>
            <w:r>
              <w:rPr>
                <w:rFonts w:cs="Times New Roman"/>
                <w:szCs w:val="26"/>
                <w:lang w:val="en-US" w:eastAsia="en-US"/>
              </w:rPr>
              <w:t>1</w:t>
            </w:r>
          </w:p>
        </w:tc>
        <w:tc>
          <w:tcPr>
            <w:tcW w:w="1047" w:type="pct"/>
            <w:shd w:val="clear" w:color="auto" w:fill="auto"/>
            <w:vAlign w:val="center"/>
          </w:tcPr>
          <w:p w:rsidR="0030547C" w:rsidRDefault="00411214">
            <w:pPr>
              <w:widowControl/>
              <w:spacing w:before="120" w:after="120" w:line="276" w:lineRule="auto"/>
              <w:textAlignment w:val="center"/>
              <w:rPr>
                <w:rFonts w:cs="Times New Roman"/>
                <w:szCs w:val="26"/>
                <w:highlight w:val="yellow"/>
                <w:lang w:val="en-US" w:eastAsia="en-US"/>
              </w:rPr>
            </w:pPr>
            <w:r>
              <w:rPr>
                <w:rFonts w:eastAsia="SimSun" w:cs="Times New Roman"/>
                <w:szCs w:val="26"/>
                <w:lang w:val="en-US" w:eastAsia="zh-CN" w:bidi="ar"/>
              </w:rPr>
              <w:t>D</w:t>
            </w:r>
            <w:r>
              <w:rPr>
                <w:rFonts w:eastAsia="SimSun" w:cs="Times New Roman"/>
                <w:szCs w:val="26"/>
                <w:lang w:val="en-US" w:eastAsia="zh-CN" w:bidi="ar"/>
              </w:rPr>
              <w:t>ầ</w:t>
            </w:r>
            <w:r>
              <w:rPr>
                <w:rFonts w:eastAsia="SimSun" w:cs="Times New Roman"/>
                <w:szCs w:val="26"/>
                <w:lang w:val="en-US" w:eastAsia="zh-CN" w:bidi="ar"/>
              </w:rPr>
              <w:t>u nh</w:t>
            </w:r>
            <w:r>
              <w:rPr>
                <w:rFonts w:eastAsia="SimSun" w:cs="Times New Roman"/>
                <w:szCs w:val="26"/>
                <w:lang w:val="en-US" w:eastAsia="zh-CN" w:bidi="ar"/>
              </w:rPr>
              <w:t>ớ</w:t>
            </w:r>
            <w:r>
              <w:rPr>
                <w:rFonts w:eastAsia="SimSun" w:cs="Times New Roman"/>
                <w:szCs w:val="26"/>
                <w:lang w:val="en-US" w:eastAsia="zh-CN" w:bidi="ar"/>
              </w:rPr>
              <w:t>t th</w:t>
            </w:r>
            <w:r>
              <w:rPr>
                <w:rFonts w:eastAsia="SimSun" w:cs="Times New Roman"/>
                <w:szCs w:val="26"/>
                <w:lang w:val="en-US" w:eastAsia="zh-CN" w:bidi="ar"/>
              </w:rPr>
              <w:t>ả</w:t>
            </w:r>
            <w:r>
              <w:rPr>
                <w:rFonts w:eastAsia="SimSun" w:cs="Times New Roman"/>
                <w:szCs w:val="26"/>
                <w:lang w:val="en-US" w:eastAsia="zh-CN" w:bidi="ar"/>
              </w:rPr>
              <w:t>i</w:t>
            </w:r>
          </w:p>
        </w:tc>
        <w:tc>
          <w:tcPr>
            <w:tcW w:w="650" w:type="pct"/>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07 03 05</w:t>
            </w:r>
          </w:p>
        </w:tc>
        <w:tc>
          <w:tcPr>
            <w:tcW w:w="735" w:type="pct"/>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L</w:t>
            </w:r>
            <w:r>
              <w:rPr>
                <w:rFonts w:eastAsia="SimSun" w:cs="Times New Roman"/>
                <w:szCs w:val="26"/>
                <w:lang w:val="en-US" w:eastAsia="zh-CN" w:bidi="ar"/>
              </w:rPr>
              <w:t>ỏ</w:t>
            </w:r>
            <w:r>
              <w:rPr>
                <w:rFonts w:eastAsia="SimSun" w:cs="Times New Roman"/>
                <w:szCs w:val="26"/>
                <w:lang w:val="en-US" w:eastAsia="zh-CN" w:bidi="ar"/>
              </w:rPr>
              <w:t>ng</w:t>
            </w:r>
          </w:p>
        </w:tc>
        <w:tc>
          <w:tcPr>
            <w:tcW w:w="704" w:type="pct"/>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3.200,00</w:t>
            </w:r>
          </w:p>
        </w:tc>
        <w:tc>
          <w:tcPr>
            <w:tcW w:w="786" w:type="pct"/>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 xml:space="preserve"> 266,67 </w:t>
            </w:r>
          </w:p>
        </w:tc>
        <w:tc>
          <w:tcPr>
            <w:tcW w:w="670" w:type="pct"/>
            <w:shd w:val="clear" w:color="auto" w:fill="auto"/>
            <w:noWrap/>
            <w:vAlign w:val="center"/>
          </w:tcPr>
          <w:p w:rsidR="0030547C" w:rsidRDefault="00411214">
            <w:pPr>
              <w:widowControl/>
              <w:spacing w:before="120" w:after="120" w:line="276" w:lineRule="auto"/>
              <w:jc w:val="center"/>
              <w:textAlignment w:val="center"/>
              <w:rPr>
                <w:rFonts w:eastAsia="SimSun" w:cs="Times New Roman"/>
                <w:sz w:val="24"/>
                <w:lang w:val="en-US" w:eastAsia="zh-CN" w:bidi="ar"/>
              </w:rPr>
            </w:pPr>
            <w:r>
              <w:rPr>
                <w:rFonts w:eastAsia="SimSun" w:cs="Times New Roman"/>
                <w:sz w:val="24"/>
                <w:lang w:val="en-US" w:eastAsia="zh-CN" w:bidi="ar"/>
              </w:rPr>
              <w:t>NH</w:t>
            </w:r>
          </w:p>
        </w:tc>
      </w:tr>
      <w:tr w:rsidR="0030547C">
        <w:trPr>
          <w:trHeight w:val="23"/>
        </w:trPr>
        <w:tc>
          <w:tcPr>
            <w:tcW w:w="406" w:type="pct"/>
            <w:shd w:val="clear" w:color="auto" w:fill="auto"/>
            <w:noWrap/>
            <w:vAlign w:val="center"/>
          </w:tcPr>
          <w:p w:rsidR="0030547C" w:rsidRDefault="00411214">
            <w:pPr>
              <w:widowControl/>
              <w:spacing w:before="120" w:after="120" w:line="276" w:lineRule="auto"/>
              <w:jc w:val="center"/>
              <w:textAlignment w:val="center"/>
              <w:rPr>
                <w:rFonts w:cs="Times New Roman"/>
                <w:szCs w:val="26"/>
                <w:lang w:val="en-US" w:eastAsia="en-US"/>
              </w:rPr>
            </w:pPr>
            <w:r>
              <w:rPr>
                <w:rFonts w:cs="Times New Roman"/>
                <w:szCs w:val="26"/>
                <w:lang w:val="en-US" w:eastAsia="en-US"/>
              </w:rPr>
              <w:t>2</w:t>
            </w:r>
          </w:p>
        </w:tc>
        <w:tc>
          <w:tcPr>
            <w:tcW w:w="1047" w:type="pct"/>
            <w:shd w:val="clear" w:color="auto" w:fill="auto"/>
            <w:vAlign w:val="center"/>
          </w:tcPr>
          <w:p w:rsidR="0030547C" w:rsidRDefault="00411214">
            <w:pPr>
              <w:widowControl/>
              <w:spacing w:before="120" w:after="120" w:line="276" w:lineRule="auto"/>
              <w:textAlignment w:val="center"/>
              <w:rPr>
                <w:rFonts w:cs="Times New Roman"/>
                <w:szCs w:val="26"/>
                <w:highlight w:val="yellow"/>
                <w:lang w:val="en-US" w:eastAsia="en-US"/>
              </w:rPr>
            </w:pPr>
            <w:r>
              <w:rPr>
                <w:rFonts w:eastAsia="SimSun" w:cs="Times New Roman"/>
                <w:szCs w:val="26"/>
                <w:lang w:val="en-US" w:eastAsia="zh-CN" w:bidi="ar"/>
              </w:rPr>
              <w:t>Kim lo</w:t>
            </w:r>
            <w:r>
              <w:rPr>
                <w:rFonts w:eastAsia="SimSun" w:cs="Times New Roman"/>
                <w:szCs w:val="26"/>
                <w:lang w:val="en-US" w:eastAsia="zh-CN" w:bidi="ar"/>
              </w:rPr>
              <w:t>ạ</w:t>
            </w:r>
            <w:r>
              <w:rPr>
                <w:rFonts w:eastAsia="SimSun" w:cs="Times New Roman"/>
                <w:szCs w:val="26"/>
                <w:lang w:val="en-US" w:eastAsia="zh-CN" w:bidi="ar"/>
              </w:rPr>
              <w:t>i dính d</w:t>
            </w:r>
            <w:r>
              <w:rPr>
                <w:rFonts w:eastAsia="SimSun" w:cs="Times New Roman"/>
                <w:szCs w:val="26"/>
                <w:lang w:val="en-US" w:eastAsia="zh-CN" w:bidi="ar"/>
              </w:rPr>
              <w:t>ầ</w:t>
            </w:r>
            <w:r>
              <w:rPr>
                <w:rFonts w:eastAsia="SimSun" w:cs="Times New Roman"/>
                <w:szCs w:val="26"/>
                <w:lang w:val="en-US" w:eastAsia="zh-CN" w:bidi="ar"/>
              </w:rPr>
              <w:t>u</w:t>
            </w:r>
          </w:p>
        </w:tc>
        <w:tc>
          <w:tcPr>
            <w:tcW w:w="650" w:type="pct"/>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07 03 11</w:t>
            </w:r>
          </w:p>
        </w:tc>
        <w:tc>
          <w:tcPr>
            <w:tcW w:w="735" w:type="pct"/>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R</w:t>
            </w:r>
            <w:r>
              <w:rPr>
                <w:rFonts w:eastAsia="SimSun" w:cs="Times New Roman"/>
                <w:szCs w:val="26"/>
                <w:lang w:val="en-US" w:eastAsia="zh-CN" w:bidi="ar"/>
              </w:rPr>
              <w:t>ắ</w:t>
            </w:r>
            <w:r>
              <w:rPr>
                <w:rFonts w:eastAsia="SimSun" w:cs="Times New Roman"/>
                <w:szCs w:val="26"/>
                <w:lang w:val="en-US" w:eastAsia="zh-CN" w:bidi="ar"/>
              </w:rPr>
              <w:t>n</w:t>
            </w:r>
          </w:p>
        </w:tc>
        <w:tc>
          <w:tcPr>
            <w:tcW w:w="704" w:type="pct"/>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78.540,00</w:t>
            </w:r>
          </w:p>
        </w:tc>
        <w:tc>
          <w:tcPr>
            <w:tcW w:w="786" w:type="pct"/>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 xml:space="preserve"> 6.545,00 </w:t>
            </w:r>
          </w:p>
        </w:tc>
        <w:tc>
          <w:tcPr>
            <w:tcW w:w="670" w:type="pct"/>
            <w:shd w:val="clear" w:color="auto" w:fill="auto"/>
            <w:noWrap/>
            <w:vAlign w:val="center"/>
          </w:tcPr>
          <w:p w:rsidR="0030547C" w:rsidRDefault="00411214">
            <w:pPr>
              <w:widowControl/>
              <w:spacing w:before="120" w:after="120" w:line="276" w:lineRule="auto"/>
              <w:jc w:val="center"/>
              <w:textAlignment w:val="center"/>
              <w:rPr>
                <w:rFonts w:eastAsia="SimSun" w:cs="Times New Roman"/>
                <w:sz w:val="24"/>
                <w:lang w:val="en-US" w:eastAsia="zh-CN" w:bidi="ar"/>
              </w:rPr>
            </w:pPr>
            <w:r>
              <w:rPr>
                <w:rFonts w:eastAsia="SimSun" w:cs="Times New Roman"/>
                <w:sz w:val="24"/>
                <w:lang w:val="en-US" w:eastAsia="zh-CN" w:bidi="ar"/>
              </w:rPr>
              <w:t>KS</w:t>
            </w:r>
          </w:p>
        </w:tc>
      </w:tr>
      <w:tr w:rsidR="0030547C">
        <w:trPr>
          <w:trHeight w:val="23"/>
        </w:trPr>
        <w:tc>
          <w:tcPr>
            <w:tcW w:w="406" w:type="pct"/>
            <w:shd w:val="clear" w:color="auto" w:fill="auto"/>
            <w:noWrap/>
            <w:vAlign w:val="center"/>
          </w:tcPr>
          <w:p w:rsidR="0030547C" w:rsidRDefault="00411214">
            <w:pPr>
              <w:widowControl/>
              <w:spacing w:before="120" w:after="120" w:line="276" w:lineRule="auto"/>
              <w:jc w:val="center"/>
              <w:textAlignment w:val="center"/>
              <w:rPr>
                <w:rFonts w:cs="Times New Roman"/>
                <w:szCs w:val="26"/>
                <w:lang w:val="en-US" w:eastAsia="en-US"/>
              </w:rPr>
            </w:pPr>
            <w:r>
              <w:rPr>
                <w:rFonts w:cs="Times New Roman"/>
                <w:szCs w:val="26"/>
                <w:lang w:val="en-US" w:eastAsia="en-US"/>
              </w:rPr>
              <w:t>3</w:t>
            </w:r>
          </w:p>
        </w:tc>
        <w:tc>
          <w:tcPr>
            <w:tcW w:w="1047" w:type="pct"/>
            <w:shd w:val="clear" w:color="auto" w:fill="auto"/>
            <w:vAlign w:val="center"/>
          </w:tcPr>
          <w:p w:rsidR="0030547C" w:rsidRDefault="00411214">
            <w:pPr>
              <w:widowControl/>
              <w:spacing w:before="120" w:after="120" w:line="276" w:lineRule="auto"/>
              <w:textAlignment w:val="center"/>
              <w:rPr>
                <w:rFonts w:cs="Times New Roman"/>
                <w:szCs w:val="26"/>
                <w:highlight w:val="yellow"/>
                <w:lang w:val="en-US" w:eastAsia="en-US"/>
              </w:rPr>
            </w:pPr>
            <w:r>
              <w:rPr>
                <w:rFonts w:eastAsia="SimSun" w:cs="Times New Roman"/>
                <w:szCs w:val="26"/>
                <w:lang w:val="en-US" w:eastAsia="zh-CN" w:bidi="ar"/>
              </w:rPr>
              <w:t>Dây hàn th</w:t>
            </w:r>
            <w:r>
              <w:rPr>
                <w:rFonts w:eastAsia="SimSun" w:cs="Times New Roman"/>
                <w:szCs w:val="26"/>
                <w:lang w:val="en-US" w:eastAsia="zh-CN" w:bidi="ar"/>
              </w:rPr>
              <w:t>ả</w:t>
            </w:r>
            <w:r>
              <w:rPr>
                <w:rFonts w:eastAsia="SimSun" w:cs="Times New Roman"/>
                <w:szCs w:val="26"/>
                <w:lang w:val="en-US" w:eastAsia="zh-CN" w:bidi="ar"/>
              </w:rPr>
              <w:t>i</w:t>
            </w:r>
          </w:p>
        </w:tc>
        <w:tc>
          <w:tcPr>
            <w:tcW w:w="650" w:type="pct"/>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07 04 01</w:t>
            </w:r>
          </w:p>
        </w:tc>
        <w:tc>
          <w:tcPr>
            <w:tcW w:w="735" w:type="pct"/>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R</w:t>
            </w:r>
            <w:r>
              <w:rPr>
                <w:rFonts w:eastAsia="SimSun" w:cs="Times New Roman"/>
                <w:szCs w:val="26"/>
                <w:lang w:val="en-US" w:eastAsia="zh-CN" w:bidi="ar"/>
              </w:rPr>
              <w:t>ắ</w:t>
            </w:r>
            <w:r>
              <w:rPr>
                <w:rFonts w:eastAsia="SimSun" w:cs="Times New Roman"/>
                <w:szCs w:val="26"/>
                <w:lang w:val="en-US" w:eastAsia="zh-CN" w:bidi="ar"/>
              </w:rPr>
              <w:t>n</w:t>
            </w:r>
          </w:p>
        </w:tc>
        <w:tc>
          <w:tcPr>
            <w:tcW w:w="704" w:type="pct"/>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2.818,86</w:t>
            </w:r>
          </w:p>
        </w:tc>
        <w:tc>
          <w:tcPr>
            <w:tcW w:w="786" w:type="pct"/>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 xml:space="preserve"> 234,91 </w:t>
            </w:r>
          </w:p>
        </w:tc>
        <w:tc>
          <w:tcPr>
            <w:tcW w:w="670" w:type="pct"/>
            <w:shd w:val="clear" w:color="auto" w:fill="auto"/>
            <w:noWrap/>
            <w:vAlign w:val="center"/>
          </w:tcPr>
          <w:p w:rsidR="0030547C" w:rsidRDefault="00411214">
            <w:pPr>
              <w:widowControl/>
              <w:spacing w:before="120" w:after="120" w:line="276" w:lineRule="auto"/>
              <w:jc w:val="center"/>
              <w:textAlignment w:val="center"/>
              <w:rPr>
                <w:rFonts w:eastAsia="SimSun" w:cs="Times New Roman"/>
                <w:sz w:val="24"/>
                <w:lang w:val="en-US" w:eastAsia="zh-CN" w:bidi="ar"/>
              </w:rPr>
            </w:pPr>
            <w:r>
              <w:rPr>
                <w:rFonts w:eastAsia="SimSun" w:cs="Times New Roman"/>
                <w:sz w:val="24"/>
                <w:lang w:val="en-US" w:eastAsia="zh-CN" w:bidi="ar"/>
              </w:rPr>
              <w:t>KS</w:t>
            </w:r>
          </w:p>
        </w:tc>
      </w:tr>
      <w:tr w:rsidR="0030547C">
        <w:trPr>
          <w:trHeight w:val="23"/>
        </w:trPr>
        <w:tc>
          <w:tcPr>
            <w:tcW w:w="406" w:type="pct"/>
            <w:shd w:val="clear" w:color="auto" w:fill="auto"/>
            <w:noWrap/>
            <w:vAlign w:val="center"/>
          </w:tcPr>
          <w:p w:rsidR="0030547C" w:rsidRDefault="00411214">
            <w:pPr>
              <w:widowControl/>
              <w:spacing w:before="120" w:after="120" w:line="276" w:lineRule="auto"/>
              <w:jc w:val="center"/>
              <w:textAlignment w:val="center"/>
              <w:rPr>
                <w:rFonts w:cs="Times New Roman"/>
                <w:szCs w:val="26"/>
                <w:lang w:val="en-US" w:eastAsia="en-US"/>
              </w:rPr>
            </w:pPr>
            <w:r>
              <w:rPr>
                <w:rFonts w:cs="Times New Roman"/>
                <w:szCs w:val="26"/>
                <w:lang w:val="en-US" w:eastAsia="en-US"/>
              </w:rPr>
              <w:t>4</w:t>
            </w:r>
          </w:p>
        </w:tc>
        <w:tc>
          <w:tcPr>
            <w:tcW w:w="1047" w:type="pct"/>
            <w:shd w:val="clear" w:color="auto" w:fill="auto"/>
            <w:vAlign w:val="center"/>
          </w:tcPr>
          <w:p w:rsidR="0030547C" w:rsidRDefault="00411214">
            <w:pPr>
              <w:widowControl/>
              <w:spacing w:before="120" w:after="120" w:line="276" w:lineRule="auto"/>
              <w:textAlignment w:val="center"/>
              <w:rPr>
                <w:rFonts w:cs="Times New Roman"/>
                <w:szCs w:val="26"/>
                <w:highlight w:val="yellow"/>
                <w:lang w:val="en-US" w:eastAsia="en-US"/>
              </w:rPr>
            </w:pPr>
            <w:r>
              <w:rPr>
                <w:rFonts w:eastAsia="SimSun" w:cs="Times New Roman"/>
                <w:szCs w:val="26"/>
                <w:lang w:val="en-US" w:eastAsia="zh-CN" w:bidi="ar"/>
              </w:rPr>
              <w:t>H</w:t>
            </w:r>
            <w:r>
              <w:rPr>
                <w:rFonts w:eastAsia="SimSun" w:cs="Times New Roman"/>
                <w:szCs w:val="26"/>
                <w:lang w:val="en-US" w:eastAsia="zh-CN" w:bidi="ar"/>
              </w:rPr>
              <w:t>ộ</w:t>
            </w:r>
            <w:r>
              <w:rPr>
                <w:rFonts w:eastAsia="SimSun" w:cs="Times New Roman"/>
                <w:szCs w:val="26"/>
                <w:lang w:val="en-US" w:eastAsia="zh-CN" w:bidi="ar"/>
              </w:rPr>
              <w:t>p m</w:t>
            </w:r>
            <w:r>
              <w:rPr>
                <w:rFonts w:eastAsia="SimSun" w:cs="Times New Roman"/>
                <w:szCs w:val="26"/>
                <w:lang w:val="en-US" w:eastAsia="zh-CN" w:bidi="ar"/>
              </w:rPr>
              <w:t>ự</w:t>
            </w:r>
            <w:r>
              <w:rPr>
                <w:rFonts w:eastAsia="SimSun" w:cs="Times New Roman"/>
                <w:szCs w:val="26"/>
                <w:lang w:val="en-US" w:eastAsia="zh-CN" w:bidi="ar"/>
              </w:rPr>
              <w:t>c in th</w:t>
            </w:r>
            <w:r>
              <w:rPr>
                <w:rFonts w:eastAsia="SimSun" w:cs="Times New Roman"/>
                <w:szCs w:val="26"/>
                <w:lang w:val="en-US" w:eastAsia="zh-CN" w:bidi="ar"/>
              </w:rPr>
              <w:t>ả</w:t>
            </w:r>
            <w:r>
              <w:rPr>
                <w:rFonts w:eastAsia="SimSun" w:cs="Times New Roman"/>
                <w:szCs w:val="26"/>
                <w:lang w:val="en-US" w:eastAsia="zh-CN" w:bidi="ar"/>
              </w:rPr>
              <w:t>i b</w:t>
            </w:r>
            <w:r>
              <w:rPr>
                <w:rFonts w:eastAsia="SimSun" w:cs="Times New Roman"/>
                <w:szCs w:val="26"/>
                <w:lang w:val="en-US" w:eastAsia="zh-CN" w:bidi="ar"/>
              </w:rPr>
              <w:t>ỏ</w:t>
            </w:r>
          </w:p>
        </w:tc>
        <w:tc>
          <w:tcPr>
            <w:tcW w:w="650" w:type="pct"/>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08 02 04</w:t>
            </w:r>
          </w:p>
        </w:tc>
        <w:tc>
          <w:tcPr>
            <w:tcW w:w="735" w:type="pct"/>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R</w:t>
            </w:r>
            <w:r>
              <w:rPr>
                <w:rFonts w:eastAsia="SimSun" w:cs="Times New Roman"/>
                <w:szCs w:val="26"/>
                <w:lang w:val="en-US" w:eastAsia="zh-CN" w:bidi="ar"/>
              </w:rPr>
              <w:t>ắ</w:t>
            </w:r>
            <w:r>
              <w:rPr>
                <w:rFonts w:eastAsia="SimSun" w:cs="Times New Roman"/>
                <w:szCs w:val="26"/>
                <w:lang w:val="en-US" w:eastAsia="zh-CN" w:bidi="ar"/>
              </w:rPr>
              <w:t>n</w:t>
            </w:r>
          </w:p>
        </w:tc>
        <w:tc>
          <w:tcPr>
            <w:tcW w:w="704" w:type="pct"/>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450</w:t>
            </w:r>
          </w:p>
        </w:tc>
        <w:tc>
          <w:tcPr>
            <w:tcW w:w="786" w:type="pct"/>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 xml:space="preserve"> 37,50 </w:t>
            </w:r>
          </w:p>
        </w:tc>
        <w:tc>
          <w:tcPr>
            <w:tcW w:w="670" w:type="pct"/>
            <w:shd w:val="clear" w:color="auto" w:fill="auto"/>
            <w:noWrap/>
            <w:vAlign w:val="center"/>
          </w:tcPr>
          <w:p w:rsidR="0030547C" w:rsidRDefault="00411214">
            <w:pPr>
              <w:widowControl/>
              <w:spacing w:before="120" w:after="120" w:line="276" w:lineRule="auto"/>
              <w:jc w:val="center"/>
              <w:textAlignment w:val="center"/>
              <w:rPr>
                <w:rFonts w:eastAsia="SimSun" w:cs="Times New Roman"/>
                <w:sz w:val="24"/>
                <w:lang w:val="en-US" w:eastAsia="zh-CN" w:bidi="ar"/>
              </w:rPr>
            </w:pPr>
            <w:r>
              <w:rPr>
                <w:rFonts w:eastAsia="SimSun" w:cs="Times New Roman"/>
                <w:sz w:val="24"/>
                <w:lang w:val="en-US" w:eastAsia="zh-CN" w:bidi="ar"/>
              </w:rPr>
              <w:t>KS</w:t>
            </w:r>
          </w:p>
        </w:tc>
      </w:tr>
      <w:tr w:rsidR="0030547C">
        <w:trPr>
          <w:trHeight w:val="23"/>
        </w:trPr>
        <w:tc>
          <w:tcPr>
            <w:tcW w:w="406" w:type="pct"/>
            <w:shd w:val="clear" w:color="auto" w:fill="auto"/>
            <w:noWrap/>
            <w:vAlign w:val="center"/>
          </w:tcPr>
          <w:p w:rsidR="0030547C" w:rsidRDefault="00411214">
            <w:pPr>
              <w:widowControl/>
              <w:spacing w:before="120" w:after="120" w:line="276" w:lineRule="auto"/>
              <w:jc w:val="center"/>
              <w:textAlignment w:val="center"/>
              <w:rPr>
                <w:rFonts w:cs="Times New Roman"/>
                <w:szCs w:val="26"/>
                <w:lang w:val="en-US" w:eastAsia="en-US"/>
              </w:rPr>
            </w:pPr>
            <w:r>
              <w:rPr>
                <w:rFonts w:cs="Times New Roman"/>
                <w:szCs w:val="26"/>
                <w:lang w:val="en-US" w:eastAsia="en-US"/>
              </w:rPr>
              <w:t>5</w:t>
            </w:r>
          </w:p>
        </w:tc>
        <w:tc>
          <w:tcPr>
            <w:tcW w:w="1047" w:type="pct"/>
            <w:shd w:val="clear" w:color="auto" w:fill="auto"/>
            <w:vAlign w:val="center"/>
          </w:tcPr>
          <w:p w:rsidR="0030547C" w:rsidRDefault="00411214">
            <w:pPr>
              <w:widowControl/>
              <w:spacing w:before="120" w:after="120" w:line="276" w:lineRule="auto"/>
              <w:textAlignment w:val="center"/>
              <w:rPr>
                <w:rFonts w:cs="Times New Roman"/>
                <w:szCs w:val="26"/>
                <w:highlight w:val="yellow"/>
                <w:lang w:val="en-US" w:eastAsia="en-US"/>
              </w:rPr>
            </w:pPr>
            <w:r>
              <w:rPr>
                <w:rFonts w:eastAsia="SimSun" w:cs="Times New Roman"/>
                <w:szCs w:val="26"/>
                <w:lang w:val="en-US" w:eastAsia="zh-CN" w:bidi="ar"/>
              </w:rPr>
              <w:t>Bóng đèn hu</w:t>
            </w:r>
            <w:r>
              <w:rPr>
                <w:rFonts w:eastAsia="SimSun" w:cs="Times New Roman"/>
                <w:szCs w:val="26"/>
                <w:lang w:val="en-US" w:eastAsia="zh-CN" w:bidi="ar"/>
              </w:rPr>
              <w:t>ỳ</w:t>
            </w:r>
            <w:r>
              <w:rPr>
                <w:rFonts w:eastAsia="SimSun" w:cs="Times New Roman"/>
                <w:szCs w:val="26"/>
                <w:lang w:val="en-US" w:eastAsia="zh-CN" w:bidi="ar"/>
              </w:rPr>
              <w:t>nh quang</w:t>
            </w:r>
          </w:p>
        </w:tc>
        <w:tc>
          <w:tcPr>
            <w:tcW w:w="650" w:type="pct"/>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16 01 06</w:t>
            </w:r>
          </w:p>
        </w:tc>
        <w:tc>
          <w:tcPr>
            <w:tcW w:w="735" w:type="pct"/>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R</w:t>
            </w:r>
            <w:r>
              <w:rPr>
                <w:rFonts w:eastAsia="SimSun" w:cs="Times New Roman"/>
                <w:szCs w:val="26"/>
                <w:lang w:val="en-US" w:eastAsia="zh-CN" w:bidi="ar"/>
              </w:rPr>
              <w:t>ắ</w:t>
            </w:r>
            <w:r>
              <w:rPr>
                <w:rFonts w:eastAsia="SimSun" w:cs="Times New Roman"/>
                <w:szCs w:val="26"/>
                <w:lang w:val="en-US" w:eastAsia="zh-CN" w:bidi="ar"/>
              </w:rPr>
              <w:t>n</w:t>
            </w:r>
          </w:p>
        </w:tc>
        <w:tc>
          <w:tcPr>
            <w:tcW w:w="704" w:type="pct"/>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900</w:t>
            </w:r>
          </w:p>
        </w:tc>
        <w:tc>
          <w:tcPr>
            <w:tcW w:w="786" w:type="pct"/>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 xml:space="preserve"> 75,00 </w:t>
            </w:r>
          </w:p>
        </w:tc>
        <w:tc>
          <w:tcPr>
            <w:tcW w:w="670" w:type="pct"/>
            <w:shd w:val="clear" w:color="auto" w:fill="auto"/>
            <w:noWrap/>
            <w:vAlign w:val="center"/>
          </w:tcPr>
          <w:p w:rsidR="0030547C" w:rsidRDefault="00411214">
            <w:pPr>
              <w:widowControl/>
              <w:spacing w:before="120" w:after="120" w:line="276" w:lineRule="auto"/>
              <w:jc w:val="center"/>
              <w:textAlignment w:val="center"/>
              <w:rPr>
                <w:rFonts w:eastAsia="SimSun" w:cs="Times New Roman"/>
                <w:sz w:val="24"/>
                <w:lang w:val="en-US" w:eastAsia="zh-CN" w:bidi="ar"/>
              </w:rPr>
            </w:pPr>
            <w:r>
              <w:rPr>
                <w:rFonts w:eastAsia="SimSun" w:cs="Times New Roman"/>
                <w:sz w:val="24"/>
                <w:lang w:val="en-US" w:eastAsia="zh-CN" w:bidi="ar"/>
              </w:rPr>
              <w:t>NH</w:t>
            </w:r>
          </w:p>
        </w:tc>
      </w:tr>
      <w:tr w:rsidR="0030547C">
        <w:trPr>
          <w:trHeight w:val="23"/>
        </w:trPr>
        <w:tc>
          <w:tcPr>
            <w:tcW w:w="406" w:type="pct"/>
            <w:shd w:val="clear" w:color="auto" w:fill="auto"/>
            <w:noWrap/>
            <w:vAlign w:val="center"/>
          </w:tcPr>
          <w:p w:rsidR="0030547C" w:rsidRDefault="00411214">
            <w:pPr>
              <w:widowControl/>
              <w:spacing w:before="120" w:after="120" w:line="276" w:lineRule="auto"/>
              <w:jc w:val="center"/>
              <w:textAlignment w:val="center"/>
              <w:rPr>
                <w:rFonts w:cs="Times New Roman"/>
                <w:szCs w:val="26"/>
                <w:lang w:val="en-US" w:eastAsia="en-US"/>
              </w:rPr>
            </w:pPr>
            <w:r>
              <w:rPr>
                <w:rFonts w:cs="Times New Roman"/>
                <w:szCs w:val="26"/>
                <w:lang w:val="en-US" w:eastAsia="en-US"/>
              </w:rPr>
              <w:t>6</w:t>
            </w:r>
          </w:p>
        </w:tc>
        <w:tc>
          <w:tcPr>
            <w:tcW w:w="1047" w:type="pct"/>
            <w:shd w:val="clear" w:color="auto" w:fill="auto"/>
            <w:vAlign w:val="center"/>
          </w:tcPr>
          <w:p w:rsidR="0030547C" w:rsidRDefault="00411214">
            <w:pPr>
              <w:widowControl/>
              <w:spacing w:before="120" w:after="120" w:line="276" w:lineRule="auto"/>
              <w:textAlignment w:val="center"/>
              <w:rPr>
                <w:rFonts w:cs="Times New Roman"/>
                <w:szCs w:val="26"/>
                <w:highlight w:val="yellow"/>
                <w:lang w:val="en-US" w:eastAsia="en-US"/>
              </w:rPr>
            </w:pPr>
            <w:r>
              <w:rPr>
                <w:rFonts w:eastAsia="SimSun" w:cs="Times New Roman"/>
                <w:szCs w:val="26"/>
                <w:lang w:val="en-US" w:eastAsia="zh-CN" w:bidi="ar"/>
              </w:rPr>
              <w:t>Thùng d</w:t>
            </w:r>
            <w:r>
              <w:rPr>
                <w:rFonts w:eastAsia="SimSun" w:cs="Times New Roman"/>
                <w:szCs w:val="26"/>
                <w:lang w:val="en-US" w:eastAsia="zh-CN" w:bidi="ar"/>
              </w:rPr>
              <w:t>ầ</w:t>
            </w:r>
            <w:r>
              <w:rPr>
                <w:rFonts w:eastAsia="SimSun" w:cs="Times New Roman"/>
                <w:szCs w:val="26"/>
                <w:lang w:val="en-US" w:eastAsia="zh-CN" w:bidi="ar"/>
              </w:rPr>
              <w:t>u</w:t>
            </w:r>
          </w:p>
        </w:tc>
        <w:tc>
          <w:tcPr>
            <w:tcW w:w="650" w:type="pct"/>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18 01 03</w:t>
            </w:r>
          </w:p>
        </w:tc>
        <w:tc>
          <w:tcPr>
            <w:tcW w:w="735" w:type="pct"/>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R</w:t>
            </w:r>
            <w:r>
              <w:rPr>
                <w:rFonts w:eastAsia="SimSun" w:cs="Times New Roman"/>
                <w:szCs w:val="26"/>
                <w:lang w:val="en-US" w:eastAsia="zh-CN" w:bidi="ar"/>
              </w:rPr>
              <w:t>ắ</w:t>
            </w:r>
            <w:r>
              <w:rPr>
                <w:rFonts w:eastAsia="SimSun" w:cs="Times New Roman"/>
                <w:szCs w:val="26"/>
                <w:lang w:val="en-US" w:eastAsia="zh-CN" w:bidi="ar"/>
              </w:rPr>
              <w:t>n</w:t>
            </w:r>
          </w:p>
        </w:tc>
        <w:tc>
          <w:tcPr>
            <w:tcW w:w="704" w:type="pct"/>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 xml:space="preserve"> 80,00 </w:t>
            </w:r>
          </w:p>
        </w:tc>
        <w:tc>
          <w:tcPr>
            <w:tcW w:w="786" w:type="pct"/>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 xml:space="preserve"> 6,67 </w:t>
            </w:r>
          </w:p>
        </w:tc>
        <w:tc>
          <w:tcPr>
            <w:tcW w:w="670" w:type="pct"/>
            <w:shd w:val="clear" w:color="auto" w:fill="auto"/>
            <w:noWrap/>
            <w:vAlign w:val="center"/>
          </w:tcPr>
          <w:p w:rsidR="0030547C" w:rsidRDefault="00411214">
            <w:pPr>
              <w:widowControl/>
              <w:spacing w:before="120" w:after="120" w:line="276" w:lineRule="auto"/>
              <w:jc w:val="center"/>
              <w:textAlignment w:val="center"/>
              <w:rPr>
                <w:rFonts w:eastAsia="SimSun" w:cs="Times New Roman"/>
                <w:sz w:val="24"/>
                <w:lang w:val="en-US" w:eastAsia="zh-CN" w:bidi="ar"/>
              </w:rPr>
            </w:pPr>
            <w:r>
              <w:rPr>
                <w:rFonts w:eastAsia="SimSun" w:cs="Times New Roman"/>
                <w:sz w:val="24"/>
                <w:lang w:val="en-US" w:eastAsia="zh-CN" w:bidi="ar"/>
              </w:rPr>
              <w:t>KS</w:t>
            </w:r>
          </w:p>
        </w:tc>
      </w:tr>
      <w:tr w:rsidR="0030547C">
        <w:trPr>
          <w:trHeight w:val="23"/>
        </w:trPr>
        <w:tc>
          <w:tcPr>
            <w:tcW w:w="406" w:type="pct"/>
            <w:shd w:val="clear" w:color="auto" w:fill="auto"/>
            <w:noWrap/>
            <w:vAlign w:val="center"/>
          </w:tcPr>
          <w:p w:rsidR="0030547C" w:rsidRDefault="00411214">
            <w:pPr>
              <w:widowControl/>
              <w:spacing w:before="120" w:after="120" w:line="276" w:lineRule="auto"/>
              <w:jc w:val="center"/>
              <w:textAlignment w:val="center"/>
              <w:rPr>
                <w:rFonts w:cs="Times New Roman"/>
                <w:szCs w:val="26"/>
                <w:lang w:val="en-US" w:eastAsia="en-US"/>
              </w:rPr>
            </w:pPr>
            <w:r>
              <w:rPr>
                <w:rFonts w:cs="Times New Roman"/>
                <w:szCs w:val="26"/>
                <w:lang w:val="en-US" w:eastAsia="en-US"/>
              </w:rPr>
              <w:t>7</w:t>
            </w:r>
          </w:p>
        </w:tc>
        <w:tc>
          <w:tcPr>
            <w:tcW w:w="1047" w:type="pct"/>
            <w:shd w:val="clear" w:color="auto" w:fill="auto"/>
            <w:vAlign w:val="center"/>
          </w:tcPr>
          <w:p w:rsidR="0030547C" w:rsidRDefault="00411214">
            <w:pPr>
              <w:widowControl/>
              <w:spacing w:before="120" w:after="120" w:line="276" w:lineRule="auto"/>
              <w:textAlignment w:val="center"/>
              <w:rPr>
                <w:rFonts w:cs="Times New Roman"/>
                <w:szCs w:val="26"/>
                <w:highlight w:val="yellow"/>
                <w:lang w:val="en-US" w:eastAsia="en-US"/>
              </w:rPr>
            </w:pPr>
            <w:r>
              <w:rPr>
                <w:rFonts w:eastAsia="SimSun" w:cs="Times New Roman"/>
                <w:szCs w:val="26"/>
                <w:lang w:val="en-US" w:eastAsia="zh-CN" w:bidi="ar"/>
              </w:rPr>
              <w:t>Bao bì ch</w:t>
            </w:r>
            <w:r>
              <w:rPr>
                <w:rFonts w:eastAsia="SimSun" w:cs="Times New Roman"/>
                <w:szCs w:val="26"/>
                <w:lang w:val="en-US" w:eastAsia="zh-CN" w:bidi="ar"/>
              </w:rPr>
              <w:t>ứ</w:t>
            </w:r>
            <w:r>
              <w:rPr>
                <w:rFonts w:eastAsia="SimSun" w:cs="Times New Roman"/>
                <w:szCs w:val="26"/>
                <w:lang w:val="en-US" w:eastAsia="zh-CN" w:bidi="ar"/>
              </w:rPr>
              <w:t>a hóa ch</w:t>
            </w:r>
            <w:r>
              <w:rPr>
                <w:rFonts w:eastAsia="SimSun" w:cs="Times New Roman"/>
                <w:szCs w:val="26"/>
                <w:lang w:val="en-US" w:eastAsia="zh-CN" w:bidi="ar"/>
              </w:rPr>
              <w:t>ấ</w:t>
            </w:r>
            <w:r>
              <w:rPr>
                <w:rFonts w:eastAsia="SimSun" w:cs="Times New Roman"/>
                <w:szCs w:val="26"/>
                <w:lang w:val="en-US" w:eastAsia="zh-CN" w:bidi="ar"/>
              </w:rPr>
              <w:t>t th</w:t>
            </w:r>
            <w:r>
              <w:rPr>
                <w:rFonts w:eastAsia="SimSun" w:cs="Times New Roman"/>
                <w:szCs w:val="26"/>
                <w:lang w:val="en-US" w:eastAsia="zh-CN" w:bidi="ar"/>
              </w:rPr>
              <w:t>ả</w:t>
            </w:r>
            <w:r>
              <w:rPr>
                <w:rFonts w:eastAsia="SimSun" w:cs="Times New Roman"/>
                <w:szCs w:val="26"/>
                <w:lang w:val="en-US" w:eastAsia="zh-CN" w:bidi="ar"/>
              </w:rPr>
              <w:t>i</w:t>
            </w:r>
          </w:p>
        </w:tc>
        <w:tc>
          <w:tcPr>
            <w:tcW w:w="650" w:type="pct"/>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18 01 03</w:t>
            </w:r>
          </w:p>
        </w:tc>
        <w:tc>
          <w:tcPr>
            <w:tcW w:w="735" w:type="pct"/>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R</w:t>
            </w:r>
            <w:r>
              <w:rPr>
                <w:rFonts w:eastAsia="SimSun" w:cs="Times New Roman"/>
                <w:szCs w:val="26"/>
                <w:lang w:val="en-US" w:eastAsia="zh-CN" w:bidi="ar"/>
              </w:rPr>
              <w:t>ắ</w:t>
            </w:r>
            <w:r>
              <w:rPr>
                <w:rFonts w:eastAsia="SimSun" w:cs="Times New Roman"/>
                <w:szCs w:val="26"/>
                <w:lang w:val="en-US" w:eastAsia="zh-CN" w:bidi="ar"/>
              </w:rPr>
              <w:t>n</w:t>
            </w:r>
          </w:p>
        </w:tc>
        <w:tc>
          <w:tcPr>
            <w:tcW w:w="704" w:type="pct"/>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 xml:space="preserve"> 4.113,00 </w:t>
            </w:r>
          </w:p>
        </w:tc>
        <w:tc>
          <w:tcPr>
            <w:tcW w:w="786" w:type="pct"/>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 xml:space="preserve"> 342,75 </w:t>
            </w:r>
          </w:p>
        </w:tc>
        <w:tc>
          <w:tcPr>
            <w:tcW w:w="670" w:type="pct"/>
            <w:shd w:val="clear" w:color="auto" w:fill="auto"/>
            <w:noWrap/>
            <w:vAlign w:val="center"/>
          </w:tcPr>
          <w:p w:rsidR="0030547C" w:rsidRDefault="00411214">
            <w:pPr>
              <w:widowControl/>
              <w:spacing w:before="120" w:after="120" w:line="276" w:lineRule="auto"/>
              <w:jc w:val="center"/>
              <w:textAlignment w:val="center"/>
              <w:rPr>
                <w:rFonts w:eastAsia="SimSun" w:cs="Times New Roman"/>
                <w:sz w:val="24"/>
                <w:lang w:val="en-US" w:eastAsia="zh-CN" w:bidi="ar"/>
              </w:rPr>
            </w:pPr>
            <w:r>
              <w:rPr>
                <w:rFonts w:eastAsia="SimSun" w:cs="Times New Roman"/>
                <w:sz w:val="24"/>
                <w:lang w:val="en-US" w:eastAsia="zh-CN" w:bidi="ar"/>
              </w:rPr>
              <w:t>KS</w:t>
            </w:r>
          </w:p>
        </w:tc>
      </w:tr>
      <w:tr w:rsidR="0030547C">
        <w:trPr>
          <w:trHeight w:val="23"/>
        </w:trPr>
        <w:tc>
          <w:tcPr>
            <w:tcW w:w="406" w:type="pct"/>
            <w:shd w:val="clear" w:color="auto" w:fill="auto"/>
            <w:noWrap/>
            <w:vAlign w:val="center"/>
          </w:tcPr>
          <w:p w:rsidR="0030547C" w:rsidRDefault="00411214">
            <w:pPr>
              <w:widowControl/>
              <w:spacing w:before="120" w:after="120" w:line="276" w:lineRule="auto"/>
              <w:jc w:val="center"/>
              <w:textAlignment w:val="center"/>
              <w:rPr>
                <w:rFonts w:cs="Times New Roman"/>
                <w:szCs w:val="26"/>
                <w:lang w:val="en-US" w:eastAsia="en-US"/>
              </w:rPr>
            </w:pPr>
            <w:r>
              <w:rPr>
                <w:rFonts w:cs="Times New Roman"/>
                <w:szCs w:val="26"/>
                <w:lang w:val="en-US" w:eastAsia="en-US"/>
              </w:rPr>
              <w:t>8</w:t>
            </w:r>
          </w:p>
        </w:tc>
        <w:tc>
          <w:tcPr>
            <w:tcW w:w="1047" w:type="pct"/>
            <w:shd w:val="clear" w:color="auto" w:fill="auto"/>
            <w:vAlign w:val="center"/>
          </w:tcPr>
          <w:p w:rsidR="0030547C" w:rsidRDefault="00411214">
            <w:pPr>
              <w:widowControl/>
              <w:spacing w:before="120" w:after="120" w:line="276" w:lineRule="auto"/>
              <w:textAlignment w:val="center"/>
              <w:rPr>
                <w:rFonts w:cs="Times New Roman"/>
                <w:szCs w:val="26"/>
                <w:highlight w:val="yellow"/>
                <w:lang w:val="en-US" w:eastAsia="en-US"/>
              </w:rPr>
            </w:pPr>
            <w:r>
              <w:rPr>
                <w:rFonts w:eastAsia="SimSun" w:cs="Times New Roman"/>
                <w:szCs w:val="26"/>
                <w:lang w:val="en-US" w:eastAsia="zh-CN" w:bidi="ar"/>
              </w:rPr>
              <w:t>Gi</w:t>
            </w:r>
            <w:r>
              <w:rPr>
                <w:rFonts w:eastAsia="SimSun" w:cs="Times New Roman"/>
                <w:szCs w:val="26"/>
                <w:lang w:val="en-US" w:eastAsia="zh-CN" w:bidi="ar"/>
              </w:rPr>
              <w:t>ẻ</w:t>
            </w:r>
            <w:r>
              <w:rPr>
                <w:rFonts w:eastAsia="SimSun" w:cs="Times New Roman"/>
                <w:szCs w:val="26"/>
                <w:lang w:val="en-US" w:eastAsia="zh-CN" w:bidi="ar"/>
              </w:rPr>
              <w:t xml:space="preserve"> lau dính d</w:t>
            </w:r>
            <w:r>
              <w:rPr>
                <w:rFonts w:eastAsia="SimSun" w:cs="Times New Roman"/>
                <w:szCs w:val="26"/>
                <w:lang w:val="en-US" w:eastAsia="zh-CN" w:bidi="ar"/>
              </w:rPr>
              <w:t>ầ</w:t>
            </w:r>
            <w:r>
              <w:rPr>
                <w:rFonts w:eastAsia="SimSun" w:cs="Times New Roman"/>
                <w:szCs w:val="26"/>
                <w:lang w:val="en-US" w:eastAsia="zh-CN" w:bidi="ar"/>
              </w:rPr>
              <w:t>u</w:t>
            </w:r>
          </w:p>
        </w:tc>
        <w:tc>
          <w:tcPr>
            <w:tcW w:w="650" w:type="pct"/>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18 02 01</w:t>
            </w:r>
          </w:p>
        </w:tc>
        <w:tc>
          <w:tcPr>
            <w:tcW w:w="735" w:type="pct"/>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R</w:t>
            </w:r>
            <w:r>
              <w:rPr>
                <w:rFonts w:eastAsia="SimSun" w:cs="Times New Roman"/>
                <w:szCs w:val="26"/>
                <w:lang w:val="en-US" w:eastAsia="zh-CN" w:bidi="ar"/>
              </w:rPr>
              <w:t>ắ</w:t>
            </w:r>
            <w:r>
              <w:rPr>
                <w:rFonts w:eastAsia="SimSun" w:cs="Times New Roman"/>
                <w:szCs w:val="26"/>
                <w:lang w:val="en-US" w:eastAsia="zh-CN" w:bidi="ar"/>
              </w:rPr>
              <w:t>n</w:t>
            </w:r>
          </w:p>
        </w:tc>
        <w:tc>
          <w:tcPr>
            <w:tcW w:w="704" w:type="pct"/>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1500</w:t>
            </w:r>
          </w:p>
        </w:tc>
        <w:tc>
          <w:tcPr>
            <w:tcW w:w="786" w:type="pct"/>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 xml:space="preserve"> 125,00 </w:t>
            </w:r>
          </w:p>
        </w:tc>
        <w:tc>
          <w:tcPr>
            <w:tcW w:w="670" w:type="pct"/>
            <w:shd w:val="clear" w:color="auto" w:fill="auto"/>
            <w:noWrap/>
            <w:vAlign w:val="center"/>
          </w:tcPr>
          <w:p w:rsidR="0030547C" w:rsidRDefault="00411214">
            <w:pPr>
              <w:widowControl/>
              <w:spacing w:before="120" w:after="120" w:line="276" w:lineRule="auto"/>
              <w:jc w:val="center"/>
              <w:textAlignment w:val="center"/>
              <w:rPr>
                <w:rFonts w:eastAsia="SimSun" w:cs="Times New Roman"/>
                <w:sz w:val="24"/>
                <w:lang w:val="en-US" w:eastAsia="zh-CN" w:bidi="ar"/>
              </w:rPr>
            </w:pPr>
            <w:r>
              <w:rPr>
                <w:rFonts w:eastAsia="SimSun" w:cs="Times New Roman"/>
                <w:sz w:val="24"/>
                <w:lang w:val="en-US" w:eastAsia="zh-CN" w:bidi="ar"/>
              </w:rPr>
              <w:t>KS</w:t>
            </w:r>
          </w:p>
        </w:tc>
      </w:tr>
      <w:tr w:rsidR="0030547C">
        <w:trPr>
          <w:trHeight w:val="23"/>
        </w:trPr>
        <w:tc>
          <w:tcPr>
            <w:tcW w:w="406" w:type="pct"/>
            <w:shd w:val="clear" w:color="auto" w:fill="auto"/>
            <w:noWrap/>
            <w:vAlign w:val="center"/>
          </w:tcPr>
          <w:p w:rsidR="0030547C" w:rsidRDefault="00411214">
            <w:pPr>
              <w:widowControl/>
              <w:spacing w:before="120" w:after="120" w:line="276" w:lineRule="auto"/>
              <w:jc w:val="center"/>
              <w:textAlignment w:val="center"/>
              <w:rPr>
                <w:rFonts w:cs="Times New Roman"/>
                <w:szCs w:val="26"/>
                <w:lang w:val="en-US" w:eastAsia="en-US"/>
              </w:rPr>
            </w:pPr>
            <w:r>
              <w:rPr>
                <w:rFonts w:cs="Times New Roman"/>
                <w:szCs w:val="26"/>
                <w:lang w:val="en-US" w:eastAsia="en-US"/>
              </w:rPr>
              <w:t>9</w:t>
            </w:r>
          </w:p>
        </w:tc>
        <w:tc>
          <w:tcPr>
            <w:tcW w:w="1047" w:type="pct"/>
            <w:shd w:val="clear" w:color="auto" w:fill="auto"/>
            <w:vAlign w:val="center"/>
          </w:tcPr>
          <w:p w:rsidR="0030547C" w:rsidRDefault="00411214">
            <w:pPr>
              <w:widowControl/>
              <w:spacing w:before="120" w:after="120" w:line="276" w:lineRule="auto"/>
              <w:textAlignment w:val="center"/>
              <w:rPr>
                <w:rFonts w:cs="Times New Roman"/>
                <w:szCs w:val="26"/>
                <w:highlight w:val="yellow"/>
                <w:lang w:val="en-US" w:eastAsia="en-US"/>
              </w:rPr>
            </w:pPr>
            <w:r>
              <w:rPr>
                <w:rFonts w:eastAsia="SimSun" w:cs="Times New Roman"/>
                <w:szCs w:val="26"/>
                <w:lang w:val="en-US" w:eastAsia="zh-CN" w:bidi="ar"/>
              </w:rPr>
              <w:t xml:space="preserve">Pin, </w:t>
            </w:r>
            <w:r>
              <w:rPr>
                <w:rFonts w:eastAsia="SimSun" w:cs="Times New Roman"/>
                <w:szCs w:val="26"/>
                <w:lang w:val="en-US" w:eastAsia="zh-CN" w:bidi="ar"/>
              </w:rPr>
              <w:t>ắ</w:t>
            </w:r>
            <w:r>
              <w:rPr>
                <w:rFonts w:eastAsia="SimSun" w:cs="Times New Roman"/>
                <w:szCs w:val="26"/>
                <w:lang w:val="en-US" w:eastAsia="zh-CN" w:bidi="ar"/>
              </w:rPr>
              <w:t>c quy th</w:t>
            </w:r>
            <w:r>
              <w:rPr>
                <w:rFonts w:eastAsia="SimSun" w:cs="Times New Roman"/>
                <w:szCs w:val="26"/>
                <w:lang w:val="en-US" w:eastAsia="zh-CN" w:bidi="ar"/>
              </w:rPr>
              <w:t>ả</w:t>
            </w:r>
            <w:r>
              <w:rPr>
                <w:rFonts w:eastAsia="SimSun" w:cs="Times New Roman"/>
                <w:szCs w:val="26"/>
                <w:lang w:val="en-US" w:eastAsia="zh-CN" w:bidi="ar"/>
              </w:rPr>
              <w:t>i</w:t>
            </w:r>
          </w:p>
        </w:tc>
        <w:tc>
          <w:tcPr>
            <w:tcW w:w="650" w:type="pct"/>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19 06 01</w:t>
            </w:r>
          </w:p>
        </w:tc>
        <w:tc>
          <w:tcPr>
            <w:tcW w:w="735" w:type="pct"/>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R</w:t>
            </w:r>
            <w:r>
              <w:rPr>
                <w:rFonts w:eastAsia="SimSun" w:cs="Times New Roman"/>
                <w:szCs w:val="26"/>
                <w:lang w:val="en-US" w:eastAsia="zh-CN" w:bidi="ar"/>
              </w:rPr>
              <w:t>ắ</w:t>
            </w:r>
            <w:r>
              <w:rPr>
                <w:rFonts w:eastAsia="SimSun" w:cs="Times New Roman"/>
                <w:szCs w:val="26"/>
                <w:lang w:val="en-US" w:eastAsia="zh-CN" w:bidi="ar"/>
              </w:rPr>
              <w:t>n</w:t>
            </w:r>
          </w:p>
        </w:tc>
        <w:tc>
          <w:tcPr>
            <w:tcW w:w="704" w:type="pct"/>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450</w:t>
            </w:r>
          </w:p>
        </w:tc>
        <w:tc>
          <w:tcPr>
            <w:tcW w:w="786" w:type="pct"/>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 xml:space="preserve"> 37,50 </w:t>
            </w:r>
          </w:p>
        </w:tc>
        <w:tc>
          <w:tcPr>
            <w:tcW w:w="670" w:type="pct"/>
            <w:shd w:val="clear" w:color="auto" w:fill="auto"/>
            <w:noWrap/>
            <w:vAlign w:val="center"/>
          </w:tcPr>
          <w:p w:rsidR="0030547C" w:rsidRDefault="00411214">
            <w:pPr>
              <w:widowControl/>
              <w:spacing w:before="120" w:after="120" w:line="276" w:lineRule="auto"/>
              <w:jc w:val="center"/>
              <w:textAlignment w:val="center"/>
              <w:rPr>
                <w:rFonts w:eastAsia="SimSun" w:cs="Times New Roman"/>
                <w:sz w:val="24"/>
                <w:lang w:val="en-US" w:eastAsia="zh-CN" w:bidi="ar"/>
              </w:rPr>
            </w:pPr>
            <w:r>
              <w:rPr>
                <w:rFonts w:eastAsia="SimSun" w:cs="Times New Roman"/>
                <w:sz w:val="24"/>
                <w:lang w:val="en-US" w:eastAsia="zh-CN" w:bidi="ar"/>
              </w:rPr>
              <w:t>NH</w:t>
            </w:r>
          </w:p>
        </w:tc>
      </w:tr>
      <w:tr w:rsidR="0030547C">
        <w:trPr>
          <w:trHeight w:val="23"/>
        </w:trPr>
        <w:tc>
          <w:tcPr>
            <w:tcW w:w="2103" w:type="pct"/>
            <w:gridSpan w:val="3"/>
            <w:shd w:val="clear" w:color="auto" w:fill="auto"/>
            <w:noWrap/>
            <w:vAlign w:val="center"/>
          </w:tcPr>
          <w:p w:rsidR="0030547C" w:rsidRDefault="00411214">
            <w:pPr>
              <w:widowControl/>
              <w:spacing w:before="120" w:after="120" w:line="276" w:lineRule="auto"/>
              <w:jc w:val="center"/>
              <w:textAlignment w:val="center"/>
              <w:rPr>
                <w:rFonts w:cs="Times New Roman"/>
                <w:b/>
                <w:bCs/>
                <w:szCs w:val="26"/>
                <w:highlight w:val="yellow"/>
                <w:lang w:val="en-US" w:eastAsia="en-US"/>
              </w:rPr>
            </w:pPr>
            <w:r>
              <w:rPr>
                <w:rFonts w:eastAsia="SimSun" w:cs="Times New Roman"/>
                <w:b/>
                <w:bCs/>
                <w:szCs w:val="26"/>
                <w:lang w:val="en-US" w:eastAsia="zh-CN" w:bidi="ar"/>
              </w:rPr>
              <w:t>T</w:t>
            </w:r>
            <w:r>
              <w:rPr>
                <w:rFonts w:eastAsia="SimSun" w:cs="Times New Roman"/>
                <w:b/>
                <w:bCs/>
                <w:szCs w:val="26"/>
                <w:lang w:val="en-US" w:eastAsia="zh-CN" w:bidi="ar"/>
              </w:rPr>
              <w:t>ổ</w:t>
            </w:r>
            <w:r>
              <w:rPr>
                <w:rFonts w:eastAsia="SimSun" w:cs="Times New Roman"/>
                <w:b/>
                <w:bCs/>
                <w:szCs w:val="26"/>
                <w:lang w:val="en-US" w:eastAsia="zh-CN" w:bidi="ar"/>
              </w:rPr>
              <w:t>ng kh</w:t>
            </w:r>
            <w:r>
              <w:rPr>
                <w:rFonts w:eastAsia="SimSun" w:cs="Times New Roman"/>
                <w:b/>
                <w:bCs/>
                <w:szCs w:val="26"/>
                <w:lang w:val="en-US" w:eastAsia="zh-CN" w:bidi="ar"/>
              </w:rPr>
              <w:t>ố</w:t>
            </w:r>
            <w:r>
              <w:rPr>
                <w:rFonts w:eastAsia="SimSun" w:cs="Times New Roman"/>
                <w:b/>
                <w:bCs/>
                <w:szCs w:val="26"/>
                <w:lang w:val="en-US" w:eastAsia="zh-CN" w:bidi="ar"/>
              </w:rPr>
              <w:t>i lư</w:t>
            </w:r>
            <w:r>
              <w:rPr>
                <w:rFonts w:eastAsia="SimSun" w:cs="Times New Roman"/>
                <w:b/>
                <w:bCs/>
                <w:szCs w:val="26"/>
                <w:lang w:val="en-US" w:eastAsia="zh-CN" w:bidi="ar"/>
              </w:rPr>
              <w:t>ợ</w:t>
            </w:r>
            <w:r>
              <w:rPr>
                <w:rFonts w:eastAsia="SimSun" w:cs="Times New Roman"/>
                <w:b/>
                <w:bCs/>
                <w:szCs w:val="26"/>
                <w:lang w:val="en-US" w:eastAsia="zh-CN" w:bidi="ar"/>
              </w:rPr>
              <w:t>ng</w:t>
            </w:r>
          </w:p>
        </w:tc>
        <w:tc>
          <w:tcPr>
            <w:tcW w:w="735" w:type="pct"/>
            <w:shd w:val="clear" w:color="auto" w:fill="auto"/>
            <w:noWrap/>
            <w:vAlign w:val="center"/>
          </w:tcPr>
          <w:p w:rsidR="0030547C" w:rsidRDefault="0030547C">
            <w:pPr>
              <w:spacing w:before="120" w:after="120" w:line="276" w:lineRule="auto"/>
              <w:jc w:val="right"/>
              <w:rPr>
                <w:rFonts w:cs="Times New Roman"/>
                <w:b/>
                <w:bCs/>
                <w:szCs w:val="26"/>
                <w:highlight w:val="yellow"/>
                <w:lang w:val="en-US" w:eastAsia="en-US"/>
              </w:rPr>
            </w:pPr>
          </w:p>
        </w:tc>
        <w:tc>
          <w:tcPr>
            <w:tcW w:w="704" w:type="pct"/>
            <w:shd w:val="clear" w:color="auto" w:fill="auto"/>
            <w:noWrap/>
            <w:vAlign w:val="center"/>
          </w:tcPr>
          <w:p w:rsidR="0030547C" w:rsidRDefault="00411214">
            <w:pPr>
              <w:widowControl/>
              <w:spacing w:before="120" w:after="120" w:line="276" w:lineRule="auto"/>
              <w:jc w:val="right"/>
              <w:textAlignment w:val="center"/>
              <w:rPr>
                <w:rFonts w:cs="Times New Roman"/>
                <w:b/>
                <w:bCs/>
                <w:szCs w:val="26"/>
                <w:highlight w:val="yellow"/>
                <w:lang w:val="en-US" w:eastAsia="en-US"/>
              </w:rPr>
            </w:pPr>
            <w:r>
              <w:rPr>
                <w:rFonts w:eastAsia="SimSun" w:cs="Times New Roman"/>
                <w:b/>
                <w:bCs/>
                <w:sz w:val="24"/>
                <w:lang w:val="en-US" w:eastAsia="zh-CN" w:bidi="ar"/>
              </w:rPr>
              <w:t>92.051,86</w:t>
            </w:r>
          </w:p>
        </w:tc>
        <w:tc>
          <w:tcPr>
            <w:tcW w:w="786" w:type="pct"/>
            <w:shd w:val="clear" w:color="auto" w:fill="auto"/>
            <w:noWrap/>
            <w:vAlign w:val="center"/>
          </w:tcPr>
          <w:p w:rsidR="0030547C" w:rsidRDefault="00411214">
            <w:pPr>
              <w:widowControl/>
              <w:spacing w:before="120" w:after="120" w:line="276" w:lineRule="auto"/>
              <w:jc w:val="right"/>
              <w:textAlignment w:val="center"/>
              <w:rPr>
                <w:rFonts w:cs="Times New Roman"/>
                <w:b/>
                <w:bCs/>
                <w:szCs w:val="26"/>
                <w:highlight w:val="yellow"/>
                <w:lang w:val="en-US" w:eastAsia="en-US"/>
              </w:rPr>
            </w:pPr>
            <w:r>
              <w:rPr>
                <w:rFonts w:eastAsia="SimSun" w:cs="Times New Roman"/>
                <w:b/>
                <w:bCs/>
                <w:sz w:val="24"/>
                <w:lang w:val="en-US" w:eastAsia="zh-CN" w:bidi="ar"/>
              </w:rPr>
              <w:t>7.670,99</w:t>
            </w:r>
          </w:p>
        </w:tc>
        <w:tc>
          <w:tcPr>
            <w:tcW w:w="670" w:type="pct"/>
            <w:shd w:val="clear" w:color="auto" w:fill="auto"/>
            <w:noWrap/>
            <w:vAlign w:val="center"/>
          </w:tcPr>
          <w:p w:rsidR="0030547C" w:rsidRDefault="0030547C">
            <w:pPr>
              <w:widowControl/>
              <w:spacing w:before="120" w:after="120" w:line="276" w:lineRule="auto"/>
              <w:jc w:val="right"/>
              <w:textAlignment w:val="center"/>
              <w:rPr>
                <w:rFonts w:eastAsia="SimSun" w:cs="Times New Roman"/>
                <w:b/>
                <w:bCs/>
                <w:sz w:val="24"/>
                <w:lang w:val="en-US" w:eastAsia="zh-CN" w:bidi="ar"/>
              </w:rPr>
            </w:pPr>
          </w:p>
        </w:tc>
      </w:tr>
    </w:tbl>
    <w:p w:rsidR="0030547C" w:rsidRDefault="00411214">
      <w:pPr>
        <w:adjustRightInd w:val="0"/>
        <w:snapToGrid w:val="0"/>
        <w:spacing w:before="120" w:after="120" w:line="276" w:lineRule="auto"/>
        <w:ind w:firstLine="567"/>
        <w:jc w:val="both"/>
        <w:textAlignment w:val="baseline"/>
        <w:rPr>
          <w:rFonts w:cs="Times New Roman"/>
          <w:i/>
          <w:iCs/>
          <w:szCs w:val="26"/>
        </w:rPr>
      </w:pPr>
      <w:r>
        <w:rPr>
          <w:rFonts w:cs="Times New Roman"/>
          <w:i/>
          <w:iCs/>
          <w:szCs w:val="26"/>
          <w:u w:val="single"/>
        </w:rPr>
        <w:t>Ghi chú</w:t>
      </w:r>
      <w:r>
        <w:rPr>
          <w:rFonts w:cs="Times New Roman"/>
          <w:i/>
          <w:iCs/>
          <w:szCs w:val="26"/>
        </w:rPr>
        <w:t xml:space="preserve">: </w:t>
      </w:r>
      <w:r>
        <w:rPr>
          <w:rFonts w:cs="Times New Roman"/>
          <w:iCs/>
          <w:szCs w:val="26"/>
        </w:rPr>
        <w:t xml:space="preserve">Mã CTNH theo </w:t>
      </w:r>
      <w:r>
        <w:rPr>
          <w:rFonts w:cs="Times New Roman"/>
          <w:szCs w:val="26"/>
        </w:rPr>
        <w:t xml:space="preserve">Thông tư số </w:t>
      </w:r>
      <w:r>
        <w:rPr>
          <w:rFonts w:eastAsia="MS Mincho" w:cs="Times New Roman"/>
          <w:szCs w:val="26"/>
          <w:lang w:eastAsia="ja-JP"/>
        </w:rPr>
        <w:t xml:space="preserve">Thông tư 02/2022/TT-BTNMT </w:t>
      </w:r>
      <w:r>
        <w:rPr>
          <w:rFonts w:cs="Times New Roman"/>
          <w:szCs w:val="26"/>
        </w:rPr>
        <w:t>ngày 10/01/2022 của Bộ Tài nguyên và Môi trường hướng dẫn Luật Bảo vệ môi trường.</w:t>
      </w:r>
    </w:p>
    <w:p w:rsidR="0030547C" w:rsidRDefault="00411214">
      <w:pPr>
        <w:spacing w:before="120" w:after="120" w:line="276" w:lineRule="auto"/>
        <w:ind w:firstLine="540"/>
        <w:jc w:val="both"/>
        <w:rPr>
          <w:rFonts w:cs="Times New Roman"/>
          <w:szCs w:val="26"/>
        </w:rPr>
      </w:pPr>
      <w:r>
        <w:rPr>
          <w:rFonts w:cs="Times New Roman"/>
          <w:szCs w:val="26"/>
        </w:rPr>
        <w:t>Tác hại của các loại chất thải rắn</w:t>
      </w:r>
    </w:p>
    <w:p w:rsidR="0030547C" w:rsidRDefault="00411214">
      <w:pPr>
        <w:numPr>
          <w:ilvl w:val="0"/>
          <w:numId w:val="26"/>
        </w:numPr>
        <w:spacing w:before="120" w:after="120" w:line="276" w:lineRule="auto"/>
        <w:ind w:left="540"/>
        <w:jc w:val="both"/>
        <w:rPr>
          <w:rFonts w:eastAsia="MS Mincho" w:cs="Times New Roman"/>
          <w:szCs w:val="26"/>
        </w:rPr>
      </w:pPr>
      <w:r>
        <w:rPr>
          <w:rFonts w:eastAsia="MS Mincho" w:cs="Times New Roman"/>
          <w:szCs w:val="26"/>
        </w:rPr>
        <w:lastRenderedPageBreak/>
        <w:t>Các thành ph</w:t>
      </w:r>
      <w:r>
        <w:rPr>
          <w:rFonts w:eastAsia="MS Mincho" w:cs="Times New Roman"/>
          <w:szCs w:val="26"/>
        </w:rPr>
        <w:t>ầ</w:t>
      </w:r>
      <w:r>
        <w:rPr>
          <w:rFonts w:eastAsia="MS Mincho" w:cs="Times New Roman"/>
          <w:szCs w:val="26"/>
        </w:rPr>
        <w:t>n h</w:t>
      </w:r>
      <w:r>
        <w:rPr>
          <w:rFonts w:eastAsia="MS Mincho" w:cs="Times New Roman"/>
          <w:szCs w:val="26"/>
        </w:rPr>
        <w:t>ữ</w:t>
      </w:r>
      <w:r>
        <w:rPr>
          <w:rFonts w:eastAsia="MS Mincho" w:cs="Times New Roman"/>
          <w:szCs w:val="26"/>
        </w:rPr>
        <w:t>u cơ d</w:t>
      </w:r>
      <w:r>
        <w:rPr>
          <w:rFonts w:eastAsia="MS Mincho" w:cs="Times New Roman"/>
          <w:szCs w:val="26"/>
        </w:rPr>
        <w:t>ễ</w:t>
      </w:r>
      <w:r>
        <w:rPr>
          <w:rFonts w:eastAsia="MS Mincho" w:cs="Times New Roman"/>
          <w:szCs w:val="26"/>
        </w:rPr>
        <w:t xml:space="preserve"> phân</w:t>
      </w:r>
      <w:r>
        <w:rPr>
          <w:rFonts w:eastAsia="MS Mincho" w:cs="Times New Roman"/>
          <w:szCs w:val="26"/>
        </w:rPr>
        <w:t xml:space="preserve"> hu</w:t>
      </w:r>
      <w:r>
        <w:rPr>
          <w:rFonts w:eastAsia="MS Mincho" w:cs="Times New Roman"/>
          <w:szCs w:val="26"/>
        </w:rPr>
        <w:t>ỷ</w:t>
      </w:r>
      <w:r>
        <w:rPr>
          <w:rFonts w:eastAsia="MS Mincho" w:cs="Times New Roman"/>
          <w:szCs w:val="26"/>
        </w:rPr>
        <w:t xml:space="preserve"> như ch</w:t>
      </w:r>
      <w:r>
        <w:rPr>
          <w:rFonts w:eastAsia="MS Mincho" w:cs="Times New Roman"/>
          <w:szCs w:val="26"/>
        </w:rPr>
        <w:t>ấ</w:t>
      </w:r>
      <w:r>
        <w:rPr>
          <w:rFonts w:eastAsia="MS Mincho" w:cs="Times New Roman"/>
          <w:szCs w:val="26"/>
        </w:rPr>
        <w:t>t th</w:t>
      </w:r>
      <w:r>
        <w:rPr>
          <w:rFonts w:eastAsia="MS Mincho" w:cs="Times New Roman"/>
          <w:szCs w:val="26"/>
        </w:rPr>
        <w:t>ả</w:t>
      </w:r>
      <w:r>
        <w:rPr>
          <w:rFonts w:eastAsia="MS Mincho" w:cs="Times New Roman"/>
          <w:szCs w:val="26"/>
        </w:rPr>
        <w:t>i r</w:t>
      </w:r>
      <w:r>
        <w:rPr>
          <w:rFonts w:eastAsia="MS Mincho" w:cs="Times New Roman"/>
          <w:szCs w:val="26"/>
        </w:rPr>
        <w:t>ắ</w:t>
      </w:r>
      <w:r>
        <w:rPr>
          <w:rFonts w:eastAsia="MS Mincho" w:cs="Times New Roman"/>
          <w:szCs w:val="26"/>
        </w:rPr>
        <w:t>n t</w:t>
      </w:r>
      <w:r>
        <w:rPr>
          <w:rFonts w:eastAsia="MS Mincho" w:cs="Times New Roman"/>
          <w:szCs w:val="26"/>
        </w:rPr>
        <w:t>ừ</w:t>
      </w:r>
      <w:r>
        <w:rPr>
          <w:rFonts w:eastAsia="MS Mincho" w:cs="Times New Roman"/>
          <w:szCs w:val="26"/>
        </w:rPr>
        <w:t xml:space="preserve"> ho</w:t>
      </w:r>
      <w:r>
        <w:rPr>
          <w:rFonts w:eastAsia="MS Mincho" w:cs="Times New Roman"/>
          <w:szCs w:val="26"/>
        </w:rPr>
        <w:t>ạ</w:t>
      </w:r>
      <w:r>
        <w:rPr>
          <w:rFonts w:eastAsia="MS Mincho" w:cs="Times New Roman"/>
          <w:szCs w:val="26"/>
        </w:rPr>
        <w:t>t đ</w:t>
      </w:r>
      <w:r>
        <w:rPr>
          <w:rFonts w:eastAsia="MS Mincho" w:cs="Times New Roman"/>
          <w:szCs w:val="26"/>
        </w:rPr>
        <w:t>ộ</w:t>
      </w:r>
      <w:r>
        <w:rPr>
          <w:rFonts w:eastAsia="MS Mincho" w:cs="Times New Roman"/>
          <w:szCs w:val="26"/>
        </w:rPr>
        <w:t>ng sinh ho</w:t>
      </w:r>
      <w:r>
        <w:rPr>
          <w:rFonts w:eastAsia="MS Mincho" w:cs="Times New Roman"/>
          <w:szCs w:val="26"/>
        </w:rPr>
        <w:t>ạ</w:t>
      </w:r>
      <w:r>
        <w:rPr>
          <w:rFonts w:eastAsia="MS Mincho" w:cs="Times New Roman"/>
          <w:szCs w:val="26"/>
        </w:rPr>
        <w:t>t khi th</w:t>
      </w:r>
      <w:r>
        <w:rPr>
          <w:rFonts w:eastAsia="MS Mincho" w:cs="Times New Roman"/>
          <w:szCs w:val="26"/>
        </w:rPr>
        <w:t>ả</w:t>
      </w:r>
      <w:r>
        <w:rPr>
          <w:rFonts w:eastAsia="MS Mincho" w:cs="Times New Roman"/>
          <w:szCs w:val="26"/>
        </w:rPr>
        <w:t>i vào môi trư</w:t>
      </w:r>
      <w:r>
        <w:rPr>
          <w:rFonts w:eastAsia="MS Mincho" w:cs="Times New Roman"/>
          <w:szCs w:val="26"/>
        </w:rPr>
        <w:t>ờ</w:t>
      </w:r>
      <w:r>
        <w:rPr>
          <w:rFonts w:eastAsia="MS Mincho" w:cs="Times New Roman"/>
          <w:szCs w:val="26"/>
        </w:rPr>
        <w:t>ng mà không qua x</w:t>
      </w:r>
      <w:r>
        <w:rPr>
          <w:rFonts w:eastAsia="MS Mincho" w:cs="Times New Roman"/>
          <w:szCs w:val="26"/>
        </w:rPr>
        <w:t>ử</w:t>
      </w:r>
      <w:r>
        <w:rPr>
          <w:rFonts w:eastAsia="MS Mincho" w:cs="Times New Roman"/>
          <w:szCs w:val="26"/>
        </w:rPr>
        <w:t xml:space="preserve"> lý thích h</w:t>
      </w:r>
      <w:r>
        <w:rPr>
          <w:rFonts w:eastAsia="MS Mincho" w:cs="Times New Roman"/>
          <w:szCs w:val="26"/>
        </w:rPr>
        <w:t>ợ</w:t>
      </w:r>
      <w:r>
        <w:rPr>
          <w:rFonts w:eastAsia="MS Mincho" w:cs="Times New Roman"/>
          <w:szCs w:val="26"/>
        </w:rPr>
        <w:t>p s</w:t>
      </w:r>
      <w:r>
        <w:rPr>
          <w:rFonts w:eastAsia="MS Mincho" w:cs="Times New Roman"/>
          <w:szCs w:val="26"/>
        </w:rPr>
        <w:t>ẽ</w:t>
      </w:r>
      <w:r>
        <w:rPr>
          <w:rFonts w:eastAsia="MS Mincho" w:cs="Times New Roman"/>
          <w:szCs w:val="26"/>
        </w:rPr>
        <w:t xml:space="preserve"> gây ra nhi</w:t>
      </w:r>
      <w:r>
        <w:rPr>
          <w:rFonts w:eastAsia="MS Mincho" w:cs="Times New Roman"/>
          <w:szCs w:val="26"/>
        </w:rPr>
        <w:t>ề</w:t>
      </w:r>
      <w:r>
        <w:rPr>
          <w:rFonts w:eastAsia="MS Mincho" w:cs="Times New Roman"/>
          <w:szCs w:val="26"/>
        </w:rPr>
        <w:t>u tác h</w:t>
      </w:r>
      <w:r>
        <w:rPr>
          <w:rFonts w:eastAsia="MS Mincho" w:cs="Times New Roman"/>
          <w:szCs w:val="26"/>
        </w:rPr>
        <w:t>ạ</w:t>
      </w:r>
      <w:r>
        <w:rPr>
          <w:rFonts w:eastAsia="MS Mincho" w:cs="Times New Roman"/>
          <w:szCs w:val="26"/>
        </w:rPr>
        <w:t>i cho môi trư</w:t>
      </w:r>
      <w:r>
        <w:rPr>
          <w:rFonts w:eastAsia="MS Mincho" w:cs="Times New Roman"/>
          <w:szCs w:val="26"/>
        </w:rPr>
        <w:t>ờ</w:t>
      </w:r>
      <w:r>
        <w:rPr>
          <w:rFonts w:eastAsia="MS Mincho" w:cs="Times New Roman"/>
          <w:szCs w:val="26"/>
        </w:rPr>
        <w:t>ng s</w:t>
      </w:r>
      <w:r>
        <w:rPr>
          <w:rFonts w:eastAsia="MS Mincho" w:cs="Times New Roman"/>
          <w:szCs w:val="26"/>
        </w:rPr>
        <w:t>ố</w:t>
      </w:r>
      <w:r>
        <w:rPr>
          <w:rFonts w:eastAsia="MS Mincho" w:cs="Times New Roman"/>
          <w:szCs w:val="26"/>
        </w:rPr>
        <w:t>ng. Quá trình phân h</w:t>
      </w:r>
      <w:r>
        <w:rPr>
          <w:rFonts w:eastAsia="MS Mincho" w:cs="Times New Roman"/>
          <w:szCs w:val="26"/>
        </w:rPr>
        <w:t>ủ</w:t>
      </w:r>
      <w:r>
        <w:rPr>
          <w:rFonts w:eastAsia="MS Mincho" w:cs="Times New Roman"/>
          <w:szCs w:val="26"/>
        </w:rPr>
        <w:t>y rác h</w:t>
      </w:r>
      <w:r>
        <w:rPr>
          <w:rFonts w:eastAsia="MS Mincho" w:cs="Times New Roman"/>
          <w:szCs w:val="26"/>
        </w:rPr>
        <w:t>ữ</w:t>
      </w:r>
      <w:r>
        <w:rPr>
          <w:rFonts w:eastAsia="MS Mincho" w:cs="Times New Roman"/>
          <w:szCs w:val="26"/>
        </w:rPr>
        <w:t>u cơ s</w:t>
      </w:r>
      <w:r>
        <w:rPr>
          <w:rFonts w:eastAsia="MS Mincho" w:cs="Times New Roman"/>
          <w:szCs w:val="26"/>
        </w:rPr>
        <w:t>ẽ</w:t>
      </w:r>
      <w:r>
        <w:rPr>
          <w:rFonts w:eastAsia="MS Mincho" w:cs="Times New Roman"/>
          <w:szCs w:val="26"/>
        </w:rPr>
        <w:t xml:space="preserve"> phát sinh ra các ch</w:t>
      </w:r>
      <w:r>
        <w:rPr>
          <w:rFonts w:eastAsia="MS Mincho" w:cs="Times New Roman"/>
          <w:szCs w:val="26"/>
        </w:rPr>
        <w:t>ấ</w:t>
      </w:r>
      <w:r>
        <w:rPr>
          <w:rFonts w:eastAsia="MS Mincho" w:cs="Times New Roman"/>
          <w:szCs w:val="26"/>
        </w:rPr>
        <w:t>t khí gây mùi hôi, tác đ</w:t>
      </w:r>
      <w:r>
        <w:rPr>
          <w:rFonts w:eastAsia="MS Mincho" w:cs="Times New Roman"/>
          <w:szCs w:val="26"/>
        </w:rPr>
        <w:t>ộ</w:t>
      </w:r>
      <w:r>
        <w:rPr>
          <w:rFonts w:eastAsia="MS Mincho" w:cs="Times New Roman"/>
          <w:szCs w:val="26"/>
        </w:rPr>
        <w:t>ng đ</w:t>
      </w:r>
      <w:r>
        <w:rPr>
          <w:rFonts w:eastAsia="MS Mincho" w:cs="Times New Roman"/>
          <w:szCs w:val="26"/>
        </w:rPr>
        <w:t>ế</w:t>
      </w:r>
      <w:r>
        <w:rPr>
          <w:rFonts w:eastAsia="MS Mincho" w:cs="Times New Roman"/>
          <w:szCs w:val="26"/>
        </w:rPr>
        <w:t>n ch</w:t>
      </w:r>
      <w:r>
        <w:rPr>
          <w:rFonts w:eastAsia="MS Mincho" w:cs="Times New Roman"/>
          <w:szCs w:val="26"/>
        </w:rPr>
        <w:t>ấ</w:t>
      </w:r>
      <w:r>
        <w:rPr>
          <w:rFonts w:eastAsia="MS Mincho" w:cs="Times New Roman"/>
          <w:szCs w:val="26"/>
        </w:rPr>
        <w:t>t lư</w:t>
      </w:r>
      <w:r>
        <w:rPr>
          <w:rFonts w:eastAsia="MS Mincho" w:cs="Times New Roman"/>
          <w:szCs w:val="26"/>
        </w:rPr>
        <w:t>ợ</w:t>
      </w:r>
      <w:r>
        <w:rPr>
          <w:rFonts w:eastAsia="MS Mincho" w:cs="Times New Roman"/>
          <w:szCs w:val="26"/>
        </w:rPr>
        <w:t>ng không khí khu v</w:t>
      </w:r>
      <w:r>
        <w:rPr>
          <w:rFonts w:eastAsia="MS Mincho" w:cs="Times New Roman"/>
          <w:szCs w:val="26"/>
        </w:rPr>
        <w:t>ự</w:t>
      </w:r>
      <w:r>
        <w:rPr>
          <w:rFonts w:eastAsia="MS Mincho" w:cs="Times New Roman"/>
          <w:szCs w:val="26"/>
        </w:rPr>
        <w:t xml:space="preserve">c xung quanh, </w:t>
      </w:r>
      <w:r>
        <w:rPr>
          <w:rFonts w:eastAsia="MS Mincho" w:cs="Times New Roman"/>
          <w:szCs w:val="26"/>
        </w:rPr>
        <w:t>ả</w:t>
      </w:r>
      <w:r>
        <w:rPr>
          <w:rFonts w:eastAsia="MS Mincho" w:cs="Times New Roman"/>
          <w:szCs w:val="26"/>
        </w:rPr>
        <w:t>nh hư</w:t>
      </w:r>
      <w:r>
        <w:rPr>
          <w:rFonts w:eastAsia="MS Mincho" w:cs="Times New Roman"/>
          <w:szCs w:val="26"/>
        </w:rPr>
        <w:t>ở</w:t>
      </w:r>
      <w:r>
        <w:rPr>
          <w:rFonts w:eastAsia="MS Mincho" w:cs="Times New Roman"/>
          <w:szCs w:val="26"/>
        </w:rPr>
        <w:t>ng đ</w:t>
      </w:r>
      <w:r>
        <w:rPr>
          <w:rFonts w:eastAsia="MS Mincho" w:cs="Times New Roman"/>
          <w:szCs w:val="26"/>
        </w:rPr>
        <w:t>ế</w:t>
      </w:r>
      <w:r>
        <w:rPr>
          <w:rFonts w:eastAsia="MS Mincho" w:cs="Times New Roman"/>
          <w:szCs w:val="26"/>
        </w:rPr>
        <w:t>n cu</w:t>
      </w:r>
      <w:r>
        <w:rPr>
          <w:rFonts w:eastAsia="MS Mincho" w:cs="Times New Roman"/>
          <w:szCs w:val="26"/>
        </w:rPr>
        <w:t>ộ</w:t>
      </w:r>
      <w:r>
        <w:rPr>
          <w:rFonts w:eastAsia="MS Mincho" w:cs="Times New Roman"/>
          <w:szCs w:val="26"/>
        </w:rPr>
        <w:t>c s</w:t>
      </w:r>
      <w:r>
        <w:rPr>
          <w:rFonts w:eastAsia="MS Mincho" w:cs="Times New Roman"/>
          <w:szCs w:val="26"/>
        </w:rPr>
        <w:t>ố</w:t>
      </w:r>
      <w:r>
        <w:rPr>
          <w:rFonts w:eastAsia="MS Mincho" w:cs="Times New Roman"/>
          <w:szCs w:val="26"/>
        </w:rPr>
        <w:t>ng c</w:t>
      </w:r>
      <w:r>
        <w:rPr>
          <w:rFonts w:eastAsia="MS Mincho" w:cs="Times New Roman"/>
          <w:szCs w:val="26"/>
        </w:rPr>
        <w:t>ủ</w:t>
      </w:r>
      <w:r>
        <w:rPr>
          <w:rFonts w:eastAsia="MS Mincho" w:cs="Times New Roman"/>
          <w:szCs w:val="26"/>
        </w:rPr>
        <w:t>a cán b</w:t>
      </w:r>
      <w:r>
        <w:rPr>
          <w:rFonts w:eastAsia="MS Mincho" w:cs="Times New Roman"/>
          <w:szCs w:val="26"/>
        </w:rPr>
        <w:t>ộ</w:t>
      </w:r>
      <w:r>
        <w:rPr>
          <w:rFonts w:eastAsia="MS Mincho" w:cs="Times New Roman"/>
          <w:szCs w:val="26"/>
        </w:rPr>
        <w:t xml:space="preserve"> công nhân viên trong nhà máy;</w:t>
      </w:r>
    </w:p>
    <w:p w:rsidR="0030547C" w:rsidRDefault="00411214">
      <w:pPr>
        <w:numPr>
          <w:ilvl w:val="0"/>
          <w:numId w:val="26"/>
        </w:numPr>
        <w:spacing w:before="120" w:after="120" w:line="276" w:lineRule="auto"/>
        <w:ind w:left="540"/>
        <w:jc w:val="both"/>
        <w:rPr>
          <w:rFonts w:eastAsia="MS Mincho" w:cs="Times New Roman"/>
          <w:szCs w:val="26"/>
        </w:rPr>
      </w:pPr>
      <w:r>
        <w:rPr>
          <w:rFonts w:eastAsia="MS Mincho" w:cs="Times New Roman"/>
          <w:szCs w:val="26"/>
        </w:rPr>
        <w:t>Các thành ph</w:t>
      </w:r>
      <w:r>
        <w:rPr>
          <w:rFonts w:eastAsia="MS Mincho" w:cs="Times New Roman"/>
          <w:szCs w:val="26"/>
        </w:rPr>
        <w:t>ầ</w:t>
      </w:r>
      <w:r>
        <w:rPr>
          <w:rFonts w:eastAsia="MS Mincho" w:cs="Times New Roman"/>
          <w:szCs w:val="26"/>
        </w:rPr>
        <w:t>n trơ trong rác sinh ho</w:t>
      </w:r>
      <w:r>
        <w:rPr>
          <w:rFonts w:eastAsia="MS Mincho" w:cs="Times New Roman"/>
          <w:szCs w:val="26"/>
        </w:rPr>
        <w:t>ạ</w:t>
      </w:r>
      <w:r>
        <w:rPr>
          <w:rFonts w:eastAsia="MS Mincho" w:cs="Times New Roman"/>
          <w:szCs w:val="26"/>
        </w:rPr>
        <w:t>t bao g</w:t>
      </w:r>
      <w:r>
        <w:rPr>
          <w:rFonts w:eastAsia="MS Mincho" w:cs="Times New Roman"/>
          <w:szCs w:val="26"/>
        </w:rPr>
        <w:t>ồ</w:t>
      </w:r>
      <w:r>
        <w:rPr>
          <w:rFonts w:eastAsia="MS Mincho" w:cs="Times New Roman"/>
          <w:szCs w:val="26"/>
        </w:rPr>
        <w:t>m gi</w:t>
      </w:r>
      <w:r>
        <w:rPr>
          <w:rFonts w:eastAsia="MS Mincho" w:cs="Times New Roman"/>
          <w:szCs w:val="26"/>
        </w:rPr>
        <w:t>ấ</w:t>
      </w:r>
      <w:r>
        <w:rPr>
          <w:rFonts w:eastAsia="MS Mincho" w:cs="Times New Roman"/>
          <w:szCs w:val="26"/>
        </w:rPr>
        <w:t>y các lo</w:t>
      </w:r>
      <w:r>
        <w:rPr>
          <w:rFonts w:eastAsia="MS Mincho" w:cs="Times New Roman"/>
          <w:szCs w:val="26"/>
        </w:rPr>
        <w:t>ạ</w:t>
      </w:r>
      <w:r>
        <w:rPr>
          <w:rFonts w:eastAsia="MS Mincho" w:cs="Times New Roman"/>
          <w:szCs w:val="26"/>
        </w:rPr>
        <w:t>i, nylon, nh</w:t>
      </w:r>
      <w:r>
        <w:rPr>
          <w:rFonts w:eastAsia="MS Mincho" w:cs="Times New Roman"/>
          <w:szCs w:val="26"/>
        </w:rPr>
        <w:t>ự</w:t>
      </w:r>
      <w:r>
        <w:rPr>
          <w:rFonts w:eastAsia="MS Mincho" w:cs="Times New Roman"/>
          <w:szCs w:val="26"/>
        </w:rPr>
        <w:t>a, v.v… gây m</w:t>
      </w:r>
      <w:r>
        <w:rPr>
          <w:rFonts w:eastAsia="MS Mincho" w:cs="Times New Roman"/>
          <w:szCs w:val="26"/>
        </w:rPr>
        <w:t>ấ</w:t>
      </w:r>
      <w:r>
        <w:rPr>
          <w:rFonts w:eastAsia="MS Mincho" w:cs="Times New Roman"/>
          <w:szCs w:val="26"/>
        </w:rPr>
        <w:t>t m</w:t>
      </w:r>
      <w:r>
        <w:rPr>
          <w:rFonts w:eastAsia="MS Mincho" w:cs="Times New Roman"/>
          <w:szCs w:val="26"/>
        </w:rPr>
        <w:t>ỹ</w:t>
      </w:r>
      <w:r>
        <w:rPr>
          <w:rFonts w:eastAsia="MS Mincho" w:cs="Times New Roman"/>
          <w:szCs w:val="26"/>
        </w:rPr>
        <w:t xml:space="preserve"> quan khu v</w:t>
      </w:r>
      <w:r>
        <w:rPr>
          <w:rFonts w:eastAsia="MS Mincho" w:cs="Times New Roman"/>
          <w:szCs w:val="26"/>
        </w:rPr>
        <w:t>ự</w:t>
      </w:r>
      <w:r>
        <w:rPr>
          <w:rFonts w:eastAsia="MS Mincho" w:cs="Times New Roman"/>
          <w:szCs w:val="26"/>
        </w:rPr>
        <w:t>c;</w:t>
      </w:r>
    </w:p>
    <w:p w:rsidR="0030547C" w:rsidRDefault="00411214">
      <w:pPr>
        <w:numPr>
          <w:ilvl w:val="0"/>
          <w:numId w:val="26"/>
        </w:numPr>
        <w:spacing w:before="120" w:after="120" w:line="276" w:lineRule="auto"/>
        <w:ind w:left="540"/>
        <w:jc w:val="both"/>
        <w:rPr>
          <w:rFonts w:eastAsia="MS Mincho" w:cs="Times New Roman"/>
          <w:szCs w:val="26"/>
        </w:rPr>
      </w:pPr>
      <w:r>
        <w:rPr>
          <w:rFonts w:eastAsia="MS Mincho" w:cs="Times New Roman"/>
          <w:szCs w:val="26"/>
        </w:rPr>
        <w:t>Các thành ph</w:t>
      </w:r>
      <w:r>
        <w:rPr>
          <w:rFonts w:eastAsia="MS Mincho" w:cs="Times New Roman"/>
          <w:szCs w:val="26"/>
        </w:rPr>
        <w:t>ầ</w:t>
      </w:r>
      <w:r>
        <w:rPr>
          <w:rFonts w:eastAsia="MS Mincho" w:cs="Times New Roman"/>
          <w:szCs w:val="26"/>
        </w:rPr>
        <w:t>n nguy h</w:t>
      </w:r>
      <w:r>
        <w:rPr>
          <w:rFonts w:eastAsia="MS Mincho" w:cs="Times New Roman"/>
          <w:szCs w:val="26"/>
        </w:rPr>
        <w:t>ạ</w:t>
      </w:r>
      <w:r>
        <w:rPr>
          <w:rFonts w:eastAsia="MS Mincho" w:cs="Times New Roman"/>
          <w:szCs w:val="26"/>
        </w:rPr>
        <w:t>i khi th</w:t>
      </w:r>
      <w:r>
        <w:rPr>
          <w:rFonts w:eastAsia="MS Mincho" w:cs="Times New Roman"/>
          <w:szCs w:val="26"/>
        </w:rPr>
        <w:t>ả</w:t>
      </w:r>
      <w:r>
        <w:rPr>
          <w:rFonts w:eastAsia="MS Mincho" w:cs="Times New Roman"/>
          <w:szCs w:val="26"/>
        </w:rPr>
        <w:t>i vào môi trư</w:t>
      </w:r>
      <w:r>
        <w:rPr>
          <w:rFonts w:eastAsia="MS Mincho" w:cs="Times New Roman"/>
          <w:szCs w:val="26"/>
        </w:rPr>
        <w:t>ờ</w:t>
      </w:r>
      <w:r>
        <w:rPr>
          <w:rFonts w:eastAsia="MS Mincho" w:cs="Times New Roman"/>
          <w:szCs w:val="26"/>
        </w:rPr>
        <w:t>ng s</w:t>
      </w:r>
      <w:r>
        <w:rPr>
          <w:rFonts w:eastAsia="MS Mincho" w:cs="Times New Roman"/>
          <w:szCs w:val="26"/>
        </w:rPr>
        <w:t>ẽ</w:t>
      </w:r>
      <w:r>
        <w:rPr>
          <w:rFonts w:eastAsia="MS Mincho" w:cs="Times New Roman"/>
          <w:szCs w:val="26"/>
        </w:rPr>
        <w:t xml:space="preserve"> gây ô nhi</w:t>
      </w:r>
      <w:r>
        <w:rPr>
          <w:rFonts w:eastAsia="MS Mincho" w:cs="Times New Roman"/>
          <w:szCs w:val="26"/>
        </w:rPr>
        <w:t>ễ</w:t>
      </w:r>
      <w:r>
        <w:rPr>
          <w:rFonts w:eastAsia="MS Mincho" w:cs="Times New Roman"/>
          <w:szCs w:val="26"/>
        </w:rPr>
        <w:t>m ngu</w:t>
      </w:r>
      <w:r>
        <w:rPr>
          <w:rFonts w:eastAsia="MS Mincho" w:cs="Times New Roman"/>
          <w:szCs w:val="26"/>
        </w:rPr>
        <w:t>ồ</w:t>
      </w:r>
      <w:r>
        <w:rPr>
          <w:rFonts w:eastAsia="MS Mincho" w:cs="Times New Roman"/>
          <w:szCs w:val="26"/>
        </w:rPr>
        <w:t>n nư</w:t>
      </w:r>
      <w:r>
        <w:rPr>
          <w:rFonts w:eastAsia="MS Mincho" w:cs="Times New Roman"/>
          <w:szCs w:val="26"/>
        </w:rPr>
        <w:t>ớ</w:t>
      </w:r>
      <w:r>
        <w:rPr>
          <w:rFonts w:eastAsia="MS Mincho" w:cs="Times New Roman"/>
          <w:szCs w:val="26"/>
        </w:rPr>
        <w:t>c, đ</w:t>
      </w:r>
      <w:r>
        <w:rPr>
          <w:rFonts w:eastAsia="MS Mincho" w:cs="Times New Roman"/>
          <w:szCs w:val="26"/>
        </w:rPr>
        <w:t>ấ</w:t>
      </w:r>
      <w:r>
        <w:rPr>
          <w:rFonts w:eastAsia="MS Mincho" w:cs="Times New Roman"/>
          <w:szCs w:val="26"/>
        </w:rPr>
        <w:t>t, gây đ</w:t>
      </w:r>
      <w:r>
        <w:rPr>
          <w:rFonts w:eastAsia="MS Mincho" w:cs="Times New Roman"/>
          <w:szCs w:val="26"/>
        </w:rPr>
        <w:t>ộ</w:t>
      </w:r>
      <w:r>
        <w:rPr>
          <w:rFonts w:eastAsia="MS Mincho" w:cs="Times New Roman"/>
          <w:szCs w:val="26"/>
        </w:rPr>
        <w:t>c h</w:t>
      </w:r>
      <w:r>
        <w:rPr>
          <w:rFonts w:eastAsia="MS Mincho" w:cs="Times New Roman"/>
          <w:szCs w:val="26"/>
        </w:rPr>
        <w:t>ạ</w:t>
      </w:r>
      <w:r>
        <w:rPr>
          <w:rFonts w:eastAsia="MS Mincho" w:cs="Times New Roman"/>
          <w:szCs w:val="26"/>
        </w:rPr>
        <w:t>i cho s</w:t>
      </w:r>
      <w:r>
        <w:rPr>
          <w:rFonts w:eastAsia="MS Mincho" w:cs="Times New Roman"/>
          <w:szCs w:val="26"/>
        </w:rPr>
        <w:t>ứ</w:t>
      </w:r>
      <w:r>
        <w:rPr>
          <w:rFonts w:eastAsia="MS Mincho" w:cs="Times New Roman"/>
          <w:szCs w:val="26"/>
        </w:rPr>
        <w:t>c kh</w:t>
      </w:r>
      <w:r>
        <w:rPr>
          <w:rFonts w:eastAsia="MS Mincho" w:cs="Times New Roman"/>
          <w:szCs w:val="26"/>
        </w:rPr>
        <w:t>ỏ</w:t>
      </w:r>
      <w:r>
        <w:rPr>
          <w:rFonts w:eastAsia="MS Mincho" w:cs="Times New Roman"/>
          <w:szCs w:val="26"/>
        </w:rPr>
        <w:t>e con ngư</w:t>
      </w:r>
      <w:r>
        <w:rPr>
          <w:rFonts w:eastAsia="MS Mincho" w:cs="Times New Roman"/>
          <w:szCs w:val="26"/>
        </w:rPr>
        <w:t>ờ</w:t>
      </w:r>
      <w:r>
        <w:rPr>
          <w:rFonts w:eastAsia="MS Mincho" w:cs="Times New Roman"/>
          <w:szCs w:val="26"/>
        </w:rPr>
        <w:t xml:space="preserve">i và </w:t>
      </w:r>
      <w:r>
        <w:rPr>
          <w:rFonts w:eastAsia="MS Mincho" w:cs="Times New Roman"/>
          <w:szCs w:val="26"/>
        </w:rPr>
        <w:t>ả</w:t>
      </w:r>
      <w:r>
        <w:rPr>
          <w:rFonts w:eastAsia="MS Mincho" w:cs="Times New Roman"/>
          <w:szCs w:val="26"/>
        </w:rPr>
        <w:t>nh hư</w:t>
      </w:r>
      <w:r>
        <w:rPr>
          <w:rFonts w:eastAsia="MS Mincho" w:cs="Times New Roman"/>
          <w:szCs w:val="26"/>
        </w:rPr>
        <w:t>ở</w:t>
      </w:r>
      <w:r>
        <w:rPr>
          <w:rFonts w:eastAsia="MS Mincho" w:cs="Times New Roman"/>
          <w:szCs w:val="26"/>
        </w:rPr>
        <w:t>ng t</w:t>
      </w:r>
      <w:r>
        <w:rPr>
          <w:rFonts w:eastAsia="MS Mincho" w:cs="Times New Roman"/>
          <w:szCs w:val="26"/>
        </w:rPr>
        <w:t>ớ</w:t>
      </w:r>
      <w:r>
        <w:rPr>
          <w:rFonts w:eastAsia="MS Mincho" w:cs="Times New Roman"/>
          <w:szCs w:val="26"/>
        </w:rPr>
        <w:t>i các h</w:t>
      </w:r>
      <w:r>
        <w:rPr>
          <w:rFonts w:eastAsia="MS Mincho" w:cs="Times New Roman"/>
          <w:szCs w:val="26"/>
        </w:rPr>
        <w:t>ệ</w:t>
      </w:r>
      <w:r>
        <w:rPr>
          <w:rFonts w:eastAsia="MS Mincho" w:cs="Times New Roman"/>
          <w:szCs w:val="26"/>
        </w:rPr>
        <w:t xml:space="preserve"> sinh thái.</w:t>
      </w:r>
    </w:p>
    <w:p w:rsidR="0030547C" w:rsidRDefault="00411214">
      <w:pPr>
        <w:pStyle w:val="ListParagraph"/>
        <w:numPr>
          <w:ilvl w:val="2"/>
          <w:numId w:val="28"/>
        </w:numPr>
        <w:tabs>
          <w:tab w:val="left" w:pos="720"/>
        </w:tabs>
        <w:adjustRightInd w:val="0"/>
        <w:snapToGrid w:val="0"/>
        <w:spacing w:before="120" w:after="120" w:line="276" w:lineRule="auto"/>
        <w:ind w:left="0" w:firstLine="0"/>
        <w:jc w:val="both"/>
        <w:outlineLvl w:val="3"/>
        <w:rPr>
          <w:rFonts w:eastAsia="Calibri" w:cs="Times New Roman"/>
          <w:b/>
          <w:bCs/>
          <w:i/>
          <w:iCs/>
          <w:szCs w:val="26"/>
        </w:rPr>
      </w:pPr>
      <w:r>
        <w:rPr>
          <w:rFonts w:eastAsia="Calibri" w:cs="Times New Roman"/>
          <w:b/>
          <w:bCs/>
          <w:i/>
          <w:iCs/>
          <w:szCs w:val="26"/>
          <w:lang w:val="en-US"/>
        </w:rPr>
        <w:t>T</w:t>
      </w:r>
      <w:r>
        <w:rPr>
          <w:rFonts w:eastAsia="Calibri" w:cs="Times New Roman"/>
          <w:b/>
          <w:bCs/>
          <w:i/>
          <w:iCs/>
          <w:szCs w:val="26"/>
        </w:rPr>
        <w:t>i</w:t>
      </w:r>
      <w:r>
        <w:rPr>
          <w:rFonts w:eastAsia="Calibri" w:cs="Times New Roman"/>
          <w:b/>
          <w:bCs/>
          <w:i/>
          <w:iCs/>
          <w:szCs w:val="26"/>
        </w:rPr>
        <w:t>ế</w:t>
      </w:r>
      <w:r>
        <w:rPr>
          <w:rFonts w:eastAsia="Calibri" w:cs="Times New Roman"/>
          <w:b/>
          <w:bCs/>
          <w:i/>
          <w:iCs/>
          <w:szCs w:val="26"/>
        </w:rPr>
        <w:t xml:space="preserve">ng </w:t>
      </w:r>
      <w:r>
        <w:rPr>
          <w:rFonts w:eastAsia="Calibri" w:cs="Times New Roman"/>
          <w:b/>
          <w:bCs/>
          <w:i/>
          <w:iCs/>
          <w:szCs w:val="26"/>
        </w:rPr>
        <w:t>ồ</w:t>
      </w:r>
      <w:r>
        <w:rPr>
          <w:rFonts w:eastAsia="Calibri" w:cs="Times New Roman"/>
          <w:b/>
          <w:bCs/>
          <w:i/>
          <w:iCs/>
          <w:szCs w:val="26"/>
        </w:rPr>
        <w:t>n, đ</w:t>
      </w:r>
      <w:r>
        <w:rPr>
          <w:rFonts w:eastAsia="Calibri" w:cs="Times New Roman"/>
          <w:b/>
          <w:bCs/>
          <w:i/>
          <w:iCs/>
          <w:szCs w:val="26"/>
        </w:rPr>
        <w:t>ộ</w:t>
      </w:r>
      <w:r>
        <w:rPr>
          <w:rFonts w:eastAsia="Calibri" w:cs="Times New Roman"/>
          <w:b/>
          <w:bCs/>
          <w:i/>
          <w:iCs/>
          <w:szCs w:val="26"/>
        </w:rPr>
        <w:t xml:space="preserve"> rung</w:t>
      </w:r>
    </w:p>
    <w:p w:rsidR="0030547C" w:rsidRDefault="00411214">
      <w:pPr>
        <w:numPr>
          <w:ilvl w:val="0"/>
          <w:numId w:val="37"/>
        </w:numPr>
        <w:tabs>
          <w:tab w:val="clear" w:pos="420"/>
          <w:tab w:val="left" w:pos="520"/>
        </w:tabs>
        <w:spacing w:before="120" w:after="120" w:line="276" w:lineRule="auto"/>
        <w:ind w:left="0" w:firstLine="0"/>
        <w:jc w:val="both"/>
        <w:rPr>
          <w:rFonts w:cs="Times New Roman"/>
          <w:szCs w:val="26"/>
        </w:rPr>
      </w:pPr>
      <w:r>
        <w:rPr>
          <w:rFonts w:cs="Times New Roman"/>
          <w:szCs w:val="26"/>
        </w:rPr>
        <w:t>Tiếng ồn phát sinh từ hoạt động sản xuất:</w:t>
      </w:r>
    </w:p>
    <w:p w:rsidR="0030547C" w:rsidRDefault="00411214">
      <w:pPr>
        <w:adjustRightInd w:val="0"/>
        <w:snapToGrid w:val="0"/>
        <w:spacing w:before="120" w:after="120" w:line="276" w:lineRule="auto"/>
        <w:ind w:firstLine="567"/>
        <w:jc w:val="both"/>
        <w:textAlignment w:val="baseline"/>
        <w:rPr>
          <w:rFonts w:cs="Times New Roman"/>
          <w:szCs w:val="26"/>
        </w:rPr>
      </w:pPr>
      <w:r>
        <w:rPr>
          <w:rFonts w:cs="Times New Roman"/>
          <w:szCs w:val="26"/>
        </w:rPr>
        <w:t>Tiếng ồn chủ yếu phát sinh trong qua hoạt động sản xuất chủ yếu từ</w:t>
      </w:r>
      <w:r>
        <w:rPr>
          <w:rFonts w:cs="Times New Roman"/>
          <w:szCs w:val="26"/>
          <w:lang w:val="en-US"/>
        </w:rPr>
        <w:t xml:space="preserve"> thiết bị cơ khí,</w:t>
      </w:r>
      <w:r>
        <w:rPr>
          <w:rFonts w:cs="Times New Roman"/>
          <w:szCs w:val="26"/>
        </w:rPr>
        <w:t xml:space="preserve"> máy khoan, cắt, cưa, đục lỗ gỗ, bắ</w:t>
      </w:r>
      <w:r>
        <w:rPr>
          <w:rFonts w:cs="Times New Roman"/>
          <w:szCs w:val="26"/>
        </w:rPr>
        <w:t>n đinh. Nếu xét riêng từng công đoạn thì nguồn ồn không đáng kể nhưng ở trong một dây chuyền sản xuất liên tục ồn sẽ cộng hưởng và gây ra ồn lớn nếu không có những biện pháp hạn chế thì sẽ gây ảnh hưởng đến thính giác của công nhân làm việc trực tiếp trong</w:t>
      </w:r>
      <w:r>
        <w:rPr>
          <w:rFonts w:cs="Times New Roman"/>
          <w:szCs w:val="26"/>
        </w:rPr>
        <w:t xml:space="preserve"> phân xưởng sản xuất. </w:t>
      </w:r>
    </w:p>
    <w:p w:rsidR="0030547C" w:rsidRDefault="00411214">
      <w:pPr>
        <w:adjustRightInd w:val="0"/>
        <w:snapToGrid w:val="0"/>
        <w:spacing w:before="120" w:after="120" w:line="276" w:lineRule="auto"/>
        <w:ind w:firstLine="567"/>
        <w:jc w:val="both"/>
        <w:textAlignment w:val="baseline"/>
        <w:rPr>
          <w:rFonts w:cs="Times New Roman"/>
          <w:szCs w:val="26"/>
        </w:rPr>
      </w:pPr>
      <w:r>
        <w:rPr>
          <w:rFonts w:cs="Times New Roman"/>
          <w:szCs w:val="26"/>
        </w:rPr>
        <w:t>Một số máy móc, thiết bị chính có mức ồn phát sinh cao từ dây chuyền sản xuất được trình bày trong bảng sau:</w:t>
      </w:r>
    </w:p>
    <w:p w:rsidR="0030547C" w:rsidRDefault="00411214">
      <w:pPr>
        <w:pStyle w:val="Mcbng"/>
        <w:adjustRightInd w:val="0"/>
        <w:snapToGrid w:val="0"/>
        <w:spacing w:line="276" w:lineRule="auto"/>
        <w:rPr>
          <w:szCs w:val="26"/>
        </w:rPr>
      </w:pPr>
      <w:bookmarkStart w:id="495" w:name="_Toc15501"/>
      <w:bookmarkStart w:id="496" w:name="_Toc525631334"/>
      <w:bookmarkStart w:id="497" w:name="_Toc532492611"/>
      <w:bookmarkStart w:id="498" w:name="_Toc497148366"/>
      <w:r>
        <w:rPr>
          <w:szCs w:val="26"/>
          <w:lang w:val="en-US"/>
        </w:rPr>
        <w:t xml:space="preserve">Bảng </w:t>
      </w:r>
      <w:r>
        <w:rPr>
          <w:szCs w:val="26"/>
          <w:lang w:val="en-US"/>
        </w:rPr>
        <w:fldChar w:fldCharType="begin"/>
      </w:r>
      <w:r>
        <w:rPr>
          <w:szCs w:val="26"/>
          <w:lang w:val="en-US"/>
        </w:rPr>
        <w:instrText xml:space="preserve"> STYLEREF 1 \s </w:instrText>
      </w:r>
      <w:r>
        <w:rPr>
          <w:szCs w:val="26"/>
          <w:lang w:val="en-US"/>
        </w:rPr>
        <w:fldChar w:fldCharType="separate"/>
      </w:r>
      <w:r>
        <w:rPr>
          <w:szCs w:val="26"/>
          <w:lang w:val="en-US"/>
        </w:rPr>
        <w:t>IV</w:t>
      </w:r>
      <w:r>
        <w:rPr>
          <w:szCs w:val="26"/>
        </w:rPr>
        <w:fldChar w:fldCharType="end"/>
      </w:r>
      <w:r>
        <w:rPr>
          <w:szCs w:val="26"/>
          <w:lang w:val="en-US"/>
        </w:rPr>
        <w:t>.</w:t>
      </w:r>
      <w:r>
        <w:rPr>
          <w:szCs w:val="26"/>
          <w:lang w:val="en-US"/>
        </w:rPr>
        <w:fldChar w:fldCharType="begin"/>
      </w:r>
      <w:r>
        <w:rPr>
          <w:szCs w:val="26"/>
          <w:lang w:val="en-US"/>
        </w:rPr>
        <w:instrText xml:space="preserve"> SEQ Bảng \* ARABIC \s 1 </w:instrText>
      </w:r>
      <w:r>
        <w:rPr>
          <w:szCs w:val="26"/>
          <w:lang w:val="en-US"/>
        </w:rPr>
        <w:fldChar w:fldCharType="separate"/>
      </w:r>
      <w:r>
        <w:rPr>
          <w:szCs w:val="26"/>
          <w:lang w:val="en-US"/>
        </w:rPr>
        <w:t>20</w:t>
      </w:r>
      <w:r>
        <w:rPr>
          <w:szCs w:val="26"/>
        </w:rPr>
        <w:fldChar w:fldCharType="end"/>
      </w:r>
      <w:bookmarkStart w:id="499" w:name="_Toc24372"/>
      <w:bookmarkStart w:id="500" w:name="_Toc1509"/>
      <w:r>
        <w:rPr>
          <w:szCs w:val="26"/>
          <w:lang w:val="en-US"/>
        </w:rPr>
        <w:t xml:space="preserve">. </w:t>
      </w:r>
      <w:r>
        <w:rPr>
          <w:szCs w:val="26"/>
        </w:rPr>
        <w:t>Mức ồn từ các máy móc, thiết bị</w:t>
      </w:r>
      <w:bookmarkEnd w:id="495"/>
      <w:bookmarkEnd w:id="496"/>
      <w:bookmarkEnd w:id="497"/>
      <w:bookmarkEnd w:id="498"/>
      <w:r>
        <w:rPr>
          <w:szCs w:val="26"/>
        </w:rPr>
        <w:t xml:space="preserve"> </w:t>
      </w:r>
      <w:bookmarkEnd w:id="499"/>
      <w:bookmarkEnd w:id="500"/>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072"/>
        <w:gridCol w:w="2269"/>
        <w:gridCol w:w="2672"/>
      </w:tblGrid>
      <w:tr w:rsidR="0030547C">
        <w:trPr>
          <w:trHeight w:val="20"/>
          <w:tblHeader/>
        </w:trPr>
        <w:tc>
          <w:tcPr>
            <w:tcW w:w="405" w:type="pct"/>
            <w:shd w:val="clear" w:color="auto" w:fill="EEECE1"/>
            <w:vAlign w:val="center"/>
          </w:tcPr>
          <w:p w:rsidR="0030547C" w:rsidRDefault="00411214">
            <w:pPr>
              <w:adjustRightInd w:val="0"/>
              <w:snapToGrid w:val="0"/>
              <w:spacing w:before="120" w:after="120" w:line="276" w:lineRule="auto"/>
              <w:jc w:val="center"/>
              <w:textAlignment w:val="baseline"/>
              <w:rPr>
                <w:rFonts w:cs="Times New Roman"/>
                <w:b/>
                <w:szCs w:val="26"/>
              </w:rPr>
            </w:pPr>
            <w:r>
              <w:rPr>
                <w:rFonts w:cs="Times New Roman"/>
                <w:b/>
                <w:szCs w:val="26"/>
              </w:rPr>
              <w:t>STT</w:t>
            </w:r>
          </w:p>
        </w:tc>
        <w:tc>
          <w:tcPr>
            <w:tcW w:w="1761" w:type="pct"/>
            <w:shd w:val="clear" w:color="auto" w:fill="EEECE1"/>
            <w:vAlign w:val="center"/>
          </w:tcPr>
          <w:p w:rsidR="0030547C" w:rsidRDefault="00411214">
            <w:pPr>
              <w:adjustRightInd w:val="0"/>
              <w:snapToGrid w:val="0"/>
              <w:spacing w:before="120" w:after="120" w:line="276" w:lineRule="auto"/>
              <w:jc w:val="center"/>
              <w:textAlignment w:val="baseline"/>
              <w:rPr>
                <w:rFonts w:cs="Times New Roman"/>
                <w:b/>
                <w:szCs w:val="26"/>
              </w:rPr>
            </w:pPr>
            <w:r>
              <w:rPr>
                <w:rFonts w:cs="Times New Roman"/>
                <w:b/>
                <w:szCs w:val="26"/>
              </w:rPr>
              <w:t>Thiết bị, máy móc</w:t>
            </w:r>
          </w:p>
          <w:p w:rsidR="0030547C" w:rsidRDefault="00411214">
            <w:pPr>
              <w:adjustRightInd w:val="0"/>
              <w:snapToGrid w:val="0"/>
              <w:spacing w:before="120" w:after="120" w:line="276" w:lineRule="auto"/>
              <w:jc w:val="center"/>
              <w:textAlignment w:val="baseline"/>
              <w:rPr>
                <w:rFonts w:cs="Times New Roman"/>
                <w:b/>
                <w:szCs w:val="26"/>
              </w:rPr>
            </w:pPr>
            <w:r>
              <w:rPr>
                <w:rFonts w:cs="Times New Roman"/>
                <w:b/>
                <w:szCs w:val="26"/>
              </w:rPr>
              <w:t>sản xuất</w:t>
            </w:r>
          </w:p>
        </w:tc>
        <w:tc>
          <w:tcPr>
            <w:tcW w:w="1300" w:type="pct"/>
            <w:shd w:val="clear" w:color="auto" w:fill="EEECE1"/>
            <w:vAlign w:val="center"/>
          </w:tcPr>
          <w:p w:rsidR="0030547C" w:rsidRDefault="00411214">
            <w:pPr>
              <w:adjustRightInd w:val="0"/>
              <w:snapToGrid w:val="0"/>
              <w:spacing w:before="120" w:after="120" w:line="276" w:lineRule="auto"/>
              <w:jc w:val="center"/>
              <w:textAlignment w:val="baseline"/>
              <w:rPr>
                <w:rFonts w:cs="Times New Roman"/>
                <w:b/>
                <w:szCs w:val="26"/>
              </w:rPr>
            </w:pPr>
            <w:r>
              <w:rPr>
                <w:rFonts w:cs="Times New Roman"/>
                <w:b/>
                <w:szCs w:val="26"/>
              </w:rPr>
              <w:t>Mức ồn (dBA), cách nguồn 0,5m</w:t>
            </w:r>
          </w:p>
        </w:tc>
        <w:tc>
          <w:tcPr>
            <w:tcW w:w="1531" w:type="pct"/>
            <w:shd w:val="clear" w:color="auto" w:fill="EEECE1"/>
            <w:vAlign w:val="center"/>
          </w:tcPr>
          <w:p w:rsidR="0030547C" w:rsidRDefault="00411214">
            <w:pPr>
              <w:adjustRightInd w:val="0"/>
              <w:snapToGrid w:val="0"/>
              <w:spacing w:before="120" w:after="120" w:line="276" w:lineRule="auto"/>
              <w:jc w:val="center"/>
              <w:textAlignment w:val="baseline"/>
              <w:rPr>
                <w:rFonts w:cs="Times New Roman"/>
                <w:b/>
                <w:szCs w:val="26"/>
                <w:lang w:val="en-US"/>
              </w:rPr>
            </w:pPr>
            <w:r>
              <w:rPr>
                <w:rFonts w:cs="Times New Roman"/>
                <w:b/>
                <w:szCs w:val="26"/>
                <w:lang w:val="en-US"/>
              </w:rPr>
              <w:t>QCVN 26:2010/BTNMT</w:t>
            </w:r>
          </w:p>
        </w:tc>
      </w:tr>
      <w:tr w:rsidR="0030547C">
        <w:trPr>
          <w:trHeight w:val="20"/>
        </w:trPr>
        <w:tc>
          <w:tcPr>
            <w:tcW w:w="405" w:type="pct"/>
            <w:vAlign w:val="center"/>
          </w:tcPr>
          <w:p w:rsidR="0030547C" w:rsidRDefault="00411214">
            <w:pPr>
              <w:adjustRightInd w:val="0"/>
              <w:snapToGrid w:val="0"/>
              <w:spacing w:before="120" w:after="120" w:line="276" w:lineRule="auto"/>
              <w:jc w:val="center"/>
              <w:textAlignment w:val="baseline"/>
              <w:rPr>
                <w:rFonts w:cs="Times New Roman"/>
                <w:szCs w:val="26"/>
                <w:lang w:val="en-US"/>
              </w:rPr>
            </w:pPr>
            <w:r>
              <w:rPr>
                <w:rFonts w:cs="Times New Roman"/>
                <w:szCs w:val="26"/>
                <w:lang w:val="en-US"/>
              </w:rPr>
              <w:t>1</w:t>
            </w:r>
          </w:p>
        </w:tc>
        <w:tc>
          <w:tcPr>
            <w:tcW w:w="1761" w:type="pct"/>
            <w:vAlign w:val="center"/>
          </w:tcPr>
          <w:p w:rsidR="0030547C" w:rsidRDefault="00411214">
            <w:pPr>
              <w:adjustRightInd w:val="0"/>
              <w:snapToGrid w:val="0"/>
              <w:spacing w:before="120" w:after="120" w:line="276" w:lineRule="auto"/>
              <w:jc w:val="center"/>
              <w:textAlignment w:val="baseline"/>
              <w:rPr>
                <w:rFonts w:cs="Times New Roman"/>
                <w:szCs w:val="26"/>
                <w:lang w:val="en-US"/>
              </w:rPr>
            </w:pPr>
            <w:r>
              <w:rPr>
                <w:rFonts w:cs="Times New Roman"/>
                <w:szCs w:val="26"/>
                <w:lang w:val="en-US"/>
              </w:rPr>
              <w:t>Máy dập, uốn, cắt kim loại</w:t>
            </w:r>
          </w:p>
        </w:tc>
        <w:tc>
          <w:tcPr>
            <w:tcW w:w="1300" w:type="pct"/>
            <w:vAlign w:val="center"/>
          </w:tcPr>
          <w:p w:rsidR="0030547C" w:rsidRDefault="00411214">
            <w:pPr>
              <w:adjustRightInd w:val="0"/>
              <w:snapToGrid w:val="0"/>
              <w:spacing w:before="120" w:after="120" w:line="276" w:lineRule="auto"/>
              <w:jc w:val="center"/>
              <w:textAlignment w:val="baseline"/>
              <w:rPr>
                <w:rFonts w:cs="Times New Roman"/>
                <w:szCs w:val="26"/>
                <w:lang w:val="en-US"/>
              </w:rPr>
            </w:pPr>
            <w:r>
              <w:rPr>
                <w:rFonts w:cs="Times New Roman"/>
                <w:szCs w:val="26"/>
                <w:lang w:val="en-US"/>
              </w:rPr>
              <w:t>90</w:t>
            </w:r>
          </w:p>
        </w:tc>
        <w:tc>
          <w:tcPr>
            <w:tcW w:w="1531" w:type="pct"/>
            <w:vMerge w:val="restart"/>
            <w:vAlign w:val="center"/>
          </w:tcPr>
          <w:p w:rsidR="0030547C" w:rsidRDefault="00411214">
            <w:pPr>
              <w:adjustRightInd w:val="0"/>
              <w:snapToGrid w:val="0"/>
              <w:spacing w:before="120" w:after="120" w:line="276" w:lineRule="auto"/>
              <w:jc w:val="center"/>
              <w:textAlignment w:val="baseline"/>
              <w:rPr>
                <w:rFonts w:cs="Times New Roman"/>
                <w:b/>
                <w:spacing w:val="2"/>
                <w:szCs w:val="26"/>
                <w:lang w:val="en-US"/>
              </w:rPr>
            </w:pPr>
            <w:r>
              <w:rPr>
                <w:rFonts w:cs="Times New Roman"/>
                <w:b/>
                <w:spacing w:val="2"/>
                <w:szCs w:val="26"/>
                <w:lang w:val="en-US"/>
              </w:rPr>
              <w:t>70</w:t>
            </w:r>
          </w:p>
        </w:tc>
      </w:tr>
      <w:tr w:rsidR="0030547C">
        <w:trPr>
          <w:trHeight w:val="20"/>
        </w:trPr>
        <w:tc>
          <w:tcPr>
            <w:tcW w:w="405" w:type="pct"/>
            <w:vAlign w:val="center"/>
          </w:tcPr>
          <w:p w:rsidR="0030547C" w:rsidRDefault="00411214">
            <w:pPr>
              <w:adjustRightInd w:val="0"/>
              <w:snapToGrid w:val="0"/>
              <w:spacing w:before="120" w:after="120" w:line="276" w:lineRule="auto"/>
              <w:jc w:val="center"/>
              <w:textAlignment w:val="baseline"/>
              <w:rPr>
                <w:rFonts w:cs="Times New Roman"/>
                <w:szCs w:val="26"/>
                <w:lang w:val="en-US"/>
              </w:rPr>
            </w:pPr>
            <w:r>
              <w:rPr>
                <w:rFonts w:cs="Times New Roman"/>
                <w:szCs w:val="26"/>
                <w:lang w:val="en-US"/>
              </w:rPr>
              <w:t>2</w:t>
            </w:r>
          </w:p>
        </w:tc>
        <w:tc>
          <w:tcPr>
            <w:tcW w:w="1761" w:type="pct"/>
          </w:tcPr>
          <w:p w:rsidR="0030547C" w:rsidRDefault="00411214">
            <w:pPr>
              <w:adjustRightInd w:val="0"/>
              <w:snapToGrid w:val="0"/>
              <w:spacing w:before="120" w:after="120" w:line="276" w:lineRule="auto"/>
              <w:jc w:val="center"/>
              <w:textAlignment w:val="baseline"/>
              <w:rPr>
                <w:rFonts w:cs="Times New Roman"/>
                <w:szCs w:val="26"/>
                <w:lang w:val="en-US"/>
              </w:rPr>
            </w:pPr>
            <w:r>
              <w:rPr>
                <w:rFonts w:cs="Times New Roman"/>
                <w:szCs w:val="26"/>
                <w:lang w:val="de-DE"/>
              </w:rPr>
              <w:t>Máy hàn</w:t>
            </w:r>
          </w:p>
        </w:tc>
        <w:tc>
          <w:tcPr>
            <w:tcW w:w="1300" w:type="pct"/>
          </w:tcPr>
          <w:p w:rsidR="0030547C" w:rsidRDefault="00411214">
            <w:pPr>
              <w:adjustRightInd w:val="0"/>
              <w:snapToGrid w:val="0"/>
              <w:spacing w:before="120" w:after="120" w:line="276" w:lineRule="auto"/>
              <w:jc w:val="center"/>
              <w:textAlignment w:val="baseline"/>
              <w:rPr>
                <w:rFonts w:cs="Times New Roman"/>
                <w:szCs w:val="26"/>
                <w:lang w:val="en-US"/>
              </w:rPr>
            </w:pPr>
            <w:r>
              <w:rPr>
                <w:rFonts w:cs="Times New Roman"/>
                <w:szCs w:val="26"/>
                <w:lang w:val="de-DE"/>
              </w:rPr>
              <w:t>75,0</w:t>
            </w:r>
          </w:p>
        </w:tc>
        <w:tc>
          <w:tcPr>
            <w:tcW w:w="1531" w:type="pct"/>
            <w:vMerge/>
            <w:vAlign w:val="center"/>
          </w:tcPr>
          <w:p w:rsidR="0030547C" w:rsidRDefault="0030547C">
            <w:pPr>
              <w:adjustRightInd w:val="0"/>
              <w:snapToGrid w:val="0"/>
              <w:spacing w:before="120" w:after="120" w:line="276" w:lineRule="auto"/>
              <w:jc w:val="center"/>
              <w:textAlignment w:val="baseline"/>
              <w:rPr>
                <w:rFonts w:cs="Times New Roman"/>
                <w:b/>
                <w:spacing w:val="2"/>
                <w:szCs w:val="26"/>
                <w:lang w:val="en-US"/>
              </w:rPr>
            </w:pPr>
          </w:p>
        </w:tc>
      </w:tr>
    </w:tbl>
    <w:p w:rsidR="0030547C" w:rsidRDefault="00411214">
      <w:pPr>
        <w:spacing w:before="120" w:after="120" w:line="276" w:lineRule="auto"/>
        <w:jc w:val="right"/>
        <w:rPr>
          <w:rFonts w:cs="Times New Roman"/>
          <w:b/>
          <w:bCs/>
          <w:i/>
          <w:iCs/>
          <w:szCs w:val="26"/>
        </w:rPr>
      </w:pPr>
      <w:r>
        <w:rPr>
          <w:rFonts w:cs="Times New Roman"/>
          <w:b/>
          <w:bCs/>
          <w:i/>
          <w:iCs/>
          <w:szCs w:val="26"/>
        </w:rPr>
        <w:t>Nguồn: Tìm hiểu ngưỡng gây hại của tiếng ồn trong sản xuất - PGS.TS. Đinh Xuân Thắng – NXB ĐH Quốc gia Tp.HCM, năm 2016.</w:t>
      </w:r>
    </w:p>
    <w:p w:rsidR="0030547C" w:rsidRDefault="00411214">
      <w:pPr>
        <w:adjustRightInd w:val="0"/>
        <w:snapToGrid w:val="0"/>
        <w:spacing w:before="120" w:after="120" w:line="276" w:lineRule="auto"/>
        <w:ind w:firstLine="567"/>
        <w:jc w:val="both"/>
        <w:textAlignment w:val="baseline"/>
        <w:rPr>
          <w:rFonts w:cs="Times New Roman"/>
          <w:szCs w:val="26"/>
        </w:rPr>
      </w:pPr>
      <w:r>
        <w:rPr>
          <w:rFonts w:cs="Times New Roman"/>
          <w:i/>
          <w:szCs w:val="26"/>
          <w:u w:val="single"/>
        </w:rPr>
        <w:t>Nhận xét</w:t>
      </w:r>
      <w:r>
        <w:rPr>
          <w:rFonts w:cs="Times New Roman"/>
          <w:szCs w:val="26"/>
        </w:rPr>
        <w:t xml:space="preserve">: Như vậy trong phạm vi 0,5m tiếng ồn phát sinh từ máy khoan vượt quá giới hạn mức ồn cho phép theo QCVN </w:t>
      </w:r>
      <w:r>
        <w:rPr>
          <w:rFonts w:cs="Times New Roman"/>
          <w:szCs w:val="26"/>
          <w:lang w:val="en-US"/>
        </w:rPr>
        <w:t>26:2010</w:t>
      </w:r>
      <w:r>
        <w:rPr>
          <w:rFonts w:cs="Times New Roman"/>
          <w:szCs w:val="26"/>
        </w:rPr>
        <w:t>/B</w:t>
      </w:r>
      <w:r>
        <w:rPr>
          <w:rFonts w:cs="Times New Roman"/>
          <w:szCs w:val="26"/>
          <w:lang w:val="en-US"/>
        </w:rPr>
        <w:t>TNMT-Quy chuẩn kỹ thuật quốc gia về tiếng ồn</w:t>
      </w:r>
      <w:r>
        <w:rPr>
          <w:rFonts w:cs="Times New Roman"/>
          <w:szCs w:val="26"/>
        </w:rPr>
        <w:t>. Tiếng ồn này ch</w:t>
      </w:r>
      <w:r>
        <w:rPr>
          <w:rFonts w:cs="Times New Roman"/>
          <w:szCs w:val="26"/>
          <w:lang w:val="en-US"/>
        </w:rPr>
        <w:t>ủ</w:t>
      </w:r>
      <w:r>
        <w:rPr>
          <w:rFonts w:cs="Times New Roman"/>
          <w:szCs w:val="26"/>
        </w:rPr>
        <w:t xml:space="preserve"> yếu ảnh hưởng trực tiếp đến công nhân vận hành. Do đó Chủ Dự án sẽ thực hiên cá</w:t>
      </w:r>
      <w:r>
        <w:rPr>
          <w:rFonts w:cs="Times New Roman"/>
          <w:szCs w:val="26"/>
        </w:rPr>
        <w:t>c biện pháp hạn chế tối đa tiếng ồn ảnh hưởng đến công nhân.</w:t>
      </w:r>
    </w:p>
    <w:p w:rsidR="0030547C" w:rsidRDefault="00411214">
      <w:pPr>
        <w:numPr>
          <w:ilvl w:val="0"/>
          <w:numId w:val="37"/>
        </w:numPr>
        <w:tabs>
          <w:tab w:val="clear" w:pos="420"/>
          <w:tab w:val="left" w:pos="520"/>
        </w:tabs>
        <w:spacing w:before="120" w:after="120" w:line="276" w:lineRule="auto"/>
        <w:ind w:left="0" w:firstLine="0"/>
        <w:jc w:val="both"/>
        <w:rPr>
          <w:rFonts w:cs="Times New Roman"/>
          <w:szCs w:val="26"/>
        </w:rPr>
      </w:pPr>
      <w:r>
        <w:rPr>
          <w:rFonts w:cs="Times New Roman"/>
          <w:szCs w:val="26"/>
        </w:rPr>
        <w:t>Tiếng ồn từ các phương tiện giao thông:</w:t>
      </w:r>
    </w:p>
    <w:p w:rsidR="0030547C" w:rsidRDefault="00411214">
      <w:pPr>
        <w:spacing w:before="120" w:after="120" w:line="276" w:lineRule="auto"/>
        <w:ind w:firstLine="540"/>
        <w:jc w:val="both"/>
        <w:rPr>
          <w:rFonts w:cs="Times New Roman"/>
          <w:szCs w:val="26"/>
        </w:rPr>
      </w:pPr>
      <w:r>
        <w:rPr>
          <w:rFonts w:cs="Times New Roman"/>
          <w:szCs w:val="26"/>
        </w:rPr>
        <w:t xml:space="preserve">Các phương tiện giao thông ra vào Dự án làm phát sinh tiếng ồn. Đây là </w:t>
      </w:r>
      <w:r>
        <w:rPr>
          <w:rFonts w:cs="Times New Roman"/>
          <w:szCs w:val="26"/>
        </w:rPr>
        <w:lastRenderedPageBreak/>
        <w:t>nguồn ồn phân tán, thay đổi tùy thuộc vào mật độ giao thông ở từng thời điểm khác nh</w:t>
      </w:r>
      <w:r>
        <w:rPr>
          <w:rFonts w:cs="Times New Roman"/>
          <w:szCs w:val="26"/>
        </w:rPr>
        <w:t>au.</w:t>
      </w:r>
    </w:p>
    <w:p w:rsidR="0030547C" w:rsidRDefault="00411214">
      <w:pPr>
        <w:spacing w:before="120" w:after="120" w:line="276" w:lineRule="auto"/>
        <w:ind w:firstLine="540"/>
        <w:jc w:val="both"/>
        <w:rPr>
          <w:rFonts w:cs="Times New Roman"/>
          <w:szCs w:val="26"/>
        </w:rPr>
      </w:pPr>
      <w:r>
        <w:rPr>
          <w:rFonts w:cs="Times New Roman"/>
          <w:szCs w:val="26"/>
        </w:rPr>
        <w:t xml:space="preserve">Mức ồn từ các phương tiện giao thông giao động từ 65-80 dBA. </w:t>
      </w:r>
    </w:p>
    <w:p w:rsidR="0030547C" w:rsidRDefault="00411214">
      <w:pPr>
        <w:spacing w:before="120" w:after="120" w:line="276" w:lineRule="auto"/>
        <w:ind w:firstLine="540"/>
        <w:jc w:val="both"/>
        <w:rPr>
          <w:rFonts w:cs="Times New Roman"/>
          <w:szCs w:val="26"/>
        </w:rPr>
      </w:pPr>
      <w:r>
        <w:rPr>
          <w:rFonts w:cs="Times New Roman"/>
          <w:szCs w:val="26"/>
        </w:rPr>
        <w:t>Phạm vi tác động của tiếng ồn: tiếng ồn chủ yếu tác động đến nội bộ nhà máy và các khu vực lân cận nhà máy. Mức độ gây ồn khác nhau tùy thuộc vào từng thời điểm khác nhau.</w:t>
      </w:r>
    </w:p>
    <w:p w:rsidR="0030547C" w:rsidRDefault="00411214">
      <w:pPr>
        <w:spacing w:before="120" w:after="120" w:line="276" w:lineRule="auto"/>
        <w:ind w:firstLine="540"/>
        <w:jc w:val="both"/>
        <w:rPr>
          <w:rFonts w:cs="Times New Roman"/>
          <w:szCs w:val="26"/>
        </w:rPr>
      </w:pPr>
      <w:r>
        <w:rPr>
          <w:rFonts w:cs="Times New Roman"/>
          <w:szCs w:val="26"/>
        </w:rPr>
        <w:t xml:space="preserve">Mức độ tác động: </w:t>
      </w:r>
    </w:p>
    <w:p w:rsidR="0030547C" w:rsidRDefault="00411214">
      <w:pPr>
        <w:numPr>
          <w:ilvl w:val="0"/>
          <w:numId w:val="26"/>
        </w:numPr>
        <w:spacing w:before="120" w:after="120" w:line="276" w:lineRule="auto"/>
        <w:ind w:left="540"/>
        <w:jc w:val="both"/>
        <w:rPr>
          <w:rFonts w:eastAsia="MS Mincho" w:cs="Times New Roman"/>
          <w:szCs w:val="26"/>
        </w:rPr>
      </w:pPr>
      <w:r>
        <w:rPr>
          <w:rFonts w:eastAsia="MS Mincho" w:cs="Times New Roman"/>
          <w:szCs w:val="26"/>
        </w:rPr>
        <w:t>Ti</w:t>
      </w:r>
      <w:r>
        <w:rPr>
          <w:rFonts w:eastAsia="MS Mincho" w:cs="Times New Roman"/>
          <w:szCs w:val="26"/>
        </w:rPr>
        <w:t>ế</w:t>
      </w:r>
      <w:r>
        <w:rPr>
          <w:rFonts w:eastAsia="MS Mincho" w:cs="Times New Roman"/>
          <w:szCs w:val="26"/>
        </w:rPr>
        <w:t xml:space="preserve">ng </w:t>
      </w:r>
      <w:r>
        <w:rPr>
          <w:rFonts w:eastAsia="MS Mincho" w:cs="Times New Roman"/>
          <w:szCs w:val="26"/>
        </w:rPr>
        <w:t>ồ</w:t>
      </w:r>
      <w:r>
        <w:rPr>
          <w:rFonts w:eastAsia="MS Mincho" w:cs="Times New Roman"/>
          <w:szCs w:val="26"/>
        </w:rPr>
        <w:t>n là nguyên nhân gây b</w:t>
      </w:r>
      <w:r>
        <w:rPr>
          <w:rFonts w:eastAsia="MS Mincho" w:cs="Times New Roman"/>
          <w:szCs w:val="26"/>
        </w:rPr>
        <w:t>ệ</w:t>
      </w:r>
      <w:r>
        <w:rPr>
          <w:rFonts w:eastAsia="MS Mincho" w:cs="Times New Roman"/>
          <w:szCs w:val="26"/>
        </w:rPr>
        <w:t>nh th</w:t>
      </w:r>
      <w:r>
        <w:rPr>
          <w:rFonts w:eastAsia="MS Mincho" w:cs="Times New Roman"/>
          <w:szCs w:val="26"/>
        </w:rPr>
        <w:t>ầ</w:t>
      </w:r>
      <w:r>
        <w:rPr>
          <w:rFonts w:eastAsia="MS Mincho" w:cs="Times New Roman"/>
          <w:szCs w:val="26"/>
        </w:rPr>
        <w:t>n kinh, đau đ</w:t>
      </w:r>
      <w:r>
        <w:rPr>
          <w:rFonts w:eastAsia="MS Mincho" w:cs="Times New Roman"/>
          <w:szCs w:val="26"/>
        </w:rPr>
        <w:t>ầ</w:t>
      </w:r>
      <w:r>
        <w:rPr>
          <w:rFonts w:eastAsia="MS Mincho" w:cs="Times New Roman"/>
          <w:szCs w:val="26"/>
        </w:rPr>
        <w:t>u, tăng huy</w:t>
      </w:r>
      <w:r>
        <w:rPr>
          <w:rFonts w:eastAsia="MS Mincho" w:cs="Times New Roman"/>
          <w:szCs w:val="26"/>
        </w:rPr>
        <w:t>ế</w:t>
      </w:r>
      <w:r>
        <w:rPr>
          <w:rFonts w:eastAsia="MS Mincho" w:cs="Times New Roman"/>
          <w:szCs w:val="26"/>
        </w:rPr>
        <w:t>t áp và gi</w:t>
      </w:r>
      <w:r>
        <w:rPr>
          <w:rFonts w:eastAsia="MS Mincho" w:cs="Times New Roman"/>
          <w:szCs w:val="26"/>
        </w:rPr>
        <w:t>ả</w:t>
      </w:r>
      <w:r>
        <w:rPr>
          <w:rFonts w:eastAsia="MS Mincho" w:cs="Times New Roman"/>
          <w:szCs w:val="26"/>
        </w:rPr>
        <w:t>m trí nh</w:t>
      </w:r>
      <w:r>
        <w:rPr>
          <w:rFonts w:eastAsia="MS Mincho" w:cs="Times New Roman"/>
          <w:szCs w:val="26"/>
        </w:rPr>
        <w:t>ớ</w:t>
      </w:r>
      <w:r>
        <w:rPr>
          <w:rFonts w:eastAsia="MS Mincho" w:cs="Times New Roman"/>
          <w:szCs w:val="26"/>
        </w:rPr>
        <w:t>. Ti</w:t>
      </w:r>
      <w:r>
        <w:rPr>
          <w:rFonts w:eastAsia="MS Mincho" w:cs="Times New Roman"/>
          <w:szCs w:val="26"/>
        </w:rPr>
        <w:t>ế</w:t>
      </w:r>
      <w:r>
        <w:rPr>
          <w:rFonts w:eastAsia="MS Mincho" w:cs="Times New Roman"/>
          <w:szCs w:val="26"/>
        </w:rPr>
        <w:t xml:space="preserve">ng </w:t>
      </w:r>
      <w:r>
        <w:rPr>
          <w:rFonts w:eastAsia="MS Mincho" w:cs="Times New Roman"/>
          <w:szCs w:val="26"/>
        </w:rPr>
        <w:t>ồ</w:t>
      </w:r>
      <w:r>
        <w:rPr>
          <w:rFonts w:eastAsia="MS Mincho" w:cs="Times New Roman"/>
          <w:szCs w:val="26"/>
        </w:rPr>
        <w:t xml:space="preserve">n còn </w:t>
      </w:r>
      <w:r>
        <w:rPr>
          <w:rFonts w:eastAsia="MS Mincho" w:cs="Times New Roman"/>
          <w:szCs w:val="26"/>
        </w:rPr>
        <w:t>ả</w:t>
      </w:r>
      <w:r>
        <w:rPr>
          <w:rFonts w:eastAsia="MS Mincho" w:cs="Times New Roman"/>
          <w:szCs w:val="26"/>
        </w:rPr>
        <w:t>nh hư</w:t>
      </w:r>
      <w:r>
        <w:rPr>
          <w:rFonts w:eastAsia="MS Mincho" w:cs="Times New Roman"/>
          <w:szCs w:val="26"/>
        </w:rPr>
        <w:t>ở</w:t>
      </w:r>
      <w:r>
        <w:rPr>
          <w:rFonts w:eastAsia="MS Mincho" w:cs="Times New Roman"/>
          <w:szCs w:val="26"/>
        </w:rPr>
        <w:t>ng đ</w:t>
      </w:r>
      <w:r>
        <w:rPr>
          <w:rFonts w:eastAsia="MS Mincho" w:cs="Times New Roman"/>
          <w:szCs w:val="26"/>
        </w:rPr>
        <w:t>ế</w:t>
      </w:r>
      <w:r>
        <w:rPr>
          <w:rFonts w:eastAsia="MS Mincho" w:cs="Times New Roman"/>
          <w:szCs w:val="26"/>
        </w:rPr>
        <w:t>n kh</w:t>
      </w:r>
      <w:r>
        <w:rPr>
          <w:rFonts w:eastAsia="MS Mincho" w:cs="Times New Roman"/>
          <w:szCs w:val="26"/>
        </w:rPr>
        <w:t>ả</w:t>
      </w:r>
      <w:r>
        <w:rPr>
          <w:rFonts w:eastAsia="MS Mincho" w:cs="Times New Roman"/>
          <w:szCs w:val="26"/>
        </w:rPr>
        <w:t xml:space="preserve"> năng nghe c</w:t>
      </w:r>
      <w:r>
        <w:rPr>
          <w:rFonts w:eastAsia="MS Mincho" w:cs="Times New Roman"/>
          <w:szCs w:val="26"/>
        </w:rPr>
        <w:t>ủ</w:t>
      </w:r>
      <w:r>
        <w:rPr>
          <w:rFonts w:eastAsia="MS Mincho" w:cs="Times New Roman"/>
          <w:szCs w:val="26"/>
        </w:rPr>
        <w:t>a công nhân, t</w:t>
      </w:r>
      <w:r>
        <w:rPr>
          <w:rFonts w:eastAsia="MS Mincho" w:cs="Times New Roman"/>
          <w:szCs w:val="26"/>
        </w:rPr>
        <w:t>ừ</w:t>
      </w:r>
      <w:r>
        <w:rPr>
          <w:rFonts w:eastAsia="MS Mincho" w:cs="Times New Roman"/>
          <w:szCs w:val="26"/>
        </w:rPr>
        <w:t xml:space="preserve"> đó </w:t>
      </w:r>
      <w:r>
        <w:rPr>
          <w:rFonts w:eastAsia="MS Mincho" w:cs="Times New Roman"/>
          <w:szCs w:val="26"/>
        </w:rPr>
        <w:t>ả</w:t>
      </w:r>
      <w:r>
        <w:rPr>
          <w:rFonts w:eastAsia="MS Mincho" w:cs="Times New Roman"/>
          <w:szCs w:val="26"/>
        </w:rPr>
        <w:t>nh hư</w:t>
      </w:r>
      <w:r>
        <w:rPr>
          <w:rFonts w:eastAsia="MS Mincho" w:cs="Times New Roman"/>
          <w:szCs w:val="26"/>
        </w:rPr>
        <w:t>ở</w:t>
      </w:r>
      <w:r>
        <w:rPr>
          <w:rFonts w:eastAsia="MS Mincho" w:cs="Times New Roman"/>
          <w:szCs w:val="26"/>
        </w:rPr>
        <w:t>ng đ</w:t>
      </w:r>
      <w:r>
        <w:rPr>
          <w:rFonts w:eastAsia="MS Mincho" w:cs="Times New Roman"/>
          <w:szCs w:val="26"/>
        </w:rPr>
        <w:t>ế</w:t>
      </w:r>
      <w:r>
        <w:rPr>
          <w:rFonts w:eastAsia="MS Mincho" w:cs="Times New Roman"/>
          <w:szCs w:val="26"/>
        </w:rPr>
        <w:t>n hi</w:t>
      </w:r>
      <w:r>
        <w:rPr>
          <w:rFonts w:eastAsia="MS Mincho" w:cs="Times New Roman"/>
          <w:szCs w:val="26"/>
        </w:rPr>
        <w:t>ệ</w:t>
      </w:r>
      <w:r>
        <w:rPr>
          <w:rFonts w:eastAsia="MS Mincho" w:cs="Times New Roman"/>
          <w:szCs w:val="26"/>
        </w:rPr>
        <w:t>u qu</w:t>
      </w:r>
      <w:r>
        <w:rPr>
          <w:rFonts w:eastAsia="MS Mincho" w:cs="Times New Roman"/>
          <w:szCs w:val="26"/>
        </w:rPr>
        <w:t>ả</w:t>
      </w:r>
      <w:r>
        <w:rPr>
          <w:rFonts w:eastAsia="MS Mincho" w:cs="Times New Roman"/>
          <w:szCs w:val="26"/>
        </w:rPr>
        <w:t xml:space="preserve"> làm vi</w:t>
      </w:r>
      <w:r>
        <w:rPr>
          <w:rFonts w:eastAsia="MS Mincho" w:cs="Times New Roman"/>
          <w:szCs w:val="26"/>
        </w:rPr>
        <w:t>ệ</w:t>
      </w:r>
      <w:r>
        <w:rPr>
          <w:rFonts w:eastAsia="MS Mincho" w:cs="Times New Roman"/>
          <w:szCs w:val="26"/>
        </w:rPr>
        <w:t>c c</w:t>
      </w:r>
      <w:r>
        <w:rPr>
          <w:rFonts w:eastAsia="MS Mincho" w:cs="Times New Roman"/>
          <w:szCs w:val="26"/>
        </w:rPr>
        <w:t>ủ</w:t>
      </w:r>
      <w:r>
        <w:rPr>
          <w:rFonts w:eastAsia="MS Mincho" w:cs="Times New Roman"/>
          <w:szCs w:val="26"/>
        </w:rPr>
        <w:t>a công nhân.</w:t>
      </w:r>
    </w:p>
    <w:p w:rsidR="0030547C" w:rsidRDefault="00411214">
      <w:pPr>
        <w:numPr>
          <w:ilvl w:val="0"/>
          <w:numId w:val="26"/>
        </w:numPr>
        <w:spacing w:before="120" w:after="120" w:line="276" w:lineRule="auto"/>
        <w:ind w:left="540"/>
        <w:jc w:val="both"/>
        <w:rPr>
          <w:rFonts w:eastAsia="MS Mincho" w:cs="Times New Roman"/>
          <w:szCs w:val="26"/>
        </w:rPr>
      </w:pPr>
      <w:r>
        <w:rPr>
          <w:rFonts w:eastAsia="MS Mincho" w:cs="Times New Roman"/>
          <w:szCs w:val="26"/>
        </w:rPr>
        <w:t>Ti</w:t>
      </w:r>
      <w:r>
        <w:rPr>
          <w:rFonts w:eastAsia="MS Mincho" w:cs="Times New Roman"/>
          <w:szCs w:val="26"/>
        </w:rPr>
        <w:t>ế</w:t>
      </w:r>
      <w:r>
        <w:rPr>
          <w:rFonts w:eastAsia="MS Mincho" w:cs="Times New Roman"/>
          <w:szCs w:val="26"/>
        </w:rPr>
        <w:t xml:space="preserve">ng </w:t>
      </w:r>
      <w:r>
        <w:rPr>
          <w:rFonts w:eastAsia="MS Mincho" w:cs="Times New Roman"/>
          <w:szCs w:val="26"/>
        </w:rPr>
        <w:t>ồ</w:t>
      </w:r>
      <w:r>
        <w:rPr>
          <w:rFonts w:eastAsia="MS Mincho" w:cs="Times New Roman"/>
          <w:szCs w:val="26"/>
        </w:rPr>
        <w:t>n cao hơn tiêu chu</w:t>
      </w:r>
      <w:r>
        <w:rPr>
          <w:rFonts w:eastAsia="MS Mincho" w:cs="Times New Roman"/>
          <w:szCs w:val="26"/>
        </w:rPr>
        <w:t>ẩ</w:t>
      </w:r>
      <w:r>
        <w:rPr>
          <w:rFonts w:eastAsia="MS Mincho" w:cs="Times New Roman"/>
          <w:szCs w:val="26"/>
        </w:rPr>
        <w:t>n cho phép s</w:t>
      </w:r>
      <w:r>
        <w:rPr>
          <w:rFonts w:eastAsia="MS Mincho" w:cs="Times New Roman"/>
          <w:szCs w:val="26"/>
        </w:rPr>
        <w:t>ẽ</w:t>
      </w:r>
      <w:r>
        <w:rPr>
          <w:rFonts w:eastAsia="MS Mincho" w:cs="Times New Roman"/>
          <w:szCs w:val="26"/>
        </w:rPr>
        <w:t xml:space="preserve"> gây </w:t>
      </w:r>
      <w:r>
        <w:rPr>
          <w:rFonts w:eastAsia="MS Mincho" w:cs="Times New Roman"/>
          <w:szCs w:val="26"/>
        </w:rPr>
        <w:t>ả</w:t>
      </w:r>
      <w:r>
        <w:rPr>
          <w:rFonts w:eastAsia="MS Mincho" w:cs="Times New Roman"/>
          <w:szCs w:val="26"/>
        </w:rPr>
        <w:t>nh hư</w:t>
      </w:r>
      <w:r>
        <w:rPr>
          <w:rFonts w:eastAsia="MS Mincho" w:cs="Times New Roman"/>
          <w:szCs w:val="26"/>
        </w:rPr>
        <w:t>ở</w:t>
      </w:r>
      <w:r>
        <w:rPr>
          <w:rFonts w:eastAsia="MS Mincho" w:cs="Times New Roman"/>
          <w:szCs w:val="26"/>
        </w:rPr>
        <w:t>ng đ</w:t>
      </w:r>
      <w:r>
        <w:rPr>
          <w:rFonts w:eastAsia="MS Mincho" w:cs="Times New Roman"/>
          <w:szCs w:val="26"/>
        </w:rPr>
        <w:t>ế</w:t>
      </w:r>
      <w:r>
        <w:rPr>
          <w:rFonts w:eastAsia="MS Mincho" w:cs="Times New Roman"/>
          <w:szCs w:val="26"/>
        </w:rPr>
        <w:t>n s</w:t>
      </w:r>
      <w:r>
        <w:rPr>
          <w:rFonts w:eastAsia="MS Mincho" w:cs="Times New Roman"/>
          <w:szCs w:val="26"/>
        </w:rPr>
        <w:t>ứ</w:t>
      </w:r>
      <w:r>
        <w:rPr>
          <w:rFonts w:eastAsia="MS Mincho" w:cs="Times New Roman"/>
          <w:szCs w:val="26"/>
        </w:rPr>
        <w:t>c k</w:t>
      </w:r>
      <w:r>
        <w:rPr>
          <w:rFonts w:eastAsia="MS Mincho" w:cs="Times New Roman"/>
          <w:szCs w:val="26"/>
        </w:rPr>
        <w:t>h</w:t>
      </w:r>
      <w:r>
        <w:rPr>
          <w:rFonts w:eastAsia="MS Mincho" w:cs="Times New Roman"/>
          <w:szCs w:val="26"/>
        </w:rPr>
        <w:t>ỏ</w:t>
      </w:r>
      <w:r>
        <w:rPr>
          <w:rFonts w:eastAsia="MS Mincho" w:cs="Times New Roman"/>
          <w:szCs w:val="26"/>
        </w:rPr>
        <w:t>e con ngư</w:t>
      </w:r>
      <w:r>
        <w:rPr>
          <w:rFonts w:eastAsia="MS Mincho" w:cs="Times New Roman"/>
          <w:szCs w:val="26"/>
        </w:rPr>
        <w:t>ờ</w:t>
      </w:r>
      <w:r>
        <w:rPr>
          <w:rFonts w:eastAsia="MS Mincho" w:cs="Times New Roman"/>
          <w:szCs w:val="26"/>
        </w:rPr>
        <w:t>i. Đ</w:t>
      </w:r>
      <w:r>
        <w:rPr>
          <w:rFonts w:eastAsia="MS Mincho" w:cs="Times New Roman"/>
          <w:szCs w:val="26"/>
        </w:rPr>
        <w:t>ặ</w:t>
      </w:r>
      <w:r>
        <w:rPr>
          <w:rFonts w:eastAsia="MS Mincho" w:cs="Times New Roman"/>
          <w:szCs w:val="26"/>
        </w:rPr>
        <w:t>c bi</w:t>
      </w:r>
      <w:r>
        <w:rPr>
          <w:rFonts w:eastAsia="MS Mincho" w:cs="Times New Roman"/>
          <w:szCs w:val="26"/>
        </w:rPr>
        <w:t>ệ</w:t>
      </w:r>
      <w:r>
        <w:rPr>
          <w:rFonts w:eastAsia="MS Mincho" w:cs="Times New Roman"/>
          <w:szCs w:val="26"/>
        </w:rPr>
        <w:t>t đ</w:t>
      </w:r>
      <w:r>
        <w:rPr>
          <w:rFonts w:eastAsia="MS Mincho" w:cs="Times New Roman"/>
          <w:szCs w:val="26"/>
        </w:rPr>
        <w:t>ố</w:t>
      </w:r>
      <w:r>
        <w:rPr>
          <w:rFonts w:eastAsia="MS Mincho" w:cs="Times New Roman"/>
          <w:szCs w:val="26"/>
        </w:rPr>
        <w:t>i v</w:t>
      </w:r>
      <w:r>
        <w:rPr>
          <w:rFonts w:eastAsia="MS Mincho" w:cs="Times New Roman"/>
          <w:szCs w:val="26"/>
        </w:rPr>
        <w:t>ớ</w:t>
      </w:r>
      <w:r>
        <w:rPr>
          <w:rFonts w:eastAsia="MS Mincho" w:cs="Times New Roman"/>
          <w:szCs w:val="26"/>
        </w:rPr>
        <w:t>i nh</w:t>
      </w:r>
      <w:r>
        <w:rPr>
          <w:rFonts w:eastAsia="MS Mincho" w:cs="Times New Roman"/>
          <w:szCs w:val="26"/>
        </w:rPr>
        <w:t>ữ</w:t>
      </w:r>
      <w:r>
        <w:rPr>
          <w:rFonts w:eastAsia="MS Mincho" w:cs="Times New Roman"/>
          <w:szCs w:val="26"/>
        </w:rPr>
        <w:t>ng ngư</w:t>
      </w:r>
      <w:r>
        <w:rPr>
          <w:rFonts w:eastAsia="MS Mincho" w:cs="Times New Roman"/>
          <w:szCs w:val="26"/>
        </w:rPr>
        <w:t>ờ</w:t>
      </w:r>
      <w:r>
        <w:rPr>
          <w:rFonts w:eastAsia="MS Mincho" w:cs="Times New Roman"/>
          <w:szCs w:val="26"/>
        </w:rPr>
        <w:t>i ti</w:t>
      </w:r>
      <w:r>
        <w:rPr>
          <w:rFonts w:eastAsia="MS Mincho" w:cs="Times New Roman"/>
          <w:szCs w:val="26"/>
        </w:rPr>
        <w:t>ế</w:t>
      </w:r>
      <w:r>
        <w:rPr>
          <w:rFonts w:eastAsia="MS Mincho" w:cs="Times New Roman"/>
          <w:szCs w:val="26"/>
        </w:rPr>
        <w:t>p xúc tr</w:t>
      </w:r>
      <w:r>
        <w:rPr>
          <w:rFonts w:eastAsia="MS Mincho" w:cs="Times New Roman"/>
          <w:szCs w:val="26"/>
        </w:rPr>
        <w:t>ự</w:t>
      </w:r>
      <w:r>
        <w:rPr>
          <w:rFonts w:eastAsia="MS Mincho" w:cs="Times New Roman"/>
          <w:szCs w:val="26"/>
        </w:rPr>
        <w:t>c ti</w:t>
      </w:r>
      <w:r>
        <w:rPr>
          <w:rFonts w:eastAsia="MS Mincho" w:cs="Times New Roman"/>
          <w:szCs w:val="26"/>
        </w:rPr>
        <w:t>ế</w:t>
      </w:r>
      <w:r>
        <w:rPr>
          <w:rFonts w:eastAsia="MS Mincho" w:cs="Times New Roman"/>
          <w:szCs w:val="26"/>
        </w:rPr>
        <w:t>p và lâu dài v</w:t>
      </w:r>
      <w:r>
        <w:rPr>
          <w:rFonts w:eastAsia="MS Mincho" w:cs="Times New Roman"/>
          <w:szCs w:val="26"/>
        </w:rPr>
        <w:t>ớ</w:t>
      </w:r>
      <w:r>
        <w:rPr>
          <w:rFonts w:eastAsia="MS Mincho" w:cs="Times New Roman"/>
          <w:szCs w:val="26"/>
        </w:rPr>
        <w:t>i ti</w:t>
      </w:r>
      <w:r>
        <w:rPr>
          <w:rFonts w:eastAsia="MS Mincho" w:cs="Times New Roman"/>
          <w:szCs w:val="26"/>
        </w:rPr>
        <w:t>ế</w:t>
      </w:r>
      <w:r>
        <w:rPr>
          <w:rFonts w:eastAsia="MS Mincho" w:cs="Times New Roman"/>
          <w:szCs w:val="26"/>
        </w:rPr>
        <w:t xml:space="preserve">ng </w:t>
      </w:r>
      <w:r>
        <w:rPr>
          <w:rFonts w:eastAsia="MS Mincho" w:cs="Times New Roman"/>
          <w:szCs w:val="26"/>
        </w:rPr>
        <w:t>ồ</w:t>
      </w:r>
      <w:r>
        <w:rPr>
          <w:rFonts w:eastAsia="MS Mincho" w:cs="Times New Roman"/>
          <w:szCs w:val="26"/>
        </w:rPr>
        <w:t>n s</w:t>
      </w:r>
      <w:r>
        <w:rPr>
          <w:rFonts w:eastAsia="MS Mincho" w:cs="Times New Roman"/>
          <w:szCs w:val="26"/>
        </w:rPr>
        <w:t>ẽ</w:t>
      </w:r>
      <w:r>
        <w:rPr>
          <w:rFonts w:eastAsia="MS Mincho" w:cs="Times New Roman"/>
          <w:szCs w:val="26"/>
        </w:rPr>
        <w:t xml:space="preserve"> gây đi</w:t>
      </w:r>
      <w:r>
        <w:rPr>
          <w:rFonts w:eastAsia="MS Mincho" w:cs="Times New Roman"/>
          <w:szCs w:val="26"/>
        </w:rPr>
        <w:t>ế</w:t>
      </w:r>
      <w:r>
        <w:rPr>
          <w:rFonts w:eastAsia="MS Mincho" w:cs="Times New Roman"/>
          <w:szCs w:val="26"/>
        </w:rPr>
        <w:t>c ngh</w:t>
      </w:r>
      <w:r>
        <w:rPr>
          <w:rFonts w:eastAsia="MS Mincho" w:cs="Times New Roman"/>
          <w:szCs w:val="26"/>
        </w:rPr>
        <w:t>ề</w:t>
      </w:r>
      <w:r>
        <w:rPr>
          <w:rFonts w:eastAsia="MS Mincho" w:cs="Times New Roman"/>
          <w:szCs w:val="26"/>
        </w:rPr>
        <w:t xml:space="preserve"> nghi</w:t>
      </w:r>
      <w:r>
        <w:rPr>
          <w:rFonts w:eastAsia="MS Mincho" w:cs="Times New Roman"/>
          <w:szCs w:val="26"/>
        </w:rPr>
        <w:t>ệ</w:t>
      </w:r>
      <w:r>
        <w:rPr>
          <w:rFonts w:eastAsia="MS Mincho" w:cs="Times New Roman"/>
          <w:szCs w:val="26"/>
        </w:rPr>
        <w:t>p hay gây m</w:t>
      </w:r>
      <w:r>
        <w:rPr>
          <w:rFonts w:eastAsia="MS Mincho" w:cs="Times New Roman"/>
          <w:szCs w:val="26"/>
        </w:rPr>
        <w:t>ộ</w:t>
      </w:r>
      <w:r>
        <w:rPr>
          <w:rFonts w:eastAsia="MS Mincho" w:cs="Times New Roman"/>
          <w:szCs w:val="26"/>
        </w:rPr>
        <w:t>t s</w:t>
      </w:r>
      <w:r>
        <w:rPr>
          <w:rFonts w:eastAsia="MS Mincho" w:cs="Times New Roman"/>
          <w:szCs w:val="26"/>
        </w:rPr>
        <w:t>ố</w:t>
      </w:r>
      <w:r>
        <w:rPr>
          <w:rFonts w:eastAsia="MS Mincho" w:cs="Times New Roman"/>
          <w:szCs w:val="26"/>
        </w:rPr>
        <w:t xml:space="preserve"> </w:t>
      </w:r>
      <w:r>
        <w:rPr>
          <w:rFonts w:eastAsia="MS Mincho" w:cs="Times New Roman"/>
          <w:szCs w:val="26"/>
        </w:rPr>
        <w:t>ả</w:t>
      </w:r>
      <w:r>
        <w:rPr>
          <w:rFonts w:eastAsia="MS Mincho" w:cs="Times New Roman"/>
          <w:szCs w:val="26"/>
        </w:rPr>
        <w:t>nh hư</w:t>
      </w:r>
      <w:r>
        <w:rPr>
          <w:rFonts w:eastAsia="MS Mincho" w:cs="Times New Roman"/>
          <w:szCs w:val="26"/>
        </w:rPr>
        <w:t>ở</w:t>
      </w:r>
      <w:r>
        <w:rPr>
          <w:rFonts w:eastAsia="MS Mincho" w:cs="Times New Roman"/>
          <w:szCs w:val="26"/>
        </w:rPr>
        <w:t>ng như: m</w:t>
      </w:r>
      <w:r>
        <w:rPr>
          <w:rFonts w:eastAsia="MS Mincho" w:cs="Times New Roman"/>
          <w:szCs w:val="26"/>
        </w:rPr>
        <w:t>ấ</w:t>
      </w:r>
      <w:r>
        <w:rPr>
          <w:rFonts w:eastAsia="MS Mincho" w:cs="Times New Roman"/>
          <w:szCs w:val="26"/>
        </w:rPr>
        <w:t>t ng</w:t>
      </w:r>
      <w:r>
        <w:rPr>
          <w:rFonts w:eastAsia="MS Mincho" w:cs="Times New Roman"/>
          <w:szCs w:val="26"/>
        </w:rPr>
        <w:t>ủ</w:t>
      </w:r>
      <w:r>
        <w:rPr>
          <w:rFonts w:eastAsia="MS Mincho" w:cs="Times New Roman"/>
          <w:szCs w:val="26"/>
        </w:rPr>
        <w:t>, m</w:t>
      </w:r>
      <w:r>
        <w:rPr>
          <w:rFonts w:eastAsia="MS Mincho" w:cs="Times New Roman"/>
          <w:szCs w:val="26"/>
        </w:rPr>
        <w:t>ệ</w:t>
      </w:r>
      <w:r>
        <w:rPr>
          <w:rFonts w:eastAsia="MS Mincho" w:cs="Times New Roman"/>
          <w:szCs w:val="26"/>
        </w:rPr>
        <w:t>t m</w:t>
      </w:r>
      <w:r>
        <w:rPr>
          <w:rFonts w:eastAsia="MS Mincho" w:cs="Times New Roman"/>
          <w:szCs w:val="26"/>
        </w:rPr>
        <w:t>ỏ</w:t>
      </w:r>
      <w:r>
        <w:rPr>
          <w:rFonts w:eastAsia="MS Mincho" w:cs="Times New Roman"/>
          <w:szCs w:val="26"/>
        </w:rPr>
        <w:t>i, tâm lý khó ch</w:t>
      </w:r>
      <w:r>
        <w:rPr>
          <w:rFonts w:eastAsia="MS Mincho" w:cs="Times New Roman"/>
          <w:szCs w:val="26"/>
        </w:rPr>
        <w:t>ị</w:t>
      </w:r>
      <w:r>
        <w:rPr>
          <w:rFonts w:eastAsia="MS Mincho" w:cs="Times New Roman"/>
          <w:szCs w:val="26"/>
        </w:rPr>
        <w:t>u. Ti</w:t>
      </w:r>
      <w:r>
        <w:rPr>
          <w:rFonts w:eastAsia="MS Mincho" w:cs="Times New Roman"/>
          <w:szCs w:val="26"/>
        </w:rPr>
        <w:t>ế</w:t>
      </w:r>
      <w:r>
        <w:rPr>
          <w:rFonts w:eastAsia="MS Mincho" w:cs="Times New Roman"/>
          <w:szCs w:val="26"/>
        </w:rPr>
        <w:t xml:space="preserve">ng </w:t>
      </w:r>
      <w:r>
        <w:rPr>
          <w:rFonts w:eastAsia="MS Mincho" w:cs="Times New Roman"/>
          <w:szCs w:val="26"/>
        </w:rPr>
        <w:t>ồ</w:t>
      </w:r>
      <w:r>
        <w:rPr>
          <w:rFonts w:eastAsia="MS Mincho" w:cs="Times New Roman"/>
          <w:szCs w:val="26"/>
        </w:rPr>
        <w:t>n còn làm gi</w:t>
      </w:r>
      <w:r>
        <w:rPr>
          <w:rFonts w:eastAsia="MS Mincho" w:cs="Times New Roman"/>
          <w:szCs w:val="26"/>
        </w:rPr>
        <w:t>ả</w:t>
      </w:r>
      <w:r>
        <w:rPr>
          <w:rFonts w:eastAsia="MS Mincho" w:cs="Times New Roman"/>
          <w:szCs w:val="26"/>
        </w:rPr>
        <w:t>m năng su</w:t>
      </w:r>
      <w:r>
        <w:rPr>
          <w:rFonts w:eastAsia="MS Mincho" w:cs="Times New Roman"/>
          <w:szCs w:val="26"/>
        </w:rPr>
        <w:t>ấ</w:t>
      </w:r>
      <w:r>
        <w:rPr>
          <w:rFonts w:eastAsia="MS Mincho" w:cs="Times New Roman"/>
          <w:szCs w:val="26"/>
        </w:rPr>
        <w:t>t lao đ</w:t>
      </w:r>
      <w:r>
        <w:rPr>
          <w:rFonts w:eastAsia="MS Mincho" w:cs="Times New Roman"/>
          <w:szCs w:val="26"/>
        </w:rPr>
        <w:t>ộ</w:t>
      </w:r>
      <w:r>
        <w:rPr>
          <w:rFonts w:eastAsia="MS Mincho" w:cs="Times New Roman"/>
          <w:szCs w:val="26"/>
        </w:rPr>
        <w:t>ng, kém t</w:t>
      </w:r>
      <w:r>
        <w:rPr>
          <w:rFonts w:eastAsia="MS Mincho" w:cs="Times New Roman"/>
          <w:szCs w:val="26"/>
        </w:rPr>
        <w:t>ậ</w:t>
      </w:r>
      <w:r>
        <w:rPr>
          <w:rFonts w:eastAsia="MS Mincho" w:cs="Times New Roman"/>
          <w:szCs w:val="26"/>
        </w:rPr>
        <w:t>p trung tư tư</w:t>
      </w:r>
      <w:r>
        <w:rPr>
          <w:rFonts w:eastAsia="MS Mincho" w:cs="Times New Roman"/>
          <w:szCs w:val="26"/>
        </w:rPr>
        <w:t>ở</w:t>
      </w:r>
      <w:r>
        <w:rPr>
          <w:rFonts w:eastAsia="MS Mincho" w:cs="Times New Roman"/>
          <w:szCs w:val="26"/>
        </w:rPr>
        <w:t>ng làm vi</w:t>
      </w:r>
      <w:r>
        <w:rPr>
          <w:rFonts w:eastAsia="MS Mincho" w:cs="Times New Roman"/>
          <w:szCs w:val="26"/>
        </w:rPr>
        <w:t>ệ</w:t>
      </w:r>
      <w:r>
        <w:rPr>
          <w:rFonts w:eastAsia="MS Mincho" w:cs="Times New Roman"/>
          <w:szCs w:val="26"/>
        </w:rPr>
        <w:t>c. Ti</w:t>
      </w:r>
      <w:r>
        <w:rPr>
          <w:rFonts w:eastAsia="MS Mincho" w:cs="Times New Roman"/>
          <w:szCs w:val="26"/>
        </w:rPr>
        <w:t>ế</w:t>
      </w:r>
      <w:r>
        <w:rPr>
          <w:rFonts w:eastAsia="MS Mincho" w:cs="Times New Roman"/>
          <w:szCs w:val="26"/>
        </w:rPr>
        <w:t>ng</w:t>
      </w:r>
      <w:r>
        <w:rPr>
          <w:rFonts w:eastAsia="MS Mincho" w:cs="Times New Roman"/>
          <w:szCs w:val="26"/>
        </w:rPr>
        <w:t xml:space="preserve"> </w:t>
      </w:r>
      <w:r>
        <w:rPr>
          <w:rFonts w:eastAsia="MS Mincho" w:cs="Times New Roman"/>
          <w:szCs w:val="26"/>
        </w:rPr>
        <w:t>ồ</w:t>
      </w:r>
      <w:r>
        <w:rPr>
          <w:rFonts w:eastAsia="MS Mincho" w:cs="Times New Roman"/>
          <w:szCs w:val="26"/>
        </w:rPr>
        <w:t>n t</w:t>
      </w:r>
      <w:r>
        <w:rPr>
          <w:rFonts w:eastAsia="MS Mincho" w:cs="Times New Roman"/>
          <w:szCs w:val="26"/>
        </w:rPr>
        <w:t>ừ</w:t>
      </w:r>
      <w:r>
        <w:rPr>
          <w:rFonts w:eastAsia="MS Mincho" w:cs="Times New Roman"/>
          <w:szCs w:val="26"/>
        </w:rPr>
        <w:t xml:space="preserve"> 80 dBA tr</w:t>
      </w:r>
      <w:r>
        <w:rPr>
          <w:rFonts w:eastAsia="MS Mincho" w:cs="Times New Roman"/>
          <w:szCs w:val="26"/>
        </w:rPr>
        <w:t>ở</w:t>
      </w:r>
      <w:r>
        <w:rPr>
          <w:rFonts w:eastAsia="MS Mincho" w:cs="Times New Roman"/>
          <w:szCs w:val="26"/>
        </w:rPr>
        <w:t xml:space="preserve"> lên s</w:t>
      </w:r>
      <w:r>
        <w:rPr>
          <w:rFonts w:eastAsia="MS Mincho" w:cs="Times New Roman"/>
          <w:szCs w:val="26"/>
        </w:rPr>
        <w:t>ẽ</w:t>
      </w:r>
      <w:r>
        <w:rPr>
          <w:rFonts w:eastAsia="MS Mincho" w:cs="Times New Roman"/>
          <w:szCs w:val="26"/>
        </w:rPr>
        <w:t xml:space="preserve"> làm gi</w:t>
      </w:r>
      <w:r>
        <w:rPr>
          <w:rFonts w:eastAsia="MS Mincho" w:cs="Times New Roman"/>
          <w:szCs w:val="26"/>
        </w:rPr>
        <w:t>ả</w:t>
      </w:r>
      <w:r>
        <w:rPr>
          <w:rFonts w:eastAsia="MS Mincho" w:cs="Times New Roman"/>
          <w:szCs w:val="26"/>
        </w:rPr>
        <w:t>m s</w:t>
      </w:r>
      <w:r>
        <w:rPr>
          <w:rFonts w:eastAsia="MS Mincho" w:cs="Times New Roman"/>
          <w:szCs w:val="26"/>
        </w:rPr>
        <w:t>ự</w:t>
      </w:r>
      <w:r>
        <w:rPr>
          <w:rFonts w:eastAsia="MS Mincho" w:cs="Times New Roman"/>
          <w:szCs w:val="26"/>
        </w:rPr>
        <w:t xml:space="preserve"> chú ý, d</w:t>
      </w:r>
      <w:r>
        <w:rPr>
          <w:rFonts w:eastAsia="MS Mincho" w:cs="Times New Roman"/>
          <w:szCs w:val="26"/>
        </w:rPr>
        <w:t>ễ</w:t>
      </w:r>
      <w:r>
        <w:rPr>
          <w:rFonts w:eastAsia="MS Mincho" w:cs="Times New Roman"/>
          <w:szCs w:val="26"/>
        </w:rPr>
        <w:t xml:space="preserve"> m</w:t>
      </w:r>
      <w:r>
        <w:rPr>
          <w:rFonts w:eastAsia="MS Mincho" w:cs="Times New Roman"/>
          <w:szCs w:val="26"/>
        </w:rPr>
        <w:t>ệ</w:t>
      </w:r>
      <w:r>
        <w:rPr>
          <w:rFonts w:eastAsia="MS Mincho" w:cs="Times New Roman"/>
          <w:szCs w:val="26"/>
        </w:rPr>
        <w:t>t m</w:t>
      </w:r>
      <w:r>
        <w:rPr>
          <w:rFonts w:eastAsia="MS Mincho" w:cs="Times New Roman"/>
          <w:szCs w:val="26"/>
        </w:rPr>
        <w:t>ỏ</w:t>
      </w:r>
      <w:r>
        <w:rPr>
          <w:rFonts w:eastAsia="MS Mincho" w:cs="Times New Roman"/>
          <w:szCs w:val="26"/>
        </w:rPr>
        <w:t>i, nh</w:t>
      </w:r>
      <w:r>
        <w:rPr>
          <w:rFonts w:eastAsia="MS Mincho" w:cs="Times New Roman"/>
          <w:szCs w:val="26"/>
        </w:rPr>
        <w:t>ứ</w:t>
      </w:r>
      <w:r>
        <w:rPr>
          <w:rFonts w:eastAsia="MS Mincho" w:cs="Times New Roman"/>
          <w:szCs w:val="26"/>
        </w:rPr>
        <w:t>c đ</w:t>
      </w:r>
      <w:r>
        <w:rPr>
          <w:rFonts w:eastAsia="MS Mincho" w:cs="Times New Roman"/>
          <w:szCs w:val="26"/>
        </w:rPr>
        <w:t>ầ</w:t>
      </w:r>
      <w:r>
        <w:rPr>
          <w:rFonts w:eastAsia="MS Mincho" w:cs="Times New Roman"/>
          <w:szCs w:val="26"/>
        </w:rPr>
        <w:t>u, chóng m</w:t>
      </w:r>
      <w:r>
        <w:rPr>
          <w:rFonts w:eastAsia="MS Mincho" w:cs="Times New Roman"/>
          <w:szCs w:val="26"/>
        </w:rPr>
        <w:t>ặ</w:t>
      </w:r>
      <w:r>
        <w:rPr>
          <w:rFonts w:eastAsia="MS Mincho" w:cs="Times New Roman"/>
          <w:szCs w:val="26"/>
        </w:rPr>
        <w:t>t, tăng cư</w:t>
      </w:r>
      <w:r>
        <w:rPr>
          <w:rFonts w:eastAsia="MS Mincho" w:cs="Times New Roman"/>
          <w:szCs w:val="26"/>
        </w:rPr>
        <w:t>ờ</w:t>
      </w:r>
      <w:r>
        <w:rPr>
          <w:rFonts w:eastAsia="MS Mincho" w:cs="Times New Roman"/>
          <w:szCs w:val="26"/>
        </w:rPr>
        <w:t>ng s</w:t>
      </w:r>
      <w:r>
        <w:rPr>
          <w:rFonts w:eastAsia="MS Mincho" w:cs="Times New Roman"/>
          <w:szCs w:val="26"/>
        </w:rPr>
        <w:t>ự</w:t>
      </w:r>
      <w:r>
        <w:rPr>
          <w:rFonts w:eastAsia="MS Mincho" w:cs="Times New Roman"/>
          <w:szCs w:val="26"/>
        </w:rPr>
        <w:t xml:space="preserve"> </w:t>
      </w:r>
      <w:r>
        <w:rPr>
          <w:rFonts w:eastAsia="MS Mincho" w:cs="Times New Roman"/>
          <w:szCs w:val="26"/>
        </w:rPr>
        <w:t>ứ</w:t>
      </w:r>
      <w:r>
        <w:rPr>
          <w:rFonts w:eastAsia="MS Mincho" w:cs="Times New Roman"/>
          <w:szCs w:val="26"/>
        </w:rPr>
        <w:t>c ch</w:t>
      </w:r>
      <w:r>
        <w:rPr>
          <w:rFonts w:eastAsia="MS Mincho" w:cs="Times New Roman"/>
          <w:szCs w:val="26"/>
        </w:rPr>
        <w:t>ế</w:t>
      </w:r>
      <w:r>
        <w:rPr>
          <w:rFonts w:eastAsia="MS Mincho" w:cs="Times New Roman"/>
          <w:szCs w:val="26"/>
        </w:rPr>
        <w:t xml:space="preserve"> th</w:t>
      </w:r>
      <w:r>
        <w:rPr>
          <w:rFonts w:eastAsia="MS Mincho" w:cs="Times New Roman"/>
          <w:szCs w:val="26"/>
        </w:rPr>
        <w:t>ầ</w:t>
      </w:r>
      <w:r>
        <w:rPr>
          <w:rFonts w:eastAsia="MS Mincho" w:cs="Times New Roman"/>
          <w:szCs w:val="26"/>
        </w:rPr>
        <w:t xml:space="preserve">n kinh trung ương và </w:t>
      </w:r>
      <w:r>
        <w:rPr>
          <w:rFonts w:eastAsia="MS Mincho" w:cs="Times New Roman"/>
          <w:szCs w:val="26"/>
        </w:rPr>
        <w:t>ả</w:t>
      </w:r>
      <w:r>
        <w:rPr>
          <w:rFonts w:eastAsia="MS Mincho" w:cs="Times New Roman"/>
          <w:szCs w:val="26"/>
        </w:rPr>
        <w:t>nh hư</w:t>
      </w:r>
      <w:r>
        <w:rPr>
          <w:rFonts w:eastAsia="MS Mincho" w:cs="Times New Roman"/>
          <w:szCs w:val="26"/>
        </w:rPr>
        <w:t>ở</w:t>
      </w:r>
      <w:r>
        <w:rPr>
          <w:rFonts w:eastAsia="MS Mincho" w:cs="Times New Roman"/>
          <w:szCs w:val="26"/>
        </w:rPr>
        <w:t>ng t</w:t>
      </w:r>
      <w:r>
        <w:rPr>
          <w:rFonts w:eastAsia="MS Mincho" w:cs="Times New Roman"/>
          <w:szCs w:val="26"/>
        </w:rPr>
        <w:t>ớ</w:t>
      </w:r>
      <w:r>
        <w:rPr>
          <w:rFonts w:eastAsia="MS Mincho" w:cs="Times New Roman"/>
          <w:szCs w:val="26"/>
        </w:rPr>
        <w:t>i thính giác c</w:t>
      </w:r>
      <w:r>
        <w:rPr>
          <w:rFonts w:eastAsia="MS Mincho" w:cs="Times New Roman"/>
          <w:szCs w:val="26"/>
        </w:rPr>
        <w:t>ủ</w:t>
      </w:r>
      <w:r>
        <w:rPr>
          <w:rFonts w:eastAsia="MS Mincho" w:cs="Times New Roman"/>
          <w:szCs w:val="26"/>
        </w:rPr>
        <w:t>a con ngư</w:t>
      </w:r>
      <w:r>
        <w:rPr>
          <w:rFonts w:eastAsia="MS Mincho" w:cs="Times New Roman"/>
          <w:szCs w:val="26"/>
        </w:rPr>
        <w:t>ờ</w:t>
      </w:r>
      <w:r>
        <w:rPr>
          <w:rFonts w:eastAsia="MS Mincho" w:cs="Times New Roman"/>
          <w:szCs w:val="26"/>
        </w:rPr>
        <w:t>i. Khi ti</w:t>
      </w:r>
      <w:r>
        <w:rPr>
          <w:rFonts w:eastAsia="MS Mincho" w:cs="Times New Roman"/>
          <w:szCs w:val="26"/>
        </w:rPr>
        <w:t>ế</w:t>
      </w:r>
      <w:r>
        <w:rPr>
          <w:rFonts w:eastAsia="MS Mincho" w:cs="Times New Roman"/>
          <w:szCs w:val="26"/>
        </w:rPr>
        <w:t>p xúc v</w:t>
      </w:r>
      <w:r>
        <w:rPr>
          <w:rFonts w:eastAsia="MS Mincho" w:cs="Times New Roman"/>
          <w:szCs w:val="26"/>
        </w:rPr>
        <w:t>ớ</w:t>
      </w:r>
      <w:r>
        <w:rPr>
          <w:rFonts w:eastAsia="MS Mincho" w:cs="Times New Roman"/>
          <w:szCs w:val="26"/>
        </w:rPr>
        <w:t>i ti</w:t>
      </w:r>
      <w:r>
        <w:rPr>
          <w:rFonts w:eastAsia="MS Mincho" w:cs="Times New Roman"/>
          <w:szCs w:val="26"/>
        </w:rPr>
        <w:t>ế</w:t>
      </w:r>
      <w:r>
        <w:rPr>
          <w:rFonts w:eastAsia="MS Mincho" w:cs="Times New Roman"/>
          <w:szCs w:val="26"/>
        </w:rPr>
        <w:t xml:space="preserve">ng </w:t>
      </w:r>
      <w:r>
        <w:rPr>
          <w:rFonts w:eastAsia="MS Mincho" w:cs="Times New Roman"/>
          <w:szCs w:val="26"/>
        </w:rPr>
        <w:t>ồ</w:t>
      </w:r>
      <w:r>
        <w:rPr>
          <w:rFonts w:eastAsia="MS Mincho" w:cs="Times New Roman"/>
          <w:szCs w:val="26"/>
        </w:rPr>
        <w:t>n có cư</w:t>
      </w:r>
      <w:r>
        <w:rPr>
          <w:rFonts w:eastAsia="MS Mincho" w:cs="Times New Roman"/>
          <w:szCs w:val="26"/>
        </w:rPr>
        <w:t>ờ</w:t>
      </w:r>
      <w:r>
        <w:rPr>
          <w:rFonts w:eastAsia="MS Mincho" w:cs="Times New Roman"/>
          <w:szCs w:val="26"/>
        </w:rPr>
        <w:t>ng đ</w:t>
      </w:r>
      <w:r>
        <w:rPr>
          <w:rFonts w:eastAsia="MS Mincho" w:cs="Times New Roman"/>
          <w:szCs w:val="26"/>
        </w:rPr>
        <w:t>ộ</w:t>
      </w:r>
      <w:r>
        <w:rPr>
          <w:rFonts w:eastAsia="MS Mincho" w:cs="Times New Roman"/>
          <w:szCs w:val="26"/>
        </w:rPr>
        <w:t xml:space="preserve"> cao và trong th</w:t>
      </w:r>
      <w:r>
        <w:rPr>
          <w:rFonts w:eastAsia="MS Mincho" w:cs="Times New Roman"/>
          <w:szCs w:val="26"/>
        </w:rPr>
        <w:t>ờ</w:t>
      </w:r>
      <w:r>
        <w:rPr>
          <w:rFonts w:eastAsia="MS Mincho" w:cs="Times New Roman"/>
          <w:szCs w:val="26"/>
        </w:rPr>
        <w:t>i gian dài s</w:t>
      </w:r>
      <w:r>
        <w:rPr>
          <w:rFonts w:eastAsia="MS Mincho" w:cs="Times New Roman"/>
          <w:szCs w:val="26"/>
        </w:rPr>
        <w:t>ẽ</w:t>
      </w:r>
      <w:r>
        <w:rPr>
          <w:rFonts w:eastAsia="MS Mincho" w:cs="Times New Roman"/>
          <w:szCs w:val="26"/>
        </w:rPr>
        <w:t xml:space="preserve"> d</w:t>
      </w:r>
      <w:r>
        <w:rPr>
          <w:rFonts w:eastAsia="MS Mincho" w:cs="Times New Roman"/>
          <w:szCs w:val="26"/>
        </w:rPr>
        <w:t>ẫ</w:t>
      </w:r>
      <w:r>
        <w:rPr>
          <w:rFonts w:eastAsia="MS Mincho" w:cs="Times New Roman"/>
          <w:szCs w:val="26"/>
        </w:rPr>
        <w:t>n đ</w:t>
      </w:r>
      <w:r>
        <w:rPr>
          <w:rFonts w:eastAsia="MS Mincho" w:cs="Times New Roman"/>
          <w:szCs w:val="26"/>
        </w:rPr>
        <w:t>ế</w:t>
      </w:r>
      <w:r>
        <w:rPr>
          <w:rFonts w:eastAsia="MS Mincho" w:cs="Times New Roman"/>
          <w:szCs w:val="26"/>
        </w:rPr>
        <w:t>n b</w:t>
      </w:r>
      <w:r>
        <w:rPr>
          <w:rFonts w:eastAsia="MS Mincho" w:cs="Times New Roman"/>
          <w:szCs w:val="26"/>
        </w:rPr>
        <w:t>ệ</w:t>
      </w:r>
      <w:r>
        <w:rPr>
          <w:rFonts w:eastAsia="MS Mincho" w:cs="Times New Roman"/>
          <w:szCs w:val="26"/>
        </w:rPr>
        <w:t>nh đi</w:t>
      </w:r>
      <w:r>
        <w:rPr>
          <w:rFonts w:eastAsia="MS Mincho" w:cs="Times New Roman"/>
          <w:szCs w:val="26"/>
        </w:rPr>
        <w:t>ế</w:t>
      </w:r>
      <w:r>
        <w:rPr>
          <w:rFonts w:eastAsia="MS Mincho" w:cs="Times New Roman"/>
          <w:szCs w:val="26"/>
        </w:rPr>
        <w:t>c nên vi</w:t>
      </w:r>
      <w:r>
        <w:rPr>
          <w:rFonts w:eastAsia="MS Mincho" w:cs="Times New Roman"/>
          <w:szCs w:val="26"/>
        </w:rPr>
        <w:t>ệ</w:t>
      </w:r>
      <w:r>
        <w:rPr>
          <w:rFonts w:eastAsia="MS Mincho" w:cs="Times New Roman"/>
          <w:szCs w:val="26"/>
        </w:rPr>
        <w:t>c</w:t>
      </w:r>
      <w:r>
        <w:rPr>
          <w:rFonts w:eastAsia="MS Mincho" w:cs="Times New Roman"/>
          <w:szCs w:val="26"/>
        </w:rPr>
        <w:t xml:space="preserve"> gi</w:t>
      </w:r>
      <w:r>
        <w:rPr>
          <w:rFonts w:eastAsia="MS Mincho" w:cs="Times New Roman"/>
          <w:szCs w:val="26"/>
        </w:rPr>
        <w:t>ả</w:t>
      </w:r>
      <w:r>
        <w:rPr>
          <w:rFonts w:eastAsia="MS Mincho" w:cs="Times New Roman"/>
          <w:szCs w:val="26"/>
        </w:rPr>
        <w:t>m thi</w:t>
      </w:r>
      <w:r>
        <w:rPr>
          <w:rFonts w:eastAsia="MS Mincho" w:cs="Times New Roman"/>
          <w:szCs w:val="26"/>
        </w:rPr>
        <w:t>ể</w:t>
      </w:r>
      <w:r>
        <w:rPr>
          <w:rFonts w:eastAsia="MS Mincho" w:cs="Times New Roman"/>
          <w:szCs w:val="26"/>
        </w:rPr>
        <w:t>u ti</w:t>
      </w:r>
      <w:r>
        <w:rPr>
          <w:rFonts w:eastAsia="MS Mincho" w:cs="Times New Roman"/>
          <w:szCs w:val="26"/>
        </w:rPr>
        <w:t>ế</w:t>
      </w:r>
      <w:r>
        <w:rPr>
          <w:rFonts w:eastAsia="MS Mincho" w:cs="Times New Roman"/>
          <w:szCs w:val="26"/>
        </w:rPr>
        <w:t xml:space="preserve">ng </w:t>
      </w:r>
      <w:r>
        <w:rPr>
          <w:rFonts w:eastAsia="MS Mincho" w:cs="Times New Roman"/>
          <w:szCs w:val="26"/>
        </w:rPr>
        <w:t>ồ</w:t>
      </w:r>
      <w:r>
        <w:rPr>
          <w:rFonts w:eastAsia="MS Mincho" w:cs="Times New Roman"/>
          <w:szCs w:val="26"/>
        </w:rPr>
        <w:t>n là r</w:t>
      </w:r>
      <w:r>
        <w:rPr>
          <w:rFonts w:eastAsia="MS Mincho" w:cs="Times New Roman"/>
          <w:szCs w:val="26"/>
        </w:rPr>
        <w:t>ấ</w:t>
      </w:r>
      <w:r>
        <w:rPr>
          <w:rFonts w:eastAsia="MS Mincho" w:cs="Times New Roman"/>
          <w:szCs w:val="26"/>
        </w:rPr>
        <w:t>t quan tr</w:t>
      </w:r>
      <w:r>
        <w:rPr>
          <w:rFonts w:eastAsia="MS Mincho" w:cs="Times New Roman"/>
          <w:szCs w:val="26"/>
        </w:rPr>
        <w:t>ọ</w:t>
      </w:r>
      <w:r>
        <w:rPr>
          <w:rFonts w:eastAsia="MS Mincho" w:cs="Times New Roman"/>
          <w:szCs w:val="26"/>
        </w:rPr>
        <w:t xml:space="preserve">ng. </w:t>
      </w:r>
    </w:p>
    <w:p w:rsidR="0030547C" w:rsidRDefault="00411214">
      <w:pPr>
        <w:numPr>
          <w:ilvl w:val="0"/>
          <w:numId w:val="26"/>
        </w:numPr>
        <w:spacing w:before="120" w:after="120" w:line="276" w:lineRule="auto"/>
        <w:ind w:left="540"/>
        <w:jc w:val="both"/>
        <w:rPr>
          <w:rFonts w:eastAsia="MS Mincho" w:cs="Times New Roman"/>
          <w:szCs w:val="26"/>
        </w:rPr>
      </w:pPr>
      <w:r>
        <w:rPr>
          <w:rFonts w:eastAsia="MS Mincho" w:cs="Times New Roman"/>
          <w:szCs w:val="26"/>
        </w:rPr>
        <w:t>Ngoài ra, ti</w:t>
      </w:r>
      <w:r>
        <w:rPr>
          <w:rFonts w:eastAsia="MS Mincho" w:cs="Times New Roman"/>
          <w:szCs w:val="26"/>
        </w:rPr>
        <w:t>ế</w:t>
      </w:r>
      <w:r>
        <w:rPr>
          <w:rFonts w:eastAsia="MS Mincho" w:cs="Times New Roman"/>
          <w:szCs w:val="26"/>
        </w:rPr>
        <w:t xml:space="preserve">ng </w:t>
      </w:r>
      <w:r>
        <w:rPr>
          <w:rFonts w:eastAsia="MS Mincho" w:cs="Times New Roman"/>
          <w:szCs w:val="26"/>
        </w:rPr>
        <w:t>ồ</w:t>
      </w:r>
      <w:r>
        <w:rPr>
          <w:rFonts w:eastAsia="MS Mincho" w:cs="Times New Roman"/>
          <w:szCs w:val="26"/>
        </w:rPr>
        <w:t>n còn gây ra nh</w:t>
      </w:r>
      <w:r>
        <w:rPr>
          <w:rFonts w:eastAsia="MS Mincho" w:cs="Times New Roman"/>
          <w:szCs w:val="26"/>
        </w:rPr>
        <w:t>ữ</w:t>
      </w:r>
      <w:r>
        <w:rPr>
          <w:rFonts w:eastAsia="MS Mincho" w:cs="Times New Roman"/>
          <w:szCs w:val="26"/>
        </w:rPr>
        <w:t>ng v</w:t>
      </w:r>
      <w:r>
        <w:rPr>
          <w:rFonts w:eastAsia="MS Mincho" w:cs="Times New Roman"/>
          <w:szCs w:val="26"/>
        </w:rPr>
        <w:t>ấ</w:t>
      </w:r>
      <w:r>
        <w:rPr>
          <w:rFonts w:eastAsia="MS Mincho" w:cs="Times New Roman"/>
          <w:szCs w:val="26"/>
        </w:rPr>
        <w:t>n đ</w:t>
      </w:r>
      <w:r>
        <w:rPr>
          <w:rFonts w:eastAsia="MS Mincho" w:cs="Times New Roman"/>
          <w:szCs w:val="26"/>
        </w:rPr>
        <w:t>ề</w:t>
      </w:r>
      <w:r>
        <w:rPr>
          <w:rFonts w:eastAsia="MS Mincho" w:cs="Times New Roman"/>
          <w:szCs w:val="26"/>
        </w:rPr>
        <w:t xml:space="preserve"> xã h</w:t>
      </w:r>
      <w:r>
        <w:rPr>
          <w:rFonts w:eastAsia="MS Mincho" w:cs="Times New Roman"/>
          <w:szCs w:val="26"/>
        </w:rPr>
        <w:t>ộ</w:t>
      </w:r>
      <w:r>
        <w:rPr>
          <w:rFonts w:eastAsia="MS Mincho" w:cs="Times New Roman"/>
          <w:szCs w:val="26"/>
        </w:rPr>
        <w:t>i như xung đ</w:t>
      </w:r>
      <w:r>
        <w:rPr>
          <w:rFonts w:eastAsia="MS Mincho" w:cs="Times New Roman"/>
          <w:szCs w:val="26"/>
        </w:rPr>
        <w:t>ộ</w:t>
      </w:r>
      <w:r>
        <w:rPr>
          <w:rFonts w:eastAsia="MS Mincho" w:cs="Times New Roman"/>
          <w:szCs w:val="26"/>
        </w:rPr>
        <w:t>t trong xã h</w:t>
      </w:r>
      <w:r>
        <w:rPr>
          <w:rFonts w:eastAsia="MS Mincho" w:cs="Times New Roman"/>
          <w:szCs w:val="26"/>
        </w:rPr>
        <w:t>ộ</w:t>
      </w:r>
      <w:r>
        <w:rPr>
          <w:rFonts w:eastAsia="MS Mincho" w:cs="Times New Roman"/>
          <w:szCs w:val="26"/>
        </w:rPr>
        <w:t>i, trong gia đình và cơ quan làm vi</w:t>
      </w:r>
      <w:r>
        <w:rPr>
          <w:rFonts w:eastAsia="MS Mincho" w:cs="Times New Roman"/>
          <w:szCs w:val="26"/>
        </w:rPr>
        <w:t>ệ</w:t>
      </w:r>
      <w:r>
        <w:rPr>
          <w:rFonts w:eastAsia="MS Mincho" w:cs="Times New Roman"/>
          <w:szCs w:val="26"/>
        </w:rPr>
        <w:t>c. Khi con ngư</w:t>
      </w:r>
      <w:r>
        <w:rPr>
          <w:rFonts w:eastAsia="MS Mincho" w:cs="Times New Roman"/>
          <w:szCs w:val="26"/>
        </w:rPr>
        <w:t>ờ</w:t>
      </w:r>
      <w:r>
        <w:rPr>
          <w:rFonts w:eastAsia="MS Mincho" w:cs="Times New Roman"/>
          <w:szCs w:val="26"/>
        </w:rPr>
        <w:t>i làm vi</w:t>
      </w:r>
      <w:r>
        <w:rPr>
          <w:rFonts w:eastAsia="MS Mincho" w:cs="Times New Roman"/>
          <w:szCs w:val="26"/>
        </w:rPr>
        <w:t>ệ</w:t>
      </w:r>
      <w:r>
        <w:rPr>
          <w:rFonts w:eastAsia="MS Mincho" w:cs="Times New Roman"/>
          <w:szCs w:val="26"/>
        </w:rPr>
        <w:t>c trong môi trư</w:t>
      </w:r>
      <w:r>
        <w:rPr>
          <w:rFonts w:eastAsia="MS Mincho" w:cs="Times New Roman"/>
          <w:szCs w:val="26"/>
        </w:rPr>
        <w:t>ờ</w:t>
      </w:r>
      <w:r>
        <w:rPr>
          <w:rFonts w:eastAsia="MS Mincho" w:cs="Times New Roman"/>
          <w:szCs w:val="26"/>
        </w:rPr>
        <w:t>ng có đ</w:t>
      </w:r>
      <w:r>
        <w:rPr>
          <w:rFonts w:eastAsia="MS Mincho" w:cs="Times New Roman"/>
          <w:szCs w:val="26"/>
        </w:rPr>
        <w:t>ộ</w:t>
      </w:r>
      <w:r>
        <w:rPr>
          <w:rFonts w:eastAsia="MS Mincho" w:cs="Times New Roman"/>
          <w:szCs w:val="26"/>
        </w:rPr>
        <w:t xml:space="preserve"> </w:t>
      </w:r>
      <w:r>
        <w:rPr>
          <w:rFonts w:eastAsia="MS Mincho" w:cs="Times New Roman"/>
          <w:szCs w:val="26"/>
        </w:rPr>
        <w:t>ồ</w:t>
      </w:r>
      <w:r>
        <w:rPr>
          <w:rFonts w:eastAsia="MS Mincho" w:cs="Times New Roman"/>
          <w:szCs w:val="26"/>
        </w:rPr>
        <w:t>n cao, sau vài gi</w:t>
      </w:r>
      <w:r>
        <w:rPr>
          <w:rFonts w:eastAsia="MS Mincho" w:cs="Times New Roman"/>
          <w:szCs w:val="26"/>
        </w:rPr>
        <w:t>ờ</w:t>
      </w:r>
      <w:r>
        <w:rPr>
          <w:rFonts w:eastAsia="MS Mincho" w:cs="Times New Roman"/>
          <w:szCs w:val="26"/>
        </w:rPr>
        <w:t xml:space="preserve"> làm vi</w:t>
      </w:r>
      <w:r>
        <w:rPr>
          <w:rFonts w:eastAsia="MS Mincho" w:cs="Times New Roman"/>
          <w:szCs w:val="26"/>
        </w:rPr>
        <w:t>ệ</w:t>
      </w:r>
      <w:r>
        <w:rPr>
          <w:rFonts w:eastAsia="MS Mincho" w:cs="Times New Roman"/>
          <w:szCs w:val="26"/>
        </w:rPr>
        <w:t>c ph</w:t>
      </w:r>
      <w:r>
        <w:rPr>
          <w:rFonts w:eastAsia="MS Mincho" w:cs="Times New Roman"/>
          <w:szCs w:val="26"/>
        </w:rPr>
        <w:t>ả</w:t>
      </w:r>
      <w:r>
        <w:rPr>
          <w:rFonts w:eastAsia="MS Mincho" w:cs="Times New Roman"/>
          <w:szCs w:val="26"/>
        </w:rPr>
        <w:t>i m</w:t>
      </w:r>
      <w:r>
        <w:rPr>
          <w:rFonts w:eastAsia="MS Mincho" w:cs="Times New Roman"/>
          <w:szCs w:val="26"/>
        </w:rPr>
        <w:t>ấ</w:t>
      </w:r>
      <w:r>
        <w:rPr>
          <w:rFonts w:eastAsia="MS Mincho" w:cs="Times New Roman"/>
          <w:szCs w:val="26"/>
        </w:rPr>
        <w:t>t m</w:t>
      </w:r>
      <w:r>
        <w:rPr>
          <w:rFonts w:eastAsia="MS Mincho" w:cs="Times New Roman"/>
          <w:szCs w:val="26"/>
        </w:rPr>
        <w:t>ộ</w:t>
      </w:r>
      <w:r>
        <w:rPr>
          <w:rFonts w:eastAsia="MS Mincho" w:cs="Times New Roman"/>
          <w:szCs w:val="26"/>
        </w:rPr>
        <w:t>t th</w:t>
      </w:r>
      <w:r>
        <w:rPr>
          <w:rFonts w:eastAsia="MS Mincho" w:cs="Times New Roman"/>
          <w:szCs w:val="26"/>
        </w:rPr>
        <w:t>ờ</w:t>
      </w:r>
      <w:r>
        <w:rPr>
          <w:rFonts w:eastAsia="MS Mincho" w:cs="Times New Roman"/>
          <w:szCs w:val="26"/>
        </w:rPr>
        <w:t>i gian nh</w:t>
      </w:r>
      <w:r>
        <w:rPr>
          <w:rFonts w:eastAsia="MS Mincho" w:cs="Times New Roman"/>
          <w:szCs w:val="26"/>
        </w:rPr>
        <w:t>ấ</w:t>
      </w:r>
      <w:r>
        <w:rPr>
          <w:rFonts w:eastAsia="MS Mincho" w:cs="Times New Roman"/>
          <w:szCs w:val="26"/>
        </w:rPr>
        <w:t>t</w:t>
      </w:r>
      <w:r>
        <w:rPr>
          <w:rFonts w:eastAsia="MS Mincho" w:cs="Times New Roman"/>
          <w:szCs w:val="26"/>
        </w:rPr>
        <w:t xml:space="preserve"> đ</w:t>
      </w:r>
      <w:r>
        <w:rPr>
          <w:rFonts w:eastAsia="MS Mincho" w:cs="Times New Roman"/>
          <w:szCs w:val="26"/>
        </w:rPr>
        <w:t>ị</w:t>
      </w:r>
      <w:r>
        <w:rPr>
          <w:rFonts w:eastAsia="MS Mincho" w:cs="Times New Roman"/>
          <w:szCs w:val="26"/>
        </w:rPr>
        <w:t>nh thì thính giác m</w:t>
      </w:r>
      <w:r>
        <w:rPr>
          <w:rFonts w:eastAsia="MS Mincho" w:cs="Times New Roman"/>
          <w:szCs w:val="26"/>
        </w:rPr>
        <w:t>ớ</w:t>
      </w:r>
      <w:r>
        <w:rPr>
          <w:rFonts w:eastAsia="MS Mincho" w:cs="Times New Roman"/>
          <w:szCs w:val="26"/>
        </w:rPr>
        <w:t>i tr</w:t>
      </w:r>
      <w:r>
        <w:rPr>
          <w:rFonts w:eastAsia="MS Mincho" w:cs="Times New Roman"/>
          <w:szCs w:val="26"/>
        </w:rPr>
        <w:t>ở</w:t>
      </w:r>
      <w:r>
        <w:rPr>
          <w:rFonts w:eastAsia="MS Mincho" w:cs="Times New Roman"/>
          <w:szCs w:val="26"/>
        </w:rPr>
        <w:t xml:space="preserve"> l</w:t>
      </w:r>
      <w:r>
        <w:rPr>
          <w:rFonts w:eastAsia="MS Mincho" w:cs="Times New Roman"/>
          <w:szCs w:val="26"/>
        </w:rPr>
        <w:t>ạ</w:t>
      </w:r>
      <w:r>
        <w:rPr>
          <w:rFonts w:eastAsia="MS Mincho" w:cs="Times New Roman"/>
          <w:szCs w:val="26"/>
        </w:rPr>
        <w:t>i bình thư</w:t>
      </w:r>
      <w:r>
        <w:rPr>
          <w:rFonts w:eastAsia="MS Mincho" w:cs="Times New Roman"/>
          <w:szCs w:val="26"/>
        </w:rPr>
        <w:t>ờ</w:t>
      </w:r>
      <w:r>
        <w:rPr>
          <w:rFonts w:eastAsia="MS Mincho" w:cs="Times New Roman"/>
          <w:szCs w:val="26"/>
        </w:rPr>
        <w:t>ng, kho</w:t>
      </w:r>
      <w:r>
        <w:rPr>
          <w:rFonts w:eastAsia="MS Mincho" w:cs="Times New Roman"/>
          <w:szCs w:val="26"/>
        </w:rPr>
        <w:t>ả</w:t>
      </w:r>
      <w:r>
        <w:rPr>
          <w:rFonts w:eastAsia="MS Mincho" w:cs="Times New Roman"/>
          <w:szCs w:val="26"/>
        </w:rPr>
        <w:t>ng th</w:t>
      </w:r>
      <w:r>
        <w:rPr>
          <w:rFonts w:eastAsia="MS Mincho" w:cs="Times New Roman"/>
          <w:szCs w:val="26"/>
        </w:rPr>
        <w:t>ờ</w:t>
      </w:r>
      <w:r>
        <w:rPr>
          <w:rFonts w:eastAsia="MS Mincho" w:cs="Times New Roman"/>
          <w:szCs w:val="26"/>
        </w:rPr>
        <w:t>i gian này g</w:t>
      </w:r>
      <w:r>
        <w:rPr>
          <w:rFonts w:eastAsia="MS Mincho" w:cs="Times New Roman"/>
          <w:szCs w:val="26"/>
        </w:rPr>
        <w:t>ọ</w:t>
      </w:r>
      <w:r>
        <w:rPr>
          <w:rFonts w:eastAsia="MS Mincho" w:cs="Times New Roman"/>
          <w:szCs w:val="26"/>
        </w:rPr>
        <w:t>i là th</w:t>
      </w:r>
      <w:r>
        <w:rPr>
          <w:rFonts w:eastAsia="MS Mincho" w:cs="Times New Roman"/>
          <w:szCs w:val="26"/>
        </w:rPr>
        <w:t>ờ</w:t>
      </w:r>
      <w:r>
        <w:rPr>
          <w:rFonts w:eastAsia="MS Mincho" w:cs="Times New Roman"/>
          <w:szCs w:val="26"/>
        </w:rPr>
        <w:t>i gian ph</w:t>
      </w:r>
      <w:r>
        <w:rPr>
          <w:rFonts w:eastAsia="MS Mincho" w:cs="Times New Roman"/>
          <w:szCs w:val="26"/>
        </w:rPr>
        <w:t>ụ</w:t>
      </w:r>
      <w:r>
        <w:rPr>
          <w:rFonts w:eastAsia="MS Mincho" w:cs="Times New Roman"/>
          <w:szCs w:val="26"/>
        </w:rPr>
        <w:t>c h</w:t>
      </w:r>
      <w:r>
        <w:rPr>
          <w:rFonts w:eastAsia="MS Mincho" w:cs="Times New Roman"/>
          <w:szCs w:val="26"/>
        </w:rPr>
        <w:t>ồ</w:t>
      </w:r>
      <w:r>
        <w:rPr>
          <w:rFonts w:eastAsia="MS Mincho" w:cs="Times New Roman"/>
          <w:szCs w:val="26"/>
        </w:rPr>
        <w:t>i thính giác. Ti</w:t>
      </w:r>
      <w:r>
        <w:rPr>
          <w:rFonts w:eastAsia="MS Mincho" w:cs="Times New Roman"/>
          <w:szCs w:val="26"/>
        </w:rPr>
        <w:t>ế</w:t>
      </w:r>
      <w:r>
        <w:rPr>
          <w:rFonts w:eastAsia="MS Mincho" w:cs="Times New Roman"/>
          <w:szCs w:val="26"/>
        </w:rPr>
        <w:t xml:space="preserve">ng </w:t>
      </w:r>
      <w:r>
        <w:rPr>
          <w:rFonts w:eastAsia="MS Mincho" w:cs="Times New Roman"/>
          <w:szCs w:val="26"/>
        </w:rPr>
        <w:t>ồ</w:t>
      </w:r>
      <w:r>
        <w:rPr>
          <w:rFonts w:eastAsia="MS Mincho" w:cs="Times New Roman"/>
          <w:szCs w:val="26"/>
        </w:rPr>
        <w:t>n càng to thì th</w:t>
      </w:r>
      <w:r>
        <w:rPr>
          <w:rFonts w:eastAsia="MS Mincho" w:cs="Times New Roman"/>
          <w:szCs w:val="26"/>
        </w:rPr>
        <w:t>ờ</w:t>
      </w:r>
      <w:r>
        <w:rPr>
          <w:rFonts w:eastAsia="MS Mincho" w:cs="Times New Roman"/>
          <w:szCs w:val="26"/>
        </w:rPr>
        <w:t>i gian này càng dài.</w:t>
      </w:r>
    </w:p>
    <w:p w:rsidR="0030547C" w:rsidRDefault="00411214">
      <w:pPr>
        <w:pStyle w:val="ListParagraph"/>
        <w:numPr>
          <w:ilvl w:val="2"/>
          <w:numId w:val="28"/>
        </w:numPr>
        <w:tabs>
          <w:tab w:val="left" w:pos="720"/>
        </w:tabs>
        <w:adjustRightInd w:val="0"/>
        <w:snapToGrid w:val="0"/>
        <w:spacing w:before="120" w:after="120" w:line="276" w:lineRule="auto"/>
        <w:ind w:left="0" w:firstLine="0"/>
        <w:outlineLvl w:val="3"/>
        <w:rPr>
          <w:rFonts w:eastAsia="Calibri" w:cs="Times New Roman"/>
          <w:b/>
          <w:bCs/>
          <w:i/>
          <w:iCs/>
          <w:szCs w:val="26"/>
          <w:lang w:val="en-US"/>
        </w:rPr>
      </w:pPr>
      <w:r>
        <w:rPr>
          <w:rFonts w:eastAsia="Calibri" w:cs="Times New Roman"/>
          <w:b/>
          <w:bCs/>
          <w:i/>
          <w:iCs/>
          <w:szCs w:val="26"/>
          <w:lang w:val="en-US"/>
        </w:rPr>
        <w:t>Đánh giá, d</w:t>
      </w:r>
      <w:r>
        <w:rPr>
          <w:rFonts w:eastAsia="Calibri" w:cs="Times New Roman"/>
          <w:b/>
          <w:bCs/>
          <w:i/>
          <w:iCs/>
          <w:szCs w:val="26"/>
          <w:lang w:val="en-US"/>
        </w:rPr>
        <w:t>ự</w:t>
      </w:r>
      <w:r>
        <w:rPr>
          <w:rFonts w:eastAsia="Calibri" w:cs="Times New Roman"/>
          <w:b/>
          <w:bCs/>
          <w:i/>
          <w:iCs/>
          <w:szCs w:val="26"/>
          <w:lang w:val="en-US"/>
        </w:rPr>
        <w:t xml:space="preserve"> báo tác đ</w:t>
      </w:r>
      <w:r>
        <w:rPr>
          <w:rFonts w:eastAsia="Calibri" w:cs="Times New Roman"/>
          <w:b/>
          <w:bCs/>
          <w:i/>
          <w:iCs/>
          <w:szCs w:val="26"/>
          <w:lang w:val="en-US"/>
        </w:rPr>
        <w:t>ộ</w:t>
      </w:r>
      <w:r>
        <w:rPr>
          <w:rFonts w:eastAsia="Calibri" w:cs="Times New Roman"/>
          <w:b/>
          <w:bCs/>
          <w:i/>
          <w:iCs/>
          <w:szCs w:val="26"/>
          <w:lang w:val="en-US"/>
        </w:rPr>
        <w:t>ng gây nên b</w:t>
      </w:r>
      <w:r>
        <w:rPr>
          <w:rFonts w:eastAsia="Calibri" w:cs="Times New Roman"/>
          <w:b/>
          <w:bCs/>
          <w:i/>
          <w:iCs/>
          <w:szCs w:val="26"/>
          <w:lang w:val="en-US"/>
        </w:rPr>
        <w:t>ở</w:t>
      </w:r>
      <w:r>
        <w:rPr>
          <w:rFonts w:eastAsia="Calibri" w:cs="Times New Roman"/>
          <w:b/>
          <w:bCs/>
          <w:i/>
          <w:iCs/>
          <w:szCs w:val="26"/>
          <w:lang w:val="en-US"/>
        </w:rPr>
        <w:t>i các r</w:t>
      </w:r>
      <w:r>
        <w:rPr>
          <w:rFonts w:eastAsia="Calibri" w:cs="Times New Roman"/>
          <w:b/>
          <w:bCs/>
          <w:i/>
          <w:iCs/>
          <w:szCs w:val="26"/>
          <w:lang w:val="en-US"/>
        </w:rPr>
        <w:t>ủ</w:t>
      </w:r>
      <w:r>
        <w:rPr>
          <w:rFonts w:eastAsia="Calibri" w:cs="Times New Roman"/>
          <w:b/>
          <w:bCs/>
          <w:i/>
          <w:iCs/>
          <w:szCs w:val="26"/>
          <w:lang w:val="en-US"/>
        </w:rPr>
        <w:t>i ro, s</w:t>
      </w:r>
      <w:r>
        <w:rPr>
          <w:rFonts w:eastAsia="Calibri" w:cs="Times New Roman"/>
          <w:b/>
          <w:bCs/>
          <w:i/>
          <w:iCs/>
          <w:szCs w:val="26"/>
          <w:lang w:val="en-US"/>
        </w:rPr>
        <w:t>ự</w:t>
      </w:r>
      <w:r>
        <w:rPr>
          <w:rFonts w:eastAsia="Calibri" w:cs="Times New Roman"/>
          <w:b/>
          <w:bCs/>
          <w:i/>
          <w:iCs/>
          <w:szCs w:val="26"/>
          <w:lang w:val="en-US"/>
        </w:rPr>
        <w:t xml:space="preserve"> c</w:t>
      </w:r>
      <w:r>
        <w:rPr>
          <w:rFonts w:eastAsia="Calibri" w:cs="Times New Roman"/>
          <w:b/>
          <w:bCs/>
          <w:i/>
          <w:iCs/>
          <w:szCs w:val="26"/>
          <w:lang w:val="en-US"/>
        </w:rPr>
        <w:t>ố</w:t>
      </w:r>
      <w:r>
        <w:rPr>
          <w:rFonts w:eastAsia="Calibri" w:cs="Times New Roman"/>
          <w:b/>
          <w:bCs/>
          <w:i/>
          <w:iCs/>
          <w:szCs w:val="26"/>
          <w:lang w:val="en-US"/>
        </w:rPr>
        <w:t xml:space="preserve"> c</w:t>
      </w:r>
      <w:r>
        <w:rPr>
          <w:rFonts w:eastAsia="Calibri" w:cs="Times New Roman"/>
          <w:b/>
          <w:bCs/>
          <w:i/>
          <w:iCs/>
          <w:szCs w:val="26"/>
          <w:lang w:val="en-US"/>
        </w:rPr>
        <w:t>ủ</w:t>
      </w:r>
      <w:r>
        <w:rPr>
          <w:rFonts w:eastAsia="Calibri" w:cs="Times New Roman"/>
          <w:b/>
          <w:bCs/>
          <w:i/>
          <w:iCs/>
          <w:szCs w:val="26"/>
          <w:lang w:val="en-US"/>
        </w:rPr>
        <w:t>a d</w:t>
      </w:r>
      <w:r>
        <w:rPr>
          <w:rFonts w:eastAsia="Calibri" w:cs="Times New Roman"/>
          <w:b/>
          <w:bCs/>
          <w:i/>
          <w:iCs/>
          <w:szCs w:val="26"/>
          <w:lang w:val="en-US"/>
        </w:rPr>
        <w:t>ự</w:t>
      </w:r>
      <w:r>
        <w:rPr>
          <w:rFonts w:eastAsia="Calibri" w:cs="Times New Roman"/>
          <w:b/>
          <w:bCs/>
          <w:i/>
          <w:iCs/>
          <w:szCs w:val="26"/>
          <w:lang w:val="en-US"/>
        </w:rPr>
        <w:t xml:space="preserve"> án</w:t>
      </w:r>
    </w:p>
    <w:p w:rsidR="0030547C" w:rsidRDefault="00411214">
      <w:pPr>
        <w:spacing w:before="120" w:after="120" w:line="276" w:lineRule="auto"/>
        <w:ind w:firstLine="547"/>
        <w:jc w:val="both"/>
        <w:rPr>
          <w:rFonts w:eastAsia="MS Mincho" w:cs="Times New Roman"/>
          <w:szCs w:val="26"/>
          <w:lang w:val="en-US"/>
        </w:rPr>
      </w:pPr>
      <w:r>
        <w:rPr>
          <w:rFonts w:eastAsia="MS Mincho" w:cs="Times New Roman"/>
          <w:szCs w:val="26"/>
          <w:lang w:val="en-US"/>
        </w:rPr>
        <w:t>Vi</w:t>
      </w:r>
      <w:r>
        <w:rPr>
          <w:rFonts w:eastAsia="MS Mincho" w:cs="Times New Roman"/>
          <w:szCs w:val="26"/>
          <w:lang w:val="en-US"/>
        </w:rPr>
        <w:t>ệ</w:t>
      </w:r>
      <w:r>
        <w:rPr>
          <w:rFonts w:eastAsia="MS Mincho" w:cs="Times New Roman"/>
          <w:szCs w:val="26"/>
          <w:lang w:val="en-US"/>
        </w:rPr>
        <w:t>c s</w:t>
      </w:r>
      <w:r>
        <w:rPr>
          <w:rFonts w:eastAsia="MS Mincho" w:cs="Times New Roman"/>
          <w:szCs w:val="26"/>
          <w:lang w:val="en-US"/>
        </w:rPr>
        <w:t>ử</w:t>
      </w:r>
      <w:r>
        <w:rPr>
          <w:rFonts w:eastAsia="MS Mincho" w:cs="Times New Roman"/>
          <w:szCs w:val="26"/>
          <w:lang w:val="en-US"/>
        </w:rPr>
        <w:t xml:space="preserve"> d</w:t>
      </w:r>
      <w:r>
        <w:rPr>
          <w:rFonts w:eastAsia="MS Mincho" w:cs="Times New Roman"/>
          <w:szCs w:val="26"/>
          <w:lang w:val="en-US"/>
        </w:rPr>
        <w:t>ụ</w:t>
      </w:r>
      <w:r>
        <w:rPr>
          <w:rFonts w:eastAsia="MS Mincho" w:cs="Times New Roman"/>
          <w:szCs w:val="26"/>
          <w:lang w:val="en-US"/>
        </w:rPr>
        <w:t>ng và t</w:t>
      </w:r>
      <w:r>
        <w:rPr>
          <w:rFonts w:eastAsia="MS Mincho" w:cs="Times New Roman"/>
          <w:szCs w:val="26"/>
          <w:lang w:val="en-US"/>
        </w:rPr>
        <w:t>ồ</w:t>
      </w:r>
      <w:r>
        <w:rPr>
          <w:rFonts w:eastAsia="MS Mincho" w:cs="Times New Roman"/>
          <w:szCs w:val="26"/>
          <w:lang w:val="en-US"/>
        </w:rPr>
        <w:t>n tr</w:t>
      </w:r>
      <w:r>
        <w:rPr>
          <w:rFonts w:eastAsia="MS Mincho" w:cs="Times New Roman"/>
          <w:szCs w:val="26"/>
          <w:lang w:val="en-US"/>
        </w:rPr>
        <w:t>ữ</w:t>
      </w:r>
      <w:r>
        <w:rPr>
          <w:rFonts w:eastAsia="MS Mincho" w:cs="Times New Roman"/>
          <w:szCs w:val="26"/>
          <w:lang w:val="en-US"/>
        </w:rPr>
        <w:t xml:space="preserve"> các lo</w:t>
      </w:r>
      <w:r>
        <w:rPr>
          <w:rFonts w:eastAsia="MS Mincho" w:cs="Times New Roman"/>
          <w:szCs w:val="26"/>
          <w:lang w:val="en-US"/>
        </w:rPr>
        <w:t>ạ</w:t>
      </w:r>
      <w:r>
        <w:rPr>
          <w:rFonts w:eastAsia="MS Mincho" w:cs="Times New Roman"/>
          <w:szCs w:val="26"/>
          <w:lang w:val="en-US"/>
        </w:rPr>
        <w:t>i hóa ch</w:t>
      </w:r>
      <w:r>
        <w:rPr>
          <w:rFonts w:eastAsia="MS Mincho" w:cs="Times New Roman"/>
          <w:szCs w:val="26"/>
          <w:lang w:val="en-US"/>
        </w:rPr>
        <w:t>ấ</w:t>
      </w:r>
      <w:r>
        <w:rPr>
          <w:rFonts w:eastAsia="MS Mincho" w:cs="Times New Roman"/>
          <w:szCs w:val="26"/>
          <w:lang w:val="en-US"/>
        </w:rPr>
        <w:t>t t</w:t>
      </w:r>
      <w:r>
        <w:rPr>
          <w:rFonts w:eastAsia="MS Mincho" w:cs="Times New Roman"/>
          <w:szCs w:val="26"/>
          <w:lang w:val="en-US"/>
        </w:rPr>
        <w:t>ạ</w:t>
      </w:r>
      <w:r>
        <w:rPr>
          <w:rFonts w:eastAsia="MS Mincho" w:cs="Times New Roman"/>
          <w:szCs w:val="26"/>
          <w:lang w:val="en-US"/>
        </w:rPr>
        <w:t>i nhà máy có th</w:t>
      </w:r>
      <w:r>
        <w:rPr>
          <w:rFonts w:eastAsia="MS Mincho" w:cs="Times New Roman"/>
          <w:szCs w:val="26"/>
          <w:lang w:val="en-US"/>
        </w:rPr>
        <w:t>ể</w:t>
      </w:r>
      <w:r>
        <w:rPr>
          <w:rFonts w:eastAsia="MS Mincho" w:cs="Times New Roman"/>
          <w:szCs w:val="26"/>
          <w:lang w:val="en-US"/>
        </w:rPr>
        <w:t xml:space="preserve"> gây nhi</w:t>
      </w:r>
      <w:r>
        <w:rPr>
          <w:rFonts w:eastAsia="MS Mincho" w:cs="Times New Roman"/>
          <w:szCs w:val="26"/>
          <w:lang w:val="en-US"/>
        </w:rPr>
        <w:t>ề</w:t>
      </w:r>
      <w:r>
        <w:rPr>
          <w:rFonts w:eastAsia="MS Mincho" w:cs="Times New Roman"/>
          <w:szCs w:val="26"/>
          <w:lang w:val="en-US"/>
        </w:rPr>
        <w:t>u ti</w:t>
      </w:r>
      <w:r>
        <w:rPr>
          <w:rFonts w:eastAsia="MS Mincho" w:cs="Times New Roman"/>
          <w:szCs w:val="26"/>
          <w:lang w:val="en-US"/>
        </w:rPr>
        <w:t>ề</w:t>
      </w:r>
      <w:r>
        <w:rPr>
          <w:rFonts w:eastAsia="MS Mincho" w:cs="Times New Roman"/>
          <w:szCs w:val="26"/>
          <w:lang w:val="en-US"/>
        </w:rPr>
        <w:t xml:space="preserve">m </w:t>
      </w:r>
      <w:r>
        <w:rPr>
          <w:rFonts w:eastAsia="MS Mincho" w:cs="Times New Roman"/>
          <w:szCs w:val="26"/>
          <w:lang w:val="en-US"/>
        </w:rPr>
        <w:t>ẩ</w:t>
      </w:r>
      <w:r>
        <w:rPr>
          <w:rFonts w:eastAsia="MS Mincho" w:cs="Times New Roman"/>
          <w:szCs w:val="26"/>
          <w:lang w:val="en-US"/>
        </w:rPr>
        <w:t>n r</w:t>
      </w:r>
      <w:r>
        <w:rPr>
          <w:rFonts w:eastAsia="MS Mincho" w:cs="Times New Roman"/>
          <w:szCs w:val="26"/>
          <w:lang w:val="en-US"/>
        </w:rPr>
        <w:t>ủ</w:t>
      </w:r>
      <w:r>
        <w:rPr>
          <w:rFonts w:eastAsia="MS Mincho" w:cs="Times New Roman"/>
          <w:szCs w:val="26"/>
          <w:lang w:val="en-US"/>
        </w:rPr>
        <w:t>i ro, s</w:t>
      </w:r>
      <w:r>
        <w:rPr>
          <w:rFonts w:eastAsia="MS Mincho" w:cs="Times New Roman"/>
          <w:szCs w:val="26"/>
          <w:lang w:val="en-US"/>
        </w:rPr>
        <w:t>ự</w:t>
      </w:r>
      <w:r>
        <w:rPr>
          <w:rFonts w:eastAsia="MS Mincho" w:cs="Times New Roman"/>
          <w:szCs w:val="26"/>
          <w:lang w:val="en-US"/>
        </w:rPr>
        <w:t xml:space="preserve"> c</w:t>
      </w:r>
      <w:r>
        <w:rPr>
          <w:rFonts w:eastAsia="MS Mincho" w:cs="Times New Roman"/>
          <w:szCs w:val="26"/>
          <w:lang w:val="en-US"/>
        </w:rPr>
        <w:t>ố</w:t>
      </w:r>
      <w:r>
        <w:rPr>
          <w:rFonts w:eastAsia="MS Mincho" w:cs="Times New Roman"/>
          <w:szCs w:val="26"/>
          <w:lang w:val="en-US"/>
        </w:rPr>
        <w:t xml:space="preserve"> v</w:t>
      </w:r>
      <w:r>
        <w:rPr>
          <w:rFonts w:eastAsia="MS Mincho" w:cs="Times New Roman"/>
          <w:szCs w:val="26"/>
          <w:lang w:val="en-US"/>
        </w:rPr>
        <w:t>ề</w:t>
      </w:r>
      <w:r>
        <w:rPr>
          <w:rFonts w:eastAsia="MS Mincho" w:cs="Times New Roman"/>
          <w:szCs w:val="26"/>
          <w:lang w:val="en-US"/>
        </w:rPr>
        <w:t xml:space="preserve"> hóa ch</w:t>
      </w:r>
      <w:r>
        <w:rPr>
          <w:rFonts w:eastAsia="MS Mincho" w:cs="Times New Roman"/>
          <w:szCs w:val="26"/>
          <w:lang w:val="en-US"/>
        </w:rPr>
        <w:t>ấ</w:t>
      </w:r>
      <w:r>
        <w:rPr>
          <w:rFonts w:eastAsia="MS Mincho" w:cs="Times New Roman"/>
          <w:szCs w:val="26"/>
          <w:lang w:val="en-US"/>
        </w:rPr>
        <w:t xml:space="preserve">t như: </w:t>
      </w:r>
    </w:p>
    <w:p w:rsidR="0030547C" w:rsidRDefault="00411214">
      <w:pPr>
        <w:numPr>
          <w:ilvl w:val="0"/>
          <w:numId w:val="38"/>
        </w:numPr>
        <w:tabs>
          <w:tab w:val="left" w:pos="520"/>
        </w:tabs>
        <w:spacing w:before="120" w:after="120" w:line="276" w:lineRule="auto"/>
        <w:ind w:left="527" w:hanging="267"/>
        <w:jc w:val="both"/>
        <w:rPr>
          <w:rFonts w:eastAsia="MS Mincho" w:cs="Times New Roman"/>
          <w:szCs w:val="26"/>
          <w:lang w:val="en-US"/>
        </w:rPr>
      </w:pPr>
      <w:r>
        <w:rPr>
          <w:rFonts w:eastAsia="MS Mincho" w:cs="Times New Roman"/>
          <w:szCs w:val="26"/>
          <w:lang w:val="en-US"/>
        </w:rPr>
        <w:t>S</w:t>
      </w:r>
      <w:r>
        <w:rPr>
          <w:rFonts w:eastAsia="MS Mincho" w:cs="Times New Roman"/>
          <w:szCs w:val="26"/>
          <w:lang w:val="en-US"/>
        </w:rPr>
        <w:t>ự</w:t>
      </w:r>
      <w:r>
        <w:rPr>
          <w:rFonts w:eastAsia="MS Mincho" w:cs="Times New Roman"/>
          <w:szCs w:val="26"/>
          <w:lang w:val="en-US"/>
        </w:rPr>
        <w:t xml:space="preserve"> tương tác gi</w:t>
      </w:r>
      <w:r>
        <w:rPr>
          <w:rFonts w:eastAsia="MS Mincho" w:cs="Times New Roman"/>
          <w:szCs w:val="26"/>
          <w:lang w:val="en-US"/>
        </w:rPr>
        <w:t>ữ</w:t>
      </w:r>
      <w:r>
        <w:rPr>
          <w:rFonts w:eastAsia="MS Mincho" w:cs="Times New Roman"/>
          <w:szCs w:val="26"/>
          <w:lang w:val="en-US"/>
        </w:rPr>
        <w:t>a các lo</w:t>
      </w:r>
      <w:r>
        <w:rPr>
          <w:rFonts w:eastAsia="MS Mincho" w:cs="Times New Roman"/>
          <w:szCs w:val="26"/>
          <w:lang w:val="en-US"/>
        </w:rPr>
        <w:t>ạ</w:t>
      </w:r>
      <w:r>
        <w:rPr>
          <w:rFonts w:eastAsia="MS Mincho" w:cs="Times New Roman"/>
          <w:szCs w:val="26"/>
          <w:lang w:val="en-US"/>
        </w:rPr>
        <w:t>i hóa ch</w:t>
      </w:r>
      <w:r>
        <w:rPr>
          <w:rFonts w:eastAsia="MS Mincho" w:cs="Times New Roman"/>
          <w:szCs w:val="26"/>
          <w:lang w:val="en-US"/>
        </w:rPr>
        <w:t>ấ</w:t>
      </w:r>
      <w:r>
        <w:rPr>
          <w:rFonts w:eastAsia="MS Mincho" w:cs="Times New Roman"/>
          <w:szCs w:val="26"/>
          <w:lang w:val="en-US"/>
        </w:rPr>
        <w:t>t khi t</w:t>
      </w:r>
      <w:r>
        <w:rPr>
          <w:rFonts w:eastAsia="MS Mincho" w:cs="Times New Roman"/>
          <w:szCs w:val="26"/>
          <w:lang w:val="en-US"/>
        </w:rPr>
        <w:t>ồ</w:t>
      </w:r>
      <w:r>
        <w:rPr>
          <w:rFonts w:eastAsia="MS Mincho" w:cs="Times New Roman"/>
          <w:szCs w:val="26"/>
          <w:lang w:val="en-US"/>
        </w:rPr>
        <w:t>n tr</w:t>
      </w:r>
      <w:r>
        <w:rPr>
          <w:rFonts w:eastAsia="MS Mincho" w:cs="Times New Roman"/>
          <w:szCs w:val="26"/>
          <w:lang w:val="en-US"/>
        </w:rPr>
        <w:t>ữ</w:t>
      </w:r>
      <w:r>
        <w:rPr>
          <w:rFonts w:eastAsia="MS Mincho" w:cs="Times New Roman"/>
          <w:szCs w:val="26"/>
          <w:lang w:val="en-US"/>
        </w:rPr>
        <w:t xml:space="preserve"> kho là các ngu</w:t>
      </w:r>
      <w:r>
        <w:rPr>
          <w:rFonts w:eastAsia="MS Mincho" w:cs="Times New Roman"/>
          <w:szCs w:val="26"/>
          <w:lang w:val="en-US"/>
        </w:rPr>
        <w:t>ồ</w:t>
      </w:r>
      <w:r>
        <w:rPr>
          <w:rFonts w:eastAsia="MS Mincho" w:cs="Times New Roman"/>
          <w:szCs w:val="26"/>
          <w:lang w:val="en-US"/>
        </w:rPr>
        <w:t>n gây cháy, n</w:t>
      </w:r>
      <w:r>
        <w:rPr>
          <w:rFonts w:eastAsia="MS Mincho" w:cs="Times New Roman"/>
          <w:szCs w:val="26"/>
          <w:lang w:val="en-US"/>
        </w:rPr>
        <w:t>ổ</w:t>
      </w:r>
      <w:r>
        <w:rPr>
          <w:rFonts w:eastAsia="MS Mincho" w:cs="Times New Roman"/>
          <w:szCs w:val="26"/>
          <w:lang w:val="en-US"/>
        </w:rPr>
        <w:t xml:space="preserve"> nguy hi</w:t>
      </w:r>
      <w:r>
        <w:rPr>
          <w:rFonts w:eastAsia="MS Mincho" w:cs="Times New Roman"/>
          <w:szCs w:val="26"/>
          <w:lang w:val="en-US"/>
        </w:rPr>
        <w:t>ể</w:t>
      </w:r>
      <w:r>
        <w:rPr>
          <w:rFonts w:eastAsia="MS Mincho" w:cs="Times New Roman"/>
          <w:szCs w:val="26"/>
          <w:lang w:val="en-US"/>
        </w:rPr>
        <w:t>m. Khi s</w:t>
      </w:r>
      <w:r>
        <w:rPr>
          <w:rFonts w:eastAsia="MS Mincho" w:cs="Times New Roman"/>
          <w:szCs w:val="26"/>
          <w:lang w:val="en-US"/>
        </w:rPr>
        <w:t>ự</w:t>
      </w:r>
      <w:r>
        <w:rPr>
          <w:rFonts w:eastAsia="MS Mincho" w:cs="Times New Roman"/>
          <w:szCs w:val="26"/>
          <w:lang w:val="en-US"/>
        </w:rPr>
        <w:t xml:space="preserve"> c</w:t>
      </w:r>
      <w:r>
        <w:rPr>
          <w:rFonts w:eastAsia="MS Mincho" w:cs="Times New Roman"/>
          <w:szCs w:val="26"/>
          <w:lang w:val="en-US"/>
        </w:rPr>
        <w:t>ố</w:t>
      </w:r>
      <w:r>
        <w:rPr>
          <w:rFonts w:eastAsia="MS Mincho" w:cs="Times New Roman"/>
          <w:szCs w:val="26"/>
          <w:lang w:val="en-US"/>
        </w:rPr>
        <w:t xml:space="preserve"> x</w:t>
      </w:r>
      <w:r>
        <w:rPr>
          <w:rFonts w:eastAsia="MS Mincho" w:cs="Times New Roman"/>
          <w:szCs w:val="26"/>
          <w:lang w:val="en-US"/>
        </w:rPr>
        <w:t>ả</w:t>
      </w:r>
      <w:r>
        <w:rPr>
          <w:rFonts w:eastAsia="MS Mincho" w:cs="Times New Roman"/>
          <w:szCs w:val="26"/>
          <w:lang w:val="en-US"/>
        </w:rPr>
        <w:t>y ra có th</w:t>
      </w:r>
      <w:r>
        <w:rPr>
          <w:rFonts w:eastAsia="MS Mincho" w:cs="Times New Roman"/>
          <w:szCs w:val="26"/>
          <w:lang w:val="en-US"/>
        </w:rPr>
        <w:t>ể</w:t>
      </w:r>
      <w:r>
        <w:rPr>
          <w:rFonts w:eastAsia="MS Mincho" w:cs="Times New Roman"/>
          <w:szCs w:val="26"/>
          <w:lang w:val="en-US"/>
        </w:rPr>
        <w:t xml:space="preserve"> gây ra thi</w:t>
      </w:r>
      <w:r>
        <w:rPr>
          <w:rFonts w:eastAsia="MS Mincho" w:cs="Times New Roman"/>
          <w:szCs w:val="26"/>
          <w:lang w:val="en-US"/>
        </w:rPr>
        <w:t>ệ</w:t>
      </w:r>
      <w:r>
        <w:rPr>
          <w:rFonts w:eastAsia="MS Mincho" w:cs="Times New Roman"/>
          <w:szCs w:val="26"/>
          <w:lang w:val="en-US"/>
        </w:rPr>
        <w:t>t h</w:t>
      </w:r>
      <w:r>
        <w:rPr>
          <w:rFonts w:eastAsia="MS Mincho" w:cs="Times New Roman"/>
          <w:szCs w:val="26"/>
          <w:lang w:val="en-US"/>
        </w:rPr>
        <w:t>ạ</w:t>
      </w:r>
      <w:r>
        <w:rPr>
          <w:rFonts w:eastAsia="MS Mincho" w:cs="Times New Roman"/>
          <w:szCs w:val="26"/>
          <w:lang w:val="en-US"/>
        </w:rPr>
        <w:t>i nghiêm tr</w:t>
      </w:r>
      <w:r>
        <w:rPr>
          <w:rFonts w:eastAsia="MS Mincho" w:cs="Times New Roman"/>
          <w:szCs w:val="26"/>
          <w:lang w:val="en-US"/>
        </w:rPr>
        <w:t>ọ</w:t>
      </w:r>
      <w:r>
        <w:rPr>
          <w:rFonts w:eastAsia="MS Mincho" w:cs="Times New Roman"/>
          <w:szCs w:val="26"/>
          <w:lang w:val="en-US"/>
        </w:rPr>
        <w:t>ng v</w:t>
      </w:r>
      <w:r>
        <w:rPr>
          <w:rFonts w:eastAsia="MS Mincho" w:cs="Times New Roman"/>
          <w:szCs w:val="26"/>
          <w:lang w:val="en-US"/>
        </w:rPr>
        <w:t>ề</w:t>
      </w:r>
      <w:r>
        <w:rPr>
          <w:rFonts w:eastAsia="MS Mincho" w:cs="Times New Roman"/>
          <w:szCs w:val="26"/>
          <w:lang w:val="en-US"/>
        </w:rPr>
        <w:t xml:space="preserve"> ngư</w:t>
      </w:r>
      <w:r>
        <w:rPr>
          <w:rFonts w:eastAsia="MS Mincho" w:cs="Times New Roman"/>
          <w:szCs w:val="26"/>
          <w:lang w:val="en-US"/>
        </w:rPr>
        <w:t>ờ</w:t>
      </w:r>
      <w:r>
        <w:rPr>
          <w:rFonts w:eastAsia="MS Mincho" w:cs="Times New Roman"/>
          <w:szCs w:val="26"/>
          <w:lang w:val="en-US"/>
        </w:rPr>
        <w:t>i, kinh t</w:t>
      </w:r>
      <w:r>
        <w:rPr>
          <w:rFonts w:eastAsia="MS Mincho" w:cs="Times New Roman"/>
          <w:szCs w:val="26"/>
          <w:lang w:val="en-US"/>
        </w:rPr>
        <w:t>ế</w:t>
      </w:r>
      <w:r>
        <w:rPr>
          <w:rFonts w:eastAsia="MS Mincho" w:cs="Times New Roman"/>
          <w:szCs w:val="26"/>
          <w:lang w:val="en-US"/>
        </w:rPr>
        <w:t xml:space="preserve"> và môi trư</w:t>
      </w:r>
      <w:r>
        <w:rPr>
          <w:rFonts w:eastAsia="MS Mincho" w:cs="Times New Roman"/>
          <w:szCs w:val="26"/>
          <w:lang w:val="en-US"/>
        </w:rPr>
        <w:t>ờ</w:t>
      </w:r>
      <w:r>
        <w:rPr>
          <w:rFonts w:eastAsia="MS Mincho" w:cs="Times New Roman"/>
          <w:szCs w:val="26"/>
          <w:lang w:val="en-US"/>
        </w:rPr>
        <w:t>ng.</w:t>
      </w:r>
    </w:p>
    <w:p w:rsidR="0030547C" w:rsidRDefault="00411214">
      <w:pPr>
        <w:numPr>
          <w:ilvl w:val="0"/>
          <w:numId w:val="38"/>
        </w:numPr>
        <w:tabs>
          <w:tab w:val="left" w:pos="520"/>
        </w:tabs>
        <w:spacing w:before="120" w:after="120" w:line="276" w:lineRule="auto"/>
        <w:ind w:left="527" w:hanging="267"/>
        <w:jc w:val="both"/>
        <w:rPr>
          <w:rFonts w:eastAsia="MS Mincho" w:cs="Times New Roman"/>
          <w:szCs w:val="26"/>
          <w:lang w:val="en-US"/>
        </w:rPr>
      </w:pPr>
      <w:r>
        <w:rPr>
          <w:rFonts w:eastAsia="MS Mincho" w:cs="Times New Roman"/>
          <w:szCs w:val="26"/>
          <w:lang w:val="en-US"/>
        </w:rPr>
        <w:t>Nh</w:t>
      </w:r>
      <w:r>
        <w:rPr>
          <w:rFonts w:eastAsia="MS Mincho" w:cs="Times New Roman"/>
          <w:szCs w:val="26"/>
          <w:lang w:val="en-US"/>
        </w:rPr>
        <w:t>ữ</w:t>
      </w:r>
      <w:r>
        <w:rPr>
          <w:rFonts w:eastAsia="MS Mincho" w:cs="Times New Roman"/>
          <w:szCs w:val="26"/>
          <w:lang w:val="en-US"/>
        </w:rPr>
        <w:t>ng bao bì, thùng ch</w:t>
      </w:r>
      <w:r>
        <w:rPr>
          <w:rFonts w:eastAsia="MS Mincho" w:cs="Times New Roman"/>
          <w:szCs w:val="26"/>
          <w:lang w:val="en-US"/>
        </w:rPr>
        <w:t>ứ</w:t>
      </w:r>
      <w:r>
        <w:rPr>
          <w:rFonts w:eastAsia="MS Mincho" w:cs="Times New Roman"/>
          <w:szCs w:val="26"/>
          <w:lang w:val="en-US"/>
        </w:rPr>
        <w:t>a hóa ch</w:t>
      </w:r>
      <w:r>
        <w:rPr>
          <w:rFonts w:eastAsia="MS Mincho" w:cs="Times New Roman"/>
          <w:szCs w:val="26"/>
          <w:lang w:val="en-US"/>
        </w:rPr>
        <w:t>ấ</w:t>
      </w:r>
      <w:r>
        <w:rPr>
          <w:rFonts w:eastAsia="MS Mincho" w:cs="Times New Roman"/>
          <w:szCs w:val="26"/>
          <w:lang w:val="en-US"/>
        </w:rPr>
        <w:t>t đã s</w:t>
      </w:r>
      <w:r>
        <w:rPr>
          <w:rFonts w:eastAsia="MS Mincho" w:cs="Times New Roman"/>
          <w:szCs w:val="26"/>
          <w:lang w:val="en-US"/>
        </w:rPr>
        <w:t>ử</w:t>
      </w:r>
      <w:r>
        <w:rPr>
          <w:rFonts w:eastAsia="MS Mincho" w:cs="Times New Roman"/>
          <w:szCs w:val="26"/>
          <w:lang w:val="en-US"/>
        </w:rPr>
        <w:t xml:space="preserve"> d</w:t>
      </w:r>
      <w:r>
        <w:rPr>
          <w:rFonts w:eastAsia="MS Mincho" w:cs="Times New Roman"/>
          <w:szCs w:val="26"/>
          <w:lang w:val="en-US"/>
        </w:rPr>
        <w:t>ụ</w:t>
      </w:r>
      <w:r>
        <w:rPr>
          <w:rFonts w:eastAsia="MS Mincho" w:cs="Times New Roman"/>
          <w:szCs w:val="26"/>
          <w:lang w:val="en-US"/>
        </w:rPr>
        <w:t>ng s</w:t>
      </w:r>
      <w:r>
        <w:rPr>
          <w:rFonts w:eastAsia="MS Mincho" w:cs="Times New Roman"/>
          <w:szCs w:val="26"/>
          <w:lang w:val="en-US"/>
        </w:rPr>
        <w:t>ẽ</w:t>
      </w:r>
      <w:r>
        <w:rPr>
          <w:rFonts w:eastAsia="MS Mincho" w:cs="Times New Roman"/>
          <w:szCs w:val="26"/>
          <w:lang w:val="en-US"/>
        </w:rPr>
        <w:t xml:space="preserve"> còn sót l</w:t>
      </w:r>
      <w:r>
        <w:rPr>
          <w:rFonts w:eastAsia="MS Mincho" w:cs="Times New Roman"/>
          <w:szCs w:val="26"/>
          <w:lang w:val="en-US"/>
        </w:rPr>
        <w:t>ạ</w:t>
      </w:r>
      <w:r>
        <w:rPr>
          <w:rFonts w:eastAsia="MS Mincho" w:cs="Times New Roman"/>
          <w:szCs w:val="26"/>
          <w:lang w:val="en-US"/>
        </w:rPr>
        <w:t>i d</w:t>
      </w:r>
      <w:r>
        <w:rPr>
          <w:rFonts w:eastAsia="MS Mincho" w:cs="Times New Roman"/>
          <w:szCs w:val="26"/>
          <w:lang w:val="en-US"/>
        </w:rPr>
        <w:t>ễ</w:t>
      </w:r>
      <w:r>
        <w:rPr>
          <w:rFonts w:eastAsia="MS Mincho" w:cs="Times New Roman"/>
          <w:szCs w:val="26"/>
          <w:lang w:val="en-US"/>
        </w:rPr>
        <w:t xml:space="preserve"> gây ra nguy hi</w:t>
      </w:r>
      <w:r>
        <w:rPr>
          <w:rFonts w:eastAsia="MS Mincho" w:cs="Times New Roman"/>
          <w:szCs w:val="26"/>
          <w:lang w:val="en-US"/>
        </w:rPr>
        <w:t>ể</w:t>
      </w:r>
      <w:r>
        <w:rPr>
          <w:rFonts w:eastAsia="MS Mincho" w:cs="Times New Roman"/>
          <w:szCs w:val="26"/>
          <w:lang w:val="en-US"/>
        </w:rPr>
        <w:t>m, d</w:t>
      </w:r>
      <w:r>
        <w:rPr>
          <w:rFonts w:eastAsia="MS Mincho" w:cs="Times New Roman"/>
          <w:szCs w:val="26"/>
          <w:lang w:val="en-US"/>
        </w:rPr>
        <w:t>ễ</w:t>
      </w:r>
      <w:r>
        <w:rPr>
          <w:rFonts w:eastAsia="MS Mincho" w:cs="Times New Roman"/>
          <w:szCs w:val="26"/>
          <w:lang w:val="en-US"/>
        </w:rPr>
        <w:t xml:space="preserve"> gây cháy n</w:t>
      </w:r>
      <w:r>
        <w:rPr>
          <w:rFonts w:eastAsia="MS Mincho" w:cs="Times New Roman"/>
          <w:szCs w:val="26"/>
          <w:lang w:val="en-US"/>
        </w:rPr>
        <w:t>ổ</w:t>
      </w:r>
      <w:r>
        <w:rPr>
          <w:rFonts w:eastAsia="MS Mincho" w:cs="Times New Roman"/>
          <w:szCs w:val="26"/>
          <w:lang w:val="en-US"/>
        </w:rPr>
        <w:t xml:space="preserve">. </w:t>
      </w:r>
    </w:p>
    <w:p w:rsidR="0030547C" w:rsidRDefault="00411214">
      <w:pPr>
        <w:numPr>
          <w:ilvl w:val="0"/>
          <w:numId w:val="38"/>
        </w:numPr>
        <w:tabs>
          <w:tab w:val="left" w:pos="520"/>
        </w:tabs>
        <w:spacing w:before="120" w:after="120" w:line="276" w:lineRule="auto"/>
        <w:ind w:left="527" w:hanging="267"/>
        <w:jc w:val="both"/>
        <w:rPr>
          <w:rFonts w:eastAsia="MS Mincho" w:cs="Times New Roman"/>
          <w:szCs w:val="26"/>
          <w:lang w:val="en-US"/>
        </w:rPr>
      </w:pPr>
      <w:r>
        <w:rPr>
          <w:rFonts w:eastAsia="MS Mincho" w:cs="Times New Roman"/>
          <w:szCs w:val="26"/>
          <w:lang w:val="en-US"/>
        </w:rPr>
        <w:t>S</w:t>
      </w:r>
      <w:r>
        <w:rPr>
          <w:rFonts w:eastAsia="MS Mincho" w:cs="Times New Roman"/>
          <w:szCs w:val="26"/>
          <w:lang w:val="en-US"/>
        </w:rPr>
        <w:t>ự</w:t>
      </w:r>
      <w:r>
        <w:rPr>
          <w:rFonts w:eastAsia="MS Mincho" w:cs="Times New Roman"/>
          <w:szCs w:val="26"/>
          <w:lang w:val="en-US"/>
        </w:rPr>
        <w:t xml:space="preserve"> b</w:t>
      </w:r>
      <w:r>
        <w:rPr>
          <w:rFonts w:eastAsia="MS Mincho" w:cs="Times New Roman"/>
          <w:szCs w:val="26"/>
          <w:lang w:val="en-US"/>
        </w:rPr>
        <w:t>ấ</w:t>
      </w:r>
      <w:r>
        <w:rPr>
          <w:rFonts w:eastAsia="MS Mincho" w:cs="Times New Roman"/>
          <w:szCs w:val="26"/>
          <w:lang w:val="en-US"/>
        </w:rPr>
        <w:t>t c</w:t>
      </w:r>
      <w:r>
        <w:rPr>
          <w:rFonts w:eastAsia="MS Mincho" w:cs="Times New Roman"/>
          <w:szCs w:val="26"/>
          <w:lang w:val="en-US"/>
        </w:rPr>
        <w:t>ẩ</w:t>
      </w:r>
      <w:r>
        <w:rPr>
          <w:rFonts w:eastAsia="MS Mincho" w:cs="Times New Roman"/>
          <w:szCs w:val="26"/>
          <w:lang w:val="en-US"/>
        </w:rPr>
        <w:t>n c</w:t>
      </w:r>
      <w:r>
        <w:rPr>
          <w:rFonts w:eastAsia="MS Mincho" w:cs="Times New Roman"/>
          <w:szCs w:val="26"/>
          <w:lang w:val="en-US"/>
        </w:rPr>
        <w:t>ủ</w:t>
      </w:r>
      <w:r>
        <w:rPr>
          <w:rFonts w:eastAsia="MS Mincho" w:cs="Times New Roman"/>
          <w:szCs w:val="26"/>
          <w:lang w:val="en-US"/>
        </w:rPr>
        <w:t>a công nhân như v</w:t>
      </w:r>
      <w:r>
        <w:rPr>
          <w:rFonts w:eastAsia="MS Mincho" w:cs="Times New Roman"/>
          <w:szCs w:val="26"/>
          <w:lang w:val="en-US"/>
        </w:rPr>
        <w:t>ứ</w:t>
      </w:r>
      <w:r>
        <w:rPr>
          <w:rFonts w:eastAsia="MS Mincho" w:cs="Times New Roman"/>
          <w:szCs w:val="26"/>
          <w:lang w:val="en-US"/>
        </w:rPr>
        <w:t>t tàn thu</w:t>
      </w:r>
      <w:r>
        <w:rPr>
          <w:rFonts w:eastAsia="MS Mincho" w:cs="Times New Roman"/>
          <w:szCs w:val="26"/>
          <w:lang w:val="en-US"/>
        </w:rPr>
        <w:t>ố</w:t>
      </w:r>
      <w:r>
        <w:rPr>
          <w:rFonts w:eastAsia="MS Mincho" w:cs="Times New Roman"/>
          <w:szCs w:val="26"/>
          <w:lang w:val="en-US"/>
        </w:rPr>
        <w:t>c vào nh</w:t>
      </w:r>
      <w:r>
        <w:rPr>
          <w:rFonts w:eastAsia="MS Mincho" w:cs="Times New Roman"/>
          <w:szCs w:val="26"/>
          <w:lang w:val="en-US"/>
        </w:rPr>
        <w:t>ữ</w:t>
      </w:r>
      <w:r>
        <w:rPr>
          <w:rFonts w:eastAsia="MS Mincho" w:cs="Times New Roman"/>
          <w:szCs w:val="26"/>
          <w:lang w:val="en-US"/>
        </w:rPr>
        <w:t>ng khu v</w:t>
      </w:r>
      <w:r>
        <w:rPr>
          <w:rFonts w:eastAsia="MS Mincho" w:cs="Times New Roman"/>
          <w:szCs w:val="26"/>
          <w:lang w:val="en-US"/>
        </w:rPr>
        <w:t>ự</w:t>
      </w:r>
      <w:r>
        <w:rPr>
          <w:rFonts w:eastAsia="MS Mincho" w:cs="Times New Roman"/>
          <w:szCs w:val="26"/>
          <w:lang w:val="en-US"/>
        </w:rPr>
        <w:t>c lưu tr</w:t>
      </w:r>
      <w:r>
        <w:rPr>
          <w:rFonts w:eastAsia="MS Mincho" w:cs="Times New Roman"/>
          <w:szCs w:val="26"/>
          <w:lang w:val="en-US"/>
        </w:rPr>
        <w:t>ữ</w:t>
      </w:r>
      <w:r>
        <w:rPr>
          <w:rFonts w:eastAsia="MS Mincho" w:cs="Times New Roman"/>
          <w:szCs w:val="26"/>
          <w:lang w:val="en-US"/>
        </w:rPr>
        <w:t xml:space="preserve"> hóa ch</w:t>
      </w:r>
      <w:r>
        <w:rPr>
          <w:rFonts w:eastAsia="MS Mincho" w:cs="Times New Roman"/>
          <w:szCs w:val="26"/>
          <w:lang w:val="en-US"/>
        </w:rPr>
        <w:t>ấ</w:t>
      </w:r>
      <w:r>
        <w:rPr>
          <w:rFonts w:eastAsia="MS Mincho" w:cs="Times New Roman"/>
          <w:szCs w:val="26"/>
          <w:lang w:val="en-US"/>
        </w:rPr>
        <w:t>t, d</w:t>
      </w:r>
      <w:r>
        <w:rPr>
          <w:rFonts w:eastAsia="MS Mincho" w:cs="Times New Roman"/>
          <w:szCs w:val="26"/>
          <w:lang w:val="en-US"/>
        </w:rPr>
        <w:t>ễ</w:t>
      </w:r>
      <w:r>
        <w:rPr>
          <w:rFonts w:eastAsia="MS Mincho" w:cs="Times New Roman"/>
          <w:szCs w:val="26"/>
          <w:lang w:val="en-US"/>
        </w:rPr>
        <w:t xml:space="preserve"> cháy, n</w:t>
      </w:r>
      <w:r>
        <w:rPr>
          <w:rFonts w:eastAsia="MS Mincho" w:cs="Times New Roman"/>
          <w:szCs w:val="26"/>
          <w:lang w:val="en-US"/>
        </w:rPr>
        <w:t>ổ</w:t>
      </w:r>
      <w:r>
        <w:rPr>
          <w:rFonts w:eastAsia="MS Mincho" w:cs="Times New Roman"/>
          <w:szCs w:val="26"/>
          <w:lang w:val="en-US"/>
        </w:rPr>
        <w:t>.</w:t>
      </w:r>
    </w:p>
    <w:p w:rsidR="0030547C" w:rsidRDefault="00411214">
      <w:pPr>
        <w:numPr>
          <w:ilvl w:val="0"/>
          <w:numId w:val="38"/>
        </w:numPr>
        <w:tabs>
          <w:tab w:val="left" w:pos="520"/>
        </w:tabs>
        <w:spacing w:before="120" w:after="120" w:line="276" w:lineRule="auto"/>
        <w:ind w:left="527" w:hanging="267"/>
        <w:jc w:val="both"/>
        <w:rPr>
          <w:rFonts w:eastAsia="MS Mincho" w:cs="Times New Roman"/>
          <w:szCs w:val="26"/>
          <w:lang w:val="en-US"/>
        </w:rPr>
      </w:pPr>
      <w:r>
        <w:rPr>
          <w:rFonts w:eastAsia="MS Mincho" w:cs="Times New Roman"/>
          <w:szCs w:val="26"/>
          <w:lang w:val="en-US"/>
        </w:rPr>
        <w:t>S</w:t>
      </w:r>
      <w:r>
        <w:rPr>
          <w:rFonts w:eastAsia="MS Mincho" w:cs="Times New Roman"/>
          <w:szCs w:val="26"/>
          <w:lang w:val="en-US"/>
        </w:rPr>
        <w:t>ự</w:t>
      </w:r>
      <w:r>
        <w:rPr>
          <w:rFonts w:eastAsia="MS Mincho" w:cs="Times New Roman"/>
          <w:szCs w:val="26"/>
          <w:lang w:val="en-US"/>
        </w:rPr>
        <w:t xml:space="preserve"> c</w:t>
      </w:r>
      <w:r>
        <w:rPr>
          <w:rFonts w:eastAsia="MS Mincho" w:cs="Times New Roman"/>
          <w:szCs w:val="26"/>
          <w:lang w:val="en-US"/>
        </w:rPr>
        <w:t>ố</w:t>
      </w:r>
      <w:r>
        <w:rPr>
          <w:rFonts w:eastAsia="MS Mincho" w:cs="Times New Roman"/>
          <w:szCs w:val="26"/>
          <w:lang w:val="en-US"/>
        </w:rPr>
        <w:t xml:space="preserve"> rò r</w:t>
      </w:r>
      <w:r>
        <w:rPr>
          <w:rFonts w:eastAsia="MS Mincho" w:cs="Times New Roman"/>
          <w:szCs w:val="26"/>
          <w:lang w:val="en-US"/>
        </w:rPr>
        <w:t>ỉ</w:t>
      </w:r>
      <w:r>
        <w:rPr>
          <w:rFonts w:eastAsia="MS Mincho" w:cs="Times New Roman"/>
          <w:szCs w:val="26"/>
          <w:lang w:val="en-US"/>
        </w:rPr>
        <w:t xml:space="preserve"> hóa ch</w:t>
      </w:r>
      <w:r>
        <w:rPr>
          <w:rFonts w:eastAsia="MS Mincho" w:cs="Times New Roman"/>
          <w:szCs w:val="26"/>
          <w:lang w:val="en-US"/>
        </w:rPr>
        <w:t>ấ</w:t>
      </w:r>
      <w:r>
        <w:rPr>
          <w:rFonts w:eastAsia="MS Mincho" w:cs="Times New Roman"/>
          <w:szCs w:val="26"/>
          <w:lang w:val="en-US"/>
        </w:rPr>
        <w:t>t xu</w:t>
      </w:r>
      <w:r>
        <w:rPr>
          <w:rFonts w:eastAsia="MS Mincho" w:cs="Times New Roman"/>
          <w:szCs w:val="26"/>
          <w:lang w:val="en-US"/>
        </w:rPr>
        <w:t>ấ</w:t>
      </w:r>
      <w:r>
        <w:rPr>
          <w:rFonts w:eastAsia="MS Mincho" w:cs="Times New Roman"/>
          <w:szCs w:val="26"/>
          <w:lang w:val="en-US"/>
        </w:rPr>
        <w:t>t phát t</w:t>
      </w:r>
      <w:r>
        <w:rPr>
          <w:rFonts w:eastAsia="MS Mincho" w:cs="Times New Roman"/>
          <w:szCs w:val="26"/>
          <w:lang w:val="en-US"/>
        </w:rPr>
        <w:t>ừ</w:t>
      </w:r>
      <w:r>
        <w:rPr>
          <w:rFonts w:eastAsia="MS Mincho" w:cs="Times New Roman"/>
          <w:szCs w:val="26"/>
          <w:lang w:val="en-US"/>
        </w:rPr>
        <w:t xml:space="preserve"> m</w:t>
      </w:r>
      <w:r>
        <w:rPr>
          <w:rFonts w:eastAsia="MS Mincho" w:cs="Times New Roman"/>
          <w:szCs w:val="26"/>
          <w:lang w:val="en-US"/>
        </w:rPr>
        <w:t>ộ</w:t>
      </w:r>
      <w:r>
        <w:rPr>
          <w:rFonts w:eastAsia="MS Mincho" w:cs="Times New Roman"/>
          <w:szCs w:val="26"/>
          <w:lang w:val="en-US"/>
        </w:rPr>
        <w:t>t s</w:t>
      </w:r>
      <w:r>
        <w:rPr>
          <w:rFonts w:eastAsia="MS Mincho" w:cs="Times New Roman"/>
          <w:szCs w:val="26"/>
          <w:lang w:val="en-US"/>
        </w:rPr>
        <w:t>ố</w:t>
      </w:r>
      <w:r>
        <w:rPr>
          <w:rFonts w:eastAsia="MS Mincho" w:cs="Times New Roman"/>
          <w:szCs w:val="26"/>
          <w:lang w:val="en-US"/>
        </w:rPr>
        <w:t xml:space="preserve"> nguyên nhân như: Các thùng ch</w:t>
      </w:r>
      <w:r>
        <w:rPr>
          <w:rFonts w:eastAsia="MS Mincho" w:cs="Times New Roman"/>
          <w:szCs w:val="26"/>
          <w:lang w:val="en-US"/>
        </w:rPr>
        <w:t>ứ</w:t>
      </w:r>
      <w:r>
        <w:rPr>
          <w:rFonts w:eastAsia="MS Mincho" w:cs="Times New Roman"/>
          <w:szCs w:val="26"/>
          <w:lang w:val="en-US"/>
        </w:rPr>
        <w:t>a b</w:t>
      </w:r>
      <w:r>
        <w:rPr>
          <w:rFonts w:eastAsia="MS Mincho" w:cs="Times New Roman"/>
          <w:szCs w:val="26"/>
          <w:lang w:val="en-US"/>
        </w:rPr>
        <w:t>ị</w:t>
      </w:r>
      <w:r>
        <w:rPr>
          <w:rFonts w:eastAsia="MS Mincho" w:cs="Times New Roman"/>
          <w:szCs w:val="26"/>
          <w:lang w:val="en-US"/>
        </w:rPr>
        <w:t xml:space="preserve"> rò r</w:t>
      </w:r>
      <w:r>
        <w:rPr>
          <w:rFonts w:eastAsia="MS Mincho" w:cs="Times New Roman"/>
          <w:szCs w:val="26"/>
          <w:lang w:val="en-US"/>
        </w:rPr>
        <w:t>ỉ</w:t>
      </w:r>
      <w:r>
        <w:rPr>
          <w:rFonts w:eastAsia="MS Mincho" w:cs="Times New Roman"/>
          <w:szCs w:val="26"/>
          <w:lang w:val="en-US"/>
        </w:rPr>
        <w:t xml:space="preserve"> do có khi</w:t>
      </w:r>
      <w:r>
        <w:rPr>
          <w:rFonts w:eastAsia="MS Mincho" w:cs="Times New Roman"/>
          <w:szCs w:val="26"/>
          <w:lang w:val="en-US"/>
        </w:rPr>
        <w:t>ế</w:t>
      </w:r>
      <w:r>
        <w:rPr>
          <w:rFonts w:eastAsia="MS Mincho" w:cs="Times New Roman"/>
          <w:szCs w:val="26"/>
          <w:lang w:val="en-US"/>
        </w:rPr>
        <w:t>m khuy</w:t>
      </w:r>
      <w:r>
        <w:rPr>
          <w:rFonts w:eastAsia="MS Mincho" w:cs="Times New Roman"/>
          <w:szCs w:val="26"/>
          <w:lang w:val="en-US"/>
        </w:rPr>
        <w:t>ế</w:t>
      </w:r>
      <w:r>
        <w:rPr>
          <w:rFonts w:eastAsia="MS Mincho" w:cs="Times New Roman"/>
          <w:szCs w:val="26"/>
          <w:lang w:val="en-US"/>
        </w:rPr>
        <w:t>t t</w:t>
      </w:r>
      <w:r>
        <w:rPr>
          <w:rFonts w:eastAsia="MS Mincho" w:cs="Times New Roman"/>
          <w:szCs w:val="26"/>
          <w:lang w:val="en-US"/>
        </w:rPr>
        <w:t>ạ</w:t>
      </w:r>
      <w:r>
        <w:rPr>
          <w:rFonts w:eastAsia="MS Mincho" w:cs="Times New Roman"/>
          <w:szCs w:val="26"/>
          <w:lang w:val="en-US"/>
        </w:rPr>
        <w:t>i n</w:t>
      </w:r>
      <w:r>
        <w:rPr>
          <w:rFonts w:eastAsia="MS Mincho" w:cs="Times New Roman"/>
          <w:szCs w:val="26"/>
          <w:lang w:val="en-US"/>
        </w:rPr>
        <w:t>ắ</w:t>
      </w:r>
      <w:r>
        <w:rPr>
          <w:rFonts w:eastAsia="MS Mincho" w:cs="Times New Roman"/>
          <w:szCs w:val="26"/>
          <w:lang w:val="en-US"/>
        </w:rPr>
        <w:t>p đ</w:t>
      </w:r>
      <w:r>
        <w:rPr>
          <w:rFonts w:eastAsia="MS Mincho" w:cs="Times New Roman"/>
          <w:szCs w:val="26"/>
          <w:lang w:val="en-US"/>
        </w:rPr>
        <w:t>ậ</w:t>
      </w:r>
      <w:r>
        <w:rPr>
          <w:rFonts w:eastAsia="MS Mincho" w:cs="Times New Roman"/>
          <w:szCs w:val="26"/>
          <w:lang w:val="en-US"/>
        </w:rPr>
        <w:t>y ho</w:t>
      </w:r>
      <w:r>
        <w:rPr>
          <w:rFonts w:eastAsia="MS Mincho" w:cs="Times New Roman"/>
          <w:szCs w:val="26"/>
          <w:lang w:val="en-US"/>
        </w:rPr>
        <w:t>ặ</w:t>
      </w:r>
      <w:r>
        <w:rPr>
          <w:rFonts w:eastAsia="MS Mincho" w:cs="Times New Roman"/>
          <w:szCs w:val="26"/>
          <w:lang w:val="en-US"/>
        </w:rPr>
        <w:t>c đ</w:t>
      </w:r>
      <w:r>
        <w:rPr>
          <w:rFonts w:eastAsia="MS Mincho" w:cs="Times New Roman"/>
          <w:szCs w:val="26"/>
          <w:lang w:val="en-US"/>
        </w:rPr>
        <w:t>ậ</w:t>
      </w:r>
      <w:r>
        <w:rPr>
          <w:rFonts w:eastAsia="MS Mincho" w:cs="Times New Roman"/>
          <w:szCs w:val="26"/>
          <w:lang w:val="en-US"/>
        </w:rPr>
        <w:t>y không ch</w:t>
      </w:r>
      <w:r>
        <w:rPr>
          <w:rFonts w:eastAsia="MS Mincho" w:cs="Times New Roman"/>
          <w:szCs w:val="26"/>
          <w:lang w:val="en-US"/>
        </w:rPr>
        <w:t>ặ</w:t>
      </w:r>
      <w:r>
        <w:rPr>
          <w:rFonts w:eastAsia="MS Mincho" w:cs="Times New Roman"/>
          <w:szCs w:val="26"/>
          <w:lang w:val="en-US"/>
        </w:rPr>
        <w:t>t. Không c</w:t>
      </w:r>
      <w:r>
        <w:rPr>
          <w:rFonts w:eastAsia="MS Mincho" w:cs="Times New Roman"/>
          <w:szCs w:val="26"/>
          <w:lang w:val="en-US"/>
        </w:rPr>
        <w:t>ẩ</w:t>
      </w:r>
      <w:r>
        <w:rPr>
          <w:rFonts w:eastAsia="MS Mincho" w:cs="Times New Roman"/>
          <w:szCs w:val="26"/>
          <w:lang w:val="en-US"/>
        </w:rPr>
        <w:t>n tr</w:t>
      </w:r>
      <w:r>
        <w:rPr>
          <w:rFonts w:eastAsia="MS Mincho" w:cs="Times New Roman"/>
          <w:szCs w:val="26"/>
          <w:lang w:val="en-US"/>
        </w:rPr>
        <w:t>ọ</w:t>
      </w:r>
      <w:r>
        <w:rPr>
          <w:rFonts w:eastAsia="MS Mincho" w:cs="Times New Roman"/>
          <w:szCs w:val="26"/>
          <w:lang w:val="en-US"/>
        </w:rPr>
        <w:t>ng trong vi</w:t>
      </w:r>
      <w:r>
        <w:rPr>
          <w:rFonts w:eastAsia="MS Mincho" w:cs="Times New Roman"/>
          <w:szCs w:val="26"/>
          <w:lang w:val="en-US"/>
        </w:rPr>
        <w:t>ệ</w:t>
      </w:r>
      <w:r>
        <w:rPr>
          <w:rFonts w:eastAsia="MS Mincho" w:cs="Times New Roman"/>
          <w:szCs w:val="26"/>
          <w:lang w:val="en-US"/>
        </w:rPr>
        <w:t>c v</w:t>
      </w:r>
      <w:r>
        <w:rPr>
          <w:rFonts w:eastAsia="MS Mincho" w:cs="Times New Roman"/>
          <w:szCs w:val="26"/>
          <w:lang w:val="en-US"/>
        </w:rPr>
        <w:t>ậ</w:t>
      </w:r>
      <w:r>
        <w:rPr>
          <w:rFonts w:eastAsia="MS Mincho" w:cs="Times New Roman"/>
          <w:szCs w:val="26"/>
          <w:lang w:val="en-US"/>
        </w:rPr>
        <w:t>n chuy</w:t>
      </w:r>
      <w:r>
        <w:rPr>
          <w:rFonts w:eastAsia="MS Mincho" w:cs="Times New Roman"/>
          <w:szCs w:val="26"/>
          <w:lang w:val="en-US"/>
        </w:rPr>
        <w:t>ể</w:t>
      </w:r>
      <w:r>
        <w:rPr>
          <w:rFonts w:eastAsia="MS Mincho" w:cs="Times New Roman"/>
          <w:szCs w:val="26"/>
          <w:lang w:val="en-US"/>
        </w:rPr>
        <w:t>n, gây d</w:t>
      </w:r>
      <w:r>
        <w:rPr>
          <w:rFonts w:eastAsia="MS Mincho" w:cs="Times New Roman"/>
          <w:szCs w:val="26"/>
          <w:lang w:val="en-US"/>
        </w:rPr>
        <w:t>ị</w:t>
      </w:r>
      <w:r>
        <w:rPr>
          <w:rFonts w:eastAsia="MS Mincho" w:cs="Times New Roman"/>
          <w:szCs w:val="26"/>
          <w:lang w:val="en-US"/>
        </w:rPr>
        <w:t>ch chuy</w:t>
      </w:r>
      <w:r>
        <w:rPr>
          <w:rFonts w:eastAsia="MS Mincho" w:cs="Times New Roman"/>
          <w:szCs w:val="26"/>
          <w:lang w:val="en-US"/>
        </w:rPr>
        <w:t>ể</w:t>
      </w:r>
      <w:r>
        <w:rPr>
          <w:rFonts w:eastAsia="MS Mincho" w:cs="Times New Roman"/>
          <w:szCs w:val="26"/>
          <w:lang w:val="en-US"/>
        </w:rPr>
        <w:t>n các thùng ch</w:t>
      </w:r>
      <w:r>
        <w:rPr>
          <w:rFonts w:eastAsia="MS Mincho" w:cs="Times New Roman"/>
          <w:szCs w:val="26"/>
          <w:lang w:val="en-US"/>
        </w:rPr>
        <w:t>ứ</w:t>
      </w:r>
      <w:r>
        <w:rPr>
          <w:rFonts w:eastAsia="MS Mincho" w:cs="Times New Roman"/>
          <w:szCs w:val="26"/>
          <w:lang w:val="en-US"/>
        </w:rPr>
        <w:t>a ho</w:t>
      </w:r>
      <w:r>
        <w:rPr>
          <w:rFonts w:eastAsia="MS Mincho" w:cs="Times New Roman"/>
          <w:szCs w:val="26"/>
          <w:lang w:val="en-US"/>
        </w:rPr>
        <w:t>ặ</w:t>
      </w:r>
      <w:r>
        <w:rPr>
          <w:rFonts w:eastAsia="MS Mincho" w:cs="Times New Roman"/>
          <w:szCs w:val="26"/>
          <w:lang w:val="en-US"/>
        </w:rPr>
        <w:t xml:space="preserve">c các bao </w:t>
      </w:r>
      <w:r>
        <w:rPr>
          <w:rFonts w:eastAsia="MS Mincho" w:cs="Times New Roman"/>
          <w:szCs w:val="26"/>
          <w:lang w:val="en-US"/>
        </w:rPr>
        <w:lastRenderedPageBreak/>
        <w:t>đ</w:t>
      </w:r>
      <w:r>
        <w:rPr>
          <w:rFonts w:eastAsia="MS Mincho" w:cs="Times New Roman"/>
          <w:szCs w:val="26"/>
          <w:lang w:val="en-US"/>
        </w:rPr>
        <w:t>ự</w:t>
      </w:r>
      <w:r>
        <w:rPr>
          <w:rFonts w:eastAsia="MS Mincho" w:cs="Times New Roman"/>
          <w:szCs w:val="26"/>
          <w:lang w:val="en-US"/>
        </w:rPr>
        <w:t>ng và đ</w:t>
      </w:r>
      <w:r>
        <w:rPr>
          <w:rFonts w:eastAsia="MS Mincho" w:cs="Times New Roman"/>
          <w:szCs w:val="26"/>
          <w:lang w:val="en-US"/>
        </w:rPr>
        <w:t>ổ</w:t>
      </w:r>
      <w:r>
        <w:rPr>
          <w:rFonts w:eastAsia="MS Mincho" w:cs="Times New Roman"/>
          <w:szCs w:val="26"/>
          <w:lang w:val="en-US"/>
        </w:rPr>
        <w:t xml:space="preserve"> ra ngoài.</w:t>
      </w:r>
    </w:p>
    <w:p w:rsidR="0030547C" w:rsidRDefault="00411214">
      <w:pPr>
        <w:numPr>
          <w:ilvl w:val="0"/>
          <w:numId w:val="38"/>
        </w:numPr>
        <w:tabs>
          <w:tab w:val="left" w:pos="520"/>
        </w:tabs>
        <w:spacing w:before="120" w:after="120" w:line="276" w:lineRule="auto"/>
        <w:ind w:left="527" w:hanging="267"/>
        <w:jc w:val="both"/>
        <w:rPr>
          <w:rFonts w:eastAsia="MS Mincho" w:cs="Times New Roman"/>
          <w:szCs w:val="26"/>
          <w:lang w:val="en-US"/>
        </w:rPr>
      </w:pPr>
      <w:r>
        <w:rPr>
          <w:rFonts w:eastAsia="MS Mincho" w:cs="Times New Roman"/>
          <w:szCs w:val="26"/>
          <w:lang w:val="en-US"/>
        </w:rPr>
        <w:t>S</w:t>
      </w:r>
      <w:r>
        <w:rPr>
          <w:rFonts w:eastAsia="MS Mincho" w:cs="Times New Roman"/>
          <w:szCs w:val="26"/>
          <w:lang w:val="en-US"/>
        </w:rPr>
        <w:t>ự</w:t>
      </w:r>
      <w:r>
        <w:rPr>
          <w:rFonts w:eastAsia="MS Mincho" w:cs="Times New Roman"/>
          <w:szCs w:val="26"/>
          <w:lang w:val="en-US"/>
        </w:rPr>
        <w:t xml:space="preserve"> c</w:t>
      </w:r>
      <w:r>
        <w:rPr>
          <w:rFonts w:eastAsia="MS Mincho" w:cs="Times New Roman"/>
          <w:szCs w:val="26"/>
          <w:lang w:val="en-US"/>
        </w:rPr>
        <w:t>ố</w:t>
      </w:r>
      <w:r>
        <w:rPr>
          <w:rFonts w:eastAsia="MS Mincho" w:cs="Times New Roman"/>
          <w:szCs w:val="26"/>
          <w:lang w:val="en-US"/>
        </w:rPr>
        <w:t xml:space="preserve"> rò r</w:t>
      </w:r>
      <w:r>
        <w:rPr>
          <w:rFonts w:eastAsia="MS Mincho" w:cs="Times New Roman"/>
          <w:szCs w:val="26"/>
          <w:lang w:val="en-US"/>
        </w:rPr>
        <w:t>ỉ</w:t>
      </w:r>
      <w:r>
        <w:rPr>
          <w:rFonts w:eastAsia="MS Mincho" w:cs="Times New Roman"/>
          <w:szCs w:val="26"/>
          <w:lang w:val="en-US"/>
        </w:rPr>
        <w:t>, tràn đ</w:t>
      </w:r>
      <w:r>
        <w:rPr>
          <w:rFonts w:eastAsia="MS Mincho" w:cs="Times New Roman"/>
          <w:szCs w:val="26"/>
          <w:lang w:val="en-US"/>
        </w:rPr>
        <w:t>ổ</w:t>
      </w:r>
      <w:r>
        <w:rPr>
          <w:rFonts w:eastAsia="MS Mincho" w:cs="Times New Roman"/>
          <w:szCs w:val="26"/>
          <w:lang w:val="en-US"/>
        </w:rPr>
        <w:t xml:space="preserve"> hoá ch</w:t>
      </w:r>
      <w:r>
        <w:rPr>
          <w:rFonts w:eastAsia="MS Mincho" w:cs="Times New Roman"/>
          <w:szCs w:val="26"/>
          <w:lang w:val="en-US"/>
        </w:rPr>
        <w:t>ấ</w:t>
      </w:r>
      <w:r>
        <w:rPr>
          <w:rFonts w:eastAsia="MS Mincho" w:cs="Times New Roman"/>
          <w:szCs w:val="26"/>
          <w:lang w:val="en-US"/>
        </w:rPr>
        <w:t>t s</w:t>
      </w:r>
      <w:r>
        <w:rPr>
          <w:rFonts w:eastAsia="MS Mincho" w:cs="Times New Roman"/>
          <w:szCs w:val="26"/>
          <w:lang w:val="en-US"/>
        </w:rPr>
        <w:t>ẽ</w:t>
      </w:r>
      <w:r>
        <w:rPr>
          <w:rFonts w:eastAsia="MS Mincho" w:cs="Times New Roman"/>
          <w:szCs w:val="26"/>
          <w:lang w:val="en-US"/>
        </w:rPr>
        <w:t xml:space="preserve"> d</w:t>
      </w:r>
      <w:r>
        <w:rPr>
          <w:rFonts w:eastAsia="MS Mincho" w:cs="Times New Roman"/>
          <w:szCs w:val="26"/>
          <w:lang w:val="en-US"/>
        </w:rPr>
        <w:t>ẫ</w:t>
      </w:r>
      <w:r>
        <w:rPr>
          <w:rFonts w:eastAsia="MS Mincho" w:cs="Times New Roman"/>
          <w:szCs w:val="26"/>
          <w:lang w:val="en-US"/>
        </w:rPr>
        <w:t>n đ</w:t>
      </w:r>
      <w:r>
        <w:rPr>
          <w:rFonts w:eastAsia="MS Mincho" w:cs="Times New Roman"/>
          <w:szCs w:val="26"/>
          <w:lang w:val="en-US"/>
        </w:rPr>
        <w:t>ế</w:t>
      </w:r>
      <w:r>
        <w:rPr>
          <w:rFonts w:eastAsia="MS Mincho" w:cs="Times New Roman"/>
          <w:szCs w:val="26"/>
          <w:lang w:val="en-US"/>
        </w:rPr>
        <w:t>n các tác đ</w:t>
      </w:r>
      <w:r>
        <w:rPr>
          <w:rFonts w:eastAsia="MS Mincho" w:cs="Times New Roman"/>
          <w:szCs w:val="26"/>
          <w:lang w:val="en-US"/>
        </w:rPr>
        <w:t>ộ</w:t>
      </w:r>
      <w:r>
        <w:rPr>
          <w:rFonts w:eastAsia="MS Mincho" w:cs="Times New Roman"/>
          <w:szCs w:val="26"/>
          <w:lang w:val="en-US"/>
        </w:rPr>
        <w:t>ng</w:t>
      </w:r>
      <w:r>
        <w:rPr>
          <w:rFonts w:eastAsia="MS Mincho" w:cs="Times New Roman"/>
          <w:szCs w:val="26"/>
          <w:lang w:val="en-US"/>
        </w:rPr>
        <w:t xml:space="preserve"> l</w:t>
      </w:r>
      <w:r>
        <w:rPr>
          <w:rFonts w:eastAsia="MS Mincho" w:cs="Times New Roman"/>
          <w:szCs w:val="26"/>
          <w:lang w:val="en-US"/>
        </w:rPr>
        <w:t>ớ</w:t>
      </w:r>
      <w:r>
        <w:rPr>
          <w:rFonts w:eastAsia="MS Mincho" w:cs="Times New Roman"/>
          <w:szCs w:val="26"/>
          <w:lang w:val="en-US"/>
        </w:rPr>
        <w:t>n đ</w:t>
      </w:r>
      <w:r>
        <w:rPr>
          <w:rFonts w:eastAsia="MS Mincho" w:cs="Times New Roman"/>
          <w:szCs w:val="26"/>
          <w:lang w:val="en-US"/>
        </w:rPr>
        <w:t>ế</w:t>
      </w:r>
      <w:r>
        <w:rPr>
          <w:rFonts w:eastAsia="MS Mincho" w:cs="Times New Roman"/>
          <w:szCs w:val="26"/>
          <w:lang w:val="en-US"/>
        </w:rPr>
        <w:t>n các thành ph</w:t>
      </w:r>
      <w:r>
        <w:rPr>
          <w:rFonts w:eastAsia="MS Mincho" w:cs="Times New Roman"/>
          <w:szCs w:val="26"/>
          <w:lang w:val="en-US"/>
        </w:rPr>
        <w:t>ầ</w:t>
      </w:r>
      <w:r>
        <w:rPr>
          <w:rFonts w:eastAsia="MS Mincho" w:cs="Times New Roman"/>
          <w:szCs w:val="26"/>
          <w:lang w:val="en-US"/>
        </w:rPr>
        <w:t>n c</w:t>
      </w:r>
      <w:r>
        <w:rPr>
          <w:rFonts w:eastAsia="MS Mincho" w:cs="Times New Roman"/>
          <w:szCs w:val="26"/>
          <w:lang w:val="en-US"/>
        </w:rPr>
        <w:t>ủ</w:t>
      </w:r>
      <w:r>
        <w:rPr>
          <w:rFonts w:eastAsia="MS Mincho" w:cs="Times New Roman"/>
          <w:szCs w:val="26"/>
          <w:lang w:val="en-US"/>
        </w:rPr>
        <w:t>a môi trư</w:t>
      </w:r>
      <w:r>
        <w:rPr>
          <w:rFonts w:eastAsia="MS Mincho" w:cs="Times New Roman"/>
          <w:szCs w:val="26"/>
          <w:lang w:val="en-US"/>
        </w:rPr>
        <w:t>ờ</w:t>
      </w:r>
      <w:r>
        <w:rPr>
          <w:rFonts w:eastAsia="MS Mincho" w:cs="Times New Roman"/>
          <w:szCs w:val="26"/>
          <w:lang w:val="en-US"/>
        </w:rPr>
        <w:t>ng như đ</w:t>
      </w:r>
      <w:r>
        <w:rPr>
          <w:rFonts w:eastAsia="MS Mincho" w:cs="Times New Roman"/>
          <w:szCs w:val="26"/>
          <w:lang w:val="en-US"/>
        </w:rPr>
        <w:t>ấ</w:t>
      </w:r>
      <w:r>
        <w:rPr>
          <w:rFonts w:eastAsia="MS Mincho" w:cs="Times New Roman"/>
          <w:szCs w:val="26"/>
          <w:lang w:val="en-US"/>
        </w:rPr>
        <w:t>t, nư</w:t>
      </w:r>
      <w:r>
        <w:rPr>
          <w:rFonts w:eastAsia="MS Mincho" w:cs="Times New Roman"/>
          <w:szCs w:val="26"/>
          <w:lang w:val="en-US"/>
        </w:rPr>
        <w:t>ớ</w:t>
      </w:r>
      <w:r>
        <w:rPr>
          <w:rFonts w:eastAsia="MS Mincho" w:cs="Times New Roman"/>
          <w:szCs w:val="26"/>
          <w:lang w:val="en-US"/>
        </w:rPr>
        <w:t>c, không khí và c</w:t>
      </w:r>
      <w:r>
        <w:rPr>
          <w:rFonts w:eastAsia="MS Mincho" w:cs="Times New Roman"/>
          <w:szCs w:val="26"/>
          <w:lang w:val="en-US"/>
        </w:rPr>
        <w:t>ả</w:t>
      </w:r>
      <w:r>
        <w:rPr>
          <w:rFonts w:eastAsia="MS Mincho" w:cs="Times New Roman"/>
          <w:szCs w:val="26"/>
          <w:lang w:val="en-US"/>
        </w:rPr>
        <w:t xml:space="preserve"> tính m</w:t>
      </w:r>
      <w:r>
        <w:rPr>
          <w:rFonts w:eastAsia="MS Mincho" w:cs="Times New Roman"/>
          <w:szCs w:val="26"/>
          <w:lang w:val="en-US"/>
        </w:rPr>
        <w:t>ạ</w:t>
      </w:r>
      <w:r>
        <w:rPr>
          <w:rFonts w:eastAsia="MS Mincho" w:cs="Times New Roman"/>
          <w:szCs w:val="26"/>
          <w:lang w:val="en-US"/>
        </w:rPr>
        <w:t>ng c</w:t>
      </w:r>
      <w:r>
        <w:rPr>
          <w:rFonts w:eastAsia="MS Mincho" w:cs="Times New Roman"/>
          <w:szCs w:val="26"/>
          <w:lang w:val="en-US"/>
        </w:rPr>
        <w:t>ủ</w:t>
      </w:r>
      <w:r>
        <w:rPr>
          <w:rFonts w:eastAsia="MS Mincho" w:cs="Times New Roman"/>
          <w:szCs w:val="26"/>
          <w:lang w:val="en-US"/>
        </w:rPr>
        <w:t>a con ngư</w:t>
      </w:r>
      <w:r>
        <w:rPr>
          <w:rFonts w:eastAsia="MS Mincho" w:cs="Times New Roman"/>
          <w:szCs w:val="26"/>
          <w:lang w:val="en-US"/>
        </w:rPr>
        <w:t>ờ</w:t>
      </w:r>
      <w:r>
        <w:rPr>
          <w:rFonts w:eastAsia="MS Mincho" w:cs="Times New Roman"/>
          <w:szCs w:val="26"/>
          <w:lang w:val="en-US"/>
        </w:rPr>
        <w:t>i n</w:t>
      </w:r>
      <w:r>
        <w:rPr>
          <w:rFonts w:eastAsia="MS Mincho" w:cs="Times New Roman"/>
          <w:szCs w:val="26"/>
          <w:lang w:val="en-US"/>
        </w:rPr>
        <w:t>ế</w:t>
      </w:r>
      <w:r>
        <w:rPr>
          <w:rFonts w:eastAsia="MS Mincho" w:cs="Times New Roman"/>
          <w:szCs w:val="26"/>
          <w:lang w:val="en-US"/>
        </w:rPr>
        <w:t>u không phát hi</w:t>
      </w:r>
      <w:r>
        <w:rPr>
          <w:rFonts w:eastAsia="MS Mincho" w:cs="Times New Roman"/>
          <w:szCs w:val="26"/>
          <w:lang w:val="en-US"/>
        </w:rPr>
        <w:t>ệ</w:t>
      </w:r>
      <w:r>
        <w:rPr>
          <w:rFonts w:eastAsia="MS Mincho" w:cs="Times New Roman"/>
          <w:szCs w:val="26"/>
          <w:lang w:val="en-US"/>
        </w:rPr>
        <w:t>n và kh</w:t>
      </w:r>
      <w:r>
        <w:rPr>
          <w:rFonts w:eastAsia="MS Mincho" w:cs="Times New Roman"/>
          <w:szCs w:val="26"/>
          <w:lang w:val="en-US"/>
        </w:rPr>
        <w:t>ắ</w:t>
      </w:r>
      <w:r>
        <w:rPr>
          <w:rFonts w:eastAsia="MS Mincho" w:cs="Times New Roman"/>
          <w:szCs w:val="26"/>
          <w:lang w:val="en-US"/>
        </w:rPr>
        <w:t>c ph</w:t>
      </w:r>
      <w:r>
        <w:rPr>
          <w:rFonts w:eastAsia="MS Mincho" w:cs="Times New Roman"/>
          <w:szCs w:val="26"/>
          <w:lang w:val="en-US"/>
        </w:rPr>
        <w:t>ụ</w:t>
      </w:r>
      <w:r>
        <w:rPr>
          <w:rFonts w:eastAsia="MS Mincho" w:cs="Times New Roman"/>
          <w:szCs w:val="26"/>
          <w:lang w:val="en-US"/>
        </w:rPr>
        <w:t>c k</w:t>
      </w:r>
      <w:r>
        <w:rPr>
          <w:rFonts w:eastAsia="MS Mincho" w:cs="Times New Roman"/>
          <w:szCs w:val="26"/>
          <w:lang w:val="en-US"/>
        </w:rPr>
        <w:t>ị</w:t>
      </w:r>
      <w:r>
        <w:rPr>
          <w:rFonts w:eastAsia="MS Mincho" w:cs="Times New Roman"/>
          <w:szCs w:val="26"/>
          <w:lang w:val="en-US"/>
        </w:rPr>
        <w:t>p th</w:t>
      </w:r>
      <w:r>
        <w:rPr>
          <w:rFonts w:eastAsia="MS Mincho" w:cs="Times New Roman"/>
          <w:szCs w:val="26"/>
          <w:lang w:val="en-US"/>
        </w:rPr>
        <w:t>ờ</w:t>
      </w:r>
      <w:r>
        <w:rPr>
          <w:rFonts w:eastAsia="MS Mincho" w:cs="Times New Roman"/>
          <w:szCs w:val="26"/>
          <w:lang w:val="en-US"/>
        </w:rPr>
        <w:t>i. Do đó, ch</w:t>
      </w:r>
      <w:r>
        <w:rPr>
          <w:rFonts w:eastAsia="MS Mincho" w:cs="Times New Roman"/>
          <w:szCs w:val="26"/>
          <w:lang w:val="en-US"/>
        </w:rPr>
        <w:t>ủ</w:t>
      </w:r>
      <w:r>
        <w:rPr>
          <w:rFonts w:eastAsia="MS Mincho" w:cs="Times New Roman"/>
          <w:szCs w:val="26"/>
          <w:lang w:val="en-US"/>
        </w:rPr>
        <w:t xml:space="preserve"> đ</w:t>
      </w:r>
      <w:r>
        <w:rPr>
          <w:rFonts w:eastAsia="MS Mincho" w:cs="Times New Roman"/>
          <w:szCs w:val="26"/>
          <w:lang w:val="en-US"/>
        </w:rPr>
        <w:t>ầ</w:t>
      </w:r>
      <w:r>
        <w:rPr>
          <w:rFonts w:eastAsia="MS Mincho" w:cs="Times New Roman"/>
          <w:szCs w:val="26"/>
          <w:lang w:val="en-US"/>
        </w:rPr>
        <w:t>u tư s</w:t>
      </w:r>
      <w:r>
        <w:rPr>
          <w:rFonts w:eastAsia="MS Mincho" w:cs="Times New Roman"/>
          <w:szCs w:val="26"/>
          <w:lang w:val="en-US"/>
        </w:rPr>
        <w:t>ẽ</w:t>
      </w:r>
      <w:r>
        <w:rPr>
          <w:rFonts w:eastAsia="MS Mincho" w:cs="Times New Roman"/>
          <w:szCs w:val="26"/>
          <w:lang w:val="en-US"/>
        </w:rPr>
        <w:t xml:space="preserve"> áp d</w:t>
      </w:r>
      <w:r>
        <w:rPr>
          <w:rFonts w:eastAsia="MS Mincho" w:cs="Times New Roman"/>
          <w:szCs w:val="26"/>
          <w:lang w:val="en-US"/>
        </w:rPr>
        <w:t>ụ</w:t>
      </w:r>
      <w:r>
        <w:rPr>
          <w:rFonts w:eastAsia="MS Mincho" w:cs="Times New Roman"/>
          <w:szCs w:val="26"/>
          <w:lang w:val="en-US"/>
        </w:rPr>
        <w:t>ng các bi</w:t>
      </w:r>
      <w:r>
        <w:rPr>
          <w:rFonts w:eastAsia="MS Mincho" w:cs="Times New Roman"/>
          <w:szCs w:val="26"/>
          <w:lang w:val="en-US"/>
        </w:rPr>
        <w:t>ệ</w:t>
      </w:r>
      <w:r>
        <w:rPr>
          <w:rFonts w:eastAsia="MS Mincho" w:cs="Times New Roman"/>
          <w:szCs w:val="26"/>
          <w:lang w:val="en-US"/>
        </w:rPr>
        <w:t>n pháp tri</w:t>
      </w:r>
      <w:r>
        <w:rPr>
          <w:rFonts w:eastAsia="MS Mincho" w:cs="Times New Roman"/>
          <w:szCs w:val="26"/>
          <w:lang w:val="en-US"/>
        </w:rPr>
        <w:t>ệ</w:t>
      </w:r>
      <w:r>
        <w:rPr>
          <w:rFonts w:eastAsia="MS Mincho" w:cs="Times New Roman"/>
          <w:szCs w:val="26"/>
          <w:lang w:val="en-US"/>
        </w:rPr>
        <w:t>t đ</w:t>
      </w:r>
      <w:r>
        <w:rPr>
          <w:rFonts w:eastAsia="MS Mincho" w:cs="Times New Roman"/>
          <w:szCs w:val="26"/>
          <w:lang w:val="en-US"/>
        </w:rPr>
        <w:t>ể</w:t>
      </w:r>
      <w:r>
        <w:rPr>
          <w:rFonts w:eastAsia="MS Mincho" w:cs="Times New Roman"/>
          <w:szCs w:val="26"/>
          <w:lang w:val="en-US"/>
        </w:rPr>
        <w:t xml:space="preserve"> đ</w:t>
      </w:r>
      <w:r>
        <w:rPr>
          <w:rFonts w:eastAsia="MS Mincho" w:cs="Times New Roman"/>
          <w:szCs w:val="26"/>
          <w:lang w:val="en-US"/>
        </w:rPr>
        <w:t>ể</w:t>
      </w:r>
      <w:r>
        <w:rPr>
          <w:rFonts w:eastAsia="MS Mincho" w:cs="Times New Roman"/>
          <w:szCs w:val="26"/>
          <w:lang w:val="en-US"/>
        </w:rPr>
        <w:t xml:space="preserve"> ngăn ng</w:t>
      </w:r>
      <w:r>
        <w:rPr>
          <w:rFonts w:eastAsia="MS Mincho" w:cs="Times New Roman"/>
          <w:szCs w:val="26"/>
          <w:lang w:val="en-US"/>
        </w:rPr>
        <w:t>ừ</w:t>
      </w:r>
      <w:r>
        <w:rPr>
          <w:rFonts w:eastAsia="MS Mincho" w:cs="Times New Roman"/>
          <w:szCs w:val="26"/>
          <w:lang w:val="en-US"/>
        </w:rPr>
        <w:t>a các lo</w:t>
      </w:r>
      <w:r>
        <w:rPr>
          <w:rFonts w:eastAsia="MS Mincho" w:cs="Times New Roman"/>
          <w:szCs w:val="26"/>
          <w:lang w:val="en-US"/>
        </w:rPr>
        <w:t>ạ</w:t>
      </w:r>
      <w:r>
        <w:rPr>
          <w:rFonts w:eastAsia="MS Mincho" w:cs="Times New Roman"/>
          <w:szCs w:val="26"/>
          <w:lang w:val="en-US"/>
        </w:rPr>
        <w:t>i s</w:t>
      </w:r>
      <w:r>
        <w:rPr>
          <w:rFonts w:eastAsia="MS Mincho" w:cs="Times New Roman"/>
          <w:szCs w:val="26"/>
          <w:lang w:val="en-US"/>
        </w:rPr>
        <w:t>ự</w:t>
      </w:r>
      <w:r>
        <w:rPr>
          <w:rFonts w:eastAsia="MS Mincho" w:cs="Times New Roman"/>
          <w:szCs w:val="26"/>
          <w:lang w:val="en-US"/>
        </w:rPr>
        <w:t xml:space="preserve"> c</w:t>
      </w:r>
      <w:r>
        <w:rPr>
          <w:rFonts w:eastAsia="MS Mincho" w:cs="Times New Roman"/>
          <w:szCs w:val="26"/>
          <w:lang w:val="en-US"/>
        </w:rPr>
        <w:t>ố</w:t>
      </w:r>
      <w:r>
        <w:rPr>
          <w:rFonts w:eastAsia="MS Mincho" w:cs="Times New Roman"/>
          <w:szCs w:val="26"/>
          <w:lang w:val="en-US"/>
        </w:rPr>
        <w:t xml:space="preserve"> này.</w:t>
      </w:r>
    </w:p>
    <w:p w:rsidR="0030547C" w:rsidRDefault="00411214">
      <w:pPr>
        <w:pStyle w:val="Mc2"/>
        <w:numPr>
          <w:ilvl w:val="1"/>
          <w:numId w:val="28"/>
        </w:numPr>
        <w:tabs>
          <w:tab w:val="left" w:pos="540"/>
        </w:tabs>
        <w:spacing w:line="276" w:lineRule="auto"/>
        <w:ind w:left="0" w:firstLine="0"/>
        <w:outlineLvl w:val="2"/>
        <w:rPr>
          <w:bCs/>
          <w:szCs w:val="26"/>
        </w:rPr>
      </w:pPr>
      <w:bookmarkStart w:id="501" w:name="_Toc5942"/>
      <w:bookmarkStart w:id="502" w:name="_Toc31836"/>
      <w:bookmarkStart w:id="503" w:name="_Toc18956"/>
      <w:bookmarkEnd w:id="320"/>
      <w:bookmarkEnd w:id="321"/>
      <w:r>
        <w:rPr>
          <w:szCs w:val="26"/>
          <w:lang w:val="en-US"/>
        </w:rPr>
        <w:t>Đ</w:t>
      </w:r>
      <w:r>
        <w:rPr>
          <w:szCs w:val="26"/>
        </w:rPr>
        <w:t xml:space="preserve">ề xuất các công trình, biện pháp </w:t>
      </w:r>
      <w:r>
        <w:rPr>
          <w:szCs w:val="26"/>
        </w:rPr>
        <w:t>bảo vệ môi trường trong giai đoạn dự án đi vào vận hành</w:t>
      </w:r>
      <w:bookmarkEnd w:id="501"/>
      <w:bookmarkEnd w:id="502"/>
      <w:bookmarkEnd w:id="503"/>
    </w:p>
    <w:p w:rsidR="0030547C" w:rsidRDefault="00411214">
      <w:pPr>
        <w:pStyle w:val="ListParagraph"/>
        <w:numPr>
          <w:ilvl w:val="2"/>
          <w:numId w:val="28"/>
        </w:numPr>
        <w:tabs>
          <w:tab w:val="left" w:pos="720"/>
        </w:tabs>
        <w:adjustRightInd w:val="0"/>
        <w:snapToGrid w:val="0"/>
        <w:spacing w:before="120" w:after="120" w:line="276" w:lineRule="auto"/>
        <w:ind w:left="0" w:firstLine="0"/>
        <w:jc w:val="both"/>
        <w:outlineLvl w:val="3"/>
        <w:rPr>
          <w:rFonts w:cs="Times New Roman"/>
          <w:b/>
          <w:bCs/>
          <w:i/>
          <w:iCs/>
          <w:szCs w:val="26"/>
        </w:rPr>
      </w:pPr>
      <w:bookmarkStart w:id="504" w:name="_Toc29011"/>
      <w:bookmarkStart w:id="505" w:name="_Toc32641"/>
      <w:bookmarkStart w:id="506" w:name="_Toc12344"/>
      <w:bookmarkStart w:id="507" w:name="_Toc8191"/>
      <w:r>
        <w:rPr>
          <w:rFonts w:cs="Times New Roman"/>
          <w:b/>
          <w:bCs/>
          <w:i/>
          <w:iCs/>
          <w:szCs w:val="26"/>
          <w:lang w:val="en-US" w:eastAsia="en-US"/>
        </w:rPr>
        <w:t>Về</w:t>
      </w:r>
      <w:r>
        <w:rPr>
          <w:rFonts w:cs="Times New Roman"/>
          <w:b/>
          <w:bCs/>
          <w:i/>
          <w:iCs/>
          <w:szCs w:val="26"/>
        </w:rPr>
        <w:t xml:space="preserve"> công trình, biện pháp xử lý bụi, khí thải</w:t>
      </w:r>
      <w:bookmarkEnd w:id="504"/>
      <w:bookmarkEnd w:id="505"/>
    </w:p>
    <w:p w:rsidR="0030547C" w:rsidRDefault="00411214">
      <w:pPr>
        <w:numPr>
          <w:ilvl w:val="0"/>
          <w:numId w:val="39"/>
        </w:numPr>
        <w:tabs>
          <w:tab w:val="clear" w:pos="425"/>
          <w:tab w:val="left" w:pos="520"/>
        </w:tabs>
        <w:spacing w:before="120" w:after="120" w:line="276" w:lineRule="auto"/>
        <w:ind w:left="-15" w:firstLine="15"/>
        <w:jc w:val="both"/>
        <w:outlineLvl w:val="4"/>
        <w:rPr>
          <w:rFonts w:eastAsia="Calibri" w:cs="Times New Roman"/>
          <w:i/>
          <w:szCs w:val="26"/>
          <w:lang w:val="en-US"/>
        </w:rPr>
      </w:pPr>
      <w:bookmarkStart w:id="508" w:name="bookmark593"/>
      <w:r>
        <w:rPr>
          <w:rFonts w:eastAsia="Calibri" w:cs="Times New Roman"/>
          <w:i/>
          <w:szCs w:val="26"/>
          <w:lang w:val="en-US"/>
        </w:rPr>
        <w:t>Bi</w:t>
      </w:r>
      <w:r>
        <w:rPr>
          <w:rFonts w:eastAsia="Calibri" w:cs="Times New Roman"/>
          <w:i/>
          <w:szCs w:val="26"/>
          <w:lang w:val="en-US"/>
        </w:rPr>
        <w:t>ệ</w:t>
      </w:r>
      <w:r>
        <w:rPr>
          <w:rFonts w:eastAsia="Calibri" w:cs="Times New Roman"/>
          <w:i/>
          <w:szCs w:val="26"/>
          <w:lang w:val="en-US"/>
        </w:rPr>
        <w:t>n pháp gi</w:t>
      </w:r>
      <w:r>
        <w:rPr>
          <w:rFonts w:eastAsia="Calibri" w:cs="Times New Roman"/>
          <w:i/>
          <w:szCs w:val="26"/>
          <w:lang w:val="en-US"/>
        </w:rPr>
        <w:t>ả</w:t>
      </w:r>
      <w:r>
        <w:rPr>
          <w:rFonts w:eastAsia="Calibri" w:cs="Times New Roman"/>
          <w:i/>
          <w:szCs w:val="26"/>
          <w:lang w:val="en-US"/>
        </w:rPr>
        <w:t>m thi</w:t>
      </w:r>
      <w:r>
        <w:rPr>
          <w:rFonts w:eastAsia="Calibri" w:cs="Times New Roman"/>
          <w:i/>
          <w:szCs w:val="26"/>
          <w:lang w:val="en-US"/>
        </w:rPr>
        <w:t>ể</w:t>
      </w:r>
      <w:r>
        <w:rPr>
          <w:rFonts w:eastAsia="Calibri" w:cs="Times New Roman"/>
          <w:i/>
          <w:szCs w:val="26"/>
          <w:lang w:val="en-US"/>
        </w:rPr>
        <w:t>u b</w:t>
      </w:r>
      <w:r>
        <w:rPr>
          <w:rFonts w:eastAsia="Calibri" w:cs="Times New Roman"/>
          <w:i/>
          <w:szCs w:val="26"/>
          <w:lang w:val="en-US"/>
        </w:rPr>
        <w:t>ụ</w:t>
      </w:r>
      <w:r>
        <w:rPr>
          <w:rFonts w:eastAsia="Calibri" w:cs="Times New Roman"/>
          <w:i/>
          <w:szCs w:val="26"/>
          <w:lang w:val="en-US"/>
        </w:rPr>
        <w:t>i, khí th</w:t>
      </w:r>
      <w:r>
        <w:rPr>
          <w:rFonts w:eastAsia="Calibri" w:cs="Times New Roman"/>
          <w:i/>
          <w:szCs w:val="26"/>
          <w:lang w:val="en-US"/>
        </w:rPr>
        <w:t>ả</w:t>
      </w:r>
      <w:r>
        <w:rPr>
          <w:rFonts w:eastAsia="Calibri" w:cs="Times New Roman"/>
          <w:i/>
          <w:szCs w:val="26"/>
          <w:lang w:val="en-US"/>
        </w:rPr>
        <w:t>i phát sinh t</w:t>
      </w:r>
      <w:r>
        <w:rPr>
          <w:rFonts w:eastAsia="Calibri" w:cs="Times New Roman"/>
          <w:i/>
          <w:szCs w:val="26"/>
          <w:lang w:val="en-US"/>
        </w:rPr>
        <w:t>ừ</w:t>
      </w:r>
      <w:r>
        <w:rPr>
          <w:rFonts w:eastAsia="Calibri" w:cs="Times New Roman"/>
          <w:i/>
          <w:szCs w:val="26"/>
          <w:lang w:val="en-US"/>
        </w:rPr>
        <w:t xml:space="preserve"> phương ti</w:t>
      </w:r>
      <w:r>
        <w:rPr>
          <w:rFonts w:eastAsia="Calibri" w:cs="Times New Roman"/>
          <w:i/>
          <w:szCs w:val="26"/>
          <w:lang w:val="en-US"/>
        </w:rPr>
        <w:t>ệ</w:t>
      </w:r>
      <w:r>
        <w:rPr>
          <w:rFonts w:eastAsia="Calibri" w:cs="Times New Roman"/>
          <w:i/>
          <w:szCs w:val="26"/>
          <w:lang w:val="en-US"/>
        </w:rPr>
        <w:t>n v</w:t>
      </w:r>
      <w:r>
        <w:rPr>
          <w:rFonts w:eastAsia="Calibri" w:cs="Times New Roman"/>
          <w:i/>
          <w:szCs w:val="26"/>
          <w:lang w:val="en-US"/>
        </w:rPr>
        <w:t>ậ</w:t>
      </w:r>
      <w:r>
        <w:rPr>
          <w:rFonts w:eastAsia="Calibri" w:cs="Times New Roman"/>
          <w:i/>
          <w:szCs w:val="26"/>
          <w:lang w:val="en-US"/>
        </w:rPr>
        <w:t>n chuy</w:t>
      </w:r>
      <w:r>
        <w:rPr>
          <w:rFonts w:eastAsia="Calibri" w:cs="Times New Roman"/>
          <w:i/>
          <w:szCs w:val="26"/>
          <w:lang w:val="en-US"/>
        </w:rPr>
        <w:t>ể</w:t>
      </w:r>
      <w:r>
        <w:rPr>
          <w:rFonts w:eastAsia="Calibri" w:cs="Times New Roman"/>
          <w:i/>
          <w:szCs w:val="26"/>
          <w:lang w:val="en-US"/>
        </w:rPr>
        <w:t>n</w:t>
      </w:r>
    </w:p>
    <w:p w:rsidR="0030547C" w:rsidRDefault="00411214">
      <w:pPr>
        <w:spacing w:before="120" w:after="120" w:line="276" w:lineRule="auto"/>
        <w:ind w:firstLine="540"/>
        <w:jc w:val="both"/>
        <w:rPr>
          <w:rFonts w:cs="Times New Roman"/>
          <w:szCs w:val="26"/>
        </w:rPr>
      </w:pPr>
      <w:r>
        <w:rPr>
          <w:rFonts w:cs="Times New Roman"/>
          <w:szCs w:val="26"/>
        </w:rPr>
        <w:t xml:space="preserve">Nồng độ khí thải phát sinh từ phương tiện giao thông ngoài sự phụ thuộc vào tính chất của loại nhiên liệu sử dụng còn phải phụ thuộc vào động cơ của các phương tiện. Nhằm hạn chế đến mức thấp nhất ảnh hưởng của các phương tiện vận chuyển, Chủ đầu tư sẽ áp </w:t>
      </w:r>
      <w:r>
        <w:rPr>
          <w:rFonts w:cs="Times New Roman"/>
          <w:szCs w:val="26"/>
        </w:rPr>
        <w:t xml:space="preserve">dụng các biện pháp sau: </w:t>
      </w:r>
    </w:p>
    <w:p w:rsidR="0030547C" w:rsidRDefault="00411214">
      <w:pPr>
        <w:numPr>
          <w:ilvl w:val="0"/>
          <w:numId w:val="40"/>
        </w:numPr>
        <w:tabs>
          <w:tab w:val="clear" w:pos="420"/>
        </w:tabs>
        <w:spacing w:before="120" w:after="120" w:line="276" w:lineRule="auto"/>
        <w:ind w:left="540" w:hanging="360"/>
        <w:jc w:val="both"/>
        <w:rPr>
          <w:rFonts w:cs="Times New Roman"/>
          <w:szCs w:val="26"/>
        </w:rPr>
      </w:pPr>
      <w:r>
        <w:rPr>
          <w:rFonts w:cs="Times New Roman"/>
          <w:szCs w:val="26"/>
        </w:rPr>
        <w:t>Tất cả phương tiện vận chuyển ra vào dự án phải đạt Tiêu chuẩn Việt Nam về an toàn kỹ thuật và môi trường theo đúng 16/2021/TT-BGTVT của Bộ Giao thông Vận tải ngày 12/08/2021;</w:t>
      </w:r>
    </w:p>
    <w:p w:rsidR="0030547C" w:rsidRDefault="00411214">
      <w:pPr>
        <w:numPr>
          <w:ilvl w:val="0"/>
          <w:numId w:val="40"/>
        </w:numPr>
        <w:tabs>
          <w:tab w:val="clear" w:pos="420"/>
        </w:tabs>
        <w:spacing w:before="120" w:after="120" w:line="276" w:lineRule="auto"/>
        <w:ind w:left="540" w:hanging="360"/>
        <w:jc w:val="both"/>
        <w:rPr>
          <w:rFonts w:cs="Times New Roman"/>
          <w:szCs w:val="26"/>
        </w:rPr>
      </w:pPr>
      <w:r>
        <w:rPr>
          <w:rFonts w:cs="Times New Roman"/>
          <w:szCs w:val="26"/>
        </w:rPr>
        <w:t>Đường giao thông nội bộ của Nhà máy đã được xây dựng</w:t>
      </w:r>
      <w:r>
        <w:rPr>
          <w:rFonts w:cs="Times New Roman"/>
          <w:szCs w:val="26"/>
        </w:rPr>
        <w:t xml:space="preserve"> và tiến hành phân tuyến đường nội bộ để đảm bảo giao thông thông suốt;</w:t>
      </w:r>
    </w:p>
    <w:p w:rsidR="0030547C" w:rsidRDefault="00411214">
      <w:pPr>
        <w:numPr>
          <w:ilvl w:val="0"/>
          <w:numId w:val="40"/>
        </w:numPr>
        <w:tabs>
          <w:tab w:val="clear" w:pos="420"/>
        </w:tabs>
        <w:spacing w:before="120" w:after="120" w:line="276" w:lineRule="auto"/>
        <w:ind w:left="540" w:hanging="360"/>
        <w:jc w:val="both"/>
        <w:rPr>
          <w:rFonts w:cs="Times New Roman"/>
          <w:szCs w:val="26"/>
        </w:rPr>
      </w:pPr>
      <w:r>
        <w:rPr>
          <w:rFonts w:cs="Times New Roman"/>
          <w:szCs w:val="26"/>
        </w:rPr>
        <w:t>Phun nước sân phía trước nhà xưởng để giảm bụi và hơi nóng do xe vận chuyển ra vào dự án vào mùa khô khi cần thiết;</w:t>
      </w:r>
    </w:p>
    <w:p w:rsidR="0030547C" w:rsidRDefault="00411214">
      <w:pPr>
        <w:numPr>
          <w:ilvl w:val="0"/>
          <w:numId w:val="40"/>
        </w:numPr>
        <w:tabs>
          <w:tab w:val="clear" w:pos="420"/>
        </w:tabs>
        <w:spacing w:before="120" w:after="120" w:line="276" w:lineRule="auto"/>
        <w:ind w:left="540" w:hanging="360"/>
        <w:jc w:val="both"/>
        <w:rPr>
          <w:rFonts w:cs="Times New Roman"/>
          <w:szCs w:val="26"/>
        </w:rPr>
      </w:pPr>
      <w:r>
        <w:rPr>
          <w:rFonts w:cs="Times New Roman"/>
          <w:szCs w:val="26"/>
        </w:rPr>
        <w:t xml:space="preserve">Quy định nội quy cho các phương tiện ra vào </w:t>
      </w:r>
      <w:r>
        <w:rPr>
          <w:rFonts w:cs="Times New Roman"/>
          <w:szCs w:val="26"/>
        </w:rPr>
        <w:t>dự án như quy định tốc độ đối với các phương tiện di chuyển trong khuôn viên dự án, yêu cầu tắt máy khi trong thời gian xe chờ;</w:t>
      </w:r>
    </w:p>
    <w:p w:rsidR="0030547C" w:rsidRDefault="00411214">
      <w:pPr>
        <w:numPr>
          <w:ilvl w:val="0"/>
          <w:numId w:val="40"/>
        </w:numPr>
        <w:tabs>
          <w:tab w:val="clear" w:pos="420"/>
        </w:tabs>
        <w:spacing w:before="120" w:after="120" w:line="276" w:lineRule="auto"/>
        <w:ind w:left="540" w:hanging="360"/>
        <w:jc w:val="both"/>
        <w:rPr>
          <w:rFonts w:cs="Times New Roman"/>
          <w:szCs w:val="26"/>
        </w:rPr>
      </w:pPr>
      <w:r>
        <w:rPr>
          <w:rFonts w:cs="Times New Roman"/>
          <w:szCs w:val="26"/>
        </w:rPr>
        <w:t>Đối với các phương tiện vận chuyển thuộc tài sản của Công ty, Công ty sẽ tiến hành bảo dưỡng định kỳ, vận hành đúng trọn</w:t>
      </w:r>
      <w:r>
        <w:rPr>
          <w:rFonts w:cs="Times New Roman"/>
          <w:szCs w:val="26"/>
        </w:rPr>
        <w:t>g tải để giảm thiểu các khí độc hại của các phương tiện này;</w:t>
      </w:r>
    </w:p>
    <w:p w:rsidR="0030547C" w:rsidRDefault="00411214">
      <w:pPr>
        <w:numPr>
          <w:ilvl w:val="0"/>
          <w:numId w:val="40"/>
        </w:numPr>
        <w:tabs>
          <w:tab w:val="clear" w:pos="420"/>
        </w:tabs>
        <w:spacing w:before="120" w:after="120" w:line="276" w:lineRule="auto"/>
        <w:ind w:left="540" w:hanging="360"/>
        <w:jc w:val="both"/>
        <w:rPr>
          <w:rFonts w:cs="Times New Roman"/>
          <w:szCs w:val="26"/>
        </w:rPr>
      </w:pPr>
      <w:r>
        <w:rPr>
          <w:rFonts w:cs="Times New Roman"/>
          <w:szCs w:val="26"/>
        </w:rPr>
        <w:t>Các biện pháp trên sẽ được tiến hành trong suốt quá trình hoạt động của dự án.</w:t>
      </w:r>
    </w:p>
    <w:p w:rsidR="0030547C" w:rsidRDefault="00411214">
      <w:pPr>
        <w:numPr>
          <w:ilvl w:val="0"/>
          <w:numId w:val="39"/>
        </w:numPr>
        <w:tabs>
          <w:tab w:val="clear" w:pos="425"/>
          <w:tab w:val="left" w:pos="520"/>
        </w:tabs>
        <w:spacing w:before="120" w:after="120" w:line="276" w:lineRule="auto"/>
        <w:ind w:left="-15" w:firstLine="15"/>
        <w:jc w:val="both"/>
        <w:outlineLvl w:val="4"/>
        <w:rPr>
          <w:rFonts w:eastAsia="Calibri" w:cs="Times New Roman"/>
          <w:i/>
          <w:szCs w:val="26"/>
          <w:lang w:val="en-US"/>
        </w:rPr>
      </w:pPr>
      <w:r>
        <w:rPr>
          <w:rFonts w:eastAsia="Calibri" w:cs="Times New Roman"/>
          <w:i/>
          <w:szCs w:val="26"/>
          <w:lang w:val="en-US"/>
        </w:rPr>
        <w:t>B</w:t>
      </w:r>
      <w:r>
        <w:rPr>
          <w:rFonts w:eastAsia="Calibri" w:cs="Times New Roman"/>
          <w:i/>
          <w:szCs w:val="26"/>
          <w:lang w:val="en-US"/>
        </w:rPr>
        <w:t>ụ</w:t>
      </w:r>
      <w:r>
        <w:rPr>
          <w:rFonts w:eastAsia="Calibri" w:cs="Times New Roman"/>
          <w:i/>
          <w:szCs w:val="26"/>
          <w:lang w:val="en-US"/>
        </w:rPr>
        <w:t>i phát sinh t</w:t>
      </w:r>
      <w:r>
        <w:rPr>
          <w:rFonts w:eastAsia="Calibri" w:cs="Times New Roman"/>
          <w:i/>
          <w:szCs w:val="26"/>
          <w:lang w:val="en-US"/>
        </w:rPr>
        <w:t>ừ</w:t>
      </w:r>
      <w:r>
        <w:rPr>
          <w:rFonts w:eastAsia="Calibri" w:cs="Times New Roman"/>
          <w:i/>
          <w:szCs w:val="26"/>
          <w:lang w:val="en-US"/>
        </w:rPr>
        <w:t xml:space="preserve"> công đo</w:t>
      </w:r>
      <w:r>
        <w:rPr>
          <w:rFonts w:eastAsia="Calibri" w:cs="Times New Roman"/>
          <w:i/>
          <w:szCs w:val="26"/>
          <w:lang w:val="en-US"/>
        </w:rPr>
        <w:t>ạ</w:t>
      </w:r>
      <w:r>
        <w:rPr>
          <w:rFonts w:eastAsia="Calibri" w:cs="Times New Roman"/>
          <w:i/>
          <w:szCs w:val="26"/>
          <w:lang w:val="en-US"/>
        </w:rPr>
        <w:t>n c</w:t>
      </w:r>
      <w:r>
        <w:rPr>
          <w:rFonts w:eastAsia="Calibri" w:cs="Times New Roman"/>
          <w:i/>
          <w:szCs w:val="26"/>
          <w:lang w:val="en-US"/>
        </w:rPr>
        <w:t>ắ</w:t>
      </w:r>
      <w:r>
        <w:rPr>
          <w:rFonts w:eastAsia="Calibri" w:cs="Times New Roman"/>
          <w:i/>
          <w:szCs w:val="26"/>
          <w:lang w:val="en-US"/>
        </w:rPr>
        <w:t>t, ti</w:t>
      </w:r>
      <w:r>
        <w:rPr>
          <w:rFonts w:eastAsia="Calibri" w:cs="Times New Roman"/>
          <w:i/>
          <w:szCs w:val="26"/>
          <w:lang w:val="en-US"/>
        </w:rPr>
        <w:t>ệ</w:t>
      </w:r>
      <w:r>
        <w:rPr>
          <w:rFonts w:eastAsia="Calibri" w:cs="Times New Roman"/>
          <w:i/>
          <w:szCs w:val="26"/>
          <w:lang w:val="en-US"/>
        </w:rPr>
        <w:t>n, phay</w:t>
      </w:r>
    </w:p>
    <w:bookmarkEnd w:id="508"/>
    <w:p w:rsidR="0030547C" w:rsidRDefault="00411214">
      <w:pPr>
        <w:widowControl/>
        <w:tabs>
          <w:tab w:val="left" w:pos="540"/>
        </w:tabs>
        <w:spacing w:before="120" w:after="120" w:line="276" w:lineRule="auto"/>
        <w:jc w:val="both"/>
        <w:rPr>
          <w:rFonts w:eastAsia="Calibri" w:cs="Times New Roman"/>
          <w:i/>
          <w:szCs w:val="26"/>
          <w:u w:val="single"/>
          <w:lang w:val="en-US"/>
        </w:rPr>
      </w:pPr>
      <w:r>
        <w:rPr>
          <w:rFonts w:eastAsia="Calibri" w:cs="Times New Roman"/>
          <w:i/>
          <w:szCs w:val="26"/>
          <w:u w:val="single"/>
          <w:lang w:val="en-US"/>
        </w:rPr>
        <w:t xml:space="preserve">Quy mô: </w:t>
      </w:r>
    </w:p>
    <w:tbl>
      <w:tblPr>
        <w:tblW w:w="0" w:type="auto"/>
        <w:tblCellMar>
          <w:left w:w="0" w:type="dxa"/>
          <w:right w:w="0" w:type="dxa"/>
        </w:tblCellMar>
        <w:tblLook w:val="04A0" w:firstRow="1" w:lastRow="0" w:firstColumn="1" w:lastColumn="0" w:noHBand="0" w:noVBand="1"/>
      </w:tblPr>
      <w:tblGrid>
        <w:gridCol w:w="3060"/>
        <w:gridCol w:w="680"/>
        <w:gridCol w:w="1095"/>
      </w:tblGrid>
      <w:tr w:rsidR="0030547C">
        <w:trPr>
          <w:trHeight w:val="320"/>
        </w:trPr>
        <w:tc>
          <w:tcPr>
            <w:tcW w:w="0" w:type="auto"/>
            <w:shd w:val="clear" w:color="auto" w:fill="auto"/>
            <w:noWrap/>
            <w:tcMar>
              <w:top w:w="15" w:type="dxa"/>
              <w:left w:w="15" w:type="dxa"/>
              <w:right w:w="15" w:type="dxa"/>
            </w:tcMar>
            <w:vAlign w:val="center"/>
          </w:tcPr>
          <w:p w:rsidR="0030547C" w:rsidRDefault="00411214">
            <w:pPr>
              <w:widowControl/>
              <w:spacing w:before="120" w:after="120" w:line="276" w:lineRule="auto"/>
              <w:textAlignment w:val="center"/>
              <w:rPr>
                <w:rFonts w:cs="Times New Roman"/>
                <w:szCs w:val="26"/>
                <w:lang w:val="en-US"/>
              </w:rPr>
            </w:pPr>
            <w:r>
              <w:rPr>
                <w:rFonts w:eastAsia="SimSun" w:cs="Times New Roman"/>
                <w:szCs w:val="26"/>
                <w:lang w:val="en-US" w:eastAsia="zh-CN" w:bidi="ar"/>
              </w:rPr>
              <w:t>Di</w:t>
            </w:r>
            <w:r>
              <w:rPr>
                <w:rFonts w:eastAsia="SimSun" w:cs="Times New Roman"/>
                <w:szCs w:val="26"/>
                <w:lang w:val="en-US" w:eastAsia="zh-CN" w:bidi="ar"/>
              </w:rPr>
              <w:t>ệ</w:t>
            </w:r>
            <w:r>
              <w:rPr>
                <w:rFonts w:eastAsia="SimSun" w:cs="Times New Roman"/>
                <w:szCs w:val="26"/>
                <w:lang w:val="en-US" w:eastAsia="zh-CN" w:bidi="ar"/>
              </w:rPr>
              <w:t>n tích khu v</w:t>
            </w:r>
            <w:r>
              <w:rPr>
                <w:rFonts w:eastAsia="SimSun" w:cs="Times New Roman"/>
                <w:szCs w:val="26"/>
                <w:lang w:val="en-US" w:eastAsia="zh-CN" w:bidi="ar"/>
              </w:rPr>
              <w:t>ự</w:t>
            </w:r>
            <w:r>
              <w:rPr>
                <w:rFonts w:eastAsia="SimSun" w:cs="Times New Roman"/>
                <w:szCs w:val="26"/>
                <w:lang w:val="en-US" w:eastAsia="zh-CN" w:bidi="ar"/>
              </w:rPr>
              <w:t>c c</w:t>
            </w:r>
            <w:r>
              <w:rPr>
                <w:rFonts w:eastAsia="SimSun" w:cs="Times New Roman"/>
                <w:szCs w:val="26"/>
                <w:lang w:val="en-US" w:eastAsia="zh-CN" w:bidi="ar"/>
              </w:rPr>
              <w:t>ắ</w:t>
            </w:r>
            <w:r>
              <w:rPr>
                <w:rFonts w:eastAsia="SimSun" w:cs="Times New Roman"/>
                <w:szCs w:val="26"/>
                <w:lang w:val="en-US" w:eastAsia="zh-CN" w:bidi="ar"/>
              </w:rPr>
              <w:t>t t</w:t>
            </w:r>
            <w:r>
              <w:rPr>
                <w:rFonts w:eastAsia="SimSun" w:cs="Times New Roman"/>
                <w:szCs w:val="26"/>
                <w:lang w:val="en-US" w:eastAsia="zh-CN" w:bidi="ar"/>
              </w:rPr>
              <w:t>ấ</w:t>
            </w:r>
            <w:r>
              <w:rPr>
                <w:rFonts w:eastAsia="SimSun" w:cs="Times New Roman"/>
                <w:szCs w:val="26"/>
                <w:lang w:val="en-US" w:eastAsia="zh-CN" w:bidi="ar"/>
              </w:rPr>
              <w:t>m:</w:t>
            </w:r>
          </w:p>
        </w:tc>
        <w:tc>
          <w:tcPr>
            <w:tcW w:w="680" w:type="dxa"/>
            <w:shd w:val="clear" w:color="auto" w:fill="auto"/>
            <w:noWrap/>
            <w:tcMar>
              <w:top w:w="15" w:type="dxa"/>
              <w:left w:w="15" w:type="dxa"/>
              <w:right w:w="15" w:type="dxa"/>
            </w:tcMar>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220 </w:t>
            </w:r>
          </w:p>
        </w:tc>
        <w:tc>
          <w:tcPr>
            <w:tcW w:w="1095" w:type="dxa"/>
            <w:shd w:val="clear" w:color="auto" w:fill="auto"/>
            <w:noWrap/>
            <w:tcMar>
              <w:top w:w="15" w:type="dxa"/>
              <w:left w:w="15" w:type="dxa"/>
              <w:right w:w="15" w:type="dxa"/>
            </w:tcMar>
            <w:vAlign w:val="center"/>
          </w:tcPr>
          <w:p w:rsidR="0030547C" w:rsidRDefault="00411214">
            <w:pPr>
              <w:widowControl/>
              <w:spacing w:before="120" w:after="120" w:line="276" w:lineRule="auto"/>
              <w:ind w:firstLineChars="50" w:firstLine="130"/>
              <w:textAlignment w:val="center"/>
              <w:rPr>
                <w:rFonts w:eastAsia="SimSun" w:cs="Times New Roman"/>
                <w:szCs w:val="26"/>
                <w:vertAlign w:val="superscript"/>
                <w:lang w:val="en-US" w:eastAsia="zh-CN" w:bidi="ar"/>
              </w:rPr>
            </w:pPr>
            <w:r>
              <w:rPr>
                <w:rFonts w:eastAsia="SimSun" w:cs="Times New Roman"/>
                <w:szCs w:val="26"/>
                <w:lang w:val="en-US" w:eastAsia="zh-CN" w:bidi="ar"/>
              </w:rPr>
              <w:t>m</w:t>
            </w:r>
            <w:r>
              <w:rPr>
                <w:rFonts w:eastAsia="SimSun" w:cs="Times New Roman"/>
                <w:szCs w:val="26"/>
                <w:vertAlign w:val="superscript"/>
                <w:lang w:val="en-US" w:eastAsia="zh-CN" w:bidi="ar"/>
              </w:rPr>
              <w:t>2</w:t>
            </w:r>
          </w:p>
        </w:tc>
      </w:tr>
      <w:tr w:rsidR="0030547C">
        <w:trPr>
          <w:trHeight w:val="320"/>
        </w:trPr>
        <w:tc>
          <w:tcPr>
            <w:tcW w:w="0" w:type="auto"/>
            <w:shd w:val="clear" w:color="auto" w:fill="auto"/>
            <w:noWrap/>
            <w:tcMar>
              <w:top w:w="15" w:type="dxa"/>
              <w:left w:w="15" w:type="dxa"/>
              <w:right w:w="15" w:type="dxa"/>
            </w:tcMar>
            <w:vAlign w:val="center"/>
          </w:tcPr>
          <w:p w:rsidR="0030547C" w:rsidRDefault="00411214">
            <w:pPr>
              <w:widowControl/>
              <w:spacing w:before="120" w:after="120" w:line="276" w:lineRule="auto"/>
              <w:textAlignment w:val="center"/>
              <w:rPr>
                <w:rFonts w:cs="Times New Roman"/>
                <w:szCs w:val="26"/>
                <w:lang w:val="en-US"/>
              </w:rPr>
            </w:pPr>
            <w:r>
              <w:rPr>
                <w:rFonts w:eastAsia="SimSun" w:cs="Times New Roman"/>
                <w:szCs w:val="26"/>
                <w:lang w:val="en-US" w:eastAsia="zh-CN" w:bidi="ar"/>
              </w:rPr>
              <w:t>Di</w:t>
            </w:r>
            <w:r>
              <w:rPr>
                <w:rFonts w:eastAsia="SimSun" w:cs="Times New Roman"/>
                <w:szCs w:val="26"/>
                <w:lang w:val="en-US" w:eastAsia="zh-CN" w:bidi="ar"/>
              </w:rPr>
              <w:t>ệ</w:t>
            </w:r>
            <w:r>
              <w:rPr>
                <w:rFonts w:eastAsia="SimSun" w:cs="Times New Roman"/>
                <w:szCs w:val="26"/>
                <w:lang w:val="en-US" w:eastAsia="zh-CN" w:bidi="ar"/>
              </w:rPr>
              <w:t xml:space="preserve">n tích </w:t>
            </w:r>
            <w:r>
              <w:rPr>
                <w:rFonts w:eastAsia="SimSun" w:cs="Times New Roman"/>
                <w:szCs w:val="26"/>
                <w:lang w:val="en-US" w:eastAsia="zh-CN" w:bidi="ar"/>
              </w:rPr>
              <w:t>khu v</w:t>
            </w:r>
            <w:r>
              <w:rPr>
                <w:rFonts w:eastAsia="SimSun" w:cs="Times New Roman"/>
                <w:szCs w:val="26"/>
                <w:lang w:val="en-US" w:eastAsia="zh-CN" w:bidi="ar"/>
              </w:rPr>
              <w:t>ự</w:t>
            </w:r>
            <w:r>
              <w:rPr>
                <w:rFonts w:eastAsia="SimSun" w:cs="Times New Roman"/>
                <w:szCs w:val="26"/>
                <w:lang w:val="en-US" w:eastAsia="zh-CN" w:bidi="ar"/>
              </w:rPr>
              <w:t>c c</w:t>
            </w:r>
            <w:r>
              <w:rPr>
                <w:rFonts w:eastAsia="SimSun" w:cs="Times New Roman"/>
                <w:szCs w:val="26"/>
                <w:lang w:val="en-US" w:eastAsia="zh-CN" w:bidi="ar"/>
              </w:rPr>
              <w:t>ắ</w:t>
            </w:r>
            <w:r>
              <w:rPr>
                <w:rFonts w:eastAsia="SimSun" w:cs="Times New Roman"/>
                <w:szCs w:val="26"/>
                <w:lang w:val="en-US" w:eastAsia="zh-CN" w:bidi="ar"/>
              </w:rPr>
              <w:t xml:space="preserve">t </w:t>
            </w:r>
            <w:r>
              <w:rPr>
                <w:rFonts w:eastAsia="SimSun" w:cs="Times New Roman"/>
                <w:szCs w:val="26"/>
                <w:lang w:val="en-US" w:eastAsia="zh-CN" w:bidi="ar"/>
              </w:rPr>
              <w:t>ố</w:t>
            </w:r>
            <w:r>
              <w:rPr>
                <w:rFonts w:eastAsia="SimSun" w:cs="Times New Roman"/>
                <w:szCs w:val="26"/>
                <w:lang w:val="en-US" w:eastAsia="zh-CN" w:bidi="ar"/>
              </w:rPr>
              <w:t>ng:</w:t>
            </w:r>
          </w:p>
        </w:tc>
        <w:tc>
          <w:tcPr>
            <w:tcW w:w="680" w:type="dxa"/>
            <w:shd w:val="clear" w:color="auto" w:fill="auto"/>
            <w:noWrap/>
            <w:tcMar>
              <w:top w:w="15" w:type="dxa"/>
              <w:left w:w="15" w:type="dxa"/>
              <w:right w:w="15" w:type="dxa"/>
            </w:tcMar>
            <w:vAlign w:val="center"/>
          </w:tcPr>
          <w:p w:rsidR="0030547C" w:rsidRDefault="00411214">
            <w:pPr>
              <w:widowControl/>
              <w:spacing w:before="120" w:after="120" w:line="276" w:lineRule="auto"/>
              <w:jc w:val="right"/>
              <w:textAlignment w:val="center"/>
              <w:rPr>
                <w:rFonts w:cs="Times New Roman"/>
                <w:szCs w:val="26"/>
                <w:lang w:val="en-US"/>
              </w:rPr>
            </w:pPr>
            <w:r>
              <w:rPr>
                <w:rFonts w:eastAsia="SimSun" w:cs="Times New Roman"/>
                <w:szCs w:val="26"/>
                <w:lang w:val="en-US" w:eastAsia="zh-CN" w:bidi="ar"/>
              </w:rPr>
              <w:t>220</w:t>
            </w:r>
          </w:p>
        </w:tc>
        <w:tc>
          <w:tcPr>
            <w:tcW w:w="1095" w:type="dxa"/>
            <w:shd w:val="clear" w:color="auto" w:fill="auto"/>
            <w:noWrap/>
            <w:tcMar>
              <w:top w:w="15" w:type="dxa"/>
              <w:left w:w="15" w:type="dxa"/>
              <w:right w:w="15" w:type="dxa"/>
            </w:tcMar>
            <w:vAlign w:val="center"/>
          </w:tcPr>
          <w:p w:rsidR="0030547C" w:rsidRDefault="00411214">
            <w:pPr>
              <w:widowControl/>
              <w:spacing w:before="120" w:after="120" w:line="276" w:lineRule="auto"/>
              <w:ind w:firstLineChars="50" w:firstLine="130"/>
              <w:textAlignment w:val="center"/>
              <w:rPr>
                <w:rFonts w:eastAsia="SimSun" w:cs="Times New Roman"/>
                <w:szCs w:val="26"/>
                <w:lang w:val="en-US" w:eastAsia="zh-CN" w:bidi="ar"/>
              </w:rPr>
            </w:pPr>
            <w:r>
              <w:rPr>
                <w:rFonts w:eastAsia="SimSun" w:cs="Times New Roman"/>
                <w:szCs w:val="26"/>
                <w:lang w:val="en-US" w:eastAsia="zh-CN" w:bidi="ar"/>
              </w:rPr>
              <w:t>m</w:t>
            </w:r>
            <w:r>
              <w:rPr>
                <w:rFonts w:eastAsia="SimSun" w:cs="Times New Roman"/>
                <w:szCs w:val="26"/>
                <w:vertAlign w:val="superscript"/>
                <w:lang w:val="en-US" w:eastAsia="zh-CN" w:bidi="ar"/>
              </w:rPr>
              <w:t>2</w:t>
            </w:r>
          </w:p>
        </w:tc>
      </w:tr>
      <w:tr w:rsidR="0030547C">
        <w:trPr>
          <w:trHeight w:val="320"/>
        </w:trPr>
        <w:tc>
          <w:tcPr>
            <w:tcW w:w="0" w:type="auto"/>
            <w:shd w:val="clear" w:color="auto" w:fill="auto"/>
            <w:noWrap/>
            <w:tcMar>
              <w:top w:w="15" w:type="dxa"/>
              <w:left w:w="15" w:type="dxa"/>
              <w:right w:w="15" w:type="dxa"/>
            </w:tcMar>
            <w:vAlign w:val="center"/>
          </w:tcPr>
          <w:p w:rsidR="0030547C" w:rsidRDefault="00411214">
            <w:pPr>
              <w:widowControl/>
              <w:spacing w:before="120" w:after="120" w:line="276" w:lineRule="auto"/>
              <w:textAlignment w:val="center"/>
              <w:rPr>
                <w:rFonts w:cs="Times New Roman"/>
                <w:szCs w:val="26"/>
                <w:lang w:val="en-US"/>
              </w:rPr>
            </w:pPr>
            <w:r>
              <w:rPr>
                <w:rFonts w:eastAsia="SimSun" w:cs="Times New Roman"/>
                <w:szCs w:val="26"/>
                <w:lang w:val="en-US" w:eastAsia="zh-CN" w:bidi="ar"/>
              </w:rPr>
              <w:t>Di</w:t>
            </w:r>
            <w:r>
              <w:rPr>
                <w:rFonts w:eastAsia="SimSun" w:cs="Times New Roman"/>
                <w:szCs w:val="26"/>
                <w:lang w:val="en-US" w:eastAsia="zh-CN" w:bidi="ar"/>
              </w:rPr>
              <w:t>ệ</w:t>
            </w:r>
            <w:r>
              <w:rPr>
                <w:rFonts w:eastAsia="SimSun" w:cs="Times New Roman"/>
                <w:szCs w:val="26"/>
                <w:lang w:val="en-US" w:eastAsia="zh-CN" w:bidi="ar"/>
              </w:rPr>
              <w:t>n tích khu v</w:t>
            </w:r>
            <w:r>
              <w:rPr>
                <w:rFonts w:eastAsia="SimSun" w:cs="Times New Roman"/>
                <w:szCs w:val="26"/>
                <w:lang w:val="en-US" w:eastAsia="zh-CN" w:bidi="ar"/>
              </w:rPr>
              <w:t>ự</w:t>
            </w:r>
            <w:r>
              <w:rPr>
                <w:rFonts w:eastAsia="SimSun" w:cs="Times New Roman"/>
                <w:szCs w:val="26"/>
                <w:lang w:val="en-US" w:eastAsia="zh-CN" w:bidi="ar"/>
              </w:rPr>
              <w:t>c ti</w:t>
            </w:r>
            <w:r>
              <w:rPr>
                <w:rFonts w:eastAsia="SimSun" w:cs="Times New Roman"/>
                <w:szCs w:val="26"/>
                <w:lang w:val="en-US" w:eastAsia="zh-CN" w:bidi="ar"/>
              </w:rPr>
              <w:t>ệ</w:t>
            </w:r>
            <w:r>
              <w:rPr>
                <w:rFonts w:eastAsia="SimSun" w:cs="Times New Roman"/>
                <w:szCs w:val="26"/>
                <w:lang w:val="en-US" w:eastAsia="zh-CN" w:bidi="ar"/>
              </w:rPr>
              <w:t>n, phay:</w:t>
            </w:r>
          </w:p>
        </w:tc>
        <w:tc>
          <w:tcPr>
            <w:tcW w:w="680" w:type="dxa"/>
            <w:shd w:val="clear" w:color="auto" w:fill="auto"/>
            <w:noWrap/>
            <w:tcMar>
              <w:top w:w="15" w:type="dxa"/>
              <w:left w:w="15" w:type="dxa"/>
              <w:right w:w="15" w:type="dxa"/>
            </w:tcMar>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170 </w:t>
            </w:r>
          </w:p>
        </w:tc>
        <w:tc>
          <w:tcPr>
            <w:tcW w:w="1095" w:type="dxa"/>
            <w:shd w:val="clear" w:color="auto" w:fill="auto"/>
            <w:noWrap/>
            <w:tcMar>
              <w:top w:w="15" w:type="dxa"/>
              <w:left w:w="15" w:type="dxa"/>
              <w:right w:w="15" w:type="dxa"/>
            </w:tcMar>
            <w:vAlign w:val="center"/>
          </w:tcPr>
          <w:p w:rsidR="0030547C" w:rsidRDefault="00411214">
            <w:pPr>
              <w:widowControl/>
              <w:spacing w:before="120" w:after="120" w:line="276" w:lineRule="auto"/>
              <w:ind w:firstLineChars="50" w:firstLine="130"/>
              <w:textAlignment w:val="center"/>
              <w:rPr>
                <w:rFonts w:eastAsia="SimSun" w:cs="Times New Roman"/>
                <w:szCs w:val="26"/>
                <w:lang w:val="en-US" w:eastAsia="zh-CN" w:bidi="ar"/>
              </w:rPr>
            </w:pPr>
            <w:r>
              <w:rPr>
                <w:rFonts w:eastAsia="SimSun" w:cs="Times New Roman"/>
                <w:szCs w:val="26"/>
                <w:lang w:val="en-US" w:eastAsia="zh-CN" w:bidi="ar"/>
              </w:rPr>
              <w:t>m</w:t>
            </w:r>
            <w:r>
              <w:rPr>
                <w:rFonts w:eastAsia="SimSun" w:cs="Times New Roman"/>
                <w:szCs w:val="26"/>
                <w:vertAlign w:val="superscript"/>
                <w:lang w:val="en-US" w:eastAsia="zh-CN" w:bidi="ar"/>
              </w:rPr>
              <w:t>2</w:t>
            </w:r>
          </w:p>
        </w:tc>
      </w:tr>
      <w:tr w:rsidR="0030547C">
        <w:trPr>
          <w:trHeight w:val="320"/>
        </w:trPr>
        <w:tc>
          <w:tcPr>
            <w:tcW w:w="0" w:type="auto"/>
            <w:shd w:val="clear" w:color="auto" w:fill="auto"/>
            <w:noWrap/>
            <w:tcMar>
              <w:top w:w="15" w:type="dxa"/>
              <w:left w:w="15" w:type="dxa"/>
              <w:right w:w="15" w:type="dxa"/>
            </w:tcMar>
            <w:vAlign w:val="center"/>
          </w:tcPr>
          <w:p w:rsidR="0030547C" w:rsidRDefault="00411214">
            <w:pPr>
              <w:widowControl/>
              <w:spacing w:before="120" w:after="120" w:line="276" w:lineRule="auto"/>
              <w:textAlignment w:val="center"/>
              <w:rPr>
                <w:rFonts w:cs="Times New Roman"/>
                <w:szCs w:val="26"/>
                <w:lang w:val="en-US"/>
              </w:rPr>
            </w:pPr>
            <w:r>
              <w:rPr>
                <w:rFonts w:eastAsia="SimSun" w:cs="Times New Roman"/>
                <w:szCs w:val="26"/>
                <w:lang w:val="en-US" w:eastAsia="zh-CN" w:bidi="ar"/>
              </w:rPr>
              <w:lastRenderedPageBreak/>
              <w:t>Di</w:t>
            </w:r>
            <w:r>
              <w:rPr>
                <w:rFonts w:eastAsia="SimSun" w:cs="Times New Roman"/>
                <w:szCs w:val="26"/>
                <w:lang w:val="en-US" w:eastAsia="zh-CN" w:bidi="ar"/>
              </w:rPr>
              <w:t>ệ</w:t>
            </w:r>
            <w:r>
              <w:rPr>
                <w:rFonts w:eastAsia="SimSun" w:cs="Times New Roman"/>
                <w:szCs w:val="26"/>
                <w:lang w:val="en-US" w:eastAsia="zh-CN" w:bidi="ar"/>
              </w:rPr>
              <w:t>n tích khu v</w:t>
            </w:r>
            <w:r>
              <w:rPr>
                <w:rFonts w:eastAsia="SimSun" w:cs="Times New Roman"/>
                <w:szCs w:val="26"/>
                <w:lang w:val="en-US" w:eastAsia="zh-CN" w:bidi="ar"/>
              </w:rPr>
              <w:t>ự</w:t>
            </w:r>
            <w:r>
              <w:rPr>
                <w:rFonts w:eastAsia="SimSun" w:cs="Times New Roman"/>
                <w:szCs w:val="26"/>
                <w:lang w:val="en-US" w:eastAsia="zh-CN" w:bidi="ar"/>
              </w:rPr>
              <w:t>c c</w:t>
            </w:r>
            <w:r>
              <w:rPr>
                <w:rFonts w:eastAsia="SimSun" w:cs="Times New Roman"/>
                <w:szCs w:val="26"/>
                <w:lang w:val="en-US" w:eastAsia="zh-CN" w:bidi="ar"/>
              </w:rPr>
              <w:t>ắ</w:t>
            </w:r>
            <w:r>
              <w:rPr>
                <w:rFonts w:eastAsia="SimSun" w:cs="Times New Roman"/>
                <w:szCs w:val="26"/>
                <w:lang w:val="en-US" w:eastAsia="zh-CN" w:bidi="ar"/>
              </w:rPr>
              <w:t>t dây:</w:t>
            </w:r>
          </w:p>
        </w:tc>
        <w:tc>
          <w:tcPr>
            <w:tcW w:w="680" w:type="dxa"/>
            <w:shd w:val="clear" w:color="auto" w:fill="auto"/>
            <w:noWrap/>
            <w:tcMar>
              <w:top w:w="15" w:type="dxa"/>
              <w:left w:w="15" w:type="dxa"/>
              <w:right w:w="15" w:type="dxa"/>
            </w:tcMar>
            <w:vAlign w:val="center"/>
          </w:tcPr>
          <w:p w:rsidR="0030547C" w:rsidRDefault="00411214">
            <w:pPr>
              <w:widowControl/>
              <w:spacing w:before="120" w:after="120" w:line="276" w:lineRule="auto"/>
              <w:jc w:val="right"/>
              <w:textAlignment w:val="center"/>
              <w:rPr>
                <w:rFonts w:cs="Times New Roman"/>
                <w:szCs w:val="26"/>
                <w:lang w:val="en-US"/>
              </w:rPr>
            </w:pPr>
            <w:r>
              <w:rPr>
                <w:rFonts w:eastAsia="SimSun" w:cs="Times New Roman"/>
                <w:szCs w:val="26"/>
                <w:lang w:val="en-US" w:eastAsia="zh-CN" w:bidi="ar"/>
              </w:rPr>
              <w:t xml:space="preserve"> 170</w:t>
            </w:r>
          </w:p>
        </w:tc>
        <w:tc>
          <w:tcPr>
            <w:tcW w:w="1095" w:type="dxa"/>
            <w:shd w:val="clear" w:color="auto" w:fill="auto"/>
            <w:noWrap/>
            <w:tcMar>
              <w:top w:w="15" w:type="dxa"/>
              <w:left w:w="15" w:type="dxa"/>
              <w:right w:w="15" w:type="dxa"/>
            </w:tcMar>
            <w:vAlign w:val="center"/>
          </w:tcPr>
          <w:p w:rsidR="0030547C" w:rsidRDefault="00411214">
            <w:pPr>
              <w:widowControl/>
              <w:spacing w:before="120" w:after="120" w:line="276" w:lineRule="auto"/>
              <w:ind w:firstLineChars="50" w:firstLine="130"/>
              <w:textAlignment w:val="center"/>
              <w:rPr>
                <w:rFonts w:eastAsia="SimSun" w:cs="Times New Roman"/>
                <w:szCs w:val="26"/>
                <w:lang w:val="en-US" w:eastAsia="zh-CN" w:bidi="ar"/>
              </w:rPr>
            </w:pPr>
            <w:r>
              <w:rPr>
                <w:rFonts w:eastAsia="SimSun" w:cs="Times New Roman"/>
                <w:szCs w:val="26"/>
                <w:lang w:val="en-US" w:eastAsia="zh-CN" w:bidi="ar"/>
              </w:rPr>
              <w:t>m</w:t>
            </w:r>
            <w:r>
              <w:rPr>
                <w:rFonts w:eastAsia="SimSun" w:cs="Times New Roman"/>
                <w:szCs w:val="26"/>
                <w:vertAlign w:val="superscript"/>
                <w:lang w:val="en-US" w:eastAsia="zh-CN" w:bidi="ar"/>
              </w:rPr>
              <w:t>2</w:t>
            </w:r>
          </w:p>
        </w:tc>
      </w:tr>
      <w:tr w:rsidR="0030547C">
        <w:trPr>
          <w:trHeight w:val="320"/>
        </w:trPr>
        <w:tc>
          <w:tcPr>
            <w:tcW w:w="0" w:type="auto"/>
            <w:shd w:val="clear" w:color="auto" w:fill="auto"/>
            <w:noWrap/>
            <w:tcMar>
              <w:top w:w="15" w:type="dxa"/>
              <w:left w:w="15" w:type="dxa"/>
              <w:right w:w="15" w:type="dxa"/>
            </w:tcMar>
            <w:vAlign w:val="center"/>
          </w:tcPr>
          <w:p w:rsidR="0030547C" w:rsidRDefault="00411214">
            <w:pPr>
              <w:widowControl/>
              <w:spacing w:before="120" w:after="120" w:line="276" w:lineRule="auto"/>
              <w:textAlignment w:val="center"/>
              <w:rPr>
                <w:rFonts w:cs="Times New Roman"/>
                <w:szCs w:val="26"/>
                <w:lang w:val="en-US"/>
              </w:rPr>
            </w:pPr>
            <w:r>
              <w:rPr>
                <w:rFonts w:eastAsia="SimSun" w:cs="Times New Roman"/>
                <w:szCs w:val="26"/>
                <w:lang w:val="en-US" w:eastAsia="zh-CN" w:bidi="ar"/>
              </w:rPr>
              <w:t>Di</w:t>
            </w:r>
            <w:r>
              <w:rPr>
                <w:rFonts w:eastAsia="SimSun" w:cs="Times New Roman"/>
                <w:szCs w:val="26"/>
                <w:lang w:val="en-US" w:eastAsia="zh-CN" w:bidi="ar"/>
              </w:rPr>
              <w:t>ệ</w:t>
            </w:r>
            <w:r>
              <w:rPr>
                <w:rFonts w:eastAsia="SimSun" w:cs="Times New Roman"/>
                <w:szCs w:val="26"/>
                <w:lang w:val="en-US" w:eastAsia="zh-CN" w:bidi="ar"/>
              </w:rPr>
              <w:t>n tích khu v</w:t>
            </w:r>
            <w:r>
              <w:rPr>
                <w:rFonts w:eastAsia="SimSun" w:cs="Times New Roman"/>
                <w:szCs w:val="26"/>
                <w:lang w:val="en-US" w:eastAsia="zh-CN" w:bidi="ar"/>
              </w:rPr>
              <w:t>ự</w:t>
            </w:r>
            <w:r>
              <w:rPr>
                <w:rFonts w:eastAsia="SimSun" w:cs="Times New Roman"/>
                <w:szCs w:val="26"/>
                <w:lang w:val="en-US" w:eastAsia="zh-CN" w:bidi="ar"/>
              </w:rPr>
              <w:t>c c</w:t>
            </w:r>
            <w:r>
              <w:rPr>
                <w:rFonts w:eastAsia="SimSun" w:cs="Times New Roman"/>
                <w:szCs w:val="26"/>
                <w:lang w:val="en-US" w:eastAsia="zh-CN" w:bidi="ar"/>
              </w:rPr>
              <w:t>ắ</w:t>
            </w:r>
            <w:r>
              <w:rPr>
                <w:rFonts w:eastAsia="SimSun" w:cs="Times New Roman"/>
                <w:szCs w:val="26"/>
                <w:lang w:val="en-US" w:eastAsia="zh-CN" w:bidi="ar"/>
              </w:rPr>
              <w:t>t c</w:t>
            </w:r>
            <w:r>
              <w:rPr>
                <w:rFonts w:eastAsia="SimSun" w:cs="Times New Roman"/>
                <w:szCs w:val="26"/>
                <w:lang w:val="en-US" w:eastAsia="zh-CN" w:bidi="ar"/>
              </w:rPr>
              <w:t>ạ</w:t>
            </w:r>
            <w:r>
              <w:rPr>
                <w:rFonts w:eastAsia="SimSun" w:cs="Times New Roman"/>
                <w:szCs w:val="26"/>
                <w:lang w:val="en-US" w:eastAsia="zh-CN" w:bidi="ar"/>
              </w:rPr>
              <w:t>nh:</w:t>
            </w:r>
          </w:p>
        </w:tc>
        <w:tc>
          <w:tcPr>
            <w:tcW w:w="680" w:type="dxa"/>
            <w:shd w:val="clear" w:color="auto" w:fill="auto"/>
            <w:noWrap/>
            <w:tcMar>
              <w:top w:w="15" w:type="dxa"/>
              <w:left w:w="15" w:type="dxa"/>
              <w:right w:w="15" w:type="dxa"/>
            </w:tcMar>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220 </w:t>
            </w:r>
          </w:p>
        </w:tc>
        <w:tc>
          <w:tcPr>
            <w:tcW w:w="1095" w:type="dxa"/>
            <w:shd w:val="clear" w:color="auto" w:fill="auto"/>
            <w:noWrap/>
            <w:tcMar>
              <w:top w:w="15" w:type="dxa"/>
              <w:left w:w="15" w:type="dxa"/>
              <w:right w:w="15" w:type="dxa"/>
            </w:tcMar>
            <w:vAlign w:val="center"/>
          </w:tcPr>
          <w:p w:rsidR="0030547C" w:rsidRDefault="00411214">
            <w:pPr>
              <w:widowControl/>
              <w:spacing w:before="120" w:after="120" w:line="276" w:lineRule="auto"/>
              <w:ind w:firstLineChars="50" w:firstLine="130"/>
              <w:textAlignment w:val="center"/>
              <w:rPr>
                <w:rFonts w:eastAsia="SimSun" w:cs="Times New Roman"/>
                <w:szCs w:val="26"/>
                <w:lang w:val="en-US" w:eastAsia="zh-CN" w:bidi="ar"/>
              </w:rPr>
            </w:pPr>
            <w:r>
              <w:rPr>
                <w:rFonts w:eastAsia="SimSun" w:cs="Times New Roman"/>
                <w:szCs w:val="26"/>
                <w:lang w:val="en-US" w:eastAsia="zh-CN" w:bidi="ar"/>
              </w:rPr>
              <w:t>m</w:t>
            </w:r>
            <w:r>
              <w:rPr>
                <w:rFonts w:eastAsia="SimSun" w:cs="Times New Roman"/>
                <w:szCs w:val="26"/>
                <w:vertAlign w:val="superscript"/>
                <w:lang w:val="en-US" w:eastAsia="zh-CN" w:bidi="ar"/>
              </w:rPr>
              <w:t>2</w:t>
            </w:r>
          </w:p>
        </w:tc>
      </w:tr>
      <w:tr w:rsidR="0030547C">
        <w:trPr>
          <w:trHeight w:val="320"/>
        </w:trPr>
        <w:tc>
          <w:tcPr>
            <w:tcW w:w="0" w:type="auto"/>
            <w:shd w:val="clear" w:color="auto" w:fill="auto"/>
            <w:noWrap/>
            <w:tcMar>
              <w:top w:w="15" w:type="dxa"/>
              <w:left w:w="15" w:type="dxa"/>
              <w:right w:w="15" w:type="dxa"/>
            </w:tcMar>
            <w:vAlign w:val="center"/>
          </w:tcPr>
          <w:p w:rsidR="0030547C" w:rsidRDefault="00411214">
            <w:pPr>
              <w:widowControl/>
              <w:spacing w:before="120" w:after="120" w:line="276" w:lineRule="auto"/>
              <w:textAlignment w:val="center"/>
              <w:rPr>
                <w:rFonts w:eastAsia="SimSun" w:cs="Times New Roman"/>
                <w:szCs w:val="26"/>
                <w:lang w:val="en-US" w:eastAsia="zh-CN" w:bidi="ar"/>
              </w:rPr>
            </w:pPr>
            <w:r>
              <w:rPr>
                <w:rFonts w:eastAsia="SimSun" w:cs="Times New Roman"/>
                <w:szCs w:val="26"/>
                <w:lang w:val="en-US" w:eastAsia="zh-CN" w:bidi="ar"/>
              </w:rPr>
              <w:t>T</w:t>
            </w:r>
            <w:r>
              <w:rPr>
                <w:rFonts w:eastAsia="SimSun" w:cs="Times New Roman"/>
                <w:szCs w:val="26"/>
                <w:lang w:val="en-US" w:eastAsia="zh-CN" w:bidi="ar"/>
              </w:rPr>
              <w:t>ổ</w:t>
            </w:r>
            <w:r>
              <w:rPr>
                <w:rFonts w:eastAsia="SimSun" w:cs="Times New Roman"/>
                <w:szCs w:val="26"/>
                <w:lang w:val="en-US" w:eastAsia="zh-CN" w:bidi="ar"/>
              </w:rPr>
              <w:t>ng c</w:t>
            </w:r>
            <w:r>
              <w:rPr>
                <w:rFonts w:eastAsia="SimSun" w:cs="Times New Roman"/>
                <w:szCs w:val="26"/>
                <w:lang w:val="en-US" w:eastAsia="zh-CN" w:bidi="ar"/>
              </w:rPr>
              <w:t>ộ</w:t>
            </w:r>
            <w:r>
              <w:rPr>
                <w:rFonts w:eastAsia="SimSun" w:cs="Times New Roman"/>
                <w:szCs w:val="26"/>
                <w:lang w:val="en-US" w:eastAsia="zh-CN" w:bidi="ar"/>
              </w:rPr>
              <w:t>ng</w:t>
            </w:r>
          </w:p>
        </w:tc>
        <w:tc>
          <w:tcPr>
            <w:tcW w:w="680" w:type="dxa"/>
            <w:shd w:val="clear" w:color="auto" w:fill="auto"/>
            <w:noWrap/>
            <w:tcMar>
              <w:top w:w="15" w:type="dxa"/>
              <w:left w:w="15" w:type="dxa"/>
              <w:right w:w="15" w:type="dxa"/>
            </w:tcMar>
            <w:vAlign w:val="center"/>
          </w:tcPr>
          <w:p w:rsidR="0030547C" w:rsidRDefault="00411214">
            <w:pPr>
              <w:widowControl/>
              <w:spacing w:before="120" w:after="120" w:line="276" w:lineRule="auto"/>
              <w:jc w:val="right"/>
              <w:textAlignment w:val="center"/>
              <w:rPr>
                <w:rFonts w:eastAsia="SimSun" w:cs="Times New Roman"/>
                <w:szCs w:val="26"/>
                <w:lang w:val="en-US" w:eastAsia="zh-CN" w:bidi="ar"/>
              </w:rPr>
            </w:pPr>
            <w:r>
              <w:rPr>
                <w:rFonts w:eastAsia="SimSun" w:cs="Times New Roman"/>
                <w:szCs w:val="26"/>
                <w:lang w:val="en-US" w:eastAsia="zh-CN" w:bidi="ar"/>
              </w:rPr>
              <w:t>1.000</w:t>
            </w:r>
          </w:p>
        </w:tc>
        <w:tc>
          <w:tcPr>
            <w:tcW w:w="1095" w:type="dxa"/>
            <w:shd w:val="clear" w:color="auto" w:fill="auto"/>
            <w:noWrap/>
            <w:tcMar>
              <w:top w:w="15" w:type="dxa"/>
              <w:left w:w="15" w:type="dxa"/>
              <w:right w:w="15" w:type="dxa"/>
            </w:tcMar>
            <w:vAlign w:val="center"/>
          </w:tcPr>
          <w:p w:rsidR="0030547C" w:rsidRDefault="00411214">
            <w:pPr>
              <w:widowControl/>
              <w:spacing w:before="120" w:after="120" w:line="276" w:lineRule="auto"/>
              <w:ind w:firstLineChars="50" w:firstLine="130"/>
              <w:textAlignment w:val="center"/>
              <w:rPr>
                <w:rFonts w:eastAsia="SimSun" w:cs="Times New Roman"/>
                <w:szCs w:val="26"/>
                <w:lang w:val="en-US" w:eastAsia="zh-CN" w:bidi="ar"/>
              </w:rPr>
            </w:pPr>
            <w:r>
              <w:rPr>
                <w:rFonts w:eastAsia="SimSun" w:cs="Times New Roman"/>
                <w:szCs w:val="26"/>
                <w:lang w:val="en-US" w:eastAsia="zh-CN" w:bidi="ar"/>
              </w:rPr>
              <w:t>m</w:t>
            </w:r>
            <w:r>
              <w:rPr>
                <w:rFonts w:eastAsia="SimSun" w:cs="Times New Roman"/>
                <w:szCs w:val="26"/>
                <w:vertAlign w:val="superscript"/>
                <w:lang w:val="en-US" w:eastAsia="zh-CN" w:bidi="ar"/>
              </w:rPr>
              <w:t>2</w:t>
            </w:r>
          </w:p>
        </w:tc>
      </w:tr>
    </w:tbl>
    <w:p w:rsidR="0030547C" w:rsidRDefault="00411214">
      <w:pPr>
        <w:widowControl/>
        <w:tabs>
          <w:tab w:val="left" w:pos="540"/>
        </w:tabs>
        <w:spacing w:before="120" w:after="120" w:line="276" w:lineRule="auto"/>
        <w:jc w:val="both"/>
        <w:rPr>
          <w:rFonts w:eastAsia="Calibri" w:cs="Times New Roman"/>
          <w:i/>
          <w:szCs w:val="26"/>
          <w:u w:val="single"/>
          <w:lang w:val="en-US"/>
        </w:rPr>
      </w:pPr>
      <w:r>
        <w:rPr>
          <w:rFonts w:eastAsia="Calibri" w:cs="Times New Roman"/>
          <w:i/>
          <w:szCs w:val="26"/>
          <w:u w:val="single"/>
          <w:lang w:val="en-US"/>
        </w:rPr>
        <w:t>Công su</w:t>
      </w:r>
      <w:r>
        <w:rPr>
          <w:rFonts w:eastAsia="Calibri" w:cs="Times New Roman"/>
          <w:i/>
          <w:szCs w:val="26"/>
          <w:u w:val="single"/>
          <w:lang w:val="en-US"/>
        </w:rPr>
        <w:t>ấ</w:t>
      </w:r>
      <w:r>
        <w:rPr>
          <w:rFonts w:eastAsia="Calibri" w:cs="Times New Roman"/>
          <w:i/>
          <w:szCs w:val="26"/>
          <w:u w:val="single"/>
          <w:lang w:val="en-US"/>
        </w:rPr>
        <w:t>t:</w:t>
      </w:r>
    </w:p>
    <w:p w:rsidR="0030547C" w:rsidRDefault="00411214">
      <w:pPr>
        <w:numPr>
          <w:ilvl w:val="0"/>
          <w:numId w:val="34"/>
        </w:numPr>
        <w:tabs>
          <w:tab w:val="clear" w:pos="420"/>
        </w:tabs>
        <w:spacing w:before="120" w:after="120" w:line="276" w:lineRule="auto"/>
        <w:ind w:left="540" w:hanging="360"/>
        <w:jc w:val="both"/>
        <w:rPr>
          <w:rFonts w:eastAsia="SimSun" w:cs="Times New Roman"/>
          <w:szCs w:val="26"/>
        </w:rPr>
      </w:pPr>
      <w:r>
        <w:rPr>
          <w:rFonts w:eastAsia="SimSun" w:cs="Times New Roman"/>
          <w:szCs w:val="26"/>
        </w:rPr>
        <w:t>T: Th</w:t>
      </w:r>
      <w:r>
        <w:rPr>
          <w:rFonts w:eastAsia="SimSun" w:cs="Times New Roman"/>
          <w:szCs w:val="26"/>
        </w:rPr>
        <w:t>ể</w:t>
      </w:r>
      <w:r>
        <w:rPr>
          <w:rFonts w:eastAsia="SimSun" w:cs="Times New Roman"/>
          <w:szCs w:val="26"/>
        </w:rPr>
        <w:t xml:space="preserve"> tích xư</w:t>
      </w:r>
      <w:r>
        <w:rPr>
          <w:rFonts w:eastAsia="SimSun" w:cs="Times New Roman"/>
          <w:szCs w:val="26"/>
        </w:rPr>
        <w:t>ở</w:t>
      </w:r>
      <w:r>
        <w:rPr>
          <w:rFonts w:eastAsia="SimSun" w:cs="Times New Roman"/>
          <w:szCs w:val="26"/>
        </w:rPr>
        <w:t>ng(m</w:t>
      </w:r>
      <w:r>
        <w:rPr>
          <w:rFonts w:eastAsia="SimSun" w:cs="Times New Roman"/>
          <w:szCs w:val="26"/>
          <w:vertAlign w:val="superscript"/>
        </w:rPr>
        <w:t>3</w:t>
      </w:r>
      <w:r>
        <w:rPr>
          <w:rFonts w:eastAsia="SimSun" w:cs="Times New Roman"/>
          <w:szCs w:val="26"/>
        </w:rPr>
        <w:t>) = Chi</w:t>
      </w:r>
      <w:r>
        <w:rPr>
          <w:rFonts w:eastAsia="SimSun" w:cs="Times New Roman"/>
          <w:szCs w:val="26"/>
        </w:rPr>
        <w:t>ề</w:t>
      </w:r>
      <w:r>
        <w:rPr>
          <w:rFonts w:eastAsia="SimSun" w:cs="Times New Roman"/>
          <w:szCs w:val="26"/>
        </w:rPr>
        <w:t>u Dài (m)*R</w:t>
      </w:r>
      <w:r>
        <w:rPr>
          <w:rFonts w:eastAsia="SimSun" w:cs="Times New Roman"/>
          <w:szCs w:val="26"/>
        </w:rPr>
        <w:t>ộ</w:t>
      </w:r>
      <w:r>
        <w:rPr>
          <w:rFonts w:eastAsia="SimSun" w:cs="Times New Roman"/>
          <w:szCs w:val="26"/>
        </w:rPr>
        <w:t>ng (m)* Cao (m)</w:t>
      </w:r>
    </w:p>
    <w:p w:rsidR="0030547C" w:rsidRDefault="00411214">
      <w:pPr>
        <w:numPr>
          <w:ilvl w:val="0"/>
          <w:numId w:val="34"/>
        </w:numPr>
        <w:tabs>
          <w:tab w:val="clear" w:pos="420"/>
        </w:tabs>
        <w:spacing w:before="120" w:after="120" w:line="276" w:lineRule="auto"/>
        <w:ind w:left="540" w:hanging="360"/>
        <w:jc w:val="both"/>
        <w:rPr>
          <w:rFonts w:eastAsia="SimSun" w:cs="Times New Roman"/>
          <w:szCs w:val="26"/>
        </w:rPr>
      </w:pPr>
      <w:r>
        <w:rPr>
          <w:rFonts w:eastAsia="SimSun" w:cs="Times New Roman"/>
          <w:szCs w:val="26"/>
        </w:rPr>
        <w:t>Tg: T</w:t>
      </w:r>
      <w:r>
        <w:rPr>
          <w:rFonts w:eastAsia="SimSun" w:cs="Times New Roman"/>
          <w:szCs w:val="26"/>
        </w:rPr>
        <w:t>ổ</w:t>
      </w:r>
      <w:r>
        <w:rPr>
          <w:rFonts w:eastAsia="SimSun" w:cs="Times New Roman"/>
          <w:szCs w:val="26"/>
        </w:rPr>
        <w:t>ng lư</w:t>
      </w:r>
      <w:r>
        <w:rPr>
          <w:rFonts w:eastAsia="SimSun" w:cs="Times New Roman"/>
          <w:szCs w:val="26"/>
        </w:rPr>
        <w:t>ợ</w:t>
      </w:r>
      <w:r>
        <w:rPr>
          <w:rFonts w:eastAsia="SimSun" w:cs="Times New Roman"/>
          <w:szCs w:val="26"/>
        </w:rPr>
        <w:t>ng không khí c</w:t>
      </w:r>
      <w:r>
        <w:rPr>
          <w:rFonts w:eastAsia="SimSun" w:cs="Times New Roman"/>
          <w:szCs w:val="26"/>
        </w:rPr>
        <w:t>ầ</w:t>
      </w:r>
      <w:r>
        <w:rPr>
          <w:rFonts w:eastAsia="SimSun" w:cs="Times New Roman"/>
          <w:szCs w:val="26"/>
        </w:rPr>
        <w:t xml:space="preserve">n </w:t>
      </w:r>
      <w:r>
        <w:rPr>
          <w:rFonts w:eastAsia="SimSun" w:cs="Times New Roman"/>
          <w:szCs w:val="26"/>
        </w:rPr>
        <w:t>dùng (m</w:t>
      </w:r>
      <w:r>
        <w:rPr>
          <w:rFonts w:eastAsia="SimSun" w:cs="Times New Roman"/>
          <w:szCs w:val="26"/>
          <w:vertAlign w:val="superscript"/>
        </w:rPr>
        <w:t>3</w:t>
      </w:r>
      <w:r>
        <w:rPr>
          <w:rFonts w:eastAsia="SimSun" w:cs="Times New Roman"/>
          <w:szCs w:val="26"/>
        </w:rPr>
        <w:t>/h) ;</w:t>
      </w:r>
    </w:p>
    <w:p w:rsidR="0030547C" w:rsidRDefault="00411214">
      <w:pPr>
        <w:numPr>
          <w:ilvl w:val="0"/>
          <w:numId w:val="34"/>
        </w:numPr>
        <w:tabs>
          <w:tab w:val="clear" w:pos="420"/>
        </w:tabs>
        <w:spacing w:before="120" w:after="120" w:line="276" w:lineRule="auto"/>
        <w:ind w:left="540" w:hanging="360"/>
        <w:jc w:val="both"/>
        <w:rPr>
          <w:rFonts w:eastAsia="SimSun" w:cs="Times New Roman"/>
          <w:szCs w:val="26"/>
        </w:rPr>
      </w:pPr>
      <w:r>
        <w:rPr>
          <w:rFonts w:eastAsia="SimSun" w:cs="Times New Roman"/>
          <w:szCs w:val="26"/>
        </w:rPr>
        <w:t>X: B</w:t>
      </w:r>
      <w:r>
        <w:rPr>
          <w:rFonts w:eastAsia="SimSun" w:cs="Times New Roman"/>
          <w:szCs w:val="26"/>
        </w:rPr>
        <w:t>ộ</w:t>
      </w:r>
      <w:r>
        <w:rPr>
          <w:rFonts w:eastAsia="SimSun" w:cs="Times New Roman"/>
          <w:szCs w:val="26"/>
        </w:rPr>
        <w:t>i s</w:t>
      </w:r>
      <w:r>
        <w:rPr>
          <w:rFonts w:eastAsia="SimSun" w:cs="Times New Roman"/>
          <w:szCs w:val="26"/>
        </w:rPr>
        <w:t>ố</w:t>
      </w:r>
      <w:r>
        <w:rPr>
          <w:rFonts w:eastAsia="SimSun" w:cs="Times New Roman"/>
          <w:szCs w:val="26"/>
        </w:rPr>
        <w:t xml:space="preserve"> trao đ</w:t>
      </w:r>
      <w:r>
        <w:rPr>
          <w:rFonts w:eastAsia="SimSun" w:cs="Times New Roman"/>
          <w:szCs w:val="26"/>
        </w:rPr>
        <w:t>ổ</w:t>
      </w:r>
      <w:r>
        <w:rPr>
          <w:rFonts w:eastAsia="SimSun" w:cs="Times New Roman"/>
          <w:szCs w:val="26"/>
        </w:rPr>
        <w:t>i không khí, X = 40 đ</w:t>
      </w:r>
      <w:r>
        <w:rPr>
          <w:rFonts w:eastAsia="SimSun" w:cs="Times New Roman"/>
          <w:szCs w:val="26"/>
        </w:rPr>
        <w:t>ố</w:t>
      </w:r>
      <w:r>
        <w:rPr>
          <w:rFonts w:eastAsia="SimSun" w:cs="Times New Roman"/>
          <w:szCs w:val="26"/>
        </w:rPr>
        <w:t>i v</w:t>
      </w:r>
      <w:r>
        <w:rPr>
          <w:rFonts w:eastAsia="SimSun" w:cs="Times New Roman"/>
          <w:szCs w:val="26"/>
        </w:rPr>
        <w:t>ớ</w:t>
      </w:r>
      <w:r>
        <w:rPr>
          <w:rFonts w:eastAsia="SimSun" w:cs="Times New Roman"/>
          <w:szCs w:val="26"/>
        </w:rPr>
        <w:t>i xư</w:t>
      </w:r>
      <w:r>
        <w:rPr>
          <w:rFonts w:eastAsia="SimSun" w:cs="Times New Roman"/>
          <w:szCs w:val="26"/>
        </w:rPr>
        <w:t>ở</w:t>
      </w:r>
      <w:r>
        <w:rPr>
          <w:rFonts w:eastAsia="SimSun" w:cs="Times New Roman"/>
          <w:szCs w:val="26"/>
        </w:rPr>
        <w:t>ng s</w:t>
      </w:r>
      <w:r>
        <w:rPr>
          <w:rFonts w:eastAsia="SimSun" w:cs="Times New Roman"/>
          <w:szCs w:val="26"/>
        </w:rPr>
        <w:t>ả</w:t>
      </w:r>
      <w:r>
        <w:rPr>
          <w:rFonts w:eastAsia="SimSun" w:cs="Times New Roman"/>
          <w:szCs w:val="26"/>
        </w:rPr>
        <w:t>n xu</w:t>
      </w:r>
      <w:r>
        <w:rPr>
          <w:rFonts w:eastAsia="SimSun" w:cs="Times New Roman"/>
          <w:szCs w:val="26"/>
        </w:rPr>
        <w:t>ấ</w:t>
      </w:r>
      <w:r>
        <w:rPr>
          <w:rFonts w:eastAsia="SimSun" w:cs="Times New Roman"/>
          <w:szCs w:val="26"/>
        </w:rPr>
        <w:t>t.</w:t>
      </w:r>
    </w:p>
    <w:p w:rsidR="0030547C" w:rsidRDefault="00411214">
      <w:pPr>
        <w:adjustRightInd w:val="0"/>
        <w:snapToGrid w:val="0"/>
        <w:spacing w:before="120" w:after="120" w:line="276" w:lineRule="auto"/>
        <w:ind w:firstLine="547"/>
        <w:jc w:val="both"/>
        <w:textAlignment w:val="baseline"/>
        <w:rPr>
          <w:rFonts w:eastAsia="SimSun" w:cs="Times New Roman"/>
          <w:szCs w:val="26"/>
        </w:rPr>
      </w:pPr>
      <w:r>
        <w:rPr>
          <w:rFonts w:eastAsia="SimSun" w:cs="Times New Roman"/>
          <w:szCs w:val="26"/>
        </w:rPr>
        <w:t>Công th</w:t>
      </w:r>
      <w:r>
        <w:rPr>
          <w:rFonts w:eastAsia="SimSun" w:cs="Times New Roman"/>
          <w:szCs w:val="26"/>
        </w:rPr>
        <w:t>ứ</w:t>
      </w:r>
      <w:r>
        <w:rPr>
          <w:rFonts w:eastAsia="SimSun" w:cs="Times New Roman"/>
          <w:szCs w:val="26"/>
        </w:rPr>
        <w:t>c tính : Tg = X * T</w:t>
      </w:r>
    </w:p>
    <w:p w:rsidR="0030547C" w:rsidRDefault="00411214">
      <w:pPr>
        <w:numPr>
          <w:ilvl w:val="0"/>
          <w:numId w:val="34"/>
        </w:numPr>
        <w:tabs>
          <w:tab w:val="clear" w:pos="420"/>
        </w:tabs>
        <w:spacing w:before="120" w:after="120" w:line="276" w:lineRule="auto"/>
        <w:ind w:left="540" w:hanging="360"/>
        <w:jc w:val="both"/>
        <w:rPr>
          <w:rFonts w:eastAsia="SimSun" w:cs="Times New Roman"/>
          <w:szCs w:val="26"/>
          <w:lang w:val="en-US"/>
        </w:rPr>
      </w:pPr>
      <w:r>
        <w:rPr>
          <w:rFonts w:eastAsia="SimSun" w:cs="Times New Roman"/>
          <w:szCs w:val="26"/>
          <w:lang w:val="en-US"/>
        </w:rPr>
        <w:t>Chi</w:t>
      </w:r>
      <w:r>
        <w:rPr>
          <w:rFonts w:eastAsia="SimSun" w:cs="Times New Roman"/>
          <w:szCs w:val="26"/>
          <w:lang w:val="en-US"/>
        </w:rPr>
        <w:t>ề</w:t>
      </w:r>
      <w:r>
        <w:rPr>
          <w:rFonts w:eastAsia="SimSun" w:cs="Times New Roman"/>
          <w:szCs w:val="26"/>
          <w:lang w:val="en-US"/>
        </w:rPr>
        <w:t>u cao tính toán: 3m</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4"/>
        <w:gridCol w:w="1086"/>
        <w:gridCol w:w="608"/>
        <w:gridCol w:w="994"/>
        <w:gridCol w:w="2633"/>
      </w:tblGrid>
      <w:tr w:rsidR="0030547C">
        <w:trPr>
          <w:trHeight w:val="320"/>
          <w:tblHeader/>
        </w:trPr>
        <w:tc>
          <w:tcPr>
            <w:tcW w:w="1882" w:type="pct"/>
            <w:shd w:val="clear" w:color="auto" w:fill="auto"/>
            <w:noWrap/>
            <w:tcMar>
              <w:top w:w="15" w:type="dxa"/>
              <w:left w:w="15" w:type="dxa"/>
              <w:right w:w="15" w:type="dxa"/>
            </w:tcMar>
            <w:vAlign w:val="center"/>
          </w:tcPr>
          <w:p w:rsidR="0030547C" w:rsidRDefault="0030547C">
            <w:pPr>
              <w:widowControl/>
              <w:spacing w:before="120" w:after="120" w:line="276" w:lineRule="auto"/>
              <w:jc w:val="center"/>
              <w:textAlignment w:val="center"/>
              <w:rPr>
                <w:rFonts w:eastAsia="SimSun" w:cs="Times New Roman"/>
                <w:b/>
                <w:bCs/>
                <w:szCs w:val="26"/>
                <w:lang w:val="en-US" w:eastAsia="zh-CN" w:bidi="ar"/>
              </w:rPr>
            </w:pPr>
          </w:p>
        </w:tc>
        <w:tc>
          <w:tcPr>
            <w:tcW w:w="636" w:type="pct"/>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eastAsia="SimSun" w:cs="Times New Roman"/>
                <w:b/>
                <w:bCs/>
                <w:szCs w:val="26"/>
                <w:lang w:val="en-US" w:eastAsia="zh-CN" w:bidi="ar"/>
              </w:rPr>
            </w:pPr>
            <w:r>
              <w:rPr>
                <w:rFonts w:eastAsia="SimSun" w:cs="Times New Roman"/>
                <w:b/>
                <w:bCs/>
                <w:szCs w:val="26"/>
                <w:lang w:val="en-US" w:eastAsia="zh-CN" w:bidi="ar"/>
              </w:rPr>
              <w:t>Di</w:t>
            </w:r>
            <w:r>
              <w:rPr>
                <w:rFonts w:eastAsia="SimSun" w:cs="Times New Roman"/>
                <w:b/>
                <w:bCs/>
                <w:szCs w:val="26"/>
                <w:lang w:val="en-US" w:eastAsia="zh-CN" w:bidi="ar"/>
              </w:rPr>
              <w:t>ệ</w:t>
            </w:r>
            <w:r>
              <w:rPr>
                <w:rFonts w:eastAsia="SimSun" w:cs="Times New Roman"/>
                <w:b/>
                <w:bCs/>
                <w:szCs w:val="26"/>
                <w:lang w:val="en-US" w:eastAsia="zh-CN" w:bidi="ar"/>
              </w:rPr>
              <w:t>n tích</w:t>
            </w:r>
          </w:p>
        </w:tc>
        <w:tc>
          <w:tcPr>
            <w:tcW w:w="356" w:type="pct"/>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eastAsia="SimSun" w:cs="Times New Roman"/>
                <w:b/>
                <w:bCs/>
                <w:szCs w:val="26"/>
                <w:lang w:val="en-US" w:eastAsia="zh-CN" w:bidi="ar"/>
              </w:rPr>
            </w:pPr>
            <w:r>
              <w:rPr>
                <w:rFonts w:eastAsia="SimSun" w:cs="Times New Roman"/>
                <w:b/>
                <w:bCs/>
                <w:szCs w:val="26"/>
                <w:lang w:val="en-US" w:eastAsia="zh-CN" w:bidi="ar"/>
              </w:rPr>
              <w:t>ĐVT</w:t>
            </w:r>
          </w:p>
        </w:tc>
        <w:tc>
          <w:tcPr>
            <w:tcW w:w="582" w:type="pct"/>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eastAsia="SimSun" w:cs="Times New Roman"/>
                <w:b/>
                <w:bCs/>
                <w:szCs w:val="26"/>
                <w:lang w:val="en-US" w:eastAsia="zh-CN" w:bidi="ar"/>
              </w:rPr>
            </w:pPr>
            <w:r>
              <w:rPr>
                <w:rFonts w:eastAsia="SimSun" w:cs="Times New Roman"/>
                <w:b/>
                <w:bCs/>
                <w:szCs w:val="26"/>
                <w:lang w:val="en-US" w:eastAsia="zh-CN" w:bidi="ar"/>
              </w:rPr>
              <w:t>Th</w:t>
            </w:r>
            <w:r>
              <w:rPr>
                <w:rFonts w:eastAsia="SimSun" w:cs="Times New Roman"/>
                <w:b/>
                <w:bCs/>
                <w:szCs w:val="26"/>
                <w:lang w:val="en-US" w:eastAsia="zh-CN" w:bidi="ar"/>
              </w:rPr>
              <w:t>ể</w:t>
            </w:r>
            <w:r>
              <w:rPr>
                <w:rFonts w:eastAsia="SimSun" w:cs="Times New Roman"/>
                <w:b/>
                <w:bCs/>
                <w:szCs w:val="26"/>
                <w:lang w:val="en-US" w:eastAsia="zh-CN" w:bidi="ar"/>
              </w:rPr>
              <w:t xml:space="preserve"> tích</w:t>
            </w:r>
          </w:p>
        </w:tc>
        <w:tc>
          <w:tcPr>
            <w:tcW w:w="1541" w:type="pct"/>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eastAsia="SimSun" w:cs="Times New Roman"/>
                <w:b/>
                <w:bCs/>
                <w:szCs w:val="26"/>
                <w:lang w:val="en-US" w:eastAsia="zh-CN" w:bidi="ar"/>
              </w:rPr>
            </w:pPr>
            <w:r>
              <w:rPr>
                <w:rFonts w:eastAsia="SimSun" w:cs="Times New Roman"/>
                <w:b/>
                <w:bCs/>
                <w:szCs w:val="26"/>
                <w:lang w:val="en-US" w:eastAsia="zh-CN" w:bidi="ar"/>
              </w:rPr>
              <w:t>T</w:t>
            </w:r>
            <w:r>
              <w:rPr>
                <w:rFonts w:eastAsia="SimSun" w:cs="Times New Roman"/>
                <w:b/>
                <w:bCs/>
                <w:szCs w:val="26"/>
                <w:lang w:val="en-US" w:eastAsia="zh-CN" w:bidi="ar"/>
              </w:rPr>
              <w:t>ổ</w:t>
            </w:r>
            <w:r>
              <w:rPr>
                <w:rFonts w:eastAsia="SimSun" w:cs="Times New Roman"/>
                <w:b/>
                <w:bCs/>
                <w:szCs w:val="26"/>
                <w:lang w:val="en-US" w:eastAsia="zh-CN" w:bidi="ar"/>
              </w:rPr>
              <w:t>ng lư</w:t>
            </w:r>
            <w:r>
              <w:rPr>
                <w:rFonts w:eastAsia="SimSun" w:cs="Times New Roman"/>
                <w:b/>
                <w:bCs/>
                <w:szCs w:val="26"/>
                <w:lang w:val="en-US" w:eastAsia="zh-CN" w:bidi="ar"/>
              </w:rPr>
              <w:t>ợ</w:t>
            </w:r>
            <w:r>
              <w:rPr>
                <w:rFonts w:eastAsia="SimSun" w:cs="Times New Roman"/>
                <w:b/>
                <w:bCs/>
                <w:szCs w:val="26"/>
                <w:lang w:val="en-US" w:eastAsia="zh-CN" w:bidi="ar"/>
              </w:rPr>
              <w:t>ng không khí</w:t>
            </w:r>
          </w:p>
        </w:tc>
      </w:tr>
      <w:tr w:rsidR="0030547C">
        <w:trPr>
          <w:trHeight w:val="320"/>
        </w:trPr>
        <w:tc>
          <w:tcPr>
            <w:tcW w:w="1882" w:type="pct"/>
            <w:shd w:val="clear" w:color="auto" w:fill="auto"/>
            <w:noWrap/>
            <w:tcMar>
              <w:top w:w="15" w:type="dxa"/>
              <w:left w:w="15" w:type="dxa"/>
              <w:right w:w="15" w:type="dxa"/>
            </w:tcMar>
            <w:vAlign w:val="center"/>
          </w:tcPr>
          <w:p w:rsidR="0030547C" w:rsidRDefault="00411214">
            <w:pPr>
              <w:widowControl/>
              <w:spacing w:before="120" w:after="120" w:line="276" w:lineRule="auto"/>
              <w:jc w:val="both"/>
              <w:textAlignment w:val="center"/>
              <w:rPr>
                <w:rFonts w:cs="Times New Roman"/>
                <w:szCs w:val="26"/>
                <w:lang w:val="en-US"/>
              </w:rPr>
            </w:pPr>
            <w:r>
              <w:rPr>
                <w:rFonts w:eastAsia="SimSun" w:cs="Times New Roman"/>
                <w:szCs w:val="26"/>
                <w:lang w:val="en-US" w:eastAsia="zh-CN" w:bidi="ar"/>
              </w:rPr>
              <w:t>Di</w:t>
            </w:r>
            <w:r>
              <w:rPr>
                <w:rFonts w:eastAsia="SimSun" w:cs="Times New Roman"/>
                <w:szCs w:val="26"/>
                <w:lang w:val="en-US" w:eastAsia="zh-CN" w:bidi="ar"/>
              </w:rPr>
              <w:t>ệ</w:t>
            </w:r>
            <w:r>
              <w:rPr>
                <w:rFonts w:eastAsia="SimSun" w:cs="Times New Roman"/>
                <w:szCs w:val="26"/>
                <w:lang w:val="en-US" w:eastAsia="zh-CN" w:bidi="ar"/>
              </w:rPr>
              <w:t>n tích khu v</w:t>
            </w:r>
            <w:r>
              <w:rPr>
                <w:rFonts w:eastAsia="SimSun" w:cs="Times New Roman"/>
                <w:szCs w:val="26"/>
                <w:lang w:val="en-US" w:eastAsia="zh-CN" w:bidi="ar"/>
              </w:rPr>
              <w:t>ự</w:t>
            </w:r>
            <w:r>
              <w:rPr>
                <w:rFonts w:eastAsia="SimSun" w:cs="Times New Roman"/>
                <w:szCs w:val="26"/>
                <w:lang w:val="en-US" w:eastAsia="zh-CN" w:bidi="ar"/>
              </w:rPr>
              <w:t>c c</w:t>
            </w:r>
            <w:r>
              <w:rPr>
                <w:rFonts w:eastAsia="SimSun" w:cs="Times New Roman"/>
                <w:szCs w:val="26"/>
                <w:lang w:val="en-US" w:eastAsia="zh-CN" w:bidi="ar"/>
              </w:rPr>
              <w:t>ắ</w:t>
            </w:r>
            <w:r>
              <w:rPr>
                <w:rFonts w:eastAsia="SimSun" w:cs="Times New Roman"/>
                <w:szCs w:val="26"/>
                <w:lang w:val="en-US" w:eastAsia="zh-CN" w:bidi="ar"/>
              </w:rPr>
              <w:t>t t</w:t>
            </w:r>
            <w:r>
              <w:rPr>
                <w:rFonts w:eastAsia="SimSun" w:cs="Times New Roman"/>
                <w:szCs w:val="26"/>
                <w:lang w:val="en-US" w:eastAsia="zh-CN" w:bidi="ar"/>
              </w:rPr>
              <w:t>ấ</w:t>
            </w:r>
            <w:r>
              <w:rPr>
                <w:rFonts w:eastAsia="SimSun" w:cs="Times New Roman"/>
                <w:szCs w:val="26"/>
                <w:lang w:val="en-US" w:eastAsia="zh-CN" w:bidi="ar"/>
              </w:rPr>
              <w:t>m:</w:t>
            </w:r>
          </w:p>
        </w:tc>
        <w:tc>
          <w:tcPr>
            <w:tcW w:w="636" w:type="pct"/>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220</w:t>
            </w:r>
          </w:p>
        </w:tc>
        <w:tc>
          <w:tcPr>
            <w:tcW w:w="356" w:type="pct"/>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eastAsia="SimSun" w:cs="Times New Roman"/>
                <w:szCs w:val="26"/>
                <w:vertAlign w:val="superscript"/>
                <w:lang w:val="en-US" w:eastAsia="zh-CN" w:bidi="ar"/>
              </w:rPr>
            </w:pPr>
            <w:r>
              <w:rPr>
                <w:rFonts w:eastAsia="SimSun" w:cs="Times New Roman"/>
                <w:szCs w:val="26"/>
                <w:lang w:val="en-US" w:eastAsia="zh-CN" w:bidi="ar"/>
              </w:rPr>
              <w:t>m</w:t>
            </w:r>
            <w:r>
              <w:rPr>
                <w:rFonts w:eastAsia="SimSun" w:cs="Times New Roman"/>
                <w:szCs w:val="26"/>
                <w:vertAlign w:val="superscript"/>
                <w:lang w:val="en-US" w:eastAsia="zh-CN" w:bidi="ar"/>
              </w:rPr>
              <w:t>2</w:t>
            </w:r>
          </w:p>
        </w:tc>
        <w:tc>
          <w:tcPr>
            <w:tcW w:w="994" w:type="dxa"/>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eastAsia="SimSun" w:cs="Times New Roman"/>
                <w:szCs w:val="26"/>
                <w:lang w:val="en-US" w:eastAsia="zh-CN" w:bidi="ar"/>
              </w:rPr>
            </w:pPr>
            <w:r>
              <w:rPr>
                <w:rFonts w:eastAsia="SimSun" w:cs="Times New Roman"/>
                <w:szCs w:val="26"/>
                <w:lang w:val="en-US" w:eastAsia="zh-CN" w:bidi="ar"/>
              </w:rPr>
              <w:t xml:space="preserve"> 660 </w:t>
            </w:r>
          </w:p>
        </w:tc>
        <w:tc>
          <w:tcPr>
            <w:tcW w:w="2633" w:type="dxa"/>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eastAsia="SimSun" w:cs="Times New Roman"/>
                <w:szCs w:val="26"/>
                <w:lang w:val="en-US" w:eastAsia="zh-CN" w:bidi="ar"/>
              </w:rPr>
            </w:pPr>
            <w:r>
              <w:rPr>
                <w:rFonts w:eastAsia="SimSun" w:cs="Times New Roman"/>
                <w:szCs w:val="26"/>
                <w:lang w:val="en-US" w:eastAsia="zh-CN" w:bidi="ar"/>
              </w:rPr>
              <w:t xml:space="preserve"> 26.400 </w:t>
            </w:r>
          </w:p>
        </w:tc>
      </w:tr>
      <w:tr w:rsidR="0030547C">
        <w:trPr>
          <w:trHeight w:val="320"/>
        </w:trPr>
        <w:tc>
          <w:tcPr>
            <w:tcW w:w="1882" w:type="pct"/>
            <w:shd w:val="clear" w:color="auto" w:fill="auto"/>
            <w:noWrap/>
            <w:tcMar>
              <w:top w:w="15" w:type="dxa"/>
              <w:left w:w="15" w:type="dxa"/>
              <w:right w:w="15" w:type="dxa"/>
            </w:tcMar>
            <w:vAlign w:val="center"/>
          </w:tcPr>
          <w:p w:rsidR="0030547C" w:rsidRDefault="00411214">
            <w:pPr>
              <w:widowControl/>
              <w:spacing w:before="120" w:after="120" w:line="276" w:lineRule="auto"/>
              <w:jc w:val="both"/>
              <w:textAlignment w:val="center"/>
              <w:rPr>
                <w:rFonts w:cs="Times New Roman"/>
                <w:szCs w:val="26"/>
                <w:lang w:val="en-US"/>
              </w:rPr>
            </w:pPr>
            <w:r>
              <w:rPr>
                <w:rFonts w:eastAsia="SimSun" w:cs="Times New Roman"/>
                <w:szCs w:val="26"/>
                <w:lang w:val="en-US" w:eastAsia="zh-CN" w:bidi="ar"/>
              </w:rPr>
              <w:t>Di</w:t>
            </w:r>
            <w:r>
              <w:rPr>
                <w:rFonts w:eastAsia="SimSun" w:cs="Times New Roman"/>
                <w:szCs w:val="26"/>
                <w:lang w:val="en-US" w:eastAsia="zh-CN" w:bidi="ar"/>
              </w:rPr>
              <w:t>ệ</w:t>
            </w:r>
            <w:r>
              <w:rPr>
                <w:rFonts w:eastAsia="SimSun" w:cs="Times New Roman"/>
                <w:szCs w:val="26"/>
                <w:lang w:val="en-US" w:eastAsia="zh-CN" w:bidi="ar"/>
              </w:rPr>
              <w:t>n tích khu v</w:t>
            </w:r>
            <w:r>
              <w:rPr>
                <w:rFonts w:eastAsia="SimSun" w:cs="Times New Roman"/>
                <w:szCs w:val="26"/>
                <w:lang w:val="en-US" w:eastAsia="zh-CN" w:bidi="ar"/>
              </w:rPr>
              <w:t>ự</w:t>
            </w:r>
            <w:r>
              <w:rPr>
                <w:rFonts w:eastAsia="SimSun" w:cs="Times New Roman"/>
                <w:szCs w:val="26"/>
                <w:lang w:val="en-US" w:eastAsia="zh-CN" w:bidi="ar"/>
              </w:rPr>
              <w:t>c c</w:t>
            </w:r>
            <w:r>
              <w:rPr>
                <w:rFonts w:eastAsia="SimSun" w:cs="Times New Roman"/>
                <w:szCs w:val="26"/>
                <w:lang w:val="en-US" w:eastAsia="zh-CN" w:bidi="ar"/>
              </w:rPr>
              <w:t>ắ</w:t>
            </w:r>
            <w:r>
              <w:rPr>
                <w:rFonts w:eastAsia="SimSun" w:cs="Times New Roman"/>
                <w:szCs w:val="26"/>
                <w:lang w:val="en-US" w:eastAsia="zh-CN" w:bidi="ar"/>
              </w:rPr>
              <w:t xml:space="preserve">t </w:t>
            </w:r>
            <w:r>
              <w:rPr>
                <w:rFonts w:eastAsia="SimSun" w:cs="Times New Roman"/>
                <w:szCs w:val="26"/>
                <w:lang w:val="en-US" w:eastAsia="zh-CN" w:bidi="ar"/>
              </w:rPr>
              <w:t>ố</w:t>
            </w:r>
            <w:r>
              <w:rPr>
                <w:rFonts w:eastAsia="SimSun" w:cs="Times New Roman"/>
                <w:szCs w:val="26"/>
                <w:lang w:val="en-US" w:eastAsia="zh-CN" w:bidi="ar"/>
              </w:rPr>
              <w:t>ng:</w:t>
            </w:r>
          </w:p>
        </w:tc>
        <w:tc>
          <w:tcPr>
            <w:tcW w:w="636" w:type="pct"/>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cs="Times New Roman"/>
                <w:szCs w:val="26"/>
                <w:lang w:val="en-US"/>
              </w:rPr>
            </w:pPr>
            <w:r>
              <w:rPr>
                <w:rFonts w:eastAsia="SimSun" w:cs="Times New Roman"/>
                <w:szCs w:val="26"/>
                <w:lang w:val="en-US" w:eastAsia="zh-CN" w:bidi="ar"/>
              </w:rPr>
              <w:t>220</w:t>
            </w:r>
          </w:p>
        </w:tc>
        <w:tc>
          <w:tcPr>
            <w:tcW w:w="356" w:type="pct"/>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eastAsia="SimSun" w:cs="Times New Roman"/>
                <w:szCs w:val="26"/>
                <w:lang w:val="en-US" w:eastAsia="zh-CN" w:bidi="ar"/>
              </w:rPr>
            </w:pPr>
            <w:r>
              <w:rPr>
                <w:rFonts w:eastAsia="SimSun" w:cs="Times New Roman"/>
                <w:szCs w:val="26"/>
                <w:lang w:val="en-US" w:eastAsia="zh-CN" w:bidi="ar"/>
              </w:rPr>
              <w:t>m</w:t>
            </w:r>
            <w:r>
              <w:rPr>
                <w:rFonts w:eastAsia="SimSun" w:cs="Times New Roman"/>
                <w:szCs w:val="26"/>
                <w:vertAlign w:val="superscript"/>
                <w:lang w:val="en-US" w:eastAsia="zh-CN" w:bidi="ar"/>
              </w:rPr>
              <w:t>2</w:t>
            </w:r>
          </w:p>
        </w:tc>
        <w:tc>
          <w:tcPr>
            <w:tcW w:w="994" w:type="dxa"/>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eastAsia="SimSun" w:cs="Times New Roman"/>
                <w:szCs w:val="26"/>
                <w:lang w:val="en-US" w:eastAsia="zh-CN" w:bidi="ar"/>
              </w:rPr>
            </w:pPr>
            <w:r>
              <w:rPr>
                <w:rFonts w:eastAsia="SimSun" w:cs="Times New Roman"/>
                <w:szCs w:val="26"/>
                <w:lang w:val="en-US" w:eastAsia="zh-CN" w:bidi="ar"/>
              </w:rPr>
              <w:t xml:space="preserve"> 660 </w:t>
            </w:r>
          </w:p>
        </w:tc>
        <w:tc>
          <w:tcPr>
            <w:tcW w:w="2633" w:type="dxa"/>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eastAsia="SimSun" w:cs="Times New Roman"/>
                <w:szCs w:val="26"/>
                <w:lang w:val="en-US" w:eastAsia="zh-CN" w:bidi="ar"/>
              </w:rPr>
            </w:pPr>
            <w:r>
              <w:rPr>
                <w:rFonts w:eastAsia="SimSun" w:cs="Times New Roman"/>
                <w:szCs w:val="26"/>
                <w:lang w:val="en-US" w:eastAsia="zh-CN" w:bidi="ar"/>
              </w:rPr>
              <w:t xml:space="preserve"> 26.400 </w:t>
            </w:r>
          </w:p>
        </w:tc>
      </w:tr>
      <w:tr w:rsidR="0030547C">
        <w:trPr>
          <w:trHeight w:val="320"/>
        </w:trPr>
        <w:tc>
          <w:tcPr>
            <w:tcW w:w="1882" w:type="pct"/>
            <w:shd w:val="clear" w:color="auto" w:fill="auto"/>
            <w:noWrap/>
            <w:tcMar>
              <w:top w:w="15" w:type="dxa"/>
              <w:left w:w="15" w:type="dxa"/>
              <w:right w:w="15" w:type="dxa"/>
            </w:tcMar>
            <w:vAlign w:val="center"/>
          </w:tcPr>
          <w:p w:rsidR="0030547C" w:rsidRDefault="00411214">
            <w:pPr>
              <w:widowControl/>
              <w:spacing w:before="120" w:after="120" w:line="276" w:lineRule="auto"/>
              <w:jc w:val="both"/>
              <w:textAlignment w:val="center"/>
              <w:rPr>
                <w:rFonts w:cs="Times New Roman"/>
                <w:szCs w:val="26"/>
                <w:lang w:val="en-US"/>
              </w:rPr>
            </w:pPr>
            <w:r>
              <w:rPr>
                <w:rFonts w:eastAsia="SimSun" w:cs="Times New Roman"/>
                <w:szCs w:val="26"/>
                <w:lang w:val="en-US" w:eastAsia="zh-CN" w:bidi="ar"/>
              </w:rPr>
              <w:t>Di</w:t>
            </w:r>
            <w:r>
              <w:rPr>
                <w:rFonts w:eastAsia="SimSun" w:cs="Times New Roman"/>
                <w:szCs w:val="26"/>
                <w:lang w:val="en-US" w:eastAsia="zh-CN" w:bidi="ar"/>
              </w:rPr>
              <w:t>ệ</w:t>
            </w:r>
            <w:r>
              <w:rPr>
                <w:rFonts w:eastAsia="SimSun" w:cs="Times New Roman"/>
                <w:szCs w:val="26"/>
                <w:lang w:val="en-US" w:eastAsia="zh-CN" w:bidi="ar"/>
              </w:rPr>
              <w:t>n tích khu v</w:t>
            </w:r>
            <w:r>
              <w:rPr>
                <w:rFonts w:eastAsia="SimSun" w:cs="Times New Roman"/>
                <w:szCs w:val="26"/>
                <w:lang w:val="en-US" w:eastAsia="zh-CN" w:bidi="ar"/>
              </w:rPr>
              <w:t>ự</w:t>
            </w:r>
            <w:r>
              <w:rPr>
                <w:rFonts w:eastAsia="SimSun" w:cs="Times New Roman"/>
                <w:szCs w:val="26"/>
                <w:lang w:val="en-US" w:eastAsia="zh-CN" w:bidi="ar"/>
              </w:rPr>
              <w:t>c ti</w:t>
            </w:r>
            <w:r>
              <w:rPr>
                <w:rFonts w:eastAsia="SimSun" w:cs="Times New Roman"/>
                <w:szCs w:val="26"/>
                <w:lang w:val="en-US" w:eastAsia="zh-CN" w:bidi="ar"/>
              </w:rPr>
              <w:t>ệ</w:t>
            </w:r>
            <w:r>
              <w:rPr>
                <w:rFonts w:eastAsia="SimSun" w:cs="Times New Roman"/>
                <w:szCs w:val="26"/>
                <w:lang w:val="en-US" w:eastAsia="zh-CN" w:bidi="ar"/>
              </w:rPr>
              <w:t>n, phay:</w:t>
            </w:r>
          </w:p>
        </w:tc>
        <w:tc>
          <w:tcPr>
            <w:tcW w:w="636" w:type="pct"/>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170</w:t>
            </w:r>
          </w:p>
        </w:tc>
        <w:tc>
          <w:tcPr>
            <w:tcW w:w="356" w:type="pct"/>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eastAsia="SimSun" w:cs="Times New Roman"/>
                <w:szCs w:val="26"/>
                <w:lang w:val="en-US" w:eastAsia="zh-CN" w:bidi="ar"/>
              </w:rPr>
            </w:pPr>
            <w:r>
              <w:rPr>
                <w:rFonts w:eastAsia="SimSun" w:cs="Times New Roman"/>
                <w:szCs w:val="26"/>
                <w:lang w:val="en-US" w:eastAsia="zh-CN" w:bidi="ar"/>
              </w:rPr>
              <w:t>m</w:t>
            </w:r>
            <w:r>
              <w:rPr>
                <w:rFonts w:eastAsia="SimSun" w:cs="Times New Roman"/>
                <w:szCs w:val="26"/>
                <w:vertAlign w:val="superscript"/>
                <w:lang w:val="en-US" w:eastAsia="zh-CN" w:bidi="ar"/>
              </w:rPr>
              <w:t>2</w:t>
            </w:r>
          </w:p>
        </w:tc>
        <w:tc>
          <w:tcPr>
            <w:tcW w:w="994" w:type="dxa"/>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eastAsia="SimSun" w:cs="Times New Roman"/>
                <w:szCs w:val="26"/>
                <w:lang w:val="en-US" w:eastAsia="zh-CN" w:bidi="ar"/>
              </w:rPr>
            </w:pPr>
            <w:r>
              <w:rPr>
                <w:rFonts w:eastAsia="SimSun" w:cs="Times New Roman"/>
                <w:szCs w:val="26"/>
                <w:lang w:val="en-US" w:eastAsia="zh-CN" w:bidi="ar"/>
              </w:rPr>
              <w:t xml:space="preserve"> 510 </w:t>
            </w:r>
          </w:p>
        </w:tc>
        <w:tc>
          <w:tcPr>
            <w:tcW w:w="2633" w:type="dxa"/>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eastAsia="SimSun" w:cs="Times New Roman"/>
                <w:szCs w:val="26"/>
                <w:lang w:val="en-US" w:eastAsia="zh-CN" w:bidi="ar"/>
              </w:rPr>
            </w:pPr>
            <w:r>
              <w:rPr>
                <w:rFonts w:eastAsia="SimSun" w:cs="Times New Roman"/>
                <w:szCs w:val="26"/>
                <w:lang w:val="en-US" w:eastAsia="zh-CN" w:bidi="ar"/>
              </w:rPr>
              <w:t xml:space="preserve"> 20.400 </w:t>
            </w:r>
          </w:p>
        </w:tc>
      </w:tr>
      <w:tr w:rsidR="0030547C">
        <w:trPr>
          <w:trHeight w:val="320"/>
        </w:trPr>
        <w:tc>
          <w:tcPr>
            <w:tcW w:w="1882" w:type="pct"/>
            <w:shd w:val="clear" w:color="auto" w:fill="auto"/>
            <w:noWrap/>
            <w:tcMar>
              <w:top w:w="15" w:type="dxa"/>
              <w:left w:w="15" w:type="dxa"/>
              <w:right w:w="15" w:type="dxa"/>
            </w:tcMar>
            <w:vAlign w:val="center"/>
          </w:tcPr>
          <w:p w:rsidR="0030547C" w:rsidRDefault="00411214">
            <w:pPr>
              <w:widowControl/>
              <w:spacing w:before="120" w:after="120" w:line="276" w:lineRule="auto"/>
              <w:jc w:val="both"/>
              <w:textAlignment w:val="center"/>
              <w:rPr>
                <w:rFonts w:cs="Times New Roman"/>
                <w:szCs w:val="26"/>
                <w:lang w:val="en-US"/>
              </w:rPr>
            </w:pPr>
            <w:r>
              <w:rPr>
                <w:rFonts w:eastAsia="SimSun" w:cs="Times New Roman"/>
                <w:szCs w:val="26"/>
                <w:lang w:val="en-US" w:eastAsia="zh-CN" w:bidi="ar"/>
              </w:rPr>
              <w:t>Di</w:t>
            </w:r>
            <w:r>
              <w:rPr>
                <w:rFonts w:eastAsia="SimSun" w:cs="Times New Roman"/>
                <w:szCs w:val="26"/>
                <w:lang w:val="en-US" w:eastAsia="zh-CN" w:bidi="ar"/>
              </w:rPr>
              <w:t>ệ</w:t>
            </w:r>
            <w:r>
              <w:rPr>
                <w:rFonts w:eastAsia="SimSun" w:cs="Times New Roman"/>
                <w:szCs w:val="26"/>
                <w:lang w:val="en-US" w:eastAsia="zh-CN" w:bidi="ar"/>
              </w:rPr>
              <w:t>n tích khu v</w:t>
            </w:r>
            <w:r>
              <w:rPr>
                <w:rFonts w:eastAsia="SimSun" w:cs="Times New Roman"/>
                <w:szCs w:val="26"/>
                <w:lang w:val="en-US" w:eastAsia="zh-CN" w:bidi="ar"/>
              </w:rPr>
              <w:t>ự</w:t>
            </w:r>
            <w:r>
              <w:rPr>
                <w:rFonts w:eastAsia="SimSun" w:cs="Times New Roman"/>
                <w:szCs w:val="26"/>
                <w:lang w:val="en-US" w:eastAsia="zh-CN" w:bidi="ar"/>
              </w:rPr>
              <w:t>c c</w:t>
            </w:r>
            <w:r>
              <w:rPr>
                <w:rFonts w:eastAsia="SimSun" w:cs="Times New Roman"/>
                <w:szCs w:val="26"/>
                <w:lang w:val="en-US" w:eastAsia="zh-CN" w:bidi="ar"/>
              </w:rPr>
              <w:t>ắ</w:t>
            </w:r>
            <w:r>
              <w:rPr>
                <w:rFonts w:eastAsia="SimSun" w:cs="Times New Roman"/>
                <w:szCs w:val="26"/>
                <w:lang w:val="en-US" w:eastAsia="zh-CN" w:bidi="ar"/>
              </w:rPr>
              <w:t>t dây:</w:t>
            </w:r>
          </w:p>
        </w:tc>
        <w:tc>
          <w:tcPr>
            <w:tcW w:w="636" w:type="pct"/>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cs="Times New Roman"/>
                <w:szCs w:val="26"/>
                <w:lang w:val="en-US"/>
              </w:rPr>
            </w:pPr>
            <w:r>
              <w:rPr>
                <w:rFonts w:eastAsia="SimSun" w:cs="Times New Roman"/>
                <w:szCs w:val="26"/>
                <w:lang w:val="en-US" w:eastAsia="zh-CN" w:bidi="ar"/>
              </w:rPr>
              <w:t>170</w:t>
            </w:r>
          </w:p>
        </w:tc>
        <w:tc>
          <w:tcPr>
            <w:tcW w:w="356" w:type="pct"/>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eastAsia="SimSun" w:cs="Times New Roman"/>
                <w:szCs w:val="26"/>
                <w:lang w:val="en-US" w:eastAsia="zh-CN" w:bidi="ar"/>
              </w:rPr>
            </w:pPr>
            <w:r>
              <w:rPr>
                <w:rFonts w:eastAsia="SimSun" w:cs="Times New Roman"/>
                <w:szCs w:val="26"/>
                <w:lang w:val="en-US" w:eastAsia="zh-CN" w:bidi="ar"/>
              </w:rPr>
              <w:t>m</w:t>
            </w:r>
            <w:r>
              <w:rPr>
                <w:rFonts w:eastAsia="SimSun" w:cs="Times New Roman"/>
                <w:szCs w:val="26"/>
                <w:vertAlign w:val="superscript"/>
                <w:lang w:val="en-US" w:eastAsia="zh-CN" w:bidi="ar"/>
              </w:rPr>
              <w:t>2</w:t>
            </w:r>
          </w:p>
        </w:tc>
        <w:tc>
          <w:tcPr>
            <w:tcW w:w="994" w:type="dxa"/>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eastAsia="SimSun" w:cs="Times New Roman"/>
                <w:szCs w:val="26"/>
                <w:lang w:val="en-US" w:eastAsia="zh-CN" w:bidi="ar"/>
              </w:rPr>
            </w:pPr>
            <w:r>
              <w:rPr>
                <w:rFonts w:eastAsia="SimSun" w:cs="Times New Roman"/>
                <w:szCs w:val="26"/>
                <w:lang w:val="en-US" w:eastAsia="zh-CN" w:bidi="ar"/>
              </w:rPr>
              <w:t xml:space="preserve"> 510 </w:t>
            </w:r>
          </w:p>
        </w:tc>
        <w:tc>
          <w:tcPr>
            <w:tcW w:w="2633" w:type="dxa"/>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eastAsia="SimSun" w:cs="Times New Roman"/>
                <w:szCs w:val="26"/>
                <w:lang w:val="en-US" w:eastAsia="zh-CN" w:bidi="ar"/>
              </w:rPr>
            </w:pPr>
            <w:r>
              <w:rPr>
                <w:rFonts w:eastAsia="SimSun" w:cs="Times New Roman"/>
                <w:szCs w:val="26"/>
                <w:lang w:val="en-US" w:eastAsia="zh-CN" w:bidi="ar"/>
              </w:rPr>
              <w:t xml:space="preserve"> 20.400 </w:t>
            </w:r>
          </w:p>
        </w:tc>
      </w:tr>
      <w:tr w:rsidR="0030547C">
        <w:trPr>
          <w:trHeight w:val="320"/>
        </w:trPr>
        <w:tc>
          <w:tcPr>
            <w:tcW w:w="1882" w:type="pct"/>
            <w:shd w:val="clear" w:color="auto" w:fill="auto"/>
            <w:noWrap/>
            <w:tcMar>
              <w:top w:w="15" w:type="dxa"/>
              <w:left w:w="15" w:type="dxa"/>
              <w:right w:w="15" w:type="dxa"/>
            </w:tcMar>
            <w:vAlign w:val="center"/>
          </w:tcPr>
          <w:p w:rsidR="0030547C" w:rsidRDefault="00411214">
            <w:pPr>
              <w:widowControl/>
              <w:spacing w:before="120" w:after="120" w:line="276" w:lineRule="auto"/>
              <w:jc w:val="both"/>
              <w:textAlignment w:val="center"/>
              <w:rPr>
                <w:rFonts w:cs="Times New Roman"/>
                <w:szCs w:val="26"/>
                <w:lang w:val="en-US"/>
              </w:rPr>
            </w:pPr>
            <w:r>
              <w:rPr>
                <w:rFonts w:eastAsia="SimSun" w:cs="Times New Roman"/>
                <w:szCs w:val="26"/>
                <w:lang w:val="en-US" w:eastAsia="zh-CN" w:bidi="ar"/>
              </w:rPr>
              <w:t>Di</w:t>
            </w:r>
            <w:r>
              <w:rPr>
                <w:rFonts w:eastAsia="SimSun" w:cs="Times New Roman"/>
                <w:szCs w:val="26"/>
                <w:lang w:val="en-US" w:eastAsia="zh-CN" w:bidi="ar"/>
              </w:rPr>
              <w:t>ệ</w:t>
            </w:r>
            <w:r>
              <w:rPr>
                <w:rFonts w:eastAsia="SimSun" w:cs="Times New Roman"/>
                <w:szCs w:val="26"/>
                <w:lang w:val="en-US" w:eastAsia="zh-CN" w:bidi="ar"/>
              </w:rPr>
              <w:t>n tích khu v</w:t>
            </w:r>
            <w:r>
              <w:rPr>
                <w:rFonts w:eastAsia="SimSun" w:cs="Times New Roman"/>
                <w:szCs w:val="26"/>
                <w:lang w:val="en-US" w:eastAsia="zh-CN" w:bidi="ar"/>
              </w:rPr>
              <w:t>ự</w:t>
            </w:r>
            <w:r>
              <w:rPr>
                <w:rFonts w:eastAsia="SimSun" w:cs="Times New Roman"/>
                <w:szCs w:val="26"/>
                <w:lang w:val="en-US" w:eastAsia="zh-CN" w:bidi="ar"/>
              </w:rPr>
              <w:t>c c</w:t>
            </w:r>
            <w:r>
              <w:rPr>
                <w:rFonts w:eastAsia="SimSun" w:cs="Times New Roman"/>
                <w:szCs w:val="26"/>
                <w:lang w:val="en-US" w:eastAsia="zh-CN" w:bidi="ar"/>
              </w:rPr>
              <w:t>ắ</w:t>
            </w:r>
            <w:r>
              <w:rPr>
                <w:rFonts w:eastAsia="SimSun" w:cs="Times New Roman"/>
                <w:szCs w:val="26"/>
                <w:lang w:val="en-US" w:eastAsia="zh-CN" w:bidi="ar"/>
              </w:rPr>
              <w:t>t c</w:t>
            </w:r>
            <w:r>
              <w:rPr>
                <w:rFonts w:eastAsia="SimSun" w:cs="Times New Roman"/>
                <w:szCs w:val="26"/>
                <w:lang w:val="en-US" w:eastAsia="zh-CN" w:bidi="ar"/>
              </w:rPr>
              <w:t>ạ</w:t>
            </w:r>
            <w:r>
              <w:rPr>
                <w:rFonts w:eastAsia="SimSun" w:cs="Times New Roman"/>
                <w:szCs w:val="26"/>
                <w:lang w:val="en-US" w:eastAsia="zh-CN" w:bidi="ar"/>
              </w:rPr>
              <w:t>nh:</w:t>
            </w:r>
          </w:p>
        </w:tc>
        <w:tc>
          <w:tcPr>
            <w:tcW w:w="636" w:type="pct"/>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cs="Times New Roman"/>
                <w:szCs w:val="26"/>
              </w:rPr>
            </w:pPr>
            <w:r>
              <w:rPr>
                <w:rFonts w:eastAsia="SimSun" w:cs="Times New Roman"/>
                <w:szCs w:val="26"/>
                <w:lang w:val="en-US" w:eastAsia="zh-CN" w:bidi="ar"/>
              </w:rPr>
              <w:t>220</w:t>
            </w:r>
          </w:p>
        </w:tc>
        <w:tc>
          <w:tcPr>
            <w:tcW w:w="356" w:type="pct"/>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eastAsia="SimSun" w:cs="Times New Roman"/>
                <w:szCs w:val="26"/>
                <w:lang w:val="en-US" w:eastAsia="zh-CN" w:bidi="ar"/>
              </w:rPr>
            </w:pPr>
            <w:r>
              <w:rPr>
                <w:rFonts w:eastAsia="SimSun" w:cs="Times New Roman"/>
                <w:szCs w:val="26"/>
                <w:lang w:val="en-US" w:eastAsia="zh-CN" w:bidi="ar"/>
              </w:rPr>
              <w:t>m</w:t>
            </w:r>
            <w:r>
              <w:rPr>
                <w:rFonts w:eastAsia="SimSun" w:cs="Times New Roman"/>
                <w:szCs w:val="26"/>
                <w:vertAlign w:val="superscript"/>
                <w:lang w:val="en-US" w:eastAsia="zh-CN" w:bidi="ar"/>
              </w:rPr>
              <w:t>2</w:t>
            </w:r>
          </w:p>
        </w:tc>
        <w:tc>
          <w:tcPr>
            <w:tcW w:w="994" w:type="dxa"/>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eastAsia="SimSun" w:cs="Times New Roman"/>
                <w:szCs w:val="26"/>
                <w:lang w:val="en-US" w:eastAsia="zh-CN" w:bidi="ar"/>
              </w:rPr>
            </w:pPr>
            <w:r>
              <w:rPr>
                <w:rFonts w:eastAsia="SimSun" w:cs="Times New Roman"/>
                <w:szCs w:val="26"/>
                <w:lang w:val="en-US" w:eastAsia="zh-CN" w:bidi="ar"/>
              </w:rPr>
              <w:t xml:space="preserve"> 660 </w:t>
            </w:r>
          </w:p>
        </w:tc>
        <w:tc>
          <w:tcPr>
            <w:tcW w:w="2633" w:type="dxa"/>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eastAsia="SimSun" w:cs="Times New Roman"/>
                <w:szCs w:val="26"/>
                <w:lang w:val="en-US" w:eastAsia="zh-CN" w:bidi="ar"/>
              </w:rPr>
            </w:pPr>
            <w:r>
              <w:rPr>
                <w:rFonts w:eastAsia="SimSun" w:cs="Times New Roman"/>
                <w:szCs w:val="26"/>
                <w:lang w:val="en-US" w:eastAsia="zh-CN" w:bidi="ar"/>
              </w:rPr>
              <w:t xml:space="preserve"> 26.400 </w:t>
            </w:r>
          </w:p>
        </w:tc>
      </w:tr>
      <w:tr w:rsidR="0030547C">
        <w:trPr>
          <w:trHeight w:val="320"/>
        </w:trPr>
        <w:tc>
          <w:tcPr>
            <w:tcW w:w="1882" w:type="pct"/>
            <w:shd w:val="clear" w:color="auto" w:fill="auto"/>
            <w:noWrap/>
            <w:tcMar>
              <w:top w:w="15" w:type="dxa"/>
              <w:left w:w="15" w:type="dxa"/>
              <w:right w:w="15" w:type="dxa"/>
            </w:tcMar>
            <w:vAlign w:val="center"/>
          </w:tcPr>
          <w:p w:rsidR="0030547C" w:rsidRDefault="00411214">
            <w:pPr>
              <w:widowControl/>
              <w:spacing w:before="120" w:after="120" w:line="276" w:lineRule="auto"/>
              <w:jc w:val="both"/>
              <w:textAlignment w:val="center"/>
              <w:rPr>
                <w:rFonts w:eastAsia="SimSun" w:cs="Times New Roman"/>
                <w:b/>
                <w:bCs/>
                <w:szCs w:val="26"/>
                <w:lang w:val="en-US" w:eastAsia="zh-CN" w:bidi="ar"/>
              </w:rPr>
            </w:pPr>
            <w:r>
              <w:rPr>
                <w:rFonts w:eastAsia="SimSun" w:cs="Times New Roman"/>
                <w:b/>
                <w:bCs/>
                <w:szCs w:val="26"/>
                <w:lang w:val="en-US" w:eastAsia="zh-CN" w:bidi="ar"/>
              </w:rPr>
              <w:t>T</w:t>
            </w:r>
            <w:r>
              <w:rPr>
                <w:rFonts w:eastAsia="SimSun" w:cs="Times New Roman"/>
                <w:b/>
                <w:bCs/>
                <w:szCs w:val="26"/>
                <w:lang w:val="en-US" w:eastAsia="zh-CN" w:bidi="ar"/>
              </w:rPr>
              <w:t>ổ</w:t>
            </w:r>
            <w:r>
              <w:rPr>
                <w:rFonts w:eastAsia="SimSun" w:cs="Times New Roman"/>
                <w:b/>
                <w:bCs/>
                <w:szCs w:val="26"/>
                <w:lang w:val="en-US" w:eastAsia="zh-CN" w:bidi="ar"/>
              </w:rPr>
              <w:t>ng c</w:t>
            </w:r>
            <w:r>
              <w:rPr>
                <w:rFonts w:eastAsia="SimSun" w:cs="Times New Roman"/>
                <w:b/>
                <w:bCs/>
                <w:szCs w:val="26"/>
                <w:lang w:val="en-US" w:eastAsia="zh-CN" w:bidi="ar"/>
              </w:rPr>
              <w:t>ộ</w:t>
            </w:r>
            <w:r>
              <w:rPr>
                <w:rFonts w:eastAsia="SimSun" w:cs="Times New Roman"/>
                <w:b/>
                <w:bCs/>
                <w:szCs w:val="26"/>
                <w:lang w:val="en-US" w:eastAsia="zh-CN" w:bidi="ar"/>
              </w:rPr>
              <w:t>ng</w:t>
            </w:r>
          </w:p>
        </w:tc>
        <w:tc>
          <w:tcPr>
            <w:tcW w:w="636" w:type="pct"/>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eastAsia="SimSun" w:cs="Times New Roman"/>
                <w:b/>
                <w:bCs/>
                <w:szCs w:val="26"/>
                <w:lang w:val="en-US" w:eastAsia="zh-CN" w:bidi="ar"/>
              </w:rPr>
            </w:pPr>
            <w:r>
              <w:rPr>
                <w:rFonts w:eastAsia="SimSun" w:cs="Times New Roman"/>
                <w:b/>
                <w:bCs/>
                <w:szCs w:val="26"/>
                <w:lang w:val="en-US" w:eastAsia="zh-CN" w:bidi="ar"/>
              </w:rPr>
              <w:t>1.000</w:t>
            </w:r>
          </w:p>
        </w:tc>
        <w:tc>
          <w:tcPr>
            <w:tcW w:w="356" w:type="pct"/>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eastAsia="SimSun" w:cs="Times New Roman"/>
                <w:b/>
                <w:bCs/>
                <w:szCs w:val="26"/>
                <w:lang w:val="en-US" w:eastAsia="zh-CN" w:bidi="ar"/>
              </w:rPr>
            </w:pPr>
            <w:r>
              <w:rPr>
                <w:rFonts w:eastAsia="SimSun" w:cs="Times New Roman"/>
                <w:b/>
                <w:bCs/>
                <w:szCs w:val="26"/>
                <w:lang w:val="en-US" w:eastAsia="zh-CN" w:bidi="ar"/>
              </w:rPr>
              <w:t>m</w:t>
            </w:r>
            <w:r>
              <w:rPr>
                <w:rFonts w:eastAsia="SimSun" w:cs="Times New Roman"/>
                <w:b/>
                <w:bCs/>
                <w:szCs w:val="26"/>
                <w:vertAlign w:val="superscript"/>
                <w:lang w:val="en-US" w:eastAsia="zh-CN" w:bidi="ar"/>
              </w:rPr>
              <w:t>2</w:t>
            </w:r>
          </w:p>
        </w:tc>
        <w:tc>
          <w:tcPr>
            <w:tcW w:w="994" w:type="dxa"/>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eastAsia="SimSun" w:cs="Times New Roman"/>
                <w:b/>
                <w:bCs/>
                <w:szCs w:val="26"/>
                <w:lang w:val="en-US" w:eastAsia="zh-CN" w:bidi="ar"/>
              </w:rPr>
            </w:pPr>
            <w:r>
              <w:rPr>
                <w:rFonts w:eastAsia="SimSun" w:cs="Times New Roman"/>
                <w:b/>
                <w:bCs/>
                <w:szCs w:val="26"/>
                <w:lang w:val="en-US" w:eastAsia="zh-CN" w:bidi="ar"/>
              </w:rPr>
              <w:t xml:space="preserve"> 3.000 </w:t>
            </w:r>
          </w:p>
        </w:tc>
        <w:tc>
          <w:tcPr>
            <w:tcW w:w="2633" w:type="dxa"/>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eastAsia="SimSun" w:cs="Times New Roman"/>
                <w:b/>
                <w:bCs/>
                <w:szCs w:val="26"/>
                <w:lang w:val="en-US" w:eastAsia="zh-CN" w:bidi="ar"/>
              </w:rPr>
            </w:pPr>
            <w:r>
              <w:rPr>
                <w:rFonts w:eastAsia="SimSun" w:cs="Times New Roman"/>
                <w:b/>
                <w:bCs/>
                <w:szCs w:val="26"/>
                <w:lang w:val="en-US" w:eastAsia="zh-CN" w:bidi="ar"/>
              </w:rPr>
              <w:t xml:space="preserve"> 120.000 </w:t>
            </w:r>
          </w:p>
        </w:tc>
      </w:tr>
    </w:tbl>
    <w:p w:rsidR="0030547C" w:rsidRDefault="00411214">
      <w:pPr>
        <w:widowControl/>
        <w:tabs>
          <w:tab w:val="left" w:pos="540"/>
        </w:tabs>
        <w:spacing w:before="120" w:after="120" w:line="276" w:lineRule="auto"/>
        <w:jc w:val="both"/>
        <w:rPr>
          <w:rFonts w:eastAsia="Calibri" w:cs="Times New Roman"/>
          <w:i/>
          <w:szCs w:val="26"/>
          <w:u w:val="single"/>
          <w:lang w:val="en-US"/>
        </w:rPr>
      </w:pPr>
      <w:r>
        <w:rPr>
          <w:rFonts w:eastAsia="Calibri" w:cs="Times New Roman"/>
          <w:i/>
          <w:szCs w:val="26"/>
          <w:u w:val="single"/>
          <w:lang w:val="en-US"/>
        </w:rPr>
        <w:t>Quy trình v</w:t>
      </w:r>
      <w:r>
        <w:rPr>
          <w:rFonts w:eastAsia="Calibri" w:cs="Times New Roman"/>
          <w:i/>
          <w:szCs w:val="26"/>
          <w:u w:val="single"/>
          <w:lang w:val="en-US"/>
        </w:rPr>
        <w:t>ậ</w:t>
      </w:r>
      <w:r>
        <w:rPr>
          <w:rFonts w:eastAsia="Calibri" w:cs="Times New Roman"/>
          <w:i/>
          <w:szCs w:val="26"/>
          <w:u w:val="single"/>
          <w:lang w:val="en-US"/>
        </w:rPr>
        <w:t>n hành</w:t>
      </w:r>
    </w:p>
    <w:p w:rsidR="0030547C" w:rsidRDefault="00411214">
      <w:pPr>
        <w:numPr>
          <w:ilvl w:val="0"/>
          <w:numId w:val="34"/>
        </w:numPr>
        <w:tabs>
          <w:tab w:val="clear" w:pos="420"/>
        </w:tabs>
        <w:spacing w:before="120" w:after="120" w:line="276" w:lineRule="auto"/>
        <w:ind w:left="540" w:hanging="360"/>
        <w:jc w:val="both"/>
        <w:rPr>
          <w:rFonts w:eastAsia="SimSun" w:cs="Times New Roman"/>
          <w:szCs w:val="26"/>
          <w:lang w:val="en-US"/>
        </w:rPr>
      </w:pPr>
      <w:r>
        <w:rPr>
          <w:rFonts w:eastAsia="SimSun" w:cs="Times New Roman"/>
          <w:szCs w:val="26"/>
          <w:lang w:val="en-US"/>
        </w:rPr>
        <w:t>Bư</w:t>
      </w:r>
      <w:r>
        <w:rPr>
          <w:rFonts w:eastAsia="SimSun" w:cs="Times New Roman"/>
          <w:szCs w:val="26"/>
          <w:lang w:val="en-US"/>
        </w:rPr>
        <w:t>ớ</w:t>
      </w:r>
      <w:r>
        <w:rPr>
          <w:rFonts w:eastAsia="SimSun" w:cs="Times New Roman"/>
          <w:szCs w:val="26"/>
          <w:lang w:val="en-US"/>
        </w:rPr>
        <w:t>c 1: B</w:t>
      </w:r>
      <w:r>
        <w:rPr>
          <w:rFonts w:eastAsia="SimSun" w:cs="Times New Roman"/>
          <w:szCs w:val="26"/>
          <w:lang w:val="en-US"/>
        </w:rPr>
        <w:t>ậ</w:t>
      </w:r>
      <w:r>
        <w:rPr>
          <w:rFonts w:eastAsia="SimSun" w:cs="Times New Roman"/>
          <w:szCs w:val="26"/>
          <w:lang w:val="en-US"/>
        </w:rPr>
        <w:t>t qu</w:t>
      </w:r>
      <w:r>
        <w:rPr>
          <w:rFonts w:eastAsia="SimSun" w:cs="Times New Roman"/>
          <w:szCs w:val="26"/>
          <w:lang w:val="en-US"/>
        </w:rPr>
        <w:t>ạ</w:t>
      </w:r>
      <w:r>
        <w:rPr>
          <w:rFonts w:eastAsia="SimSun" w:cs="Times New Roman"/>
          <w:szCs w:val="26"/>
          <w:lang w:val="en-US"/>
        </w:rPr>
        <w:t>t hút</w:t>
      </w:r>
    </w:p>
    <w:p w:rsidR="0030547C" w:rsidRDefault="00411214">
      <w:pPr>
        <w:numPr>
          <w:ilvl w:val="0"/>
          <w:numId w:val="34"/>
        </w:numPr>
        <w:tabs>
          <w:tab w:val="clear" w:pos="420"/>
        </w:tabs>
        <w:spacing w:before="120" w:after="120" w:line="276" w:lineRule="auto"/>
        <w:ind w:left="540" w:hanging="360"/>
        <w:jc w:val="both"/>
        <w:rPr>
          <w:rFonts w:eastAsia="SimSun" w:cs="Times New Roman"/>
          <w:szCs w:val="26"/>
          <w:lang w:val="en-US"/>
        </w:rPr>
      </w:pPr>
      <w:r>
        <w:rPr>
          <w:rFonts w:eastAsia="SimSun" w:cs="Times New Roman"/>
          <w:szCs w:val="26"/>
          <w:lang w:val="en-US"/>
        </w:rPr>
        <w:t>Bư</w:t>
      </w:r>
      <w:r>
        <w:rPr>
          <w:rFonts w:eastAsia="SimSun" w:cs="Times New Roman"/>
          <w:szCs w:val="26"/>
          <w:lang w:val="en-US"/>
        </w:rPr>
        <w:t>ớ</w:t>
      </w:r>
      <w:r>
        <w:rPr>
          <w:rFonts w:eastAsia="SimSun" w:cs="Times New Roman"/>
          <w:szCs w:val="26"/>
          <w:lang w:val="en-US"/>
        </w:rPr>
        <w:t>c 3:</w:t>
      </w:r>
      <w:r>
        <w:rPr>
          <w:rFonts w:eastAsia="SimSun" w:cs="Times New Roman"/>
          <w:szCs w:val="26"/>
          <w:lang w:val="en-US"/>
        </w:rPr>
        <w:t xml:space="preserve"> B</w:t>
      </w:r>
      <w:r>
        <w:rPr>
          <w:rFonts w:eastAsia="SimSun" w:cs="Times New Roman"/>
          <w:szCs w:val="26"/>
          <w:lang w:val="en-US"/>
        </w:rPr>
        <w:t>ậ</w:t>
      </w:r>
      <w:r>
        <w:rPr>
          <w:rFonts w:eastAsia="SimSun" w:cs="Times New Roman"/>
          <w:szCs w:val="26"/>
          <w:lang w:val="en-US"/>
        </w:rPr>
        <w:t>t máy ch</w:t>
      </w:r>
      <w:r>
        <w:rPr>
          <w:rFonts w:eastAsia="SimSun" w:cs="Times New Roman"/>
          <w:szCs w:val="26"/>
          <w:lang w:val="en-US"/>
        </w:rPr>
        <w:t>ạ</w:t>
      </w:r>
      <w:r>
        <w:rPr>
          <w:rFonts w:eastAsia="SimSun" w:cs="Times New Roman"/>
          <w:szCs w:val="26"/>
          <w:lang w:val="en-US"/>
        </w:rPr>
        <w:t>y;</w:t>
      </w:r>
    </w:p>
    <w:p w:rsidR="0030547C" w:rsidRDefault="00411214">
      <w:pPr>
        <w:numPr>
          <w:ilvl w:val="0"/>
          <w:numId w:val="34"/>
        </w:numPr>
        <w:tabs>
          <w:tab w:val="clear" w:pos="420"/>
        </w:tabs>
        <w:spacing w:before="120" w:after="120" w:line="276" w:lineRule="auto"/>
        <w:ind w:left="540" w:hanging="360"/>
        <w:jc w:val="both"/>
        <w:rPr>
          <w:rFonts w:eastAsia="SimSun" w:cs="Times New Roman"/>
          <w:szCs w:val="26"/>
          <w:lang w:val="en-US"/>
        </w:rPr>
      </w:pPr>
      <w:r>
        <w:rPr>
          <w:rFonts w:eastAsia="SimSun" w:cs="Times New Roman"/>
          <w:szCs w:val="26"/>
          <w:lang w:val="en-US"/>
        </w:rPr>
        <w:t>Bư</w:t>
      </w:r>
      <w:r>
        <w:rPr>
          <w:rFonts w:eastAsia="SimSun" w:cs="Times New Roman"/>
          <w:szCs w:val="26"/>
          <w:lang w:val="en-US"/>
        </w:rPr>
        <w:t>ớ</w:t>
      </w:r>
      <w:r>
        <w:rPr>
          <w:rFonts w:eastAsia="SimSun" w:cs="Times New Roman"/>
          <w:szCs w:val="26"/>
          <w:lang w:val="en-US"/>
        </w:rPr>
        <w:t>c 5: Cu</w:t>
      </w:r>
      <w:r>
        <w:rPr>
          <w:rFonts w:eastAsia="SimSun" w:cs="Times New Roman"/>
          <w:szCs w:val="26"/>
          <w:lang w:val="en-US"/>
        </w:rPr>
        <w:t>ố</w:t>
      </w:r>
      <w:r>
        <w:rPr>
          <w:rFonts w:eastAsia="SimSun" w:cs="Times New Roman"/>
          <w:szCs w:val="26"/>
          <w:lang w:val="en-US"/>
        </w:rPr>
        <w:t>i ngày, t</w:t>
      </w:r>
      <w:r>
        <w:rPr>
          <w:rFonts w:eastAsia="SimSun" w:cs="Times New Roman"/>
          <w:szCs w:val="26"/>
          <w:lang w:val="en-US"/>
        </w:rPr>
        <w:t>ắ</w:t>
      </w:r>
      <w:r>
        <w:rPr>
          <w:rFonts w:eastAsia="SimSun" w:cs="Times New Roman"/>
          <w:szCs w:val="26"/>
          <w:lang w:val="en-US"/>
        </w:rPr>
        <w:t>t máy;</w:t>
      </w:r>
    </w:p>
    <w:p w:rsidR="0030547C" w:rsidRDefault="00411214">
      <w:pPr>
        <w:numPr>
          <w:ilvl w:val="0"/>
          <w:numId w:val="34"/>
        </w:numPr>
        <w:tabs>
          <w:tab w:val="clear" w:pos="420"/>
        </w:tabs>
        <w:spacing w:before="120" w:after="120" w:line="276" w:lineRule="auto"/>
        <w:ind w:left="540" w:hanging="360"/>
        <w:jc w:val="both"/>
        <w:rPr>
          <w:rFonts w:eastAsia="SimSun" w:cs="Times New Roman"/>
          <w:szCs w:val="26"/>
          <w:lang w:val="en-US"/>
        </w:rPr>
      </w:pPr>
      <w:r>
        <w:rPr>
          <w:rFonts w:eastAsia="SimSun" w:cs="Times New Roman"/>
          <w:szCs w:val="26"/>
          <w:lang w:val="en-US"/>
        </w:rPr>
        <w:t>Bư</w:t>
      </w:r>
      <w:r>
        <w:rPr>
          <w:rFonts w:eastAsia="SimSun" w:cs="Times New Roman"/>
          <w:szCs w:val="26"/>
          <w:lang w:val="en-US"/>
        </w:rPr>
        <w:t>ớ</w:t>
      </w:r>
      <w:r>
        <w:rPr>
          <w:rFonts w:eastAsia="SimSun" w:cs="Times New Roman"/>
          <w:szCs w:val="26"/>
          <w:lang w:val="en-US"/>
        </w:rPr>
        <w:t>c 6: T</w:t>
      </w:r>
      <w:r>
        <w:rPr>
          <w:rFonts w:eastAsia="SimSun" w:cs="Times New Roman"/>
          <w:szCs w:val="26"/>
          <w:lang w:val="en-US"/>
        </w:rPr>
        <w:t>ắ</w:t>
      </w:r>
      <w:r>
        <w:rPr>
          <w:rFonts w:eastAsia="SimSun" w:cs="Times New Roman"/>
          <w:szCs w:val="26"/>
          <w:lang w:val="en-US"/>
        </w:rPr>
        <w:t>t qu</w:t>
      </w:r>
      <w:r>
        <w:rPr>
          <w:rFonts w:eastAsia="SimSun" w:cs="Times New Roman"/>
          <w:szCs w:val="26"/>
          <w:lang w:val="en-US"/>
        </w:rPr>
        <w:t>ạ</w:t>
      </w:r>
      <w:r>
        <w:rPr>
          <w:rFonts w:eastAsia="SimSun" w:cs="Times New Roman"/>
          <w:szCs w:val="26"/>
          <w:lang w:val="en-US"/>
        </w:rPr>
        <w:t>t hút</w:t>
      </w:r>
    </w:p>
    <w:p w:rsidR="0030547C" w:rsidRDefault="00411214">
      <w:pPr>
        <w:widowControl/>
        <w:tabs>
          <w:tab w:val="left" w:pos="540"/>
        </w:tabs>
        <w:spacing w:before="120" w:after="120" w:line="276" w:lineRule="auto"/>
        <w:jc w:val="both"/>
        <w:rPr>
          <w:rFonts w:eastAsia="Calibri" w:cs="Times New Roman"/>
          <w:i/>
          <w:szCs w:val="26"/>
          <w:u w:val="single"/>
          <w:lang w:val="en-US"/>
        </w:rPr>
      </w:pPr>
      <w:r>
        <w:rPr>
          <w:rFonts w:eastAsia="Calibri" w:cs="Times New Roman"/>
          <w:i/>
          <w:szCs w:val="26"/>
          <w:u w:val="single"/>
          <w:lang w:val="en-US"/>
        </w:rPr>
        <w:t>Hóa ch</w:t>
      </w:r>
      <w:r>
        <w:rPr>
          <w:rFonts w:eastAsia="Calibri" w:cs="Times New Roman"/>
          <w:i/>
          <w:szCs w:val="26"/>
          <w:u w:val="single"/>
          <w:lang w:val="en-US"/>
        </w:rPr>
        <w:t>ấ</w:t>
      </w:r>
      <w:r>
        <w:rPr>
          <w:rFonts w:eastAsia="Calibri" w:cs="Times New Roman"/>
          <w:i/>
          <w:szCs w:val="26"/>
          <w:u w:val="single"/>
          <w:lang w:val="en-US"/>
        </w:rPr>
        <w:t>t, ch</w:t>
      </w:r>
      <w:r>
        <w:rPr>
          <w:rFonts w:eastAsia="Calibri" w:cs="Times New Roman"/>
          <w:i/>
          <w:szCs w:val="26"/>
          <w:u w:val="single"/>
          <w:lang w:val="en-US"/>
        </w:rPr>
        <w:t>ấ</w:t>
      </w:r>
      <w:r>
        <w:rPr>
          <w:rFonts w:eastAsia="Calibri" w:cs="Times New Roman"/>
          <w:i/>
          <w:szCs w:val="26"/>
          <w:u w:val="single"/>
          <w:lang w:val="en-US"/>
        </w:rPr>
        <w:t>t xúc tác s</w:t>
      </w:r>
      <w:r>
        <w:rPr>
          <w:rFonts w:eastAsia="Calibri" w:cs="Times New Roman"/>
          <w:i/>
          <w:szCs w:val="26"/>
          <w:u w:val="single"/>
          <w:lang w:val="en-US"/>
        </w:rPr>
        <w:t>ử</w:t>
      </w:r>
      <w:r>
        <w:rPr>
          <w:rFonts w:eastAsia="Calibri" w:cs="Times New Roman"/>
          <w:i/>
          <w:szCs w:val="26"/>
          <w:u w:val="single"/>
          <w:lang w:val="en-US"/>
        </w:rPr>
        <w:t xml:space="preserve"> d</w:t>
      </w:r>
      <w:r>
        <w:rPr>
          <w:rFonts w:eastAsia="Calibri" w:cs="Times New Roman"/>
          <w:i/>
          <w:szCs w:val="26"/>
          <w:u w:val="single"/>
          <w:lang w:val="en-US"/>
        </w:rPr>
        <w:t>ụ</w:t>
      </w:r>
      <w:r>
        <w:rPr>
          <w:rFonts w:eastAsia="Calibri" w:cs="Times New Roman"/>
          <w:i/>
          <w:szCs w:val="26"/>
          <w:u w:val="single"/>
          <w:lang w:val="en-US"/>
        </w:rPr>
        <w:t>ng c</w:t>
      </w:r>
      <w:r>
        <w:rPr>
          <w:rFonts w:eastAsia="Calibri" w:cs="Times New Roman"/>
          <w:i/>
          <w:szCs w:val="26"/>
          <w:u w:val="single"/>
          <w:lang w:val="en-US"/>
        </w:rPr>
        <w:t>ủ</w:t>
      </w:r>
      <w:r>
        <w:rPr>
          <w:rFonts w:eastAsia="Calibri" w:cs="Times New Roman"/>
          <w:i/>
          <w:szCs w:val="26"/>
          <w:u w:val="single"/>
          <w:lang w:val="en-US"/>
        </w:rPr>
        <w:t>a t</w:t>
      </w:r>
      <w:r>
        <w:rPr>
          <w:rFonts w:eastAsia="Calibri" w:cs="Times New Roman"/>
          <w:i/>
          <w:szCs w:val="26"/>
          <w:u w:val="single"/>
          <w:lang w:val="en-US"/>
        </w:rPr>
        <w:t>ừ</w:t>
      </w:r>
      <w:r>
        <w:rPr>
          <w:rFonts w:eastAsia="Calibri" w:cs="Times New Roman"/>
          <w:i/>
          <w:szCs w:val="26"/>
          <w:u w:val="single"/>
          <w:lang w:val="en-US"/>
        </w:rPr>
        <w:t>ng công trình x</w:t>
      </w:r>
      <w:r>
        <w:rPr>
          <w:rFonts w:eastAsia="Calibri" w:cs="Times New Roman"/>
          <w:i/>
          <w:szCs w:val="26"/>
          <w:u w:val="single"/>
          <w:lang w:val="en-US"/>
        </w:rPr>
        <w:t>ử</w:t>
      </w:r>
      <w:r>
        <w:rPr>
          <w:rFonts w:eastAsia="Calibri" w:cs="Times New Roman"/>
          <w:i/>
          <w:szCs w:val="26"/>
          <w:u w:val="single"/>
          <w:lang w:val="en-US"/>
        </w:rPr>
        <w:t xml:space="preserve"> lý b</w:t>
      </w:r>
      <w:r>
        <w:rPr>
          <w:rFonts w:eastAsia="Calibri" w:cs="Times New Roman"/>
          <w:i/>
          <w:szCs w:val="26"/>
          <w:u w:val="single"/>
          <w:lang w:val="en-US"/>
        </w:rPr>
        <w:t>ụ</w:t>
      </w:r>
      <w:r>
        <w:rPr>
          <w:rFonts w:eastAsia="Calibri" w:cs="Times New Roman"/>
          <w:i/>
          <w:szCs w:val="26"/>
          <w:u w:val="single"/>
          <w:lang w:val="en-US"/>
        </w:rPr>
        <w:t>i, khí th</w:t>
      </w:r>
      <w:r>
        <w:rPr>
          <w:rFonts w:eastAsia="Calibri" w:cs="Times New Roman"/>
          <w:i/>
          <w:szCs w:val="26"/>
          <w:u w:val="single"/>
          <w:lang w:val="en-US"/>
        </w:rPr>
        <w:t>ả</w:t>
      </w:r>
      <w:r>
        <w:rPr>
          <w:rFonts w:eastAsia="Calibri" w:cs="Times New Roman"/>
          <w:i/>
          <w:szCs w:val="26"/>
          <w:u w:val="single"/>
          <w:lang w:val="en-US"/>
        </w:rPr>
        <w:t xml:space="preserve">i: </w:t>
      </w:r>
      <w:r>
        <w:rPr>
          <w:rFonts w:eastAsia="Calibri" w:cs="Times New Roman"/>
          <w:iCs/>
          <w:szCs w:val="26"/>
          <w:lang w:val="en-US"/>
        </w:rPr>
        <w:t>không s</w:t>
      </w:r>
      <w:r>
        <w:rPr>
          <w:rFonts w:eastAsia="Calibri" w:cs="Times New Roman"/>
          <w:iCs/>
          <w:szCs w:val="26"/>
          <w:lang w:val="en-US"/>
        </w:rPr>
        <w:t>ử</w:t>
      </w:r>
      <w:r>
        <w:rPr>
          <w:rFonts w:eastAsia="Calibri" w:cs="Times New Roman"/>
          <w:iCs/>
          <w:szCs w:val="26"/>
          <w:lang w:val="en-US"/>
        </w:rPr>
        <w:t xml:space="preserve"> d</w:t>
      </w:r>
      <w:r>
        <w:rPr>
          <w:rFonts w:eastAsia="Calibri" w:cs="Times New Roman"/>
          <w:iCs/>
          <w:szCs w:val="26"/>
          <w:lang w:val="en-US"/>
        </w:rPr>
        <w:t>ụ</w:t>
      </w:r>
      <w:r>
        <w:rPr>
          <w:rFonts w:eastAsia="Calibri" w:cs="Times New Roman"/>
          <w:iCs/>
          <w:szCs w:val="26"/>
          <w:lang w:val="en-US"/>
        </w:rPr>
        <w:t>ng.</w:t>
      </w:r>
    </w:p>
    <w:p w:rsidR="0030547C" w:rsidRDefault="00411214">
      <w:pPr>
        <w:widowControl/>
        <w:tabs>
          <w:tab w:val="left" w:pos="540"/>
        </w:tabs>
        <w:spacing w:before="120" w:after="120" w:line="276" w:lineRule="auto"/>
        <w:jc w:val="both"/>
        <w:rPr>
          <w:rFonts w:eastAsia="Calibri" w:cs="Times New Roman"/>
          <w:i/>
          <w:szCs w:val="26"/>
          <w:u w:val="single"/>
          <w:lang w:val="en-US"/>
        </w:rPr>
      </w:pPr>
      <w:r>
        <w:rPr>
          <w:rFonts w:eastAsia="Calibri" w:cs="Times New Roman"/>
          <w:i/>
          <w:szCs w:val="26"/>
          <w:u w:val="single"/>
          <w:lang w:val="en-US"/>
        </w:rPr>
        <w:t>Yêu c</w:t>
      </w:r>
      <w:r>
        <w:rPr>
          <w:rFonts w:eastAsia="Calibri" w:cs="Times New Roman"/>
          <w:i/>
          <w:szCs w:val="26"/>
          <w:u w:val="single"/>
          <w:lang w:val="en-US"/>
        </w:rPr>
        <w:t>ầ</w:t>
      </w:r>
      <w:r>
        <w:rPr>
          <w:rFonts w:eastAsia="Calibri" w:cs="Times New Roman"/>
          <w:i/>
          <w:szCs w:val="26"/>
          <w:u w:val="single"/>
          <w:lang w:val="en-US"/>
        </w:rPr>
        <w:t>u v</w:t>
      </w:r>
      <w:r>
        <w:rPr>
          <w:rFonts w:eastAsia="Calibri" w:cs="Times New Roman"/>
          <w:i/>
          <w:szCs w:val="26"/>
          <w:u w:val="single"/>
          <w:lang w:val="en-US"/>
        </w:rPr>
        <w:t>ề</w:t>
      </w:r>
      <w:r>
        <w:rPr>
          <w:rFonts w:eastAsia="Calibri" w:cs="Times New Roman"/>
          <w:i/>
          <w:szCs w:val="26"/>
          <w:u w:val="single"/>
          <w:lang w:val="en-US"/>
        </w:rPr>
        <w:t xml:space="preserve"> quy chu</w:t>
      </w:r>
      <w:r>
        <w:rPr>
          <w:rFonts w:eastAsia="Calibri" w:cs="Times New Roman"/>
          <w:i/>
          <w:szCs w:val="26"/>
          <w:u w:val="single"/>
          <w:lang w:val="en-US"/>
        </w:rPr>
        <w:t>ẩ</w:t>
      </w:r>
      <w:r>
        <w:rPr>
          <w:rFonts w:eastAsia="Calibri" w:cs="Times New Roman"/>
          <w:i/>
          <w:szCs w:val="26"/>
          <w:u w:val="single"/>
          <w:lang w:val="en-US"/>
        </w:rPr>
        <w:t>n, tiêu chu</w:t>
      </w:r>
      <w:r>
        <w:rPr>
          <w:rFonts w:eastAsia="Calibri" w:cs="Times New Roman"/>
          <w:i/>
          <w:szCs w:val="26"/>
          <w:u w:val="single"/>
          <w:lang w:val="en-US"/>
        </w:rPr>
        <w:t>ẩ</w:t>
      </w:r>
      <w:r>
        <w:rPr>
          <w:rFonts w:eastAsia="Calibri" w:cs="Times New Roman"/>
          <w:i/>
          <w:szCs w:val="26"/>
          <w:u w:val="single"/>
          <w:lang w:val="en-US"/>
        </w:rPr>
        <w:t>n áp d</w:t>
      </w:r>
      <w:r>
        <w:rPr>
          <w:rFonts w:eastAsia="Calibri" w:cs="Times New Roman"/>
          <w:i/>
          <w:szCs w:val="26"/>
          <w:u w:val="single"/>
          <w:lang w:val="en-US"/>
        </w:rPr>
        <w:t>ụ</w:t>
      </w:r>
      <w:r>
        <w:rPr>
          <w:rFonts w:eastAsia="Calibri" w:cs="Times New Roman"/>
          <w:i/>
          <w:szCs w:val="26"/>
          <w:u w:val="single"/>
          <w:lang w:val="en-US"/>
        </w:rPr>
        <w:t>ng đ</w:t>
      </w:r>
      <w:r>
        <w:rPr>
          <w:rFonts w:eastAsia="Calibri" w:cs="Times New Roman"/>
          <w:i/>
          <w:szCs w:val="26"/>
          <w:u w:val="single"/>
          <w:lang w:val="en-US"/>
        </w:rPr>
        <w:t>ố</w:t>
      </w:r>
      <w:r>
        <w:rPr>
          <w:rFonts w:eastAsia="Calibri" w:cs="Times New Roman"/>
          <w:i/>
          <w:szCs w:val="26"/>
          <w:u w:val="single"/>
          <w:lang w:val="en-US"/>
        </w:rPr>
        <w:t>i v</w:t>
      </w:r>
      <w:r>
        <w:rPr>
          <w:rFonts w:eastAsia="Calibri" w:cs="Times New Roman"/>
          <w:i/>
          <w:szCs w:val="26"/>
          <w:u w:val="single"/>
          <w:lang w:val="en-US"/>
        </w:rPr>
        <w:t>ớ</w:t>
      </w:r>
      <w:r>
        <w:rPr>
          <w:rFonts w:eastAsia="Calibri" w:cs="Times New Roman"/>
          <w:i/>
          <w:szCs w:val="26"/>
          <w:u w:val="single"/>
          <w:lang w:val="en-US"/>
        </w:rPr>
        <w:t>i b</w:t>
      </w:r>
      <w:r>
        <w:rPr>
          <w:rFonts w:eastAsia="Calibri" w:cs="Times New Roman"/>
          <w:i/>
          <w:szCs w:val="26"/>
          <w:u w:val="single"/>
          <w:lang w:val="en-US"/>
        </w:rPr>
        <w:t>ụ</w:t>
      </w:r>
      <w:r>
        <w:rPr>
          <w:rFonts w:eastAsia="Calibri" w:cs="Times New Roman"/>
          <w:i/>
          <w:szCs w:val="26"/>
          <w:u w:val="single"/>
          <w:lang w:val="en-US"/>
        </w:rPr>
        <w:t>i, khí th</w:t>
      </w:r>
      <w:r>
        <w:rPr>
          <w:rFonts w:eastAsia="Calibri" w:cs="Times New Roman"/>
          <w:i/>
          <w:szCs w:val="26"/>
          <w:u w:val="single"/>
          <w:lang w:val="en-US"/>
        </w:rPr>
        <w:t>ả</w:t>
      </w:r>
      <w:r>
        <w:rPr>
          <w:rFonts w:eastAsia="Calibri" w:cs="Times New Roman"/>
          <w:i/>
          <w:szCs w:val="26"/>
          <w:u w:val="single"/>
          <w:lang w:val="en-US"/>
        </w:rPr>
        <w:t>i sau x</w:t>
      </w:r>
      <w:r>
        <w:rPr>
          <w:rFonts w:eastAsia="Calibri" w:cs="Times New Roman"/>
          <w:i/>
          <w:szCs w:val="26"/>
          <w:u w:val="single"/>
          <w:lang w:val="en-US"/>
        </w:rPr>
        <w:t>ử</w:t>
      </w:r>
      <w:r>
        <w:rPr>
          <w:rFonts w:eastAsia="Calibri" w:cs="Times New Roman"/>
          <w:i/>
          <w:szCs w:val="26"/>
          <w:u w:val="single"/>
          <w:lang w:val="en-US"/>
        </w:rPr>
        <w:t xml:space="preserve"> lý: </w:t>
      </w:r>
      <w:r>
        <w:rPr>
          <w:rFonts w:eastAsia="Calibri" w:cs="Times New Roman"/>
          <w:iCs/>
          <w:szCs w:val="26"/>
          <w:lang w:val="en-US"/>
        </w:rPr>
        <w:t>không áp d</w:t>
      </w:r>
      <w:r>
        <w:rPr>
          <w:rFonts w:eastAsia="Calibri" w:cs="Times New Roman"/>
          <w:iCs/>
          <w:szCs w:val="26"/>
          <w:lang w:val="en-US"/>
        </w:rPr>
        <w:t>ụ</w:t>
      </w:r>
      <w:r>
        <w:rPr>
          <w:rFonts w:eastAsia="Calibri" w:cs="Times New Roman"/>
          <w:iCs/>
          <w:szCs w:val="26"/>
          <w:lang w:val="en-US"/>
        </w:rPr>
        <w:t>ng</w:t>
      </w:r>
    </w:p>
    <w:p w:rsidR="0030547C" w:rsidRDefault="00411214">
      <w:pPr>
        <w:widowControl/>
        <w:tabs>
          <w:tab w:val="left" w:pos="540"/>
        </w:tabs>
        <w:spacing w:before="120" w:after="120" w:line="276" w:lineRule="auto"/>
        <w:jc w:val="both"/>
        <w:rPr>
          <w:rFonts w:eastAsia="Calibri" w:cs="Times New Roman"/>
          <w:i/>
          <w:szCs w:val="26"/>
          <w:u w:val="single"/>
          <w:lang w:val="en-US"/>
        </w:rPr>
      </w:pPr>
      <w:r>
        <w:rPr>
          <w:rFonts w:eastAsia="Calibri" w:cs="Times New Roman"/>
          <w:i/>
          <w:szCs w:val="26"/>
          <w:u w:val="single"/>
          <w:lang w:val="en-US"/>
        </w:rPr>
        <w:t>Các thông s</w:t>
      </w:r>
      <w:r>
        <w:rPr>
          <w:rFonts w:eastAsia="Calibri" w:cs="Times New Roman"/>
          <w:i/>
          <w:szCs w:val="26"/>
          <w:u w:val="single"/>
          <w:lang w:val="en-US"/>
        </w:rPr>
        <w:t>ố</w:t>
      </w:r>
      <w:r>
        <w:rPr>
          <w:rFonts w:eastAsia="Calibri" w:cs="Times New Roman"/>
          <w:i/>
          <w:szCs w:val="26"/>
          <w:u w:val="single"/>
          <w:lang w:val="en-US"/>
        </w:rPr>
        <w:t xml:space="preserve"> cơ b</w:t>
      </w:r>
      <w:r>
        <w:rPr>
          <w:rFonts w:eastAsia="Calibri" w:cs="Times New Roman"/>
          <w:i/>
          <w:szCs w:val="26"/>
          <w:u w:val="single"/>
          <w:lang w:val="en-US"/>
        </w:rPr>
        <w:t>ả</w:t>
      </w:r>
      <w:r>
        <w:rPr>
          <w:rFonts w:eastAsia="Calibri" w:cs="Times New Roman"/>
          <w:i/>
          <w:szCs w:val="26"/>
          <w:u w:val="single"/>
          <w:lang w:val="en-US"/>
        </w:rPr>
        <w:t>n c</w:t>
      </w:r>
      <w:r>
        <w:rPr>
          <w:rFonts w:eastAsia="Calibri" w:cs="Times New Roman"/>
          <w:i/>
          <w:szCs w:val="26"/>
          <w:u w:val="single"/>
          <w:lang w:val="en-US"/>
        </w:rPr>
        <w:t>ủ</w:t>
      </w:r>
      <w:r>
        <w:rPr>
          <w:rFonts w:eastAsia="Calibri" w:cs="Times New Roman"/>
          <w:i/>
          <w:szCs w:val="26"/>
          <w:u w:val="single"/>
          <w:lang w:val="en-US"/>
        </w:rPr>
        <w:t>a qu</w:t>
      </w:r>
      <w:r>
        <w:rPr>
          <w:rFonts w:eastAsia="Calibri" w:cs="Times New Roman"/>
          <w:i/>
          <w:szCs w:val="26"/>
          <w:u w:val="single"/>
          <w:lang w:val="en-US"/>
        </w:rPr>
        <w:t>ạ</w:t>
      </w:r>
      <w:r>
        <w:rPr>
          <w:rFonts w:eastAsia="Calibri" w:cs="Times New Roman"/>
          <w:i/>
          <w:szCs w:val="26"/>
          <w:u w:val="single"/>
          <w:lang w:val="en-US"/>
        </w:rPr>
        <w:t>t thông gió</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38"/>
        <w:gridCol w:w="3409"/>
        <w:gridCol w:w="1588"/>
      </w:tblGrid>
      <w:tr w:rsidR="0030547C">
        <w:trPr>
          <w:trHeight w:val="320"/>
        </w:trPr>
        <w:tc>
          <w:tcPr>
            <w:tcW w:w="2072" w:type="pct"/>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eastAsia="SimSun" w:cs="Times New Roman"/>
                <w:b/>
                <w:bCs/>
                <w:szCs w:val="26"/>
                <w:lang w:val="en-US" w:eastAsia="zh-CN" w:bidi="ar"/>
              </w:rPr>
            </w:pPr>
            <w:r>
              <w:rPr>
                <w:rFonts w:eastAsia="SimSun" w:cs="Times New Roman"/>
                <w:b/>
                <w:bCs/>
                <w:szCs w:val="26"/>
                <w:lang w:val="en-US" w:eastAsia="zh-CN" w:bidi="ar"/>
              </w:rPr>
              <w:lastRenderedPageBreak/>
              <w:t>Khu v</w:t>
            </w:r>
            <w:r>
              <w:rPr>
                <w:rFonts w:eastAsia="SimSun" w:cs="Times New Roman"/>
                <w:b/>
                <w:bCs/>
                <w:szCs w:val="26"/>
                <w:lang w:val="en-US" w:eastAsia="zh-CN" w:bidi="ar"/>
              </w:rPr>
              <w:t>ự</w:t>
            </w:r>
            <w:r>
              <w:rPr>
                <w:rFonts w:eastAsia="SimSun" w:cs="Times New Roman"/>
                <w:b/>
                <w:bCs/>
                <w:szCs w:val="26"/>
                <w:lang w:val="en-US" w:eastAsia="zh-CN" w:bidi="ar"/>
              </w:rPr>
              <w:t>c</w:t>
            </w:r>
          </w:p>
        </w:tc>
        <w:tc>
          <w:tcPr>
            <w:tcW w:w="1996" w:type="pct"/>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eastAsia="SimSun" w:cs="Times New Roman"/>
                <w:b/>
                <w:bCs/>
                <w:szCs w:val="26"/>
                <w:lang w:val="en-US" w:eastAsia="zh-CN" w:bidi="ar"/>
              </w:rPr>
            </w:pPr>
            <w:r>
              <w:rPr>
                <w:rFonts w:eastAsia="SimSun" w:cs="Times New Roman"/>
                <w:b/>
                <w:bCs/>
                <w:szCs w:val="26"/>
                <w:lang w:val="en-US" w:eastAsia="zh-CN" w:bidi="ar"/>
              </w:rPr>
              <w:t>Lo</w:t>
            </w:r>
            <w:r>
              <w:rPr>
                <w:rFonts w:eastAsia="SimSun" w:cs="Times New Roman"/>
                <w:b/>
                <w:bCs/>
                <w:szCs w:val="26"/>
                <w:lang w:val="en-US" w:eastAsia="zh-CN" w:bidi="ar"/>
              </w:rPr>
              <w:t>ạ</w:t>
            </w:r>
            <w:r>
              <w:rPr>
                <w:rFonts w:eastAsia="SimSun" w:cs="Times New Roman"/>
                <w:b/>
                <w:bCs/>
                <w:szCs w:val="26"/>
                <w:lang w:val="en-US" w:eastAsia="zh-CN" w:bidi="ar"/>
              </w:rPr>
              <w:t>i qu</w:t>
            </w:r>
            <w:r>
              <w:rPr>
                <w:rFonts w:eastAsia="SimSun" w:cs="Times New Roman"/>
                <w:b/>
                <w:bCs/>
                <w:szCs w:val="26"/>
                <w:lang w:val="en-US" w:eastAsia="zh-CN" w:bidi="ar"/>
              </w:rPr>
              <w:t>ạ</w:t>
            </w:r>
            <w:r>
              <w:rPr>
                <w:rFonts w:eastAsia="SimSun" w:cs="Times New Roman"/>
                <w:b/>
                <w:bCs/>
                <w:szCs w:val="26"/>
                <w:lang w:val="en-US" w:eastAsia="zh-CN" w:bidi="ar"/>
              </w:rPr>
              <w:t>t</w:t>
            </w:r>
          </w:p>
        </w:tc>
        <w:tc>
          <w:tcPr>
            <w:tcW w:w="930" w:type="pct"/>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eastAsia="SimSun" w:cs="Times New Roman"/>
                <w:b/>
                <w:bCs/>
                <w:szCs w:val="26"/>
                <w:lang w:val="en-US" w:eastAsia="zh-CN" w:bidi="ar"/>
              </w:rPr>
            </w:pPr>
            <w:r>
              <w:rPr>
                <w:rFonts w:eastAsia="SimSun" w:cs="Times New Roman"/>
                <w:b/>
                <w:bCs/>
                <w:szCs w:val="26"/>
                <w:lang w:val="en-US" w:eastAsia="zh-CN" w:bidi="ar"/>
              </w:rPr>
              <w:t>S</w:t>
            </w:r>
            <w:r>
              <w:rPr>
                <w:rFonts w:eastAsia="SimSun" w:cs="Times New Roman"/>
                <w:b/>
                <w:bCs/>
                <w:szCs w:val="26"/>
                <w:lang w:val="en-US" w:eastAsia="zh-CN" w:bidi="ar"/>
              </w:rPr>
              <w:t>ố</w:t>
            </w:r>
            <w:r>
              <w:rPr>
                <w:rFonts w:eastAsia="SimSun" w:cs="Times New Roman"/>
                <w:b/>
                <w:bCs/>
                <w:szCs w:val="26"/>
                <w:lang w:val="en-US" w:eastAsia="zh-CN" w:bidi="ar"/>
              </w:rPr>
              <w:t xml:space="preserve"> lư</w:t>
            </w:r>
            <w:r>
              <w:rPr>
                <w:rFonts w:eastAsia="SimSun" w:cs="Times New Roman"/>
                <w:b/>
                <w:bCs/>
                <w:szCs w:val="26"/>
                <w:lang w:val="en-US" w:eastAsia="zh-CN" w:bidi="ar"/>
              </w:rPr>
              <w:t>ợ</w:t>
            </w:r>
            <w:r>
              <w:rPr>
                <w:rFonts w:eastAsia="SimSun" w:cs="Times New Roman"/>
                <w:b/>
                <w:bCs/>
                <w:szCs w:val="26"/>
                <w:lang w:val="en-US" w:eastAsia="zh-CN" w:bidi="ar"/>
              </w:rPr>
              <w:t>ng qu</w:t>
            </w:r>
            <w:r>
              <w:rPr>
                <w:rFonts w:eastAsia="SimSun" w:cs="Times New Roman"/>
                <w:b/>
                <w:bCs/>
                <w:szCs w:val="26"/>
                <w:lang w:val="en-US" w:eastAsia="zh-CN" w:bidi="ar"/>
              </w:rPr>
              <w:t>ạ</w:t>
            </w:r>
            <w:r>
              <w:rPr>
                <w:rFonts w:eastAsia="SimSun" w:cs="Times New Roman"/>
                <w:b/>
                <w:bCs/>
                <w:szCs w:val="26"/>
                <w:lang w:val="en-US" w:eastAsia="zh-CN" w:bidi="ar"/>
              </w:rPr>
              <w:t>t</w:t>
            </w:r>
          </w:p>
        </w:tc>
      </w:tr>
      <w:tr w:rsidR="0030547C">
        <w:trPr>
          <w:trHeight w:val="320"/>
        </w:trPr>
        <w:tc>
          <w:tcPr>
            <w:tcW w:w="2072" w:type="pct"/>
            <w:shd w:val="clear" w:color="auto" w:fill="auto"/>
            <w:noWrap/>
            <w:tcMar>
              <w:top w:w="15" w:type="dxa"/>
              <w:left w:w="15" w:type="dxa"/>
              <w:right w:w="15" w:type="dxa"/>
            </w:tcMar>
            <w:vAlign w:val="center"/>
          </w:tcPr>
          <w:p w:rsidR="0030547C" w:rsidRDefault="00411214">
            <w:pPr>
              <w:widowControl/>
              <w:spacing w:before="120" w:after="120" w:line="276" w:lineRule="auto"/>
              <w:jc w:val="both"/>
              <w:textAlignment w:val="center"/>
              <w:rPr>
                <w:rFonts w:cs="Times New Roman"/>
                <w:szCs w:val="26"/>
                <w:lang w:val="en-US"/>
              </w:rPr>
            </w:pPr>
            <w:r>
              <w:rPr>
                <w:rFonts w:eastAsia="SimSun" w:cs="Times New Roman"/>
                <w:szCs w:val="26"/>
                <w:lang w:val="en-US" w:eastAsia="zh-CN" w:bidi="ar"/>
              </w:rPr>
              <w:t>C</w:t>
            </w:r>
            <w:r>
              <w:rPr>
                <w:rFonts w:eastAsia="SimSun" w:cs="Times New Roman"/>
                <w:szCs w:val="26"/>
                <w:lang w:val="en-US" w:eastAsia="zh-CN" w:bidi="ar"/>
              </w:rPr>
              <w:t>ắ</w:t>
            </w:r>
            <w:r>
              <w:rPr>
                <w:rFonts w:eastAsia="SimSun" w:cs="Times New Roman"/>
                <w:szCs w:val="26"/>
                <w:lang w:val="en-US" w:eastAsia="zh-CN" w:bidi="ar"/>
              </w:rPr>
              <w:t>t t</w:t>
            </w:r>
            <w:r>
              <w:rPr>
                <w:rFonts w:eastAsia="SimSun" w:cs="Times New Roman"/>
                <w:szCs w:val="26"/>
                <w:lang w:val="en-US" w:eastAsia="zh-CN" w:bidi="ar"/>
              </w:rPr>
              <w:t>ấ</w:t>
            </w:r>
            <w:r>
              <w:rPr>
                <w:rFonts w:eastAsia="SimSun" w:cs="Times New Roman"/>
                <w:szCs w:val="26"/>
                <w:lang w:val="en-US" w:eastAsia="zh-CN" w:bidi="ar"/>
              </w:rPr>
              <w:t>m:</w:t>
            </w:r>
          </w:p>
        </w:tc>
        <w:tc>
          <w:tcPr>
            <w:tcW w:w="1996" w:type="pct"/>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cs="Times New Roman"/>
                <w:szCs w:val="26"/>
                <w:lang w:val="en-US"/>
              </w:rPr>
            </w:pPr>
            <w:r>
              <w:rPr>
                <w:rFonts w:cs="Times New Roman"/>
                <w:szCs w:val="26"/>
                <w:lang w:val="en-US"/>
              </w:rPr>
              <w:t>Quạt 8.000 m</w:t>
            </w:r>
            <w:r>
              <w:rPr>
                <w:rFonts w:cs="Times New Roman"/>
                <w:szCs w:val="26"/>
                <w:vertAlign w:val="superscript"/>
                <w:lang w:val="en-US"/>
              </w:rPr>
              <w:t>3</w:t>
            </w:r>
            <w:r>
              <w:rPr>
                <w:rFonts w:cs="Times New Roman"/>
                <w:szCs w:val="26"/>
                <w:lang w:val="en-US"/>
              </w:rPr>
              <w:t>/h, 0,18kW, 220V</w:t>
            </w:r>
          </w:p>
        </w:tc>
        <w:tc>
          <w:tcPr>
            <w:tcW w:w="930" w:type="pct"/>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eastAsia="SimSun" w:cs="Times New Roman"/>
                <w:szCs w:val="26"/>
                <w:lang w:val="en-US" w:eastAsia="zh-CN" w:bidi="ar"/>
              </w:rPr>
            </w:pPr>
            <w:r>
              <w:rPr>
                <w:rFonts w:eastAsia="SimSun" w:cs="Times New Roman"/>
                <w:szCs w:val="26"/>
                <w:lang w:val="en-US" w:eastAsia="zh-CN" w:bidi="ar"/>
              </w:rPr>
              <w:t>4</w:t>
            </w:r>
          </w:p>
        </w:tc>
      </w:tr>
      <w:tr w:rsidR="0030547C">
        <w:trPr>
          <w:trHeight w:val="320"/>
        </w:trPr>
        <w:tc>
          <w:tcPr>
            <w:tcW w:w="2072" w:type="pct"/>
            <w:shd w:val="clear" w:color="auto" w:fill="auto"/>
            <w:noWrap/>
            <w:tcMar>
              <w:top w:w="15" w:type="dxa"/>
              <w:left w:w="15" w:type="dxa"/>
              <w:right w:w="15" w:type="dxa"/>
            </w:tcMar>
            <w:vAlign w:val="center"/>
          </w:tcPr>
          <w:p w:rsidR="0030547C" w:rsidRDefault="00411214">
            <w:pPr>
              <w:widowControl/>
              <w:spacing w:before="120" w:after="120" w:line="276" w:lineRule="auto"/>
              <w:jc w:val="both"/>
              <w:textAlignment w:val="center"/>
              <w:rPr>
                <w:rFonts w:cs="Times New Roman"/>
                <w:szCs w:val="26"/>
                <w:lang w:val="en-US"/>
              </w:rPr>
            </w:pPr>
            <w:r>
              <w:rPr>
                <w:rFonts w:eastAsia="SimSun" w:cs="Times New Roman"/>
                <w:szCs w:val="26"/>
                <w:lang w:val="en-US" w:eastAsia="zh-CN" w:bidi="ar"/>
              </w:rPr>
              <w:t>C</w:t>
            </w:r>
            <w:r>
              <w:rPr>
                <w:rFonts w:eastAsia="SimSun" w:cs="Times New Roman"/>
                <w:szCs w:val="26"/>
                <w:lang w:val="en-US" w:eastAsia="zh-CN" w:bidi="ar"/>
              </w:rPr>
              <w:t>ắ</w:t>
            </w:r>
            <w:r>
              <w:rPr>
                <w:rFonts w:eastAsia="SimSun" w:cs="Times New Roman"/>
                <w:szCs w:val="26"/>
                <w:lang w:val="en-US" w:eastAsia="zh-CN" w:bidi="ar"/>
              </w:rPr>
              <w:t xml:space="preserve">t </w:t>
            </w:r>
            <w:r>
              <w:rPr>
                <w:rFonts w:eastAsia="SimSun" w:cs="Times New Roman"/>
                <w:szCs w:val="26"/>
                <w:lang w:val="en-US" w:eastAsia="zh-CN" w:bidi="ar"/>
              </w:rPr>
              <w:t>ố</w:t>
            </w:r>
            <w:r>
              <w:rPr>
                <w:rFonts w:eastAsia="SimSun" w:cs="Times New Roman"/>
                <w:szCs w:val="26"/>
                <w:lang w:val="en-US" w:eastAsia="zh-CN" w:bidi="ar"/>
              </w:rPr>
              <w:t>ng:</w:t>
            </w:r>
          </w:p>
        </w:tc>
        <w:tc>
          <w:tcPr>
            <w:tcW w:w="1996" w:type="pct"/>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cs="Times New Roman"/>
                <w:szCs w:val="26"/>
                <w:lang w:val="en-US"/>
              </w:rPr>
            </w:pPr>
            <w:r>
              <w:rPr>
                <w:rFonts w:cs="Times New Roman"/>
                <w:szCs w:val="26"/>
                <w:lang w:val="en-US"/>
              </w:rPr>
              <w:t>Quạt 8.000 m</w:t>
            </w:r>
            <w:r>
              <w:rPr>
                <w:rFonts w:cs="Times New Roman"/>
                <w:szCs w:val="26"/>
                <w:vertAlign w:val="superscript"/>
                <w:lang w:val="en-US"/>
              </w:rPr>
              <w:t>3</w:t>
            </w:r>
            <w:r>
              <w:rPr>
                <w:rFonts w:cs="Times New Roman"/>
                <w:szCs w:val="26"/>
                <w:lang w:val="en-US"/>
              </w:rPr>
              <w:t>/h, 0,18kW, 220V</w:t>
            </w:r>
          </w:p>
        </w:tc>
        <w:tc>
          <w:tcPr>
            <w:tcW w:w="930" w:type="pct"/>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eastAsia="SimSun" w:cs="Times New Roman"/>
                <w:szCs w:val="26"/>
                <w:lang w:val="en-US" w:eastAsia="zh-CN" w:bidi="ar"/>
              </w:rPr>
            </w:pPr>
            <w:r>
              <w:rPr>
                <w:rFonts w:eastAsia="SimSun" w:cs="Times New Roman"/>
                <w:szCs w:val="26"/>
                <w:lang w:val="en-US" w:eastAsia="zh-CN" w:bidi="ar"/>
              </w:rPr>
              <w:t>4</w:t>
            </w:r>
          </w:p>
        </w:tc>
      </w:tr>
      <w:tr w:rsidR="0030547C">
        <w:trPr>
          <w:trHeight w:val="320"/>
        </w:trPr>
        <w:tc>
          <w:tcPr>
            <w:tcW w:w="2072" w:type="pct"/>
            <w:shd w:val="clear" w:color="auto" w:fill="auto"/>
            <w:noWrap/>
            <w:tcMar>
              <w:top w:w="15" w:type="dxa"/>
              <w:left w:w="15" w:type="dxa"/>
              <w:right w:w="15" w:type="dxa"/>
            </w:tcMar>
            <w:vAlign w:val="center"/>
          </w:tcPr>
          <w:p w:rsidR="0030547C" w:rsidRDefault="00411214">
            <w:pPr>
              <w:widowControl/>
              <w:spacing w:before="120" w:after="120" w:line="276" w:lineRule="auto"/>
              <w:jc w:val="both"/>
              <w:textAlignment w:val="center"/>
              <w:rPr>
                <w:rFonts w:cs="Times New Roman"/>
                <w:szCs w:val="26"/>
                <w:lang w:val="en-US"/>
              </w:rPr>
            </w:pPr>
            <w:r>
              <w:rPr>
                <w:rFonts w:eastAsia="SimSun" w:cs="Times New Roman"/>
                <w:szCs w:val="26"/>
                <w:lang w:val="en-US" w:eastAsia="zh-CN" w:bidi="ar"/>
              </w:rPr>
              <w:t>Ti</w:t>
            </w:r>
            <w:r>
              <w:rPr>
                <w:rFonts w:eastAsia="SimSun" w:cs="Times New Roman"/>
                <w:szCs w:val="26"/>
                <w:lang w:val="en-US" w:eastAsia="zh-CN" w:bidi="ar"/>
              </w:rPr>
              <w:t>ệ</w:t>
            </w:r>
            <w:r>
              <w:rPr>
                <w:rFonts w:eastAsia="SimSun" w:cs="Times New Roman"/>
                <w:szCs w:val="26"/>
                <w:lang w:val="en-US" w:eastAsia="zh-CN" w:bidi="ar"/>
              </w:rPr>
              <w:t>n, phay:</w:t>
            </w:r>
          </w:p>
        </w:tc>
        <w:tc>
          <w:tcPr>
            <w:tcW w:w="1996" w:type="pct"/>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cs="Times New Roman"/>
                <w:szCs w:val="26"/>
              </w:rPr>
            </w:pPr>
            <w:r>
              <w:rPr>
                <w:rFonts w:cs="Times New Roman"/>
                <w:szCs w:val="26"/>
                <w:lang w:val="en-US"/>
              </w:rPr>
              <w:t>Quạt 8.000 m</w:t>
            </w:r>
            <w:r>
              <w:rPr>
                <w:rFonts w:cs="Times New Roman"/>
                <w:szCs w:val="26"/>
                <w:vertAlign w:val="superscript"/>
                <w:lang w:val="en-US"/>
              </w:rPr>
              <w:t>3</w:t>
            </w:r>
            <w:r>
              <w:rPr>
                <w:rFonts w:cs="Times New Roman"/>
                <w:szCs w:val="26"/>
                <w:lang w:val="en-US"/>
              </w:rPr>
              <w:t>/h, 0,18kW, 220V</w:t>
            </w:r>
          </w:p>
        </w:tc>
        <w:tc>
          <w:tcPr>
            <w:tcW w:w="930" w:type="pct"/>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eastAsia="SimSun" w:cs="Times New Roman"/>
                <w:szCs w:val="26"/>
                <w:lang w:val="en-US" w:eastAsia="zh-CN" w:bidi="ar"/>
              </w:rPr>
            </w:pPr>
            <w:r>
              <w:rPr>
                <w:rFonts w:eastAsia="SimSun" w:cs="Times New Roman"/>
                <w:szCs w:val="26"/>
                <w:lang w:val="en-US" w:eastAsia="zh-CN" w:bidi="ar"/>
              </w:rPr>
              <w:t>4</w:t>
            </w:r>
          </w:p>
        </w:tc>
      </w:tr>
      <w:tr w:rsidR="0030547C">
        <w:trPr>
          <w:trHeight w:val="320"/>
        </w:trPr>
        <w:tc>
          <w:tcPr>
            <w:tcW w:w="2072" w:type="pct"/>
            <w:shd w:val="clear" w:color="auto" w:fill="auto"/>
            <w:noWrap/>
            <w:tcMar>
              <w:top w:w="15" w:type="dxa"/>
              <w:left w:w="15" w:type="dxa"/>
              <w:right w:w="15" w:type="dxa"/>
            </w:tcMar>
            <w:vAlign w:val="center"/>
          </w:tcPr>
          <w:p w:rsidR="0030547C" w:rsidRDefault="00411214">
            <w:pPr>
              <w:widowControl/>
              <w:spacing w:before="120" w:after="120" w:line="276" w:lineRule="auto"/>
              <w:jc w:val="both"/>
              <w:textAlignment w:val="center"/>
              <w:rPr>
                <w:rFonts w:cs="Times New Roman"/>
                <w:szCs w:val="26"/>
                <w:lang w:val="en-US"/>
              </w:rPr>
            </w:pPr>
            <w:r>
              <w:rPr>
                <w:rFonts w:eastAsia="SimSun" w:cs="Times New Roman"/>
                <w:szCs w:val="26"/>
                <w:lang w:val="en-US" w:eastAsia="zh-CN" w:bidi="ar"/>
              </w:rPr>
              <w:t>C</w:t>
            </w:r>
            <w:r>
              <w:rPr>
                <w:rFonts w:eastAsia="SimSun" w:cs="Times New Roman"/>
                <w:szCs w:val="26"/>
                <w:lang w:val="en-US" w:eastAsia="zh-CN" w:bidi="ar"/>
              </w:rPr>
              <w:t>ắ</w:t>
            </w:r>
            <w:r>
              <w:rPr>
                <w:rFonts w:eastAsia="SimSun" w:cs="Times New Roman"/>
                <w:szCs w:val="26"/>
                <w:lang w:val="en-US" w:eastAsia="zh-CN" w:bidi="ar"/>
              </w:rPr>
              <w:t>t dây:</w:t>
            </w:r>
          </w:p>
        </w:tc>
        <w:tc>
          <w:tcPr>
            <w:tcW w:w="1996" w:type="pct"/>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cs="Times New Roman"/>
                <w:szCs w:val="26"/>
                <w:lang w:val="en-US"/>
              </w:rPr>
            </w:pPr>
            <w:r>
              <w:rPr>
                <w:rFonts w:cs="Times New Roman"/>
                <w:szCs w:val="26"/>
                <w:lang w:val="en-US"/>
              </w:rPr>
              <w:t>Quạt 8.000 m</w:t>
            </w:r>
            <w:r>
              <w:rPr>
                <w:rFonts w:cs="Times New Roman"/>
                <w:szCs w:val="26"/>
                <w:vertAlign w:val="superscript"/>
                <w:lang w:val="en-US"/>
              </w:rPr>
              <w:t>3</w:t>
            </w:r>
            <w:r>
              <w:rPr>
                <w:rFonts w:cs="Times New Roman"/>
                <w:szCs w:val="26"/>
                <w:lang w:val="en-US"/>
              </w:rPr>
              <w:t>/h, 0,18kW, 220V</w:t>
            </w:r>
          </w:p>
        </w:tc>
        <w:tc>
          <w:tcPr>
            <w:tcW w:w="930" w:type="pct"/>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eastAsia="SimSun" w:cs="Times New Roman"/>
                <w:szCs w:val="26"/>
                <w:lang w:val="en-US" w:eastAsia="zh-CN" w:bidi="ar"/>
              </w:rPr>
            </w:pPr>
            <w:r>
              <w:rPr>
                <w:rFonts w:eastAsia="SimSun" w:cs="Times New Roman"/>
                <w:szCs w:val="26"/>
                <w:lang w:val="en-US" w:eastAsia="zh-CN" w:bidi="ar"/>
              </w:rPr>
              <w:t>4</w:t>
            </w:r>
          </w:p>
        </w:tc>
      </w:tr>
      <w:tr w:rsidR="0030547C">
        <w:trPr>
          <w:trHeight w:val="320"/>
        </w:trPr>
        <w:tc>
          <w:tcPr>
            <w:tcW w:w="2072" w:type="pct"/>
            <w:shd w:val="clear" w:color="auto" w:fill="auto"/>
            <w:noWrap/>
            <w:tcMar>
              <w:top w:w="15" w:type="dxa"/>
              <w:left w:w="15" w:type="dxa"/>
              <w:right w:w="15" w:type="dxa"/>
            </w:tcMar>
            <w:vAlign w:val="center"/>
          </w:tcPr>
          <w:p w:rsidR="0030547C" w:rsidRDefault="00411214">
            <w:pPr>
              <w:widowControl/>
              <w:spacing w:before="120" w:after="120" w:line="276" w:lineRule="auto"/>
              <w:jc w:val="both"/>
              <w:textAlignment w:val="center"/>
              <w:rPr>
                <w:rFonts w:cs="Times New Roman"/>
                <w:szCs w:val="26"/>
                <w:lang w:val="en-US"/>
              </w:rPr>
            </w:pPr>
            <w:r>
              <w:rPr>
                <w:rFonts w:eastAsia="SimSun" w:cs="Times New Roman"/>
                <w:szCs w:val="26"/>
                <w:lang w:val="en-US" w:eastAsia="zh-CN" w:bidi="ar"/>
              </w:rPr>
              <w:t>C</w:t>
            </w:r>
            <w:r>
              <w:rPr>
                <w:rFonts w:eastAsia="SimSun" w:cs="Times New Roman"/>
                <w:szCs w:val="26"/>
                <w:lang w:val="en-US" w:eastAsia="zh-CN" w:bidi="ar"/>
              </w:rPr>
              <w:t>ắ</w:t>
            </w:r>
            <w:r>
              <w:rPr>
                <w:rFonts w:eastAsia="SimSun" w:cs="Times New Roman"/>
                <w:szCs w:val="26"/>
                <w:lang w:val="en-US" w:eastAsia="zh-CN" w:bidi="ar"/>
              </w:rPr>
              <w:t>t c</w:t>
            </w:r>
            <w:r>
              <w:rPr>
                <w:rFonts w:eastAsia="SimSun" w:cs="Times New Roman"/>
                <w:szCs w:val="26"/>
                <w:lang w:val="en-US" w:eastAsia="zh-CN" w:bidi="ar"/>
              </w:rPr>
              <w:t>ạ</w:t>
            </w:r>
            <w:r>
              <w:rPr>
                <w:rFonts w:eastAsia="SimSun" w:cs="Times New Roman"/>
                <w:szCs w:val="26"/>
                <w:lang w:val="en-US" w:eastAsia="zh-CN" w:bidi="ar"/>
              </w:rPr>
              <w:t>nh:</w:t>
            </w:r>
          </w:p>
        </w:tc>
        <w:tc>
          <w:tcPr>
            <w:tcW w:w="1996" w:type="pct"/>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cs="Times New Roman"/>
                <w:szCs w:val="26"/>
              </w:rPr>
            </w:pPr>
            <w:r>
              <w:rPr>
                <w:rFonts w:cs="Times New Roman"/>
                <w:szCs w:val="26"/>
                <w:lang w:val="en-US"/>
              </w:rPr>
              <w:t>Quạt 8.000 m</w:t>
            </w:r>
            <w:r>
              <w:rPr>
                <w:rFonts w:cs="Times New Roman"/>
                <w:szCs w:val="26"/>
                <w:vertAlign w:val="superscript"/>
                <w:lang w:val="en-US"/>
              </w:rPr>
              <w:t>3</w:t>
            </w:r>
            <w:r>
              <w:rPr>
                <w:rFonts w:cs="Times New Roman"/>
                <w:szCs w:val="26"/>
                <w:lang w:val="en-US"/>
              </w:rPr>
              <w:t xml:space="preserve">/h, </w:t>
            </w:r>
            <w:r>
              <w:rPr>
                <w:rFonts w:cs="Times New Roman"/>
                <w:szCs w:val="26"/>
                <w:lang w:val="en-US"/>
              </w:rPr>
              <w:t>0,18kW, 220V</w:t>
            </w:r>
          </w:p>
        </w:tc>
        <w:tc>
          <w:tcPr>
            <w:tcW w:w="930" w:type="pct"/>
            <w:shd w:val="clear" w:color="auto" w:fill="auto"/>
            <w:noWrap/>
            <w:tcMar>
              <w:top w:w="15" w:type="dxa"/>
              <w:left w:w="15" w:type="dxa"/>
              <w:right w:w="15" w:type="dxa"/>
            </w:tcMar>
            <w:vAlign w:val="center"/>
          </w:tcPr>
          <w:p w:rsidR="0030547C" w:rsidRDefault="00411214">
            <w:pPr>
              <w:widowControl/>
              <w:spacing w:before="120" w:after="120" w:line="276" w:lineRule="auto"/>
              <w:jc w:val="center"/>
              <w:textAlignment w:val="center"/>
              <w:rPr>
                <w:rFonts w:eastAsia="SimSun" w:cs="Times New Roman"/>
                <w:szCs w:val="26"/>
                <w:lang w:val="en-US" w:eastAsia="zh-CN" w:bidi="ar"/>
              </w:rPr>
            </w:pPr>
            <w:r>
              <w:rPr>
                <w:rFonts w:eastAsia="SimSun" w:cs="Times New Roman"/>
                <w:szCs w:val="26"/>
                <w:lang w:val="en-US" w:eastAsia="zh-CN" w:bidi="ar"/>
              </w:rPr>
              <w:t>4</w:t>
            </w:r>
          </w:p>
        </w:tc>
      </w:tr>
    </w:tbl>
    <w:p w:rsidR="0030547C" w:rsidRDefault="00411214">
      <w:pPr>
        <w:spacing w:before="120" w:after="120" w:line="276" w:lineRule="auto"/>
        <w:ind w:firstLine="540"/>
        <w:jc w:val="both"/>
        <w:rPr>
          <w:rFonts w:cs="Times New Roman"/>
          <w:color w:val="000000" w:themeColor="text1"/>
          <w:szCs w:val="26"/>
          <w:lang w:val="en-US"/>
        </w:rPr>
      </w:pPr>
      <w:r>
        <w:rPr>
          <w:rFonts w:cs="Times New Roman"/>
          <w:color w:val="000000" w:themeColor="text1"/>
          <w:szCs w:val="26"/>
          <w:lang w:val="en-US"/>
        </w:rPr>
        <w:t>Như vậy tổng công suất quạt hút tại khu vực cắt, tiện phay là 160.000 m</w:t>
      </w:r>
      <w:r>
        <w:rPr>
          <w:rFonts w:cs="Times New Roman"/>
          <w:color w:val="000000" w:themeColor="text1"/>
          <w:szCs w:val="26"/>
          <w:vertAlign w:val="superscript"/>
          <w:lang w:val="en-US"/>
        </w:rPr>
        <w:t>3</w:t>
      </w:r>
      <w:r>
        <w:rPr>
          <w:rFonts w:cs="Times New Roman"/>
          <w:color w:val="000000" w:themeColor="text1"/>
          <w:szCs w:val="26"/>
          <w:lang w:val="en-US"/>
        </w:rPr>
        <w:t>/h, 20 quạt hoàn toàn đáp ứng được yêu cầu thông gió cần thiết cho khu vực này.</w:t>
      </w:r>
    </w:p>
    <w:p w:rsidR="0030547C" w:rsidRDefault="00411214">
      <w:pPr>
        <w:numPr>
          <w:ilvl w:val="0"/>
          <w:numId w:val="39"/>
        </w:numPr>
        <w:tabs>
          <w:tab w:val="clear" w:pos="425"/>
          <w:tab w:val="left" w:pos="520"/>
        </w:tabs>
        <w:spacing w:before="120" w:after="120" w:line="276" w:lineRule="auto"/>
        <w:ind w:left="-15" w:firstLine="15"/>
        <w:outlineLvl w:val="4"/>
        <w:rPr>
          <w:rFonts w:eastAsia="Calibri" w:cs="Times New Roman"/>
          <w:i/>
          <w:szCs w:val="26"/>
          <w:lang w:val="en-US"/>
        </w:rPr>
      </w:pPr>
      <w:r>
        <w:rPr>
          <w:rFonts w:eastAsia="Calibri" w:cs="Times New Roman"/>
          <w:i/>
          <w:szCs w:val="26"/>
          <w:lang w:val="en-US"/>
        </w:rPr>
        <w:t>Khí th</w:t>
      </w:r>
      <w:r>
        <w:rPr>
          <w:rFonts w:eastAsia="Calibri" w:cs="Times New Roman"/>
          <w:i/>
          <w:szCs w:val="26"/>
          <w:lang w:val="en-US"/>
        </w:rPr>
        <w:t>ả</w:t>
      </w:r>
      <w:r>
        <w:rPr>
          <w:rFonts w:eastAsia="Calibri" w:cs="Times New Roman"/>
          <w:i/>
          <w:szCs w:val="26"/>
          <w:lang w:val="en-US"/>
        </w:rPr>
        <w:t>i phát sinh t</w:t>
      </w:r>
      <w:r>
        <w:rPr>
          <w:rFonts w:eastAsia="Calibri" w:cs="Times New Roman"/>
          <w:i/>
          <w:szCs w:val="26"/>
          <w:lang w:val="en-US"/>
        </w:rPr>
        <w:t>ừ</w:t>
      </w:r>
      <w:r>
        <w:rPr>
          <w:rFonts w:eastAsia="Calibri" w:cs="Times New Roman"/>
          <w:i/>
          <w:szCs w:val="26"/>
          <w:lang w:val="en-US"/>
        </w:rPr>
        <w:t xml:space="preserve"> khu v</w:t>
      </w:r>
      <w:r>
        <w:rPr>
          <w:rFonts w:eastAsia="Calibri" w:cs="Times New Roman"/>
          <w:i/>
          <w:szCs w:val="26"/>
          <w:lang w:val="en-US"/>
        </w:rPr>
        <w:t>ự</w:t>
      </w:r>
      <w:r>
        <w:rPr>
          <w:rFonts w:eastAsia="Calibri" w:cs="Times New Roman"/>
          <w:i/>
          <w:szCs w:val="26"/>
          <w:lang w:val="en-US"/>
        </w:rPr>
        <w:t>c hàn</w:t>
      </w:r>
    </w:p>
    <w:p w:rsidR="0030547C" w:rsidRDefault="00411214">
      <w:pPr>
        <w:widowControl/>
        <w:tabs>
          <w:tab w:val="left" w:pos="540"/>
        </w:tabs>
        <w:spacing w:before="120" w:after="120" w:line="276" w:lineRule="auto"/>
        <w:jc w:val="both"/>
        <w:rPr>
          <w:rFonts w:eastAsia="Calibri" w:cs="Times New Roman"/>
          <w:i/>
          <w:szCs w:val="26"/>
          <w:u w:val="single"/>
          <w:lang w:val="en-US"/>
        </w:rPr>
      </w:pPr>
      <w:r>
        <w:rPr>
          <w:rFonts w:eastAsia="Calibri" w:cs="Times New Roman"/>
          <w:i/>
          <w:szCs w:val="26"/>
          <w:u w:val="single"/>
          <w:lang w:val="en-US"/>
        </w:rPr>
        <w:t xml:space="preserve">Quy mô: </w:t>
      </w:r>
    </w:p>
    <w:p w:rsidR="0030547C" w:rsidRDefault="00411214">
      <w:pPr>
        <w:numPr>
          <w:ilvl w:val="0"/>
          <w:numId w:val="34"/>
        </w:numPr>
        <w:tabs>
          <w:tab w:val="clear" w:pos="420"/>
        </w:tabs>
        <w:spacing w:before="120" w:after="120" w:line="276" w:lineRule="auto"/>
        <w:ind w:left="540" w:hanging="360"/>
        <w:rPr>
          <w:rFonts w:cs="Times New Roman"/>
          <w:color w:val="000000" w:themeColor="text1"/>
          <w:szCs w:val="26"/>
        </w:rPr>
      </w:pPr>
      <w:r>
        <w:rPr>
          <w:rFonts w:cs="Times New Roman"/>
          <w:color w:val="000000" w:themeColor="text1"/>
          <w:szCs w:val="26"/>
          <w:lang w:val="en-US"/>
        </w:rPr>
        <w:t>Diện tích t</w:t>
      </w:r>
      <w:r>
        <w:rPr>
          <w:rFonts w:cs="Times New Roman"/>
          <w:color w:val="000000" w:themeColor="text1"/>
          <w:szCs w:val="26"/>
        </w:rPr>
        <w:t xml:space="preserve">ại khu vực </w:t>
      </w:r>
      <w:r>
        <w:rPr>
          <w:rFonts w:cs="Times New Roman"/>
          <w:color w:val="000000" w:themeColor="text1"/>
          <w:szCs w:val="26"/>
          <w:lang w:val="en-US"/>
        </w:rPr>
        <w:t>hàn</w:t>
      </w:r>
      <w:r>
        <w:rPr>
          <w:rFonts w:cs="Times New Roman"/>
          <w:color w:val="000000" w:themeColor="text1"/>
          <w:szCs w:val="26"/>
        </w:rPr>
        <w:t xml:space="preserve">: </w:t>
      </w:r>
      <w:r>
        <w:rPr>
          <w:rFonts w:cs="Times New Roman"/>
          <w:color w:val="000000" w:themeColor="text1"/>
          <w:szCs w:val="26"/>
          <w:lang w:val="en-US"/>
        </w:rPr>
        <w:t>450 m</w:t>
      </w:r>
      <w:r>
        <w:rPr>
          <w:rFonts w:cs="Times New Roman"/>
          <w:color w:val="000000" w:themeColor="text1"/>
          <w:szCs w:val="26"/>
          <w:vertAlign w:val="superscript"/>
          <w:lang w:val="en-US"/>
        </w:rPr>
        <w:t>2</w:t>
      </w:r>
      <w:r>
        <w:rPr>
          <w:rFonts w:cs="Times New Roman"/>
          <w:color w:val="000000" w:themeColor="text1"/>
          <w:szCs w:val="26"/>
          <w:lang w:val="en-US"/>
        </w:rPr>
        <w:t>;</w:t>
      </w:r>
    </w:p>
    <w:p w:rsidR="0030547C" w:rsidRDefault="00411214">
      <w:pPr>
        <w:numPr>
          <w:ilvl w:val="0"/>
          <w:numId w:val="34"/>
        </w:numPr>
        <w:tabs>
          <w:tab w:val="clear" w:pos="420"/>
        </w:tabs>
        <w:spacing w:before="120" w:after="120" w:line="276" w:lineRule="auto"/>
        <w:ind w:left="540" w:hanging="360"/>
        <w:rPr>
          <w:rFonts w:cs="Times New Roman"/>
          <w:color w:val="000000" w:themeColor="text1"/>
          <w:szCs w:val="26"/>
        </w:rPr>
      </w:pPr>
      <w:r>
        <w:rPr>
          <w:rFonts w:cs="Times New Roman"/>
          <w:color w:val="000000" w:themeColor="text1"/>
          <w:szCs w:val="26"/>
          <w:lang w:val="en-US"/>
        </w:rPr>
        <w:t>D</w:t>
      </w:r>
      <w:r>
        <w:rPr>
          <w:rFonts w:cs="Times New Roman"/>
          <w:color w:val="000000" w:themeColor="text1"/>
          <w:szCs w:val="26"/>
        </w:rPr>
        <w:t>iện tích</w:t>
      </w:r>
      <w:r>
        <w:rPr>
          <w:rFonts w:cs="Times New Roman"/>
          <w:color w:val="000000" w:themeColor="text1"/>
          <w:szCs w:val="26"/>
          <w:lang w:val="en-US"/>
        </w:rPr>
        <w:t xml:space="preserve"> tại khu vực hàn lưới</w:t>
      </w:r>
      <w:r>
        <w:rPr>
          <w:rFonts w:cs="Times New Roman"/>
          <w:color w:val="000000" w:themeColor="text1"/>
          <w:szCs w:val="26"/>
        </w:rPr>
        <w:t xml:space="preserve">: </w:t>
      </w:r>
      <w:r>
        <w:rPr>
          <w:rFonts w:cs="Times New Roman"/>
          <w:color w:val="000000" w:themeColor="text1"/>
          <w:szCs w:val="26"/>
          <w:lang w:val="en-US"/>
        </w:rPr>
        <w:t>450</w:t>
      </w:r>
      <w:r>
        <w:rPr>
          <w:rFonts w:cs="Times New Roman"/>
          <w:color w:val="000000" w:themeColor="text1"/>
          <w:szCs w:val="26"/>
        </w:rPr>
        <w:t xml:space="preserve"> m</w:t>
      </w:r>
      <w:r>
        <w:rPr>
          <w:rFonts w:cs="Times New Roman"/>
          <w:color w:val="000000" w:themeColor="text1"/>
          <w:szCs w:val="26"/>
          <w:vertAlign w:val="superscript"/>
        </w:rPr>
        <w:t>2</w:t>
      </w:r>
      <w:r>
        <w:rPr>
          <w:rFonts w:cs="Times New Roman"/>
          <w:color w:val="000000" w:themeColor="text1"/>
          <w:szCs w:val="26"/>
        </w:rPr>
        <w:t>.</w:t>
      </w:r>
    </w:p>
    <w:p w:rsidR="0030547C" w:rsidRDefault="00411214">
      <w:pPr>
        <w:numPr>
          <w:ilvl w:val="0"/>
          <w:numId w:val="34"/>
        </w:numPr>
        <w:tabs>
          <w:tab w:val="clear" w:pos="420"/>
        </w:tabs>
        <w:spacing w:before="120" w:after="120" w:line="276" w:lineRule="auto"/>
        <w:ind w:left="540" w:hanging="360"/>
        <w:rPr>
          <w:rFonts w:cs="Times New Roman"/>
          <w:color w:val="000000" w:themeColor="text1"/>
          <w:szCs w:val="26"/>
        </w:rPr>
      </w:pPr>
      <w:r>
        <w:rPr>
          <w:rFonts w:cs="Times New Roman"/>
          <w:color w:val="000000" w:themeColor="text1"/>
          <w:szCs w:val="26"/>
          <w:lang w:val="en-US"/>
        </w:rPr>
        <w:t>Tổng diện tích khu vực hàn: 900 m</w:t>
      </w:r>
      <w:r>
        <w:rPr>
          <w:rFonts w:cs="Times New Roman"/>
          <w:color w:val="000000" w:themeColor="text1"/>
          <w:szCs w:val="26"/>
          <w:vertAlign w:val="superscript"/>
          <w:lang w:val="en-US"/>
        </w:rPr>
        <w:t>2</w:t>
      </w:r>
    </w:p>
    <w:p w:rsidR="0030547C" w:rsidRDefault="00411214">
      <w:pPr>
        <w:widowControl/>
        <w:tabs>
          <w:tab w:val="left" w:pos="540"/>
        </w:tabs>
        <w:spacing w:before="120" w:after="120" w:line="276" w:lineRule="auto"/>
        <w:jc w:val="both"/>
        <w:rPr>
          <w:rFonts w:eastAsia="Calibri" w:cs="Times New Roman"/>
          <w:i/>
          <w:szCs w:val="26"/>
          <w:u w:val="single"/>
          <w:lang w:val="en-US"/>
        </w:rPr>
      </w:pPr>
      <w:r>
        <w:rPr>
          <w:rFonts w:eastAsia="Calibri" w:cs="Times New Roman"/>
          <w:i/>
          <w:szCs w:val="26"/>
          <w:u w:val="single"/>
          <w:lang w:val="en-US"/>
        </w:rPr>
        <w:t>Công su</w:t>
      </w:r>
      <w:r>
        <w:rPr>
          <w:rFonts w:eastAsia="Calibri" w:cs="Times New Roman"/>
          <w:i/>
          <w:szCs w:val="26"/>
          <w:u w:val="single"/>
          <w:lang w:val="en-US"/>
        </w:rPr>
        <w:t>ấ</w:t>
      </w:r>
      <w:r>
        <w:rPr>
          <w:rFonts w:eastAsia="Calibri" w:cs="Times New Roman"/>
          <w:i/>
          <w:szCs w:val="26"/>
          <w:u w:val="single"/>
          <w:lang w:val="en-US"/>
        </w:rPr>
        <w:t>t:</w:t>
      </w:r>
    </w:p>
    <w:p w:rsidR="0030547C" w:rsidRDefault="00411214">
      <w:pPr>
        <w:numPr>
          <w:ilvl w:val="0"/>
          <w:numId w:val="34"/>
        </w:numPr>
        <w:tabs>
          <w:tab w:val="clear" w:pos="420"/>
        </w:tabs>
        <w:spacing w:before="120" w:after="120" w:line="276" w:lineRule="auto"/>
        <w:ind w:left="540" w:hanging="360"/>
        <w:rPr>
          <w:rFonts w:eastAsia="SimSun" w:cs="Times New Roman"/>
          <w:szCs w:val="26"/>
        </w:rPr>
      </w:pPr>
      <w:r>
        <w:rPr>
          <w:rFonts w:eastAsia="SimSun" w:cs="Times New Roman"/>
          <w:szCs w:val="26"/>
        </w:rPr>
        <w:t>T: Th</w:t>
      </w:r>
      <w:r>
        <w:rPr>
          <w:rFonts w:eastAsia="SimSun" w:cs="Times New Roman"/>
          <w:szCs w:val="26"/>
        </w:rPr>
        <w:t>ể</w:t>
      </w:r>
      <w:r>
        <w:rPr>
          <w:rFonts w:eastAsia="SimSun" w:cs="Times New Roman"/>
          <w:szCs w:val="26"/>
        </w:rPr>
        <w:t xml:space="preserve"> tích xư</w:t>
      </w:r>
      <w:r>
        <w:rPr>
          <w:rFonts w:eastAsia="SimSun" w:cs="Times New Roman"/>
          <w:szCs w:val="26"/>
        </w:rPr>
        <w:t>ở</w:t>
      </w:r>
      <w:r>
        <w:rPr>
          <w:rFonts w:eastAsia="SimSun" w:cs="Times New Roman"/>
          <w:szCs w:val="26"/>
        </w:rPr>
        <w:t>ng(m</w:t>
      </w:r>
      <w:r>
        <w:rPr>
          <w:rFonts w:eastAsia="SimSun" w:cs="Times New Roman"/>
          <w:szCs w:val="26"/>
          <w:vertAlign w:val="superscript"/>
        </w:rPr>
        <w:t>3</w:t>
      </w:r>
      <w:r>
        <w:rPr>
          <w:rFonts w:eastAsia="SimSun" w:cs="Times New Roman"/>
          <w:szCs w:val="26"/>
        </w:rPr>
        <w:t>) = Chi</w:t>
      </w:r>
      <w:r>
        <w:rPr>
          <w:rFonts w:eastAsia="SimSun" w:cs="Times New Roman"/>
          <w:szCs w:val="26"/>
        </w:rPr>
        <w:t>ề</w:t>
      </w:r>
      <w:r>
        <w:rPr>
          <w:rFonts w:eastAsia="SimSun" w:cs="Times New Roman"/>
          <w:szCs w:val="26"/>
        </w:rPr>
        <w:t>u Dài (m)*R</w:t>
      </w:r>
      <w:r>
        <w:rPr>
          <w:rFonts w:eastAsia="SimSun" w:cs="Times New Roman"/>
          <w:szCs w:val="26"/>
        </w:rPr>
        <w:t>ộ</w:t>
      </w:r>
      <w:r>
        <w:rPr>
          <w:rFonts w:eastAsia="SimSun" w:cs="Times New Roman"/>
          <w:szCs w:val="26"/>
        </w:rPr>
        <w:t>ng (m)* Cao (m)</w:t>
      </w:r>
    </w:p>
    <w:p w:rsidR="0030547C" w:rsidRDefault="00411214">
      <w:pPr>
        <w:numPr>
          <w:ilvl w:val="0"/>
          <w:numId w:val="34"/>
        </w:numPr>
        <w:tabs>
          <w:tab w:val="clear" w:pos="420"/>
        </w:tabs>
        <w:spacing w:before="120" w:after="120" w:line="276" w:lineRule="auto"/>
        <w:ind w:left="540" w:hanging="360"/>
        <w:rPr>
          <w:rFonts w:eastAsia="SimSun" w:cs="Times New Roman"/>
          <w:szCs w:val="26"/>
        </w:rPr>
      </w:pPr>
      <w:r>
        <w:rPr>
          <w:rFonts w:eastAsia="SimSun" w:cs="Times New Roman"/>
          <w:szCs w:val="26"/>
        </w:rPr>
        <w:t>Tg: T</w:t>
      </w:r>
      <w:r>
        <w:rPr>
          <w:rFonts w:eastAsia="SimSun" w:cs="Times New Roman"/>
          <w:szCs w:val="26"/>
        </w:rPr>
        <w:t>ổ</w:t>
      </w:r>
      <w:r>
        <w:rPr>
          <w:rFonts w:eastAsia="SimSun" w:cs="Times New Roman"/>
          <w:szCs w:val="26"/>
        </w:rPr>
        <w:t>ng lư</w:t>
      </w:r>
      <w:r>
        <w:rPr>
          <w:rFonts w:eastAsia="SimSun" w:cs="Times New Roman"/>
          <w:szCs w:val="26"/>
        </w:rPr>
        <w:t>ợ</w:t>
      </w:r>
      <w:r>
        <w:rPr>
          <w:rFonts w:eastAsia="SimSun" w:cs="Times New Roman"/>
          <w:szCs w:val="26"/>
        </w:rPr>
        <w:t>ng không khí c</w:t>
      </w:r>
      <w:r>
        <w:rPr>
          <w:rFonts w:eastAsia="SimSun" w:cs="Times New Roman"/>
          <w:szCs w:val="26"/>
        </w:rPr>
        <w:t>ầ</w:t>
      </w:r>
      <w:r>
        <w:rPr>
          <w:rFonts w:eastAsia="SimSun" w:cs="Times New Roman"/>
          <w:szCs w:val="26"/>
        </w:rPr>
        <w:t>n dùng (m</w:t>
      </w:r>
      <w:r>
        <w:rPr>
          <w:rFonts w:eastAsia="SimSun" w:cs="Times New Roman"/>
          <w:szCs w:val="26"/>
          <w:vertAlign w:val="superscript"/>
        </w:rPr>
        <w:t>3</w:t>
      </w:r>
      <w:r>
        <w:rPr>
          <w:rFonts w:eastAsia="SimSun" w:cs="Times New Roman"/>
          <w:szCs w:val="26"/>
        </w:rPr>
        <w:t>/h) ;</w:t>
      </w:r>
    </w:p>
    <w:p w:rsidR="0030547C" w:rsidRDefault="00411214">
      <w:pPr>
        <w:numPr>
          <w:ilvl w:val="0"/>
          <w:numId w:val="34"/>
        </w:numPr>
        <w:tabs>
          <w:tab w:val="clear" w:pos="420"/>
        </w:tabs>
        <w:spacing w:before="120" w:after="120" w:line="276" w:lineRule="auto"/>
        <w:ind w:left="540" w:hanging="360"/>
        <w:rPr>
          <w:rFonts w:eastAsia="SimSun" w:cs="Times New Roman"/>
          <w:szCs w:val="26"/>
        </w:rPr>
      </w:pPr>
      <w:r>
        <w:rPr>
          <w:rFonts w:eastAsia="SimSun" w:cs="Times New Roman"/>
          <w:szCs w:val="26"/>
        </w:rPr>
        <w:t>X: B</w:t>
      </w:r>
      <w:r>
        <w:rPr>
          <w:rFonts w:eastAsia="SimSun" w:cs="Times New Roman"/>
          <w:szCs w:val="26"/>
        </w:rPr>
        <w:t>ộ</w:t>
      </w:r>
      <w:r>
        <w:rPr>
          <w:rFonts w:eastAsia="SimSun" w:cs="Times New Roman"/>
          <w:szCs w:val="26"/>
        </w:rPr>
        <w:t>i s</w:t>
      </w:r>
      <w:r>
        <w:rPr>
          <w:rFonts w:eastAsia="SimSun" w:cs="Times New Roman"/>
          <w:szCs w:val="26"/>
        </w:rPr>
        <w:t>ố</w:t>
      </w:r>
      <w:r>
        <w:rPr>
          <w:rFonts w:eastAsia="SimSun" w:cs="Times New Roman"/>
          <w:szCs w:val="26"/>
        </w:rPr>
        <w:t xml:space="preserve"> trao đ</w:t>
      </w:r>
      <w:r>
        <w:rPr>
          <w:rFonts w:eastAsia="SimSun" w:cs="Times New Roman"/>
          <w:szCs w:val="26"/>
        </w:rPr>
        <w:t>ổ</w:t>
      </w:r>
      <w:r>
        <w:rPr>
          <w:rFonts w:eastAsia="SimSun" w:cs="Times New Roman"/>
          <w:szCs w:val="26"/>
        </w:rPr>
        <w:t>i không khí, X = 40 đ</w:t>
      </w:r>
      <w:r>
        <w:rPr>
          <w:rFonts w:eastAsia="SimSun" w:cs="Times New Roman"/>
          <w:szCs w:val="26"/>
        </w:rPr>
        <w:t>ố</w:t>
      </w:r>
      <w:r>
        <w:rPr>
          <w:rFonts w:eastAsia="SimSun" w:cs="Times New Roman"/>
          <w:szCs w:val="26"/>
        </w:rPr>
        <w:t>i v</w:t>
      </w:r>
      <w:r>
        <w:rPr>
          <w:rFonts w:eastAsia="SimSun" w:cs="Times New Roman"/>
          <w:szCs w:val="26"/>
        </w:rPr>
        <w:t>ớ</w:t>
      </w:r>
      <w:r>
        <w:rPr>
          <w:rFonts w:eastAsia="SimSun" w:cs="Times New Roman"/>
          <w:szCs w:val="26"/>
        </w:rPr>
        <w:t>i xư</w:t>
      </w:r>
      <w:r>
        <w:rPr>
          <w:rFonts w:eastAsia="SimSun" w:cs="Times New Roman"/>
          <w:szCs w:val="26"/>
        </w:rPr>
        <w:t>ở</w:t>
      </w:r>
      <w:r>
        <w:rPr>
          <w:rFonts w:eastAsia="SimSun" w:cs="Times New Roman"/>
          <w:szCs w:val="26"/>
        </w:rPr>
        <w:t>ng s</w:t>
      </w:r>
      <w:r>
        <w:rPr>
          <w:rFonts w:eastAsia="SimSun" w:cs="Times New Roman"/>
          <w:szCs w:val="26"/>
        </w:rPr>
        <w:t>ả</w:t>
      </w:r>
      <w:r>
        <w:rPr>
          <w:rFonts w:eastAsia="SimSun" w:cs="Times New Roman"/>
          <w:szCs w:val="26"/>
        </w:rPr>
        <w:t>n xu</w:t>
      </w:r>
      <w:r>
        <w:rPr>
          <w:rFonts w:eastAsia="SimSun" w:cs="Times New Roman"/>
          <w:szCs w:val="26"/>
        </w:rPr>
        <w:t>ấ</w:t>
      </w:r>
      <w:r>
        <w:rPr>
          <w:rFonts w:eastAsia="SimSun" w:cs="Times New Roman"/>
          <w:szCs w:val="26"/>
        </w:rPr>
        <w:t>t.</w:t>
      </w:r>
    </w:p>
    <w:p w:rsidR="0030547C" w:rsidRDefault="00411214">
      <w:pPr>
        <w:adjustRightInd w:val="0"/>
        <w:snapToGrid w:val="0"/>
        <w:spacing w:before="120" w:after="120" w:line="276" w:lineRule="auto"/>
        <w:ind w:firstLine="547"/>
        <w:textAlignment w:val="baseline"/>
        <w:rPr>
          <w:rFonts w:eastAsia="SimSun" w:cs="Times New Roman"/>
          <w:szCs w:val="26"/>
        </w:rPr>
      </w:pPr>
      <w:r>
        <w:rPr>
          <w:rFonts w:eastAsia="SimSun" w:cs="Times New Roman"/>
          <w:szCs w:val="26"/>
        </w:rPr>
        <w:t>Công th</w:t>
      </w:r>
      <w:r>
        <w:rPr>
          <w:rFonts w:eastAsia="SimSun" w:cs="Times New Roman"/>
          <w:szCs w:val="26"/>
        </w:rPr>
        <w:t>ứ</w:t>
      </w:r>
      <w:r>
        <w:rPr>
          <w:rFonts w:eastAsia="SimSun" w:cs="Times New Roman"/>
          <w:szCs w:val="26"/>
        </w:rPr>
        <w:t>c tính : Tg</w:t>
      </w:r>
      <w:r>
        <w:rPr>
          <w:rFonts w:eastAsia="SimSun" w:cs="Times New Roman"/>
          <w:szCs w:val="26"/>
        </w:rPr>
        <w:t xml:space="preserve"> = X * T</w:t>
      </w:r>
    </w:p>
    <w:p w:rsidR="0030547C" w:rsidRDefault="00411214">
      <w:pPr>
        <w:adjustRightInd w:val="0"/>
        <w:snapToGrid w:val="0"/>
        <w:spacing w:before="120" w:after="120" w:line="276" w:lineRule="auto"/>
        <w:ind w:firstLine="547"/>
        <w:textAlignment w:val="baseline"/>
        <w:rPr>
          <w:rFonts w:eastAsia="SimSun" w:cs="Times New Roman"/>
          <w:szCs w:val="26"/>
        </w:rPr>
      </w:pPr>
      <w:r>
        <w:rPr>
          <w:rFonts w:eastAsia="SimSun" w:cs="Times New Roman"/>
          <w:szCs w:val="26"/>
        </w:rPr>
        <w:t xml:space="preserve">T = </w:t>
      </w:r>
      <w:r>
        <w:rPr>
          <w:rFonts w:cs="Times New Roman"/>
          <w:szCs w:val="26"/>
          <w:lang w:val="en-US"/>
        </w:rPr>
        <w:t>900</w:t>
      </w:r>
      <w:r>
        <w:rPr>
          <w:rFonts w:eastAsia="SimSun" w:cs="Times New Roman"/>
          <w:szCs w:val="26"/>
        </w:rPr>
        <w:t xml:space="preserve">*3 = </w:t>
      </w:r>
      <w:r>
        <w:rPr>
          <w:rFonts w:eastAsia="SimSun" w:cs="Times New Roman"/>
          <w:szCs w:val="26"/>
          <w:lang w:val="en-US"/>
        </w:rPr>
        <w:t>2.70</w:t>
      </w:r>
      <w:r>
        <w:rPr>
          <w:rFonts w:cs="Times New Roman"/>
          <w:szCs w:val="26"/>
          <w:lang w:val="en-US"/>
        </w:rPr>
        <w:t>0</w:t>
      </w:r>
      <w:r>
        <w:rPr>
          <w:rFonts w:eastAsia="SimSun" w:cs="Times New Roman"/>
          <w:szCs w:val="26"/>
        </w:rPr>
        <w:t xml:space="preserve"> m</w:t>
      </w:r>
      <w:r>
        <w:rPr>
          <w:rFonts w:eastAsia="SimSun" w:cs="Times New Roman"/>
          <w:szCs w:val="26"/>
          <w:vertAlign w:val="superscript"/>
        </w:rPr>
        <w:t>3</w:t>
      </w:r>
    </w:p>
    <w:p w:rsidR="0030547C" w:rsidRDefault="00411214">
      <w:pPr>
        <w:pStyle w:val="Vnbnnidung"/>
        <w:widowControl/>
        <w:tabs>
          <w:tab w:val="left" w:pos="520"/>
        </w:tabs>
        <w:adjustRightInd w:val="0"/>
        <w:snapToGrid w:val="0"/>
        <w:spacing w:before="120" w:after="120" w:line="276" w:lineRule="auto"/>
        <w:ind w:firstLine="0"/>
        <w:jc w:val="both"/>
        <w:rPr>
          <w:color w:val="000000" w:themeColor="text1"/>
          <w:szCs w:val="26"/>
        </w:rPr>
      </w:pPr>
      <w:r>
        <w:rPr>
          <w:rFonts w:eastAsia="SimSun"/>
          <w:color w:val="000000"/>
          <w:szCs w:val="26"/>
          <w:lang w:val="en-US"/>
        </w:rPr>
        <w:tab/>
      </w:r>
      <w:r>
        <w:rPr>
          <w:rFonts w:eastAsia="SimSun"/>
          <w:color w:val="000000"/>
          <w:szCs w:val="26"/>
        </w:rPr>
        <w:t xml:space="preserve">Tg = T*X = </w:t>
      </w:r>
      <w:r>
        <w:rPr>
          <w:rFonts w:eastAsia="SimSun"/>
          <w:color w:val="000000"/>
          <w:szCs w:val="26"/>
          <w:lang w:val="en-US"/>
        </w:rPr>
        <w:t>2.700</w:t>
      </w:r>
      <w:r>
        <w:rPr>
          <w:color w:val="000000"/>
          <w:szCs w:val="26"/>
          <w:lang w:val="en-US"/>
        </w:rPr>
        <w:t xml:space="preserve"> x </w:t>
      </w:r>
      <w:r>
        <w:rPr>
          <w:rFonts w:eastAsia="SimSun"/>
          <w:color w:val="000000"/>
          <w:szCs w:val="26"/>
        </w:rPr>
        <w:t xml:space="preserve">40 = </w:t>
      </w:r>
      <w:r>
        <w:rPr>
          <w:color w:val="000000"/>
          <w:szCs w:val="26"/>
          <w:lang w:val="en-US"/>
        </w:rPr>
        <w:t xml:space="preserve">108.000 </w:t>
      </w:r>
      <w:r>
        <w:rPr>
          <w:rFonts w:eastAsia="SimSun"/>
          <w:color w:val="000000"/>
          <w:szCs w:val="26"/>
        </w:rPr>
        <w:t>m</w:t>
      </w:r>
      <w:r>
        <w:rPr>
          <w:rFonts w:eastAsia="SimSun"/>
          <w:color w:val="000000"/>
          <w:szCs w:val="26"/>
          <w:vertAlign w:val="superscript"/>
        </w:rPr>
        <w:t>3</w:t>
      </w:r>
      <w:r>
        <w:rPr>
          <w:rFonts w:eastAsia="SimSun"/>
          <w:color w:val="000000"/>
          <w:szCs w:val="26"/>
        </w:rPr>
        <w:t>/h.</w:t>
      </w:r>
    </w:p>
    <w:p w:rsidR="0030547C" w:rsidRDefault="00411214">
      <w:pPr>
        <w:widowControl/>
        <w:tabs>
          <w:tab w:val="left" w:pos="540"/>
        </w:tabs>
        <w:spacing w:before="120" w:after="120" w:line="276" w:lineRule="auto"/>
        <w:jc w:val="both"/>
        <w:rPr>
          <w:rFonts w:eastAsia="Calibri" w:cs="Times New Roman"/>
          <w:i/>
          <w:szCs w:val="26"/>
          <w:u w:val="single"/>
          <w:lang w:val="en-US"/>
        </w:rPr>
      </w:pPr>
      <w:r>
        <w:rPr>
          <w:rFonts w:eastAsia="Calibri" w:cs="Times New Roman"/>
          <w:i/>
          <w:szCs w:val="26"/>
          <w:u w:val="single"/>
          <w:lang w:val="en-US"/>
        </w:rPr>
        <w:t>Quy trình v</w:t>
      </w:r>
      <w:r>
        <w:rPr>
          <w:rFonts w:eastAsia="Calibri" w:cs="Times New Roman"/>
          <w:i/>
          <w:szCs w:val="26"/>
          <w:u w:val="single"/>
          <w:lang w:val="en-US"/>
        </w:rPr>
        <w:t>ậ</w:t>
      </w:r>
      <w:r>
        <w:rPr>
          <w:rFonts w:eastAsia="Calibri" w:cs="Times New Roman"/>
          <w:i/>
          <w:szCs w:val="26"/>
          <w:u w:val="single"/>
          <w:lang w:val="en-US"/>
        </w:rPr>
        <w:t>n hành</w:t>
      </w:r>
    </w:p>
    <w:p w:rsidR="0030547C" w:rsidRDefault="00411214">
      <w:pPr>
        <w:numPr>
          <w:ilvl w:val="0"/>
          <w:numId w:val="34"/>
        </w:numPr>
        <w:tabs>
          <w:tab w:val="clear" w:pos="420"/>
        </w:tabs>
        <w:spacing w:before="120" w:after="120" w:line="276" w:lineRule="auto"/>
        <w:ind w:left="540" w:hanging="360"/>
        <w:rPr>
          <w:rFonts w:eastAsia="SimSun" w:cs="Times New Roman"/>
          <w:szCs w:val="26"/>
          <w:lang w:val="en-US"/>
        </w:rPr>
      </w:pPr>
      <w:r>
        <w:rPr>
          <w:rFonts w:eastAsia="SimSun" w:cs="Times New Roman"/>
          <w:szCs w:val="26"/>
          <w:lang w:val="en-US"/>
        </w:rPr>
        <w:t>Bư</w:t>
      </w:r>
      <w:r>
        <w:rPr>
          <w:rFonts w:eastAsia="SimSun" w:cs="Times New Roman"/>
          <w:szCs w:val="26"/>
          <w:lang w:val="en-US"/>
        </w:rPr>
        <w:t>ớ</w:t>
      </w:r>
      <w:r>
        <w:rPr>
          <w:rFonts w:eastAsia="SimSun" w:cs="Times New Roman"/>
          <w:szCs w:val="26"/>
          <w:lang w:val="en-US"/>
        </w:rPr>
        <w:t>c 1: B</w:t>
      </w:r>
      <w:r>
        <w:rPr>
          <w:rFonts w:eastAsia="SimSun" w:cs="Times New Roman"/>
          <w:szCs w:val="26"/>
          <w:lang w:val="en-US"/>
        </w:rPr>
        <w:t>ậ</w:t>
      </w:r>
      <w:r>
        <w:rPr>
          <w:rFonts w:eastAsia="SimSun" w:cs="Times New Roman"/>
          <w:szCs w:val="26"/>
          <w:lang w:val="en-US"/>
        </w:rPr>
        <w:t>t qu</w:t>
      </w:r>
      <w:r>
        <w:rPr>
          <w:rFonts w:eastAsia="SimSun" w:cs="Times New Roman"/>
          <w:szCs w:val="26"/>
          <w:lang w:val="en-US"/>
        </w:rPr>
        <w:t>ạ</w:t>
      </w:r>
      <w:r>
        <w:rPr>
          <w:rFonts w:eastAsia="SimSun" w:cs="Times New Roman"/>
          <w:szCs w:val="26"/>
          <w:lang w:val="en-US"/>
        </w:rPr>
        <w:t>t hút</w:t>
      </w:r>
    </w:p>
    <w:p w:rsidR="0030547C" w:rsidRDefault="00411214">
      <w:pPr>
        <w:numPr>
          <w:ilvl w:val="0"/>
          <w:numId w:val="34"/>
        </w:numPr>
        <w:tabs>
          <w:tab w:val="clear" w:pos="420"/>
        </w:tabs>
        <w:spacing w:before="120" w:after="120" w:line="276" w:lineRule="auto"/>
        <w:ind w:left="540" w:hanging="360"/>
        <w:rPr>
          <w:rFonts w:eastAsia="SimSun" w:cs="Times New Roman"/>
          <w:szCs w:val="26"/>
          <w:lang w:val="en-US"/>
        </w:rPr>
      </w:pPr>
      <w:r>
        <w:rPr>
          <w:rFonts w:eastAsia="SimSun" w:cs="Times New Roman"/>
          <w:szCs w:val="26"/>
          <w:lang w:val="en-US"/>
        </w:rPr>
        <w:t>Bư</w:t>
      </w:r>
      <w:r>
        <w:rPr>
          <w:rFonts w:eastAsia="SimSun" w:cs="Times New Roman"/>
          <w:szCs w:val="26"/>
          <w:lang w:val="en-US"/>
        </w:rPr>
        <w:t>ớ</w:t>
      </w:r>
      <w:r>
        <w:rPr>
          <w:rFonts w:eastAsia="SimSun" w:cs="Times New Roman"/>
          <w:szCs w:val="26"/>
          <w:lang w:val="en-US"/>
        </w:rPr>
        <w:t>c 2: G</w:t>
      </w:r>
      <w:r>
        <w:rPr>
          <w:rFonts w:eastAsia="SimSun" w:cs="Times New Roman"/>
          <w:szCs w:val="26"/>
          <w:lang w:val="en-US"/>
        </w:rPr>
        <w:t>ắ</w:t>
      </w:r>
      <w:r>
        <w:rPr>
          <w:rFonts w:eastAsia="SimSun" w:cs="Times New Roman"/>
          <w:szCs w:val="26"/>
          <w:lang w:val="en-US"/>
        </w:rPr>
        <w:t>n linh ki</w:t>
      </w:r>
      <w:r>
        <w:rPr>
          <w:rFonts w:eastAsia="SimSun" w:cs="Times New Roman"/>
          <w:szCs w:val="26"/>
          <w:lang w:val="en-US"/>
        </w:rPr>
        <w:t>ệ</w:t>
      </w:r>
      <w:r>
        <w:rPr>
          <w:rFonts w:eastAsia="SimSun" w:cs="Times New Roman"/>
          <w:szCs w:val="26"/>
          <w:lang w:val="en-US"/>
        </w:rPr>
        <w:t>n vào bàn hàn;</w:t>
      </w:r>
    </w:p>
    <w:p w:rsidR="0030547C" w:rsidRDefault="00411214">
      <w:pPr>
        <w:numPr>
          <w:ilvl w:val="0"/>
          <w:numId w:val="34"/>
        </w:numPr>
        <w:tabs>
          <w:tab w:val="clear" w:pos="420"/>
        </w:tabs>
        <w:spacing w:before="120" w:after="120" w:line="276" w:lineRule="auto"/>
        <w:ind w:left="540" w:hanging="360"/>
        <w:rPr>
          <w:rFonts w:eastAsia="SimSun" w:cs="Times New Roman"/>
          <w:szCs w:val="26"/>
          <w:lang w:val="en-US"/>
        </w:rPr>
      </w:pPr>
      <w:r>
        <w:rPr>
          <w:rFonts w:eastAsia="SimSun" w:cs="Times New Roman"/>
          <w:szCs w:val="26"/>
          <w:lang w:val="en-US"/>
        </w:rPr>
        <w:t>Bư</w:t>
      </w:r>
      <w:r>
        <w:rPr>
          <w:rFonts w:eastAsia="SimSun" w:cs="Times New Roman"/>
          <w:szCs w:val="26"/>
          <w:lang w:val="en-US"/>
        </w:rPr>
        <w:t>ớ</w:t>
      </w:r>
      <w:r>
        <w:rPr>
          <w:rFonts w:eastAsia="SimSun" w:cs="Times New Roman"/>
          <w:szCs w:val="26"/>
          <w:lang w:val="en-US"/>
        </w:rPr>
        <w:t>c 3: B</w:t>
      </w:r>
      <w:r>
        <w:rPr>
          <w:rFonts w:eastAsia="SimSun" w:cs="Times New Roman"/>
          <w:szCs w:val="26"/>
          <w:lang w:val="en-US"/>
        </w:rPr>
        <w:t>ậ</w:t>
      </w:r>
      <w:r>
        <w:rPr>
          <w:rFonts w:eastAsia="SimSun" w:cs="Times New Roman"/>
          <w:szCs w:val="26"/>
          <w:lang w:val="en-US"/>
        </w:rPr>
        <w:t>t nút cho robot ch</w:t>
      </w:r>
      <w:r>
        <w:rPr>
          <w:rFonts w:eastAsia="SimSun" w:cs="Times New Roman"/>
          <w:szCs w:val="26"/>
          <w:lang w:val="en-US"/>
        </w:rPr>
        <w:t>ạ</w:t>
      </w:r>
      <w:r>
        <w:rPr>
          <w:rFonts w:eastAsia="SimSun" w:cs="Times New Roman"/>
          <w:szCs w:val="26"/>
          <w:lang w:val="en-US"/>
        </w:rPr>
        <w:t>y;</w:t>
      </w:r>
    </w:p>
    <w:p w:rsidR="0030547C" w:rsidRDefault="00411214">
      <w:pPr>
        <w:numPr>
          <w:ilvl w:val="0"/>
          <w:numId w:val="34"/>
        </w:numPr>
        <w:tabs>
          <w:tab w:val="clear" w:pos="420"/>
        </w:tabs>
        <w:spacing w:before="120" w:after="120" w:line="276" w:lineRule="auto"/>
        <w:ind w:left="540" w:hanging="360"/>
        <w:rPr>
          <w:rFonts w:eastAsia="SimSun" w:cs="Times New Roman"/>
          <w:szCs w:val="26"/>
          <w:lang w:val="en-US"/>
        </w:rPr>
      </w:pPr>
      <w:r>
        <w:rPr>
          <w:rFonts w:eastAsia="SimSun" w:cs="Times New Roman"/>
          <w:szCs w:val="26"/>
          <w:lang w:val="en-US"/>
        </w:rPr>
        <w:t>Bư</w:t>
      </w:r>
      <w:r>
        <w:rPr>
          <w:rFonts w:eastAsia="SimSun" w:cs="Times New Roman"/>
          <w:szCs w:val="26"/>
          <w:lang w:val="en-US"/>
        </w:rPr>
        <w:t>ớ</w:t>
      </w:r>
      <w:r>
        <w:rPr>
          <w:rFonts w:eastAsia="SimSun" w:cs="Times New Roman"/>
          <w:szCs w:val="26"/>
          <w:lang w:val="en-US"/>
        </w:rPr>
        <w:t>c 4: Ch</w:t>
      </w:r>
      <w:r>
        <w:rPr>
          <w:rFonts w:eastAsia="SimSun" w:cs="Times New Roman"/>
          <w:szCs w:val="26"/>
          <w:lang w:val="en-US"/>
        </w:rPr>
        <w:t>ờ</w:t>
      </w:r>
      <w:r>
        <w:rPr>
          <w:rFonts w:eastAsia="SimSun" w:cs="Times New Roman"/>
          <w:szCs w:val="26"/>
          <w:lang w:val="en-US"/>
        </w:rPr>
        <w:t xml:space="preserve"> robot hàn xong, l</w:t>
      </w:r>
      <w:r>
        <w:rPr>
          <w:rFonts w:eastAsia="SimSun" w:cs="Times New Roman"/>
          <w:szCs w:val="26"/>
          <w:lang w:val="en-US"/>
        </w:rPr>
        <w:t>ấ</w:t>
      </w:r>
      <w:r>
        <w:rPr>
          <w:rFonts w:eastAsia="SimSun" w:cs="Times New Roman"/>
          <w:szCs w:val="26"/>
          <w:lang w:val="en-US"/>
        </w:rPr>
        <w:t>y linh ki</w:t>
      </w:r>
      <w:r>
        <w:rPr>
          <w:rFonts w:eastAsia="SimSun" w:cs="Times New Roman"/>
          <w:szCs w:val="26"/>
          <w:lang w:val="en-US"/>
        </w:rPr>
        <w:t>ệ</w:t>
      </w:r>
      <w:r>
        <w:rPr>
          <w:rFonts w:eastAsia="SimSun" w:cs="Times New Roman"/>
          <w:szCs w:val="26"/>
          <w:lang w:val="en-US"/>
        </w:rPr>
        <w:t>n ra đ</w:t>
      </w:r>
      <w:r>
        <w:rPr>
          <w:rFonts w:eastAsia="SimSun" w:cs="Times New Roman"/>
          <w:szCs w:val="26"/>
          <w:lang w:val="en-US"/>
        </w:rPr>
        <w:t>ặ</w:t>
      </w:r>
      <w:r>
        <w:rPr>
          <w:rFonts w:eastAsia="SimSun" w:cs="Times New Roman"/>
          <w:szCs w:val="26"/>
          <w:lang w:val="en-US"/>
        </w:rPr>
        <w:t>t linh ki</w:t>
      </w:r>
      <w:r>
        <w:rPr>
          <w:rFonts w:eastAsia="SimSun" w:cs="Times New Roman"/>
          <w:szCs w:val="26"/>
          <w:lang w:val="en-US"/>
        </w:rPr>
        <w:t>ệ</w:t>
      </w:r>
      <w:r>
        <w:rPr>
          <w:rFonts w:eastAsia="SimSun" w:cs="Times New Roman"/>
          <w:szCs w:val="26"/>
          <w:lang w:val="en-US"/>
        </w:rPr>
        <w:t>n m</w:t>
      </w:r>
      <w:r>
        <w:rPr>
          <w:rFonts w:eastAsia="SimSun" w:cs="Times New Roman"/>
          <w:szCs w:val="26"/>
          <w:lang w:val="en-US"/>
        </w:rPr>
        <w:t>ớ</w:t>
      </w:r>
      <w:r>
        <w:rPr>
          <w:rFonts w:eastAsia="SimSun" w:cs="Times New Roman"/>
          <w:szCs w:val="26"/>
          <w:lang w:val="en-US"/>
        </w:rPr>
        <w:t>i vào;</w:t>
      </w:r>
    </w:p>
    <w:p w:rsidR="0030547C" w:rsidRDefault="00411214">
      <w:pPr>
        <w:numPr>
          <w:ilvl w:val="0"/>
          <w:numId w:val="34"/>
        </w:numPr>
        <w:tabs>
          <w:tab w:val="clear" w:pos="420"/>
        </w:tabs>
        <w:spacing w:before="120" w:after="120" w:line="276" w:lineRule="auto"/>
        <w:ind w:left="540" w:hanging="360"/>
        <w:rPr>
          <w:rFonts w:eastAsia="SimSun" w:cs="Times New Roman"/>
          <w:szCs w:val="26"/>
          <w:lang w:val="en-US"/>
        </w:rPr>
      </w:pPr>
      <w:r>
        <w:rPr>
          <w:rFonts w:eastAsia="SimSun" w:cs="Times New Roman"/>
          <w:szCs w:val="26"/>
          <w:lang w:val="en-US"/>
        </w:rPr>
        <w:t>Bư</w:t>
      </w:r>
      <w:r>
        <w:rPr>
          <w:rFonts w:eastAsia="SimSun" w:cs="Times New Roman"/>
          <w:szCs w:val="26"/>
          <w:lang w:val="en-US"/>
        </w:rPr>
        <w:t>ớ</w:t>
      </w:r>
      <w:r>
        <w:rPr>
          <w:rFonts w:eastAsia="SimSun" w:cs="Times New Roman"/>
          <w:szCs w:val="26"/>
          <w:lang w:val="en-US"/>
        </w:rPr>
        <w:t>c 5: Cu</w:t>
      </w:r>
      <w:r>
        <w:rPr>
          <w:rFonts w:eastAsia="SimSun" w:cs="Times New Roman"/>
          <w:szCs w:val="26"/>
          <w:lang w:val="en-US"/>
        </w:rPr>
        <w:t>ố</w:t>
      </w:r>
      <w:r>
        <w:rPr>
          <w:rFonts w:eastAsia="SimSun" w:cs="Times New Roman"/>
          <w:szCs w:val="26"/>
          <w:lang w:val="en-US"/>
        </w:rPr>
        <w:t>i</w:t>
      </w:r>
      <w:r>
        <w:rPr>
          <w:rFonts w:eastAsia="SimSun" w:cs="Times New Roman"/>
          <w:szCs w:val="26"/>
          <w:lang w:val="en-US"/>
        </w:rPr>
        <w:t xml:space="preserve"> ngày, t</w:t>
      </w:r>
      <w:r>
        <w:rPr>
          <w:rFonts w:eastAsia="SimSun" w:cs="Times New Roman"/>
          <w:szCs w:val="26"/>
          <w:lang w:val="en-US"/>
        </w:rPr>
        <w:t>ắ</w:t>
      </w:r>
      <w:r>
        <w:rPr>
          <w:rFonts w:eastAsia="SimSun" w:cs="Times New Roman"/>
          <w:szCs w:val="26"/>
          <w:lang w:val="en-US"/>
        </w:rPr>
        <w:t>t robot hàn;</w:t>
      </w:r>
    </w:p>
    <w:p w:rsidR="0030547C" w:rsidRDefault="00411214">
      <w:pPr>
        <w:numPr>
          <w:ilvl w:val="0"/>
          <w:numId w:val="34"/>
        </w:numPr>
        <w:tabs>
          <w:tab w:val="clear" w:pos="420"/>
        </w:tabs>
        <w:spacing w:before="120" w:after="120" w:line="276" w:lineRule="auto"/>
        <w:ind w:left="540" w:hanging="360"/>
        <w:rPr>
          <w:rFonts w:eastAsia="SimSun" w:cs="Times New Roman"/>
          <w:szCs w:val="26"/>
          <w:lang w:val="en-US"/>
        </w:rPr>
      </w:pPr>
      <w:r>
        <w:rPr>
          <w:rFonts w:eastAsia="SimSun" w:cs="Times New Roman"/>
          <w:szCs w:val="26"/>
          <w:lang w:val="en-US"/>
        </w:rPr>
        <w:t>Bư</w:t>
      </w:r>
      <w:r>
        <w:rPr>
          <w:rFonts w:eastAsia="SimSun" w:cs="Times New Roman"/>
          <w:szCs w:val="26"/>
          <w:lang w:val="en-US"/>
        </w:rPr>
        <w:t>ớ</w:t>
      </w:r>
      <w:r>
        <w:rPr>
          <w:rFonts w:eastAsia="SimSun" w:cs="Times New Roman"/>
          <w:szCs w:val="26"/>
          <w:lang w:val="en-US"/>
        </w:rPr>
        <w:t>c 6: T</w:t>
      </w:r>
      <w:r>
        <w:rPr>
          <w:rFonts w:eastAsia="SimSun" w:cs="Times New Roman"/>
          <w:szCs w:val="26"/>
          <w:lang w:val="en-US"/>
        </w:rPr>
        <w:t>ắ</w:t>
      </w:r>
      <w:r>
        <w:rPr>
          <w:rFonts w:eastAsia="SimSun" w:cs="Times New Roman"/>
          <w:szCs w:val="26"/>
          <w:lang w:val="en-US"/>
        </w:rPr>
        <w:t>t qu</w:t>
      </w:r>
      <w:r>
        <w:rPr>
          <w:rFonts w:eastAsia="SimSun" w:cs="Times New Roman"/>
          <w:szCs w:val="26"/>
          <w:lang w:val="en-US"/>
        </w:rPr>
        <w:t>ạ</w:t>
      </w:r>
      <w:r>
        <w:rPr>
          <w:rFonts w:eastAsia="SimSun" w:cs="Times New Roman"/>
          <w:szCs w:val="26"/>
          <w:lang w:val="en-US"/>
        </w:rPr>
        <w:t>t hút</w:t>
      </w:r>
    </w:p>
    <w:p w:rsidR="0030547C" w:rsidRDefault="00411214">
      <w:pPr>
        <w:widowControl/>
        <w:tabs>
          <w:tab w:val="left" w:pos="540"/>
        </w:tabs>
        <w:spacing w:before="120" w:after="120" w:line="276" w:lineRule="auto"/>
        <w:jc w:val="both"/>
        <w:rPr>
          <w:rFonts w:eastAsia="Calibri" w:cs="Times New Roman"/>
          <w:i/>
          <w:szCs w:val="26"/>
          <w:u w:val="single"/>
          <w:lang w:val="en-US"/>
        </w:rPr>
      </w:pPr>
      <w:r>
        <w:rPr>
          <w:rFonts w:eastAsia="Calibri" w:cs="Times New Roman"/>
          <w:i/>
          <w:szCs w:val="26"/>
          <w:u w:val="single"/>
          <w:lang w:val="en-US"/>
        </w:rPr>
        <w:lastRenderedPageBreak/>
        <w:t>Hóa ch</w:t>
      </w:r>
      <w:r>
        <w:rPr>
          <w:rFonts w:eastAsia="Calibri" w:cs="Times New Roman"/>
          <w:i/>
          <w:szCs w:val="26"/>
          <w:u w:val="single"/>
          <w:lang w:val="en-US"/>
        </w:rPr>
        <w:t>ấ</w:t>
      </w:r>
      <w:r>
        <w:rPr>
          <w:rFonts w:eastAsia="Calibri" w:cs="Times New Roman"/>
          <w:i/>
          <w:szCs w:val="26"/>
          <w:u w:val="single"/>
          <w:lang w:val="en-US"/>
        </w:rPr>
        <w:t>t, ch</w:t>
      </w:r>
      <w:r>
        <w:rPr>
          <w:rFonts w:eastAsia="Calibri" w:cs="Times New Roman"/>
          <w:i/>
          <w:szCs w:val="26"/>
          <w:u w:val="single"/>
          <w:lang w:val="en-US"/>
        </w:rPr>
        <w:t>ấ</w:t>
      </w:r>
      <w:r>
        <w:rPr>
          <w:rFonts w:eastAsia="Calibri" w:cs="Times New Roman"/>
          <w:i/>
          <w:szCs w:val="26"/>
          <w:u w:val="single"/>
          <w:lang w:val="en-US"/>
        </w:rPr>
        <w:t>t xúc tác s</w:t>
      </w:r>
      <w:r>
        <w:rPr>
          <w:rFonts w:eastAsia="Calibri" w:cs="Times New Roman"/>
          <w:i/>
          <w:szCs w:val="26"/>
          <w:u w:val="single"/>
          <w:lang w:val="en-US"/>
        </w:rPr>
        <w:t>ử</w:t>
      </w:r>
      <w:r>
        <w:rPr>
          <w:rFonts w:eastAsia="Calibri" w:cs="Times New Roman"/>
          <w:i/>
          <w:szCs w:val="26"/>
          <w:u w:val="single"/>
          <w:lang w:val="en-US"/>
        </w:rPr>
        <w:t xml:space="preserve"> d</w:t>
      </w:r>
      <w:r>
        <w:rPr>
          <w:rFonts w:eastAsia="Calibri" w:cs="Times New Roman"/>
          <w:i/>
          <w:szCs w:val="26"/>
          <w:u w:val="single"/>
          <w:lang w:val="en-US"/>
        </w:rPr>
        <w:t>ụ</w:t>
      </w:r>
      <w:r>
        <w:rPr>
          <w:rFonts w:eastAsia="Calibri" w:cs="Times New Roman"/>
          <w:i/>
          <w:szCs w:val="26"/>
          <w:u w:val="single"/>
          <w:lang w:val="en-US"/>
        </w:rPr>
        <w:t>ng c</w:t>
      </w:r>
      <w:r>
        <w:rPr>
          <w:rFonts w:eastAsia="Calibri" w:cs="Times New Roman"/>
          <w:i/>
          <w:szCs w:val="26"/>
          <w:u w:val="single"/>
          <w:lang w:val="en-US"/>
        </w:rPr>
        <w:t>ủ</w:t>
      </w:r>
      <w:r>
        <w:rPr>
          <w:rFonts w:eastAsia="Calibri" w:cs="Times New Roman"/>
          <w:i/>
          <w:szCs w:val="26"/>
          <w:u w:val="single"/>
          <w:lang w:val="en-US"/>
        </w:rPr>
        <w:t>a t</w:t>
      </w:r>
      <w:r>
        <w:rPr>
          <w:rFonts w:eastAsia="Calibri" w:cs="Times New Roman"/>
          <w:i/>
          <w:szCs w:val="26"/>
          <w:u w:val="single"/>
          <w:lang w:val="en-US"/>
        </w:rPr>
        <w:t>ừ</w:t>
      </w:r>
      <w:r>
        <w:rPr>
          <w:rFonts w:eastAsia="Calibri" w:cs="Times New Roman"/>
          <w:i/>
          <w:szCs w:val="26"/>
          <w:u w:val="single"/>
          <w:lang w:val="en-US"/>
        </w:rPr>
        <w:t>ng công trình x</w:t>
      </w:r>
      <w:r>
        <w:rPr>
          <w:rFonts w:eastAsia="Calibri" w:cs="Times New Roman"/>
          <w:i/>
          <w:szCs w:val="26"/>
          <w:u w:val="single"/>
          <w:lang w:val="en-US"/>
        </w:rPr>
        <w:t>ử</w:t>
      </w:r>
      <w:r>
        <w:rPr>
          <w:rFonts w:eastAsia="Calibri" w:cs="Times New Roman"/>
          <w:i/>
          <w:szCs w:val="26"/>
          <w:u w:val="single"/>
          <w:lang w:val="en-US"/>
        </w:rPr>
        <w:t xml:space="preserve"> lý b</w:t>
      </w:r>
      <w:r>
        <w:rPr>
          <w:rFonts w:eastAsia="Calibri" w:cs="Times New Roman"/>
          <w:i/>
          <w:szCs w:val="26"/>
          <w:u w:val="single"/>
          <w:lang w:val="en-US"/>
        </w:rPr>
        <w:t>ụ</w:t>
      </w:r>
      <w:r>
        <w:rPr>
          <w:rFonts w:eastAsia="Calibri" w:cs="Times New Roman"/>
          <w:i/>
          <w:szCs w:val="26"/>
          <w:u w:val="single"/>
          <w:lang w:val="en-US"/>
        </w:rPr>
        <w:t>i, khí th</w:t>
      </w:r>
      <w:r>
        <w:rPr>
          <w:rFonts w:eastAsia="Calibri" w:cs="Times New Roman"/>
          <w:i/>
          <w:szCs w:val="26"/>
          <w:u w:val="single"/>
          <w:lang w:val="en-US"/>
        </w:rPr>
        <w:t>ả</w:t>
      </w:r>
      <w:r>
        <w:rPr>
          <w:rFonts w:eastAsia="Calibri" w:cs="Times New Roman"/>
          <w:i/>
          <w:szCs w:val="26"/>
          <w:u w:val="single"/>
          <w:lang w:val="en-US"/>
        </w:rPr>
        <w:t xml:space="preserve">i: </w:t>
      </w:r>
      <w:r>
        <w:rPr>
          <w:rFonts w:eastAsia="Calibri" w:cs="Times New Roman"/>
          <w:iCs/>
          <w:szCs w:val="26"/>
          <w:lang w:val="en-US"/>
        </w:rPr>
        <w:t>không s</w:t>
      </w:r>
      <w:r>
        <w:rPr>
          <w:rFonts w:eastAsia="Calibri" w:cs="Times New Roman"/>
          <w:iCs/>
          <w:szCs w:val="26"/>
          <w:lang w:val="en-US"/>
        </w:rPr>
        <w:t>ử</w:t>
      </w:r>
      <w:r>
        <w:rPr>
          <w:rFonts w:eastAsia="Calibri" w:cs="Times New Roman"/>
          <w:iCs/>
          <w:szCs w:val="26"/>
          <w:lang w:val="en-US"/>
        </w:rPr>
        <w:t xml:space="preserve"> d</w:t>
      </w:r>
      <w:r>
        <w:rPr>
          <w:rFonts w:eastAsia="Calibri" w:cs="Times New Roman"/>
          <w:iCs/>
          <w:szCs w:val="26"/>
          <w:lang w:val="en-US"/>
        </w:rPr>
        <w:t>ụ</w:t>
      </w:r>
      <w:r>
        <w:rPr>
          <w:rFonts w:eastAsia="Calibri" w:cs="Times New Roman"/>
          <w:iCs/>
          <w:szCs w:val="26"/>
          <w:lang w:val="en-US"/>
        </w:rPr>
        <w:t>ng.</w:t>
      </w:r>
    </w:p>
    <w:p w:rsidR="0030547C" w:rsidRDefault="00411214">
      <w:pPr>
        <w:widowControl/>
        <w:tabs>
          <w:tab w:val="left" w:pos="540"/>
        </w:tabs>
        <w:spacing w:before="120" w:after="120" w:line="276" w:lineRule="auto"/>
        <w:jc w:val="both"/>
        <w:rPr>
          <w:rFonts w:eastAsia="Calibri" w:cs="Times New Roman"/>
          <w:i/>
          <w:szCs w:val="26"/>
          <w:u w:val="single"/>
          <w:lang w:val="en-US"/>
        </w:rPr>
      </w:pPr>
      <w:r>
        <w:rPr>
          <w:rFonts w:eastAsia="Calibri" w:cs="Times New Roman"/>
          <w:i/>
          <w:szCs w:val="26"/>
          <w:u w:val="single"/>
          <w:lang w:val="en-US"/>
        </w:rPr>
        <w:t>Yêu c</w:t>
      </w:r>
      <w:r>
        <w:rPr>
          <w:rFonts w:eastAsia="Calibri" w:cs="Times New Roman"/>
          <w:i/>
          <w:szCs w:val="26"/>
          <w:u w:val="single"/>
          <w:lang w:val="en-US"/>
        </w:rPr>
        <w:t>ầ</w:t>
      </w:r>
      <w:r>
        <w:rPr>
          <w:rFonts w:eastAsia="Calibri" w:cs="Times New Roman"/>
          <w:i/>
          <w:szCs w:val="26"/>
          <w:u w:val="single"/>
          <w:lang w:val="en-US"/>
        </w:rPr>
        <w:t>u v</w:t>
      </w:r>
      <w:r>
        <w:rPr>
          <w:rFonts w:eastAsia="Calibri" w:cs="Times New Roman"/>
          <w:i/>
          <w:szCs w:val="26"/>
          <w:u w:val="single"/>
          <w:lang w:val="en-US"/>
        </w:rPr>
        <w:t>ề</w:t>
      </w:r>
      <w:r>
        <w:rPr>
          <w:rFonts w:eastAsia="Calibri" w:cs="Times New Roman"/>
          <w:i/>
          <w:szCs w:val="26"/>
          <w:u w:val="single"/>
          <w:lang w:val="en-US"/>
        </w:rPr>
        <w:t xml:space="preserve"> quy chu</w:t>
      </w:r>
      <w:r>
        <w:rPr>
          <w:rFonts w:eastAsia="Calibri" w:cs="Times New Roman"/>
          <w:i/>
          <w:szCs w:val="26"/>
          <w:u w:val="single"/>
          <w:lang w:val="en-US"/>
        </w:rPr>
        <w:t>ẩ</w:t>
      </w:r>
      <w:r>
        <w:rPr>
          <w:rFonts w:eastAsia="Calibri" w:cs="Times New Roman"/>
          <w:i/>
          <w:szCs w:val="26"/>
          <w:u w:val="single"/>
          <w:lang w:val="en-US"/>
        </w:rPr>
        <w:t>n, tiêu chu</w:t>
      </w:r>
      <w:r>
        <w:rPr>
          <w:rFonts w:eastAsia="Calibri" w:cs="Times New Roman"/>
          <w:i/>
          <w:szCs w:val="26"/>
          <w:u w:val="single"/>
          <w:lang w:val="en-US"/>
        </w:rPr>
        <w:t>ẩ</w:t>
      </w:r>
      <w:r>
        <w:rPr>
          <w:rFonts w:eastAsia="Calibri" w:cs="Times New Roman"/>
          <w:i/>
          <w:szCs w:val="26"/>
          <w:u w:val="single"/>
          <w:lang w:val="en-US"/>
        </w:rPr>
        <w:t>n áp d</w:t>
      </w:r>
      <w:r>
        <w:rPr>
          <w:rFonts w:eastAsia="Calibri" w:cs="Times New Roman"/>
          <w:i/>
          <w:szCs w:val="26"/>
          <w:u w:val="single"/>
          <w:lang w:val="en-US"/>
        </w:rPr>
        <w:t>ụ</w:t>
      </w:r>
      <w:r>
        <w:rPr>
          <w:rFonts w:eastAsia="Calibri" w:cs="Times New Roman"/>
          <w:i/>
          <w:szCs w:val="26"/>
          <w:u w:val="single"/>
          <w:lang w:val="en-US"/>
        </w:rPr>
        <w:t>ng đ</w:t>
      </w:r>
      <w:r>
        <w:rPr>
          <w:rFonts w:eastAsia="Calibri" w:cs="Times New Roman"/>
          <w:i/>
          <w:szCs w:val="26"/>
          <w:u w:val="single"/>
          <w:lang w:val="en-US"/>
        </w:rPr>
        <w:t>ố</w:t>
      </w:r>
      <w:r>
        <w:rPr>
          <w:rFonts w:eastAsia="Calibri" w:cs="Times New Roman"/>
          <w:i/>
          <w:szCs w:val="26"/>
          <w:u w:val="single"/>
          <w:lang w:val="en-US"/>
        </w:rPr>
        <w:t>i v</w:t>
      </w:r>
      <w:r>
        <w:rPr>
          <w:rFonts w:eastAsia="Calibri" w:cs="Times New Roman"/>
          <w:i/>
          <w:szCs w:val="26"/>
          <w:u w:val="single"/>
          <w:lang w:val="en-US"/>
        </w:rPr>
        <w:t>ớ</w:t>
      </w:r>
      <w:r>
        <w:rPr>
          <w:rFonts w:eastAsia="Calibri" w:cs="Times New Roman"/>
          <w:i/>
          <w:szCs w:val="26"/>
          <w:u w:val="single"/>
          <w:lang w:val="en-US"/>
        </w:rPr>
        <w:t>i b</w:t>
      </w:r>
      <w:r>
        <w:rPr>
          <w:rFonts w:eastAsia="Calibri" w:cs="Times New Roman"/>
          <w:i/>
          <w:szCs w:val="26"/>
          <w:u w:val="single"/>
          <w:lang w:val="en-US"/>
        </w:rPr>
        <w:t>ụ</w:t>
      </w:r>
      <w:r>
        <w:rPr>
          <w:rFonts w:eastAsia="Calibri" w:cs="Times New Roman"/>
          <w:i/>
          <w:szCs w:val="26"/>
          <w:u w:val="single"/>
          <w:lang w:val="en-US"/>
        </w:rPr>
        <w:t>i, khí th</w:t>
      </w:r>
      <w:r>
        <w:rPr>
          <w:rFonts w:eastAsia="Calibri" w:cs="Times New Roman"/>
          <w:i/>
          <w:szCs w:val="26"/>
          <w:u w:val="single"/>
          <w:lang w:val="en-US"/>
        </w:rPr>
        <w:t>ả</w:t>
      </w:r>
      <w:r>
        <w:rPr>
          <w:rFonts w:eastAsia="Calibri" w:cs="Times New Roman"/>
          <w:i/>
          <w:szCs w:val="26"/>
          <w:u w:val="single"/>
          <w:lang w:val="en-US"/>
        </w:rPr>
        <w:t>i sau x</w:t>
      </w:r>
      <w:r>
        <w:rPr>
          <w:rFonts w:eastAsia="Calibri" w:cs="Times New Roman"/>
          <w:i/>
          <w:szCs w:val="26"/>
          <w:u w:val="single"/>
          <w:lang w:val="en-US"/>
        </w:rPr>
        <w:t>ử</w:t>
      </w:r>
      <w:r>
        <w:rPr>
          <w:rFonts w:eastAsia="Calibri" w:cs="Times New Roman"/>
          <w:i/>
          <w:szCs w:val="26"/>
          <w:u w:val="single"/>
          <w:lang w:val="en-US"/>
        </w:rPr>
        <w:t xml:space="preserve"> lý: </w:t>
      </w:r>
      <w:r>
        <w:rPr>
          <w:rFonts w:eastAsia="Calibri" w:cs="Times New Roman"/>
          <w:iCs/>
          <w:szCs w:val="26"/>
          <w:lang w:val="en-US"/>
        </w:rPr>
        <w:t>không áp d</w:t>
      </w:r>
      <w:r>
        <w:rPr>
          <w:rFonts w:eastAsia="Calibri" w:cs="Times New Roman"/>
          <w:iCs/>
          <w:szCs w:val="26"/>
          <w:lang w:val="en-US"/>
        </w:rPr>
        <w:t>ụ</w:t>
      </w:r>
      <w:r>
        <w:rPr>
          <w:rFonts w:eastAsia="Calibri" w:cs="Times New Roman"/>
          <w:iCs/>
          <w:szCs w:val="26"/>
          <w:lang w:val="en-US"/>
        </w:rPr>
        <w:t>ng</w:t>
      </w:r>
    </w:p>
    <w:p w:rsidR="0030547C" w:rsidRDefault="00411214">
      <w:pPr>
        <w:widowControl/>
        <w:tabs>
          <w:tab w:val="left" w:pos="540"/>
        </w:tabs>
        <w:spacing w:before="120" w:after="120" w:line="276" w:lineRule="auto"/>
        <w:jc w:val="both"/>
        <w:rPr>
          <w:rFonts w:eastAsia="Calibri" w:cs="Times New Roman"/>
          <w:i/>
          <w:szCs w:val="26"/>
          <w:u w:val="single"/>
          <w:lang w:val="en-US"/>
        </w:rPr>
      </w:pPr>
      <w:r>
        <w:rPr>
          <w:rFonts w:eastAsia="Calibri" w:cs="Times New Roman"/>
          <w:i/>
          <w:szCs w:val="26"/>
          <w:u w:val="single"/>
          <w:lang w:val="en-US"/>
        </w:rPr>
        <w:t>Các thông s</w:t>
      </w:r>
      <w:r>
        <w:rPr>
          <w:rFonts w:eastAsia="Calibri" w:cs="Times New Roman"/>
          <w:i/>
          <w:szCs w:val="26"/>
          <w:u w:val="single"/>
          <w:lang w:val="en-US"/>
        </w:rPr>
        <w:t>ố</w:t>
      </w:r>
      <w:r>
        <w:rPr>
          <w:rFonts w:eastAsia="Calibri" w:cs="Times New Roman"/>
          <w:i/>
          <w:szCs w:val="26"/>
          <w:u w:val="single"/>
          <w:lang w:val="en-US"/>
        </w:rPr>
        <w:t xml:space="preserve"> cơ b</w:t>
      </w:r>
      <w:r>
        <w:rPr>
          <w:rFonts w:eastAsia="Calibri" w:cs="Times New Roman"/>
          <w:i/>
          <w:szCs w:val="26"/>
          <w:u w:val="single"/>
          <w:lang w:val="en-US"/>
        </w:rPr>
        <w:t>ả</w:t>
      </w:r>
      <w:r>
        <w:rPr>
          <w:rFonts w:eastAsia="Calibri" w:cs="Times New Roman"/>
          <w:i/>
          <w:szCs w:val="26"/>
          <w:u w:val="single"/>
          <w:lang w:val="en-US"/>
        </w:rPr>
        <w:t>n c</w:t>
      </w:r>
      <w:r>
        <w:rPr>
          <w:rFonts w:eastAsia="Calibri" w:cs="Times New Roman"/>
          <w:i/>
          <w:szCs w:val="26"/>
          <w:u w:val="single"/>
          <w:lang w:val="en-US"/>
        </w:rPr>
        <w:t>ủ</w:t>
      </w:r>
      <w:r>
        <w:rPr>
          <w:rFonts w:eastAsia="Calibri" w:cs="Times New Roman"/>
          <w:i/>
          <w:szCs w:val="26"/>
          <w:u w:val="single"/>
          <w:lang w:val="en-US"/>
        </w:rPr>
        <w:t>a qu</w:t>
      </w:r>
      <w:r>
        <w:rPr>
          <w:rFonts w:eastAsia="Calibri" w:cs="Times New Roman"/>
          <w:i/>
          <w:szCs w:val="26"/>
          <w:u w:val="single"/>
          <w:lang w:val="en-US"/>
        </w:rPr>
        <w:t>ạ</w:t>
      </w:r>
      <w:r>
        <w:rPr>
          <w:rFonts w:eastAsia="Calibri" w:cs="Times New Roman"/>
          <w:i/>
          <w:szCs w:val="26"/>
          <w:u w:val="single"/>
          <w:lang w:val="en-US"/>
        </w:rPr>
        <w:t>t thông gió</w:t>
      </w:r>
    </w:p>
    <w:p w:rsidR="0030547C" w:rsidRDefault="00411214">
      <w:pPr>
        <w:numPr>
          <w:ilvl w:val="0"/>
          <w:numId w:val="34"/>
        </w:numPr>
        <w:tabs>
          <w:tab w:val="clear" w:pos="420"/>
        </w:tabs>
        <w:spacing w:before="120" w:after="120" w:line="276" w:lineRule="auto"/>
        <w:ind w:left="540" w:hanging="360"/>
        <w:jc w:val="both"/>
        <w:rPr>
          <w:rFonts w:cs="Times New Roman"/>
          <w:color w:val="000000" w:themeColor="text1"/>
          <w:szCs w:val="26"/>
          <w:lang w:val="en-US"/>
        </w:rPr>
      </w:pPr>
      <w:r>
        <w:rPr>
          <w:rFonts w:cs="Times New Roman"/>
          <w:color w:val="000000" w:themeColor="text1"/>
          <w:szCs w:val="26"/>
          <w:lang w:val="en-US"/>
        </w:rPr>
        <w:t>8 quạt hút thông gió, công suất 15.000 m</w:t>
      </w:r>
      <w:r>
        <w:rPr>
          <w:rFonts w:cs="Times New Roman"/>
          <w:color w:val="000000" w:themeColor="text1"/>
          <w:szCs w:val="26"/>
          <w:vertAlign w:val="superscript"/>
          <w:lang w:val="en-US"/>
        </w:rPr>
        <w:t>3</w:t>
      </w:r>
      <w:r>
        <w:rPr>
          <w:rFonts w:cs="Times New Roman"/>
          <w:color w:val="000000" w:themeColor="text1"/>
          <w:szCs w:val="26"/>
          <w:lang w:val="en-US"/>
        </w:rPr>
        <w:t>/h, 0,25kW, 380V/220V.</w:t>
      </w:r>
    </w:p>
    <w:p w:rsidR="0030547C" w:rsidRDefault="00411214">
      <w:pPr>
        <w:spacing w:before="120" w:after="120" w:line="276" w:lineRule="auto"/>
        <w:ind w:firstLine="540"/>
        <w:jc w:val="both"/>
        <w:rPr>
          <w:rFonts w:cs="Times New Roman"/>
          <w:color w:val="000000" w:themeColor="text1"/>
          <w:szCs w:val="26"/>
          <w:lang w:val="en-US"/>
        </w:rPr>
      </w:pPr>
      <w:r>
        <w:rPr>
          <w:rFonts w:cs="Times New Roman"/>
          <w:color w:val="000000" w:themeColor="text1"/>
          <w:szCs w:val="26"/>
          <w:lang w:val="en-US"/>
        </w:rPr>
        <w:t>Như vậy tổng công suất quạt hút tại khu vực hàn là 120.000 m</w:t>
      </w:r>
      <w:r>
        <w:rPr>
          <w:rFonts w:cs="Times New Roman"/>
          <w:color w:val="000000" w:themeColor="text1"/>
          <w:szCs w:val="26"/>
          <w:vertAlign w:val="superscript"/>
          <w:lang w:val="en-US"/>
        </w:rPr>
        <w:t>3</w:t>
      </w:r>
      <w:r>
        <w:rPr>
          <w:rFonts w:cs="Times New Roman"/>
          <w:color w:val="000000" w:themeColor="text1"/>
          <w:szCs w:val="26"/>
          <w:lang w:val="en-US"/>
        </w:rPr>
        <w:t>/h, hoàn toàn đáp ứng được yêu cầu thông gió cần thiết cho khu vực này.</w:t>
      </w:r>
    </w:p>
    <w:p w:rsidR="0030547C" w:rsidRDefault="00411214">
      <w:pPr>
        <w:numPr>
          <w:ilvl w:val="0"/>
          <w:numId w:val="39"/>
        </w:numPr>
        <w:tabs>
          <w:tab w:val="clear" w:pos="425"/>
          <w:tab w:val="left" w:pos="520"/>
        </w:tabs>
        <w:spacing w:before="120" w:after="120" w:line="276" w:lineRule="auto"/>
        <w:ind w:left="-15" w:firstLine="15"/>
        <w:outlineLvl w:val="4"/>
        <w:rPr>
          <w:rFonts w:eastAsia="Calibri" w:cs="Times New Roman"/>
          <w:i/>
          <w:color w:val="000000" w:themeColor="text1"/>
          <w:szCs w:val="26"/>
          <w:lang w:val="en-US"/>
        </w:rPr>
      </w:pPr>
      <w:r>
        <w:rPr>
          <w:rFonts w:eastAsia="Calibri" w:cs="Times New Roman"/>
          <w:i/>
          <w:color w:val="000000" w:themeColor="text1"/>
          <w:szCs w:val="26"/>
          <w:lang w:val="en-US"/>
        </w:rPr>
        <w:t>Khí th</w:t>
      </w:r>
      <w:r>
        <w:rPr>
          <w:rFonts w:eastAsia="Calibri" w:cs="Times New Roman"/>
          <w:i/>
          <w:color w:val="000000" w:themeColor="text1"/>
          <w:szCs w:val="26"/>
          <w:lang w:val="en-US"/>
        </w:rPr>
        <w:t>ả</w:t>
      </w:r>
      <w:r>
        <w:rPr>
          <w:rFonts w:eastAsia="Calibri" w:cs="Times New Roman"/>
          <w:i/>
          <w:color w:val="000000" w:themeColor="text1"/>
          <w:szCs w:val="26"/>
          <w:lang w:val="en-US"/>
        </w:rPr>
        <w:t>i phát sinh t</w:t>
      </w:r>
      <w:r>
        <w:rPr>
          <w:rFonts w:eastAsia="Calibri" w:cs="Times New Roman"/>
          <w:i/>
          <w:color w:val="000000" w:themeColor="text1"/>
          <w:szCs w:val="26"/>
          <w:lang w:val="en-US"/>
        </w:rPr>
        <w:t>ừ</w:t>
      </w:r>
      <w:r>
        <w:rPr>
          <w:rFonts w:eastAsia="Calibri" w:cs="Times New Roman"/>
          <w:i/>
          <w:color w:val="000000" w:themeColor="text1"/>
          <w:szCs w:val="26"/>
          <w:lang w:val="en-US"/>
        </w:rPr>
        <w:t xml:space="preserve"> lò s</w:t>
      </w:r>
      <w:r>
        <w:rPr>
          <w:rFonts w:eastAsia="Calibri" w:cs="Times New Roman"/>
          <w:i/>
          <w:color w:val="000000" w:themeColor="text1"/>
          <w:szCs w:val="26"/>
          <w:lang w:val="en-US"/>
        </w:rPr>
        <w:t>ấ</w:t>
      </w:r>
      <w:r>
        <w:rPr>
          <w:rFonts w:eastAsia="Calibri" w:cs="Times New Roman"/>
          <w:i/>
          <w:color w:val="000000" w:themeColor="text1"/>
          <w:szCs w:val="26"/>
          <w:lang w:val="en-US"/>
        </w:rPr>
        <w:t>y 1(công đo</w:t>
      </w:r>
      <w:r>
        <w:rPr>
          <w:rFonts w:eastAsia="Calibri" w:cs="Times New Roman"/>
          <w:i/>
          <w:color w:val="000000" w:themeColor="text1"/>
          <w:szCs w:val="26"/>
          <w:lang w:val="en-US"/>
        </w:rPr>
        <w:t>ạ</w:t>
      </w:r>
      <w:r>
        <w:rPr>
          <w:rFonts w:eastAsia="Calibri" w:cs="Times New Roman"/>
          <w:i/>
          <w:color w:val="000000" w:themeColor="text1"/>
          <w:szCs w:val="26"/>
          <w:lang w:val="en-US"/>
        </w:rPr>
        <w:t>n s</w:t>
      </w:r>
      <w:r>
        <w:rPr>
          <w:rFonts w:eastAsia="Calibri" w:cs="Times New Roman"/>
          <w:i/>
          <w:color w:val="000000" w:themeColor="text1"/>
          <w:szCs w:val="26"/>
          <w:lang w:val="en-US"/>
        </w:rPr>
        <w:t>ấ</w:t>
      </w:r>
      <w:r>
        <w:rPr>
          <w:rFonts w:eastAsia="Calibri" w:cs="Times New Roman"/>
          <w:i/>
          <w:color w:val="000000" w:themeColor="text1"/>
          <w:szCs w:val="26"/>
          <w:lang w:val="en-US"/>
        </w:rPr>
        <w:t>y sau khi t</w:t>
      </w:r>
      <w:r>
        <w:rPr>
          <w:rFonts w:eastAsia="Calibri" w:cs="Times New Roman"/>
          <w:i/>
          <w:color w:val="000000" w:themeColor="text1"/>
          <w:szCs w:val="26"/>
          <w:lang w:val="en-US"/>
        </w:rPr>
        <w:t>ẩ</w:t>
      </w:r>
      <w:r>
        <w:rPr>
          <w:rFonts w:eastAsia="Calibri" w:cs="Times New Roman"/>
          <w:i/>
          <w:color w:val="000000" w:themeColor="text1"/>
          <w:szCs w:val="26"/>
          <w:lang w:val="en-US"/>
        </w:rPr>
        <w:t xml:space="preserve">y </w:t>
      </w:r>
      <w:r>
        <w:rPr>
          <w:rFonts w:eastAsia="Calibri" w:cs="Times New Roman"/>
          <w:i/>
          <w:color w:val="000000" w:themeColor="text1"/>
          <w:szCs w:val="26"/>
          <w:lang w:val="en-US"/>
        </w:rPr>
        <w:t>d</w:t>
      </w:r>
      <w:r>
        <w:rPr>
          <w:rFonts w:eastAsia="Calibri" w:cs="Times New Roman"/>
          <w:i/>
          <w:color w:val="000000" w:themeColor="text1"/>
          <w:szCs w:val="26"/>
          <w:lang w:val="en-US"/>
        </w:rPr>
        <w:t>ầ</w:t>
      </w:r>
      <w:r>
        <w:rPr>
          <w:rFonts w:eastAsia="Calibri" w:cs="Times New Roman"/>
          <w:i/>
          <w:color w:val="000000" w:themeColor="text1"/>
          <w:szCs w:val="26"/>
          <w:lang w:val="en-US"/>
        </w:rPr>
        <w:t>u m</w:t>
      </w:r>
      <w:r>
        <w:rPr>
          <w:rFonts w:eastAsia="Calibri" w:cs="Times New Roman"/>
          <w:i/>
          <w:color w:val="000000" w:themeColor="text1"/>
          <w:szCs w:val="26"/>
          <w:lang w:val="en-US"/>
        </w:rPr>
        <w:t>ỡ</w:t>
      </w:r>
      <w:r>
        <w:rPr>
          <w:rFonts w:eastAsia="Calibri" w:cs="Times New Roman"/>
          <w:i/>
          <w:color w:val="000000" w:themeColor="text1"/>
          <w:szCs w:val="26"/>
          <w:lang w:val="en-US"/>
        </w:rPr>
        <w:t xml:space="preserve"> + ph</w:t>
      </w:r>
      <w:r>
        <w:rPr>
          <w:rFonts w:eastAsia="Calibri" w:cs="Times New Roman"/>
          <w:i/>
          <w:color w:val="000000" w:themeColor="text1"/>
          <w:szCs w:val="26"/>
          <w:lang w:val="en-US"/>
        </w:rPr>
        <w:t>ố</w:t>
      </w:r>
      <w:r>
        <w:rPr>
          <w:rFonts w:eastAsia="Calibri" w:cs="Times New Roman"/>
          <w:i/>
          <w:color w:val="000000" w:themeColor="text1"/>
          <w:szCs w:val="26"/>
          <w:lang w:val="en-US"/>
        </w:rPr>
        <w:t>t phát hóa)</w:t>
      </w:r>
    </w:p>
    <w:p w:rsidR="0030547C" w:rsidRDefault="00411214">
      <w:pPr>
        <w:widowControl/>
        <w:tabs>
          <w:tab w:val="left" w:pos="540"/>
        </w:tabs>
        <w:spacing w:before="120" w:after="120" w:line="276" w:lineRule="auto"/>
        <w:jc w:val="both"/>
        <w:rPr>
          <w:rFonts w:eastAsia="Calibri" w:cs="Times New Roman"/>
          <w:i/>
          <w:color w:val="000000" w:themeColor="text1"/>
          <w:szCs w:val="26"/>
          <w:u w:val="single"/>
          <w:lang w:val="en-US"/>
        </w:rPr>
      </w:pPr>
      <w:r>
        <w:rPr>
          <w:rFonts w:eastAsia="Calibri" w:cs="Times New Roman"/>
          <w:i/>
          <w:color w:val="000000" w:themeColor="text1"/>
          <w:szCs w:val="26"/>
          <w:u w:val="single"/>
          <w:lang w:val="en-US"/>
        </w:rPr>
        <w:t xml:space="preserve">Quy mô: </w:t>
      </w:r>
    </w:p>
    <w:p w:rsidR="0030547C" w:rsidRDefault="00411214">
      <w:pPr>
        <w:numPr>
          <w:ilvl w:val="0"/>
          <w:numId w:val="34"/>
        </w:numPr>
        <w:tabs>
          <w:tab w:val="clear" w:pos="420"/>
        </w:tabs>
        <w:spacing w:before="120" w:after="120" w:line="276" w:lineRule="auto"/>
        <w:ind w:left="540" w:hanging="360"/>
        <w:rPr>
          <w:rFonts w:cs="Times New Roman"/>
          <w:color w:val="000000" w:themeColor="text1"/>
          <w:szCs w:val="26"/>
          <w:lang w:val="en-US"/>
        </w:rPr>
      </w:pPr>
      <w:r>
        <w:rPr>
          <w:rFonts w:cs="Times New Roman"/>
          <w:color w:val="000000" w:themeColor="text1"/>
          <w:szCs w:val="26"/>
          <w:lang w:val="en-US"/>
        </w:rPr>
        <w:t xml:space="preserve">Lò sấy: kích thước </w:t>
      </w:r>
      <w:r>
        <w:rPr>
          <w:rFonts w:cs="Times New Roman"/>
          <w:color w:val="000000" w:themeColor="text1"/>
          <w:szCs w:val="26"/>
          <w:lang w:val="en-US" w:eastAsia="en-US"/>
        </w:rPr>
        <w:t>L1,9m x W1,1m x H1,25m,</w:t>
      </w:r>
      <w:r>
        <w:rPr>
          <w:rFonts w:cs="Times New Roman"/>
          <w:color w:val="000000" w:themeColor="text1"/>
          <w:szCs w:val="26"/>
          <w:lang w:val="en-US"/>
        </w:rPr>
        <w:t xml:space="preserve"> 400.000 kcal</w:t>
      </w:r>
    </w:p>
    <w:p w:rsidR="0030547C" w:rsidRDefault="00411214">
      <w:pPr>
        <w:numPr>
          <w:ilvl w:val="0"/>
          <w:numId w:val="34"/>
        </w:numPr>
        <w:tabs>
          <w:tab w:val="clear" w:pos="420"/>
        </w:tabs>
        <w:spacing w:before="120" w:after="120" w:line="276" w:lineRule="auto"/>
        <w:ind w:left="540" w:hanging="360"/>
        <w:rPr>
          <w:rFonts w:cs="Times New Roman"/>
          <w:color w:val="000000" w:themeColor="text1"/>
          <w:szCs w:val="26"/>
          <w:lang w:val="en-US"/>
        </w:rPr>
      </w:pPr>
      <w:r>
        <w:rPr>
          <w:rFonts w:cs="Times New Roman"/>
          <w:color w:val="000000" w:themeColor="text1"/>
          <w:szCs w:val="26"/>
          <w:lang w:val="en-US"/>
        </w:rPr>
        <w:t>Buồng sấy kích thước: L30m x W1,9m x H5,8m</w:t>
      </w:r>
    </w:p>
    <w:p w:rsidR="0030547C" w:rsidRDefault="00411214">
      <w:pPr>
        <w:numPr>
          <w:ilvl w:val="0"/>
          <w:numId w:val="34"/>
        </w:numPr>
        <w:tabs>
          <w:tab w:val="clear" w:pos="420"/>
        </w:tabs>
        <w:spacing w:before="120" w:after="120" w:line="276" w:lineRule="auto"/>
        <w:ind w:left="540" w:hanging="360"/>
        <w:rPr>
          <w:rFonts w:cs="Times New Roman"/>
          <w:color w:val="000000" w:themeColor="text1"/>
          <w:szCs w:val="26"/>
          <w:lang w:val="en-US"/>
        </w:rPr>
      </w:pPr>
      <w:r>
        <w:rPr>
          <w:rFonts w:cs="Times New Roman"/>
          <w:color w:val="000000" w:themeColor="text1"/>
          <w:szCs w:val="26"/>
          <w:lang w:val="en-US"/>
        </w:rPr>
        <w:t>Công suất xử lý: 4.400 m</w:t>
      </w:r>
      <w:r>
        <w:rPr>
          <w:rFonts w:cs="Times New Roman"/>
          <w:color w:val="000000" w:themeColor="text1"/>
          <w:szCs w:val="26"/>
          <w:vertAlign w:val="superscript"/>
          <w:lang w:val="en-US"/>
        </w:rPr>
        <w:t>3</w:t>
      </w:r>
      <w:r>
        <w:rPr>
          <w:rFonts w:cs="Times New Roman"/>
          <w:color w:val="000000" w:themeColor="text1"/>
          <w:szCs w:val="26"/>
          <w:lang w:val="en-US"/>
        </w:rPr>
        <w:t>/h.</w:t>
      </w:r>
    </w:p>
    <w:p w:rsidR="0030547C" w:rsidRDefault="00411214">
      <w:pPr>
        <w:widowControl/>
        <w:tabs>
          <w:tab w:val="left" w:pos="540"/>
        </w:tabs>
        <w:spacing w:before="120" w:after="120" w:line="276" w:lineRule="auto"/>
        <w:jc w:val="both"/>
        <w:rPr>
          <w:rFonts w:eastAsia="Calibri" w:cs="Times New Roman"/>
          <w:i/>
          <w:color w:val="auto"/>
          <w:szCs w:val="26"/>
          <w:u w:val="single"/>
          <w:lang w:val="en-US"/>
        </w:rPr>
      </w:pPr>
      <w:r>
        <w:rPr>
          <w:rFonts w:eastAsia="Calibri" w:cs="Times New Roman"/>
          <w:i/>
          <w:color w:val="auto"/>
          <w:szCs w:val="26"/>
          <w:u w:val="single"/>
          <w:lang w:val="en-US"/>
        </w:rPr>
        <w:t>Quy trình v</w:t>
      </w:r>
      <w:r>
        <w:rPr>
          <w:rFonts w:eastAsia="Calibri" w:cs="Times New Roman"/>
          <w:i/>
          <w:color w:val="auto"/>
          <w:szCs w:val="26"/>
          <w:u w:val="single"/>
          <w:lang w:val="en-US"/>
        </w:rPr>
        <w:t>ậ</w:t>
      </w:r>
      <w:r>
        <w:rPr>
          <w:rFonts w:eastAsia="Calibri" w:cs="Times New Roman"/>
          <w:i/>
          <w:color w:val="auto"/>
          <w:szCs w:val="26"/>
          <w:u w:val="single"/>
          <w:lang w:val="en-US"/>
        </w:rPr>
        <w:t>n hành:</w:t>
      </w:r>
    </w:p>
    <w:p w:rsidR="0030547C" w:rsidRDefault="00411214">
      <w:pPr>
        <w:adjustRightInd w:val="0"/>
        <w:snapToGrid w:val="0"/>
        <w:spacing w:before="120" w:after="120" w:line="276" w:lineRule="auto"/>
        <w:ind w:left="400" w:right="20"/>
        <w:rPr>
          <w:rFonts w:eastAsia="Batang"/>
          <w:color w:val="000000" w:themeColor="text1"/>
          <w:szCs w:val="26"/>
        </w:rPr>
      </w:pPr>
      <w:r>
        <w:rPr>
          <w:rFonts w:cs="Times New Roman"/>
          <w:color w:val="auto"/>
          <w:szCs w:val="26"/>
          <w:lang w:val="en-US"/>
        </w:rPr>
        <w:t xml:space="preserve"> </w:t>
      </w:r>
      <w:r>
        <w:rPr>
          <w:color w:val="000000" w:themeColor="text1"/>
          <w:szCs w:val="26"/>
        </w:rPr>
        <w:tab/>
      </w:r>
      <w:r>
        <w:rPr>
          <w:rFonts w:eastAsia="Batang"/>
          <w:color w:val="000000" w:themeColor="text1"/>
          <w:szCs w:val="26"/>
        </w:rPr>
        <w:t>Quy trình h</w:t>
      </w:r>
      <w:r>
        <w:rPr>
          <w:rFonts w:eastAsia="Batang"/>
          <w:color w:val="000000" w:themeColor="text1"/>
          <w:szCs w:val="26"/>
        </w:rPr>
        <w:t>ệ</w:t>
      </w:r>
      <w:r>
        <w:rPr>
          <w:rFonts w:eastAsia="Batang"/>
          <w:color w:val="000000" w:themeColor="text1"/>
          <w:szCs w:val="26"/>
        </w:rPr>
        <w:t xml:space="preserve"> th</w:t>
      </w:r>
      <w:r>
        <w:rPr>
          <w:rFonts w:eastAsia="Batang"/>
          <w:color w:val="000000" w:themeColor="text1"/>
          <w:szCs w:val="26"/>
        </w:rPr>
        <w:t>ố</w:t>
      </w:r>
      <w:r>
        <w:rPr>
          <w:rFonts w:eastAsia="Batang"/>
          <w:color w:val="000000" w:themeColor="text1"/>
          <w:szCs w:val="26"/>
        </w:rPr>
        <w:t>ng x</w:t>
      </w:r>
      <w:r>
        <w:rPr>
          <w:rFonts w:eastAsia="Batang"/>
          <w:color w:val="000000" w:themeColor="text1"/>
          <w:szCs w:val="26"/>
        </w:rPr>
        <w:t>ử</w:t>
      </w:r>
      <w:r>
        <w:rPr>
          <w:rFonts w:eastAsia="Batang"/>
          <w:color w:val="000000" w:themeColor="text1"/>
          <w:szCs w:val="26"/>
        </w:rPr>
        <w:t xml:space="preserve"> lý b</w:t>
      </w:r>
      <w:r>
        <w:rPr>
          <w:rFonts w:eastAsia="Batang"/>
          <w:color w:val="000000" w:themeColor="text1"/>
          <w:szCs w:val="26"/>
        </w:rPr>
        <w:t>ụ</w:t>
      </w:r>
      <w:r>
        <w:rPr>
          <w:rFonts w:eastAsia="Batang"/>
          <w:color w:val="000000" w:themeColor="text1"/>
          <w:szCs w:val="26"/>
        </w:rPr>
        <w:t>i</w:t>
      </w:r>
      <w:r>
        <w:rPr>
          <w:rFonts w:eastAsia="Batang"/>
          <w:color w:val="000000" w:themeColor="text1"/>
          <w:szCs w:val="26"/>
          <w:lang w:val="en-US"/>
        </w:rPr>
        <w:t xml:space="preserve"> lò s</w:t>
      </w:r>
      <w:r>
        <w:rPr>
          <w:rFonts w:eastAsia="Batang"/>
          <w:color w:val="000000" w:themeColor="text1"/>
          <w:szCs w:val="26"/>
          <w:lang w:val="en-US"/>
        </w:rPr>
        <w:t>ấ</w:t>
      </w:r>
      <w:r>
        <w:rPr>
          <w:rFonts w:eastAsia="Batang"/>
          <w:color w:val="000000" w:themeColor="text1"/>
          <w:szCs w:val="26"/>
          <w:lang w:val="en-US"/>
        </w:rPr>
        <w:t>y</w:t>
      </w:r>
      <w:r>
        <w:rPr>
          <w:rFonts w:eastAsia="Batang"/>
          <w:color w:val="000000" w:themeColor="text1"/>
          <w:szCs w:val="26"/>
        </w:rPr>
        <w:t xml:space="preserve"> như sau:</w:t>
      </w:r>
    </w:p>
    <w:p w:rsidR="0030547C" w:rsidRDefault="00411214">
      <w:pPr>
        <w:adjustRightInd w:val="0"/>
        <w:snapToGrid w:val="0"/>
        <w:spacing w:before="120" w:after="120" w:line="276" w:lineRule="auto"/>
        <w:jc w:val="center"/>
        <w:rPr>
          <w:b/>
          <w:bCs/>
          <w:color w:val="000000" w:themeColor="text1"/>
        </w:rPr>
      </w:pPr>
      <w:r>
        <w:rPr>
          <w:noProof/>
          <w:color w:val="000000" w:themeColor="text1"/>
          <w:szCs w:val="26"/>
          <w:lang w:val="en-US" w:eastAsia="en-US"/>
        </w:rPr>
        <mc:AlternateContent>
          <mc:Choice Requires="wpg">
            <w:drawing>
              <wp:anchor distT="0" distB="0" distL="114300" distR="114300" simplePos="0" relativeHeight="251679744" behindDoc="0" locked="0" layoutInCell="1" allowOverlap="1">
                <wp:simplePos x="0" y="0"/>
                <wp:positionH relativeFrom="margin">
                  <wp:posOffset>619760</wp:posOffset>
                </wp:positionH>
                <wp:positionV relativeFrom="paragraph">
                  <wp:posOffset>45085</wp:posOffset>
                </wp:positionV>
                <wp:extent cx="4160520" cy="2778760"/>
                <wp:effectExtent l="5080" t="5080" r="6350" b="16510"/>
                <wp:wrapTopAndBottom/>
                <wp:docPr id="349" name="Group 349"/>
                <wp:cNvGraphicFramePr/>
                <a:graphic xmlns:a="http://schemas.openxmlformats.org/drawingml/2006/main">
                  <a:graphicData uri="http://schemas.microsoft.com/office/word/2010/wordprocessingGroup">
                    <wpg:wgp>
                      <wpg:cNvGrpSpPr/>
                      <wpg:grpSpPr>
                        <a:xfrm>
                          <a:off x="0" y="0"/>
                          <a:ext cx="4160520" cy="2778760"/>
                          <a:chOff x="4210" y="2641800"/>
                          <a:chExt cx="6552" cy="4573"/>
                        </a:xfrm>
                      </wpg:grpSpPr>
                      <wps:wsp>
                        <wps:cNvPr id="950" name="Rectangle 26"/>
                        <wps:cNvSpPr>
                          <a:spLocks noChangeArrowheads="1"/>
                        </wps:cNvSpPr>
                        <wps:spPr bwMode="auto">
                          <a:xfrm>
                            <a:off x="4210" y="2645552"/>
                            <a:ext cx="6552" cy="821"/>
                          </a:xfrm>
                          <a:prstGeom prst="rect">
                            <a:avLst/>
                          </a:prstGeom>
                          <a:noFill/>
                          <a:ln w="9525">
                            <a:solidFill>
                              <a:srgbClr val="000000"/>
                            </a:solidFill>
                            <a:miter lim="800000"/>
                          </a:ln>
                          <a:effectLst/>
                        </wps:spPr>
                        <wps:txbx>
                          <w:txbxContent>
                            <w:p w:rsidR="0030547C" w:rsidRDefault="00411214">
                              <w:pPr>
                                <w:jc w:val="center"/>
                              </w:pPr>
                              <w:r>
                                <w:t xml:space="preserve">Ống khói thải </w:t>
                              </w:r>
                            </w:p>
                            <w:p w:rsidR="0030547C" w:rsidRDefault="00411214">
                              <w:pPr>
                                <w:jc w:val="center"/>
                              </w:pPr>
                              <w:r>
                                <w:t xml:space="preserve">Đạt QCVN </w:t>
                              </w:r>
                              <w:r>
                                <w:t>19:2009/BTNMT cột B (K</w:t>
                              </w:r>
                              <w:r>
                                <w:rPr>
                                  <w:vertAlign w:val="subscript"/>
                                </w:rPr>
                                <w:t>p</w:t>
                              </w:r>
                              <w:r>
                                <w:t>=</w:t>
                              </w:r>
                              <w:r>
                                <w:rPr>
                                  <w:lang w:val="en-US"/>
                                </w:rPr>
                                <w:t>0,9</w:t>
                              </w:r>
                              <w:r>
                                <w:t>, K</w:t>
                              </w:r>
                              <w:r>
                                <w:rPr>
                                  <w:vertAlign w:val="subscript"/>
                                </w:rPr>
                                <w:t>v</w:t>
                              </w:r>
                              <w:r>
                                <w:t xml:space="preserve">=1)  </w:t>
                              </w:r>
                            </w:p>
                          </w:txbxContent>
                        </wps:txbx>
                        <wps:bodyPr rot="0" vert="horz" wrap="square" lIns="91440" tIns="45720" rIns="91440" bIns="45720" anchor="t" anchorCtr="0" upright="1">
                          <a:noAutofit/>
                        </wps:bodyPr>
                      </wps:wsp>
                      <wps:wsp>
                        <wps:cNvPr id="350" name="AutoShape 29"/>
                        <wps:cNvCnPr>
                          <a:cxnSpLocks noChangeShapeType="1"/>
                        </wps:cNvCnPr>
                        <wps:spPr bwMode="auto">
                          <a:xfrm>
                            <a:off x="7418" y="2643628"/>
                            <a:ext cx="0" cy="315"/>
                          </a:xfrm>
                          <a:prstGeom prst="straightConnector1">
                            <a:avLst/>
                          </a:prstGeom>
                          <a:noFill/>
                          <a:ln w="3175">
                            <a:solidFill>
                              <a:srgbClr val="000000"/>
                            </a:solidFill>
                            <a:round/>
                            <a:tailEnd type="triangle" w="med" len="med"/>
                          </a:ln>
                          <a:effectLst/>
                        </wps:spPr>
                        <wps:bodyPr/>
                      </wps:wsp>
                      <wps:wsp>
                        <wps:cNvPr id="352" name="AutoShape 30"/>
                        <wps:cNvCnPr>
                          <a:cxnSpLocks noChangeShapeType="1"/>
                        </wps:cNvCnPr>
                        <wps:spPr bwMode="auto">
                          <a:xfrm>
                            <a:off x="7418" y="2644391"/>
                            <a:ext cx="0" cy="315"/>
                          </a:xfrm>
                          <a:prstGeom prst="straightConnector1">
                            <a:avLst/>
                          </a:prstGeom>
                          <a:noFill/>
                          <a:ln w="3175">
                            <a:solidFill>
                              <a:srgbClr val="000000"/>
                            </a:solidFill>
                            <a:round/>
                            <a:tailEnd type="triangle" w="med" len="med"/>
                          </a:ln>
                          <a:effectLst/>
                        </wps:spPr>
                        <wps:bodyPr/>
                      </wps:wsp>
                      <wps:wsp>
                        <wps:cNvPr id="353" name="Rectangle 31"/>
                        <wps:cNvSpPr>
                          <a:spLocks noChangeArrowheads="1"/>
                        </wps:cNvSpPr>
                        <wps:spPr bwMode="auto">
                          <a:xfrm>
                            <a:off x="5758" y="2641800"/>
                            <a:ext cx="3260" cy="610"/>
                          </a:xfrm>
                          <a:prstGeom prst="rect">
                            <a:avLst/>
                          </a:prstGeom>
                          <a:solidFill>
                            <a:srgbClr val="FFFFFF"/>
                          </a:solidFill>
                          <a:ln w="3175">
                            <a:solidFill>
                              <a:srgbClr val="000000"/>
                            </a:solidFill>
                            <a:miter lim="800000"/>
                          </a:ln>
                          <a:effectLst/>
                        </wps:spPr>
                        <wps:txbx>
                          <w:txbxContent>
                            <w:p w:rsidR="0030547C" w:rsidRDefault="00411214">
                              <w:pPr>
                                <w:jc w:val="center"/>
                              </w:pPr>
                              <w:r>
                                <w:t>Bụi</w:t>
                              </w:r>
                            </w:p>
                          </w:txbxContent>
                        </wps:txbx>
                        <wps:bodyPr rot="0" vert="horz" wrap="square" lIns="91440" tIns="45720" rIns="91440" bIns="45720" anchor="t" anchorCtr="0" upright="1">
                          <a:noAutofit/>
                        </wps:bodyPr>
                      </wps:wsp>
                      <wps:wsp>
                        <wps:cNvPr id="355" name="AutoShape 32"/>
                        <wps:cNvCnPr>
                          <a:cxnSpLocks noChangeShapeType="1"/>
                        </wps:cNvCnPr>
                        <wps:spPr bwMode="auto">
                          <a:xfrm>
                            <a:off x="7354" y="2642433"/>
                            <a:ext cx="0" cy="315"/>
                          </a:xfrm>
                          <a:prstGeom prst="straightConnector1">
                            <a:avLst/>
                          </a:prstGeom>
                          <a:noFill/>
                          <a:ln w="3175">
                            <a:solidFill>
                              <a:srgbClr val="000000"/>
                            </a:solidFill>
                            <a:round/>
                            <a:tailEnd type="triangle" w="med" len="med"/>
                          </a:ln>
                          <a:effectLst/>
                        </wps:spPr>
                        <wps:bodyPr/>
                      </wps:wsp>
                      <wps:wsp>
                        <wps:cNvPr id="366" name="Rectangle 33"/>
                        <wps:cNvSpPr>
                          <a:spLocks noChangeArrowheads="1"/>
                        </wps:cNvSpPr>
                        <wps:spPr bwMode="auto">
                          <a:xfrm>
                            <a:off x="5836" y="2642748"/>
                            <a:ext cx="3182" cy="809"/>
                          </a:xfrm>
                          <a:prstGeom prst="rect">
                            <a:avLst/>
                          </a:prstGeom>
                          <a:solidFill>
                            <a:srgbClr val="FFFFFF"/>
                          </a:solidFill>
                          <a:ln w="3175">
                            <a:solidFill>
                              <a:srgbClr val="000000"/>
                            </a:solidFill>
                            <a:miter lim="800000"/>
                          </a:ln>
                          <a:effectLst/>
                        </wps:spPr>
                        <wps:txbx>
                          <w:txbxContent>
                            <w:p w:rsidR="0030547C" w:rsidRDefault="00411214">
                              <w:pPr>
                                <w:jc w:val="center"/>
                              </w:pPr>
                              <w:r>
                                <w:t>Hệ thống đường ống thu gom</w:t>
                              </w:r>
                            </w:p>
                          </w:txbxContent>
                        </wps:txbx>
                        <wps:bodyPr rot="0" vert="horz" wrap="square" lIns="91440" tIns="45720" rIns="91440" bIns="45720" anchor="t" anchorCtr="0" upright="1">
                          <a:noAutofit/>
                        </wps:bodyPr>
                      </wps:wsp>
                      <wps:wsp>
                        <wps:cNvPr id="382" name="Rectangle 35"/>
                        <wps:cNvSpPr>
                          <a:spLocks noChangeArrowheads="1"/>
                        </wps:cNvSpPr>
                        <wps:spPr bwMode="auto">
                          <a:xfrm>
                            <a:off x="5836" y="2644706"/>
                            <a:ext cx="3182" cy="452"/>
                          </a:xfrm>
                          <a:prstGeom prst="rect">
                            <a:avLst/>
                          </a:prstGeom>
                          <a:solidFill>
                            <a:srgbClr val="FFFFFF"/>
                          </a:solidFill>
                          <a:ln w="3175">
                            <a:solidFill>
                              <a:srgbClr val="000000"/>
                            </a:solidFill>
                            <a:miter lim="800000"/>
                          </a:ln>
                          <a:effectLst/>
                        </wps:spPr>
                        <wps:txbx>
                          <w:txbxContent>
                            <w:p w:rsidR="0030547C" w:rsidRDefault="00411214">
                              <w:pPr>
                                <w:jc w:val="center"/>
                              </w:pPr>
                              <w:r>
                                <w:t>Hệ thống lọc bụi cyclone</w:t>
                              </w:r>
                            </w:p>
                          </w:txbxContent>
                        </wps:txbx>
                        <wps:bodyPr rot="0" vert="horz" wrap="square" lIns="91440" tIns="45720" rIns="91440" bIns="45720" anchor="t" anchorCtr="0" upright="1">
                          <a:noAutofit/>
                        </wps:bodyPr>
                      </wps:wsp>
                      <wps:wsp>
                        <wps:cNvPr id="387" name="Rectangle 37"/>
                        <wps:cNvSpPr>
                          <a:spLocks noChangeArrowheads="1"/>
                        </wps:cNvSpPr>
                        <wps:spPr bwMode="auto">
                          <a:xfrm>
                            <a:off x="5836" y="2643943"/>
                            <a:ext cx="3182" cy="448"/>
                          </a:xfrm>
                          <a:prstGeom prst="rect">
                            <a:avLst/>
                          </a:prstGeom>
                          <a:solidFill>
                            <a:srgbClr val="FFFFFF"/>
                          </a:solidFill>
                          <a:ln w="3175">
                            <a:solidFill>
                              <a:srgbClr val="000000"/>
                            </a:solidFill>
                            <a:miter lim="800000"/>
                          </a:ln>
                          <a:effectLst/>
                        </wps:spPr>
                        <wps:txbx>
                          <w:txbxContent>
                            <w:p w:rsidR="0030547C" w:rsidRDefault="00411214">
                              <w:pPr>
                                <w:jc w:val="center"/>
                              </w:pPr>
                              <w:r>
                                <w:t>Quạt hút</w:t>
                              </w:r>
                            </w:p>
                          </w:txbxContent>
                        </wps:txbx>
                        <wps:bodyPr rot="0" vert="horz" wrap="square" lIns="91440" tIns="45720" rIns="91440" bIns="45720" anchor="t" anchorCtr="0" upright="1">
                          <a:noAutofit/>
                        </wps:bodyPr>
                      </wps:wsp>
                      <wps:wsp>
                        <wps:cNvPr id="391" name="AutoShape 38"/>
                        <wps:cNvCnPr>
                          <a:cxnSpLocks noChangeShapeType="1"/>
                        </wps:cNvCnPr>
                        <wps:spPr bwMode="auto">
                          <a:xfrm>
                            <a:off x="7418" y="2645158"/>
                            <a:ext cx="0" cy="315"/>
                          </a:xfrm>
                          <a:prstGeom prst="straightConnector1">
                            <a:avLst/>
                          </a:prstGeom>
                          <a:noFill/>
                          <a:ln w="3175">
                            <a:solidFill>
                              <a:srgbClr val="000000"/>
                            </a:solidFill>
                            <a:round/>
                            <a:tailEnd type="triangle" w="med" len="med"/>
                          </a:ln>
                          <a:effectLst/>
                        </wps:spPr>
                        <wps:bodyPr/>
                      </wps:wsp>
                    </wpg:wgp>
                  </a:graphicData>
                </a:graphic>
              </wp:anchor>
            </w:drawing>
          </mc:Choice>
          <mc:Fallback>
            <w:pict>
              <v:group id="Group 349" o:spid="_x0000_s1546" style="position:absolute;left:0;text-align:left;margin-left:48.8pt;margin-top:3.55pt;width:327.6pt;height:218.8pt;z-index:251679744;mso-position-horizontal-relative:margin" coordorigin="42,26418" coordsize="6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vvdOQQAAKoYAAAOAAAAZHJzL2Uyb0RvYy54bWzsmVtv2zYUx98H7DsQfF9s3SzbiFIUbhMM&#10;6LZi6T4ALVEXTCI1komcffodHupmd0O7dHUw1H5QJPGiwz9/5xySuX51aGryyJWupEiod7WkhItU&#10;ZpUoEvrbh9sf1pRow0TGail4Qp+4pq9uvv/uumu33JelrDOuCHQi9LZrE1oa024XC52WvGH6SrZc&#10;QGEuVcMMPKpikSnWQe9NvfCXy9WikyprlUy51vD2jSukN9h/nvPU/JLnmhtSJxRsM3hVeN3b6+Lm&#10;mm0LxdqySnsz2DOsaFgl4KNjV2+YYeRBVR911VSpklrm5iqVzULmeZVyHAOMxluejOZOyYcWx1Js&#10;u6IdZQJpT3R6drfpz4/vFamyhAbhhhLBGpgk/C6xL0Ceri22UOtOtffte9W/KNyTHfEhV439C2Mh&#10;BxT2aRSWHwxJ4WXorZaRD/qnUObH8Tpe9dKnJcyPbRf6HpTb4lXorZdj8du+i1UU+a59GMWBNWwx&#10;fHthTRwt6logSU9i6S8T675kLcc50FaGXqxNBMY6sX4Fxpgoak78ldMLK1qxrCy6fSfT3zURcldC&#10;Nf5aKdmVnGVgl4fDsAZDz66BfdDQlOy7n2QGc8EejESyTnSe6xVZbZDkQfBJrbXvvjKIxbat0uaO&#10;y4bYm4QqsB8/wB7faeN0HarYAQh5W9U19l4L0iV0E/kRNtCyrjJbiONUxX5XK/LIrKfhr5+ko2pN&#10;ZcDf66pJKEwy/PpKtbCdcPTY3oxBCoug3prD/oCc+gG2se/2MnsCqZR0bg1hCG5Kqf6kpAOXTqj+&#10;44EpTkn9owC5N14Y2hiAD0CRBVLNS/bzEiZS6CqhhhJ3uzMubjy0qipK+JKHKgj5GqYor1C6ySrg&#10;0z4Aic7+r45kMCFpDUJuid+7MBK2Ew7J9CDuT6jE2h+eWgDuCErXxA7ks6CMwXUHJw5W/voYSpDb&#10;+n/gRf2kD0gPuPVEaqOYVXgnhQA4pXJCfy6fgRc/n0+IuCJD2A2r6rciIwZVMapCJweyEtrwDJji&#10;kPDsnXOZTwLsYLWVz80FxE0XqiYuJh+CyHNeLsJgg4iBt/eh/cIF5tWzcxEMXEwpLMCpsYCOGenr&#10;pbAojsZoMaX8gYrAhzUCBowVrAyck/1DwPhUCjvKQHqeqG7x1/d+VM3lui+KJf9Frhvn45LrZsuv&#10;IIoGdmcxDddAPbtniGlBFA65zg8DXJJeYppb7LxYrlutBi5mMQ2n5lwxbR2ACW4b48fhyQoo8Nb9&#10;Jma9xJXZuIf518vyo2D1/4ppo59eYto8plk0TreUAS6VX4DdMF7ibnaKaBO7odttfpPsjrHkwu4R&#10;u/HfsBvbddULsBtswpNsPGPXheRvkt1wmI8Lu3N2YTv68f4YE/f51pKzc5PIg10ROM4UeS/745P9&#10;MR74woE4ngH3h/f2xH3+jOcs078Ybv4CAAD//wMAUEsDBBQABgAIAAAAIQD93Skx4AAAAAgBAAAP&#10;AAAAZHJzL2Rvd25yZXYueG1sTI9BS8NAFITvgv9heYI3u0lNG415KaWop1KwFcTbNvuahGbfhuw2&#10;Sf+960mPwwwz3+SrybRioN41lhHiWQSCuLS64Qrh8/D28ATCecVatZYJ4UoOVsXtTa4ybUf+oGHv&#10;KxFK2GUKofa+y6R0ZU1GuZntiIN3sr1RPsi+krpXYyg3rZxH0VIa1XBYqFVHm5rK8/5iEN5HNa4f&#10;49dhez5trt+Hxe5rGxPi/d20fgHhafJ/YfjFD+hQBKajvbB2okV4TpchiZDGIIKdLubhyREhSZIU&#10;ZJHL/weKHwAAAP//AwBQSwECLQAUAAYACAAAACEAtoM4kv4AAADhAQAAEwAAAAAAAAAAAAAAAAAA&#10;AAAAW0NvbnRlbnRfVHlwZXNdLnhtbFBLAQItABQABgAIAAAAIQA4/SH/1gAAAJQBAAALAAAAAAAA&#10;AAAAAAAAAC8BAABfcmVscy8ucmVsc1BLAQItABQABgAIAAAAIQBn7vvdOQQAAKoYAAAOAAAAAAAA&#10;AAAAAAAAAC4CAABkcnMvZTJvRG9jLnhtbFBLAQItABQABgAIAAAAIQD93Skx4AAAAAgBAAAPAAAA&#10;AAAAAAAAAAAAAJMGAABkcnMvZG93bnJldi54bWxQSwUGAAAAAAQABADzAAAAoAcAAAAA&#10;">
                <v:rect id="Rectangle 26" o:spid="_x0000_s1547" style="position:absolute;left:42;top:26455;width:6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KqxwQAAANwAAAAPAAAAZHJzL2Rvd25yZXYueG1sRE/Pa8Iw&#10;FL4L/g/hCbtpOsGxdcZSRcGTMB3obo/mLSltXkqT2frfL4fBjh/f73UxulbcqQ+1ZwXPiwwEceV1&#10;zUbB5+UwfwURIrLG1jMpeFCAYjOdrDHXfuAPup+jESmEQ44KbIxdLmWoLDkMC98RJ+7b9w5jgr2R&#10;uschhbtWLrPsRTqsOTVY7GhnqWrOP07Bvvs6lSsTZHmN9tb47XCwJ6PU02ws30FEGuO/+M991Are&#10;Vml+OpOOgNz8AgAA//8DAFBLAQItABQABgAIAAAAIQDb4fbL7gAAAIUBAAATAAAAAAAAAAAAAAAA&#10;AAAAAABbQ29udGVudF9UeXBlc10ueG1sUEsBAi0AFAAGAAgAAAAhAFr0LFu/AAAAFQEAAAsAAAAA&#10;AAAAAAAAAAAAHwEAAF9yZWxzLy5yZWxzUEsBAi0AFAAGAAgAAAAhAC9cqrHBAAAA3AAAAA8AAAAA&#10;AAAAAAAAAAAABwIAAGRycy9kb3ducmV2LnhtbFBLBQYAAAAAAwADALcAAAD1AgAAAAA=&#10;" filled="f">
                  <v:textbox>
                    <w:txbxContent>
                      <w:p w:rsidR="0030547C" w:rsidRDefault="00411214">
                        <w:pPr>
                          <w:jc w:val="center"/>
                        </w:pPr>
                        <w:r>
                          <w:t xml:space="preserve">Ống khói thải </w:t>
                        </w:r>
                      </w:p>
                      <w:p w:rsidR="0030547C" w:rsidRDefault="00411214">
                        <w:pPr>
                          <w:jc w:val="center"/>
                        </w:pPr>
                        <w:r>
                          <w:t xml:space="preserve">Đạt QCVN </w:t>
                        </w:r>
                        <w:r>
                          <w:t>19:2009/BTNMT cột B (K</w:t>
                        </w:r>
                        <w:r>
                          <w:rPr>
                            <w:vertAlign w:val="subscript"/>
                          </w:rPr>
                          <w:t>p</w:t>
                        </w:r>
                        <w:r>
                          <w:t>=</w:t>
                        </w:r>
                        <w:r>
                          <w:rPr>
                            <w:lang w:val="en-US"/>
                          </w:rPr>
                          <w:t>0,9</w:t>
                        </w:r>
                        <w:r>
                          <w:t>, K</w:t>
                        </w:r>
                        <w:r>
                          <w:rPr>
                            <w:vertAlign w:val="subscript"/>
                          </w:rPr>
                          <w:t>v</w:t>
                        </w:r>
                        <w:r>
                          <w:t xml:space="preserve">=1)  </w:t>
                        </w:r>
                      </w:p>
                    </w:txbxContent>
                  </v:textbox>
                </v:rect>
                <v:shape id="AutoShape 29" o:spid="_x0000_s1548" type="#_x0000_t32" style="position:absolute;left:74;top:26436;width: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KjwQAAANwAAAAPAAAAZHJzL2Rvd25yZXYueG1sRE9Na8JA&#10;EL0X+h+WKfRWN1qsEl3FSgueCo2CHofsmASzsyEz1bS/vnso9Ph438v1EFpzpV6ayA7GowwMcRl9&#10;w5WDw/79aQ5GFNljG5kcfJPAenV/t8Tcxxt/0rXQyqQQlhwd1Kpdbq2UNQWUUeyIE3eOfUBNsK+s&#10;7/GWwkNrJ1n2YgM2nBpq7GhbU3kpvoIDfXv9aM+zi9XTsZjI9qfKRDbOPT4MmwUYpUH/xX/unXfw&#10;PE3z05l0BOzqFwAA//8DAFBLAQItABQABgAIAAAAIQDb4fbL7gAAAIUBAAATAAAAAAAAAAAAAAAA&#10;AAAAAABbQ29udGVudF9UeXBlc10ueG1sUEsBAi0AFAAGAAgAAAAhAFr0LFu/AAAAFQEAAAsAAAAA&#10;AAAAAAAAAAAAHwEAAF9yZWxzLy5yZWxzUEsBAi0AFAAGAAgAAAAhAAO68qPBAAAA3AAAAA8AAAAA&#10;AAAAAAAAAAAABwIAAGRycy9kb3ducmV2LnhtbFBLBQYAAAAAAwADALcAAAD1AgAAAAA=&#10;" strokeweight=".25pt">
                  <v:stroke endarrow="block"/>
                </v:shape>
                <v:shape id="AutoShape 30" o:spid="_x0000_s1549" type="#_x0000_t32" style="position:absolute;left:74;top:26443;width:0;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MlPxAAAANwAAAAPAAAAZHJzL2Rvd25yZXYueG1sRI9RS8NA&#10;EITfBf/DsYJv9mJEW2KvpS0KPgmmgn1cctskNLcXsts2+us9QejjMDPfMPPlGDpzokHayA7uJxkY&#10;4ir6lmsHn9vXuxkYUWSPXWRy8E0Cy8X11RwLH8/8QadSa5MgLAU6aFT7wlqpGgook9gTJ28fh4Ca&#10;5FBbP+A5wUNn8yx7sgFbTgsN9rRpqDqUx+BAX9bv3X56sLr7KnPZ/NSZyMq525tx9QxGadRL+L/9&#10;5h08PObwdyYdAbv4BQAA//8DAFBLAQItABQABgAIAAAAIQDb4fbL7gAAAIUBAAATAAAAAAAAAAAA&#10;AAAAAAAAAABbQ29udGVudF9UeXBlc10ueG1sUEsBAi0AFAAGAAgAAAAhAFr0LFu/AAAAFQEAAAsA&#10;AAAAAAAAAAAAAAAAHwEAAF9yZWxzLy5yZWxzUEsBAi0AFAAGAAgAAAAhAJwkyU/EAAAA3AAAAA8A&#10;AAAAAAAAAAAAAAAABwIAAGRycy9kb3ducmV2LnhtbFBLBQYAAAAAAwADALcAAAD4AgAAAAA=&#10;" strokeweight=".25pt">
                  <v:stroke endarrow="block"/>
                </v:shape>
                <v:rect id="Rectangle 31" o:spid="_x0000_s1550" style="position:absolute;left:57;top:26418;width:3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ecwgAAANwAAAAPAAAAZHJzL2Rvd25yZXYueG1sRI9Bi8Iw&#10;FITvC/6H8ARva6pFWapRpCJ6WXB1wesjebbF5qU0qdZ/bxaEPQ4z8w2zXPe2FndqfeVYwWScgCDW&#10;zlRcKPg97z6/QPiAbLB2TAqe5GG9GnwsMTPuwT90P4VCRAj7DBWUITSZlF6XZNGPXUMcvatrLYYo&#10;20KaFh8Rbms5TZK5tFhxXCixobwkfTt1VsF+nmMa9DHvOll/o8bzDC9bpUbDfrMAEagP/+F3+2AU&#10;pLMU/s7EIyBXLwAAAP//AwBQSwECLQAUAAYACAAAACEA2+H2y+4AAACFAQAAEwAAAAAAAAAAAAAA&#10;AAAAAAAAW0NvbnRlbnRfVHlwZXNdLnhtbFBLAQItABQABgAIAAAAIQBa9CxbvwAAABUBAAALAAAA&#10;AAAAAAAAAAAAAB8BAABfcmVscy8ucmVsc1BLAQItABQABgAIAAAAIQArHJecwgAAANwAAAAPAAAA&#10;AAAAAAAAAAAAAAcCAABkcnMvZG93bnJldi54bWxQSwUGAAAAAAMAAwC3AAAA9gIAAAAA&#10;" strokeweight=".25pt">
                  <v:textbox>
                    <w:txbxContent>
                      <w:p w:rsidR="0030547C" w:rsidRDefault="00411214">
                        <w:pPr>
                          <w:jc w:val="center"/>
                        </w:pPr>
                        <w:r>
                          <w:t>Bụi</w:t>
                        </w:r>
                      </w:p>
                    </w:txbxContent>
                  </v:textbox>
                </v:rect>
                <v:shape id="AutoShape 32" o:spid="_x0000_s1551" type="#_x0000_t32" style="position:absolute;left:73;top:26424;width: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VE7xAAAANwAAAAPAAAAZHJzL2Rvd25yZXYueG1sRI9RS8NA&#10;EITfBf/DsYJv9mKlVWKupZYKPgmNgj4uuW0SktsL2W0b/fWeIPg4zMw3TLGeQm9ONEob2cHtLAND&#10;XEXfcu3g/e355gGMKLLHPjI5+CKB9eryosDcxzPv6VRqbRKEJUcHjeqQWytVQwFlFgfi5B3iGFCT&#10;HGvrRzwneOjtPMuWNmDLaaHBgbYNVV15DA509/TaH+47q58f5Vy233UmsnHu+mraPIJRmvQ//Nd+&#10;8Q7uFgv4PZOOgF39AAAA//8DAFBLAQItABQABgAIAAAAIQDb4fbL7gAAAIUBAAATAAAAAAAAAAAA&#10;AAAAAAAAAABbQ29udGVudF9UeXBlc10ueG1sUEsBAi0AFAAGAAgAAAAhAFr0LFu/AAAAFQEAAAsA&#10;AAAAAAAAAAAAAAAAHwEAAF9yZWxzLy5yZWxzUEsBAi0AFAAGAAgAAAAhABPNUTvEAAAA3AAAAA8A&#10;AAAAAAAAAAAAAAAABwIAAGRycy9kb3ducmV2LnhtbFBLBQYAAAAAAwADALcAAAD4AgAAAAA=&#10;" strokeweight=".25pt">
                  <v:stroke endarrow="block"/>
                </v:shape>
                <v:rect id="Rectangle 33" o:spid="_x0000_s1552" style="position:absolute;left:58;top:26427;width:3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65wgAAANwAAAAPAAAAZHJzL2Rvd25yZXYueG1sRI9Bi8Iw&#10;FITvgv8hPMGbpq5skWoUqSx6WXBV8PpInm2xeSlNqvXfbxaEPQ4z8w2z2vS2Fg9qfeVYwWyagCDW&#10;zlRcKLicvyYLED4gG6wdk4IXedish4MVZsY9+Ycep1CICGGfoYIyhCaT0uuSLPqpa4ijd3OtxRBl&#10;W0jT4jPCbS0/kiSVFiuOCyU2lJek76fOKtinOc6DPuZdJ+tv1Hj+xOtOqfGo3y5BBOrDf/jdPhgF&#10;8zSFvzPxCMj1LwAAAP//AwBQSwECLQAUAAYACAAAACEA2+H2y+4AAACFAQAAEwAAAAAAAAAAAAAA&#10;AAAAAAAAW0NvbnRlbnRfVHlwZXNdLnhtbFBLAQItABQABgAIAAAAIQBa9CxbvwAAABUBAAALAAAA&#10;AAAAAAAAAAAAAB8BAABfcmVscy8ucmVsc1BLAQItABQABgAIAAAAIQD1B/65wgAAANwAAAAPAAAA&#10;AAAAAAAAAAAAAAcCAABkcnMvZG93bnJldi54bWxQSwUGAAAAAAMAAwC3AAAA9gIAAAAA&#10;" strokeweight=".25pt">
                  <v:textbox>
                    <w:txbxContent>
                      <w:p w:rsidR="0030547C" w:rsidRDefault="00411214">
                        <w:pPr>
                          <w:jc w:val="center"/>
                        </w:pPr>
                        <w:r>
                          <w:t>Hệ thống đường ống thu gom</w:t>
                        </w:r>
                      </w:p>
                    </w:txbxContent>
                  </v:textbox>
                </v:rect>
                <v:rect id="Rectangle 35" o:spid="_x0000_s1553" style="position:absolute;left:58;top:26447;width:3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B5AwQAAANwAAAAPAAAAZHJzL2Rvd25yZXYueG1sRI9Bi8Iw&#10;FITvgv8hPMGbpiqKVKNIRdzLgquC10fybIvNS2lS7f77jSDscZiZb5j1trOVeFLjS8cKJuMEBLF2&#10;puRcwfVyGC1B+IBssHJMCn7Jw3bT760xNe7FP/Q8h1xECPsUFRQh1KmUXhdk0Y9dTRy9u2sshiib&#10;XJoGXxFuKzlNkoW0WHJcKLCmrCD9OLdWwXGR4SzoU9a2svpGjZc53vZKDQfdbgUiUBf+w5/2l1Ew&#10;W07hfSYeAbn5AwAA//8DAFBLAQItABQABgAIAAAAIQDb4fbL7gAAAIUBAAATAAAAAAAAAAAAAAAA&#10;AAAAAABbQ29udGVudF9UeXBlc10ueG1sUEsBAi0AFAAGAAgAAAAhAFr0LFu/AAAAFQEAAAsAAAAA&#10;AAAAAAAAAAAAHwEAAF9yZWxzLy5yZWxzUEsBAi0AFAAGAAgAAAAhADowHkDBAAAA3AAAAA8AAAAA&#10;AAAAAAAAAAAABwIAAGRycy9kb3ducmV2LnhtbFBLBQYAAAAAAwADALcAAAD1AgAAAAA=&#10;" strokeweight=".25pt">
                  <v:textbox>
                    <w:txbxContent>
                      <w:p w:rsidR="0030547C" w:rsidRDefault="00411214">
                        <w:pPr>
                          <w:jc w:val="center"/>
                        </w:pPr>
                        <w:r>
                          <w:t>Hệ thống lọc bụi cyclone</w:t>
                        </w:r>
                      </w:p>
                    </w:txbxContent>
                  </v:textbox>
                </v:rect>
                <v:rect id="Rectangle 37" o:spid="_x0000_s1554" style="position:absolute;left:58;top:26439;width:3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73YxAAAANwAAAAPAAAAZHJzL2Rvd25yZXYueG1sRI9La8Mw&#10;EITvgf4HsYXeErkxTYMbxRSH0lwKeRR6XaSNbWKtjCU/+u+jQiHHYWa+YTb5ZBsxUOdrxwqeFwkI&#10;Yu1MzaWC7/PHfA3CB2SDjWNS8Ese8u3DbIOZcSMfaTiFUkQI+wwVVCG0mZReV2TRL1xLHL2L6yyG&#10;KLtSmg7HCLeNXCbJSlqsOS5U2FJRkb6eeqvgc1VgGvSh6HvZfKHG8wv+7JR6epze30AEmsI9/N/e&#10;GwXp+hX+zsQjILc3AAAA//8DAFBLAQItABQABgAIAAAAIQDb4fbL7gAAAIUBAAATAAAAAAAAAAAA&#10;AAAAAAAAAABbQ29udGVudF9UeXBlc10ueG1sUEsBAi0AFAAGAAgAAAAhAFr0LFu/AAAAFQEAAAsA&#10;AAAAAAAAAAAAAAAAHwEAAF9yZWxzLy5yZWxzUEsBAi0AFAAGAAgAAAAhACpHvdjEAAAA3AAAAA8A&#10;AAAAAAAAAAAAAAAABwIAAGRycy9kb3ducmV2LnhtbFBLBQYAAAAAAwADALcAAAD4AgAAAAA=&#10;" strokeweight=".25pt">
                  <v:textbox>
                    <w:txbxContent>
                      <w:p w:rsidR="0030547C" w:rsidRDefault="00411214">
                        <w:pPr>
                          <w:jc w:val="center"/>
                        </w:pPr>
                        <w:r>
                          <w:t>Quạt hút</w:t>
                        </w:r>
                      </w:p>
                    </w:txbxContent>
                  </v:textbox>
                </v:rect>
                <v:shape id="AutoShape 38" o:spid="_x0000_s1555" type="#_x0000_t32" style="position:absolute;left:74;top:26451;width: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2ixAAAANwAAAAPAAAAZHJzL2Rvd25yZXYueG1sRI9RS8NA&#10;EITfC/6HYwXf2ksrWI25lloUfBIaBX1cctskJLcXsmsb/fWeIPg4zMw3TLGdQm9ONEob2cFykYEh&#10;rqJvuXbw9vo0vwUjiuyxj0wOvkhgu7mYFZj7eOYDnUqtTYKw5OigUR1ya6VqKKAs4kCcvGMcA2qS&#10;Y239iOcED71dZdmNDdhyWmhwoH1DVVd+Bgf6+PDSH9ed1Y/3ciX77zoT2Tl3dTnt7sEoTfof/ms/&#10;ewfXd0v4PZOOgN38AAAA//8DAFBLAQItABQABgAIAAAAIQDb4fbL7gAAAIUBAAATAAAAAAAAAAAA&#10;AAAAAAAAAABbQ29udGVudF9UeXBlc10ueG1sUEsBAi0AFAAGAAgAAAAhAFr0LFu/AAAAFQEAAAsA&#10;AAAAAAAAAAAAAAAAHwEAAF9yZWxzLy5yZWxzUEsBAi0AFAAGAAgAAAAhAJdP7aLEAAAA3AAAAA8A&#10;AAAAAAAAAAAAAAAABwIAAGRycy9kb3ducmV2LnhtbFBLBQYAAAAAAwADALcAAAD4AgAAAAA=&#10;" strokeweight=".25pt">
                  <v:stroke endarrow="block"/>
                </v:shape>
                <w10:wrap type="topAndBottom" anchorx="margin"/>
              </v:group>
            </w:pict>
          </mc:Fallback>
        </mc:AlternateContent>
      </w:r>
      <w:bookmarkStart w:id="509" w:name="_Toc3474162"/>
      <w:bookmarkStart w:id="510" w:name="_Toc17763"/>
      <w:bookmarkStart w:id="511" w:name="_Toc32601"/>
      <w:bookmarkStart w:id="512" w:name="_Toc24350"/>
      <w:bookmarkStart w:id="513" w:name="_Toc10193"/>
      <w:bookmarkStart w:id="514" w:name="_Toc21211"/>
      <w:bookmarkStart w:id="515" w:name="_Toc22406"/>
      <w:bookmarkStart w:id="516" w:name="_Toc4024"/>
      <w:bookmarkStart w:id="517" w:name="_Toc8692"/>
      <w:bookmarkStart w:id="518" w:name="_Toc12463"/>
      <w:bookmarkStart w:id="519" w:name="_Toc17349"/>
      <w:bookmarkStart w:id="520" w:name="_Toc11169"/>
      <w:bookmarkStart w:id="521" w:name="_Toc24637"/>
      <w:bookmarkStart w:id="522" w:name="_Toc76483297"/>
      <w:r>
        <w:rPr>
          <w:b/>
          <w:bCs/>
          <w:color w:val="000000" w:themeColor="text1"/>
        </w:rPr>
        <w:t xml:space="preserve">Hình </w:t>
      </w:r>
      <w:r>
        <w:rPr>
          <w:b/>
          <w:bCs/>
          <w:color w:val="000000" w:themeColor="text1"/>
        </w:rPr>
        <w:fldChar w:fldCharType="begin"/>
      </w:r>
      <w:r>
        <w:rPr>
          <w:b/>
          <w:bCs/>
          <w:color w:val="000000" w:themeColor="text1"/>
        </w:rPr>
        <w:instrText xml:space="preserve"> STYLEREF 1 \s </w:instrText>
      </w:r>
      <w:r>
        <w:rPr>
          <w:b/>
          <w:bCs/>
          <w:color w:val="000000" w:themeColor="text1"/>
        </w:rPr>
        <w:fldChar w:fldCharType="separate"/>
      </w:r>
      <w:r>
        <w:rPr>
          <w:b/>
          <w:bCs/>
          <w:color w:val="000000" w:themeColor="text1"/>
        </w:rPr>
        <w:t>IV</w:t>
      </w:r>
      <w:r>
        <w:rPr>
          <w:b/>
          <w:bCs/>
          <w:color w:val="000000" w:themeColor="text1"/>
        </w:rPr>
        <w:fldChar w:fldCharType="end"/>
      </w:r>
      <w:r>
        <w:rPr>
          <w:b/>
          <w:bCs/>
          <w:color w:val="000000" w:themeColor="text1"/>
        </w:rPr>
        <w:t>.</w:t>
      </w:r>
      <w:r>
        <w:rPr>
          <w:b/>
          <w:bCs/>
          <w:color w:val="000000" w:themeColor="text1"/>
        </w:rPr>
        <w:fldChar w:fldCharType="begin"/>
      </w:r>
      <w:r>
        <w:rPr>
          <w:b/>
          <w:bCs/>
          <w:color w:val="000000" w:themeColor="text1"/>
        </w:rPr>
        <w:instrText xml:space="preserve"> SEQ Hình \* ARABIC \s 1 </w:instrText>
      </w:r>
      <w:r>
        <w:rPr>
          <w:b/>
          <w:bCs/>
          <w:color w:val="000000" w:themeColor="text1"/>
        </w:rPr>
        <w:fldChar w:fldCharType="separate"/>
      </w:r>
      <w:r>
        <w:rPr>
          <w:b/>
          <w:bCs/>
          <w:color w:val="000000" w:themeColor="text1"/>
        </w:rPr>
        <w:t>3</w:t>
      </w:r>
      <w:r>
        <w:rPr>
          <w:b/>
          <w:bCs/>
          <w:color w:val="000000" w:themeColor="text1"/>
        </w:rPr>
        <w:fldChar w:fldCharType="end"/>
      </w:r>
      <w:bookmarkStart w:id="523" w:name="_Toc21609"/>
      <w:bookmarkStart w:id="524" w:name="_Toc973"/>
      <w:r>
        <w:rPr>
          <w:b/>
          <w:bCs/>
          <w:color w:val="000000" w:themeColor="text1"/>
        </w:rPr>
        <w:t xml:space="preserve">. Sơ đồ hệ thống </w:t>
      </w:r>
      <w:bookmarkEnd w:id="509"/>
      <w:r>
        <w:rPr>
          <w:b/>
          <w:bCs/>
          <w:color w:val="000000" w:themeColor="text1"/>
        </w:rPr>
        <w:t>xử lý bụi</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rsidR="0030547C" w:rsidRDefault="00411214">
      <w:pPr>
        <w:adjustRightInd w:val="0"/>
        <w:snapToGrid w:val="0"/>
        <w:spacing w:before="120" w:after="120" w:line="276" w:lineRule="auto"/>
        <w:ind w:firstLine="720"/>
        <w:jc w:val="both"/>
        <w:rPr>
          <w:rFonts w:eastAsia="Batang"/>
          <w:color w:val="000000" w:themeColor="text1"/>
          <w:szCs w:val="26"/>
        </w:rPr>
      </w:pPr>
      <w:r>
        <w:rPr>
          <w:rFonts w:eastAsia="Batang"/>
          <w:color w:val="000000" w:themeColor="text1"/>
          <w:szCs w:val="26"/>
        </w:rPr>
        <w:t>Toàn b</w:t>
      </w:r>
      <w:r>
        <w:rPr>
          <w:rFonts w:eastAsia="Batang"/>
          <w:color w:val="000000" w:themeColor="text1"/>
          <w:szCs w:val="26"/>
        </w:rPr>
        <w:t>ộ</w:t>
      </w:r>
      <w:r>
        <w:rPr>
          <w:rFonts w:eastAsia="Batang"/>
          <w:color w:val="000000" w:themeColor="text1"/>
          <w:szCs w:val="26"/>
        </w:rPr>
        <w:t xml:space="preserve"> b</w:t>
      </w:r>
      <w:r>
        <w:rPr>
          <w:rFonts w:eastAsia="Batang"/>
          <w:color w:val="000000" w:themeColor="text1"/>
          <w:szCs w:val="26"/>
        </w:rPr>
        <w:t>ụ</w:t>
      </w:r>
      <w:r>
        <w:rPr>
          <w:rFonts w:eastAsia="Batang"/>
          <w:color w:val="000000" w:themeColor="text1"/>
          <w:szCs w:val="26"/>
        </w:rPr>
        <w:t>i phát sinh t</w:t>
      </w:r>
      <w:r>
        <w:rPr>
          <w:rFonts w:eastAsia="Batang"/>
          <w:color w:val="000000" w:themeColor="text1"/>
          <w:szCs w:val="26"/>
        </w:rPr>
        <w:t>ừ</w:t>
      </w:r>
      <w:r>
        <w:rPr>
          <w:rFonts w:eastAsia="Batang"/>
          <w:color w:val="000000" w:themeColor="text1"/>
          <w:szCs w:val="26"/>
        </w:rPr>
        <w:t xml:space="preserve"> </w:t>
      </w:r>
      <w:r>
        <w:rPr>
          <w:rFonts w:eastAsia="Batang"/>
          <w:color w:val="000000" w:themeColor="text1"/>
          <w:szCs w:val="26"/>
          <w:lang w:val="en-US"/>
        </w:rPr>
        <w:t>lò đ</w:t>
      </w:r>
      <w:r>
        <w:rPr>
          <w:rFonts w:eastAsia="Batang"/>
          <w:color w:val="000000" w:themeColor="text1"/>
          <w:szCs w:val="26"/>
          <w:lang w:val="en-US"/>
        </w:rPr>
        <w:t>ố</w:t>
      </w:r>
      <w:r>
        <w:rPr>
          <w:rFonts w:eastAsia="Batang"/>
          <w:color w:val="000000" w:themeColor="text1"/>
          <w:szCs w:val="26"/>
          <w:lang w:val="en-US"/>
        </w:rPr>
        <w:t>t viên nén g</w:t>
      </w:r>
      <w:r>
        <w:rPr>
          <w:rFonts w:eastAsia="Batang"/>
          <w:color w:val="000000" w:themeColor="text1"/>
          <w:szCs w:val="26"/>
          <w:lang w:val="en-US"/>
        </w:rPr>
        <w:t>ỗ</w:t>
      </w:r>
      <w:r>
        <w:rPr>
          <w:rFonts w:eastAsia="Batang"/>
          <w:color w:val="000000" w:themeColor="text1"/>
          <w:szCs w:val="26"/>
        </w:rPr>
        <w:t xml:space="preserve"> s</w:t>
      </w:r>
      <w:r>
        <w:rPr>
          <w:rFonts w:eastAsia="Batang"/>
          <w:color w:val="000000" w:themeColor="text1"/>
          <w:szCs w:val="26"/>
        </w:rPr>
        <w:t>ẽ</w:t>
      </w:r>
      <w:r>
        <w:rPr>
          <w:rFonts w:eastAsia="Batang"/>
          <w:color w:val="000000" w:themeColor="text1"/>
          <w:szCs w:val="26"/>
        </w:rPr>
        <w:t xml:space="preserve"> đư</w:t>
      </w:r>
      <w:r>
        <w:rPr>
          <w:rFonts w:eastAsia="Batang"/>
          <w:color w:val="000000" w:themeColor="text1"/>
          <w:szCs w:val="26"/>
        </w:rPr>
        <w:t>ợ</w:t>
      </w:r>
      <w:r>
        <w:rPr>
          <w:rFonts w:eastAsia="Batang"/>
          <w:color w:val="000000" w:themeColor="text1"/>
          <w:szCs w:val="26"/>
        </w:rPr>
        <w:t>c thu gom b</w:t>
      </w:r>
      <w:r>
        <w:rPr>
          <w:rFonts w:eastAsia="Batang"/>
          <w:color w:val="000000" w:themeColor="text1"/>
          <w:szCs w:val="26"/>
        </w:rPr>
        <w:t>ằ</w:t>
      </w:r>
      <w:r>
        <w:rPr>
          <w:rFonts w:eastAsia="Batang"/>
          <w:color w:val="000000" w:themeColor="text1"/>
          <w:szCs w:val="26"/>
        </w:rPr>
        <w:t>ng</w:t>
      </w:r>
      <w:r>
        <w:rPr>
          <w:rFonts w:eastAsia="Batang"/>
          <w:color w:val="000000" w:themeColor="text1"/>
          <w:szCs w:val="26"/>
        </w:rPr>
        <w:t xml:space="preserve"> h</w:t>
      </w:r>
      <w:r>
        <w:rPr>
          <w:rFonts w:eastAsia="Batang"/>
          <w:color w:val="000000" w:themeColor="text1"/>
          <w:szCs w:val="26"/>
        </w:rPr>
        <w:t>ệ</w:t>
      </w:r>
      <w:r>
        <w:rPr>
          <w:rFonts w:eastAsia="Batang"/>
          <w:color w:val="000000" w:themeColor="text1"/>
          <w:szCs w:val="26"/>
        </w:rPr>
        <w:t xml:space="preserve"> th</w:t>
      </w:r>
      <w:r>
        <w:rPr>
          <w:rFonts w:eastAsia="Batang"/>
          <w:color w:val="000000" w:themeColor="text1"/>
          <w:szCs w:val="26"/>
        </w:rPr>
        <w:t>ố</w:t>
      </w:r>
      <w:r>
        <w:rPr>
          <w:rFonts w:eastAsia="Batang"/>
          <w:color w:val="000000" w:themeColor="text1"/>
          <w:szCs w:val="26"/>
        </w:rPr>
        <w:t>ng đư</w:t>
      </w:r>
      <w:r>
        <w:rPr>
          <w:rFonts w:eastAsia="Batang"/>
          <w:color w:val="000000" w:themeColor="text1"/>
          <w:szCs w:val="26"/>
        </w:rPr>
        <w:t>ờ</w:t>
      </w:r>
      <w:r>
        <w:rPr>
          <w:rFonts w:eastAsia="Batang"/>
          <w:color w:val="000000" w:themeColor="text1"/>
          <w:szCs w:val="26"/>
        </w:rPr>
        <w:t xml:space="preserve">ng </w:t>
      </w:r>
      <w:r>
        <w:rPr>
          <w:rFonts w:eastAsia="Batang"/>
          <w:color w:val="000000" w:themeColor="text1"/>
          <w:szCs w:val="26"/>
        </w:rPr>
        <w:t>ố</w:t>
      </w:r>
      <w:r>
        <w:rPr>
          <w:rFonts w:eastAsia="Batang"/>
          <w:color w:val="000000" w:themeColor="text1"/>
          <w:szCs w:val="26"/>
        </w:rPr>
        <w:t>ng thu gom, đi đ</w:t>
      </w:r>
      <w:r>
        <w:rPr>
          <w:rFonts w:eastAsia="Batang"/>
          <w:color w:val="000000" w:themeColor="text1"/>
          <w:szCs w:val="26"/>
        </w:rPr>
        <w:t>ế</w:t>
      </w:r>
      <w:r>
        <w:rPr>
          <w:rFonts w:eastAsia="Batang"/>
          <w:color w:val="000000" w:themeColor="text1"/>
          <w:szCs w:val="26"/>
        </w:rPr>
        <w:t>n đư</w:t>
      </w:r>
      <w:r>
        <w:rPr>
          <w:rFonts w:eastAsia="Batang"/>
          <w:color w:val="000000" w:themeColor="text1"/>
          <w:szCs w:val="26"/>
        </w:rPr>
        <w:t>ờ</w:t>
      </w:r>
      <w:r>
        <w:rPr>
          <w:rFonts w:eastAsia="Batang"/>
          <w:color w:val="000000" w:themeColor="text1"/>
          <w:szCs w:val="26"/>
        </w:rPr>
        <w:t xml:space="preserve">ng </w:t>
      </w:r>
      <w:r>
        <w:rPr>
          <w:rFonts w:eastAsia="Batang"/>
          <w:color w:val="000000" w:themeColor="text1"/>
          <w:szCs w:val="26"/>
        </w:rPr>
        <w:t>ố</w:t>
      </w:r>
      <w:r>
        <w:rPr>
          <w:rFonts w:eastAsia="Batang"/>
          <w:color w:val="000000" w:themeColor="text1"/>
          <w:szCs w:val="26"/>
        </w:rPr>
        <w:t>ng trung tâm vào thi</w:t>
      </w:r>
      <w:r>
        <w:rPr>
          <w:rFonts w:eastAsia="Batang"/>
          <w:color w:val="000000" w:themeColor="text1"/>
          <w:szCs w:val="26"/>
        </w:rPr>
        <w:t>ế</w:t>
      </w:r>
      <w:r>
        <w:rPr>
          <w:rFonts w:eastAsia="Batang"/>
          <w:color w:val="000000" w:themeColor="text1"/>
          <w:szCs w:val="26"/>
        </w:rPr>
        <w:t>t b</w:t>
      </w:r>
      <w:r>
        <w:rPr>
          <w:rFonts w:eastAsia="Batang"/>
          <w:color w:val="000000" w:themeColor="text1"/>
          <w:szCs w:val="26"/>
        </w:rPr>
        <w:t>ị</w:t>
      </w:r>
      <w:r>
        <w:rPr>
          <w:rFonts w:eastAsia="Batang"/>
          <w:color w:val="000000" w:themeColor="text1"/>
          <w:szCs w:val="26"/>
        </w:rPr>
        <w:t xml:space="preserve"> l</w:t>
      </w:r>
      <w:r>
        <w:rPr>
          <w:rFonts w:eastAsia="Batang"/>
          <w:color w:val="000000" w:themeColor="text1"/>
          <w:szCs w:val="26"/>
        </w:rPr>
        <w:t>ọ</w:t>
      </w:r>
      <w:r>
        <w:rPr>
          <w:rFonts w:eastAsia="Batang"/>
          <w:color w:val="000000" w:themeColor="text1"/>
          <w:szCs w:val="26"/>
        </w:rPr>
        <w:t>c b</w:t>
      </w:r>
      <w:r>
        <w:rPr>
          <w:rFonts w:eastAsia="Batang"/>
          <w:color w:val="000000" w:themeColor="text1"/>
          <w:szCs w:val="26"/>
        </w:rPr>
        <w:t>ụ</w:t>
      </w:r>
      <w:r>
        <w:rPr>
          <w:rFonts w:eastAsia="Batang"/>
          <w:color w:val="000000" w:themeColor="text1"/>
          <w:szCs w:val="26"/>
        </w:rPr>
        <w:t xml:space="preserve">i </w:t>
      </w:r>
      <w:r>
        <w:rPr>
          <w:rFonts w:eastAsia="Batang"/>
          <w:color w:val="000000" w:themeColor="text1"/>
          <w:szCs w:val="26"/>
          <w:lang w:val="pt-BR"/>
        </w:rPr>
        <w:t>cyclon</w:t>
      </w:r>
      <w:r>
        <w:rPr>
          <w:rFonts w:eastAsia="Batang"/>
          <w:color w:val="000000" w:themeColor="text1"/>
          <w:szCs w:val="26"/>
        </w:rPr>
        <w:t>e</w:t>
      </w:r>
      <w:r>
        <w:rPr>
          <w:rFonts w:eastAsia="Batang"/>
          <w:color w:val="000000" w:themeColor="text1"/>
          <w:szCs w:val="26"/>
          <w:lang w:val="pt-BR"/>
        </w:rPr>
        <w:t xml:space="preserve">. </w:t>
      </w:r>
      <w:r>
        <w:rPr>
          <w:rFonts w:eastAsia="Batang"/>
          <w:color w:val="000000" w:themeColor="text1"/>
          <w:szCs w:val="26"/>
        </w:rPr>
        <w:t>B</w:t>
      </w:r>
      <w:r>
        <w:rPr>
          <w:rFonts w:eastAsia="Batang"/>
          <w:color w:val="000000" w:themeColor="text1"/>
          <w:szCs w:val="26"/>
        </w:rPr>
        <w:t>ụ</w:t>
      </w:r>
      <w:r>
        <w:rPr>
          <w:rFonts w:eastAsia="Batang"/>
          <w:color w:val="000000" w:themeColor="text1"/>
          <w:szCs w:val="26"/>
        </w:rPr>
        <w:t>i theo đư</w:t>
      </w:r>
      <w:r>
        <w:rPr>
          <w:rFonts w:eastAsia="Batang"/>
          <w:color w:val="000000" w:themeColor="text1"/>
          <w:szCs w:val="26"/>
        </w:rPr>
        <w:t>ờ</w:t>
      </w:r>
      <w:r>
        <w:rPr>
          <w:rFonts w:eastAsia="Batang"/>
          <w:color w:val="000000" w:themeColor="text1"/>
          <w:szCs w:val="26"/>
        </w:rPr>
        <w:t xml:space="preserve">ng </w:t>
      </w:r>
      <w:r>
        <w:rPr>
          <w:rFonts w:eastAsia="Batang"/>
          <w:color w:val="000000" w:themeColor="text1"/>
          <w:szCs w:val="26"/>
        </w:rPr>
        <w:t>ố</w:t>
      </w:r>
      <w:r>
        <w:rPr>
          <w:rFonts w:eastAsia="Batang"/>
          <w:color w:val="000000" w:themeColor="text1"/>
          <w:szCs w:val="26"/>
        </w:rPr>
        <w:t>ng d</w:t>
      </w:r>
      <w:r>
        <w:rPr>
          <w:rFonts w:eastAsia="Batang"/>
          <w:color w:val="000000" w:themeColor="text1"/>
          <w:szCs w:val="26"/>
        </w:rPr>
        <w:t>ẫ</w:t>
      </w:r>
      <w:r>
        <w:rPr>
          <w:rFonts w:eastAsia="Batang"/>
          <w:color w:val="000000" w:themeColor="text1"/>
          <w:szCs w:val="26"/>
        </w:rPr>
        <w:t>n đi vào c</w:t>
      </w:r>
      <w:r>
        <w:rPr>
          <w:rFonts w:eastAsia="Batang"/>
          <w:color w:val="000000" w:themeColor="text1"/>
          <w:szCs w:val="26"/>
        </w:rPr>
        <w:t>ử</w:t>
      </w:r>
      <w:r>
        <w:rPr>
          <w:rFonts w:eastAsia="Batang"/>
          <w:color w:val="000000" w:themeColor="text1"/>
          <w:szCs w:val="26"/>
        </w:rPr>
        <w:t>a vào c</w:t>
      </w:r>
      <w:r>
        <w:rPr>
          <w:rFonts w:eastAsia="Batang"/>
          <w:color w:val="000000" w:themeColor="text1"/>
          <w:szCs w:val="26"/>
        </w:rPr>
        <w:t>ủ</w:t>
      </w:r>
      <w:r>
        <w:rPr>
          <w:rFonts w:eastAsia="Batang"/>
          <w:color w:val="000000" w:themeColor="text1"/>
          <w:szCs w:val="26"/>
        </w:rPr>
        <w:t>a thi</w:t>
      </w:r>
      <w:r>
        <w:rPr>
          <w:rFonts w:eastAsia="Batang"/>
          <w:color w:val="000000" w:themeColor="text1"/>
          <w:szCs w:val="26"/>
        </w:rPr>
        <w:t>ế</w:t>
      </w:r>
      <w:r>
        <w:rPr>
          <w:rFonts w:eastAsia="Batang"/>
          <w:color w:val="000000" w:themeColor="text1"/>
          <w:szCs w:val="26"/>
        </w:rPr>
        <w:t>t b</w:t>
      </w:r>
      <w:r>
        <w:rPr>
          <w:rFonts w:eastAsia="Batang"/>
          <w:color w:val="000000" w:themeColor="text1"/>
          <w:szCs w:val="26"/>
        </w:rPr>
        <w:t>ị</w:t>
      </w:r>
      <w:r>
        <w:rPr>
          <w:rFonts w:eastAsia="Batang"/>
          <w:color w:val="000000" w:themeColor="text1"/>
          <w:szCs w:val="26"/>
        </w:rPr>
        <w:t>.</w:t>
      </w:r>
      <w:r>
        <w:rPr>
          <w:rFonts w:eastAsia="Batang"/>
          <w:color w:val="000000" w:themeColor="text1"/>
          <w:szCs w:val="26"/>
          <w:lang w:val="pt-BR"/>
        </w:rPr>
        <w:t xml:space="preserve"> </w:t>
      </w:r>
      <w:r>
        <w:rPr>
          <w:rFonts w:eastAsia="Batang"/>
          <w:color w:val="000000" w:themeColor="text1"/>
          <w:szCs w:val="26"/>
        </w:rPr>
        <w:t>Sau đó, lu</w:t>
      </w:r>
      <w:r>
        <w:rPr>
          <w:rFonts w:eastAsia="Batang"/>
          <w:color w:val="000000" w:themeColor="text1"/>
          <w:szCs w:val="26"/>
        </w:rPr>
        <w:t>ồ</w:t>
      </w:r>
      <w:r>
        <w:rPr>
          <w:rFonts w:eastAsia="Batang"/>
          <w:color w:val="000000" w:themeColor="text1"/>
          <w:szCs w:val="26"/>
        </w:rPr>
        <w:t>ng không khí ch</w:t>
      </w:r>
      <w:r>
        <w:rPr>
          <w:rFonts w:eastAsia="Batang"/>
          <w:color w:val="000000" w:themeColor="text1"/>
          <w:szCs w:val="26"/>
        </w:rPr>
        <w:t>ứ</w:t>
      </w:r>
      <w:r>
        <w:rPr>
          <w:rFonts w:eastAsia="Batang"/>
          <w:color w:val="000000" w:themeColor="text1"/>
          <w:szCs w:val="26"/>
        </w:rPr>
        <w:t>a b</w:t>
      </w:r>
      <w:r>
        <w:rPr>
          <w:rFonts w:eastAsia="Batang"/>
          <w:color w:val="000000" w:themeColor="text1"/>
          <w:szCs w:val="26"/>
        </w:rPr>
        <w:t>ụ</w:t>
      </w:r>
      <w:r>
        <w:rPr>
          <w:rFonts w:eastAsia="Batang"/>
          <w:color w:val="000000" w:themeColor="text1"/>
          <w:szCs w:val="26"/>
        </w:rPr>
        <w:t>i đi vào thân cyclone theo phương ti</w:t>
      </w:r>
      <w:r>
        <w:rPr>
          <w:rFonts w:eastAsia="Batang"/>
          <w:color w:val="000000" w:themeColor="text1"/>
          <w:szCs w:val="26"/>
        </w:rPr>
        <w:t>ế</w:t>
      </w:r>
      <w:r>
        <w:rPr>
          <w:rFonts w:eastAsia="Batang"/>
          <w:color w:val="000000" w:themeColor="text1"/>
          <w:szCs w:val="26"/>
        </w:rPr>
        <w:t>p tuy</w:t>
      </w:r>
      <w:r>
        <w:rPr>
          <w:rFonts w:eastAsia="Batang"/>
          <w:color w:val="000000" w:themeColor="text1"/>
          <w:szCs w:val="26"/>
        </w:rPr>
        <w:t>ế</w:t>
      </w:r>
      <w:r>
        <w:rPr>
          <w:rFonts w:eastAsia="Batang"/>
          <w:color w:val="000000" w:themeColor="text1"/>
          <w:szCs w:val="26"/>
        </w:rPr>
        <w:t>n v</w:t>
      </w:r>
      <w:r>
        <w:rPr>
          <w:rFonts w:eastAsia="Batang"/>
          <w:color w:val="000000" w:themeColor="text1"/>
          <w:szCs w:val="26"/>
        </w:rPr>
        <w:t>ớ</w:t>
      </w:r>
      <w:r>
        <w:rPr>
          <w:rFonts w:eastAsia="Batang"/>
          <w:color w:val="000000" w:themeColor="text1"/>
          <w:szCs w:val="26"/>
        </w:rPr>
        <w:t xml:space="preserve">i thân cyclone </w:t>
      </w:r>
      <w:r>
        <w:rPr>
          <w:rFonts w:eastAsia="Batang"/>
          <w:color w:val="000000" w:themeColor="text1"/>
          <w:szCs w:val="26"/>
        </w:rPr>
        <w:t>ở</w:t>
      </w:r>
      <w:r>
        <w:rPr>
          <w:rFonts w:eastAsia="Batang"/>
          <w:color w:val="000000" w:themeColor="text1"/>
          <w:szCs w:val="26"/>
        </w:rPr>
        <w:t xml:space="preserve"> ph</w:t>
      </w:r>
      <w:r>
        <w:rPr>
          <w:rFonts w:eastAsia="Batang"/>
          <w:color w:val="000000" w:themeColor="text1"/>
          <w:szCs w:val="26"/>
        </w:rPr>
        <w:t>ầ</w:t>
      </w:r>
      <w:r>
        <w:rPr>
          <w:rFonts w:eastAsia="Batang"/>
          <w:color w:val="000000" w:themeColor="text1"/>
          <w:szCs w:val="26"/>
        </w:rPr>
        <w:t>n trên r</w:t>
      </w:r>
      <w:r>
        <w:rPr>
          <w:rFonts w:eastAsia="Batang"/>
          <w:color w:val="000000" w:themeColor="text1"/>
          <w:szCs w:val="26"/>
        </w:rPr>
        <w:t>ồ</w:t>
      </w:r>
      <w:r>
        <w:rPr>
          <w:rFonts w:eastAsia="Batang"/>
          <w:color w:val="000000" w:themeColor="text1"/>
          <w:szCs w:val="26"/>
        </w:rPr>
        <w:t xml:space="preserve">i xoáy </w:t>
      </w:r>
      <w:r>
        <w:rPr>
          <w:rFonts w:eastAsia="Batang"/>
          <w:color w:val="000000" w:themeColor="text1"/>
          <w:szCs w:val="26"/>
        </w:rPr>
        <w:t>xu</w:t>
      </w:r>
      <w:r>
        <w:rPr>
          <w:rFonts w:eastAsia="Batang"/>
          <w:color w:val="000000" w:themeColor="text1"/>
          <w:szCs w:val="26"/>
        </w:rPr>
        <w:t>ố</w:t>
      </w:r>
      <w:r>
        <w:rPr>
          <w:rFonts w:eastAsia="Batang"/>
          <w:color w:val="000000" w:themeColor="text1"/>
          <w:szCs w:val="26"/>
        </w:rPr>
        <w:t>ng d</w:t>
      </w:r>
      <w:r>
        <w:rPr>
          <w:rFonts w:eastAsia="Batang"/>
          <w:color w:val="000000" w:themeColor="text1"/>
          <w:szCs w:val="26"/>
        </w:rPr>
        <w:t>ầ</w:t>
      </w:r>
      <w:r>
        <w:rPr>
          <w:rFonts w:eastAsia="Batang"/>
          <w:color w:val="000000" w:themeColor="text1"/>
          <w:szCs w:val="26"/>
        </w:rPr>
        <w:t>n g</w:t>
      </w:r>
      <w:r>
        <w:rPr>
          <w:rFonts w:eastAsia="Batang"/>
          <w:color w:val="000000" w:themeColor="text1"/>
          <w:szCs w:val="26"/>
        </w:rPr>
        <w:t>ặ</w:t>
      </w:r>
      <w:r>
        <w:rPr>
          <w:rFonts w:eastAsia="Batang"/>
          <w:color w:val="000000" w:themeColor="text1"/>
          <w:szCs w:val="26"/>
        </w:rPr>
        <w:t>p ph</w:t>
      </w:r>
      <w:r>
        <w:rPr>
          <w:rFonts w:eastAsia="Batang"/>
          <w:color w:val="000000" w:themeColor="text1"/>
          <w:szCs w:val="26"/>
        </w:rPr>
        <w:t>ầ</w:t>
      </w:r>
      <w:r>
        <w:rPr>
          <w:rFonts w:eastAsia="Batang"/>
          <w:color w:val="000000" w:themeColor="text1"/>
          <w:szCs w:val="26"/>
        </w:rPr>
        <w:t xml:space="preserve">n </w:t>
      </w:r>
      <w:r>
        <w:rPr>
          <w:rFonts w:eastAsia="Batang"/>
          <w:color w:val="000000" w:themeColor="text1"/>
          <w:szCs w:val="26"/>
        </w:rPr>
        <w:t>ố</w:t>
      </w:r>
      <w:r>
        <w:rPr>
          <w:rFonts w:eastAsia="Batang"/>
          <w:color w:val="000000" w:themeColor="text1"/>
          <w:szCs w:val="26"/>
        </w:rPr>
        <w:t>ng hình ph</w:t>
      </w:r>
      <w:r>
        <w:rPr>
          <w:rFonts w:eastAsia="Batang"/>
          <w:color w:val="000000" w:themeColor="text1"/>
          <w:szCs w:val="26"/>
        </w:rPr>
        <w:t>ễ</w:t>
      </w:r>
      <w:r>
        <w:rPr>
          <w:rFonts w:eastAsia="Batang"/>
          <w:color w:val="000000" w:themeColor="text1"/>
          <w:szCs w:val="26"/>
        </w:rPr>
        <w:t>u. Qu</w:t>
      </w:r>
      <w:r>
        <w:rPr>
          <w:rFonts w:eastAsia="Batang"/>
          <w:color w:val="000000" w:themeColor="text1"/>
          <w:szCs w:val="26"/>
        </w:rPr>
        <w:t>ạ</w:t>
      </w:r>
      <w:r>
        <w:rPr>
          <w:rFonts w:eastAsia="Batang"/>
          <w:color w:val="000000" w:themeColor="text1"/>
          <w:szCs w:val="26"/>
        </w:rPr>
        <w:t>t hút giúp cho b</w:t>
      </w:r>
      <w:r>
        <w:rPr>
          <w:rFonts w:eastAsia="Batang"/>
          <w:color w:val="000000" w:themeColor="text1"/>
          <w:szCs w:val="26"/>
        </w:rPr>
        <w:t>ụ</w:t>
      </w:r>
      <w:r>
        <w:rPr>
          <w:rFonts w:eastAsia="Batang"/>
          <w:color w:val="000000" w:themeColor="text1"/>
          <w:szCs w:val="26"/>
        </w:rPr>
        <w:t>i đi theo chi</w:t>
      </w:r>
      <w:r>
        <w:rPr>
          <w:rFonts w:eastAsia="Batang"/>
          <w:color w:val="000000" w:themeColor="text1"/>
          <w:szCs w:val="26"/>
        </w:rPr>
        <w:t>ề</w:t>
      </w:r>
      <w:r>
        <w:rPr>
          <w:rFonts w:eastAsia="Batang"/>
          <w:color w:val="000000" w:themeColor="text1"/>
          <w:szCs w:val="26"/>
        </w:rPr>
        <w:t>u xo</w:t>
      </w:r>
      <w:r>
        <w:rPr>
          <w:rFonts w:eastAsia="Batang"/>
          <w:color w:val="000000" w:themeColor="text1"/>
          <w:szCs w:val="26"/>
        </w:rPr>
        <w:t>ắ</w:t>
      </w:r>
      <w:r>
        <w:rPr>
          <w:rFonts w:eastAsia="Batang"/>
          <w:color w:val="000000" w:themeColor="text1"/>
          <w:szCs w:val="26"/>
        </w:rPr>
        <w:t xml:space="preserve">n </w:t>
      </w:r>
      <w:r>
        <w:rPr>
          <w:rFonts w:eastAsia="Batang"/>
          <w:color w:val="000000" w:themeColor="text1"/>
          <w:szCs w:val="26"/>
        </w:rPr>
        <w:t>ố</w:t>
      </w:r>
      <w:r>
        <w:rPr>
          <w:rFonts w:eastAsia="Batang"/>
          <w:color w:val="000000" w:themeColor="text1"/>
          <w:szCs w:val="26"/>
        </w:rPr>
        <w:t>c</w:t>
      </w:r>
      <w:r>
        <w:rPr>
          <w:rFonts w:eastAsia="Batang"/>
          <w:color w:val="000000" w:themeColor="text1"/>
          <w:szCs w:val="26"/>
          <w:lang w:val="pt-BR"/>
        </w:rPr>
        <w:t xml:space="preserve">. </w:t>
      </w:r>
      <w:r>
        <w:rPr>
          <w:rFonts w:eastAsia="Batang"/>
          <w:color w:val="000000" w:themeColor="text1"/>
          <w:szCs w:val="26"/>
        </w:rPr>
        <w:t>B</w:t>
      </w:r>
      <w:r>
        <w:rPr>
          <w:rFonts w:eastAsia="Batang"/>
          <w:color w:val="000000" w:themeColor="text1"/>
          <w:szCs w:val="26"/>
        </w:rPr>
        <w:t>ụ</w:t>
      </w:r>
      <w:r>
        <w:rPr>
          <w:rFonts w:eastAsia="Batang"/>
          <w:color w:val="000000" w:themeColor="text1"/>
          <w:szCs w:val="26"/>
        </w:rPr>
        <w:t>i dư</w:t>
      </w:r>
      <w:r>
        <w:rPr>
          <w:rFonts w:eastAsia="Batang"/>
          <w:color w:val="000000" w:themeColor="text1"/>
          <w:szCs w:val="26"/>
        </w:rPr>
        <w:t>ớ</w:t>
      </w:r>
      <w:r>
        <w:rPr>
          <w:rFonts w:eastAsia="Batang"/>
          <w:color w:val="000000" w:themeColor="text1"/>
          <w:szCs w:val="26"/>
        </w:rPr>
        <w:t>i tác d</w:t>
      </w:r>
      <w:r>
        <w:rPr>
          <w:rFonts w:eastAsia="Batang"/>
          <w:color w:val="000000" w:themeColor="text1"/>
          <w:szCs w:val="26"/>
        </w:rPr>
        <w:t>ụ</w:t>
      </w:r>
      <w:r>
        <w:rPr>
          <w:rFonts w:eastAsia="Batang"/>
          <w:color w:val="000000" w:themeColor="text1"/>
          <w:szCs w:val="26"/>
        </w:rPr>
        <w:t>ng c</w:t>
      </w:r>
      <w:r>
        <w:rPr>
          <w:rFonts w:eastAsia="Batang"/>
          <w:color w:val="000000" w:themeColor="text1"/>
          <w:szCs w:val="26"/>
        </w:rPr>
        <w:t>ủ</w:t>
      </w:r>
      <w:r>
        <w:rPr>
          <w:rFonts w:eastAsia="Batang"/>
          <w:color w:val="000000" w:themeColor="text1"/>
          <w:szCs w:val="26"/>
        </w:rPr>
        <w:t>a l</w:t>
      </w:r>
      <w:r>
        <w:rPr>
          <w:rFonts w:eastAsia="Batang"/>
          <w:color w:val="000000" w:themeColor="text1"/>
          <w:szCs w:val="26"/>
        </w:rPr>
        <w:t>ự</w:t>
      </w:r>
      <w:r>
        <w:rPr>
          <w:rFonts w:eastAsia="Batang"/>
          <w:color w:val="000000" w:themeColor="text1"/>
          <w:szCs w:val="26"/>
        </w:rPr>
        <w:t>c ly tâm nên b</w:t>
      </w:r>
      <w:r>
        <w:rPr>
          <w:rFonts w:eastAsia="Batang"/>
          <w:color w:val="000000" w:themeColor="text1"/>
          <w:szCs w:val="26"/>
        </w:rPr>
        <w:t>ị</w:t>
      </w:r>
      <w:r>
        <w:rPr>
          <w:rFonts w:eastAsia="Batang"/>
          <w:color w:val="000000" w:themeColor="text1"/>
          <w:szCs w:val="26"/>
        </w:rPr>
        <w:t xml:space="preserve"> văng vào thành </w:t>
      </w:r>
      <w:r>
        <w:rPr>
          <w:rFonts w:eastAsia="Batang"/>
          <w:color w:val="000000" w:themeColor="text1"/>
          <w:szCs w:val="26"/>
        </w:rPr>
        <w:t>ố</w:t>
      </w:r>
      <w:r>
        <w:rPr>
          <w:rFonts w:eastAsia="Batang"/>
          <w:color w:val="000000" w:themeColor="text1"/>
          <w:szCs w:val="26"/>
        </w:rPr>
        <w:t xml:space="preserve">ng </w:t>
      </w:r>
      <w:r>
        <w:rPr>
          <w:rFonts w:eastAsia="Batang"/>
          <w:color w:val="000000" w:themeColor="text1"/>
          <w:szCs w:val="26"/>
        </w:rPr>
        <w:lastRenderedPageBreak/>
        <w:t>m</w:t>
      </w:r>
      <w:r>
        <w:rPr>
          <w:rFonts w:eastAsia="Batang"/>
          <w:color w:val="000000" w:themeColor="text1"/>
          <w:szCs w:val="26"/>
        </w:rPr>
        <w:t>ấ</w:t>
      </w:r>
      <w:r>
        <w:rPr>
          <w:rFonts w:eastAsia="Batang"/>
          <w:color w:val="000000" w:themeColor="text1"/>
          <w:szCs w:val="26"/>
        </w:rPr>
        <w:t>t d</w:t>
      </w:r>
      <w:r>
        <w:rPr>
          <w:rFonts w:eastAsia="Batang"/>
          <w:color w:val="000000" w:themeColor="text1"/>
          <w:szCs w:val="26"/>
        </w:rPr>
        <w:t>ẫ</w:t>
      </w:r>
      <w:r>
        <w:rPr>
          <w:rFonts w:eastAsia="Batang"/>
          <w:color w:val="000000" w:themeColor="text1"/>
          <w:szCs w:val="26"/>
        </w:rPr>
        <w:t>n v</w:t>
      </w:r>
      <w:r>
        <w:rPr>
          <w:rFonts w:eastAsia="Batang"/>
          <w:color w:val="000000" w:themeColor="text1"/>
          <w:szCs w:val="26"/>
        </w:rPr>
        <w:t>ậ</w:t>
      </w:r>
      <w:r>
        <w:rPr>
          <w:rFonts w:eastAsia="Batang"/>
          <w:color w:val="000000" w:themeColor="text1"/>
          <w:szCs w:val="26"/>
        </w:rPr>
        <w:t>n t</w:t>
      </w:r>
      <w:r>
        <w:rPr>
          <w:rFonts w:eastAsia="Batang"/>
          <w:color w:val="000000" w:themeColor="text1"/>
          <w:szCs w:val="26"/>
        </w:rPr>
        <w:t>ố</w:t>
      </w:r>
      <w:r>
        <w:rPr>
          <w:rFonts w:eastAsia="Batang"/>
          <w:color w:val="000000" w:themeColor="text1"/>
          <w:szCs w:val="26"/>
        </w:rPr>
        <w:t>c và rơi xu</w:t>
      </w:r>
      <w:r>
        <w:rPr>
          <w:rFonts w:eastAsia="Batang"/>
          <w:color w:val="000000" w:themeColor="text1"/>
          <w:szCs w:val="26"/>
        </w:rPr>
        <w:t>ố</w:t>
      </w:r>
      <w:r>
        <w:rPr>
          <w:rFonts w:eastAsia="Batang"/>
          <w:color w:val="000000" w:themeColor="text1"/>
          <w:szCs w:val="26"/>
        </w:rPr>
        <w:t>ng dư</w:t>
      </w:r>
      <w:r>
        <w:rPr>
          <w:rFonts w:eastAsia="Batang"/>
          <w:color w:val="000000" w:themeColor="text1"/>
          <w:szCs w:val="26"/>
        </w:rPr>
        <w:t>ớ</w:t>
      </w:r>
      <w:r>
        <w:rPr>
          <w:rFonts w:eastAsia="Batang"/>
          <w:color w:val="000000" w:themeColor="text1"/>
          <w:szCs w:val="26"/>
        </w:rPr>
        <w:t>i. Không khí s</w:t>
      </w:r>
      <w:r>
        <w:rPr>
          <w:rFonts w:eastAsia="Batang"/>
          <w:color w:val="000000" w:themeColor="text1"/>
          <w:szCs w:val="26"/>
        </w:rPr>
        <w:t>ạ</w:t>
      </w:r>
      <w:r>
        <w:rPr>
          <w:rFonts w:eastAsia="Batang"/>
          <w:color w:val="000000" w:themeColor="text1"/>
          <w:szCs w:val="26"/>
        </w:rPr>
        <w:t xml:space="preserve">ch thoát ra ngoài. </w:t>
      </w:r>
    </w:p>
    <w:p w:rsidR="0030547C" w:rsidRDefault="00411214">
      <w:pPr>
        <w:adjustRightInd w:val="0"/>
        <w:snapToGrid w:val="0"/>
        <w:spacing w:before="120" w:after="120" w:line="276" w:lineRule="auto"/>
        <w:ind w:firstLine="720"/>
        <w:jc w:val="both"/>
        <w:rPr>
          <w:rFonts w:eastAsia="Batang"/>
          <w:color w:val="000000" w:themeColor="text1"/>
          <w:szCs w:val="26"/>
          <w:lang w:val="en-US"/>
        </w:rPr>
      </w:pPr>
      <w:r>
        <w:rPr>
          <w:rFonts w:eastAsia="Batang"/>
          <w:color w:val="000000" w:themeColor="text1"/>
          <w:szCs w:val="26"/>
          <w:lang w:val="en-US"/>
        </w:rPr>
        <w:t>Hàng ngày, công nhân s</w:t>
      </w:r>
      <w:r>
        <w:rPr>
          <w:rFonts w:eastAsia="Batang"/>
          <w:color w:val="000000" w:themeColor="text1"/>
          <w:szCs w:val="26"/>
          <w:lang w:val="en-US"/>
        </w:rPr>
        <w:t>ẽ</w:t>
      </w:r>
      <w:r>
        <w:rPr>
          <w:rFonts w:eastAsia="Batang"/>
          <w:color w:val="000000" w:themeColor="text1"/>
          <w:szCs w:val="26"/>
          <w:lang w:val="en-US"/>
        </w:rPr>
        <w:t xml:space="preserve"> thu gom b</w:t>
      </w:r>
      <w:r>
        <w:rPr>
          <w:rFonts w:eastAsia="Batang"/>
          <w:color w:val="000000" w:themeColor="text1"/>
          <w:szCs w:val="26"/>
          <w:lang w:val="en-US"/>
        </w:rPr>
        <w:t>ụ</w:t>
      </w:r>
      <w:r>
        <w:rPr>
          <w:rFonts w:eastAsia="Batang"/>
          <w:color w:val="000000" w:themeColor="text1"/>
          <w:szCs w:val="26"/>
          <w:lang w:val="en-US"/>
        </w:rPr>
        <w:t>i đưa v</w:t>
      </w:r>
      <w:r>
        <w:rPr>
          <w:rFonts w:eastAsia="Batang"/>
          <w:color w:val="000000" w:themeColor="text1"/>
          <w:szCs w:val="26"/>
          <w:lang w:val="en-US"/>
        </w:rPr>
        <w:t>ề</w:t>
      </w:r>
      <w:r>
        <w:rPr>
          <w:rFonts w:eastAsia="Batang"/>
          <w:color w:val="000000" w:themeColor="text1"/>
          <w:szCs w:val="26"/>
          <w:lang w:val="en-US"/>
        </w:rPr>
        <w:t xml:space="preserve"> khu v</w:t>
      </w:r>
      <w:r>
        <w:rPr>
          <w:rFonts w:eastAsia="Batang"/>
          <w:color w:val="000000" w:themeColor="text1"/>
          <w:szCs w:val="26"/>
          <w:lang w:val="en-US"/>
        </w:rPr>
        <w:t>ự</w:t>
      </w:r>
      <w:r>
        <w:rPr>
          <w:rFonts w:eastAsia="Batang"/>
          <w:color w:val="000000" w:themeColor="text1"/>
          <w:szCs w:val="26"/>
          <w:lang w:val="en-US"/>
        </w:rPr>
        <w:t xml:space="preserve">c </w:t>
      </w:r>
      <w:r>
        <w:rPr>
          <w:rFonts w:eastAsia="Batang"/>
          <w:color w:val="000000" w:themeColor="text1"/>
          <w:szCs w:val="26"/>
          <w:lang w:val="en-US"/>
        </w:rPr>
        <w:t>lưu ch</w:t>
      </w:r>
      <w:r>
        <w:rPr>
          <w:rFonts w:eastAsia="Batang"/>
          <w:color w:val="000000" w:themeColor="text1"/>
          <w:szCs w:val="26"/>
          <w:lang w:val="en-US"/>
        </w:rPr>
        <w:t>ứ</w:t>
      </w:r>
      <w:r>
        <w:rPr>
          <w:rFonts w:eastAsia="Batang"/>
          <w:color w:val="000000" w:themeColor="text1"/>
          <w:szCs w:val="26"/>
          <w:lang w:val="en-US"/>
        </w:rPr>
        <w:t>a ch</w:t>
      </w:r>
      <w:r>
        <w:rPr>
          <w:rFonts w:eastAsia="Batang"/>
          <w:color w:val="000000" w:themeColor="text1"/>
          <w:szCs w:val="26"/>
          <w:lang w:val="en-US"/>
        </w:rPr>
        <w:t>ấ</w:t>
      </w:r>
      <w:r>
        <w:rPr>
          <w:rFonts w:eastAsia="Batang"/>
          <w:color w:val="000000" w:themeColor="text1"/>
          <w:szCs w:val="26"/>
          <w:lang w:val="en-US"/>
        </w:rPr>
        <w:t>t th</w:t>
      </w:r>
      <w:r>
        <w:rPr>
          <w:rFonts w:eastAsia="Batang"/>
          <w:color w:val="000000" w:themeColor="text1"/>
          <w:szCs w:val="26"/>
          <w:lang w:val="en-US"/>
        </w:rPr>
        <w:t>ả</w:t>
      </w:r>
      <w:r>
        <w:rPr>
          <w:rFonts w:eastAsia="Batang"/>
          <w:color w:val="000000" w:themeColor="text1"/>
          <w:szCs w:val="26"/>
          <w:lang w:val="en-US"/>
        </w:rPr>
        <w:t>i r</w:t>
      </w:r>
      <w:r>
        <w:rPr>
          <w:rFonts w:eastAsia="Batang"/>
          <w:color w:val="000000" w:themeColor="text1"/>
          <w:szCs w:val="26"/>
          <w:lang w:val="en-US"/>
        </w:rPr>
        <w:t>ắ</w:t>
      </w:r>
      <w:r>
        <w:rPr>
          <w:rFonts w:eastAsia="Batang"/>
          <w:color w:val="000000" w:themeColor="text1"/>
          <w:szCs w:val="26"/>
          <w:lang w:val="en-US"/>
        </w:rPr>
        <w:t>n công nghi</w:t>
      </w:r>
      <w:r>
        <w:rPr>
          <w:rFonts w:eastAsia="Batang"/>
          <w:color w:val="000000" w:themeColor="text1"/>
          <w:szCs w:val="26"/>
          <w:lang w:val="en-US"/>
        </w:rPr>
        <w:t>ệ</w:t>
      </w:r>
      <w:r>
        <w:rPr>
          <w:rFonts w:eastAsia="Batang"/>
          <w:color w:val="000000" w:themeColor="text1"/>
          <w:szCs w:val="26"/>
          <w:lang w:val="en-US"/>
        </w:rPr>
        <w:t>p thông thư</w:t>
      </w:r>
      <w:r>
        <w:rPr>
          <w:rFonts w:eastAsia="Batang"/>
          <w:color w:val="000000" w:themeColor="text1"/>
          <w:szCs w:val="26"/>
          <w:lang w:val="en-US"/>
        </w:rPr>
        <w:t>ờ</w:t>
      </w:r>
      <w:r>
        <w:rPr>
          <w:rFonts w:eastAsia="Batang"/>
          <w:color w:val="000000" w:themeColor="text1"/>
          <w:szCs w:val="26"/>
          <w:lang w:val="en-US"/>
        </w:rPr>
        <w:t>ng. Công nhân v</w:t>
      </w:r>
      <w:r>
        <w:rPr>
          <w:rFonts w:eastAsia="Batang"/>
          <w:color w:val="000000" w:themeColor="text1"/>
          <w:szCs w:val="26"/>
          <w:lang w:val="en-US"/>
        </w:rPr>
        <w:t>ệ</w:t>
      </w:r>
      <w:r>
        <w:rPr>
          <w:rFonts w:eastAsia="Batang"/>
          <w:color w:val="000000" w:themeColor="text1"/>
          <w:szCs w:val="26"/>
          <w:lang w:val="en-US"/>
        </w:rPr>
        <w:t xml:space="preserve"> sinh h</w:t>
      </w:r>
      <w:r>
        <w:rPr>
          <w:rFonts w:eastAsia="Batang"/>
          <w:color w:val="000000" w:themeColor="text1"/>
          <w:szCs w:val="26"/>
          <w:lang w:val="en-US"/>
        </w:rPr>
        <w:t>ộ</w:t>
      </w:r>
      <w:r>
        <w:rPr>
          <w:rFonts w:eastAsia="Batang"/>
          <w:color w:val="000000" w:themeColor="text1"/>
          <w:szCs w:val="26"/>
          <w:lang w:val="en-US"/>
        </w:rPr>
        <w:t>p ch</w:t>
      </w:r>
      <w:r>
        <w:rPr>
          <w:rFonts w:eastAsia="Batang"/>
          <w:color w:val="000000" w:themeColor="text1"/>
          <w:szCs w:val="26"/>
          <w:lang w:val="en-US"/>
        </w:rPr>
        <w:t>ứ</w:t>
      </w:r>
      <w:r>
        <w:rPr>
          <w:rFonts w:eastAsia="Batang"/>
          <w:color w:val="000000" w:themeColor="text1"/>
          <w:szCs w:val="26"/>
          <w:lang w:val="en-US"/>
        </w:rPr>
        <w:t>a b</w:t>
      </w:r>
      <w:r>
        <w:rPr>
          <w:rFonts w:eastAsia="Batang"/>
          <w:color w:val="000000" w:themeColor="text1"/>
          <w:szCs w:val="26"/>
          <w:lang w:val="en-US"/>
        </w:rPr>
        <w:t>ụ</w:t>
      </w:r>
      <w:r>
        <w:rPr>
          <w:rFonts w:eastAsia="Batang"/>
          <w:color w:val="000000" w:themeColor="text1"/>
          <w:szCs w:val="26"/>
          <w:lang w:val="en-US"/>
        </w:rPr>
        <w:t>i.</w:t>
      </w:r>
    </w:p>
    <w:p w:rsidR="0030547C" w:rsidRDefault="00411214">
      <w:pPr>
        <w:widowControl/>
        <w:tabs>
          <w:tab w:val="left" w:pos="540"/>
        </w:tabs>
        <w:spacing w:before="120" w:after="120" w:line="276" w:lineRule="auto"/>
        <w:jc w:val="both"/>
        <w:rPr>
          <w:rFonts w:eastAsia="Calibri" w:cs="Times New Roman"/>
          <w:iCs/>
          <w:color w:val="auto"/>
          <w:szCs w:val="26"/>
          <w:lang w:val="en-US"/>
        </w:rPr>
      </w:pPr>
      <w:r>
        <w:rPr>
          <w:rFonts w:eastAsia="Calibri" w:cs="Times New Roman"/>
          <w:i/>
          <w:color w:val="auto"/>
          <w:szCs w:val="26"/>
          <w:u w:val="single"/>
          <w:lang w:val="en-US"/>
        </w:rPr>
        <w:t>Hóa ch</w:t>
      </w:r>
      <w:r>
        <w:rPr>
          <w:rFonts w:eastAsia="Calibri" w:cs="Times New Roman"/>
          <w:i/>
          <w:color w:val="auto"/>
          <w:szCs w:val="26"/>
          <w:u w:val="single"/>
          <w:lang w:val="en-US"/>
        </w:rPr>
        <w:t>ấ</w:t>
      </w:r>
      <w:r>
        <w:rPr>
          <w:rFonts w:eastAsia="Calibri" w:cs="Times New Roman"/>
          <w:i/>
          <w:color w:val="auto"/>
          <w:szCs w:val="26"/>
          <w:u w:val="single"/>
          <w:lang w:val="en-US"/>
        </w:rPr>
        <w:t>t, ch</w:t>
      </w:r>
      <w:r>
        <w:rPr>
          <w:rFonts w:eastAsia="Calibri" w:cs="Times New Roman"/>
          <w:i/>
          <w:color w:val="auto"/>
          <w:szCs w:val="26"/>
          <w:u w:val="single"/>
          <w:lang w:val="en-US"/>
        </w:rPr>
        <w:t>ấ</w:t>
      </w:r>
      <w:r>
        <w:rPr>
          <w:rFonts w:eastAsia="Calibri" w:cs="Times New Roman"/>
          <w:i/>
          <w:color w:val="auto"/>
          <w:szCs w:val="26"/>
          <w:u w:val="single"/>
          <w:lang w:val="en-US"/>
        </w:rPr>
        <w:t>t xúc tác s</w:t>
      </w:r>
      <w:r>
        <w:rPr>
          <w:rFonts w:eastAsia="Calibri" w:cs="Times New Roman"/>
          <w:i/>
          <w:color w:val="auto"/>
          <w:szCs w:val="26"/>
          <w:u w:val="single"/>
          <w:lang w:val="en-US"/>
        </w:rPr>
        <w:t>ử</w:t>
      </w:r>
      <w:r>
        <w:rPr>
          <w:rFonts w:eastAsia="Calibri" w:cs="Times New Roman"/>
          <w:i/>
          <w:color w:val="auto"/>
          <w:szCs w:val="26"/>
          <w:u w:val="single"/>
          <w:lang w:val="en-US"/>
        </w:rPr>
        <w:t xml:space="preserve"> d</w:t>
      </w:r>
      <w:r>
        <w:rPr>
          <w:rFonts w:eastAsia="Calibri" w:cs="Times New Roman"/>
          <w:i/>
          <w:color w:val="auto"/>
          <w:szCs w:val="26"/>
          <w:u w:val="single"/>
          <w:lang w:val="en-US"/>
        </w:rPr>
        <w:t>ụ</w:t>
      </w:r>
      <w:r>
        <w:rPr>
          <w:rFonts w:eastAsia="Calibri" w:cs="Times New Roman"/>
          <w:i/>
          <w:color w:val="auto"/>
          <w:szCs w:val="26"/>
          <w:u w:val="single"/>
          <w:lang w:val="en-US"/>
        </w:rPr>
        <w:t>ng c</w:t>
      </w:r>
      <w:r>
        <w:rPr>
          <w:rFonts w:eastAsia="Calibri" w:cs="Times New Roman"/>
          <w:i/>
          <w:color w:val="auto"/>
          <w:szCs w:val="26"/>
          <w:u w:val="single"/>
          <w:lang w:val="en-US"/>
        </w:rPr>
        <w:t>ủ</w:t>
      </w:r>
      <w:r>
        <w:rPr>
          <w:rFonts w:eastAsia="Calibri" w:cs="Times New Roman"/>
          <w:i/>
          <w:color w:val="auto"/>
          <w:szCs w:val="26"/>
          <w:u w:val="single"/>
          <w:lang w:val="en-US"/>
        </w:rPr>
        <w:t>a t</w:t>
      </w:r>
      <w:r>
        <w:rPr>
          <w:rFonts w:eastAsia="Calibri" w:cs="Times New Roman"/>
          <w:i/>
          <w:color w:val="auto"/>
          <w:szCs w:val="26"/>
          <w:u w:val="single"/>
          <w:lang w:val="en-US"/>
        </w:rPr>
        <w:t>ừ</w:t>
      </w:r>
      <w:r>
        <w:rPr>
          <w:rFonts w:eastAsia="Calibri" w:cs="Times New Roman"/>
          <w:i/>
          <w:color w:val="auto"/>
          <w:szCs w:val="26"/>
          <w:u w:val="single"/>
          <w:lang w:val="en-US"/>
        </w:rPr>
        <w:t>ng công trình x</w:t>
      </w:r>
      <w:r>
        <w:rPr>
          <w:rFonts w:eastAsia="Calibri" w:cs="Times New Roman"/>
          <w:i/>
          <w:color w:val="auto"/>
          <w:szCs w:val="26"/>
          <w:u w:val="single"/>
          <w:lang w:val="en-US"/>
        </w:rPr>
        <w:t>ử</w:t>
      </w:r>
      <w:r>
        <w:rPr>
          <w:rFonts w:eastAsia="Calibri" w:cs="Times New Roman"/>
          <w:i/>
          <w:color w:val="auto"/>
          <w:szCs w:val="26"/>
          <w:u w:val="single"/>
          <w:lang w:val="en-US"/>
        </w:rPr>
        <w:t xml:space="preserve"> lý b</w:t>
      </w:r>
      <w:r>
        <w:rPr>
          <w:rFonts w:eastAsia="Calibri" w:cs="Times New Roman"/>
          <w:i/>
          <w:color w:val="auto"/>
          <w:szCs w:val="26"/>
          <w:u w:val="single"/>
          <w:lang w:val="en-US"/>
        </w:rPr>
        <w:t>ụ</w:t>
      </w:r>
      <w:r>
        <w:rPr>
          <w:rFonts w:eastAsia="Calibri" w:cs="Times New Roman"/>
          <w:i/>
          <w:color w:val="auto"/>
          <w:szCs w:val="26"/>
          <w:u w:val="single"/>
          <w:lang w:val="en-US"/>
        </w:rPr>
        <w:t>i, khí th</w:t>
      </w:r>
      <w:r>
        <w:rPr>
          <w:rFonts w:eastAsia="Calibri" w:cs="Times New Roman"/>
          <w:i/>
          <w:color w:val="auto"/>
          <w:szCs w:val="26"/>
          <w:u w:val="single"/>
          <w:lang w:val="en-US"/>
        </w:rPr>
        <w:t>ả</w:t>
      </w:r>
      <w:r>
        <w:rPr>
          <w:rFonts w:eastAsia="Calibri" w:cs="Times New Roman"/>
          <w:i/>
          <w:color w:val="auto"/>
          <w:szCs w:val="26"/>
          <w:u w:val="single"/>
          <w:lang w:val="en-US"/>
        </w:rPr>
        <w:t xml:space="preserve">i: </w:t>
      </w:r>
      <w:r>
        <w:rPr>
          <w:rFonts w:eastAsia="Calibri" w:cs="Times New Roman"/>
          <w:iCs/>
          <w:color w:val="auto"/>
          <w:szCs w:val="26"/>
          <w:lang w:val="en-US"/>
        </w:rPr>
        <w:t>không s</w:t>
      </w:r>
      <w:r>
        <w:rPr>
          <w:rFonts w:eastAsia="Calibri" w:cs="Times New Roman"/>
          <w:iCs/>
          <w:color w:val="auto"/>
          <w:szCs w:val="26"/>
          <w:lang w:val="en-US"/>
        </w:rPr>
        <w:t>ử</w:t>
      </w:r>
      <w:r>
        <w:rPr>
          <w:rFonts w:eastAsia="Calibri" w:cs="Times New Roman"/>
          <w:iCs/>
          <w:color w:val="auto"/>
          <w:szCs w:val="26"/>
          <w:lang w:val="en-US"/>
        </w:rPr>
        <w:t xml:space="preserve"> d</w:t>
      </w:r>
      <w:r>
        <w:rPr>
          <w:rFonts w:eastAsia="Calibri" w:cs="Times New Roman"/>
          <w:iCs/>
          <w:color w:val="auto"/>
          <w:szCs w:val="26"/>
          <w:lang w:val="en-US"/>
        </w:rPr>
        <w:t>ụ</w:t>
      </w:r>
      <w:r>
        <w:rPr>
          <w:rFonts w:eastAsia="Calibri" w:cs="Times New Roman"/>
          <w:iCs/>
          <w:color w:val="auto"/>
          <w:szCs w:val="26"/>
          <w:lang w:val="en-US"/>
        </w:rPr>
        <w:t>ng</w:t>
      </w:r>
    </w:p>
    <w:p w:rsidR="0030547C" w:rsidRDefault="00411214">
      <w:pPr>
        <w:widowControl/>
        <w:tabs>
          <w:tab w:val="left" w:pos="540"/>
        </w:tabs>
        <w:spacing w:before="120" w:after="120" w:line="276" w:lineRule="auto"/>
        <w:jc w:val="both"/>
        <w:rPr>
          <w:rFonts w:eastAsia="Calibri" w:cs="Times New Roman"/>
          <w:i/>
          <w:color w:val="auto"/>
          <w:szCs w:val="26"/>
          <w:u w:val="single"/>
          <w:lang w:val="en-US"/>
        </w:rPr>
      </w:pPr>
      <w:r>
        <w:rPr>
          <w:rFonts w:eastAsia="Calibri" w:cs="Times New Roman"/>
          <w:i/>
          <w:color w:val="auto"/>
          <w:szCs w:val="26"/>
          <w:u w:val="single"/>
          <w:lang w:val="en-US"/>
        </w:rPr>
        <w:t>Yêu c</w:t>
      </w:r>
      <w:r>
        <w:rPr>
          <w:rFonts w:eastAsia="Calibri" w:cs="Times New Roman"/>
          <w:i/>
          <w:color w:val="auto"/>
          <w:szCs w:val="26"/>
          <w:u w:val="single"/>
          <w:lang w:val="en-US"/>
        </w:rPr>
        <w:t>ầ</w:t>
      </w:r>
      <w:r>
        <w:rPr>
          <w:rFonts w:eastAsia="Calibri" w:cs="Times New Roman"/>
          <w:i/>
          <w:color w:val="auto"/>
          <w:szCs w:val="26"/>
          <w:u w:val="single"/>
          <w:lang w:val="en-US"/>
        </w:rPr>
        <w:t>u v</w:t>
      </w:r>
      <w:r>
        <w:rPr>
          <w:rFonts w:eastAsia="Calibri" w:cs="Times New Roman"/>
          <w:i/>
          <w:color w:val="auto"/>
          <w:szCs w:val="26"/>
          <w:u w:val="single"/>
          <w:lang w:val="en-US"/>
        </w:rPr>
        <w:t>ề</w:t>
      </w:r>
      <w:r>
        <w:rPr>
          <w:rFonts w:eastAsia="Calibri" w:cs="Times New Roman"/>
          <w:i/>
          <w:color w:val="auto"/>
          <w:szCs w:val="26"/>
          <w:u w:val="single"/>
          <w:lang w:val="en-US"/>
        </w:rPr>
        <w:t xml:space="preserve"> quy chu</w:t>
      </w:r>
      <w:r>
        <w:rPr>
          <w:rFonts w:eastAsia="Calibri" w:cs="Times New Roman"/>
          <w:i/>
          <w:color w:val="auto"/>
          <w:szCs w:val="26"/>
          <w:u w:val="single"/>
          <w:lang w:val="en-US"/>
        </w:rPr>
        <w:t>ẩ</w:t>
      </w:r>
      <w:r>
        <w:rPr>
          <w:rFonts w:eastAsia="Calibri" w:cs="Times New Roman"/>
          <w:i/>
          <w:color w:val="auto"/>
          <w:szCs w:val="26"/>
          <w:u w:val="single"/>
          <w:lang w:val="en-US"/>
        </w:rPr>
        <w:t>n, tiêu chu</w:t>
      </w:r>
      <w:r>
        <w:rPr>
          <w:rFonts w:eastAsia="Calibri" w:cs="Times New Roman"/>
          <w:i/>
          <w:color w:val="auto"/>
          <w:szCs w:val="26"/>
          <w:u w:val="single"/>
          <w:lang w:val="en-US"/>
        </w:rPr>
        <w:t>ẩ</w:t>
      </w:r>
      <w:r>
        <w:rPr>
          <w:rFonts w:eastAsia="Calibri" w:cs="Times New Roman"/>
          <w:i/>
          <w:color w:val="auto"/>
          <w:szCs w:val="26"/>
          <w:u w:val="single"/>
          <w:lang w:val="en-US"/>
        </w:rPr>
        <w:t>n áp d</w:t>
      </w:r>
      <w:r>
        <w:rPr>
          <w:rFonts w:eastAsia="Calibri" w:cs="Times New Roman"/>
          <w:i/>
          <w:color w:val="auto"/>
          <w:szCs w:val="26"/>
          <w:u w:val="single"/>
          <w:lang w:val="en-US"/>
        </w:rPr>
        <w:t>ụ</w:t>
      </w:r>
      <w:r>
        <w:rPr>
          <w:rFonts w:eastAsia="Calibri" w:cs="Times New Roman"/>
          <w:i/>
          <w:color w:val="auto"/>
          <w:szCs w:val="26"/>
          <w:u w:val="single"/>
          <w:lang w:val="en-US"/>
        </w:rPr>
        <w:t>ng đ</w:t>
      </w:r>
      <w:r>
        <w:rPr>
          <w:rFonts w:eastAsia="Calibri" w:cs="Times New Roman"/>
          <w:i/>
          <w:color w:val="auto"/>
          <w:szCs w:val="26"/>
          <w:u w:val="single"/>
          <w:lang w:val="en-US"/>
        </w:rPr>
        <w:t>ố</w:t>
      </w:r>
      <w:r>
        <w:rPr>
          <w:rFonts w:eastAsia="Calibri" w:cs="Times New Roman"/>
          <w:i/>
          <w:color w:val="auto"/>
          <w:szCs w:val="26"/>
          <w:u w:val="single"/>
          <w:lang w:val="en-US"/>
        </w:rPr>
        <w:t>i v</w:t>
      </w:r>
      <w:r>
        <w:rPr>
          <w:rFonts w:eastAsia="Calibri" w:cs="Times New Roman"/>
          <w:i/>
          <w:color w:val="auto"/>
          <w:szCs w:val="26"/>
          <w:u w:val="single"/>
          <w:lang w:val="en-US"/>
        </w:rPr>
        <w:t>ớ</w:t>
      </w:r>
      <w:r>
        <w:rPr>
          <w:rFonts w:eastAsia="Calibri" w:cs="Times New Roman"/>
          <w:i/>
          <w:color w:val="auto"/>
          <w:szCs w:val="26"/>
          <w:u w:val="single"/>
          <w:lang w:val="en-US"/>
        </w:rPr>
        <w:t>i b</w:t>
      </w:r>
      <w:r>
        <w:rPr>
          <w:rFonts w:eastAsia="Calibri" w:cs="Times New Roman"/>
          <w:i/>
          <w:color w:val="auto"/>
          <w:szCs w:val="26"/>
          <w:u w:val="single"/>
          <w:lang w:val="en-US"/>
        </w:rPr>
        <w:t>ụ</w:t>
      </w:r>
      <w:r>
        <w:rPr>
          <w:rFonts w:eastAsia="Calibri" w:cs="Times New Roman"/>
          <w:i/>
          <w:color w:val="auto"/>
          <w:szCs w:val="26"/>
          <w:u w:val="single"/>
          <w:lang w:val="en-US"/>
        </w:rPr>
        <w:t>i, khí th</w:t>
      </w:r>
      <w:r>
        <w:rPr>
          <w:rFonts w:eastAsia="Calibri" w:cs="Times New Roman"/>
          <w:i/>
          <w:color w:val="auto"/>
          <w:szCs w:val="26"/>
          <w:u w:val="single"/>
          <w:lang w:val="en-US"/>
        </w:rPr>
        <w:t>ả</w:t>
      </w:r>
      <w:r>
        <w:rPr>
          <w:rFonts w:eastAsia="Calibri" w:cs="Times New Roman"/>
          <w:i/>
          <w:color w:val="auto"/>
          <w:szCs w:val="26"/>
          <w:u w:val="single"/>
          <w:lang w:val="en-US"/>
        </w:rPr>
        <w:t>i sau x</w:t>
      </w:r>
      <w:r>
        <w:rPr>
          <w:rFonts w:eastAsia="Calibri" w:cs="Times New Roman"/>
          <w:i/>
          <w:color w:val="auto"/>
          <w:szCs w:val="26"/>
          <w:u w:val="single"/>
          <w:lang w:val="en-US"/>
        </w:rPr>
        <w:t>ử</w:t>
      </w:r>
      <w:r>
        <w:rPr>
          <w:rFonts w:eastAsia="Calibri" w:cs="Times New Roman"/>
          <w:i/>
          <w:color w:val="auto"/>
          <w:szCs w:val="26"/>
          <w:u w:val="single"/>
          <w:lang w:val="en-US"/>
        </w:rPr>
        <w:t xml:space="preserve"> lý:</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49"/>
        <w:gridCol w:w="2025"/>
        <w:gridCol w:w="1998"/>
        <w:gridCol w:w="3743"/>
      </w:tblGrid>
      <w:tr w:rsidR="0030547C">
        <w:trPr>
          <w:trHeight w:val="551"/>
          <w:tblHeader/>
          <w:jc w:val="center"/>
        </w:trPr>
        <w:tc>
          <w:tcPr>
            <w:tcW w:w="439" w:type="pct"/>
            <w:shd w:val="clear" w:color="auto" w:fill="EEECE1" w:themeFill="background2"/>
            <w:vAlign w:val="center"/>
          </w:tcPr>
          <w:p w:rsidR="0030547C" w:rsidRDefault="00411214">
            <w:pPr>
              <w:autoSpaceDE w:val="0"/>
              <w:autoSpaceDN w:val="0"/>
              <w:spacing w:before="120" w:after="120" w:line="276" w:lineRule="auto"/>
              <w:ind w:left="107" w:right="97"/>
              <w:jc w:val="center"/>
              <w:rPr>
                <w:rFonts w:cs="Times New Roman"/>
                <w:b/>
                <w:color w:val="auto"/>
                <w:szCs w:val="26"/>
                <w:lang w:val="en-US" w:eastAsia="en-US"/>
              </w:rPr>
            </w:pPr>
            <w:r>
              <w:rPr>
                <w:rFonts w:cs="Times New Roman"/>
                <w:b/>
                <w:color w:val="auto"/>
                <w:szCs w:val="26"/>
                <w:lang w:val="en-US" w:eastAsia="en-US"/>
              </w:rPr>
              <w:t>TT</w:t>
            </w:r>
          </w:p>
        </w:tc>
        <w:tc>
          <w:tcPr>
            <w:tcW w:w="1189" w:type="pct"/>
            <w:shd w:val="clear" w:color="auto" w:fill="EEECE1" w:themeFill="background2"/>
            <w:vAlign w:val="center"/>
          </w:tcPr>
          <w:p w:rsidR="0030547C" w:rsidRDefault="00411214">
            <w:pPr>
              <w:autoSpaceDE w:val="0"/>
              <w:autoSpaceDN w:val="0"/>
              <w:spacing w:before="120" w:after="120" w:line="276" w:lineRule="auto"/>
              <w:jc w:val="center"/>
              <w:rPr>
                <w:rFonts w:cs="Times New Roman"/>
                <w:b/>
                <w:color w:val="auto"/>
                <w:szCs w:val="26"/>
                <w:lang w:val="vi" w:eastAsia="en-US"/>
              </w:rPr>
            </w:pPr>
            <w:r>
              <w:rPr>
                <w:rFonts w:cs="Times New Roman"/>
                <w:b/>
                <w:color w:val="auto"/>
                <w:szCs w:val="26"/>
                <w:lang w:val="vi" w:eastAsia="en-US"/>
              </w:rPr>
              <w:t>Chất ô nhiễm</w:t>
            </w:r>
          </w:p>
        </w:tc>
        <w:tc>
          <w:tcPr>
            <w:tcW w:w="1173" w:type="pct"/>
            <w:shd w:val="clear" w:color="auto" w:fill="EEECE1" w:themeFill="background2"/>
            <w:vAlign w:val="center"/>
          </w:tcPr>
          <w:p w:rsidR="0030547C" w:rsidRDefault="00411214">
            <w:pPr>
              <w:autoSpaceDE w:val="0"/>
              <w:autoSpaceDN w:val="0"/>
              <w:spacing w:before="120" w:after="120" w:line="276" w:lineRule="auto"/>
              <w:ind w:right="225"/>
              <w:jc w:val="center"/>
              <w:rPr>
                <w:rFonts w:cs="Times New Roman"/>
                <w:b/>
                <w:color w:val="auto"/>
                <w:szCs w:val="26"/>
                <w:lang w:val="vi" w:eastAsia="en-US"/>
              </w:rPr>
            </w:pPr>
            <w:r>
              <w:rPr>
                <w:rFonts w:cs="Times New Roman"/>
                <w:b/>
                <w:color w:val="auto"/>
                <w:szCs w:val="26"/>
                <w:lang w:val="vi" w:eastAsia="en-US"/>
              </w:rPr>
              <w:t>Đơn vị tính</w:t>
            </w:r>
          </w:p>
        </w:tc>
        <w:tc>
          <w:tcPr>
            <w:tcW w:w="2197" w:type="pct"/>
            <w:shd w:val="clear" w:color="auto" w:fill="EEECE1" w:themeFill="background2"/>
            <w:vAlign w:val="center"/>
          </w:tcPr>
          <w:p w:rsidR="0030547C" w:rsidRDefault="00411214">
            <w:pPr>
              <w:autoSpaceDE w:val="0"/>
              <w:autoSpaceDN w:val="0"/>
              <w:spacing w:before="120" w:after="120" w:line="276" w:lineRule="auto"/>
              <w:jc w:val="center"/>
              <w:rPr>
                <w:rFonts w:cs="Times New Roman"/>
                <w:b/>
                <w:color w:val="auto"/>
                <w:szCs w:val="26"/>
                <w:lang w:val="vi" w:eastAsia="en-US"/>
              </w:rPr>
            </w:pPr>
            <w:r>
              <w:rPr>
                <w:rFonts w:cs="Times New Roman"/>
                <w:b/>
                <w:color w:val="auto"/>
                <w:szCs w:val="26"/>
                <w:lang w:val="vi" w:eastAsia="en-US"/>
              </w:rPr>
              <w:t>Giá trị giới hạn cho phép</w:t>
            </w:r>
          </w:p>
        </w:tc>
      </w:tr>
      <w:tr w:rsidR="0030547C">
        <w:trPr>
          <w:trHeight w:val="397"/>
          <w:jc w:val="center"/>
        </w:trPr>
        <w:tc>
          <w:tcPr>
            <w:tcW w:w="439" w:type="pct"/>
            <w:vAlign w:val="center"/>
          </w:tcPr>
          <w:p w:rsidR="0030547C" w:rsidRDefault="00411214">
            <w:pPr>
              <w:autoSpaceDE w:val="0"/>
              <w:autoSpaceDN w:val="0"/>
              <w:spacing w:before="120" w:after="120" w:line="276" w:lineRule="auto"/>
              <w:ind w:left="10"/>
              <w:jc w:val="center"/>
              <w:rPr>
                <w:rFonts w:cs="Times New Roman"/>
                <w:color w:val="auto"/>
                <w:szCs w:val="26"/>
                <w:lang w:val="vi" w:eastAsia="en-US"/>
              </w:rPr>
            </w:pPr>
            <w:r>
              <w:rPr>
                <w:rFonts w:cs="Times New Roman"/>
                <w:color w:val="auto"/>
                <w:szCs w:val="26"/>
                <w:lang w:val="vi" w:eastAsia="en-US"/>
              </w:rPr>
              <w:t>1</w:t>
            </w:r>
          </w:p>
        </w:tc>
        <w:tc>
          <w:tcPr>
            <w:tcW w:w="1189" w:type="pct"/>
          </w:tcPr>
          <w:p w:rsidR="0030547C" w:rsidRDefault="00411214">
            <w:pPr>
              <w:autoSpaceDE w:val="0"/>
              <w:autoSpaceDN w:val="0"/>
              <w:spacing w:before="120" w:after="120" w:line="276" w:lineRule="auto"/>
              <w:ind w:left="108"/>
              <w:jc w:val="center"/>
              <w:rPr>
                <w:rFonts w:cs="Times New Roman"/>
                <w:color w:val="auto"/>
                <w:szCs w:val="26"/>
                <w:lang w:val="en-US" w:eastAsia="en-US"/>
              </w:rPr>
            </w:pPr>
            <w:r>
              <w:rPr>
                <w:rFonts w:cs="Times New Roman"/>
                <w:color w:val="auto"/>
                <w:szCs w:val="26"/>
                <w:lang w:val="en-US" w:eastAsia="en-US"/>
              </w:rPr>
              <w:t>Lưu lượng</w:t>
            </w:r>
          </w:p>
        </w:tc>
        <w:tc>
          <w:tcPr>
            <w:tcW w:w="1173" w:type="pct"/>
          </w:tcPr>
          <w:p w:rsidR="0030547C" w:rsidRDefault="00411214">
            <w:pPr>
              <w:widowControl/>
              <w:spacing w:before="120" w:after="120" w:line="276" w:lineRule="auto"/>
              <w:ind w:left="108"/>
              <w:jc w:val="center"/>
              <w:rPr>
                <w:rFonts w:cs="Times New Roman"/>
                <w:color w:val="auto"/>
                <w:szCs w:val="26"/>
                <w:lang w:val="en-US" w:eastAsia="en-US"/>
              </w:rPr>
            </w:pPr>
            <w:r>
              <w:rPr>
                <w:rFonts w:cs="Times New Roman"/>
                <w:color w:val="auto"/>
                <w:szCs w:val="26"/>
                <w:lang w:val="en-US" w:eastAsia="en-US"/>
              </w:rPr>
              <w:t>m</w:t>
            </w:r>
            <w:r>
              <w:rPr>
                <w:rFonts w:cs="Times New Roman"/>
                <w:color w:val="auto"/>
                <w:szCs w:val="26"/>
                <w:vertAlign w:val="superscript"/>
                <w:lang w:val="en-US" w:eastAsia="en-US"/>
              </w:rPr>
              <w:t>3</w:t>
            </w:r>
            <w:r>
              <w:rPr>
                <w:rFonts w:cs="Times New Roman"/>
                <w:color w:val="auto"/>
                <w:szCs w:val="26"/>
                <w:lang w:val="en-US" w:eastAsia="en-US"/>
              </w:rPr>
              <w:t>/h</w:t>
            </w:r>
          </w:p>
        </w:tc>
        <w:tc>
          <w:tcPr>
            <w:tcW w:w="2197" w:type="pct"/>
          </w:tcPr>
          <w:p w:rsidR="0030547C" w:rsidRDefault="00411214">
            <w:pPr>
              <w:autoSpaceDE w:val="0"/>
              <w:autoSpaceDN w:val="0"/>
              <w:spacing w:before="120" w:after="120" w:line="276" w:lineRule="auto"/>
              <w:ind w:left="108"/>
              <w:jc w:val="center"/>
              <w:rPr>
                <w:rFonts w:cs="Times New Roman"/>
                <w:color w:val="auto"/>
                <w:szCs w:val="26"/>
                <w:lang w:val="en-US" w:eastAsia="en-US"/>
              </w:rPr>
            </w:pPr>
            <w:r>
              <w:rPr>
                <w:rFonts w:cs="Times New Roman"/>
                <w:color w:val="auto"/>
                <w:szCs w:val="26"/>
                <w:lang w:val="en-US" w:eastAsia="en-US"/>
              </w:rPr>
              <w:t>-</w:t>
            </w:r>
          </w:p>
        </w:tc>
      </w:tr>
      <w:tr w:rsidR="0030547C">
        <w:trPr>
          <w:trHeight w:val="397"/>
          <w:jc w:val="center"/>
        </w:trPr>
        <w:tc>
          <w:tcPr>
            <w:tcW w:w="439" w:type="pct"/>
            <w:vAlign w:val="center"/>
          </w:tcPr>
          <w:p w:rsidR="0030547C" w:rsidRDefault="00411214">
            <w:pPr>
              <w:autoSpaceDE w:val="0"/>
              <w:autoSpaceDN w:val="0"/>
              <w:spacing w:before="120" w:after="120" w:line="276" w:lineRule="auto"/>
              <w:ind w:left="10"/>
              <w:jc w:val="center"/>
              <w:rPr>
                <w:rFonts w:cs="Times New Roman"/>
                <w:color w:val="auto"/>
                <w:szCs w:val="26"/>
                <w:lang w:val="en-US" w:eastAsia="en-US"/>
              </w:rPr>
            </w:pPr>
            <w:r>
              <w:rPr>
                <w:rFonts w:cs="Times New Roman"/>
                <w:color w:val="auto"/>
                <w:szCs w:val="26"/>
                <w:lang w:val="en-US" w:eastAsia="en-US"/>
              </w:rPr>
              <w:t>2</w:t>
            </w:r>
          </w:p>
        </w:tc>
        <w:tc>
          <w:tcPr>
            <w:tcW w:w="1189" w:type="pct"/>
          </w:tcPr>
          <w:p w:rsidR="0030547C" w:rsidRDefault="00411214">
            <w:pPr>
              <w:autoSpaceDE w:val="0"/>
              <w:autoSpaceDN w:val="0"/>
              <w:spacing w:before="120" w:after="120" w:line="276" w:lineRule="auto"/>
              <w:ind w:left="108"/>
              <w:jc w:val="center"/>
              <w:rPr>
                <w:rFonts w:cs="Times New Roman"/>
                <w:color w:val="auto"/>
                <w:szCs w:val="26"/>
                <w:lang w:val="en-US" w:eastAsia="en-US"/>
              </w:rPr>
            </w:pPr>
            <w:r>
              <w:rPr>
                <w:rFonts w:cs="Times New Roman"/>
                <w:color w:val="auto"/>
                <w:szCs w:val="26"/>
                <w:lang w:val="en-US" w:eastAsia="en-US"/>
              </w:rPr>
              <w:t>Bụi</w:t>
            </w:r>
          </w:p>
        </w:tc>
        <w:tc>
          <w:tcPr>
            <w:tcW w:w="1173" w:type="pct"/>
          </w:tcPr>
          <w:p w:rsidR="0030547C" w:rsidRDefault="00411214">
            <w:pPr>
              <w:widowControl/>
              <w:spacing w:before="120" w:after="120" w:line="276" w:lineRule="auto"/>
              <w:ind w:left="108"/>
              <w:jc w:val="center"/>
              <w:rPr>
                <w:rFonts w:cs="Times New Roman"/>
                <w:color w:val="auto"/>
                <w:szCs w:val="26"/>
                <w:lang w:val="en-US" w:eastAsia="en-US"/>
              </w:rPr>
            </w:pPr>
            <w:r>
              <w:rPr>
                <w:rFonts w:eastAsia="MS Mincho" w:cs="Times New Roman"/>
                <w:color w:val="auto"/>
                <w:szCs w:val="26"/>
                <w:lang w:val="en-GB" w:eastAsia="ja-JP"/>
              </w:rPr>
              <w:t>mg/Nm</w:t>
            </w:r>
            <w:r>
              <w:rPr>
                <w:rFonts w:eastAsia="MS Mincho" w:cs="Times New Roman"/>
                <w:color w:val="auto"/>
                <w:szCs w:val="26"/>
                <w:vertAlign w:val="superscript"/>
                <w:lang w:val="en-GB" w:eastAsia="ja-JP"/>
              </w:rPr>
              <w:t>3</w:t>
            </w:r>
          </w:p>
        </w:tc>
        <w:tc>
          <w:tcPr>
            <w:tcW w:w="2197" w:type="pct"/>
          </w:tcPr>
          <w:p w:rsidR="0030547C" w:rsidRDefault="00411214">
            <w:pPr>
              <w:autoSpaceDE w:val="0"/>
              <w:autoSpaceDN w:val="0"/>
              <w:spacing w:before="120" w:after="120" w:line="276" w:lineRule="auto"/>
              <w:ind w:left="108"/>
              <w:jc w:val="center"/>
              <w:rPr>
                <w:rFonts w:cs="Times New Roman"/>
                <w:color w:val="auto"/>
                <w:szCs w:val="26"/>
                <w:lang w:val="en-US" w:eastAsia="en-US"/>
              </w:rPr>
            </w:pPr>
            <w:r>
              <w:rPr>
                <w:rFonts w:cs="Times New Roman"/>
                <w:color w:val="auto"/>
                <w:szCs w:val="26"/>
                <w:lang w:val="en-US" w:eastAsia="en-US"/>
              </w:rPr>
              <w:t>180</w:t>
            </w:r>
          </w:p>
        </w:tc>
      </w:tr>
      <w:tr w:rsidR="0030547C">
        <w:trPr>
          <w:trHeight w:val="397"/>
          <w:jc w:val="center"/>
        </w:trPr>
        <w:tc>
          <w:tcPr>
            <w:tcW w:w="439" w:type="pct"/>
            <w:vAlign w:val="center"/>
          </w:tcPr>
          <w:p w:rsidR="0030547C" w:rsidRDefault="00411214">
            <w:pPr>
              <w:autoSpaceDE w:val="0"/>
              <w:autoSpaceDN w:val="0"/>
              <w:spacing w:before="120" w:after="120" w:line="276" w:lineRule="auto"/>
              <w:ind w:left="10"/>
              <w:jc w:val="center"/>
              <w:rPr>
                <w:rFonts w:cs="Times New Roman"/>
                <w:color w:val="auto"/>
                <w:szCs w:val="26"/>
                <w:lang w:val="en-US" w:eastAsia="en-US"/>
              </w:rPr>
            </w:pPr>
            <w:r>
              <w:rPr>
                <w:rFonts w:cs="Times New Roman"/>
                <w:color w:val="auto"/>
                <w:szCs w:val="26"/>
                <w:lang w:val="en-US" w:eastAsia="en-US"/>
              </w:rPr>
              <w:t>3</w:t>
            </w:r>
          </w:p>
        </w:tc>
        <w:tc>
          <w:tcPr>
            <w:tcW w:w="1189" w:type="pct"/>
            <w:vAlign w:val="center"/>
          </w:tcPr>
          <w:p w:rsidR="0030547C" w:rsidRDefault="00411214">
            <w:pPr>
              <w:autoSpaceDE w:val="0"/>
              <w:autoSpaceDN w:val="0"/>
              <w:spacing w:before="120" w:after="120" w:line="276" w:lineRule="auto"/>
              <w:ind w:left="108"/>
              <w:jc w:val="center"/>
              <w:rPr>
                <w:rFonts w:cs="Times New Roman"/>
                <w:color w:val="auto"/>
                <w:szCs w:val="26"/>
                <w:lang w:val="en-US" w:eastAsia="en-US"/>
              </w:rPr>
            </w:pPr>
            <w:r>
              <w:rPr>
                <w:rFonts w:cs="Times New Roman"/>
                <w:color w:val="auto"/>
                <w:szCs w:val="26"/>
              </w:rPr>
              <w:t>CO</w:t>
            </w:r>
          </w:p>
        </w:tc>
        <w:tc>
          <w:tcPr>
            <w:tcW w:w="1173" w:type="pct"/>
            <w:vAlign w:val="center"/>
          </w:tcPr>
          <w:p w:rsidR="0030547C" w:rsidRDefault="00411214">
            <w:pPr>
              <w:widowControl/>
              <w:spacing w:before="120" w:after="120" w:line="276" w:lineRule="auto"/>
              <w:ind w:left="108"/>
              <w:jc w:val="center"/>
              <w:rPr>
                <w:rFonts w:cs="Times New Roman"/>
                <w:color w:val="auto"/>
                <w:szCs w:val="26"/>
                <w:lang w:val="en-US" w:eastAsia="ja-JP"/>
              </w:rPr>
            </w:pPr>
            <w:r>
              <w:rPr>
                <w:rFonts w:eastAsia="MS Mincho" w:cs="Times New Roman"/>
                <w:color w:val="auto"/>
                <w:szCs w:val="26"/>
                <w:lang w:val="en-GB" w:eastAsia="ja-JP"/>
              </w:rPr>
              <w:t>mg/Nm</w:t>
            </w:r>
            <w:r>
              <w:rPr>
                <w:rFonts w:eastAsia="MS Mincho" w:cs="Times New Roman"/>
                <w:color w:val="auto"/>
                <w:szCs w:val="26"/>
                <w:vertAlign w:val="superscript"/>
                <w:lang w:val="en-GB" w:eastAsia="ja-JP"/>
              </w:rPr>
              <w:t>3</w:t>
            </w:r>
          </w:p>
        </w:tc>
        <w:tc>
          <w:tcPr>
            <w:tcW w:w="2197" w:type="pct"/>
            <w:vAlign w:val="center"/>
          </w:tcPr>
          <w:p w:rsidR="0030547C" w:rsidRDefault="00411214">
            <w:pPr>
              <w:autoSpaceDE w:val="0"/>
              <w:autoSpaceDN w:val="0"/>
              <w:spacing w:before="120" w:after="120" w:line="276" w:lineRule="auto"/>
              <w:ind w:left="108"/>
              <w:jc w:val="center"/>
              <w:rPr>
                <w:rFonts w:cs="Times New Roman"/>
                <w:color w:val="auto"/>
                <w:szCs w:val="26"/>
                <w:lang w:val="vi" w:eastAsia="en-US"/>
              </w:rPr>
            </w:pPr>
            <w:r>
              <w:rPr>
                <w:rFonts w:cs="Times New Roman"/>
                <w:color w:val="auto"/>
                <w:szCs w:val="26"/>
                <w:lang w:val="en-US"/>
              </w:rPr>
              <w:t>900</w:t>
            </w:r>
          </w:p>
        </w:tc>
      </w:tr>
      <w:tr w:rsidR="0030547C">
        <w:trPr>
          <w:trHeight w:val="397"/>
          <w:jc w:val="center"/>
        </w:trPr>
        <w:tc>
          <w:tcPr>
            <w:tcW w:w="439" w:type="pct"/>
            <w:vAlign w:val="center"/>
          </w:tcPr>
          <w:p w:rsidR="0030547C" w:rsidRDefault="00411214">
            <w:pPr>
              <w:autoSpaceDE w:val="0"/>
              <w:autoSpaceDN w:val="0"/>
              <w:spacing w:before="120" w:after="120" w:line="276" w:lineRule="auto"/>
              <w:ind w:left="10"/>
              <w:jc w:val="center"/>
              <w:rPr>
                <w:rFonts w:cs="Times New Roman"/>
                <w:color w:val="auto"/>
                <w:szCs w:val="26"/>
                <w:lang w:val="en-US" w:eastAsia="en-US"/>
              </w:rPr>
            </w:pPr>
            <w:r>
              <w:rPr>
                <w:rFonts w:cs="Times New Roman"/>
                <w:color w:val="auto"/>
                <w:szCs w:val="26"/>
                <w:lang w:val="en-US" w:eastAsia="en-US"/>
              </w:rPr>
              <w:t>4</w:t>
            </w:r>
          </w:p>
        </w:tc>
        <w:tc>
          <w:tcPr>
            <w:tcW w:w="1189" w:type="pct"/>
            <w:vAlign w:val="center"/>
          </w:tcPr>
          <w:p w:rsidR="0030547C" w:rsidRDefault="00411214">
            <w:pPr>
              <w:autoSpaceDE w:val="0"/>
              <w:autoSpaceDN w:val="0"/>
              <w:spacing w:before="120" w:after="120" w:line="276" w:lineRule="auto"/>
              <w:ind w:left="108"/>
              <w:jc w:val="center"/>
              <w:rPr>
                <w:rFonts w:cs="Times New Roman"/>
                <w:color w:val="auto"/>
                <w:szCs w:val="26"/>
                <w:lang w:val="en-US" w:eastAsia="en-US"/>
              </w:rPr>
            </w:pPr>
            <w:r>
              <w:rPr>
                <w:rFonts w:cs="Times New Roman"/>
                <w:color w:val="auto"/>
                <w:szCs w:val="26"/>
              </w:rPr>
              <w:t>NO</w:t>
            </w:r>
            <w:r>
              <w:rPr>
                <w:rFonts w:cs="Times New Roman"/>
                <w:color w:val="auto"/>
                <w:szCs w:val="26"/>
                <w:vertAlign w:val="subscript"/>
              </w:rPr>
              <w:t>x</w:t>
            </w:r>
          </w:p>
        </w:tc>
        <w:tc>
          <w:tcPr>
            <w:tcW w:w="1173" w:type="pct"/>
            <w:vAlign w:val="center"/>
          </w:tcPr>
          <w:p w:rsidR="0030547C" w:rsidRDefault="00411214">
            <w:pPr>
              <w:widowControl/>
              <w:spacing w:before="120" w:after="120" w:line="276" w:lineRule="auto"/>
              <w:ind w:left="108"/>
              <w:jc w:val="center"/>
              <w:rPr>
                <w:rFonts w:cs="Times New Roman"/>
                <w:color w:val="auto"/>
                <w:szCs w:val="26"/>
                <w:lang w:val="en-US" w:eastAsia="ja-JP"/>
              </w:rPr>
            </w:pPr>
            <w:r>
              <w:rPr>
                <w:rFonts w:eastAsia="MS Mincho" w:cs="Times New Roman"/>
                <w:color w:val="auto"/>
                <w:szCs w:val="26"/>
                <w:lang w:val="en-GB" w:eastAsia="ja-JP"/>
              </w:rPr>
              <w:t>mg/Nm</w:t>
            </w:r>
            <w:r>
              <w:rPr>
                <w:rFonts w:eastAsia="MS Mincho" w:cs="Times New Roman"/>
                <w:color w:val="auto"/>
                <w:szCs w:val="26"/>
                <w:vertAlign w:val="superscript"/>
                <w:lang w:val="en-GB" w:eastAsia="ja-JP"/>
              </w:rPr>
              <w:t>3</w:t>
            </w:r>
          </w:p>
        </w:tc>
        <w:tc>
          <w:tcPr>
            <w:tcW w:w="2197" w:type="pct"/>
            <w:vAlign w:val="center"/>
          </w:tcPr>
          <w:p w:rsidR="0030547C" w:rsidRDefault="00411214">
            <w:pPr>
              <w:autoSpaceDE w:val="0"/>
              <w:autoSpaceDN w:val="0"/>
              <w:spacing w:before="120" w:after="120" w:line="276" w:lineRule="auto"/>
              <w:ind w:left="108"/>
              <w:jc w:val="center"/>
              <w:rPr>
                <w:rFonts w:cs="Times New Roman"/>
                <w:color w:val="auto"/>
                <w:szCs w:val="26"/>
                <w:lang w:val="en-US" w:eastAsia="en-US"/>
              </w:rPr>
            </w:pPr>
            <w:r>
              <w:rPr>
                <w:rFonts w:cs="Times New Roman"/>
                <w:color w:val="auto"/>
                <w:szCs w:val="26"/>
                <w:lang w:val="en-US" w:eastAsia="en-US"/>
              </w:rPr>
              <w:t>765</w:t>
            </w:r>
          </w:p>
        </w:tc>
      </w:tr>
      <w:tr w:rsidR="0030547C">
        <w:trPr>
          <w:trHeight w:val="397"/>
          <w:jc w:val="center"/>
        </w:trPr>
        <w:tc>
          <w:tcPr>
            <w:tcW w:w="439" w:type="pct"/>
            <w:vAlign w:val="center"/>
          </w:tcPr>
          <w:p w:rsidR="0030547C" w:rsidRDefault="00411214">
            <w:pPr>
              <w:autoSpaceDE w:val="0"/>
              <w:autoSpaceDN w:val="0"/>
              <w:spacing w:before="120" w:after="120" w:line="276" w:lineRule="auto"/>
              <w:ind w:left="10"/>
              <w:jc w:val="center"/>
              <w:rPr>
                <w:rFonts w:cs="Times New Roman"/>
                <w:color w:val="auto"/>
                <w:szCs w:val="26"/>
                <w:lang w:val="en-US" w:eastAsia="en-US"/>
              </w:rPr>
            </w:pPr>
            <w:r>
              <w:rPr>
                <w:rFonts w:cs="Times New Roman"/>
                <w:color w:val="auto"/>
                <w:szCs w:val="26"/>
                <w:lang w:val="en-US" w:eastAsia="en-US"/>
              </w:rPr>
              <w:t>5</w:t>
            </w:r>
          </w:p>
        </w:tc>
        <w:tc>
          <w:tcPr>
            <w:tcW w:w="1189" w:type="pct"/>
            <w:vAlign w:val="center"/>
          </w:tcPr>
          <w:p w:rsidR="0030547C" w:rsidRDefault="00411214">
            <w:pPr>
              <w:autoSpaceDE w:val="0"/>
              <w:autoSpaceDN w:val="0"/>
              <w:spacing w:before="120" w:after="120" w:line="276" w:lineRule="auto"/>
              <w:ind w:left="108"/>
              <w:jc w:val="center"/>
              <w:rPr>
                <w:rFonts w:cs="Times New Roman"/>
                <w:color w:val="auto"/>
                <w:szCs w:val="26"/>
                <w:lang w:val="en-US"/>
              </w:rPr>
            </w:pPr>
            <w:r>
              <w:rPr>
                <w:rFonts w:cs="Times New Roman"/>
                <w:color w:val="auto"/>
                <w:szCs w:val="26"/>
                <w:lang w:val="en-US"/>
              </w:rPr>
              <w:t>SO</w:t>
            </w:r>
            <w:r>
              <w:rPr>
                <w:rFonts w:cs="Times New Roman"/>
                <w:color w:val="auto"/>
                <w:szCs w:val="26"/>
                <w:vertAlign w:val="subscript"/>
                <w:lang w:val="en-US"/>
              </w:rPr>
              <w:t>2</w:t>
            </w:r>
          </w:p>
        </w:tc>
        <w:tc>
          <w:tcPr>
            <w:tcW w:w="1173" w:type="pct"/>
            <w:vAlign w:val="center"/>
          </w:tcPr>
          <w:p w:rsidR="0030547C" w:rsidRDefault="00411214">
            <w:pPr>
              <w:widowControl/>
              <w:spacing w:before="120" w:after="120" w:line="276" w:lineRule="auto"/>
              <w:ind w:left="108"/>
              <w:jc w:val="center"/>
              <w:rPr>
                <w:rFonts w:eastAsia="MS Mincho" w:cs="Times New Roman"/>
                <w:color w:val="auto"/>
                <w:szCs w:val="26"/>
                <w:lang w:val="en-GB" w:eastAsia="ja-JP"/>
              </w:rPr>
            </w:pPr>
            <w:r>
              <w:rPr>
                <w:rFonts w:eastAsia="MS Mincho" w:cs="Times New Roman"/>
                <w:color w:val="auto"/>
                <w:szCs w:val="26"/>
                <w:lang w:val="en-GB" w:eastAsia="ja-JP"/>
              </w:rPr>
              <w:t>mg/Nm</w:t>
            </w:r>
            <w:r>
              <w:rPr>
                <w:rFonts w:eastAsia="MS Mincho" w:cs="Times New Roman"/>
                <w:color w:val="auto"/>
                <w:szCs w:val="26"/>
                <w:vertAlign w:val="superscript"/>
                <w:lang w:val="en-GB" w:eastAsia="ja-JP"/>
              </w:rPr>
              <w:t>3</w:t>
            </w:r>
          </w:p>
        </w:tc>
        <w:tc>
          <w:tcPr>
            <w:tcW w:w="2197" w:type="pct"/>
            <w:vAlign w:val="center"/>
          </w:tcPr>
          <w:p w:rsidR="0030547C" w:rsidRDefault="00411214">
            <w:pPr>
              <w:autoSpaceDE w:val="0"/>
              <w:autoSpaceDN w:val="0"/>
              <w:spacing w:before="120" w:after="120" w:line="276" w:lineRule="auto"/>
              <w:ind w:left="108"/>
              <w:jc w:val="center"/>
              <w:rPr>
                <w:rFonts w:cs="Times New Roman"/>
                <w:color w:val="auto"/>
                <w:szCs w:val="26"/>
                <w:lang w:val="en-US"/>
              </w:rPr>
            </w:pPr>
            <w:r>
              <w:rPr>
                <w:rFonts w:cs="Times New Roman"/>
                <w:color w:val="auto"/>
                <w:szCs w:val="26"/>
                <w:lang w:val="en-US"/>
              </w:rPr>
              <w:t>450</w:t>
            </w:r>
          </w:p>
        </w:tc>
      </w:tr>
      <w:tr w:rsidR="0030547C">
        <w:trPr>
          <w:trHeight w:val="397"/>
          <w:jc w:val="center"/>
        </w:trPr>
        <w:tc>
          <w:tcPr>
            <w:tcW w:w="439" w:type="pct"/>
            <w:vAlign w:val="center"/>
          </w:tcPr>
          <w:p w:rsidR="0030547C" w:rsidRDefault="00411214">
            <w:pPr>
              <w:autoSpaceDE w:val="0"/>
              <w:autoSpaceDN w:val="0"/>
              <w:spacing w:before="120" w:after="120" w:line="276" w:lineRule="auto"/>
              <w:ind w:left="10"/>
              <w:jc w:val="center"/>
              <w:rPr>
                <w:rFonts w:cs="Times New Roman"/>
                <w:color w:val="auto"/>
                <w:szCs w:val="26"/>
                <w:lang w:val="en-US" w:eastAsia="en-US"/>
              </w:rPr>
            </w:pPr>
            <w:r>
              <w:rPr>
                <w:rFonts w:cs="Times New Roman"/>
                <w:color w:val="auto"/>
                <w:szCs w:val="26"/>
                <w:lang w:val="en-US" w:eastAsia="en-US"/>
              </w:rPr>
              <w:t>6</w:t>
            </w:r>
          </w:p>
        </w:tc>
        <w:tc>
          <w:tcPr>
            <w:tcW w:w="4560" w:type="pct"/>
            <w:gridSpan w:val="3"/>
            <w:tcBorders>
              <w:right w:val="single" w:sz="4" w:space="0" w:color="auto"/>
            </w:tcBorders>
          </w:tcPr>
          <w:p w:rsidR="0030547C" w:rsidRDefault="00411214">
            <w:pPr>
              <w:autoSpaceDE w:val="0"/>
              <w:autoSpaceDN w:val="0"/>
              <w:spacing w:before="120" w:after="120" w:line="276" w:lineRule="auto"/>
              <w:jc w:val="center"/>
              <w:rPr>
                <w:rFonts w:cs="Times New Roman"/>
                <w:b/>
                <w:color w:val="auto"/>
                <w:szCs w:val="26"/>
                <w:lang w:val="en-US"/>
              </w:rPr>
            </w:pPr>
            <w:r>
              <w:rPr>
                <w:rFonts w:cs="Times New Roman"/>
                <w:b/>
                <w:color w:val="auto"/>
                <w:szCs w:val="26"/>
                <w:lang w:val="en-US" w:eastAsia="en-US"/>
              </w:rPr>
              <w:t xml:space="preserve">QCVN </w:t>
            </w:r>
            <w:r>
              <w:rPr>
                <w:rFonts w:eastAsia="SimSun" w:cs="Times New Roman"/>
                <w:b/>
                <w:color w:val="auto"/>
                <w:szCs w:val="26"/>
              </w:rPr>
              <w:t>19:2009/BTNMT</w:t>
            </w:r>
            <w:r>
              <w:rPr>
                <w:rFonts w:cs="Times New Roman"/>
                <w:b/>
                <w:color w:val="auto"/>
                <w:szCs w:val="26"/>
                <w:lang w:val="en-US" w:eastAsia="en-US"/>
              </w:rPr>
              <w:t xml:space="preserve"> </w:t>
            </w:r>
            <w:r>
              <w:rPr>
                <w:rFonts w:eastAsia="SimSun" w:cs="Times New Roman"/>
                <w:b/>
                <w:color w:val="auto"/>
                <w:szCs w:val="26"/>
              </w:rPr>
              <w:t>c</w:t>
            </w:r>
            <w:r>
              <w:rPr>
                <w:rFonts w:eastAsia="SimSun" w:cs="Times New Roman"/>
                <w:b/>
                <w:color w:val="auto"/>
                <w:szCs w:val="26"/>
              </w:rPr>
              <w:t>ộ</w:t>
            </w:r>
            <w:r>
              <w:rPr>
                <w:rFonts w:eastAsia="SimSun" w:cs="Times New Roman"/>
                <w:b/>
                <w:color w:val="auto"/>
                <w:szCs w:val="26"/>
              </w:rPr>
              <w:t xml:space="preserve">t B, Kp = </w:t>
            </w:r>
            <w:r>
              <w:rPr>
                <w:rFonts w:eastAsia="SimSun" w:cs="Times New Roman"/>
                <w:b/>
                <w:color w:val="auto"/>
                <w:szCs w:val="26"/>
                <w:lang w:val="en-US"/>
              </w:rPr>
              <w:t>0,9</w:t>
            </w:r>
            <w:r>
              <w:rPr>
                <w:rFonts w:eastAsia="SimSun" w:cs="Times New Roman"/>
                <w:b/>
                <w:color w:val="auto"/>
                <w:szCs w:val="26"/>
              </w:rPr>
              <w:t xml:space="preserve"> và Kv = 1</w:t>
            </w:r>
          </w:p>
        </w:tc>
      </w:tr>
    </w:tbl>
    <w:p w:rsidR="0030547C" w:rsidRDefault="00411214">
      <w:pPr>
        <w:widowControl/>
        <w:tabs>
          <w:tab w:val="left" w:pos="540"/>
        </w:tabs>
        <w:spacing w:before="120" w:after="120" w:line="276" w:lineRule="auto"/>
        <w:jc w:val="both"/>
        <w:rPr>
          <w:rFonts w:eastAsia="Calibri" w:cs="Times New Roman"/>
          <w:i/>
          <w:color w:val="auto"/>
          <w:szCs w:val="26"/>
          <w:u w:val="single"/>
          <w:lang w:val="en-US"/>
        </w:rPr>
      </w:pPr>
      <w:r>
        <w:rPr>
          <w:rFonts w:eastAsia="Calibri" w:cs="Times New Roman"/>
          <w:i/>
          <w:color w:val="auto"/>
          <w:szCs w:val="26"/>
          <w:u w:val="single"/>
          <w:lang w:val="en-US"/>
        </w:rPr>
        <w:t>Các thông s</w:t>
      </w:r>
      <w:r>
        <w:rPr>
          <w:rFonts w:eastAsia="Calibri" w:cs="Times New Roman"/>
          <w:i/>
          <w:color w:val="auto"/>
          <w:szCs w:val="26"/>
          <w:u w:val="single"/>
          <w:lang w:val="en-US"/>
        </w:rPr>
        <w:t>ố</w:t>
      </w:r>
      <w:r>
        <w:rPr>
          <w:rFonts w:eastAsia="Calibri" w:cs="Times New Roman"/>
          <w:i/>
          <w:color w:val="auto"/>
          <w:szCs w:val="26"/>
          <w:u w:val="single"/>
          <w:lang w:val="en-US"/>
        </w:rPr>
        <w:t xml:space="preserve"> cơ b</w:t>
      </w:r>
      <w:r>
        <w:rPr>
          <w:rFonts w:eastAsia="Calibri" w:cs="Times New Roman"/>
          <w:i/>
          <w:color w:val="auto"/>
          <w:szCs w:val="26"/>
          <w:u w:val="single"/>
          <w:lang w:val="en-US"/>
        </w:rPr>
        <w:t>ả</w:t>
      </w:r>
      <w:r>
        <w:rPr>
          <w:rFonts w:eastAsia="Calibri" w:cs="Times New Roman"/>
          <w:i/>
          <w:color w:val="auto"/>
          <w:szCs w:val="26"/>
          <w:u w:val="single"/>
          <w:lang w:val="en-US"/>
        </w:rPr>
        <w:t xml:space="preserve">n </w:t>
      </w:r>
    </w:p>
    <w:p w:rsidR="0030547C" w:rsidRDefault="00411214">
      <w:pPr>
        <w:pStyle w:val="Caption"/>
        <w:spacing w:before="120" w:after="120" w:line="276" w:lineRule="auto"/>
        <w:rPr>
          <w:rFonts w:eastAsia="SimSun" w:cs="Times New Roman"/>
          <w:color w:val="auto"/>
          <w:szCs w:val="26"/>
        </w:rPr>
      </w:pPr>
      <w:bookmarkStart w:id="525" w:name="_Toc52369470"/>
      <w:r>
        <w:rPr>
          <w:rFonts w:eastAsia="SimSun" w:cs="Times New Roman"/>
          <w:color w:val="auto"/>
          <w:szCs w:val="26"/>
        </w:rPr>
        <w:t>B</w:t>
      </w:r>
      <w:r>
        <w:rPr>
          <w:rFonts w:eastAsia="SimSun" w:cs="Times New Roman"/>
          <w:color w:val="auto"/>
          <w:szCs w:val="26"/>
        </w:rPr>
        <w:t>ả</w:t>
      </w:r>
      <w:r>
        <w:rPr>
          <w:rFonts w:eastAsia="SimSun" w:cs="Times New Roman"/>
          <w:color w:val="auto"/>
          <w:szCs w:val="26"/>
        </w:rPr>
        <w:t xml:space="preserve">ng </w:t>
      </w:r>
      <w:r>
        <w:rPr>
          <w:rFonts w:eastAsia="SimSun" w:cs="Times New Roman"/>
          <w:color w:val="auto"/>
          <w:szCs w:val="26"/>
        </w:rPr>
        <w:fldChar w:fldCharType="begin"/>
      </w:r>
      <w:r>
        <w:rPr>
          <w:rFonts w:eastAsia="SimSun" w:cs="Times New Roman"/>
          <w:color w:val="auto"/>
          <w:szCs w:val="26"/>
        </w:rPr>
        <w:instrText xml:space="preserve"> STYLEREF 1 \s </w:instrText>
      </w:r>
      <w:r>
        <w:rPr>
          <w:rFonts w:eastAsia="SimSun" w:cs="Times New Roman"/>
          <w:color w:val="auto"/>
          <w:szCs w:val="26"/>
        </w:rPr>
        <w:fldChar w:fldCharType="separate"/>
      </w:r>
      <w:r>
        <w:rPr>
          <w:rFonts w:eastAsia="SimSun" w:cs="Times New Roman"/>
          <w:color w:val="auto"/>
          <w:szCs w:val="26"/>
        </w:rPr>
        <w:t>IV</w:t>
      </w:r>
      <w:r>
        <w:rPr>
          <w:rFonts w:eastAsia="SimSun" w:cs="Times New Roman"/>
          <w:color w:val="auto"/>
          <w:szCs w:val="26"/>
        </w:rPr>
        <w:fldChar w:fldCharType="end"/>
      </w:r>
      <w:r>
        <w:rPr>
          <w:rFonts w:eastAsia="SimSun" w:cs="Times New Roman"/>
          <w:color w:val="auto"/>
          <w:szCs w:val="26"/>
        </w:rPr>
        <w:t>.</w:t>
      </w:r>
      <w:r>
        <w:rPr>
          <w:rFonts w:eastAsia="SimSun" w:cs="Times New Roman"/>
          <w:color w:val="auto"/>
          <w:szCs w:val="26"/>
        </w:rPr>
        <w:fldChar w:fldCharType="begin"/>
      </w:r>
      <w:r>
        <w:rPr>
          <w:rFonts w:eastAsia="SimSun" w:cs="Times New Roman"/>
          <w:color w:val="auto"/>
          <w:szCs w:val="26"/>
        </w:rPr>
        <w:instrText xml:space="preserve"> SEQ B</w:instrText>
      </w:r>
      <w:r>
        <w:rPr>
          <w:rFonts w:eastAsia="SimSun" w:cs="Times New Roman"/>
          <w:color w:val="auto"/>
          <w:szCs w:val="26"/>
        </w:rPr>
        <w:instrText>ả</w:instrText>
      </w:r>
      <w:r>
        <w:rPr>
          <w:rFonts w:eastAsia="SimSun" w:cs="Times New Roman"/>
          <w:color w:val="auto"/>
          <w:szCs w:val="26"/>
        </w:rPr>
        <w:instrText xml:space="preserve">ng \* ARABIC \s 1 </w:instrText>
      </w:r>
      <w:r>
        <w:rPr>
          <w:rFonts w:eastAsia="SimSun" w:cs="Times New Roman"/>
          <w:color w:val="auto"/>
          <w:szCs w:val="26"/>
        </w:rPr>
        <w:fldChar w:fldCharType="separate"/>
      </w:r>
      <w:r>
        <w:rPr>
          <w:rFonts w:eastAsia="SimSun" w:cs="Times New Roman"/>
          <w:color w:val="auto"/>
          <w:szCs w:val="26"/>
        </w:rPr>
        <w:t>21</w:t>
      </w:r>
      <w:r>
        <w:rPr>
          <w:rFonts w:eastAsia="SimSun" w:cs="Times New Roman"/>
          <w:color w:val="auto"/>
          <w:szCs w:val="26"/>
        </w:rPr>
        <w:fldChar w:fldCharType="end"/>
      </w:r>
      <w:bookmarkStart w:id="526" w:name="_Toc198"/>
      <w:bookmarkStart w:id="527" w:name="_Toc32224"/>
      <w:bookmarkStart w:id="528" w:name="_Toc31756"/>
      <w:r>
        <w:rPr>
          <w:rFonts w:eastAsia="SimSun" w:cs="Times New Roman"/>
          <w:color w:val="auto"/>
          <w:szCs w:val="26"/>
        </w:rPr>
        <w:t>. Các thông s</w:t>
      </w:r>
      <w:r>
        <w:rPr>
          <w:rFonts w:eastAsia="SimSun" w:cs="Times New Roman"/>
          <w:color w:val="auto"/>
          <w:szCs w:val="26"/>
        </w:rPr>
        <w:t>ố</w:t>
      </w:r>
      <w:r>
        <w:rPr>
          <w:rFonts w:eastAsia="SimSun" w:cs="Times New Roman"/>
          <w:color w:val="auto"/>
          <w:szCs w:val="26"/>
        </w:rPr>
        <w:t xml:space="preserve"> cơ b</w:t>
      </w:r>
      <w:r>
        <w:rPr>
          <w:rFonts w:eastAsia="SimSun" w:cs="Times New Roman"/>
          <w:color w:val="auto"/>
          <w:szCs w:val="26"/>
        </w:rPr>
        <w:t>ả</w:t>
      </w:r>
      <w:r>
        <w:rPr>
          <w:rFonts w:eastAsia="SimSun" w:cs="Times New Roman"/>
          <w:color w:val="auto"/>
          <w:szCs w:val="26"/>
        </w:rPr>
        <w:t>n c</w:t>
      </w:r>
      <w:r>
        <w:rPr>
          <w:rFonts w:eastAsia="SimSun" w:cs="Times New Roman"/>
          <w:color w:val="auto"/>
          <w:szCs w:val="26"/>
        </w:rPr>
        <w:t>ủ</w:t>
      </w:r>
      <w:r>
        <w:rPr>
          <w:rFonts w:eastAsia="SimSun" w:cs="Times New Roman"/>
          <w:color w:val="auto"/>
          <w:szCs w:val="26"/>
        </w:rPr>
        <w:t>a tháp h</w:t>
      </w:r>
      <w:r>
        <w:rPr>
          <w:rFonts w:eastAsia="SimSun" w:cs="Times New Roman"/>
          <w:color w:val="auto"/>
          <w:szCs w:val="26"/>
        </w:rPr>
        <w:t>ấ</w:t>
      </w:r>
      <w:r>
        <w:rPr>
          <w:rFonts w:eastAsia="SimSun" w:cs="Times New Roman"/>
          <w:color w:val="auto"/>
          <w:szCs w:val="26"/>
        </w:rPr>
        <w:t>p th</w:t>
      </w:r>
      <w:r>
        <w:rPr>
          <w:rFonts w:eastAsia="SimSun" w:cs="Times New Roman"/>
          <w:color w:val="auto"/>
          <w:szCs w:val="26"/>
        </w:rPr>
        <w:t>ụ</w:t>
      </w:r>
      <w:bookmarkEnd w:id="525"/>
      <w:bookmarkEnd w:id="526"/>
      <w:bookmarkEnd w:id="527"/>
      <w:bookmarkEnd w:id="528"/>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5751"/>
        <w:gridCol w:w="1177"/>
        <w:gridCol w:w="1195"/>
      </w:tblGrid>
      <w:tr w:rsidR="0030547C">
        <w:trPr>
          <w:trHeight w:val="315"/>
          <w:tblHeader/>
          <w:jc w:val="center"/>
        </w:trPr>
        <w:tc>
          <w:tcPr>
            <w:tcW w:w="343" w:type="pct"/>
            <w:shd w:val="clear" w:color="auto" w:fill="EEECE1"/>
            <w:vAlign w:val="center"/>
          </w:tcPr>
          <w:p w:rsidR="0030547C" w:rsidRDefault="00411214">
            <w:pPr>
              <w:spacing w:before="120" w:after="120" w:line="276" w:lineRule="auto"/>
              <w:ind w:firstLine="17"/>
              <w:jc w:val="center"/>
              <w:rPr>
                <w:rFonts w:cs="Times New Roman"/>
                <w:b/>
                <w:bCs/>
                <w:color w:val="auto"/>
                <w:szCs w:val="26"/>
              </w:rPr>
            </w:pPr>
            <w:r>
              <w:rPr>
                <w:rFonts w:cs="Times New Roman"/>
                <w:b/>
                <w:bCs/>
                <w:color w:val="auto"/>
                <w:szCs w:val="26"/>
              </w:rPr>
              <w:t>Stt</w:t>
            </w:r>
          </w:p>
        </w:tc>
        <w:tc>
          <w:tcPr>
            <w:tcW w:w="3296" w:type="pct"/>
            <w:shd w:val="clear" w:color="auto" w:fill="EEECE1"/>
            <w:vAlign w:val="center"/>
          </w:tcPr>
          <w:p w:rsidR="0030547C" w:rsidRDefault="00411214">
            <w:pPr>
              <w:spacing w:before="120" w:after="120" w:line="276" w:lineRule="auto"/>
              <w:ind w:firstLine="17"/>
              <w:jc w:val="center"/>
              <w:rPr>
                <w:rFonts w:cs="Times New Roman"/>
                <w:b/>
                <w:bCs/>
                <w:color w:val="auto"/>
                <w:szCs w:val="26"/>
              </w:rPr>
            </w:pPr>
            <w:r>
              <w:rPr>
                <w:rFonts w:cs="Times New Roman"/>
                <w:b/>
                <w:bCs/>
                <w:color w:val="auto"/>
                <w:szCs w:val="26"/>
              </w:rPr>
              <w:t>Tên thiết bị</w:t>
            </w:r>
          </w:p>
        </w:tc>
        <w:tc>
          <w:tcPr>
            <w:tcW w:w="675" w:type="pct"/>
            <w:shd w:val="clear" w:color="auto" w:fill="EEECE1"/>
            <w:vAlign w:val="center"/>
          </w:tcPr>
          <w:p w:rsidR="0030547C" w:rsidRDefault="00411214">
            <w:pPr>
              <w:spacing w:before="120" w:after="120" w:line="276" w:lineRule="auto"/>
              <w:ind w:firstLine="17"/>
              <w:jc w:val="center"/>
              <w:rPr>
                <w:rFonts w:cs="Times New Roman"/>
                <w:b/>
                <w:bCs/>
                <w:color w:val="auto"/>
                <w:szCs w:val="26"/>
              </w:rPr>
            </w:pPr>
            <w:r>
              <w:rPr>
                <w:rFonts w:cs="Times New Roman"/>
                <w:b/>
                <w:bCs/>
                <w:color w:val="auto"/>
                <w:szCs w:val="26"/>
              </w:rPr>
              <w:t>Số lượng</w:t>
            </w:r>
          </w:p>
        </w:tc>
        <w:tc>
          <w:tcPr>
            <w:tcW w:w="685" w:type="pct"/>
            <w:shd w:val="clear" w:color="auto" w:fill="EEECE1"/>
            <w:vAlign w:val="center"/>
          </w:tcPr>
          <w:p w:rsidR="0030547C" w:rsidRDefault="00411214">
            <w:pPr>
              <w:spacing w:before="120" w:after="120" w:line="276" w:lineRule="auto"/>
              <w:ind w:firstLine="17"/>
              <w:jc w:val="center"/>
              <w:rPr>
                <w:rFonts w:cs="Times New Roman"/>
                <w:b/>
                <w:bCs/>
                <w:color w:val="auto"/>
                <w:szCs w:val="26"/>
              </w:rPr>
            </w:pPr>
            <w:r>
              <w:rPr>
                <w:rFonts w:cs="Times New Roman"/>
                <w:b/>
                <w:bCs/>
                <w:color w:val="auto"/>
                <w:szCs w:val="26"/>
              </w:rPr>
              <w:t>Đơn vị</w:t>
            </w:r>
          </w:p>
        </w:tc>
      </w:tr>
      <w:tr w:rsidR="0030547C">
        <w:trPr>
          <w:trHeight w:val="375"/>
          <w:jc w:val="center"/>
        </w:trPr>
        <w:tc>
          <w:tcPr>
            <w:tcW w:w="343" w:type="pct"/>
            <w:vAlign w:val="center"/>
          </w:tcPr>
          <w:p w:rsidR="0030547C" w:rsidRDefault="00411214">
            <w:pPr>
              <w:spacing w:before="120" w:after="120" w:line="276" w:lineRule="auto"/>
              <w:ind w:firstLine="17"/>
              <w:jc w:val="center"/>
              <w:rPr>
                <w:rFonts w:cs="Times New Roman"/>
                <w:color w:val="auto"/>
                <w:szCs w:val="26"/>
                <w:lang w:val="en-US"/>
              </w:rPr>
            </w:pPr>
            <w:r>
              <w:rPr>
                <w:rFonts w:cs="Times New Roman"/>
                <w:color w:val="auto"/>
                <w:szCs w:val="26"/>
                <w:lang w:val="en-US"/>
              </w:rPr>
              <w:t>1</w:t>
            </w:r>
          </w:p>
        </w:tc>
        <w:tc>
          <w:tcPr>
            <w:tcW w:w="3296" w:type="pct"/>
            <w:vAlign w:val="center"/>
          </w:tcPr>
          <w:p w:rsidR="0030547C" w:rsidRDefault="00411214">
            <w:pPr>
              <w:spacing w:before="120" w:after="120" w:line="276" w:lineRule="auto"/>
              <w:ind w:firstLine="17"/>
              <w:jc w:val="both"/>
              <w:rPr>
                <w:rFonts w:cs="Times New Roman"/>
                <w:b/>
                <w:color w:val="auto"/>
                <w:szCs w:val="26"/>
              </w:rPr>
            </w:pPr>
            <w:r>
              <w:rPr>
                <w:rFonts w:cs="Times New Roman"/>
                <w:b/>
                <w:color w:val="auto"/>
                <w:szCs w:val="26"/>
              </w:rPr>
              <w:t>Quạt thổi khí</w:t>
            </w:r>
          </w:p>
          <w:p w:rsidR="0030547C" w:rsidRDefault="00411214">
            <w:pPr>
              <w:spacing w:before="120" w:after="120" w:line="276" w:lineRule="auto"/>
              <w:ind w:firstLine="17"/>
              <w:jc w:val="both"/>
              <w:rPr>
                <w:rFonts w:cs="Times New Roman"/>
                <w:color w:val="auto"/>
                <w:szCs w:val="26"/>
              </w:rPr>
            </w:pPr>
            <w:r>
              <w:rPr>
                <w:rFonts w:cs="Times New Roman"/>
                <w:color w:val="auto"/>
                <w:szCs w:val="26"/>
              </w:rPr>
              <w:t>Quạt ly tâm cao áp</w:t>
            </w:r>
          </w:p>
          <w:p w:rsidR="0030547C" w:rsidRDefault="00411214">
            <w:pPr>
              <w:spacing w:before="120" w:after="120" w:line="276" w:lineRule="auto"/>
              <w:ind w:firstLine="17"/>
              <w:jc w:val="both"/>
              <w:rPr>
                <w:rFonts w:cs="Times New Roman"/>
                <w:b/>
                <w:color w:val="auto"/>
                <w:szCs w:val="26"/>
                <w:lang w:val="pt-BR"/>
              </w:rPr>
            </w:pPr>
            <w:r>
              <w:rPr>
                <w:rFonts w:cs="Times New Roman"/>
                <w:color w:val="auto"/>
                <w:szCs w:val="26"/>
              </w:rPr>
              <w:t xml:space="preserve">Công suất: </w:t>
            </w:r>
            <w:r>
              <w:rPr>
                <w:rFonts w:cs="Times New Roman"/>
                <w:color w:val="000000" w:themeColor="text1"/>
                <w:szCs w:val="26"/>
                <w:lang w:val="en-US"/>
              </w:rPr>
              <w:t>4.400 m</w:t>
            </w:r>
            <w:r>
              <w:rPr>
                <w:rFonts w:cs="Times New Roman"/>
                <w:color w:val="000000" w:themeColor="text1"/>
                <w:szCs w:val="26"/>
                <w:vertAlign w:val="superscript"/>
                <w:lang w:val="en-US"/>
              </w:rPr>
              <w:t>3</w:t>
            </w:r>
            <w:r>
              <w:rPr>
                <w:rFonts w:cs="Times New Roman"/>
                <w:color w:val="000000" w:themeColor="text1"/>
                <w:szCs w:val="26"/>
                <w:lang w:val="en-US"/>
              </w:rPr>
              <w:t>/h, 2,2 kW</w:t>
            </w:r>
          </w:p>
        </w:tc>
        <w:tc>
          <w:tcPr>
            <w:tcW w:w="675" w:type="pct"/>
            <w:vAlign w:val="center"/>
          </w:tcPr>
          <w:p w:rsidR="0030547C" w:rsidRDefault="00411214">
            <w:pPr>
              <w:spacing w:before="120" w:after="120" w:line="276" w:lineRule="auto"/>
              <w:ind w:firstLine="17"/>
              <w:jc w:val="center"/>
              <w:rPr>
                <w:rFonts w:cs="Times New Roman"/>
                <w:color w:val="auto"/>
                <w:szCs w:val="26"/>
              </w:rPr>
            </w:pPr>
            <w:r>
              <w:rPr>
                <w:rFonts w:cs="Times New Roman"/>
                <w:color w:val="auto"/>
                <w:szCs w:val="26"/>
              </w:rPr>
              <w:t>01</w:t>
            </w:r>
          </w:p>
        </w:tc>
        <w:tc>
          <w:tcPr>
            <w:tcW w:w="685" w:type="pct"/>
            <w:noWrap/>
            <w:vAlign w:val="center"/>
          </w:tcPr>
          <w:p w:rsidR="0030547C" w:rsidRDefault="00411214">
            <w:pPr>
              <w:spacing w:before="120" w:after="120" w:line="276" w:lineRule="auto"/>
              <w:ind w:firstLine="17"/>
              <w:jc w:val="center"/>
              <w:rPr>
                <w:rFonts w:cs="Times New Roman"/>
                <w:color w:val="auto"/>
                <w:szCs w:val="26"/>
              </w:rPr>
            </w:pPr>
            <w:r>
              <w:rPr>
                <w:rFonts w:cs="Times New Roman"/>
                <w:color w:val="auto"/>
                <w:szCs w:val="26"/>
              </w:rPr>
              <w:t>Cái</w:t>
            </w:r>
          </w:p>
        </w:tc>
      </w:tr>
      <w:tr w:rsidR="0030547C">
        <w:trPr>
          <w:trHeight w:val="315"/>
          <w:jc w:val="center"/>
        </w:trPr>
        <w:tc>
          <w:tcPr>
            <w:tcW w:w="343" w:type="pct"/>
            <w:vAlign w:val="center"/>
          </w:tcPr>
          <w:p w:rsidR="0030547C" w:rsidRDefault="00411214">
            <w:pPr>
              <w:spacing w:before="120" w:after="120" w:line="276" w:lineRule="auto"/>
              <w:ind w:firstLine="17"/>
              <w:jc w:val="center"/>
              <w:rPr>
                <w:rFonts w:cs="Times New Roman"/>
                <w:color w:val="auto"/>
                <w:szCs w:val="26"/>
                <w:lang w:val="en-US"/>
              </w:rPr>
            </w:pPr>
            <w:r>
              <w:rPr>
                <w:rFonts w:cs="Times New Roman"/>
                <w:color w:val="auto"/>
                <w:szCs w:val="26"/>
                <w:lang w:val="en-US"/>
              </w:rPr>
              <w:t>2</w:t>
            </w:r>
          </w:p>
        </w:tc>
        <w:tc>
          <w:tcPr>
            <w:tcW w:w="3296" w:type="pct"/>
            <w:vAlign w:val="center"/>
          </w:tcPr>
          <w:p w:rsidR="0030547C" w:rsidRDefault="00411214">
            <w:pPr>
              <w:spacing w:before="120" w:after="120" w:line="276" w:lineRule="auto"/>
              <w:ind w:firstLine="17"/>
              <w:jc w:val="both"/>
              <w:rPr>
                <w:rFonts w:cs="Times New Roman"/>
                <w:b/>
                <w:color w:val="auto"/>
                <w:szCs w:val="26"/>
                <w:lang w:val="en-US"/>
              </w:rPr>
            </w:pPr>
            <w:r>
              <w:rPr>
                <w:rFonts w:cs="Times New Roman"/>
                <w:b/>
                <w:color w:val="auto"/>
                <w:szCs w:val="26"/>
                <w:lang w:val="en-US"/>
              </w:rPr>
              <w:t>Cyclone</w:t>
            </w:r>
          </w:p>
          <w:p w:rsidR="0030547C" w:rsidRDefault="00411214">
            <w:pPr>
              <w:spacing w:before="120" w:after="120" w:line="276" w:lineRule="auto"/>
              <w:ind w:firstLine="17"/>
              <w:jc w:val="both"/>
              <w:rPr>
                <w:rFonts w:cs="Times New Roman"/>
                <w:b/>
                <w:color w:val="auto"/>
                <w:szCs w:val="26"/>
                <w:lang w:val="en-US"/>
              </w:rPr>
            </w:pPr>
            <w:r>
              <w:rPr>
                <w:rFonts w:cs="Times New Roman"/>
                <w:bCs/>
                <w:color w:val="auto"/>
                <w:szCs w:val="26"/>
                <w:lang w:val="en-US"/>
              </w:rPr>
              <w:t>Đường kính 800mm, chiều cao 2.800 mm</w:t>
            </w:r>
          </w:p>
        </w:tc>
        <w:tc>
          <w:tcPr>
            <w:tcW w:w="675" w:type="pct"/>
            <w:vAlign w:val="center"/>
          </w:tcPr>
          <w:p w:rsidR="0030547C" w:rsidRDefault="00411214">
            <w:pPr>
              <w:spacing w:before="120" w:after="120" w:line="276" w:lineRule="auto"/>
              <w:ind w:firstLine="17"/>
              <w:jc w:val="center"/>
              <w:rPr>
                <w:rFonts w:cs="Times New Roman"/>
                <w:color w:val="auto"/>
                <w:szCs w:val="26"/>
              </w:rPr>
            </w:pPr>
            <w:r>
              <w:rPr>
                <w:rFonts w:cs="Times New Roman"/>
                <w:color w:val="auto"/>
                <w:szCs w:val="26"/>
              </w:rPr>
              <w:t>01</w:t>
            </w:r>
          </w:p>
        </w:tc>
        <w:tc>
          <w:tcPr>
            <w:tcW w:w="685" w:type="pct"/>
            <w:noWrap/>
            <w:vAlign w:val="center"/>
          </w:tcPr>
          <w:p w:rsidR="0030547C" w:rsidRDefault="00411214">
            <w:pPr>
              <w:spacing w:before="120" w:after="120" w:line="276" w:lineRule="auto"/>
              <w:ind w:firstLine="17"/>
              <w:jc w:val="center"/>
              <w:rPr>
                <w:rFonts w:cs="Times New Roman"/>
                <w:color w:val="auto"/>
                <w:szCs w:val="26"/>
              </w:rPr>
            </w:pPr>
            <w:r>
              <w:rPr>
                <w:rFonts w:cs="Times New Roman"/>
                <w:color w:val="auto"/>
                <w:szCs w:val="26"/>
              </w:rPr>
              <w:t>Cái</w:t>
            </w:r>
          </w:p>
        </w:tc>
      </w:tr>
      <w:tr w:rsidR="0030547C">
        <w:trPr>
          <w:trHeight w:val="90"/>
          <w:jc w:val="center"/>
        </w:trPr>
        <w:tc>
          <w:tcPr>
            <w:tcW w:w="343" w:type="pct"/>
            <w:vAlign w:val="center"/>
          </w:tcPr>
          <w:p w:rsidR="0030547C" w:rsidRDefault="00411214">
            <w:pPr>
              <w:spacing w:before="120" w:after="120" w:line="276" w:lineRule="auto"/>
              <w:ind w:firstLine="17"/>
              <w:jc w:val="center"/>
              <w:rPr>
                <w:rFonts w:cs="Times New Roman"/>
                <w:color w:val="auto"/>
                <w:szCs w:val="26"/>
                <w:lang w:val="en-US"/>
              </w:rPr>
            </w:pPr>
            <w:r>
              <w:rPr>
                <w:rFonts w:cs="Times New Roman"/>
                <w:color w:val="auto"/>
                <w:szCs w:val="26"/>
                <w:lang w:val="en-US"/>
              </w:rPr>
              <w:t>3</w:t>
            </w:r>
          </w:p>
        </w:tc>
        <w:tc>
          <w:tcPr>
            <w:tcW w:w="3296" w:type="pct"/>
            <w:vAlign w:val="center"/>
          </w:tcPr>
          <w:p w:rsidR="0030547C" w:rsidRDefault="00411214">
            <w:pPr>
              <w:spacing w:before="120" w:after="120" w:line="276" w:lineRule="auto"/>
              <w:ind w:firstLine="17"/>
              <w:jc w:val="both"/>
              <w:rPr>
                <w:rFonts w:cs="Times New Roman"/>
                <w:b/>
                <w:color w:val="auto"/>
                <w:szCs w:val="26"/>
              </w:rPr>
            </w:pPr>
            <w:r>
              <w:rPr>
                <w:rFonts w:cs="Times New Roman"/>
                <w:b/>
                <w:color w:val="auto"/>
                <w:szCs w:val="26"/>
              </w:rPr>
              <w:t>Hạng mục phụ trợ</w:t>
            </w:r>
          </w:p>
          <w:p w:rsidR="0030547C" w:rsidRDefault="00411214">
            <w:pPr>
              <w:spacing w:before="120" w:after="120" w:line="276" w:lineRule="auto"/>
              <w:ind w:firstLine="17"/>
              <w:jc w:val="both"/>
              <w:rPr>
                <w:rFonts w:cs="Times New Roman"/>
                <w:color w:val="auto"/>
                <w:szCs w:val="26"/>
                <w:lang w:val="en-US"/>
              </w:rPr>
            </w:pPr>
            <w:r>
              <w:rPr>
                <w:rFonts w:cs="Times New Roman"/>
                <w:color w:val="auto"/>
                <w:szCs w:val="26"/>
              </w:rPr>
              <w:t xml:space="preserve">Hệ thống đường ống khí </w:t>
            </w:r>
            <w:r>
              <w:rPr>
                <w:rFonts w:cs="Times New Roman"/>
                <w:color w:val="auto"/>
                <w:szCs w:val="26"/>
                <w:lang w:val="en-US"/>
              </w:rPr>
              <w:t>vào</w:t>
            </w:r>
            <w:r>
              <w:rPr>
                <w:rFonts w:cs="Times New Roman"/>
                <w:color w:val="auto"/>
                <w:szCs w:val="26"/>
              </w:rPr>
              <w:t xml:space="preserve"> (ống + côn + co), ống thép CT3 dày 1.5mm sơn epoxy, KT: </w:t>
            </w:r>
            <w:r>
              <w:rPr>
                <w:rFonts w:cs="Times New Roman"/>
                <w:color w:val="auto"/>
                <w:szCs w:val="26"/>
                <w:lang w:val="en-US"/>
              </w:rPr>
              <w:t>D165mm</w:t>
            </w:r>
          </w:p>
          <w:p w:rsidR="0030547C" w:rsidRDefault="00411214">
            <w:pPr>
              <w:spacing w:before="120" w:after="120" w:line="276" w:lineRule="auto"/>
              <w:ind w:firstLine="17"/>
              <w:jc w:val="both"/>
              <w:rPr>
                <w:rFonts w:cs="Times New Roman"/>
                <w:color w:val="auto"/>
                <w:szCs w:val="26"/>
                <w:lang w:val="en-US"/>
              </w:rPr>
            </w:pPr>
            <w:r>
              <w:rPr>
                <w:rFonts w:cs="Times New Roman"/>
                <w:color w:val="auto"/>
                <w:szCs w:val="26"/>
              </w:rPr>
              <w:t xml:space="preserve">Ống </w:t>
            </w:r>
            <w:r>
              <w:rPr>
                <w:rFonts w:cs="Times New Roman"/>
                <w:color w:val="auto"/>
                <w:szCs w:val="26"/>
                <w:lang w:val="en-US"/>
              </w:rPr>
              <w:t>thải</w:t>
            </w:r>
            <w:r>
              <w:rPr>
                <w:rFonts w:cs="Times New Roman"/>
                <w:color w:val="auto"/>
                <w:szCs w:val="26"/>
              </w:rPr>
              <w:t xml:space="preserve"> khí bằng thép CT3 dày 1.5mm, sơn epoxy; KT: D = </w:t>
            </w:r>
            <w:r>
              <w:rPr>
                <w:rFonts w:cs="Times New Roman"/>
                <w:color w:val="auto"/>
                <w:szCs w:val="26"/>
                <w:lang w:val="en-US"/>
              </w:rPr>
              <w:t>165</w:t>
            </w:r>
            <w:r>
              <w:rPr>
                <w:rFonts w:cs="Times New Roman"/>
                <w:color w:val="auto"/>
                <w:szCs w:val="26"/>
              </w:rPr>
              <w:t xml:space="preserve"> (mm)</w:t>
            </w:r>
            <w:r>
              <w:rPr>
                <w:rFonts w:cs="Times New Roman"/>
                <w:color w:val="auto"/>
                <w:szCs w:val="26"/>
                <w:lang w:val="en-US"/>
              </w:rPr>
              <w:t>, H = 12 m</w:t>
            </w:r>
          </w:p>
        </w:tc>
        <w:tc>
          <w:tcPr>
            <w:tcW w:w="675" w:type="pct"/>
            <w:vAlign w:val="center"/>
          </w:tcPr>
          <w:p w:rsidR="0030547C" w:rsidRDefault="00411214">
            <w:pPr>
              <w:spacing w:before="120" w:after="120" w:line="276" w:lineRule="auto"/>
              <w:ind w:firstLine="17"/>
              <w:jc w:val="center"/>
              <w:rPr>
                <w:rFonts w:cs="Times New Roman"/>
                <w:color w:val="auto"/>
                <w:szCs w:val="26"/>
              </w:rPr>
            </w:pPr>
            <w:r>
              <w:rPr>
                <w:rFonts w:cs="Times New Roman"/>
                <w:color w:val="auto"/>
                <w:szCs w:val="26"/>
              </w:rPr>
              <w:t>01</w:t>
            </w:r>
          </w:p>
        </w:tc>
        <w:tc>
          <w:tcPr>
            <w:tcW w:w="685" w:type="pct"/>
            <w:noWrap/>
            <w:vAlign w:val="center"/>
          </w:tcPr>
          <w:p w:rsidR="0030547C" w:rsidRDefault="00411214">
            <w:pPr>
              <w:spacing w:before="120" w:after="120" w:line="276" w:lineRule="auto"/>
              <w:ind w:firstLine="17"/>
              <w:jc w:val="center"/>
              <w:rPr>
                <w:rFonts w:cs="Times New Roman"/>
                <w:color w:val="auto"/>
                <w:szCs w:val="26"/>
              </w:rPr>
            </w:pPr>
            <w:r>
              <w:rPr>
                <w:rFonts w:cs="Times New Roman"/>
                <w:color w:val="auto"/>
                <w:szCs w:val="26"/>
              </w:rPr>
              <w:t>Hệ thống</w:t>
            </w:r>
          </w:p>
        </w:tc>
      </w:tr>
    </w:tbl>
    <w:p w:rsidR="0030547C" w:rsidRDefault="00411214">
      <w:pPr>
        <w:pStyle w:val="Vnbnnidung"/>
        <w:widowControl/>
        <w:tabs>
          <w:tab w:val="left" w:pos="1414"/>
        </w:tabs>
        <w:adjustRightInd w:val="0"/>
        <w:snapToGrid w:val="0"/>
        <w:spacing w:before="120" w:after="120" w:line="276" w:lineRule="auto"/>
        <w:ind w:firstLine="0"/>
        <w:jc w:val="both"/>
        <w:rPr>
          <w:rStyle w:val="Vnbnnidung0"/>
          <w:szCs w:val="26"/>
          <w:lang w:val="en-US"/>
        </w:rPr>
      </w:pPr>
      <w:r>
        <w:rPr>
          <w:i/>
          <w:iCs/>
          <w:szCs w:val="26"/>
        </w:rPr>
        <w:t>Bản vẽ thiết bị được đính kèm trong Phụ lục</w:t>
      </w:r>
      <w:r>
        <w:rPr>
          <w:i/>
          <w:iCs/>
          <w:szCs w:val="26"/>
          <w:lang w:val="en-US"/>
        </w:rPr>
        <w:t>.</w:t>
      </w:r>
    </w:p>
    <w:p w:rsidR="0030547C" w:rsidRDefault="00411214">
      <w:pPr>
        <w:numPr>
          <w:ilvl w:val="0"/>
          <w:numId w:val="39"/>
        </w:numPr>
        <w:tabs>
          <w:tab w:val="clear" w:pos="425"/>
          <w:tab w:val="left" w:pos="520"/>
        </w:tabs>
        <w:spacing w:before="120" w:after="120" w:line="276" w:lineRule="auto"/>
        <w:ind w:left="-15" w:firstLine="15"/>
        <w:outlineLvl w:val="4"/>
        <w:rPr>
          <w:rFonts w:eastAsia="Calibri" w:cs="Times New Roman"/>
          <w:i/>
          <w:color w:val="000000" w:themeColor="text1"/>
          <w:szCs w:val="26"/>
          <w:lang w:val="en-US"/>
        </w:rPr>
      </w:pPr>
      <w:r>
        <w:rPr>
          <w:rFonts w:eastAsia="Calibri" w:cs="Times New Roman"/>
          <w:i/>
          <w:color w:val="000000" w:themeColor="text1"/>
          <w:szCs w:val="26"/>
          <w:lang w:val="en-US"/>
        </w:rPr>
        <w:lastRenderedPageBreak/>
        <w:t>B</w:t>
      </w:r>
      <w:r>
        <w:rPr>
          <w:rFonts w:eastAsia="Calibri" w:cs="Times New Roman"/>
          <w:i/>
          <w:color w:val="000000" w:themeColor="text1"/>
          <w:szCs w:val="26"/>
          <w:lang w:val="en-US"/>
        </w:rPr>
        <w:t>ụ</w:t>
      </w:r>
      <w:r>
        <w:rPr>
          <w:rFonts w:eastAsia="Calibri" w:cs="Times New Roman"/>
          <w:i/>
          <w:color w:val="000000" w:themeColor="text1"/>
          <w:szCs w:val="26"/>
          <w:lang w:val="en-US"/>
        </w:rPr>
        <w:t>i, b</w:t>
      </w:r>
      <w:r>
        <w:rPr>
          <w:rFonts w:eastAsia="Calibri" w:cs="Times New Roman"/>
          <w:i/>
          <w:color w:val="000000" w:themeColor="text1"/>
          <w:szCs w:val="26"/>
          <w:lang w:val="en-US"/>
        </w:rPr>
        <w:t>ộ</w:t>
      </w:r>
      <w:r>
        <w:rPr>
          <w:rFonts w:eastAsia="Calibri" w:cs="Times New Roman"/>
          <w:i/>
          <w:color w:val="000000" w:themeColor="text1"/>
          <w:szCs w:val="26"/>
          <w:lang w:val="en-US"/>
        </w:rPr>
        <w:t>t sơn phát sinh t</w:t>
      </w:r>
      <w:r>
        <w:rPr>
          <w:rFonts w:eastAsia="Calibri" w:cs="Times New Roman"/>
          <w:i/>
          <w:color w:val="000000" w:themeColor="text1"/>
          <w:szCs w:val="26"/>
          <w:lang w:val="en-US"/>
        </w:rPr>
        <w:t>ừ</w:t>
      </w:r>
      <w:r>
        <w:rPr>
          <w:rFonts w:eastAsia="Calibri" w:cs="Times New Roman"/>
          <w:i/>
          <w:color w:val="000000" w:themeColor="text1"/>
          <w:szCs w:val="26"/>
          <w:lang w:val="en-US"/>
        </w:rPr>
        <w:t xml:space="preserve"> khu v</w:t>
      </w:r>
      <w:r>
        <w:rPr>
          <w:rFonts w:eastAsia="Calibri" w:cs="Times New Roman"/>
          <w:i/>
          <w:color w:val="000000" w:themeColor="text1"/>
          <w:szCs w:val="26"/>
          <w:lang w:val="en-US"/>
        </w:rPr>
        <w:t>ự</w:t>
      </w:r>
      <w:r>
        <w:rPr>
          <w:rFonts w:eastAsia="Calibri" w:cs="Times New Roman"/>
          <w:i/>
          <w:color w:val="000000" w:themeColor="text1"/>
          <w:szCs w:val="26"/>
          <w:lang w:val="en-US"/>
        </w:rPr>
        <w:t>c phun sơn tĩnh đi</w:t>
      </w:r>
      <w:r>
        <w:rPr>
          <w:rFonts w:eastAsia="Calibri" w:cs="Times New Roman"/>
          <w:i/>
          <w:color w:val="000000" w:themeColor="text1"/>
          <w:szCs w:val="26"/>
          <w:lang w:val="en-US"/>
        </w:rPr>
        <w:t>ệ</w:t>
      </w:r>
      <w:r>
        <w:rPr>
          <w:rFonts w:eastAsia="Calibri" w:cs="Times New Roman"/>
          <w:i/>
          <w:color w:val="000000" w:themeColor="text1"/>
          <w:szCs w:val="26"/>
          <w:lang w:val="en-US"/>
        </w:rPr>
        <w:t>n</w:t>
      </w:r>
    </w:p>
    <w:p w:rsidR="0030547C" w:rsidRDefault="00411214">
      <w:pPr>
        <w:adjustRightInd w:val="0"/>
        <w:snapToGrid w:val="0"/>
        <w:spacing w:before="120" w:after="120" w:line="276" w:lineRule="auto"/>
        <w:jc w:val="both"/>
        <w:textAlignment w:val="baseline"/>
        <w:rPr>
          <w:rFonts w:cs="Times New Roman"/>
          <w:i/>
          <w:iCs/>
          <w:color w:val="000000" w:themeColor="text1"/>
          <w:szCs w:val="26"/>
          <w:u w:val="single"/>
        </w:rPr>
      </w:pPr>
      <w:r>
        <w:rPr>
          <w:rFonts w:cs="Times New Roman"/>
          <w:i/>
          <w:iCs/>
          <w:color w:val="000000" w:themeColor="text1"/>
          <w:szCs w:val="26"/>
          <w:u w:val="single"/>
        </w:rPr>
        <w:t xml:space="preserve">Quy mô: </w:t>
      </w:r>
    </w:p>
    <w:p w:rsidR="0030547C" w:rsidRDefault="00411214">
      <w:pPr>
        <w:numPr>
          <w:ilvl w:val="0"/>
          <w:numId w:val="4"/>
        </w:numPr>
        <w:tabs>
          <w:tab w:val="clear" w:pos="420"/>
          <w:tab w:val="left" w:pos="520"/>
        </w:tabs>
        <w:spacing w:before="120" w:after="120" w:line="276" w:lineRule="auto"/>
        <w:ind w:left="540" w:hanging="360"/>
        <w:jc w:val="both"/>
        <w:rPr>
          <w:rStyle w:val="Vnbnnidung0"/>
          <w:rFonts w:eastAsia="SimSun"/>
          <w:color w:val="000000" w:themeColor="text1"/>
          <w:szCs w:val="26"/>
          <w:lang w:val="en-US"/>
        </w:rPr>
      </w:pPr>
      <w:r>
        <w:rPr>
          <w:rStyle w:val="Vnbnnidung0"/>
          <w:rFonts w:eastAsia="SimSun"/>
          <w:color w:val="000000" w:themeColor="text1"/>
          <w:szCs w:val="26"/>
          <w:lang w:val="en-US"/>
        </w:rPr>
        <w:t>Bu</w:t>
      </w:r>
      <w:r>
        <w:rPr>
          <w:rStyle w:val="Vnbnnidung0"/>
          <w:rFonts w:eastAsia="SimSun"/>
          <w:color w:val="000000" w:themeColor="text1"/>
          <w:szCs w:val="26"/>
          <w:lang w:val="en-US"/>
        </w:rPr>
        <w:t>ồ</w:t>
      </w:r>
      <w:r>
        <w:rPr>
          <w:rStyle w:val="Vnbnnidung0"/>
          <w:rFonts w:eastAsia="SimSun"/>
          <w:color w:val="000000" w:themeColor="text1"/>
          <w:szCs w:val="26"/>
          <w:lang w:val="en-US"/>
        </w:rPr>
        <w:t>ng phun sơn: kích thư</w:t>
      </w:r>
      <w:r>
        <w:rPr>
          <w:rStyle w:val="Vnbnnidung0"/>
          <w:rFonts w:eastAsia="SimSun"/>
          <w:color w:val="000000" w:themeColor="text1"/>
          <w:szCs w:val="26"/>
          <w:lang w:val="en-US"/>
        </w:rPr>
        <w:t>ớ</w:t>
      </w:r>
      <w:r>
        <w:rPr>
          <w:rStyle w:val="Vnbnnidung0"/>
          <w:rFonts w:eastAsia="SimSun"/>
          <w:color w:val="000000" w:themeColor="text1"/>
          <w:szCs w:val="26"/>
          <w:lang w:val="en-US"/>
        </w:rPr>
        <w:t>c L7,0m x W2,5m x H3,4m;</w:t>
      </w:r>
    </w:p>
    <w:p w:rsidR="0030547C" w:rsidRDefault="00411214">
      <w:pPr>
        <w:numPr>
          <w:ilvl w:val="0"/>
          <w:numId w:val="4"/>
        </w:numPr>
        <w:tabs>
          <w:tab w:val="clear" w:pos="420"/>
          <w:tab w:val="left" w:pos="520"/>
        </w:tabs>
        <w:spacing w:before="120" w:after="120" w:line="276" w:lineRule="auto"/>
        <w:ind w:left="540" w:hanging="360"/>
        <w:jc w:val="both"/>
        <w:rPr>
          <w:rStyle w:val="Vnbnnidung0"/>
          <w:rFonts w:eastAsia="SimSun"/>
          <w:color w:val="000000" w:themeColor="text1"/>
          <w:szCs w:val="26"/>
          <w:lang w:val="en-US"/>
        </w:rPr>
      </w:pPr>
      <w:r>
        <w:rPr>
          <w:rStyle w:val="Vnbnnidung0"/>
          <w:rFonts w:eastAsia="SimSun"/>
          <w:color w:val="000000" w:themeColor="text1"/>
          <w:szCs w:val="26"/>
          <w:lang w:val="en-US"/>
        </w:rPr>
        <w:t>Công su</w:t>
      </w:r>
      <w:r>
        <w:rPr>
          <w:rStyle w:val="Vnbnnidung0"/>
          <w:rFonts w:eastAsia="SimSun"/>
          <w:color w:val="000000" w:themeColor="text1"/>
          <w:szCs w:val="26"/>
          <w:lang w:val="en-US"/>
        </w:rPr>
        <w:t>ấ</w:t>
      </w:r>
      <w:r>
        <w:rPr>
          <w:rStyle w:val="Vnbnnidung0"/>
          <w:rFonts w:eastAsia="SimSun"/>
          <w:color w:val="000000" w:themeColor="text1"/>
          <w:szCs w:val="26"/>
          <w:lang w:val="en-US"/>
        </w:rPr>
        <w:t>t x</w:t>
      </w:r>
      <w:r>
        <w:rPr>
          <w:rStyle w:val="Vnbnnidung0"/>
          <w:rFonts w:eastAsia="SimSun"/>
          <w:color w:val="000000" w:themeColor="text1"/>
          <w:szCs w:val="26"/>
          <w:lang w:val="en-US"/>
        </w:rPr>
        <w:t>ử</w:t>
      </w:r>
      <w:r>
        <w:rPr>
          <w:rStyle w:val="Vnbnnidung0"/>
          <w:rFonts w:eastAsia="SimSun"/>
          <w:color w:val="000000" w:themeColor="text1"/>
          <w:szCs w:val="26"/>
          <w:lang w:val="en-US"/>
        </w:rPr>
        <w:t xml:space="preserve"> lý: 20.000 m</w:t>
      </w:r>
      <w:r>
        <w:rPr>
          <w:rStyle w:val="Vnbnnidung0"/>
          <w:rFonts w:eastAsia="SimSun"/>
          <w:color w:val="000000" w:themeColor="text1"/>
          <w:szCs w:val="26"/>
          <w:vertAlign w:val="superscript"/>
          <w:lang w:val="en-US"/>
        </w:rPr>
        <w:t>3</w:t>
      </w:r>
      <w:r>
        <w:rPr>
          <w:rStyle w:val="Vnbnnidung0"/>
          <w:rFonts w:eastAsia="SimSun"/>
          <w:color w:val="000000" w:themeColor="text1"/>
          <w:szCs w:val="26"/>
          <w:lang w:val="en-US"/>
        </w:rPr>
        <w:t>/h, 30kW</w:t>
      </w:r>
    </w:p>
    <w:p w:rsidR="0030547C" w:rsidRDefault="00411214">
      <w:pPr>
        <w:adjustRightInd w:val="0"/>
        <w:snapToGrid w:val="0"/>
        <w:spacing w:before="120" w:after="120" w:line="276" w:lineRule="auto"/>
        <w:jc w:val="both"/>
        <w:textAlignment w:val="baseline"/>
        <w:rPr>
          <w:rFonts w:cs="Times New Roman"/>
          <w:i/>
          <w:iCs/>
          <w:color w:val="000000" w:themeColor="text1"/>
          <w:szCs w:val="26"/>
          <w:u w:val="single"/>
        </w:rPr>
      </w:pPr>
      <w:r>
        <w:rPr>
          <w:rFonts w:cs="Times New Roman"/>
          <w:i/>
          <w:iCs/>
          <w:color w:val="000000" w:themeColor="text1"/>
          <w:szCs w:val="26"/>
          <w:u w:val="single"/>
        </w:rPr>
        <w:t>Quy trình vận hành</w:t>
      </w:r>
    </w:p>
    <w:p w:rsidR="0030547C" w:rsidRDefault="00411214">
      <w:pPr>
        <w:numPr>
          <w:ilvl w:val="0"/>
          <w:numId w:val="4"/>
        </w:numPr>
        <w:tabs>
          <w:tab w:val="clear" w:pos="420"/>
          <w:tab w:val="left" w:pos="520"/>
        </w:tabs>
        <w:spacing w:before="120" w:after="120" w:line="276" w:lineRule="auto"/>
        <w:ind w:left="540" w:hanging="360"/>
        <w:jc w:val="both"/>
        <w:rPr>
          <w:rStyle w:val="Vnbnnidung0"/>
          <w:rFonts w:eastAsia="SimSun"/>
          <w:color w:val="000000" w:themeColor="text1"/>
          <w:szCs w:val="26"/>
          <w:lang w:val="en-US"/>
        </w:rPr>
      </w:pPr>
      <w:r>
        <w:rPr>
          <w:rStyle w:val="Vnbnnidung0"/>
          <w:rFonts w:eastAsia="SimSun"/>
          <w:color w:val="000000" w:themeColor="text1"/>
          <w:szCs w:val="26"/>
          <w:lang w:val="en-US"/>
        </w:rPr>
        <w:t>Bư</w:t>
      </w:r>
      <w:r>
        <w:rPr>
          <w:rStyle w:val="Vnbnnidung0"/>
          <w:rFonts w:eastAsia="SimSun"/>
          <w:color w:val="000000" w:themeColor="text1"/>
          <w:szCs w:val="26"/>
          <w:lang w:val="en-US"/>
        </w:rPr>
        <w:t>ớ</w:t>
      </w:r>
      <w:r>
        <w:rPr>
          <w:rStyle w:val="Vnbnnidung0"/>
          <w:rFonts w:eastAsia="SimSun"/>
          <w:color w:val="000000" w:themeColor="text1"/>
          <w:szCs w:val="26"/>
          <w:lang w:val="en-US"/>
        </w:rPr>
        <w:t>c 1: B</w:t>
      </w:r>
      <w:r>
        <w:rPr>
          <w:rStyle w:val="Vnbnnidung0"/>
          <w:rFonts w:eastAsia="SimSun"/>
          <w:color w:val="000000" w:themeColor="text1"/>
          <w:szCs w:val="26"/>
          <w:lang w:val="en-US"/>
        </w:rPr>
        <w:t>ậ</w:t>
      </w:r>
      <w:r>
        <w:rPr>
          <w:rStyle w:val="Vnbnnidung0"/>
          <w:rFonts w:eastAsia="SimSun"/>
          <w:color w:val="000000" w:themeColor="text1"/>
          <w:szCs w:val="26"/>
          <w:lang w:val="en-US"/>
        </w:rPr>
        <w:t>t thi</w:t>
      </w:r>
      <w:r>
        <w:rPr>
          <w:rStyle w:val="Vnbnnidung0"/>
          <w:rFonts w:eastAsia="SimSun"/>
          <w:color w:val="000000" w:themeColor="text1"/>
          <w:szCs w:val="26"/>
          <w:lang w:val="en-US"/>
        </w:rPr>
        <w:t>ế</w:t>
      </w:r>
      <w:r>
        <w:rPr>
          <w:rStyle w:val="Vnbnnidung0"/>
          <w:rFonts w:eastAsia="SimSun"/>
          <w:color w:val="000000" w:themeColor="text1"/>
          <w:szCs w:val="26"/>
          <w:lang w:val="en-US"/>
        </w:rPr>
        <w:t>t b</w:t>
      </w:r>
      <w:r>
        <w:rPr>
          <w:rStyle w:val="Vnbnnidung0"/>
          <w:rFonts w:eastAsia="SimSun"/>
          <w:color w:val="000000" w:themeColor="text1"/>
          <w:szCs w:val="26"/>
          <w:lang w:val="en-US"/>
        </w:rPr>
        <w:t>ị</w:t>
      </w:r>
      <w:r>
        <w:rPr>
          <w:rStyle w:val="Vnbnnidung0"/>
          <w:rFonts w:eastAsia="SimSun"/>
          <w:color w:val="000000" w:themeColor="text1"/>
          <w:szCs w:val="26"/>
          <w:lang w:val="en-US"/>
        </w:rPr>
        <w:t xml:space="preserve"> thu h</w:t>
      </w:r>
      <w:r>
        <w:rPr>
          <w:rStyle w:val="Vnbnnidung0"/>
          <w:rFonts w:eastAsia="SimSun"/>
          <w:color w:val="000000" w:themeColor="text1"/>
          <w:szCs w:val="26"/>
          <w:lang w:val="en-US"/>
        </w:rPr>
        <w:t>ồ</w:t>
      </w:r>
      <w:r>
        <w:rPr>
          <w:rStyle w:val="Vnbnnidung0"/>
          <w:rFonts w:eastAsia="SimSun"/>
          <w:color w:val="000000" w:themeColor="text1"/>
          <w:szCs w:val="26"/>
          <w:lang w:val="en-US"/>
        </w:rPr>
        <w:t>i b</w:t>
      </w:r>
      <w:r>
        <w:rPr>
          <w:rStyle w:val="Vnbnnidung0"/>
          <w:rFonts w:eastAsia="SimSun"/>
          <w:color w:val="000000" w:themeColor="text1"/>
          <w:szCs w:val="26"/>
          <w:lang w:val="en-US"/>
        </w:rPr>
        <w:t>ụ</w:t>
      </w:r>
      <w:r>
        <w:rPr>
          <w:rStyle w:val="Vnbnnidung0"/>
          <w:rFonts w:eastAsia="SimSun"/>
          <w:color w:val="000000" w:themeColor="text1"/>
          <w:szCs w:val="26"/>
          <w:lang w:val="en-US"/>
        </w:rPr>
        <w:t>i;</w:t>
      </w:r>
    </w:p>
    <w:p w:rsidR="0030547C" w:rsidRDefault="00411214">
      <w:pPr>
        <w:numPr>
          <w:ilvl w:val="0"/>
          <w:numId w:val="4"/>
        </w:numPr>
        <w:tabs>
          <w:tab w:val="clear" w:pos="420"/>
          <w:tab w:val="left" w:pos="520"/>
        </w:tabs>
        <w:spacing w:before="120" w:after="120" w:line="276" w:lineRule="auto"/>
        <w:ind w:left="540" w:hanging="360"/>
        <w:jc w:val="both"/>
        <w:rPr>
          <w:rStyle w:val="Vnbnnidung0"/>
          <w:rFonts w:eastAsia="SimSun"/>
          <w:color w:val="000000" w:themeColor="text1"/>
          <w:szCs w:val="26"/>
          <w:lang w:val="en-US"/>
        </w:rPr>
      </w:pPr>
      <w:r>
        <w:rPr>
          <w:rStyle w:val="Vnbnnidung0"/>
          <w:rFonts w:eastAsia="SimSun"/>
          <w:color w:val="000000" w:themeColor="text1"/>
          <w:szCs w:val="26"/>
          <w:lang w:val="en-US"/>
        </w:rPr>
        <w:t>Bư</w:t>
      </w:r>
      <w:r>
        <w:rPr>
          <w:rStyle w:val="Vnbnnidung0"/>
          <w:rFonts w:eastAsia="SimSun"/>
          <w:color w:val="000000" w:themeColor="text1"/>
          <w:szCs w:val="26"/>
          <w:lang w:val="en-US"/>
        </w:rPr>
        <w:t>ớ</w:t>
      </w:r>
      <w:r>
        <w:rPr>
          <w:rStyle w:val="Vnbnnidung0"/>
          <w:rFonts w:eastAsia="SimSun"/>
          <w:color w:val="000000" w:themeColor="text1"/>
          <w:szCs w:val="26"/>
          <w:lang w:val="en-US"/>
        </w:rPr>
        <w:t>c 2: B</w:t>
      </w:r>
      <w:r>
        <w:rPr>
          <w:rStyle w:val="Vnbnnidung0"/>
          <w:rFonts w:eastAsia="SimSun"/>
          <w:color w:val="000000" w:themeColor="text1"/>
          <w:szCs w:val="26"/>
          <w:lang w:val="en-US"/>
        </w:rPr>
        <w:t>ậ</w:t>
      </w:r>
      <w:r>
        <w:rPr>
          <w:rStyle w:val="Vnbnnidung0"/>
          <w:rFonts w:eastAsia="SimSun"/>
          <w:color w:val="000000" w:themeColor="text1"/>
          <w:szCs w:val="26"/>
          <w:lang w:val="en-US"/>
        </w:rPr>
        <w:t>t máy phun b</w:t>
      </w:r>
      <w:r>
        <w:rPr>
          <w:rStyle w:val="Vnbnnidung0"/>
          <w:rFonts w:eastAsia="SimSun"/>
          <w:color w:val="000000" w:themeColor="text1"/>
          <w:szCs w:val="26"/>
          <w:lang w:val="en-US"/>
        </w:rPr>
        <w:t>ộ</w:t>
      </w:r>
      <w:r>
        <w:rPr>
          <w:rStyle w:val="Vnbnnidung0"/>
          <w:rFonts w:eastAsia="SimSun"/>
          <w:color w:val="000000" w:themeColor="text1"/>
          <w:szCs w:val="26"/>
          <w:lang w:val="en-US"/>
        </w:rPr>
        <w:t>t;</w:t>
      </w:r>
    </w:p>
    <w:p w:rsidR="0030547C" w:rsidRDefault="00411214">
      <w:pPr>
        <w:numPr>
          <w:ilvl w:val="0"/>
          <w:numId w:val="4"/>
        </w:numPr>
        <w:tabs>
          <w:tab w:val="clear" w:pos="420"/>
          <w:tab w:val="left" w:pos="520"/>
        </w:tabs>
        <w:spacing w:before="120" w:after="120" w:line="276" w:lineRule="auto"/>
        <w:ind w:left="540" w:hanging="360"/>
        <w:jc w:val="both"/>
        <w:rPr>
          <w:rStyle w:val="Vnbnnidung0"/>
          <w:rFonts w:eastAsia="SimSun"/>
          <w:color w:val="000000" w:themeColor="text1"/>
          <w:szCs w:val="26"/>
          <w:lang w:val="en-US"/>
        </w:rPr>
      </w:pPr>
      <w:r>
        <w:rPr>
          <w:rStyle w:val="Vnbnnidung0"/>
          <w:rFonts w:eastAsia="SimSun"/>
          <w:color w:val="000000" w:themeColor="text1"/>
          <w:szCs w:val="26"/>
          <w:lang w:val="en-US"/>
        </w:rPr>
        <w:t>Bư</w:t>
      </w:r>
      <w:r>
        <w:rPr>
          <w:rStyle w:val="Vnbnnidung0"/>
          <w:rFonts w:eastAsia="SimSun"/>
          <w:color w:val="000000" w:themeColor="text1"/>
          <w:szCs w:val="26"/>
          <w:lang w:val="en-US"/>
        </w:rPr>
        <w:t>ớ</w:t>
      </w:r>
      <w:r>
        <w:rPr>
          <w:rStyle w:val="Vnbnnidung0"/>
          <w:rFonts w:eastAsia="SimSun"/>
          <w:color w:val="000000" w:themeColor="text1"/>
          <w:szCs w:val="26"/>
          <w:lang w:val="en-US"/>
        </w:rPr>
        <w:t>c 3: Cu</w:t>
      </w:r>
      <w:r>
        <w:rPr>
          <w:rStyle w:val="Vnbnnidung0"/>
          <w:rFonts w:eastAsia="SimSun"/>
          <w:color w:val="000000" w:themeColor="text1"/>
          <w:szCs w:val="26"/>
          <w:lang w:val="en-US"/>
        </w:rPr>
        <w:t>ố</w:t>
      </w:r>
      <w:r>
        <w:rPr>
          <w:rStyle w:val="Vnbnnidung0"/>
          <w:rFonts w:eastAsia="SimSun"/>
          <w:color w:val="000000" w:themeColor="text1"/>
          <w:szCs w:val="26"/>
          <w:lang w:val="en-US"/>
        </w:rPr>
        <w:t>i ngày làm vi</w:t>
      </w:r>
      <w:r>
        <w:rPr>
          <w:rStyle w:val="Vnbnnidung0"/>
          <w:rFonts w:eastAsia="SimSun"/>
          <w:color w:val="000000" w:themeColor="text1"/>
          <w:szCs w:val="26"/>
          <w:lang w:val="en-US"/>
        </w:rPr>
        <w:t>ệ</w:t>
      </w:r>
      <w:r>
        <w:rPr>
          <w:rStyle w:val="Vnbnnidung0"/>
          <w:rFonts w:eastAsia="SimSun"/>
          <w:color w:val="000000" w:themeColor="text1"/>
          <w:szCs w:val="26"/>
          <w:lang w:val="en-US"/>
        </w:rPr>
        <w:t>c, t</w:t>
      </w:r>
      <w:r>
        <w:rPr>
          <w:rStyle w:val="Vnbnnidung0"/>
          <w:rFonts w:eastAsia="SimSun"/>
          <w:color w:val="000000" w:themeColor="text1"/>
          <w:szCs w:val="26"/>
          <w:lang w:val="en-US"/>
        </w:rPr>
        <w:t>ắ</w:t>
      </w:r>
      <w:r>
        <w:rPr>
          <w:rStyle w:val="Vnbnnidung0"/>
          <w:rFonts w:eastAsia="SimSun"/>
          <w:color w:val="000000" w:themeColor="text1"/>
          <w:szCs w:val="26"/>
          <w:lang w:val="en-US"/>
        </w:rPr>
        <w:t>t máy phun b</w:t>
      </w:r>
      <w:r>
        <w:rPr>
          <w:rStyle w:val="Vnbnnidung0"/>
          <w:rFonts w:eastAsia="SimSun"/>
          <w:color w:val="000000" w:themeColor="text1"/>
          <w:szCs w:val="26"/>
          <w:lang w:val="en-US"/>
        </w:rPr>
        <w:t>ộ</w:t>
      </w:r>
      <w:r>
        <w:rPr>
          <w:rStyle w:val="Vnbnnidung0"/>
          <w:rFonts w:eastAsia="SimSun"/>
          <w:color w:val="000000" w:themeColor="text1"/>
          <w:szCs w:val="26"/>
          <w:lang w:val="en-US"/>
        </w:rPr>
        <w:t>t;</w:t>
      </w:r>
    </w:p>
    <w:p w:rsidR="0030547C" w:rsidRDefault="00411214">
      <w:pPr>
        <w:numPr>
          <w:ilvl w:val="0"/>
          <w:numId w:val="4"/>
        </w:numPr>
        <w:tabs>
          <w:tab w:val="clear" w:pos="420"/>
          <w:tab w:val="left" w:pos="520"/>
        </w:tabs>
        <w:spacing w:before="120" w:after="120" w:line="276" w:lineRule="auto"/>
        <w:ind w:left="540" w:hanging="360"/>
        <w:jc w:val="both"/>
        <w:rPr>
          <w:rStyle w:val="Vnbnnidung0"/>
          <w:rFonts w:eastAsia="SimSun"/>
          <w:color w:val="000000" w:themeColor="text1"/>
          <w:szCs w:val="26"/>
          <w:lang w:val="en-US"/>
        </w:rPr>
      </w:pPr>
      <w:r>
        <w:rPr>
          <w:rStyle w:val="Vnbnnidung0"/>
          <w:rFonts w:eastAsia="SimSun"/>
          <w:color w:val="000000" w:themeColor="text1"/>
          <w:szCs w:val="26"/>
          <w:lang w:val="en-US"/>
        </w:rPr>
        <w:t>Bư</w:t>
      </w:r>
      <w:r>
        <w:rPr>
          <w:rStyle w:val="Vnbnnidung0"/>
          <w:rFonts w:eastAsia="SimSun"/>
          <w:color w:val="000000" w:themeColor="text1"/>
          <w:szCs w:val="26"/>
          <w:lang w:val="en-US"/>
        </w:rPr>
        <w:t>ớ</w:t>
      </w:r>
      <w:r>
        <w:rPr>
          <w:rStyle w:val="Vnbnnidung0"/>
          <w:rFonts w:eastAsia="SimSun"/>
          <w:color w:val="000000" w:themeColor="text1"/>
          <w:szCs w:val="26"/>
          <w:lang w:val="en-US"/>
        </w:rPr>
        <w:t>c 4: T</w:t>
      </w:r>
      <w:r>
        <w:rPr>
          <w:rStyle w:val="Vnbnnidung0"/>
          <w:rFonts w:eastAsia="SimSun"/>
          <w:color w:val="000000" w:themeColor="text1"/>
          <w:szCs w:val="26"/>
          <w:lang w:val="en-US"/>
        </w:rPr>
        <w:t>ắ</w:t>
      </w:r>
      <w:r>
        <w:rPr>
          <w:rStyle w:val="Vnbnnidung0"/>
          <w:rFonts w:eastAsia="SimSun"/>
          <w:color w:val="000000" w:themeColor="text1"/>
          <w:szCs w:val="26"/>
          <w:lang w:val="en-US"/>
        </w:rPr>
        <w:t>t thi</w:t>
      </w:r>
      <w:r>
        <w:rPr>
          <w:rStyle w:val="Vnbnnidung0"/>
          <w:rFonts w:eastAsia="SimSun"/>
          <w:color w:val="000000" w:themeColor="text1"/>
          <w:szCs w:val="26"/>
          <w:lang w:val="en-US"/>
        </w:rPr>
        <w:t>ế</w:t>
      </w:r>
      <w:r>
        <w:rPr>
          <w:rStyle w:val="Vnbnnidung0"/>
          <w:rFonts w:eastAsia="SimSun"/>
          <w:color w:val="000000" w:themeColor="text1"/>
          <w:szCs w:val="26"/>
          <w:lang w:val="en-US"/>
        </w:rPr>
        <w:t>t b</w:t>
      </w:r>
      <w:r>
        <w:rPr>
          <w:rStyle w:val="Vnbnnidung0"/>
          <w:rFonts w:eastAsia="SimSun"/>
          <w:color w:val="000000" w:themeColor="text1"/>
          <w:szCs w:val="26"/>
          <w:lang w:val="en-US"/>
        </w:rPr>
        <w:t>ị</w:t>
      </w:r>
      <w:r>
        <w:rPr>
          <w:rStyle w:val="Vnbnnidung0"/>
          <w:rFonts w:eastAsia="SimSun"/>
          <w:color w:val="000000" w:themeColor="text1"/>
          <w:szCs w:val="26"/>
          <w:lang w:val="en-US"/>
        </w:rPr>
        <w:t xml:space="preserve"> thu h</w:t>
      </w:r>
      <w:r>
        <w:rPr>
          <w:rStyle w:val="Vnbnnidung0"/>
          <w:rFonts w:eastAsia="SimSun"/>
          <w:color w:val="000000" w:themeColor="text1"/>
          <w:szCs w:val="26"/>
          <w:lang w:val="en-US"/>
        </w:rPr>
        <w:t>ồ</w:t>
      </w:r>
      <w:r>
        <w:rPr>
          <w:rStyle w:val="Vnbnnidung0"/>
          <w:rFonts w:eastAsia="SimSun"/>
          <w:color w:val="000000" w:themeColor="text1"/>
          <w:szCs w:val="26"/>
          <w:lang w:val="en-US"/>
        </w:rPr>
        <w:t>i b</w:t>
      </w:r>
      <w:r>
        <w:rPr>
          <w:rStyle w:val="Vnbnnidung0"/>
          <w:rFonts w:eastAsia="SimSun"/>
          <w:color w:val="000000" w:themeColor="text1"/>
          <w:szCs w:val="26"/>
          <w:lang w:val="en-US"/>
        </w:rPr>
        <w:t>ụ</w:t>
      </w:r>
      <w:r>
        <w:rPr>
          <w:rStyle w:val="Vnbnnidung0"/>
          <w:rFonts w:eastAsia="SimSun"/>
          <w:color w:val="000000" w:themeColor="text1"/>
          <w:szCs w:val="26"/>
          <w:lang w:val="en-US"/>
        </w:rPr>
        <w:t>i;</w:t>
      </w:r>
    </w:p>
    <w:p w:rsidR="0030547C" w:rsidRDefault="00411214">
      <w:pPr>
        <w:numPr>
          <w:ilvl w:val="0"/>
          <w:numId w:val="4"/>
        </w:numPr>
        <w:tabs>
          <w:tab w:val="clear" w:pos="420"/>
          <w:tab w:val="left" w:pos="520"/>
        </w:tabs>
        <w:spacing w:before="120" w:after="120" w:line="276" w:lineRule="auto"/>
        <w:ind w:left="540" w:hanging="360"/>
        <w:jc w:val="both"/>
        <w:rPr>
          <w:rStyle w:val="Vnbnnidung0"/>
          <w:rFonts w:eastAsia="SimSun"/>
          <w:color w:val="000000" w:themeColor="text1"/>
          <w:szCs w:val="26"/>
          <w:lang w:val="en-US"/>
        </w:rPr>
      </w:pPr>
      <w:r>
        <w:rPr>
          <w:rStyle w:val="Vnbnnidung0"/>
          <w:rFonts w:eastAsia="SimSun"/>
          <w:color w:val="000000" w:themeColor="text1"/>
          <w:szCs w:val="26"/>
          <w:lang w:val="en-US"/>
        </w:rPr>
        <w:t>Bư</w:t>
      </w:r>
      <w:r>
        <w:rPr>
          <w:rStyle w:val="Vnbnnidung0"/>
          <w:rFonts w:eastAsia="SimSun"/>
          <w:color w:val="000000" w:themeColor="text1"/>
          <w:szCs w:val="26"/>
          <w:lang w:val="en-US"/>
        </w:rPr>
        <w:t>ớ</w:t>
      </w:r>
      <w:r>
        <w:rPr>
          <w:rStyle w:val="Vnbnnidung0"/>
          <w:rFonts w:eastAsia="SimSun"/>
          <w:color w:val="000000" w:themeColor="text1"/>
          <w:szCs w:val="26"/>
          <w:lang w:val="en-US"/>
        </w:rPr>
        <w:t>c 5: Thu gom b</w:t>
      </w:r>
      <w:r>
        <w:rPr>
          <w:rStyle w:val="Vnbnnidung0"/>
          <w:rFonts w:eastAsia="SimSun"/>
          <w:color w:val="000000" w:themeColor="text1"/>
          <w:szCs w:val="26"/>
          <w:lang w:val="en-US"/>
        </w:rPr>
        <w:t>ụ</w:t>
      </w:r>
      <w:r>
        <w:rPr>
          <w:rStyle w:val="Vnbnnidung0"/>
          <w:rFonts w:eastAsia="SimSun"/>
          <w:color w:val="000000" w:themeColor="text1"/>
          <w:szCs w:val="26"/>
          <w:lang w:val="en-US"/>
        </w:rPr>
        <w:t>i sơn đ</w:t>
      </w:r>
      <w:r>
        <w:rPr>
          <w:rStyle w:val="Vnbnnidung0"/>
          <w:rFonts w:eastAsia="SimSun"/>
          <w:color w:val="000000" w:themeColor="text1"/>
          <w:szCs w:val="26"/>
          <w:lang w:val="en-US"/>
        </w:rPr>
        <w:t>ổ</w:t>
      </w:r>
      <w:r>
        <w:rPr>
          <w:rStyle w:val="Vnbnnidung0"/>
          <w:rFonts w:eastAsia="SimSun"/>
          <w:color w:val="000000" w:themeColor="text1"/>
          <w:szCs w:val="26"/>
          <w:lang w:val="en-US"/>
        </w:rPr>
        <w:t xml:space="preserve"> vào thi</w:t>
      </w:r>
      <w:r>
        <w:rPr>
          <w:rStyle w:val="Vnbnnidung0"/>
          <w:rFonts w:eastAsia="SimSun"/>
          <w:color w:val="000000" w:themeColor="text1"/>
          <w:szCs w:val="26"/>
          <w:lang w:val="en-US"/>
        </w:rPr>
        <w:t>ế</w:t>
      </w:r>
      <w:r>
        <w:rPr>
          <w:rStyle w:val="Vnbnnidung0"/>
          <w:rFonts w:eastAsia="SimSun"/>
          <w:color w:val="000000" w:themeColor="text1"/>
          <w:szCs w:val="26"/>
          <w:lang w:val="en-US"/>
        </w:rPr>
        <w:t>t b</w:t>
      </w:r>
      <w:r>
        <w:rPr>
          <w:rStyle w:val="Vnbnnidung0"/>
          <w:rFonts w:eastAsia="SimSun"/>
          <w:color w:val="000000" w:themeColor="text1"/>
          <w:szCs w:val="26"/>
          <w:lang w:val="en-US"/>
        </w:rPr>
        <w:t>ị</w:t>
      </w:r>
      <w:r>
        <w:rPr>
          <w:rStyle w:val="Vnbnnidung0"/>
          <w:rFonts w:eastAsia="SimSun"/>
          <w:color w:val="000000" w:themeColor="text1"/>
          <w:szCs w:val="26"/>
          <w:lang w:val="en-US"/>
        </w:rPr>
        <w:t xml:space="preserve"> ch</w:t>
      </w:r>
      <w:r>
        <w:rPr>
          <w:rStyle w:val="Vnbnnidung0"/>
          <w:rFonts w:eastAsia="SimSun"/>
          <w:color w:val="000000" w:themeColor="text1"/>
          <w:szCs w:val="26"/>
          <w:lang w:val="en-US"/>
        </w:rPr>
        <w:t>ứ</w:t>
      </w:r>
      <w:r>
        <w:rPr>
          <w:rStyle w:val="Vnbnnidung0"/>
          <w:rFonts w:eastAsia="SimSun"/>
          <w:color w:val="000000" w:themeColor="text1"/>
          <w:szCs w:val="26"/>
          <w:lang w:val="en-US"/>
        </w:rPr>
        <w:t>a b</w:t>
      </w:r>
      <w:r>
        <w:rPr>
          <w:rStyle w:val="Vnbnnidung0"/>
          <w:rFonts w:eastAsia="SimSun"/>
          <w:color w:val="000000" w:themeColor="text1"/>
          <w:szCs w:val="26"/>
          <w:lang w:val="en-US"/>
        </w:rPr>
        <w:t>ộ</w:t>
      </w:r>
      <w:r>
        <w:rPr>
          <w:rStyle w:val="Vnbnnidung0"/>
          <w:rFonts w:eastAsia="SimSun"/>
          <w:color w:val="000000" w:themeColor="text1"/>
          <w:szCs w:val="26"/>
          <w:lang w:val="en-US"/>
        </w:rPr>
        <w:t>t.</w:t>
      </w:r>
    </w:p>
    <w:p w:rsidR="0030547C" w:rsidRDefault="00411214">
      <w:pPr>
        <w:adjustRightInd w:val="0"/>
        <w:snapToGrid w:val="0"/>
        <w:spacing w:before="120" w:after="120" w:line="276" w:lineRule="auto"/>
        <w:jc w:val="both"/>
        <w:textAlignment w:val="baseline"/>
        <w:rPr>
          <w:rFonts w:cs="Times New Roman"/>
          <w:i/>
          <w:iCs/>
          <w:color w:val="000000" w:themeColor="text1"/>
          <w:szCs w:val="26"/>
          <w:u w:val="single"/>
          <w:lang w:val="en-US"/>
        </w:rPr>
      </w:pPr>
      <w:r>
        <w:rPr>
          <w:rFonts w:cs="Times New Roman"/>
          <w:i/>
          <w:iCs/>
          <w:color w:val="000000" w:themeColor="text1"/>
          <w:szCs w:val="26"/>
          <w:u w:val="single"/>
          <w:lang w:val="en-US"/>
        </w:rPr>
        <w:t>Quy trình công nghệ thu hồi bột sơn tĩnh điện</w:t>
      </w:r>
    </w:p>
    <w:p w:rsidR="0030547C" w:rsidRDefault="00411214">
      <w:pPr>
        <w:widowControl/>
        <w:tabs>
          <w:tab w:val="left" w:pos="540"/>
        </w:tabs>
        <w:spacing w:before="120" w:after="120" w:line="276" w:lineRule="auto"/>
        <w:jc w:val="both"/>
        <w:rPr>
          <w:rFonts w:cs="Times New Roman"/>
          <w:color w:val="000000" w:themeColor="text1"/>
          <w:szCs w:val="26"/>
        </w:rPr>
      </w:pPr>
      <w:r>
        <w:rPr>
          <w:rFonts w:cs="Times New Roman"/>
          <w:noProof/>
          <w:color w:val="000000" w:themeColor="text1"/>
          <w:szCs w:val="26"/>
          <w:lang w:val="en-US" w:eastAsia="en-US"/>
        </w:rPr>
        <w:drawing>
          <wp:inline distT="0" distB="0" distL="114300" distR="114300">
            <wp:extent cx="5974080" cy="2658745"/>
            <wp:effectExtent l="0" t="0" r="7620" b="825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pic:cNvPicPr>
                  </pic:nvPicPr>
                  <pic:blipFill>
                    <a:blip r:embed="rId42"/>
                    <a:stretch>
                      <a:fillRect/>
                    </a:stretch>
                  </pic:blipFill>
                  <pic:spPr>
                    <a:xfrm>
                      <a:off x="0" y="0"/>
                      <a:ext cx="5974080" cy="2658745"/>
                    </a:xfrm>
                    <a:prstGeom prst="rect">
                      <a:avLst/>
                    </a:prstGeom>
                    <a:noFill/>
                    <a:ln>
                      <a:noFill/>
                    </a:ln>
                  </pic:spPr>
                </pic:pic>
              </a:graphicData>
            </a:graphic>
          </wp:inline>
        </w:drawing>
      </w:r>
    </w:p>
    <w:p w:rsidR="0030547C" w:rsidRDefault="00411214">
      <w:pPr>
        <w:pStyle w:val="Caption"/>
        <w:spacing w:before="120" w:after="120" w:line="276" w:lineRule="auto"/>
        <w:rPr>
          <w:rFonts w:cs="Times New Roman"/>
          <w:color w:val="000000" w:themeColor="text1"/>
          <w:szCs w:val="26"/>
        </w:rPr>
      </w:pPr>
      <w:r>
        <w:rPr>
          <w:rFonts w:cs="Times New Roman"/>
          <w:noProof/>
          <w:color w:val="000000" w:themeColor="text1"/>
          <w:szCs w:val="26"/>
          <w:lang w:val="en-US" w:eastAsia="en-US"/>
        </w:rPr>
        <w:lastRenderedPageBreak/>
        <w:drawing>
          <wp:inline distT="0" distB="0" distL="114300" distR="114300">
            <wp:extent cx="5397500" cy="2959735"/>
            <wp:effectExtent l="0" t="0" r="12700" b="12065"/>
            <wp:docPr id="5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Picture 14"/>
                    <pic:cNvPicPr>
                      <a:picLocks noChangeAspect="1"/>
                    </pic:cNvPicPr>
                  </pic:nvPicPr>
                  <pic:blipFill>
                    <a:blip r:embed="rId43"/>
                    <a:stretch>
                      <a:fillRect/>
                    </a:stretch>
                  </pic:blipFill>
                  <pic:spPr>
                    <a:xfrm>
                      <a:off x="0" y="0"/>
                      <a:ext cx="5397500" cy="2959735"/>
                    </a:xfrm>
                    <a:prstGeom prst="rect">
                      <a:avLst/>
                    </a:prstGeom>
                    <a:noFill/>
                    <a:ln>
                      <a:noFill/>
                    </a:ln>
                  </pic:spPr>
                </pic:pic>
              </a:graphicData>
            </a:graphic>
          </wp:inline>
        </w:drawing>
      </w:r>
    </w:p>
    <w:p w:rsidR="0030547C" w:rsidRDefault="00411214">
      <w:pPr>
        <w:pStyle w:val="Caption"/>
        <w:spacing w:before="120" w:after="120" w:line="276" w:lineRule="auto"/>
        <w:rPr>
          <w:rFonts w:cs="Times New Roman"/>
          <w:color w:val="000000" w:themeColor="text1"/>
          <w:szCs w:val="26"/>
          <w:lang w:val="en-US"/>
        </w:rPr>
      </w:pPr>
      <w:r>
        <w:rPr>
          <w:rFonts w:cs="Times New Roman"/>
          <w:color w:val="000000" w:themeColor="text1"/>
          <w:szCs w:val="26"/>
        </w:rPr>
        <w:t xml:space="preserve">Hình </w:t>
      </w:r>
      <w:r>
        <w:rPr>
          <w:rFonts w:cs="Times New Roman"/>
          <w:color w:val="000000" w:themeColor="text1"/>
          <w:szCs w:val="26"/>
        </w:rPr>
        <w:fldChar w:fldCharType="begin"/>
      </w:r>
      <w:r>
        <w:rPr>
          <w:rFonts w:cs="Times New Roman"/>
          <w:color w:val="000000" w:themeColor="text1"/>
          <w:szCs w:val="26"/>
        </w:rPr>
        <w:instrText xml:space="preserve"> STYLEREF 1 \s </w:instrText>
      </w:r>
      <w:r>
        <w:rPr>
          <w:rFonts w:cs="Times New Roman"/>
          <w:color w:val="000000" w:themeColor="text1"/>
          <w:szCs w:val="26"/>
        </w:rPr>
        <w:fldChar w:fldCharType="separate"/>
      </w:r>
      <w:r>
        <w:rPr>
          <w:rFonts w:cs="Times New Roman"/>
          <w:color w:val="000000" w:themeColor="text1"/>
          <w:szCs w:val="26"/>
        </w:rPr>
        <w:t>IV</w:t>
      </w:r>
      <w:r>
        <w:rPr>
          <w:rFonts w:cs="Times New Roman"/>
          <w:color w:val="000000" w:themeColor="text1"/>
          <w:szCs w:val="26"/>
        </w:rPr>
        <w:fldChar w:fldCharType="end"/>
      </w:r>
      <w:r>
        <w:rPr>
          <w:rFonts w:cs="Times New Roman"/>
          <w:color w:val="000000" w:themeColor="text1"/>
          <w:szCs w:val="26"/>
        </w:rPr>
        <w:t>.</w:t>
      </w:r>
      <w:r>
        <w:rPr>
          <w:rFonts w:cs="Times New Roman"/>
          <w:color w:val="000000" w:themeColor="text1"/>
          <w:szCs w:val="26"/>
        </w:rPr>
        <w:fldChar w:fldCharType="begin"/>
      </w:r>
      <w:r>
        <w:rPr>
          <w:rFonts w:cs="Times New Roman"/>
          <w:color w:val="000000" w:themeColor="text1"/>
          <w:szCs w:val="26"/>
        </w:rPr>
        <w:instrText xml:space="preserve"> SEQ Hình \* ARABIC \s 1 </w:instrText>
      </w:r>
      <w:r>
        <w:rPr>
          <w:rFonts w:cs="Times New Roman"/>
          <w:color w:val="000000" w:themeColor="text1"/>
          <w:szCs w:val="26"/>
        </w:rPr>
        <w:fldChar w:fldCharType="separate"/>
      </w:r>
      <w:r>
        <w:rPr>
          <w:rFonts w:cs="Times New Roman"/>
          <w:color w:val="000000" w:themeColor="text1"/>
          <w:szCs w:val="26"/>
        </w:rPr>
        <w:t>4</w:t>
      </w:r>
      <w:r>
        <w:rPr>
          <w:rFonts w:cs="Times New Roman"/>
          <w:color w:val="000000" w:themeColor="text1"/>
          <w:szCs w:val="26"/>
        </w:rPr>
        <w:fldChar w:fldCharType="end"/>
      </w:r>
      <w:bookmarkStart w:id="529" w:name="_Toc21638"/>
      <w:bookmarkStart w:id="530" w:name="_Toc10689"/>
      <w:bookmarkStart w:id="531" w:name="_Toc5639"/>
      <w:r>
        <w:rPr>
          <w:rFonts w:cs="Times New Roman"/>
          <w:color w:val="000000" w:themeColor="text1"/>
          <w:szCs w:val="26"/>
          <w:lang w:val="en-US"/>
        </w:rPr>
        <w:t>.</w:t>
      </w:r>
      <w:r>
        <w:rPr>
          <w:rFonts w:eastAsia="SimSun" w:cs="Times New Roman"/>
          <w:color w:val="000000" w:themeColor="text1"/>
          <w:szCs w:val="26"/>
        </w:rPr>
        <w:t xml:space="preserve"> </w:t>
      </w:r>
      <w:r>
        <w:rPr>
          <w:rFonts w:cs="Times New Roman"/>
          <w:color w:val="000000" w:themeColor="text1"/>
          <w:szCs w:val="26"/>
          <w:lang w:val="en-US"/>
        </w:rPr>
        <w:t>Sơ đồ nguyên lý làm việc của buồng phun sơn tĩnh điện.</w:t>
      </w:r>
      <w:bookmarkEnd w:id="529"/>
      <w:bookmarkEnd w:id="530"/>
      <w:bookmarkEnd w:id="531"/>
    </w:p>
    <w:p w:rsidR="0030547C" w:rsidRDefault="00411214">
      <w:pPr>
        <w:spacing w:before="120" w:after="120" w:line="276" w:lineRule="auto"/>
        <w:ind w:firstLine="547"/>
        <w:jc w:val="both"/>
        <w:rPr>
          <w:rFonts w:cs="Times New Roman"/>
          <w:color w:val="000000" w:themeColor="text1"/>
          <w:szCs w:val="26"/>
          <w:lang w:val="en-US"/>
        </w:rPr>
      </w:pPr>
      <w:r>
        <w:rPr>
          <w:rFonts w:cs="Times New Roman"/>
          <w:color w:val="000000" w:themeColor="text1"/>
          <w:szCs w:val="26"/>
          <w:lang w:val="en-US"/>
        </w:rPr>
        <w:t>Bột được lưu hóa đầy đủ trong hộp bột của thùng cấp bột, hiệu ứng xi-phông từ máy bơm bột đưa bột đến sung hơi thông qua ống dẫn bột. Bột đi qua điện cực của súng phun ở khu vực xử lý bề mặt để sạc điện, giúp có được sự tích điện. Cấu kiện cũng được tích đ</w:t>
      </w:r>
      <w:r>
        <w:rPr>
          <w:rFonts w:cs="Times New Roman"/>
          <w:color w:val="000000" w:themeColor="text1"/>
          <w:szCs w:val="26"/>
          <w:lang w:val="en-US"/>
        </w:rPr>
        <w:t xml:space="preserve">iện trái dấu với hạt bột. </w:t>
      </w:r>
    </w:p>
    <w:p w:rsidR="0030547C" w:rsidRDefault="00411214">
      <w:pPr>
        <w:spacing w:before="120" w:after="120" w:line="276" w:lineRule="auto"/>
        <w:ind w:firstLine="547"/>
        <w:jc w:val="both"/>
        <w:rPr>
          <w:rFonts w:cs="Times New Roman"/>
          <w:color w:val="000000" w:themeColor="text1"/>
          <w:szCs w:val="26"/>
          <w:lang w:val="en-US"/>
        </w:rPr>
      </w:pPr>
      <w:r>
        <w:rPr>
          <w:rFonts w:cs="Times New Roman"/>
          <w:color w:val="000000" w:themeColor="text1"/>
          <w:szCs w:val="26"/>
          <w:lang w:val="en-US"/>
        </w:rPr>
        <w:t>Nhờ lực hút tĩnh điện của các ion trái dấu sẽ làm tăng độ bám và giúp bột bám đều lên bề mặt của cấu kiện. Việc hút gió ở thiết bị lọc lần cuối khiến buồng bơm sinh áp suất âm, bột được hút cuốn theo luồng hơi đi qua đường ống vá</w:t>
      </w:r>
      <w:r>
        <w:rPr>
          <w:rFonts w:cs="Times New Roman"/>
          <w:color w:val="000000" w:themeColor="text1"/>
          <w:szCs w:val="26"/>
          <w:lang w:val="en-US"/>
        </w:rPr>
        <w:t xml:space="preserve">ch ngăn, hút đến chỗ gió xoáy để phân ly, hạt bột nặng sẽ theo lực ly tâm của luồng hơi men theo vách ống gió xoáy, qua sàng bột đi đến phễu tích bột hình chóp. </w:t>
      </w:r>
    </w:p>
    <w:p w:rsidR="0030547C" w:rsidRDefault="00411214">
      <w:pPr>
        <w:spacing w:before="120" w:after="120" w:line="276" w:lineRule="auto"/>
        <w:ind w:firstLine="547"/>
        <w:jc w:val="both"/>
        <w:rPr>
          <w:rFonts w:cs="Times New Roman"/>
          <w:color w:val="000000" w:themeColor="text1"/>
          <w:szCs w:val="26"/>
          <w:lang w:val="en-US"/>
        </w:rPr>
      </w:pPr>
      <w:r>
        <w:rPr>
          <w:rFonts w:cs="Times New Roman"/>
          <w:color w:val="000000" w:themeColor="text1"/>
          <w:szCs w:val="26"/>
          <w:lang w:val="en-US"/>
        </w:rPr>
        <w:t>Sau đó, qua bộ phận thu hồi của van nén tái chế đưa đến bộ phận tuần hoàn cấp bột sử dụng. Hạt</w:t>
      </w:r>
      <w:r>
        <w:rPr>
          <w:rFonts w:cs="Times New Roman"/>
          <w:color w:val="000000" w:themeColor="text1"/>
          <w:szCs w:val="26"/>
          <w:lang w:val="en-US"/>
        </w:rPr>
        <w:t xml:space="preserve"> bột nhẹ hơn sẽ đưa đến bộ phận lọc qua đường ống cấp hai của luồng hơi hút gió, bột được lọc triệt để ở lõi lọc cuối cùng, thổi lõi lọc từ trong ra ngoài bằng cánh quay kiểu mạch xung lắp bên trong, để bột rơi xuống phễu bột, giúp tự duy trì trạng thái sạ</w:t>
      </w:r>
      <w:r>
        <w:rPr>
          <w:rFonts w:cs="Times New Roman"/>
          <w:color w:val="000000" w:themeColor="text1"/>
          <w:szCs w:val="26"/>
          <w:lang w:val="en-US"/>
        </w:rPr>
        <w:t xml:space="preserve">ch sẽ cho thiết bị, duy trì sức gió hút có hiệu quả. </w:t>
      </w:r>
    </w:p>
    <w:p w:rsidR="0030547C" w:rsidRDefault="00411214">
      <w:pPr>
        <w:spacing w:before="120" w:after="120" w:line="276" w:lineRule="auto"/>
        <w:ind w:firstLine="547"/>
        <w:jc w:val="both"/>
        <w:rPr>
          <w:rFonts w:cs="Times New Roman"/>
          <w:color w:val="000000" w:themeColor="text1"/>
          <w:szCs w:val="26"/>
          <w:lang w:val="en-US"/>
        </w:rPr>
      </w:pPr>
      <w:r>
        <w:rPr>
          <w:rFonts w:cs="Times New Roman"/>
          <w:color w:val="000000" w:themeColor="text1"/>
          <w:szCs w:val="26"/>
          <w:lang w:val="en-US"/>
        </w:rPr>
        <w:t>Hệ thống buồng sơn: súng phun kiểm soát phun bột đều lên cấu kiện, phần đáy đoạn tự động sử dụng đường ống gió trung gian có tấm lật tự động, bảo đảm hiệu quả và hút gió lên cấu kiện phần đáy được đều s</w:t>
      </w:r>
      <w:r>
        <w:rPr>
          <w:rFonts w:cs="Times New Roman"/>
          <w:color w:val="000000" w:themeColor="text1"/>
          <w:szCs w:val="26"/>
          <w:lang w:val="en-US"/>
        </w:rPr>
        <w:t xml:space="preserve">ử dụng hệ thống phun tự động thu hồi đơn cấp của bộ phận lọc kiểu lõi lọc, bột sơn sau khi phun được thu hồi và sử dụng tuần hoàn. </w:t>
      </w:r>
    </w:p>
    <w:p w:rsidR="0030547C" w:rsidRDefault="00411214">
      <w:pPr>
        <w:spacing w:before="120" w:after="120" w:line="276" w:lineRule="auto"/>
        <w:ind w:firstLine="547"/>
        <w:jc w:val="both"/>
        <w:rPr>
          <w:rFonts w:cs="Times New Roman"/>
          <w:color w:val="000000" w:themeColor="text1"/>
          <w:szCs w:val="26"/>
          <w:lang w:val="en-US"/>
        </w:rPr>
      </w:pPr>
      <w:r>
        <w:rPr>
          <w:rFonts w:cs="Times New Roman"/>
          <w:color w:val="000000" w:themeColor="text1"/>
          <w:szCs w:val="26"/>
          <w:lang w:val="en-US"/>
        </w:rPr>
        <w:t>Túi lõi lọc sử dụng kết cấu nối nhanh, có thể thay thế một cách nhanh chóng. Tỷ lệ lọc thu hồi 95%, hầu như hoàn toàn được t</w:t>
      </w:r>
      <w:r>
        <w:rPr>
          <w:rFonts w:cs="Times New Roman"/>
          <w:color w:val="000000" w:themeColor="text1"/>
          <w:szCs w:val="26"/>
          <w:lang w:val="en-US"/>
        </w:rPr>
        <w:t xml:space="preserve">hu hồi. Hơi thừa có thể xả trực tiếp ở buồng, tuần hoàn trong buồng sấy cách ly phun bột. Thiết bị lọc lần cuối thu hồi bằng lõi lọc màng Doanldson, áp suất ngược bên trong lõi lọc, tuổi </w:t>
      </w:r>
      <w:r>
        <w:rPr>
          <w:rFonts w:cs="Times New Roman"/>
          <w:color w:val="000000" w:themeColor="text1"/>
          <w:szCs w:val="26"/>
          <w:lang w:val="en-US"/>
        </w:rPr>
        <w:lastRenderedPageBreak/>
        <w:t>thọ của lõi lọc kéo dài. Khí thải sau khi lọc có thể xả thải trực tiế</w:t>
      </w:r>
      <w:r>
        <w:rPr>
          <w:rFonts w:cs="Times New Roman"/>
          <w:color w:val="000000" w:themeColor="text1"/>
          <w:szCs w:val="26"/>
          <w:lang w:val="en-US"/>
        </w:rPr>
        <w:t>p trong xưởng. Theo thực tế sản xuất, quá trình sơn tĩnh điện sẽ có 70% lượng nguyên liệu dính bám lên bề mặt của các linh kiện cần sơn.</w:t>
      </w:r>
    </w:p>
    <w:p w:rsidR="0030547C" w:rsidRDefault="00411214">
      <w:pPr>
        <w:adjustRightInd w:val="0"/>
        <w:snapToGrid w:val="0"/>
        <w:spacing w:before="120" w:after="120" w:line="276" w:lineRule="auto"/>
        <w:jc w:val="both"/>
        <w:textAlignment w:val="baseline"/>
        <w:rPr>
          <w:rStyle w:val="Vnbnnidung0"/>
          <w:color w:val="000000" w:themeColor="text1"/>
          <w:szCs w:val="26"/>
          <w:lang w:val="en-US"/>
        </w:rPr>
      </w:pPr>
      <w:r>
        <w:rPr>
          <w:rFonts w:cs="Times New Roman"/>
          <w:i/>
          <w:iCs/>
          <w:color w:val="000000" w:themeColor="text1"/>
          <w:szCs w:val="26"/>
          <w:u w:val="single"/>
          <w:lang w:val="en-US"/>
        </w:rPr>
        <w:t>H</w:t>
      </w:r>
      <w:r>
        <w:rPr>
          <w:rFonts w:cs="Times New Roman"/>
          <w:i/>
          <w:iCs/>
          <w:color w:val="000000" w:themeColor="text1"/>
          <w:szCs w:val="26"/>
          <w:u w:val="single"/>
        </w:rPr>
        <w:t>óa chất, chất xúc tác sử dụng của từng công trình xử lý bụi, khí thải</w:t>
      </w:r>
      <w:r>
        <w:rPr>
          <w:rFonts w:cs="Times New Roman"/>
          <w:i/>
          <w:iCs/>
          <w:color w:val="000000" w:themeColor="text1"/>
          <w:szCs w:val="26"/>
          <w:u w:val="single"/>
          <w:lang w:val="en-US"/>
        </w:rPr>
        <w:t xml:space="preserve">: </w:t>
      </w:r>
      <w:r>
        <w:rPr>
          <w:rStyle w:val="Vnbnnidung0"/>
          <w:color w:val="000000" w:themeColor="text1"/>
          <w:szCs w:val="26"/>
          <w:lang w:val="en-US"/>
        </w:rPr>
        <w:t>Không sử dụng.</w:t>
      </w:r>
    </w:p>
    <w:p w:rsidR="0030547C" w:rsidRDefault="00411214">
      <w:pPr>
        <w:adjustRightInd w:val="0"/>
        <w:snapToGrid w:val="0"/>
        <w:spacing w:before="120" w:after="120" w:line="276" w:lineRule="auto"/>
        <w:jc w:val="both"/>
        <w:textAlignment w:val="baseline"/>
        <w:rPr>
          <w:rFonts w:cs="Times New Roman"/>
          <w:i/>
          <w:iCs/>
          <w:color w:val="000000" w:themeColor="text1"/>
          <w:szCs w:val="26"/>
          <w:u w:val="single"/>
          <w:lang w:val="en-US"/>
        </w:rPr>
      </w:pPr>
      <w:r>
        <w:rPr>
          <w:rFonts w:cs="Times New Roman"/>
          <w:i/>
          <w:iCs/>
          <w:color w:val="000000" w:themeColor="text1"/>
          <w:szCs w:val="26"/>
          <w:u w:val="single"/>
          <w:lang w:val="en-US"/>
        </w:rPr>
        <w:t>Yêu cầu về quy chuẩn, tiêu chuẩn</w:t>
      </w:r>
      <w:r>
        <w:rPr>
          <w:rFonts w:cs="Times New Roman"/>
          <w:i/>
          <w:iCs/>
          <w:color w:val="000000" w:themeColor="text1"/>
          <w:szCs w:val="26"/>
          <w:u w:val="single"/>
          <w:lang w:val="en-US"/>
        </w:rPr>
        <w:t xml:space="preserve"> áp dụng đối với bụi, khí thải sau xử lý:</w:t>
      </w:r>
    </w:p>
    <w:p w:rsidR="0030547C" w:rsidRDefault="00411214">
      <w:pPr>
        <w:pStyle w:val="Vnbnnidung"/>
        <w:widowControl/>
        <w:tabs>
          <w:tab w:val="left" w:pos="1414"/>
        </w:tabs>
        <w:adjustRightInd w:val="0"/>
        <w:snapToGrid w:val="0"/>
        <w:spacing w:before="120" w:after="120" w:line="276" w:lineRule="auto"/>
        <w:ind w:firstLine="0"/>
        <w:jc w:val="both"/>
        <w:rPr>
          <w:rStyle w:val="Vnbnnidung0"/>
          <w:color w:val="000000" w:themeColor="text1"/>
          <w:szCs w:val="26"/>
          <w:lang w:val="en-US"/>
        </w:rPr>
      </w:pPr>
      <w:r>
        <w:rPr>
          <w:rStyle w:val="Vnbnnidung0"/>
          <w:color w:val="000000" w:themeColor="text1"/>
          <w:szCs w:val="26"/>
          <w:lang w:val="en-US"/>
        </w:rPr>
        <w:t>Không áp dụng</w:t>
      </w:r>
      <w:r>
        <w:rPr>
          <w:rStyle w:val="Vnbnnidung0"/>
          <w:color w:val="000000" w:themeColor="text1"/>
          <w:szCs w:val="26"/>
          <w:lang w:val="en-US"/>
        </w:rPr>
        <w:t>.</w:t>
      </w:r>
    </w:p>
    <w:p w:rsidR="0030547C" w:rsidRDefault="00411214">
      <w:pPr>
        <w:adjustRightInd w:val="0"/>
        <w:snapToGrid w:val="0"/>
        <w:spacing w:before="120" w:after="120" w:line="276" w:lineRule="auto"/>
        <w:jc w:val="both"/>
        <w:textAlignment w:val="baseline"/>
        <w:rPr>
          <w:rFonts w:cs="Times New Roman"/>
          <w:i/>
          <w:iCs/>
          <w:color w:val="000000" w:themeColor="text1"/>
          <w:szCs w:val="26"/>
          <w:u w:val="single"/>
        </w:rPr>
      </w:pPr>
      <w:r>
        <w:rPr>
          <w:rFonts w:cs="Times New Roman"/>
          <w:i/>
          <w:iCs/>
          <w:color w:val="000000" w:themeColor="text1"/>
          <w:szCs w:val="26"/>
          <w:u w:val="single"/>
        </w:rPr>
        <w:t xml:space="preserve">Các thông số của hệ thống phun sơn tĩnh điện: </w:t>
      </w:r>
    </w:p>
    <w:p w:rsidR="0030547C" w:rsidRDefault="00411214">
      <w:pPr>
        <w:widowControl/>
        <w:tabs>
          <w:tab w:val="left" w:pos="540"/>
        </w:tabs>
        <w:spacing w:before="120" w:after="120" w:line="276" w:lineRule="auto"/>
        <w:jc w:val="center"/>
        <w:rPr>
          <w:rFonts w:cs="Times New Roman"/>
          <w:b/>
          <w:bCs/>
          <w:color w:val="000000" w:themeColor="text1"/>
          <w:szCs w:val="26"/>
          <w:lang w:val="en-US"/>
        </w:rPr>
      </w:pPr>
      <w:r>
        <w:rPr>
          <w:rFonts w:cs="Times New Roman"/>
          <w:b/>
          <w:bCs/>
          <w:color w:val="000000" w:themeColor="text1"/>
          <w:szCs w:val="26"/>
        </w:rPr>
        <w:t xml:space="preserve">Bảng </w:t>
      </w:r>
      <w:r>
        <w:rPr>
          <w:rFonts w:cs="Times New Roman"/>
          <w:b/>
          <w:bCs/>
          <w:color w:val="000000" w:themeColor="text1"/>
          <w:szCs w:val="26"/>
        </w:rPr>
        <w:fldChar w:fldCharType="begin"/>
      </w:r>
      <w:r>
        <w:rPr>
          <w:rFonts w:cs="Times New Roman"/>
          <w:b/>
          <w:bCs/>
          <w:color w:val="000000" w:themeColor="text1"/>
          <w:szCs w:val="26"/>
        </w:rPr>
        <w:instrText xml:space="preserve"> STYLEREF 1 \s </w:instrText>
      </w:r>
      <w:r>
        <w:rPr>
          <w:rFonts w:cs="Times New Roman"/>
          <w:b/>
          <w:bCs/>
          <w:color w:val="000000" w:themeColor="text1"/>
          <w:szCs w:val="26"/>
        </w:rPr>
        <w:fldChar w:fldCharType="separate"/>
      </w:r>
      <w:r>
        <w:rPr>
          <w:rFonts w:cs="Times New Roman"/>
          <w:b/>
          <w:bCs/>
          <w:color w:val="000000" w:themeColor="text1"/>
          <w:szCs w:val="26"/>
        </w:rPr>
        <w:t>IV</w:t>
      </w:r>
      <w:r>
        <w:rPr>
          <w:rFonts w:cs="Times New Roman"/>
          <w:b/>
          <w:bCs/>
          <w:color w:val="000000" w:themeColor="text1"/>
          <w:szCs w:val="26"/>
        </w:rPr>
        <w:fldChar w:fldCharType="end"/>
      </w:r>
      <w:r>
        <w:rPr>
          <w:rFonts w:cs="Times New Roman"/>
          <w:b/>
          <w:bCs/>
          <w:color w:val="000000" w:themeColor="text1"/>
          <w:szCs w:val="26"/>
        </w:rPr>
        <w:t>.</w:t>
      </w:r>
      <w:r>
        <w:rPr>
          <w:rFonts w:cs="Times New Roman"/>
          <w:b/>
          <w:bCs/>
          <w:color w:val="000000" w:themeColor="text1"/>
          <w:szCs w:val="26"/>
        </w:rPr>
        <w:fldChar w:fldCharType="begin"/>
      </w:r>
      <w:r>
        <w:rPr>
          <w:rFonts w:cs="Times New Roman"/>
          <w:b/>
          <w:bCs/>
          <w:color w:val="000000" w:themeColor="text1"/>
          <w:szCs w:val="26"/>
        </w:rPr>
        <w:instrText xml:space="preserve"> SEQ Bảng \* ARABIC \s 1 </w:instrText>
      </w:r>
      <w:r>
        <w:rPr>
          <w:rFonts w:cs="Times New Roman"/>
          <w:b/>
          <w:bCs/>
          <w:color w:val="000000" w:themeColor="text1"/>
          <w:szCs w:val="26"/>
        </w:rPr>
        <w:fldChar w:fldCharType="separate"/>
      </w:r>
      <w:r>
        <w:rPr>
          <w:rFonts w:cs="Times New Roman"/>
          <w:b/>
          <w:bCs/>
          <w:color w:val="000000" w:themeColor="text1"/>
          <w:szCs w:val="26"/>
        </w:rPr>
        <w:t>22</w:t>
      </w:r>
      <w:r>
        <w:rPr>
          <w:rFonts w:cs="Times New Roman"/>
          <w:b/>
          <w:bCs/>
          <w:color w:val="000000" w:themeColor="text1"/>
          <w:szCs w:val="26"/>
        </w:rPr>
        <w:fldChar w:fldCharType="end"/>
      </w:r>
      <w:bookmarkStart w:id="532" w:name="_Toc10351"/>
      <w:bookmarkStart w:id="533" w:name="_Toc21036"/>
      <w:bookmarkStart w:id="534" w:name="_Toc4730"/>
      <w:r>
        <w:rPr>
          <w:rFonts w:cs="Times New Roman"/>
          <w:b/>
          <w:bCs/>
          <w:color w:val="000000" w:themeColor="text1"/>
          <w:szCs w:val="26"/>
        </w:rPr>
        <w:t xml:space="preserve">. </w:t>
      </w:r>
      <w:r>
        <w:rPr>
          <w:rFonts w:cs="Times New Roman"/>
          <w:b/>
          <w:bCs/>
          <w:color w:val="000000" w:themeColor="text1"/>
          <w:szCs w:val="26"/>
          <w:lang w:val="en-US"/>
        </w:rPr>
        <w:t xml:space="preserve">Thông số kỹ thuật cơ bản của thiết bị lọc bụi đi kèm </w:t>
      </w:r>
      <w:r>
        <w:rPr>
          <w:rFonts w:cs="Times New Roman"/>
          <w:b/>
          <w:bCs/>
          <w:color w:val="000000" w:themeColor="text1"/>
          <w:szCs w:val="26"/>
          <w:lang w:val="en-US"/>
        </w:rPr>
        <w:br/>
        <w:t xml:space="preserve">buồng phun sơn </w:t>
      </w:r>
      <w:bookmarkEnd w:id="532"/>
      <w:bookmarkEnd w:id="533"/>
      <w:bookmarkEnd w:id="534"/>
    </w:p>
    <w:tbl>
      <w:tblPr>
        <w:tblStyle w:val="TableGrid"/>
        <w:tblW w:w="4999" w:type="pct"/>
        <w:tblLook w:val="04A0" w:firstRow="1" w:lastRow="0" w:firstColumn="1" w:lastColumn="0" w:noHBand="0" w:noVBand="1"/>
      </w:tblPr>
      <w:tblGrid>
        <w:gridCol w:w="1240"/>
        <w:gridCol w:w="988"/>
        <w:gridCol w:w="6494"/>
      </w:tblGrid>
      <w:tr w:rsidR="0030547C">
        <w:trPr>
          <w:tblHeader/>
        </w:trPr>
        <w:tc>
          <w:tcPr>
            <w:tcW w:w="710" w:type="pct"/>
            <w:shd w:val="clear" w:color="auto" w:fill="EEECE1" w:themeFill="background2"/>
            <w:vAlign w:val="center"/>
          </w:tcPr>
          <w:p w:rsidR="0030547C" w:rsidRDefault="00411214">
            <w:pPr>
              <w:widowControl/>
              <w:tabs>
                <w:tab w:val="left" w:pos="540"/>
              </w:tabs>
              <w:spacing w:before="120" w:after="120" w:line="276" w:lineRule="auto"/>
              <w:jc w:val="center"/>
              <w:rPr>
                <w:rFonts w:cs="Times New Roman"/>
                <w:b/>
                <w:color w:val="000000" w:themeColor="text1"/>
                <w:szCs w:val="26"/>
                <w:lang w:val="en-US"/>
              </w:rPr>
            </w:pPr>
            <w:r>
              <w:rPr>
                <w:rFonts w:cs="Times New Roman"/>
                <w:b/>
                <w:color w:val="000000" w:themeColor="text1"/>
                <w:szCs w:val="26"/>
                <w:lang w:val="en-US"/>
              </w:rPr>
              <w:t>Hạng mục</w:t>
            </w:r>
          </w:p>
        </w:tc>
        <w:tc>
          <w:tcPr>
            <w:tcW w:w="566" w:type="pct"/>
            <w:shd w:val="clear" w:color="auto" w:fill="EEECE1" w:themeFill="background2"/>
            <w:vAlign w:val="center"/>
          </w:tcPr>
          <w:p w:rsidR="0030547C" w:rsidRDefault="00411214">
            <w:pPr>
              <w:widowControl/>
              <w:tabs>
                <w:tab w:val="left" w:pos="540"/>
              </w:tabs>
              <w:spacing w:before="120" w:after="120" w:line="276" w:lineRule="auto"/>
              <w:jc w:val="center"/>
              <w:rPr>
                <w:rFonts w:cs="Times New Roman"/>
                <w:b/>
                <w:color w:val="000000" w:themeColor="text1"/>
                <w:szCs w:val="26"/>
                <w:lang w:val="en-US"/>
              </w:rPr>
            </w:pPr>
            <w:r>
              <w:rPr>
                <w:rFonts w:cs="Times New Roman"/>
                <w:b/>
                <w:color w:val="000000" w:themeColor="text1"/>
                <w:szCs w:val="26"/>
                <w:lang w:val="en-US"/>
              </w:rPr>
              <w:t>Số lượng</w:t>
            </w:r>
          </w:p>
        </w:tc>
        <w:tc>
          <w:tcPr>
            <w:tcW w:w="3722" w:type="pct"/>
            <w:shd w:val="clear" w:color="auto" w:fill="EEECE1" w:themeFill="background2"/>
            <w:vAlign w:val="center"/>
          </w:tcPr>
          <w:p w:rsidR="0030547C" w:rsidRDefault="00411214">
            <w:pPr>
              <w:widowControl/>
              <w:tabs>
                <w:tab w:val="left" w:pos="540"/>
              </w:tabs>
              <w:spacing w:before="120" w:after="120" w:line="276" w:lineRule="auto"/>
              <w:jc w:val="center"/>
              <w:rPr>
                <w:rFonts w:cs="Times New Roman"/>
                <w:b/>
                <w:color w:val="000000" w:themeColor="text1"/>
                <w:szCs w:val="26"/>
                <w:lang w:val="en-US"/>
              </w:rPr>
            </w:pPr>
            <w:r>
              <w:rPr>
                <w:rFonts w:cs="Times New Roman"/>
                <w:b/>
                <w:color w:val="000000" w:themeColor="text1"/>
                <w:szCs w:val="26"/>
                <w:lang w:val="en-US"/>
              </w:rPr>
              <w:t xml:space="preserve">Thông </w:t>
            </w:r>
            <w:r>
              <w:rPr>
                <w:rFonts w:cs="Times New Roman"/>
                <w:b/>
                <w:color w:val="000000" w:themeColor="text1"/>
                <w:szCs w:val="26"/>
                <w:lang w:val="en-US"/>
              </w:rPr>
              <w:t>số kỹ thuật</w:t>
            </w:r>
          </w:p>
        </w:tc>
      </w:tr>
      <w:tr w:rsidR="0030547C">
        <w:trPr>
          <w:trHeight w:val="90"/>
        </w:trPr>
        <w:tc>
          <w:tcPr>
            <w:tcW w:w="710" w:type="pct"/>
            <w:vAlign w:val="center"/>
          </w:tcPr>
          <w:p w:rsidR="0030547C" w:rsidRDefault="00411214">
            <w:pPr>
              <w:widowControl/>
              <w:tabs>
                <w:tab w:val="left" w:pos="540"/>
              </w:tabs>
              <w:spacing w:before="120" w:after="120" w:line="276" w:lineRule="auto"/>
              <w:rPr>
                <w:rFonts w:cs="Times New Roman"/>
                <w:bCs/>
                <w:color w:val="000000" w:themeColor="text1"/>
                <w:szCs w:val="26"/>
                <w:lang w:val="en-US"/>
              </w:rPr>
            </w:pPr>
            <w:r>
              <w:rPr>
                <w:rFonts w:cs="Times New Roman"/>
                <w:bCs/>
                <w:color w:val="000000" w:themeColor="text1"/>
                <w:szCs w:val="26"/>
                <w:lang w:val="en-US"/>
              </w:rPr>
              <w:t>Buồng phun sơn</w:t>
            </w:r>
          </w:p>
        </w:tc>
        <w:tc>
          <w:tcPr>
            <w:tcW w:w="566" w:type="pct"/>
            <w:vAlign w:val="center"/>
          </w:tcPr>
          <w:p w:rsidR="0030547C" w:rsidRDefault="00411214">
            <w:pPr>
              <w:widowControl/>
              <w:tabs>
                <w:tab w:val="left" w:pos="540"/>
              </w:tabs>
              <w:spacing w:before="120" w:after="120" w:line="276" w:lineRule="auto"/>
              <w:jc w:val="center"/>
              <w:rPr>
                <w:rFonts w:cs="Times New Roman"/>
                <w:bCs/>
                <w:color w:val="000000" w:themeColor="text1"/>
                <w:szCs w:val="26"/>
                <w:lang w:val="en-US"/>
              </w:rPr>
            </w:pPr>
            <w:r>
              <w:rPr>
                <w:rFonts w:cs="Times New Roman"/>
                <w:bCs/>
                <w:color w:val="000000" w:themeColor="text1"/>
                <w:szCs w:val="26"/>
                <w:lang w:val="en-US"/>
              </w:rPr>
              <w:t>01</w:t>
            </w:r>
          </w:p>
        </w:tc>
        <w:tc>
          <w:tcPr>
            <w:tcW w:w="3722" w:type="pct"/>
            <w:vAlign w:val="center"/>
          </w:tcPr>
          <w:p w:rsidR="0030547C" w:rsidRDefault="00411214">
            <w:pPr>
              <w:widowControl/>
              <w:tabs>
                <w:tab w:val="left" w:pos="540"/>
              </w:tabs>
              <w:spacing w:before="120" w:after="120" w:line="276" w:lineRule="auto"/>
              <w:rPr>
                <w:rFonts w:cs="Times New Roman"/>
                <w:bCs/>
                <w:color w:val="000000" w:themeColor="text1"/>
                <w:szCs w:val="26"/>
                <w:lang w:val="en-US"/>
              </w:rPr>
            </w:pPr>
            <w:r>
              <w:rPr>
                <w:rFonts w:cs="Times New Roman"/>
                <w:bCs/>
                <w:color w:val="000000" w:themeColor="text1"/>
                <w:szCs w:val="26"/>
                <w:lang w:val="en-US"/>
              </w:rPr>
              <w:t xml:space="preserve">Kích thước: </w:t>
            </w:r>
            <w:r>
              <w:rPr>
                <w:rStyle w:val="Vnbnnidung0"/>
                <w:rFonts w:eastAsia="SimSun"/>
                <w:color w:val="000000" w:themeColor="text1"/>
                <w:szCs w:val="26"/>
                <w:lang w:val="en-US"/>
              </w:rPr>
              <w:t>L7,0m x W2,5m x H3,4m</w:t>
            </w:r>
          </w:p>
        </w:tc>
      </w:tr>
      <w:tr w:rsidR="0030547C">
        <w:tc>
          <w:tcPr>
            <w:tcW w:w="710" w:type="pct"/>
            <w:vAlign w:val="center"/>
          </w:tcPr>
          <w:p w:rsidR="0030547C" w:rsidRDefault="00411214">
            <w:pPr>
              <w:widowControl/>
              <w:tabs>
                <w:tab w:val="left" w:pos="540"/>
              </w:tabs>
              <w:spacing w:before="120" w:after="120" w:line="276" w:lineRule="auto"/>
              <w:rPr>
                <w:rFonts w:cs="Times New Roman"/>
                <w:bCs/>
                <w:color w:val="000000" w:themeColor="text1"/>
                <w:szCs w:val="26"/>
                <w:lang w:val="en-US"/>
              </w:rPr>
            </w:pPr>
            <w:r>
              <w:rPr>
                <w:rFonts w:cs="Times New Roman"/>
                <w:bCs/>
                <w:color w:val="000000" w:themeColor="text1"/>
                <w:szCs w:val="26"/>
                <w:lang w:val="en-US"/>
              </w:rPr>
              <w:t>Cyclone</w:t>
            </w:r>
          </w:p>
        </w:tc>
        <w:tc>
          <w:tcPr>
            <w:tcW w:w="566" w:type="pct"/>
            <w:vAlign w:val="center"/>
          </w:tcPr>
          <w:p w:rsidR="0030547C" w:rsidRDefault="00411214">
            <w:pPr>
              <w:widowControl/>
              <w:tabs>
                <w:tab w:val="left" w:pos="540"/>
              </w:tabs>
              <w:spacing w:before="120" w:after="120" w:line="276" w:lineRule="auto"/>
              <w:jc w:val="center"/>
              <w:rPr>
                <w:rFonts w:cs="Times New Roman"/>
                <w:bCs/>
                <w:color w:val="000000" w:themeColor="text1"/>
                <w:szCs w:val="26"/>
                <w:lang w:val="en-US"/>
              </w:rPr>
            </w:pPr>
            <w:r>
              <w:rPr>
                <w:rFonts w:cs="Times New Roman"/>
                <w:bCs/>
                <w:color w:val="000000" w:themeColor="text1"/>
                <w:szCs w:val="26"/>
                <w:lang w:val="en-US"/>
              </w:rPr>
              <w:t>01</w:t>
            </w:r>
          </w:p>
        </w:tc>
        <w:tc>
          <w:tcPr>
            <w:tcW w:w="3722" w:type="pct"/>
            <w:vAlign w:val="center"/>
          </w:tcPr>
          <w:p w:rsidR="0030547C" w:rsidRDefault="00411214">
            <w:pPr>
              <w:widowControl/>
              <w:tabs>
                <w:tab w:val="left" w:pos="540"/>
              </w:tabs>
              <w:spacing w:before="120" w:after="120" w:line="276" w:lineRule="auto"/>
              <w:rPr>
                <w:rFonts w:cs="Times New Roman"/>
                <w:bCs/>
                <w:color w:val="000000" w:themeColor="text1"/>
                <w:szCs w:val="26"/>
                <w:lang w:val="en-US"/>
              </w:rPr>
            </w:pPr>
            <w:r>
              <w:rPr>
                <w:rFonts w:cs="Times New Roman"/>
                <w:bCs/>
                <w:color w:val="000000" w:themeColor="text1"/>
                <w:szCs w:val="26"/>
                <w:lang w:val="en-US"/>
              </w:rPr>
              <w:t>Kích thước: D1.300mm x H5.350mm</w:t>
            </w:r>
          </w:p>
          <w:p w:rsidR="0030547C" w:rsidRDefault="00411214">
            <w:pPr>
              <w:widowControl/>
              <w:tabs>
                <w:tab w:val="left" w:pos="540"/>
              </w:tabs>
              <w:spacing w:before="120" w:after="120" w:line="276" w:lineRule="auto"/>
              <w:rPr>
                <w:rFonts w:cs="Times New Roman"/>
                <w:bCs/>
                <w:color w:val="000000" w:themeColor="text1"/>
                <w:szCs w:val="26"/>
                <w:lang w:val="en-US"/>
              </w:rPr>
            </w:pPr>
            <w:r>
              <w:rPr>
                <w:rFonts w:cs="Times New Roman"/>
                <w:bCs/>
                <w:color w:val="000000" w:themeColor="text1"/>
                <w:szCs w:val="26"/>
                <w:lang w:val="en-US"/>
              </w:rPr>
              <w:t>Vật liệu: thép</w:t>
            </w:r>
          </w:p>
        </w:tc>
      </w:tr>
      <w:tr w:rsidR="0030547C">
        <w:tc>
          <w:tcPr>
            <w:tcW w:w="710" w:type="pct"/>
            <w:vAlign w:val="center"/>
          </w:tcPr>
          <w:p w:rsidR="0030547C" w:rsidRDefault="00411214">
            <w:pPr>
              <w:widowControl/>
              <w:tabs>
                <w:tab w:val="left" w:pos="540"/>
              </w:tabs>
              <w:spacing w:before="120" w:after="120" w:line="276" w:lineRule="auto"/>
              <w:rPr>
                <w:rFonts w:cs="Times New Roman"/>
                <w:bCs/>
                <w:color w:val="000000" w:themeColor="text1"/>
                <w:szCs w:val="26"/>
                <w:lang w:val="en-US"/>
              </w:rPr>
            </w:pPr>
            <w:r>
              <w:rPr>
                <w:rFonts w:cs="Times New Roman"/>
                <w:bCs/>
                <w:color w:val="000000" w:themeColor="text1"/>
                <w:szCs w:val="26"/>
                <w:lang w:val="en-US"/>
              </w:rPr>
              <w:t>Thiết bị lọc bụi filter</w:t>
            </w:r>
          </w:p>
        </w:tc>
        <w:tc>
          <w:tcPr>
            <w:tcW w:w="566" w:type="pct"/>
            <w:vAlign w:val="center"/>
          </w:tcPr>
          <w:p w:rsidR="0030547C" w:rsidRDefault="00411214">
            <w:pPr>
              <w:widowControl/>
              <w:tabs>
                <w:tab w:val="left" w:pos="540"/>
              </w:tabs>
              <w:spacing w:before="120" w:after="120" w:line="276" w:lineRule="auto"/>
              <w:jc w:val="center"/>
              <w:rPr>
                <w:rFonts w:cs="Times New Roman"/>
                <w:bCs/>
                <w:color w:val="000000" w:themeColor="text1"/>
                <w:szCs w:val="26"/>
                <w:lang w:val="en-US"/>
              </w:rPr>
            </w:pPr>
            <w:r>
              <w:rPr>
                <w:rFonts w:cs="Times New Roman"/>
                <w:bCs/>
                <w:color w:val="000000" w:themeColor="text1"/>
                <w:szCs w:val="26"/>
                <w:lang w:val="en-US"/>
              </w:rPr>
              <w:t>01</w:t>
            </w:r>
          </w:p>
        </w:tc>
        <w:tc>
          <w:tcPr>
            <w:tcW w:w="3722" w:type="pct"/>
            <w:vAlign w:val="center"/>
          </w:tcPr>
          <w:p w:rsidR="0030547C" w:rsidRDefault="00411214">
            <w:pPr>
              <w:widowControl/>
              <w:tabs>
                <w:tab w:val="left" w:pos="540"/>
              </w:tabs>
              <w:spacing w:before="120" w:after="120" w:line="276" w:lineRule="auto"/>
              <w:rPr>
                <w:rFonts w:cs="Times New Roman"/>
                <w:bCs/>
                <w:color w:val="000000" w:themeColor="text1"/>
                <w:szCs w:val="26"/>
                <w:lang w:val="en-US"/>
              </w:rPr>
            </w:pPr>
            <w:r>
              <w:rPr>
                <w:rFonts w:cs="Times New Roman"/>
                <w:bCs/>
                <w:color w:val="000000" w:themeColor="text1"/>
                <w:szCs w:val="26"/>
                <w:lang w:val="en-US"/>
              </w:rPr>
              <w:t>Kích thước: L2.100mm x W1.600mm x H5.000 mm</w:t>
            </w:r>
          </w:p>
          <w:p w:rsidR="0030547C" w:rsidRDefault="00411214">
            <w:pPr>
              <w:widowControl/>
              <w:tabs>
                <w:tab w:val="left" w:pos="540"/>
              </w:tabs>
              <w:spacing w:before="120" w:after="120" w:line="276" w:lineRule="auto"/>
              <w:rPr>
                <w:rFonts w:cs="Times New Roman"/>
                <w:bCs/>
                <w:color w:val="000000" w:themeColor="text1"/>
                <w:szCs w:val="26"/>
                <w:lang w:val="en-US"/>
              </w:rPr>
            </w:pPr>
            <w:r>
              <w:rPr>
                <w:rFonts w:cs="Times New Roman"/>
                <w:bCs/>
                <w:color w:val="000000" w:themeColor="text1"/>
                <w:szCs w:val="26"/>
                <w:lang w:val="en-US"/>
              </w:rPr>
              <w:t>Vật liệu: thép</w:t>
            </w:r>
          </w:p>
          <w:p w:rsidR="0030547C" w:rsidRDefault="00411214">
            <w:pPr>
              <w:widowControl/>
              <w:tabs>
                <w:tab w:val="left" w:pos="540"/>
              </w:tabs>
              <w:spacing w:before="120" w:after="120" w:line="276" w:lineRule="auto"/>
              <w:rPr>
                <w:rFonts w:cs="Times New Roman"/>
                <w:bCs/>
                <w:color w:val="000000" w:themeColor="text1"/>
                <w:szCs w:val="26"/>
                <w:lang w:val="en-US"/>
              </w:rPr>
            </w:pPr>
            <w:r>
              <w:rPr>
                <w:rFonts w:cs="Times New Roman"/>
                <w:bCs/>
                <w:color w:val="000000" w:themeColor="text1"/>
                <w:szCs w:val="26"/>
                <w:lang w:val="en-US"/>
              </w:rPr>
              <w:t>Số lõi lọc: 24</w:t>
            </w:r>
          </w:p>
          <w:p w:rsidR="0030547C" w:rsidRDefault="00411214">
            <w:pPr>
              <w:widowControl/>
              <w:tabs>
                <w:tab w:val="left" w:pos="540"/>
              </w:tabs>
              <w:spacing w:before="120" w:after="120" w:line="276" w:lineRule="auto"/>
              <w:rPr>
                <w:rFonts w:cs="Times New Roman"/>
                <w:bCs/>
                <w:color w:val="000000" w:themeColor="text1"/>
                <w:szCs w:val="26"/>
                <w:lang w:val="en-US"/>
              </w:rPr>
            </w:pPr>
            <w:r>
              <w:rPr>
                <w:rFonts w:cs="Times New Roman"/>
                <w:bCs/>
                <w:color w:val="000000" w:themeColor="text1"/>
                <w:szCs w:val="26"/>
                <w:lang w:val="en-US"/>
              </w:rPr>
              <w:t>Hiệu quả lọc: 99,99%</w:t>
            </w:r>
          </w:p>
          <w:p w:rsidR="0030547C" w:rsidRDefault="00411214">
            <w:pPr>
              <w:widowControl/>
              <w:tabs>
                <w:tab w:val="left" w:pos="540"/>
              </w:tabs>
              <w:spacing w:before="120" w:after="120" w:line="276" w:lineRule="auto"/>
              <w:rPr>
                <w:rFonts w:cs="Times New Roman"/>
                <w:bCs/>
                <w:color w:val="000000" w:themeColor="text1"/>
                <w:szCs w:val="26"/>
                <w:lang w:val="en-US"/>
              </w:rPr>
            </w:pPr>
            <w:r>
              <w:rPr>
                <w:rFonts w:cs="Times New Roman"/>
                <w:bCs/>
                <w:color w:val="000000" w:themeColor="text1"/>
                <w:szCs w:val="26"/>
                <w:lang w:val="en-US"/>
              </w:rPr>
              <w:t xml:space="preserve">Van rũ </w:t>
            </w:r>
            <w:r>
              <w:rPr>
                <w:rFonts w:cs="Times New Roman"/>
                <w:bCs/>
                <w:color w:val="000000" w:themeColor="text1"/>
                <w:szCs w:val="26"/>
                <w:lang w:val="en-US"/>
              </w:rPr>
              <w:t>bụi: 12 van</w:t>
            </w:r>
          </w:p>
        </w:tc>
      </w:tr>
      <w:tr w:rsidR="0030547C">
        <w:tc>
          <w:tcPr>
            <w:tcW w:w="710" w:type="pct"/>
            <w:vAlign w:val="center"/>
          </w:tcPr>
          <w:p w:rsidR="0030547C" w:rsidRDefault="00411214">
            <w:pPr>
              <w:widowControl/>
              <w:tabs>
                <w:tab w:val="left" w:pos="540"/>
              </w:tabs>
              <w:spacing w:before="120" w:after="120" w:line="276" w:lineRule="auto"/>
              <w:rPr>
                <w:rFonts w:cs="Times New Roman"/>
                <w:bCs/>
                <w:color w:val="000000" w:themeColor="text1"/>
                <w:szCs w:val="26"/>
                <w:lang w:val="en-US"/>
              </w:rPr>
            </w:pPr>
            <w:r>
              <w:rPr>
                <w:rFonts w:cs="Times New Roman"/>
                <w:bCs/>
                <w:color w:val="000000" w:themeColor="text1"/>
                <w:szCs w:val="26"/>
                <w:lang w:val="en-US"/>
              </w:rPr>
              <w:t>Quạt hút</w:t>
            </w:r>
          </w:p>
        </w:tc>
        <w:tc>
          <w:tcPr>
            <w:tcW w:w="566" w:type="pct"/>
            <w:vAlign w:val="center"/>
          </w:tcPr>
          <w:p w:rsidR="0030547C" w:rsidRDefault="00411214">
            <w:pPr>
              <w:widowControl/>
              <w:tabs>
                <w:tab w:val="left" w:pos="540"/>
              </w:tabs>
              <w:spacing w:before="120" w:after="120" w:line="276" w:lineRule="auto"/>
              <w:jc w:val="center"/>
              <w:rPr>
                <w:rFonts w:cs="Times New Roman"/>
                <w:bCs/>
                <w:color w:val="000000" w:themeColor="text1"/>
                <w:szCs w:val="26"/>
                <w:lang w:val="en-US"/>
              </w:rPr>
            </w:pPr>
            <w:r>
              <w:rPr>
                <w:rFonts w:cs="Times New Roman"/>
                <w:bCs/>
                <w:color w:val="000000" w:themeColor="text1"/>
                <w:szCs w:val="26"/>
                <w:lang w:val="en-US"/>
              </w:rPr>
              <w:t>01</w:t>
            </w:r>
          </w:p>
        </w:tc>
        <w:tc>
          <w:tcPr>
            <w:tcW w:w="3722" w:type="pct"/>
            <w:vAlign w:val="center"/>
          </w:tcPr>
          <w:p w:rsidR="0030547C" w:rsidRDefault="00411214">
            <w:pPr>
              <w:widowControl/>
              <w:tabs>
                <w:tab w:val="left" w:pos="540"/>
              </w:tabs>
              <w:spacing w:before="120" w:after="120" w:line="276" w:lineRule="auto"/>
              <w:rPr>
                <w:rFonts w:cs="Times New Roman"/>
                <w:bCs/>
                <w:color w:val="000000" w:themeColor="text1"/>
                <w:szCs w:val="26"/>
                <w:lang w:val="en-US"/>
              </w:rPr>
            </w:pPr>
            <w:r>
              <w:rPr>
                <w:rFonts w:cs="Times New Roman"/>
                <w:bCs/>
                <w:color w:val="000000" w:themeColor="text1"/>
                <w:szCs w:val="26"/>
                <w:lang w:val="en-US"/>
              </w:rPr>
              <w:t xml:space="preserve">Công suất: 30kW. </w:t>
            </w:r>
          </w:p>
          <w:p w:rsidR="0030547C" w:rsidRDefault="00411214">
            <w:pPr>
              <w:widowControl/>
              <w:tabs>
                <w:tab w:val="left" w:pos="540"/>
              </w:tabs>
              <w:spacing w:before="120" w:after="120" w:line="276" w:lineRule="auto"/>
              <w:rPr>
                <w:rFonts w:cs="Times New Roman"/>
                <w:bCs/>
                <w:color w:val="000000" w:themeColor="text1"/>
                <w:szCs w:val="26"/>
                <w:lang w:val="en-US"/>
              </w:rPr>
            </w:pPr>
            <w:r>
              <w:rPr>
                <w:rFonts w:cs="Times New Roman"/>
                <w:bCs/>
                <w:color w:val="000000" w:themeColor="text1"/>
                <w:szCs w:val="26"/>
                <w:lang w:val="en-US"/>
              </w:rPr>
              <w:t>Lưu lượng: 20.000 m</w:t>
            </w:r>
            <w:r>
              <w:rPr>
                <w:rFonts w:cs="Times New Roman"/>
                <w:bCs/>
                <w:color w:val="000000" w:themeColor="text1"/>
                <w:szCs w:val="26"/>
                <w:vertAlign w:val="superscript"/>
                <w:lang w:val="en-US"/>
              </w:rPr>
              <w:t>3</w:t>
            </w:r>
            <w:r>
              <w:rPr>
                <w:rFonts w:cs="Times New Roman"/>
                <w:bCs/>
                <w:color w:val="000000" w:themeColor="text1"/>
                <w:szCs w:val="26"/>
                <w:lang w:val="en-US"/>
              </w:rPr>
              <w:t>/h, áp suất gió 4.200 Pa</w:t>
            </w:r>
          </w:p>
        </w:tc>
      </w:tr>
    </w:tbl>
    <w:p w:rsidR="0030547C" w:rsidRDefault="00411214">
      <w:pPr>
        <w:pStyle w:val="Vnbnnidung"/>
        <w:widowControl/>
        <w:tabs>
          <w:tab w:val="left" w:pos="1414"/>
        </w:tabs>
        <w:adjustRightInd w:val="0"/>
        <w:snapToGrid w:val="0"/>
        <w:spacing w:before="120" w:after="120" w:line="276" w:lineRule="auto"/>
        <w:ind w:firstLine="0"/>
        <w:jc w:val="both"/>
        <w:rPr>
          <w:i/>
          <w:iCs/>
          <w:color w:val="C00000"/>
          <w:szCs w:val="26"/>
          <w:lang w:val="en-US"/>
        </w:rPr>
      </w:pPr>
      <w:r>
        <w:rPr>
          <w:i/>
          <w:iCs/>
          <w:color w:val="000000" w:themeColor="text1"/>
          <w:szCs w:val="26"/>
          <w:lang w:val="en-US"/>
        </w:rPr>
        <w:t>Bản vẽ thiết kế đính kèm trong Phụ lục.</w:t>
      </w:r>
    </w:p>
    <w:p w:rsidR="0030547C" w:rsidRDefault="00411214">
      <w:pPr>
        <w:numPr>
          <w:ilvl w:val="0"/>
          <w:numId w:val="39"/>
        </w:numPr>
        <w:tabs>
          <w:tab w:val="clear" w:pos="425"/>
          <w:tab w:val="left" w:pos="520"/>
        </w:tabs>
        <w:spacing w:before="120" w:after="120" w:line="276" w:lineRule="auto"/>
        <w:ind w:left="-15" w:firstLine="15"/>
        <w:outlineLvl w:val="4"/>
        <w:rPr>
          <w:rFonts w:eastAsia="Calibri" w:cs="Times New Roman"/>
          <w:i/>
          <w:color w:val="000000" w:themeColor="text1"/>
          <w:szCs w:val="26"/>
          <w:lang w:val="en-US"/>
        </w:rPr>
      </w:pPr>
      <w:r>
        <w:rPr>
          <w:rFonts w:eastAsia="Calibri" w:cs="Times New Roman"/>
          <w:i/>
          <w:color w:val="000000" w:themeColor="text1"/>
          <w:szCs w:val="26"/>
          <w:lang w:val="en-US"/>
        </w:rPr>
        <w:t>Khí th</w:t>
      </w:r>
      <w:r>
        <w:rPr>
          <w:rFonts w:eastAsia="Calibri" w:cs="Times New Roman"/>
          <w:i/>
          <w:color w:val="000000" w:themeColor="text1"/>
          <w:szCs w:val="26"/>
          <w:lang w:val="en-US"/>
        </w:rPr>
        <w:t>ả</w:t>
      </w:r>
      <w:r>
        <w:rPr>
          <w:rFonts w:eastAsia="Calibri" w:cs="Times New Roman"/>
          <w:i/>
          <w:color w:val="000000" w:themeColor="text1"/>
          <w:szCs w:val="26"/>
          <w:lang w:val="en-US"/>
        </w:rPr>
        <w:t>i phát sinh t</w:t>
      </w:r>
      <w:r>
        <w:rPr>
          <w:rFonts w:eastAsia="Calibri" w:cs="Times New Roman"/>
          <w:i/>
          <w:color w:val="000000" w:themeColor="text1"/>
          <w:szCs w:val="26"/>
          <w:lang w:val="en-US"/>
        </w:rPr>
        <w:t>ừ</w:t>
      </w:r>
      <w:r>
        <w:rPr>
          <w:rFonts w:eastAsia="Calibri" w:cs="Times New Roman"/>
          <w:i/>
          <w:color w:val="000000" w:themeColor="text1"/>
          <w:szCs w:val="26"/>
          <w:lang w:val="en-US"/>
        </w:rPr>
        <w:t xml:space="preserve"> lò s</w:t>
      </w:r>
      <w:r>
        <w:rPr>
          <w:rFonts w:eastAsia="Calibri" w:cs="Times New Roman"/>
          <w:i/>
          <w:color w:val="000000" w:themeColor="text1"/>
          <w:szCs w:val="26"/>
          <w:lang w:val="en-US"/>
        </w:rPr>
        <w:t>ấ</w:t>
      </w:r>
      <w:r>
        <w:rPr>
          <w:rFonts w:eastAsia="Calibri" w:cs="Times New Roman"/>
          <w:i/>
          <w:color w:val="000000" w:themeColor="text1"/>
          <w:szCs w:val="26"/>
          <w:lang w:val="en-US"/>
        </w:rPr>
        <w:t>y 2 (công đo</w:t>
      </w:r>
      <w:r>
        <w:rPr>
          <w:rFonts w:eastAsia="Calibri" w:cs="Times New Roman"/>
          <w:i/>
          <w:color w:val="000000" w:themeColor="text1"/>
          <w:szCs w:val="26"/>
          <w:lang w:val="en-US"/>
        </w:rPr>
        <w:t>ạ</w:t>
      </w:r>
      <w:r>
        <w:rPr>
          <w:rFonts w:eastAsia="Calibri" w:cs="Times New Roman"/>
          <w:i/>
          <w:color w:val="000000" w:themeColor="text1"/>
          <w:szCs w:val="26"/>
          <w:lang w:val="en-US"/>
        </w:rPr>
        <w:t>n s</w:t>
      </w:r>
      <w:r>
        <w:rPr>
          <w:rFonts w:eastAsia="Calibri" w:cs="Times New Roman"/>
          <w:i/>
          <w:color w:val="000000" w:themeColor="text1"/>
          <w:szCs w:val="26"/>
          <w:lang w:val="en-US"/>
        </w:rPr>
        <w:t>ấ</w:t>
      </w:r>
      <w:r>
        <w:rPr>
          <w:rFonts w:eastAsia="Calibri" w:cs="Times New Roman"/>
          <w:i/>
          <w:color w:val="000000" w:themeColor="text1"/>
          <w:szCs w:val="26"/>
          <w:lang w:val="en-US"/>
        </w:rPr>
        <w:t>y sau khi sơn tĩnh đi</w:t>
      </w:r>
      <w:r>
        <w:rPr>
          <w:rFonts w:eastAsia="Calibri" w:cs="Times New Roman"/>
          <w:i/>
          <w:color w:val="000000" w:themeColor="text1"/>
          <w:szCs w:val="26"/>
          <w:lang w:val="en-US"/>
        </w:rPr>
        <w:t>ệ</w:t>
      </w:r>
      <w:r>
        <w:rPr>
          <w:rFonts w:eastAsia="Calibri" w:cs="Times New Roman"/>
          <w:i/>
          <w:color w:val="000000" w:themeColor="text1"/>
          <w:szCs w:val="26"/>
          <w:lang w:val="en-US"/>
        </w:rPr>
        <w:t>n)</w:t>
      </w:r>
    </w:p>
    <w:p w:rsidR="0030547C" w:rsidRDefault="00411214">
      <w:pPr>
        <w:widowControl/>
        <w:tabs>
          <w:tab w:val="left" w:pos="540"/>
        </w:tabs>
        <w:spacing w:before="120" w:after="120" w:line="276" w:lineRule="auto"/>
        <w:jc w:val="both"/>
        <w:rPr>
          <w:rFonts w:eastAsia="Calibri" w:cs="Times New Roman"/>
          <w:i/>
          <w:color w:val="000000" w:themeColor="text1"/>
          <w:szCs w:val="26"/>
          <w:u w:val="single"/>
          <w:lang w:val="en-US"/>
        </w:rPr>
      </w:pPr>
      <w:r>
        <w:rPr>
          <w:rFonts w:eastAsia="Calibri" w:cs="Times New Roman"/>
          <w:i/>
          <w:color w:val="000000" w:themeColor="text1"/>
          <w:szCs w:val="26"/>
          <w:u w:val="single"/>
          <w:lang w:val="en-US"/>
        </w:rPr>
        <w:t xml:space="preserve">Quy mô: </w:t>
      </w:r>
    </w:p>
    <w:p w:rsidR="0030547C" w:rsidRDefault="00411214">
      <w:pPr>
        <w:numPr>
          <w:ilvl w:val="0"/>
          <w:numId w:val="34"/>
        </w:numPr>
        <w:tabs>
          <w:tab w:val="clear" w:pos="420"/>
        </w:tabs>
        <w:spacing w:before="120" w:after="120" w:line="276" w:lineRule="auto"/>
        <w:ind w:left="540" w:hanging="360"/>
        <w:rPr>
          <w:rFonts w:cs="Times New Roman"/>
          <w:color w:val="000000" w:themeColor="text1"/>
          <w:szCs w:val="26"/>
          <w:lang w:val="en-US"/>
        </w:rPr>
      </w:pPr>
      <w:r>
        <w:rPr>
          <w:rFonts w:cs="Times New Roman"/>
          <w:color w:val="000000" w:themeColor="text1"/>
          <w:szCs w:val="26"/>
          <w:lang w:val="en-US"/>
        </w:rPr>
        <w:t xml:space="preserve">Lò sấy: kích thước L2,35m x W1,5m x H1,5m, </w:t>
      </w:r>
      <w:r>
        <w:rPr>
          <w:rFonts w:cs="Times New Roman"/>
          <w:color w:val="000000" w:themeColor="text1"/>
          <w:szCs w:val="26"/>
          <w:lang w:val="en-US"/>
        </w:rPr>
        <w:t>800.000 kcal</w:t>
      </w:r>
    </w:p>
    <w:p w:rsidR="0030547C" w:rsidRDefault="00411214">
      <w:pPr>
        <w:numPr>
          <w:ilvl w:val="0"/>
          <w:numId w:val="34"/>
        </w:numPr>
        <w:tabs>
          <w:tab w:val="clear" w:pos="420"/>
        </w:tabs>
        <w:spacing w:before="120" w:after="120" w:line="276" w:lineRule="auto"/>
        <w:ind w:left="540" w:hanging="360"/>
        <w:rPr>
          <w:rFonts w:cs="Times New Roman"/>
          <w:color w:val="000000" w:themeColor="text1"/>
          <w:szCs w:val="26"/>
          <w:lang w:val="en-US"/>
        </w:rPr>
      </w:pPr>
      <w:r>
        <w:rPr>
          <w:rFonts w:cs="Times New Roman"/>
          <w:color w:val="000000" w:themeColor="text1"/>
          <w:szCs w:val="26"/>
          <w:lang w:val="en-US"/>
        </w:rPr>
        <w:t>Buồng sấy kích thước: L30m x W5,0m x H5,8m</w:t>
      </w:r>
    </w:p>
    <w:p w:rsidR="0030547C" w:rsidRDefault="00411214">
      <w:pPr>
        <w:numPr>
          <w:ilvl w:val="0"/>
          <w:numId w:val="34"/>
        </w:numPr>
        <w:tabs>
          <w:tab w:val="clear" w:pos="420"/>
        </w:tabs>
        <w:spacing w:before="120" w:after="120" w:line="276" w:lineRule="auto"/>
        <w:ind w:left="540" w:hanging="360"/>
        <w:rPr>
          <w:rFonts w:cs="Times New Roman"/>
          <w:color w:val="000000" w:themeColor="text1"/>
          <w:szCs w:val="26"/>
          <w:lang w:val="en-US"/>
        </w:rPr>
      </w:pPr>
      <w:r>
        <w:rPr>
          <w:rFonts w:cs="Times New Roman"/>
          <w:color w:val="000000" w:themeColor="text1"/>
          <w:szCs w:val="26"/>
          <w:lang w:val="en-US"/>
        </w:rPr>
        <w:t>Công suất xử lý: 8.065 m</w:t>
      </w:r>
      <w:r>
        <w:rPr>
          <w:rFonts w:cs="Times New Roman"/>
          <w:color w:val="000000" w:themeColor="text1"/>
          <w:szCs w:val="26"/>
          <w:vertAlign w:val="superscript"/>
          <w:lang w:val="en-US"/>
        </w:rPr>
        <w:t>3</w:t>
      </w:r>
      <w:r>
        <w:rPr>
          <w:rFonts w:cs="Times New Roman"/>
          <w:color w:val="000000" w:themeColor="text1"/>
          <w:szCs w:val="26"/>
          <w:lang w:val="en-US"/>
        </w:rPr>
        <w:t>/h, 3 kW.</w:t>
      </w:r>
    </w:p>
    <w:p w:rsidR="0030547C" w:rsidRDefault="00411214">
      <w:pPr>
        <w:widowControl/>
        <w:tabs>
          <w:tab w:val="left" w:pos="540"/>
        </w:tabs>
        <w:spacing w:before="120" w:after="120" w:line="276" w:lineRule="auto"/>
        <w:jc w:val="both"/>
        <w:rPr>
          <w:rFonts w:eastAsia="Calibri" w:cs="Times New Roman"/>
          <w:i/>
          <w:color w:val="auto"/>
          <w:szCs w:val="26"/>
          <w:u w:val="single"/>
          <w:lang w:val="en-US"/>
        </w:rPr>
      </w:pPr>
      <w:r>
        <w:rPr>
          <w:rFonts w:eastAsia="Calibri" w:cs="Times New Roman"/>
          <w:i/>
          <w:color w:val="auto"/>
          <w:szCs w:val="26"/>
          <w:u w:val="single"/>
          <w:lang w:val="en-US"/>
        </w:rPr>
        <w:t>Quy trình v</w:t>
      </w:r>
      <w:r>
        <w:rPr>
          <w:rFonts w:eastAsia="Calibri" w:cs="Times New Roman"/>
          <w:i/>
          <w:color w:val="auto"/>
          <w:szCs w:val="26"/>
          <w:u w:val="single"/>
          <w:lang w:val="en-US"/>
        </w:rPr>
        <w:t>ậ</w:t>
      </w:r>
      <w:r>
        <w:rPr>
          <w:rFonts w:eastAsia="Calibri" w:cs="Times New Roman"/>
          <w:i/>
          <w:color w:val="auto"/>
          <w:szCs w:val="26"/>
          <w:u w:val="single"/>
          <w:lang w:val="en-US"/>
        </w:rPr>
        <w:t>n hành:</w:t>
      </w:r>
    </w:p>
    <w:p w:rsidR="0030547C" w:rsidRDefault="00411214">
      <w:pPr>
        <w:adjustRightInd w:val="0"/>
        <w:snapToGrid w:val="0"/>
        <w:spacing w:before="120" w:after="120" w:line="276" w:lineRule="auto"/>
        <w:ind w:left="400" w:right="20"/>
        <w:rPr>
          <w:rFonts w:eastAsia="Batang"/>
          <w:color w:val="000000" w:themeColor="text1"/>
          <w:szCs w:val="26"/>
        </w:rPr>
      </w:pPr>
      <w:r>
        <w:rPr>
          <w:rFonts w:cs="Times New Roman"/>
          <w:color w:val="auto"/>
          <w:szCs w:val="26"/>
          <w:lang w:val="en-US"/>
        </w:rPr>
        <w:lastRenderedPageBreak/>
        <w:t xml:space="preserve"> </w:t>
      </w:r>
      <w:r>
        <w:rPr>
          <w:color w:val="000000" w:themeColor="text1"/>
          <w:szCs w:val="26"/>
        </w:rPr>
        <w:tab/>
      </w:r>
      <w:r>
        <w:rPr>
          <w:rFonts w:eastAsia="Batang"/>
          <w:color w:val="000000" w:themeColor="text1"/>
          <w:szCs w:val="26"/>
        </w:rPr>
        <w:t>Quy trình h</w:t>
      </w:r>
      <w:r>
        <w:rPr>
          <w:rFonts w:eastAsia="Batang"/>
          <w:color w:val="000000" w:themeColor="text1"/>
          <w:szCs w:val="26"/>
        </w:rPr>
        <w:t>ệ</w:t>
      </w:r>
      <w:r>
        <w:rPr>
          <w:rFonts w:eastAsia="Batang"/>
          <w:color w:val="000000" w:themeColor="text1"/>
          <w:szCs w:val="26"/>
        </w:rPr>
        <w:t xml:space="preserve"> th</w:t>
      </w:r>
      <w:r>
        <w:rPr>
          <w:rFonts w:eastAsia="Batang"/>
          <w:color w:val="000000" w:themeColor="text1"/>
          <w:szCs w:val="26"/>
        </w:rPr>
        <w:t>ố</w:t>
      </w:r>
      <w:r>
        <w:rPr>
          <w:rFonts w:eastAsia="Batang"/>
          <w:color w:val="000000" w:themeColor="text1"/>
          <w:szCs w:val="26"/>
        </w:rPr>
        <w:t>ng x</w:t>
      </w:r>
      <w:r>
        <w:rPr>
          <w:rFonts w:eastAsia="Batang"/>
          <w:color w:val="000000" w:themeColor="text1"/>
          <w:szCs w:val="26"/>
        </w:rPr>
        <w:t>ử</w:t>
      </w:r>
      <w:r>
        <w:rPr>
          <w:rFonts w:eastAsia="Batang"/>
          <w:color w:val="000000" w:themeColor="text1"/>
          <w:szCs w:val="26"/>
        </w:rPr>
        <w:t xml:space="preserve"> lý b</w:t>
      </w:r>
      <w:r>
        <w:rPr>
          <w:rFonts w:eastAsia="Batang"/>
          <w:color w:val="000000" w:themeColor="text1"/>
          <w:szCs w:val="26"/>
        </w:rPr>
        <w:t>ụ</w:t>
      </w:r>
      <w:r>
        <w:rPr>
          <w:rFonts w:eastAsia="Batang"/>
          <w:color w:val="000000" w:themeColor="text1"/>
          <w:szCs w:val="26"/>
        </w:rPr>
        <w:t>i</w:t>
      </w:r>
      <w:r>
        <w:rPr>
          <w:rFonts w:eastAsia="Batang"/>
          <w:color w:val="000000" w:themeColor="text1"/>
          <w:szCs w:val="26"/>
          <w:lang w:val="en-US"/>
        </w:rPr>
        <w:t xml:space="preserve"> lò s</w:t>
      </w:r>
      <w:r>
        <w:rPr>
          <w:rFonts w:eastAsia="Batang"/>
          <w:color w:val="000000" w:themeColor="text1"/>
          <w:szCs w:val="26"/>
          <w:lang w:val="en-US"/>
        </w:rPr>
        <w:t>ấ</w:t>
      </w:r>
      <w:r>
        <w:rPr>
          <w:rFonts w:eastAsia="Batang"/>
          <w:color w:val="000000" w:themeColor="text1"/>
          <w:szCs w:val="26"/>
          <w:lang w:val="en-US"/>
        </w:rPr>
        <w:t>y</w:t>
      </w:r>
      <w:r>
        <w:rPr>
          <w:rFonts w:eastAsia="Batang"/>
          <w:color w:val="000000" w:themeColor="text1"/>
          <w:szCs w:val="26"/>
        </w:rPr>
        <w:t xml:space="preserve"> như sau:</w:t>
      </w:r>
    </w:p>
    <w:p w:rsidR="0030547C" w:rsidRDefault="00411214">
      <w:pPr>
        <w:adjustRightInd w:val="0"/>
        <w:snapToGrid w:val="0"/>
        <w:spacing w:before="120" w:after="120" w:line="276" w:lineRule="auto"/>
        <w:ind w:firstLine="400"/>
        <w:rPr>
          <w:rFonts w:eastAsia="Batang"/>
          <w:color w:val="000000" w:themeColor="text1"/>
        </w:rPr>
      </w:pPr>
      <w:r>
        <w:rPr>
          <w:noProof/>
          <w:color w:val="000000" w:themeColor="text1"/>
          <w:szCs w:val="26"/>
          <w:lang w:val="en-US" w:eastAsia="en-US"/>
        </w:rPr>
        <mc:AlternateContent>
          <mc:Choice Requires="wpg">
            <w:drawing>
              <wp:anchor distT="0" distB="0" distL="114300" distR="114300" simplePos="0" relativeHeight="251680768" behindDoc="0" locked="0" layoutInCell="1" allowOverlap="1">
                <wp:simplePos x="0" y="0"/>
                <wp:positionH relativeFrom="margin">
                  <wp:posOffset>629285</wp:posOffset>
                </wp:positionH>
                <wp:positionV relativeFrom="paragraph">
                  <wp:posOffset>56515</wp:posOffset>
                </wp:positionV>
                <wp:extent cx="4160520" cy="2987040"/>
                <wp:effectExtent l="4445" t="5080" r="6985" b="17780"/>
                <wp:wrapNone/>
                <wp:docPr id="392" name="Group 392"/>
                <wp:cNvGraphicFramePr/>
                <a:graphic xmlns:a="http://schemas.openxmlformats.org/drawingml/2006/main">
                  <a:graphicData uri="http://schemas.microsoft.com/office/word/2010/wordprocessingGroup">
                    <wpg:wgp>
                      <wpg:cNvGrpSpPr/>
                      <wpg:grpSpPr>
                        <a:xfrm>
                          <a:off x="0" y="0"/>
                          <a:ext cx="4160520" cy="2987040"/>
                          <a:chOff x="4210" y="2641800"/>
                          <a:chExt cx="6552" cy="4834"/>
                        </a:xfrm>
                      </wpg:grpSpPr>
                      <wps:wsp>
                        <wps:cNvPr id="396" name="Rectangle 26"/>
                        <wps:cNvSpPr>
                          <a:spLocks noChangeArrowheads="1"/>
                        </wps:cNvSpPr>
                        <wps:spPr bwMode="auto">
                          <a:xfrm>
                            <a:off x="4210" y="2645552"/>
                            <a:ext cx="6552" cy="1082"/>
                          </a:xfrm>
                          <a:prstGeom prst="rect">
                            <a:avLst/>
                          </a:prstGeom>
                          <a:noFill/>
                          <a:ln w="9525">
                            <a:solidFill>
                              <a:srgbClr val="000000"/>
                            </a:solidFill>
                            <a:miter lim="800000"/>
                          </a:ln>
                          <a:effectLst/>
                        </wps:spPr>
                        <wps:txbx>
                          <w:txbxContent>
                            <w:p w:rsidR="0030547C" w:rsidRDefault="00411214">
                              <w:pPr>
                                <w:jc w:val="center"/>
                              </w:pPr>
                              <w:r>
                                <w:t xml:space="preserve">Ống khói thải </w:t>
                              </w:r>
                            </w:p>
                            <w:p w:rsidR="0030547C" w:rsidRDefault="00411214">
                              <w:pPr>
                                <w:jc w:val="center"/>
                              </w:pPr>
                              <w:r>
                                <w:t>Đạt QCVN 19:2009/BTNMT cột B (K</w:t>
                              </w:r>
                              <w:r>
                                <w:rPr>
                                  <w:vertAlign w:val="subscript"/>
                                </w:rPr>
                                <w:t>p</w:t>
                              </w:r>
                              <w:r>
                                <w:t>=1, K</w:t>
                              </w:r>
                              <w:r>
                                <w:rPr>
                                  <w:vertAlign w:val="subscript"/>
                                </w:rPr>
                                <w:t>v</w:t>
                              </w:r>
                              <w:r>
                                <w:t xml:space="preserve">=1)  </w:t>
                              </w:r>
                            </w:p>
                            <w:p w:rsidR="0030547C" w:rsidRDefault="00411214">
                              <w:pPr>
                                <w:jc w:val="center"/>
                              </w:pPr>
                              <w:r>
                                <w:t>và QCVN 20:2009/BTNMT)</w:t>
                              </w:r>
                            </w:p>
                          </w:txbxContent>
                        </wps:txbx>
                        <wps:bodyPr rot="0" vert="horz" wrap="square" lIns="91440" tIns="45720" rIns="91440" bIns="45720" anchor="t" anchorCtr="0" upright="1">
                          <a:noAutofit/>
                        </wps:bodyPr>
                      </wps:wsp>
                      <wps:wsp>
                        <wps:cNvPr id="398" name="AutoShape 29"/>
                        <wps:cNvCnPr>
                          <a:cxnSpLocks noChangeShapeType="1"/>
                        </wps:cNvCnPr>
                        <wps:spPr bwMode="auto">
                          <a:xfrm>
                            <a:off x="7418" y="2643628"/>
                            <a:ext cx="0" cy="315"/>
                          </a:xfrm>
                          <a:prstGeom prst="straightConnector1">
                            <a:avLst/>
                          </a:prstGeom>
                          <a:noFill/>
                          <a:ln w="3175">
                            <a:solidFill>
                              <a:srgbClr val="000000"/>
                            </a:solidFill>
                            <a:round/>
                            <a:tailEnd type="triangle" w="med" len="med"/>
                          </a:ln>
                          <a:effectLst/>
                        </wps:spPr>
                        <wps:bodyPr/>
                      </wps:wsp>
                      <wps:wsp>
                        <wps:cNvPr id="399" name="AutoShape 30"/>
                        <wps:cNvCnPr>
                          <a:cxnSpLocks noChangeShapeType="1"/>
                        </wps:cNvCnPr>
                        <wps:spPr bwMode="auto">
                          <a:xfrm>
                            <a:off x="7418" y="2644391"/>
                            <a:ext cx="0" cy="315"/>
                          </a:xfrm>
                          <a:prstGeom prst="straightConnector1">
                            <a:avLst/>
                          </a:prstGeom>
                          <a:noFill/>
                          <a:ln w="3175">
                            <a:solidFill>
                              <a:srgbClr val="000000"/>
                            </a:solidFill>
                            <a:round/>
                            <a:tailEnd type="triangle" w="med" len="med"/>
                          </a:ln>
                          <a:effectLst/>
                        </wps:spPr>
                        <wps:bodyPr/>
                      </wps:wsp>
                      <wps:wsp>
                        <wps:cNvPr id="400" name="Rectangle 31"/>
                        <wps:cNvSpPr>
                          <a:spLocks noChangeArrowheads="1"/>
                        </wps:cNvSpPr>
                        <wps:spPr bwMode="auto">
                          <a:xfrm>
                            <a:off x="5758" y="2641800"/>
                            <a:ext cx="3260" cy="610"/>
                          </a:xfrm>
                          <a:prstGeom prst="rect">
                            <a:avLst/>
                          </a:prstGeom>
                          <a:solidFill>
                            <a:srgbClr val="FFFFFF"/>
                          </a:solidFill>
                          <a:ln w="3175">
                            <a:solidFill>
                              <a:srgbClr val="000000"/>
                            </a:solidFill>
                            <a:miter lim="800000"/>
                          </a:ln>
                          <a:effectLst/>
                        </wps:spPr>
                        <wps:txbx>
                          <w:txbxContent>
                            <w:p w:rsidR="0030547C" w:rsidRDefault="00411214">
                              <w:pPr>
                                <w:jc w:val="center"/>
                              </w:pPr>
                              <w:r>
                                <w:t>Bụi</w:t>
                              </w:r>
                            </w:p>
                          </w:txbxContent>
                        </wps:txbx>
                        <wps:bodyPr rot="0" vert="horz" wrap="square" lIns="91440" tIns="45720" rIns="91440" bIns="45720" anchor="t" anchorCtr="0" upright="1">
                          <a:noAutofit/>
                        </wps:bodyPr>
                      </wps:wsp>
                      <wps:wsp>
                        <wps:cNvPr id="506" name="AutoShape 32"/>
                        <wps:cNvCnPr>
                          <a:cxnSpLocks noChangeShapeType="1"/>
                        </wps:cNvCnPr>
                        <wps:spPr bwMode="auto">
                          <a:xfrm>
                            <a:off x="7354" y="2642433"/>
                            <a:ext cx="0" cy="315"/>
                          </a:xfrm>
                          <a:prstGeom prst="straightConnector1">
                            <a:avLst/>
                          </a:prstGeom>
                          <a:noFill/>
                          <a:ln w="3175">
                            <a:solidFill>
                              <a:srgbClr val="000000"/>
                            </a:solidFill>
                            <a:round/>
                            <a:tailEnd type="triangle" w="med" len="med"/>
                          </a:ln>
                          <a:effectLst/>
                        </wps:spPr>
                        <wps:bodyPr/>
                      </wps:wsp>
                      <wps:wsp>
                        <wps:cNvPr id="508" name="Rectangle 33"/>
                        <wps:cNvSpPr>
                          <a:spLocks noChangeArrowheads="1"/>
                        </wps:cNvSpPr>
                        <wps:spPr bwMode="auto">
                          <a:xfrm>
                            <a:off x="5836" y="2642748"/>
                            <a:ext cx="3182" cy="809"/>
                          </a:xfrm>
                          <a:prstGeom prst="rect">
                            <a:avLst/>
                          </a:prstGeom>
                          <a:solidFill>
                            <a:srgbClr val="FFFFFF"/>
                          </a:solidFill>
                          <a:ln w="3175">
                            <a:solidFill>
                              <a:srgbClr val="000000"/>
                            </a:solidFill>
                            <a:miter lim="800000"/>
                          </a:ln>
                          <a:effectLst/>
                        </wps:spPr>
                        <wps:txbx>
                          <w:txbxContent>
                            <w:p w:rsidR="0030547C" w:rsidRDefault="00411214">
                              <w:pPr>
                                <w:jc w:val="center"/>
                              </w:pPr>
                              <w:r>
                                <w:t xml:space="preserve">Hệ </w:t>
                              </w:r>
                              <w:r>
                                <w:t>thống đường ống thu gom</w:t>
                              </w:r>
                            </w:p>
                          </w:txbxContent>
                        </wps:txbx>
                        <wps:bodyPr rot="0" vert="horz" wrap="square" lIns="91440" tIns="45720" rIns="91440" bIns="45720" anchor="t" anchorCtr="0" upright="1">
                          <a:noAutofit/>
                        </wps:bodyPr>
                      </wps:wsp>
                      <wps:wsp>
                        <wps:cNvPr id="509" name="Rectangle 35"/>
                        <wps:cNvSpPr>
                          <a:spLocks noChangeArrowheads="1"/>
                        </wps:cNvSpPr>
                        <wps:spPr bwMode="auto">
                          <a:xfrm>
                            <a:off x="5836" y="2644706"/>
                            <a:ext cx="3182" cy="452"/>
                          </a:xfrm>
                          <a:prstGeom prst="rect">
                            <a:avLst/>
                          </a:prstGeom>
                          <a:solidFill>
                            <a:srgbClr val="FFFFFF"/>
                          </a:solidFill>
                          <a:ln w="3175">
                            <a:solidFill>
                              <a:srgbClr val="000000"/>
                            </a:solidFill>
                            <a:miter lim="800000"/>
                          </a:ln>
                          <a:effectLst/>
                        </wps:spPr>
                        <wps:txbx>
                          <w:txbxContent>
                            <w:p w:rsidR="0030547C" w:rsidRDefault="00411214">
                              <w:pPr>
                                <w:jc w:val="center"/>
                              </w:pPr>
                              <w:r>
                                <w:t>Hệ thống lọc bụi cyclone</w:t>
                              </w:r>
                            </w:p>
                          </w:txbxContent>
                        </wps:txbx>
                        <wps:bodyPr rot="0" vert="horz" wrap="square" lIns="91440" tIns="45720" rIns="91440" bIns="45720" anchor="t" anchorCtr="0" upright="1">
                          <a:noAutofit/>
                        </wps:bodyPr>
                      </wps:wsp>
                      <wps:wsp>
                        <wps:cNvPr id="510" name="Rectangle 37"/>
                        <wps:cNvSpPr>
                          <a:spLocks noChangeArrowheads="1"/>
                        </wps:cNvSpPr>
                        <wps:spPr bwMode="auto">
                          <a:xfrm>
                            <a:off x="5836" y="2643943"/>
                            <a:ext cx="3182" cy="448"/>
                          </a:xfrm>
                          <a:prstGeom prst="rect">
                            <a:avLst/>
                          </a:prstGeom>
                          <a:solidFill>
                            <a:srgbClr val="FFFFFF"/>
                          </a:solidFill>
                          <a:ln w="3175">
                            <a:solidFill>
                              <a:srgbClr val="000000"/>
                            </a:solidFill>
                            <a:miter lim="800000"/>
                          </a:ln>
                          <a:effectLst/>
                        </wps:spPr>
                        <wps:txbx>
                          <w:txbxContent>
                            <w:p w:rsidR="0030547C" w:rsidRDefault="00411214">
                              <w:pPr>
                                <w:jc w:val="center"/>
                              </w:pPr>
                              <w:r>
                                <w:t>Quạt hút</w:t>
                              </w:r>
                            </w:p>
                          </w:txbxContent>
                        </wps:txbx>
                        <wps:bodyPr rot="0" vert="horz" wrap="square" lIns="91440" tIns="45720" rIns="91440" bIns="45720" anchor="t" anchorCtr="0" upright="1">
                          <a:noAutofit/>
                        </wps:bodyPr>
                      </wps:wsp>
                      <wps:wsp>
                        <wps:cNvPr id="515" name="AutoShape 38"/>
                        <wps:cNvCnPr>
                          <a:cxnSpLocks noChangeShapeType="1"/>
                        </wps:cNvCnPr>
                        <wps:spPr bwMode="auto">
                          <a:xfrm>
                            <a:off x="7418" y="2645158"/>
                            <a:ext cx="0" cy="315"/>
                          </a:xfrm>
                          <a:prstGeom prst="straightConnector1">
                            <a:avLst/>
                          </a:prstGeom>
                          <a:noFill/>
                          <a:ln w="3175">
                            <a:solidFill>
                              <a:srgbClr val="000000"/>
                            </a:solidFill>
                            <a:round/>
                            <a:tailEnd type="triangle" w="med" len="med"/>
                          </a:ln>
                          <a:effectLst/>
                        </wps:spPr>
                        <wps:bodyPr/>
                      </wps:wsp>
                    </wpg:wgp>
                  </a:graphicData>
                </a:graphic>
              </wp:anchor>
            </w:drawing>
          </mc:Choice>
          <mc:Fallback>
            <w:pict>
              <v:group id="Group 392" o:spid="_x0000_s1556" style="position:absolute;left:0;text-align:left;margin-left:49.55pt;margin-top:4.45pt;width:327.6pt;height:235.2pt;z-index:251680768;mso-position-horizontal-relative:margin" coordorigin="42,26418" coordsize="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W1iQQQAAKsYAAAOAAAAZHJzL2Uyb0RvYy54bWzsWVlv3DYQfi/Q/0DwvV6de8FyEGxio0Da&#10;BnX6A7gSdaASqZK0te6v73Coa9cIYjjNFkV2H2RRvIbffHNwfP3m0NTkkStdSZFQ/8qjhItUZpUo&#10;EvrHp9uf1pRow0TGail4Qp+4pm9ufvzhumu3PJClrDOuCCwi9LZrE1oa024XC52WvGH6SrZcQGcu&#10;VcMMNFWxyBTrYPWmXgSet1x0UmWtkinXGr6+c530BtfPc56a3/Jcc0PqhIJsBp8Kn3v7XNxcs22h&#10;WFtWaS8Ge4UUDasEbDou9Y4ZRh5U9WyppkqV1DI3V6lsFjLPq5TjGeA0vndymjslH1o8S7HtinaE&#10;CaA9wenVy6a/Pn5UpMoSGm4CSgRrQEm4L7EfAJ6uLbYw6k619+1H1X8oXMue+JCrxv6Fs5ADAvs0&#10;AssPhqTwMfKXXhwA/in0BZv1yot66NMS9GPnRYEP/bZ7Gflrb+x+3y+xjGOQz86P1mFkBVsMey+s&#10;iKNEXQtM0hNY+uvAui9Zy1EH2sIwgrUcwPodOMZEUXMSLB1eONCCZWHR7QeZ/qmJkLsShvG3Ssmu&#10;5CwDuXw8hhUYVnYTbEPDVLLvfpEZ6II9GInMOsF5jldssUEmD4BPaPneGvtGtNi2VdrccdkQ+5JQ&#10;BQfAHdjjB20csMMQewIhb6u6xuVrQbqEbuIgxgla1lVmO/GgqtjvakUemTU1/PVaOhrWVAYMvq6a&#10;hIKW4dcPqoVdhKPJ9mIMWFgO6q057A9I1CCM7Rz7bS+zJ8BKSWfX4IfgpZTqb0o6sOmE6r8emOKU&#10;1D8LwHvjR8A7YrARxSvLSDXv2c97mEhhqYQaStzrzjjH8dCqqihhJx9REPIt6CivELpJKiCobQAV&#10;naxn4CT4WmfAViAkLgk2A1ZAsZ1wnEwP4v6Eljj601MLjDtipZtiD/IiVq7AdgcrDpfB2m4OWu1t&#10;uHcAoY8K/DwjtVHMIryTQgA5pXJAv5Sfob96PT/B5YoMpTasqt+LjBhExagKrRyYldCGZ8ApDhHP&#10;vsFoOMsXCezIagefmxeb57wI0e6sIGfnRRRukGIXXsyd2Pl5EYHv7f3FFMNCVE3Pi28dw+JVPHqL&#10;KeYP3iIMlr3DWEJq4IxsCIJDfHphCDuKQHoeqG7x169+NMzFuq/yJf9GrBtzikusm+VfsTfmX1Os&#10;C/t89Vw+LYyjIdYFURheYp1NEf5bnxZ7Yw4082momnP5tHUI1HT3mGAVnWRAoQ/ZON5i1h5mZp9P&#10;gr6Ulh85q/+XT1tZU7H6uPi0I5825mkz7o53nfGK+O3ulPGMu9EKXCyoacrSJu5G7rr5XXIXDfrC&#10;XTRfoGRfD4lt8cbdPWfcHe38zNwNN9FJNJ5x17nk75K7Yy3g4nfnfhfKEc/qJuFo52e/H8c+3IqO&#10;PO+lboKF56lughVfqIhj4aWv3tuS+7yNdZbpfww3/wAAAP//AwBQSwMEFAAGAAgAAAAhAGDEKUPg&#10;AAAACAEAAA8AAABkcnMvZG93bnJldi54bWxMj0FLw0AUhO+C/2F5gje7iWltE7MppainItgK4u01&#10;+5qEZt+G7DZJ/73rSY/DDDPf5OvJtGKg3jWWFcSzCARxaXXDlYLPw+vDCoTzyBpby6TgSg7Wxe1N&#10;jpm2I3/QsPeVCCXsMlRQe99lUrqyJoNuZjvi4J1sb9AH2VdS9ziGctPKxyh6kgYbDgs1drStqTzv&#10;L0bB24jjJolfht35tL1+HxbvX7uYlLq/mzbPIDxN/i8Mv/gBHYrAdLQX1k60CtI0DkkFqxREsJeL&#10;eQLiqGC+TBOQRS7/Hyh+AAAA//8DAFBLAQItABQABgAIAAAAIQC2gziS/gAAAOEBAAATAAAAAAAA&#10;AAAAAAAAAAAAAABbQ29udGVudF9UeXBlc10ueG1sUEsBAi0AFAAGAAgAAAAhADj9If/WAAAAlAEA&#10;AAsAAAAAAAAAAAAAAAAALwEAAF9yZWxzLy5yZWxzUEsBAi0AFAAGAAgAAAAhABtdbWJBBAAAqxgA&#10;AA4AAAAAAAAAAAAAAAAALgIAAGRycy9lMm9Eb2MueG1sUEsBAi0AFAAGAAgAAAAhAGDEKUPgAAAA&#10;CAEAAA8AAAAAAAAAAAAAAAAAmwYAAGRycy9kb3ducmV2LnhtbFBLBQYAAAAABAAEAPMAAACoBwAA&#10;AAA=&#10;">
                <v:rect id="Rectangle 26" o:spid="_x0000_s1557" style="position:absolute;left:42;top:26455;width:6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oWxAAAANwAAAAPAAAAZHJzL2Rvd25yZXYueG1sRI9BawIx&#10;FITvgv8hPKE3zVap6NYoqyj0JFQLtbfH5jVZ3Lwsm+hu/31TKHgcZuYbZrXpXS3u1IbKs4LnSQaC&#10;uPS6YqPg43wYL0CEiKyx9kwKfijAZj0crDDXvuN3up+iEQnCIUcFNsYmlzKUlhyGiW+Ik/ftW4cx&#10;ydZI3WKX4K6W0yybS4cVpwWLDe0sldfTzSnYN1/H4sUEWXxGe7n6bXewR6PU06gvXkFE6uMj/N9+&#10;0wpmyzn8nUlHQK5/AQAA//8DAFBLAQItABQABgAIAAAAIQDb4fbL7gAAAIUBAAATAAAAAAAAAAAA&#10;AAAAAAAAAABbQ29udGVudF9UeXBlc10ueG1sUEsBAi0AFAAGAAgAAAAhAFr0LFu/AAAAFQEAAAsA&#10;AAAAAAAAAAAAAAAAHwEAAF9yZWxzLy5yZWxzUEsBAi0AFAAGAAgAAAAhAK+aGhbEAAAA3AAAAA8A&#10;AAAAAAAAAAAAAAAABwIAAGRycy9kb3ducmV2LnhtbFBLBQYAAAAAAwADALcAAAD4AgAAAAA=&#10;" filled="f">
                  <v:textbox>
                    <w:txbxContent>
                      <w:p w:rsidR="0030547C" w:rsidRDefault="00411214">
                        <w:pPr>
                          <w:jc w:val="center"/>
                        </w:pPr>
                        <w:r>
                          <w:t xml:space="preserve">Ống khói thải </w:t>
                        </w:r>
                      </w:p>
                      <w:p w:rsidR="0030547C" w:rsidRDefault="00411214">
                        <w:pPr>
                          <w:jc w:val="center"/>
                        </w:pPr>
                        <w:r>
                          <w:t>Đạt QCVN 19:2009/BTNMT cột B (K</w:t>
                        </w:r>
                        <w:r>
                          <w:rPr>
                            <w:vertAlign w:val="subscript"/>
                          </w:rPr>
                          <w:t>p</w:t>
                        </w:r>
                        <w:r>
                          <w:t>=1, K</w:t>
                        </w:r>
                        <w:r>
                          <w:rPr>
                            <w:vertAlign w:val="subscript"/>
                          </w:rPr>
                          <w:t>v</w:t>
                        </w:r>
                        <w:r>
                          <w:t xml:space="preserve">=1)  </w:t>
                        </w:r>
                      </w:p>
                      <w:p w:rsidR="0030547C" w:rsidRDefault="00411214">
                        <w:pPr>
                          <w:jc w:val="center"/>
                        </w:pPr>
                        <w:r>
                          <w:t>và QCVN 20:2009/BTNMT)</w:t>
                        </w:r>
                      </w:p>
                    </w:txbxContent>
                  </v:textbox>
                </v:rect>
                <v:shape id="AutoShape 29" o:spid="_x0000_s1558" type="#_x0000_t32" style="position:absolute;left:74;top:26436;width: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UQ/wQAAANwAAAAPAAAAZHJzL2Rvd25yZXYueG1sRE9Na8JA&#10;EL0X+h+WKfRWN1qwGl3FSgueCo2CHofsmASzsyEz1bS/vnso9Ph438v1EFpzpV6ayA7GowwMcRl9&#10;w5WDw/79aQZGFNljG5kcfJPAenV/t8Tcxxt/0rXQyqQQlhwd1Kpdbq2UNQWUUeyIE3eOfUBNsK+s&#10;7/GWwkNrJ1k2tQEbTg01drStqbwUX8GBvr1+tOeXi9XTsZjI9qfKRDbOPT4MmwUYpUH/xX/unXfw&#10;PE9r05l0BOzqFwAA//8DAFBLAQItABQABgAIAAAAIQDb4fbL7gAAAIUBAAATAAAAAAAAAAAAAAAA&#10;AAAAAABbQ29udGVudF9UeXBlc10ueG1sUEsBAi0AFAAGAAgAAAAhAFr0LFu/AAAAFQEAAAsAAAAA&#10;AAAAAAAAAAAAHwEAAF9yZWxzLy5yZWxzUEsBAi0AFAAGAAgAAAAhAAZ1RD/BAAAA3AAAAA8AAAAA&#10;AAAAAAAAAAAABwIAAGRycy9kb3ducmV2LnhtbFBLBQYAAAAAAwADALcAAAD1AgAAAAA=&#10;" strokeweight=".25pt">
                  <v:stroke endarrow="block"/>
                </v:shape>
                <v:shape id="AutoShape 30" o:spid="_x0000_s1559" type="#_x0000_t32" style="position:absolute;left:74;top:26443;width:0;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eGkxQAAANwAAAAPAAAAZHJzL2Rvd25yZXYueG1sRI9RS8NA&#10;EITfBf/DsYJv9mKF2sZeSy0KfRJMC/q45LZJaG4vZNc27a/3BKGPw8x8w8yXQ2jNkXppIjt4HGVg&#10;iMvoG64c7LbvD1Mwosge28jk4EwCy8XtzRxzH0/8ScdCK5MgLDk6qFW73Fopawooo9gRJ28f+4Ca&#10;ZF9Z3+MpwUNrx1k2sQEbTgs1drSuqTwUP8GBvr1+tPvng9Xvr2Is60uViaycu78bVi9glAa9hv/b&#10;G+/gaTaDvzPpCNjFLwAAAP//AwBQSwECLQAUAAYACAAAACEA2+H2y+4AAACFAQAAEwAAAAAAAAAA&#10;AAAAAAAAAAAAW0NvbnRlbnRfVHlwZXNdLnhtbFBLAQItABQABgAIAAAAIQBa9CxbvwAAABUBAAAL&#10;AAAAAAAAAAAAAAAAAB8BAABfcmVscy8ucmVsc1BLAQItABQABgAIAAAAIQBpOeGkxQAAANwAAAAP&#10;AAAAAAAAAAAAAAAAAAcCAABkcnMvZG93bnJldi54bWxQSwUGAAAAAAMAAwC3AAAA+QIAAAAA&#10;" strokeweight=".25pt">
                  <v:stroke endarrow="block"/>
                </v:shape>
                <v:rect id="Rectangle 31" o:spid="_x0000_s1560" style="position:absolute;left:57;top:26418;width:3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uTvwAAANwAAAAPAAAAZHJzL2Rvd25yZXYueG1sRE/LisIw&#10;FN0P+A/hCu7G1MeIVKNIRZyNMD7A7SW5tsXmpjSp1r+fLASXh/NerjtbiQc1vnSsYDRMQBBrZ0rO&#10;FVzOu+85CB+QDVaOScGLPKxXva8lpsY9+UiPU8hFDGGfooIihDqV0uuCLPqhq4kjd3ONxRBhk0vT&#10;4DOG20qOk2QmLZYcGwqsKStI30+tVbCfZTgJ+i9rW1kdUOP5B69bpQb9brMAEagLH/Hb/WsUTJM4&#10;P56JR0Cu/gEAAP//AwBQSwECLQAUAAYACAAAACEA2+H2y+4AAACFAQAAEwAAAAAAAAAAAAAAAAAA&#10;AAAAW0NvbnRlbnRfVHlwZXNdLnhtbFBLAQItABQABgAIAAAAIQBa9CxbvwAAABUBAAALAAAAAAAA&#10;AAAAAAAAAB8BAABfcmVscy8ucmVsc1BLAQItABQABgAIAAAAIQAI1+uTvwAAANwAAAAPAAAAAAAA&#10;AAAAAAAAAAcCAABkcnMvZG93bnJldi54bWxQSwUGAAAAAAMAAwC3AAAA8wIAAAAA&#10;" strokeweight=".25pt">
                  <v:textbox>
                    <w:txbxContent>
                      <w:p w:rsidR="0030547C" w:rsidRDefault="00411214">
                        <w:pPr>
                          <w:jc w:val="center"/>
                        </w:pPr>
                        <w:r>
                          <w:t>Bụi</w:t>
                        </w:r>
                      </w:p>
                    </w:txbxContent>
                  </v:textbox>
                </v:rect>
                <v:shape id="AutoShape 32" o:spid="_x0000_s1561" type="#_x0000_t32" style="position:absolute;left:73;top:26424;width: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yKpxAAAANwAAAAPAAAAZHJzL2Rvd25yZXYueG1sRI9RS8NA&#10;EITfBf/DsYJv9s6CtcReS1sUfBJMC/q45LZJaG4vZLdt9Nd7guDjMDPfMIvVGDtzpkHaxB7uJw4M&#10;cZVCy7WH/e7lbg5GFDlgl5g8fJHAanl9tcAipAu/07nU2mQIS4EeGtW+sFaqhiLKJPXE2TukIaJm&#10;OdQ2DHjJ8NjZqXMzG7HlvNBgT9uGqmN5ih70efPWHR6PVj8/yqlsv2snsvb+9mZcP4FRGvU//Nd+&#10;DR4e3Ax+z+QjYJc/AAAA//8DAFBLAQItABQABgAIAAAAIQDb4fbL7gAAAIUBAAATAAAAAAAAAAAA&#10;AAAAAAAAAABbQ29udGVudF9UeXBlc10ueG1sUEsBAi0AFAAGAAgAAAAhAFr0LFu/AAAAFQEAAAsA&#10;AAAAAAAAAAAAAAAAHwEAAF9yZWxzLy5yZWxzUEsBAi0AFAAGAAgAAAAhAEbnIqnEAAAA3AAAAA8A&#10;AAAAAAAAAAAAAAAABwIAAGRycy9kb3ducmV2LnhtbFBLBQYAAAAAAwADALcAAAD4AgAAAAA=&#10;" strokeweight=".25pt">
                  <v:stroke endarrow="block"/>
                </v:shape>
                <v:rect id="Rectangle 33" o:spid="_x0000_s1562" style="position:absolute;left:58;top:26427;width:3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OgIwAAAANwAAAAPAAAAZHJzL2Rvd25yZXYueG1sRE/Pa8Iw&#10;FL4L+x/CG+ymqY6W0RlFKuIuA20Huz6SZ1tsXkqTavffLwfB48f3e72dbCduNPjWsYLlIgFBrJ1p&#10;uVbwUx3mHyB8QDbYOSYFf+Rhu3mZrTE37s5nupWhFjGEfY4KmhD6XEqvG7LoF64njtzFDRZDhEMt&#10;zYD3GG47uUqSTFpsOTY02FPRkL6Wo1VwzAp8D/pUjKPsvlFjleLvXqm312n3CSLQFJ7ih/vLKEiT&#10;uDaeiUdAbv4BAAD//wMAUEsBAi0AFAAGAAgAAAAhANvh9svuAAAAhQEAABMAAAAAAAAAAAAAAAAA&#10;AAAAAFtDb250ZW50X1R5cGVzXS54bWxQSwECLQAUAAYACAAAACEAWvQsW78AAAAVAQAACwAAAAAA&#10;AAAAAAAAAAAfAQAAX3JlbHMvLnJlbHNQSwECLQAUAAYACAAAACEAgEDoCMAAAADcAAAADwAAAAAA&#10;AAAAAAAAAAAHAgAAZHJzL2Rvd25yZXYueG1sUEsFBgAAAAADAAMAtwAAAPQCAAAAAA==&#10;" strokeweight=".25pt">
                  <v:textbox>
                    <w:txbxContent>
                      <w:p w:rsidR="0030547C" w:rsidRDefault="00411214">
                        <w:pPr>
                          <w:jc w:val="center"/>
                        </w:pPr>
                        <w:r>
                          <w:t xml:space="preserve">Hệ </w:t>
                        </w:r>
                        <w:r>
                          <w:t>thống đường ống thu gom</w:t>
                        </w:r>
                      </w:p>
                    </w:txbxContent>
                  </v:textbox>
                </v:rect>
                <v:rect id="Rectangle 35" o:spid="_x0000_s1563" style="position:absolute;left:58;top:26447;width:3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E2TxAAAANwAAAAPAAAAZHJzL2Rvd25yZXYueG1sRI9La8Mw&#10;EITvgfwHsYXeErkNNqkbJQSX0F4CeRR6XaStbWqtjCU/+u+rQiDHYWa+YTa7yTZioM7XjhU8LRMQ&#10;xNqZmksFn9fDYg3CB2SDjWNS8Esedtv5bIO5cSOfabiEUkQI+xwVVCG0uZReV2TRL11LHL1v11kM&#10;UXalNB2OEW4b+ZwkmbRYc1yosKWiIv1z6a2C96zAVdCnou9lc0SN1xS/3pR6fJj2ryACTeEevrU/&#10;jII0eYH/M/EIyO0fAAAA//8DAFBLAQItABQABgAIAAAAIQDb4fbL7gAAAIUBAAATAAAAAAAAAAAA&#10;AAAAAAAAAABbQ29udGVudF9UeXBlc10ueG1sUEsBAi0AFAAGAAgAAAAhAFr0LFu/AAAAFQEAAAsA&#10;AAAAAAAAAAAAAAAAHwEAAF9yZWxzLy5yZWxzUEsBAi0AFAAGAAgAAAAhAO8MTZPEAAAA3AAAAA8A&#10;AAAAAAAAAAAAAAAABwIAAGRycy9kb3ducmV2LnhtbFBLBQYAAAAAAwADALcAAAD4AgAAAAA=&#10;" strokeweight=".25pt">
                  <v:textbox>
                    <w:txbxContent>
                      <w:p w:rsidR="0030547C" w:rsidRDefault="00411214">
                        <w:pPr>
                          <w:jc w:val="center"/>
                        </w:pPr>
                        <w:r>
                          <w:t>Hệ thống lọc bụi cyclone</w:t>
                        </w:r>
                      </w:p>
                    </w:txbxContent>
                  </v:textbox>
                </v:rect>
                <v:rect id="Rectangle 37" o:spid="_x0000_s1564" style="position:absolute;left:58;top:26439;width:3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3LTvgAAANwAAAAPAAAAZHJzL2Rvd25yZXYueG1sRE/LisIw&#10;FN0L/kO4gjtNVRTpGGWoiG4EX+D2ktxpyzQ3pUm1/r1ZCC4P573adLYSD2p86VjBZJyAINbOlJwr&#10;uF13oyUIH5ANVo5JwYs8bNb93gpT4558pscl5CKGsE9RQRFCnUrpdUEW/djVxJH7c43FEGGTS9Pg&#10;M4bbSk6TZCEtlhwbCqwpK0j/X1qrYL/IcBb0KWtbWR1R43WO961Sw0H3+wMiUBe+4o/7YBTMJ3F+&#10;PBOPgFy/AQAA//8DAFBLAQItABQABgAIAAAAIQDb4fbL7gAAAIUBAAATAAAAAAAAAAAAAAAAAAAA&#10;AABbQ29udGVudF9UeXBlc10ueG1sUEsBAi0AFAAGAAgAAAAhAFr0LFu/AAAAFQEAAAsAAAAAAAAA&#10;AAAAAAAAHwEAAF9yZWxzLy5yZWxzUEsBAi0AFAAGAAgAAAAhAPvvctO+AAAA3AAAAA8AAAAAAAAA&#10;AAAAAAAABwIAAGRycy9kb3ducmV2LnhtbFBLBQYAAAAAAwADALcAAADyAgAAAAA=&#10;" strokeweight=".25pt">
                  <v:textbox>
                    <w:txbxContent>
                      <w:p w:rsidR="0030547C" w:rsidRDefault="00411214">
                        <w:pPr>
                          <w:jc w:val="center"/>
                        </w:pPr>
                        <w:r>
                          <w:t>Quạt hút</w:t>
                        </w:r>
                      </w:p>
                    </w:txbxContent>
                  </v:textbox>
                </v:rect>
                <v:shape id="AutoShape 38" o:spid="_x0000_s1565" type="#_x0000_t32" style="position:absolute;left:74;top:26451;width: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CoDxAAAANwAAAAPAAAAZHJzL2Rvd25yZXYueG1sRI9Ra8JA&#10;EITfC/6HY4W+1YuCtkRPsdJCnwqmhfq45NYkmNsL2a2m/fU9QejjMDPfMKvNEFpzpl6ayA6mkwwM&#10;cRl9w5WDz4/Xhycwosge28jk4IcENuvR3QpzHy+8p3OhlUkQlhwd1Kpdbq2UNQWUSeyIk3eMfUBN&#10;sq+s7/GS4KG1syxb2IANp4UaO9rVVJ6K7+BAX57f2+Pjyerhq5jJ7rfKRLbO3Y+H7RKM0qD/4Vv7&#10;zTuYT+dwPZOOgF3/AQAA//8DAFBLAQItABQABgAIAAAAIQDb4fbL7gAAAIUBAAATAAAAAAAAAAAA&#10;AAAAAAAAAABbQ29udGVudF9UeXBlc10ueG1sUEsBAi0AFAAGAAgAAAAhAFr0LFu/AAAAFQEAAAsA&#10;AAAAAAAAAAAAAAAAHwEAAF9yZWxzLy5yZWxzUEsBAi0AFAAGAAgAAAAhADPsKgPEAAAA3AAAAA8A&#10;AAAAAAAAAAAAAAAABwIAAGRycy9kb3ducmV2LnhtbFBLBQYAAAAAAwADALcAAAD4AgAAAAA=&#10;" strokeweight=".25pt">
                  <v:stroke endarrow="block"/>
                </v:shape>
                <w10:wrap anchorx="margin"/>
              </v:group>
            </w:pict>
          </mc:Fallback>
        </mc:AlternateContent>
      </w:r>
    </w:p>
    <w:p w:rsidR="0030547C" w:rsidRDefault="0030547C">
      <w:pPr>
        <w:adjustRightInd w:val="0"/>
        <w:snapToGrid w:val="0"/>
        <w:spacing w:before="120" w:after="120" w:line="276" w:lineRule="auto"/>
        <w:ind w:firstLine="400"/>
        <w:rPr>
          <w:rFonts w:eastAsia="Batang"/>
          <w:color w:val="000000" w:themeColor="text1"/>
        </w:rPr>
      </w:pPr>
    </w:p>
    <w:p w:rsidR="0030547C" w:rsidRDefault="0030547C">
      <w:pPr>
        <w:adjustRightInd w:val="0"/>
        <w:snapToGrid w:val="0"/>
        <w:spacing w:before="120" w:after="120" w:line="276" w:lineRule="auto"/>
        <w:ind w:firstLine="400"/>
        <w:rPr>
          <w:rFonts w:eastAsia="Batang"/>
          <w:color w:val="000000" w:themeColor="text1"/>
        </w:rPr>
      </w:pPr>
    </w:p>
    <w:p w:rsidR="0030547C" w:rsidRDefault="0030547C">
      <w:pPr>
        <w:adjustRightInd w:val="0"/>
        <w:snapToGrid w:val="0"/>
        <w:spacing w:before="120" w:after="120" w:line="276" w:lineRule="auto"/>
        <w:ind w:firstLine="400"/>
        <w:rPr>
          <w:rFonts w:eastAsia="Batang"/>
          <w:color w:val="000000" w:themeColor="text1"/>
        </w:rPr>
      </w:pPr>
    </w:p>
    <w:p w:rsidR="0030547C" w:rsidRDefault="0030547C">
      <w:pPr>
        <w:adjustRightInd w:val="0"/>
        <w:snapToGrid w:val="0"/>
        <w:spacing w:before="120" w:after="120" w:line="276" w:lineRule="auto"/>
        <w:ind w:firstLine="400"/>
        <w:rPr>
          <w:rFonts w:eastAsia="Batang"/>
          <w:color w:val="000000" w:themeColor="text1"/>
        </w:rPr>
      </w:pPr>
    </w:p>
    <w:p w:rsidR="0030547C" w:rsidRDefault="0030547C">
      <w:pPr>
        <w:adjustRightInd w:val="0"/>
        <w:snapToGrid w:val="0"/>
        <w:spacing w:before="120" w:after="120" w:line="276" w:lineRule="auto"/>
        <w:ind w:firstLine="400"/>
        <w:rPr>
          <w:rFonts w:eastAsia="Batang"/>
          <w:color w:val="000000" w:themeColor="text1"/>
        </w:rPr>
      </w:pPr>
    </w:p>
    <w:p w:rsidR="0030547C" w:rsidRDefault="0030547C">
      <w:pPr>
        <w:adjustRightInd w:val="0"/>
        <w:snapToGrid w:val="0"/>
        <w:spacing w:before="120" w:after="120" w:line="276" w:lineRule="auto"/>
        <w:ind w:firstLine="400"/>
        <w:rPr>
          <w:rFonts w:eastAsia="Batang"/>
          <w:color w:val="000000" w:themeColor="text1"/>
        </w:rPr>
      </w:pPr>
    </w:p>
    <w:p w:rsidR="0030547C" w:rsidRDefault="0030547C">
      <w:pPr>
        <w:adjustRightInd w:val="0"/>
        <w:snapToGrid w:val="0"/>
        <w:spacing w:before="120" w:after="120" w:line="276" w:lineRule="auto"/>
        <w:ind w:firstLine="400"/>
        <w:rPr>
          <w:rFonts w:eastAsia="Batang"/>
          <w:color w:val="000000" w:themeColor="text1"/>
        </w:rPr>
      </w:pPr>
    </w:p>
    <w:p w:rsidR="0030547C" w:rsidRDefault="0030547C">
      <w:pPr>
        <w:adjustRightInd w:val="0"/>
        <w:snapToGrid w:val="0"/>
        <w:spacing w:before="120" w:after="120" w:line="276" w:lineRule="auto"/>
        <w:ind w:firstLine="400"/>
        <w:rPr>
          <w:rFonts w:eastAsia="Batang"/>
          <w:color w:val="000000" w:themeColor="text1"/>
        </w:rPr>
      </w:pPr>
    </w:p>
    <w:p w:rsidR="0030547C" w:rsidRDefault="0030547C">
      <w:pPr>
        <w:adjustRightInd w:val="0"/>
        <w:snapToGrid w:val="0"/>
        <w:spacing w:before="120" w:after="120" w:line="276" w:lineRule="auto"/>
        <w:ind w:firstLine="400"/>
        <w:rPr>
          <w:rFonts w:eastAsia="Batang"/>
          <w:color w:val="000000" w:themeColor="text1"/>
        </w:rPr>
      </w:pPr>
    </w:p>
    <w:p w:rsidR="0030547C" w:rsidRDefault="0030547C">
      <w:pPr>
        <w:adjustRightInd w:val="0"/>
        <w:snapToGrid w:val="0"/>
        <w:spacing w:before="120" w:after="120" w:line="276" w:lineRule="auto"/>
        <w:ind w:firstLine="400"/>
        <w:rPr>
          <w:rFonts w:eastAsia="Batang"/>
          <w:color w:val="000000" w:themeColor="text1"/>
        </w:rPr>
      </w:pPr>
    </w:p>
    <w:p w:rsidR="0030547C" w:rsidRDefault="00411214">
      <w:pPr>
        <w:spacing w:before="120" w:after="120" w:line="276" w:lineRule="auto"/>
        <w:jc w:val="center"/>
        <w:rPr>
          <w:b/>
          <w:bCs/>
          <w:color w:val="000000" w:themeColor="text1"/>
        </w:rPr>
      </w:pPr>
      <w:r>
        <w:rPr>
          <w:b/>
          <w:bCs/>
          <w:color w:val="000000" w:themeColor="text1"/>
        </w:rPr>
        <w:t xml:space="preserve">Hình </w:t>
      </w:r>
      <w:r>
        <w:rPr>
          <w:b/>
          <w:bCs/>
          <w:color w:val="000000" w:themeColor="text1"/>
        </w:rPr>
        <w:fldChar w:fldCharType="begin"/>
      </w:r>
      <w:r>
        <w:rPr>
          <w:b/>
          <w:bCs/>
          <w:color w:val="000000" w:themeColor="text1"/>
        </w:rPr>
        <w:instrText xml:space="preserve"> STYLEREF 1 \s </w:instrText>
      </w:r>
      <w:r>
        <w:rPr>
          <w:b/>
          <w:bCs/>
          <w:color w:val="000000" w:themeColor="text1"/>
        </w:rPr>
        <w:fldChar w:fldCharType="separate"/>
      </w:r>
      <w:r>
        <w:rPr>
          <w:b/>
          <w:bCs/>
          <w:color w:val="000000" w:themeColor="text1"/>
        </w:rPr>
        <w:t>IV</w:t>
      </w:r>
      <w:r>
        <w:rPr>
          <w:b/>
          <w:bCs/>
          <w:color w:val="000000" w:themeColor="text1"/>
        </w:rPr>
        <w:fldChar w:fldCharType="end"/>
      </w:r>
      <w:r>
        <w:rPr>
          <w:b/>
          <w:bCs/>
          <w:color w:val="000000" w:themeColor="text1"/>
        </w:rPr>
        <w:t>.</w:t>
      </w:r>
      <w:r>
        <w:rPr>
          <w:b/>
          <w:bCs/>
          <w:color w:val="000000" w:themeColor="text1"/>
        </w:rPr>
        <w:fldChar w:fldCharType="begin"/>
      </w:r>
      <w:r>
        <w:rPr>
          <w:b/>
          <w:bCs/>
          <w:color w:val="000000" w:themeColor="text1"/>
        </w:rPr>
        <w:instrText xml:space="preserve"> SEQ Hình \* ARABIC \s 1 </w:instrText>
      </w:r>
      <w:r>
        <w:rPr>
          <w:b/>
          <w:bCs/>
          <w:color w:val="000000" w:themeColor="text1"/>
        </w:rPr>
        <w:fldChar w:fldCharType="separate"/>
      </w:r>
      <w:r>
        <w:rPr>
          <w:b/>
          <w:bCs/>
          <w:color w:val="000000" w:themeColor="text1"/>
        </w:rPr>
        <w:t>5</w:t>
      </w:r>
      <w:r>
        <w:rPr>
          <w:b/>
          <w:bCs/>
          <w:color w:val="000000" w:themeColor="text1"/>
        </w:rPr>
        <w:fldChar w:fldCharType="end"/>
      </w:r>
      <w:bookmarkStart w:id="535" w:name="_Toc31384"/>
      <w:r>
        <w:rPr>
          <w:b/>
          <w:bCs/>
          <w:color w:val="000000" w:themeColor="text1"/>
        </w:rPr>
        <w:t>. Sơ đồ hệ thống xử lý bụi</w:t>
      </w:r>
      <w:bookmarkEnd w:id="535"/>
    </w:p>
    <w:p w:rsidR="0030547C" w:rsidRDefault="00411214">
      <w:pPr>
        <w:adjustRightInd w:val="0"/>
        <w:snapToGrid w:val="0"/>
        <w:spacing w:before="120" w:after="120" w:line="276" w:lineRule="auto"/>
        <w:ind w:firstLine="720"/>
        <w:jc w:val="both"/>
        <w:rPr>
          <w:rFonts w:eastAsia="Batang"/>
          <w:color w:val="000000" w:themeColor="text1"/>
          <w:szCs w:val="26"/>
        </w:rPr>
      </w:pPr>
      <w:r>
        <w:rPr>
          <w:rFonts w:eastAsia="Batang"/>
          <w:color w:val="000000" w:themeColor="text1"/>
          <w:szCs w:val="26"/>
        </w:rPr>
        <w:t>Toàn b</w:t>
      </w:r>
      <w:r>
        <w:rPr>
          <w:rFonts w:eastAsia="Batang"/>
          <w:color w:val="000000" w:themeColor="text1"/>
          <w:szCs w:val="26"/>
        </w:rPr>
        <w:t>ộ</w:t>
      </w:r>
      <w:r>
        <w:rPr>
          <w:rFonts w:eastAsia="Batang"/>
          <w:color w:val="000000" w:themeColor="text1"/>
          <w:szCs w:val="26"/>
        </w:rPr>
        <w:t xml:space="preserve"> b</w:t>
      </w:r>
      <w:r>
        <w:rPr>
          <w:rFonts w:eastAsia="Batang"/>
          <w:color w:val="000000" w:themeColor="text1"/>
          <w:szCs w:val="26"/>
        </w:rPr>
        <w:t>ụ</w:t>
      </w:r>
      <w:r>
        <w:rPr>
          <w:rFonts w:eastAsia="Batang"/>
          <w:color w:val="000000" w:themeColor="text1"/>
          <w:szCs w:val="26"/>
        </w:rPr>
        <w:t>i phát sinh t</w:t>
      </w:r>
      <w:r>
        <w:rPr>
          <w:rFonts w:eastAsia="Batang"/>
          <w:color w:val="000000" w:themeColor="text1"/>
          <w:szCs w:val="26"/>
        </w:rPr>
        <w:t>ừ</w:t>
      </w:r>
      <w:r>
        <w:rPr>
          <w:rFonts w:eastAsia="Batang"/>
          <w:color w:val="000000" w:themeColor="text1"/>
          <w:szCs w:val="26"/>
        </w:rPr>
        <w:t xml:space="preserve"> </w:t>
      </w:r>
      <w:r>
        <w:rPr>
          <w:rFonts w:eastAsia="Batang"/>
          <w:color w:val="000000" w:themeColor="text1"/>
          <w:szCs w:val="26"/>
          <w:lang w:val="en-US"/>
        </w:rPr>
        <w:t>lò đ</w:t>
      </w:r>
      <w:r>
        <w:rPr>
          <w:rFonts w:eastAsia="Batang"/>
          <w:color w:val="000000" w:themeColor="text1"/>
          <w:szCs w:val="26"/>
          <w:lang w:val="en-US"/>
        </w:rPr>
        <w:t>ố</w:t>
      </w:r>
      <w:r>
        <w:rPr>
          <w:rFonts w:eastAsia="Batang"/>
          <w:color w:val="000000" w:themeColor="text1"/>
          <w:szCs w:val="26"/>
          <w:lang w:val="en-US"/>
        </w:rPr>
        <w:t>t viên nén g</w:t>
      </w:r>
      <w:r>
        <w:rPr>
          <w:rFonts w:eastAsia="Batang"/>
          <w:color w:val="000000" w:themeColor="text1"/>
          <w:szCs w:val="26"/>
          <w:lang w:val="en-US"/>
        </w:rPr>
        <w:t>ỗ</w:t>
      </w:r>
      <w:r>
        <w:rPr>
          <w:rFonts w:eastAsia="Batang"/>
          <w:color w:val="000000" w:themeColor="text1"/>
          <w:szCs w:val="26"/>
        </w:rPr>
        <w:t xml:space="preserve"> s</w:t>
      </w:r>
      <w:r>
        <w:rPr>
          <w:rFonts w:eastAsia="Batang"/>
          <w:color w:val="000000" w:themeColor="text1"/>
          <w:szCs w:val="26"/>
        </w:rPr>
        <w:t>ẽ</w:t>
      </w:r>
      <w:r>
        <w:rPr>
          <w:rFonts w:eastAsia="Batang"/>
          <w:color w:val="000000" w:themeColor="text1"/>
          <w:szCs w:val="26"/>
        </w:rPr>
        <w:t xml:space="preserve"> đư</w:t>
      </w:r>
      <w:r>
        <w:rPr>
          <w:rFonts w:eastAsia="Batang"/>
          <w:color w:val="000000" w:themeColor="text1"/>
          <w:szCs w:val="26"/>
        </w:rPr>
        <w:t>ợ</w:t>
      </w:r>
      <w:r>
        <w:rPr>
          <w:rFonts w:eastAsia="Batang"/>
          <w:color w:val="000000" w:themeColor="text1"/>
          <w:szCs w:val="26"/>
        </w:rPr>
        <w:t>c thu gom b</w:t>
      </w:r>
      <w:r>
        <w:rPr>
          <w:rFonts w:eastAsia="Batang"/>
          <w:color w:val="000000" w:themeColor="text1"/>
          <w:szCs w:val="26"/>
        </w:rPr>
        <w:t>ằ</w:t>
      </w:r>
      <w:r>
        <w:rPr>
          <w:rFonts w:eastAsia="Batang"/>
          <w:color w:val="000000" w:themeColor="text1"/>
          <w:szCs w:val="26"/>
        </w:rPr>
        <w:t>ng h</w:t>
      </w:r>
      <w:r>
        <w:rPr>
          <w:rFonts w:eastAsia="Batang"/>
          <w:color w:val="000000" w:themeColor="text1"/>
          <w:szCs w:val="26"/>
        </w:rPr>
        <w:t>ệ</w:t>
      </w:r>
      <w:r>
        <w:rPr>
          <w:rFonts w:eastAsia="Batang"/>
          <w:color w:val="000000" w:themeColor="text1"/>
          <w:szCs w:val="26"/>
        </w:rPr>
        <w:t xml:space="preserve"> th</w:t>
      </w:r>
      <w:r>
        <w:rPr>
          <w:rFonts w:eastAsia="Batang"/>
          <w:color w:val="000000" w:themeColor="text1"/>
          <w:szCs w:val="26"/>
        </w:rPr>
        <w:t>ố</w:t>
      </w:r>
      <w:r>
        <w:rPr>
          <w:rFonts w:eastAsia="Batang"/>
          <w:color w:val="000000" w:themeColor="text1"/>
          <w:szCs w:val="26"/>
        </w:rPr>
        <w:t>ng đư</w:t>
      </w:r>
      <w:r>
        <w:rPr>
          <w:rFonts w:eastAsia="Batang"/>
          <w:color w:val="000000" w:themeColor="text1"/>
          <w:szCs w:val="26"/>
        </w:rPr>
        <w:t>ờ</w:t>
      </w:r>
      <w:r>
        <w:rPr>
          <w:rFonts w:eastAsia="Batang"/>
          <w:color w:val="000000" w:themeColor="text1"/>
          <w:szCs w:val="26"/>
        </w:rPr>
        <w:t xml:space="preserve">ng </w:t>
      </w:r>
      <w:r>
        <w:rPr>
          <w:rFonts w:eastAsia="Batang"/>
          <w:color w:val="000000" w:themeColor="text1"/>
          <w:szCs w:val="26"/>
        </w:rPr>
        <w:t>ố</w:t>
      </w:r>
      <w:r>
        <w:rPr>
          <w:rFonts w:eastAsia="Batang"/>
          <w:color w:val="000000" w:themeColor="text1"/>
          <w:szCs w:val="26"/>
        </w:rPr>
        <w:t>ng thu gom, đi đ</w:t>
      </w:r>
      <w:r>
        <w:rPr>
          <w:rFonts w:eastAsia="Batang"/>
          <w:color w:val="000000" w:themeColor="text1"/>
          <w:szCs w:val="26"/>
        </w:rPr>
        <w:t>ế</w:t>
      </w:r>
      <w:r>
        <w:rPr>
          <w:rFonts w:eastAsia="Batang"/>
          <w:color w:val="000000" w:themeColor="text1"/>
          <w:szCs w:val="26"/>
        </w:rPr>
        <w:t>n đư</w:t>
      </w:r>
      <w:r>
        <w:rPr>
          <w:rFonts w:eastAsia="Batang"/>
          <w:color w:val="000000" w:themeColor="text1"/>
          <w:szCs w:val="26"/>
        </w:rPr>
        <w:t>ờ</w:t>
      </w:r>
      <w:r>
        <w:rPr>
          <w:rFonts w:eastAsia="Batang"/>
          <w:color w:val="000000" w:themeColor="text1"/>
          <w:szCs w:val="26"/>
        </w:rPr>
        <w:t xml:space="preserve">ng </w:t>
      </w:r>
      <w:r>
        <w:rPr>
          <w:rFonts w:eastAsia="Batang"/>
          <w:color w:val="000000" w:themeColor="text1"/>
          <w:szCs w:val="26"/>
        </w:rPr>
        <w:t>ố</w:t>
      </w:r>
      <w:r>
        <w:rPr>
          <w:rFonts w:eastAsia="Batang"/>
          <w:color w:val="000000" w:themeColor="text1"/>
          <w:szCs w:val="26"/>
        </w:rPr>
        <w:t>ng trung tâm vào thi</w:t>
      </w:r>
      <w:r>
        <w:rPr>
          <w:rFonts w:eastAsia="Batang"/>
          <w:color w:val="000000" w:themeColor="text1"/>
          <w:szCs w:val="26"/>
        </w:rPr>
        <w:t>ế</w:t>
      </w:r>
      <w:r>
        <w:rPr>
          <w:rFonts w:eastAsia="Batang"/>
          <w:color w:val="000000" w:themeColor="text1"/>
          <w:szCs w:val="26"/>
        </w:rPr>
        <w:t>t b</w:t>
      </w:r>
      <w:r>
        <w:rPr>
          <w:rFonts w:eastAsia="Batang"/>
          <w:color w:val="000000" w:themeColor="text1"/>
          <w:szCs w:val="26"/>
        </w:rPr>
        <w:t>ị</w:t>
      </w:r>
      <w:r>
        <w:rPr>
          <w:rFonts w:eastAsia="Batang"/>
          <w:color w:val="000000" w:themeColor="text1"/>
          <w:szCs w:val="26"/>
        </w:rPr>
        <w:t xml:space="preserve"> l</w:t>
      </w:r>
      <w:r>
        <w:rPr>
          <w:rFonts w:eastAsia="Batang"/>
          <w:color w:val="000000" w:themeColor="text1"/>
          <w:szCs w:val="26"/>
        </w:rPr>
        <w:t>ọ</w:t>
      </w:r>
      <w:r>
        <w:rPr>
          <w:rFonts w:eastAsia="Batang"/>
          <w:color w:val="000000" w:themeColor="text1"/>
          <w:szCs w:val="26"/>
        </w:rPr>
        <w:t>c b</w:t>
      </w:r>
      <w:r>
        <w:rPr>
          <w:rFonts w:eastAsia="Batang"/>
          <w:color w:val="000000" w:themeColor="text1"/>
          <w:szCs w:val="26"/>
        </w:rPr>
        <w:t>ụ</w:t>
      </w:r>
      <w:r>
        <w:rPr>
          <w:rFonts w:eastAsia="Batang"/>
          <w:color w:val="000000" w:themeColor="text1"/>
          <w:szCs w:val="26"/>
        </w:rPr>
        <w:t xml:space="preserve">i </w:t>
      </w:r>
      <w:r>
        <w:rPr>
          <w:rFonts w:eastAsia="Batang"/>
          <w:color w:val="000000" w:themeColor="text1"/>
          <w:szCs w:val="26"/>
          <w:lang w:val="pt-BR"/>
        </w:rPr>
        <w:t>cyclon</w:t>
      </w:r>
      <w:r>
        <w:rPr>
          <w:rFonts w:eastAsia="Batang"/>
          <w:color w:val="000000" w:themeColor="text1"/>
          <w:szCs w:val="26"/>
        </w:rPr>
        <w:t>e</w:t>
      </w:r>
      <w:r>
        <w:rPr>
          <w:rFonts w:eastAsia="Batang"/>
          <w:color w:val="000000" w:themeColor="text1"/>
          <w:szCs w:val="26"/>
          <w:lang w:val="pt-BR"/>
        </w:rPr>
        <w:t xml:space="preserve">. </w:t>
      </w:r>
      <w:r>
        <w:rPr>
          <w:rFonts w:eastAsia="Batang"/>
          <w:color w:val="000000" w:themeColor="text1"/>
          <w:szCs w:val="26"/>
        </w:rPr>
        <w:t>B</w:t>
      </w:r>
      <w:r>
        <w:rPr>
          <w:rFonts w:eastAsia="Batang"/>
          <w:color w:val="000000" w:themeColor="text1"/>
          <w:szCs w:val="26"/>
        </w:rPr>
        <w:t>ụ</w:t>
      </w:r>
      <w:r>
        <w:rPr>
          <w:rFonts w:eastAsia="Batang"/>
          <w:color w:val="000000" w:themeColor="text1"/>
          <w:szCs w:val="26"/>
        </w:rPr>
        <w:t>i theo đư</w:t>
      </w:r>
      <w:r>
        <w:rPr>
          <w:rFonts w:eastAsia="Batang"/>
          <w:color w:val="000000" w:themeColor="text1"/>
          <w:szCs w:val="26"/>
        </w:rPr>
        <w:t>ờ</w:t>
      </w:r>
      <w:r>
        <w:rPr>
          <w:rFonts w:eastAsia="Batang"/>
          <w:color w:val="000000" w:themeColor="text1"/>
          <w:szCs w:val="26"/>
        </w:rPr>
        <w:t xml:space="preserve">ng </w:t>
      </w:r>
      <w:r>
        <w:rPr>
          <w:rFonts w:eastAsia="Batang"/>
          <w:color w:val="000000" w:themeColor="text1"/>
          <w:szCs w:val="26"/>
        </w:rPr>
        <w:t>ố</w:t>
      </w:r>
      <w:r>
        <w:rPr>
          <w:rFonts w:eastAsia="Batang"/>
          <w:color w:val="000000" w:themeColor="text1"/>
          <w:szCs w:val="26"/>
        </w:rPr>
        <w:t>ng d</w:t>
      </w:r>
      <w:r>
        <w:rPr>
          <w:rFonts w:eastAsia="Batang"/>
          <w:color w:val="000000" w:themeColor="text1"/>
          <w:szCs w:val="26"/>
        </w:rPr>
        <w:t>ẫ</w:t>
      </w:r>
      <w:r>
        <w:rPr>
          <w:rFonts w:eastAsia="Batang"/>
          <w:color w:val="000000" w:themeColor="text1"/>
          <w:szCs w:val="26"/>
        </w:rPr>
        <w:t>n đi vào c</w:t>
      </w:r>
      <w:r>
        <w:rPr>
          <w:rFonts w:eastAsia="Batang"/>
          <w:color w:val="000000" w:themeColor="text1"/>
          <w:szCs w:val="26"/>
        </w:rPr>
        <w:t>ử</w:t>
      </w:r>
      <w:r>
        <w:rPr>
          <w:rFonts w:eastAsia="Batang"/>
          <w:color w:val="000000" w:themeColor="text1"/>
          <w:szCs w:val="26"/>
        </w:rPr>
        <w:t>a vào c</w:t>
      </w:r>
      <w:r>
        <w:rPr>
          <w:rFonts w:eastAsia="Batang"/>
          <w:color w:val="000000" w:themeColor="text1"/>
          <w:szCs w:val="26"/>
        </w:rPr>
        <w:t>ủ</w:t>
      </w:r>
      <w:r>
        <w:rPr>
          <w:rFonts w:eastAsia="Batang"/>
          <w:color w:val="000000" w:themeColor="text1"/>
          <w:szCs w:val="26"/>
        </w:rPr>
        <w:t>a thi</w:t>
      </w:r>
      <w:r>
        <w:rPr>
          <w:rFonts w:eastAsia="Batang"/>
          <w:color w:val="000000" w:themeColor="text1"/>
          <w:szCs w:val="26"/>
        </w:rPr>
        <w:t>ế</w:t>
      </w:r>
      <w:r>
        <w:rPr>
          <w:rFonts w:eastAsia="Batang"/>
          <w:color w:val="000000" w:themeColor="text1"/>
          <w:szCs w:val="26"/>
        </w:rPr>
        <w:t>t b</w:t>
      </w:r>
      <w:r>
        <w:rPr>
          <w:rFonts w:eastAsia="Batang"/>
          <w:color w:val="000000" w:themeColor="text1"/>
          <w:szCs w:val="26"/>
        </w:rPr>
        <w:t>ị</w:t>
      </w:r>
      <w:r>
        <w:rPr>
          <w:rFonts w:eastAsia="Batang"/>
          <w:color w:val="000000" w:themeColor="text1"/>
          <w:szCs w:val="26"/>
        </w:rPr>
        <w:t>.</w:t>
      </w:r>
      <w:r>
        <w:rPr>
          <w:rFonts w:eastAsia="Batang"/>
          <w:color w:val="000000" w:themeColor="text1"/>
          <w:szCs w:val="26"/>
          <w:lang w:val="pt-BR"/>
        </w:rPr>
        <w:t xml:space="preserve"> </w:t>
      </w:r>
      <w:r>
        <w:rPr>
          <w:rFonts w:eastAsia="Batang"/>
          <w:color w:val="000000" w:themeColor="text1"/>
          <w:szCs w:val="26"/>
        </w:rPr>
        <w:t>Sau đó, lu</w:t>
      </w:r>
      <w:r>
        <w:rPr>
          <w:rFonts w:eastAsia="Batang"/>
          <w:color w:val="000000" w:themeColor="text1"/>
          <w:szCs w:val="26"/>
        </w:rPr>
        <w:t>ồ</w:t>
      </w:r>
      <w:r>
        <w:rPr>
          <w:rFonts w:eastAsia="Batang"/>
          <w:color w:val="000000" w:themeColor="text1"/>
          <w:szCs w:val="26"/>
        </w:rPr>
        <w:t>ng không khí ch</w:t>
      </w:r>
      <w:r>
        <w:rPr>
          <w:rFonts w:eastAsia="Batang"/>
          <w:color w:val="000000" w:themeColor="text1"/>
          <w:szCs w:val="26"/>
        </w:rPr>
        <w:t>ứ</w:t>
      </w:r>
      <w:r>
        <w:rPr>
          <w:rFonts w:eastAsia="Batang"/>
          <w:color w:val="000000" w:themeColor="text1"/>
          <w:szCs w:val="26"/>
        </w:rPr>
        <w:t>a b</w:t>
      </w:r>
      <w:r>
        <w:rPr>
          <w:rFonts w:eastAsia="Batang"/>
          <w:color w:val="000000" w:themeColor="text1"/>
          <w:szCs w:val="26"/>
        </w:rPr>
        <w:t>ụ</w:t>
      </w:r>
      <w:r>
        <w:rPr>
          <w:rFonts w:eastAsia="Batang"/>
          <w:color w:val="000000" w:themeColor="text1"/>
          <w:szCs w:val="26"/>
        </w:rPr>
        <w:t>i đi vào thân cyclone theo phương ti</w:t>
      </w:r>
      <w:r>
        <w:rPr>
          <w:rFonts w:eastAsia="Batang"/>
          <w:color w:val="000000" w:themeColor="text1"/>
          <w:szCs w:val="26"/>
        </w:rPr>
        <w:t>ế</w:t>
      </w:r>
      <w:r>
        <w:rPr>
          <w:rFonts w:eastAsia="Batang"/>
          <w:color w:val="000000" w:themeColor="text1"/>
          <w:szCs w:val="26"/>
        </w:rPr>
        <w:t>p tuy</w:t>
      </w:r>
      <w:r>
        <w:rPr>
          <w:rFonts w:eastAsia="Batang"/>
          <w:color w:val="000000" w:themeColor="text1"/>
          <w:szCs w:val="26"/>
        </w:rPr>
        <w:t>ế</w:t>
      </w:r>
      <w:r>
        <w:rPr>
          <w:rFonts w:eastAsia="Batang"/>
          <w:color w:val="000000" w:themeColor="text1"/>
          <w:szCs w:val="26"/>
        </w:rPr>
        <w:t>n v</w:t>
      </w:r>
      <w:r>
        <w:rPr>
          <w:rFonts w:eastAsia="Batang"/>
          <w:color w:val="000000" w:themeColor="text1"/>
          <w:szCs w:val="26"/>
        </w:rPr>
        <w:t>ớ</w:t>
      </w:r>
      <w:r>
        <w:rPr>
          <w:rFonts w:eastAsia="Batang"/>
          <w:color w:val="000000" w:themeColor="text1"/>
          <w:szCs w:val="26"/>
        </w:rPr>
        <w:t xml:space="preserve">i thân cyclone </w:t>
      </w:r>
      <w:r>
        <w:rPr>
          <w:rFonts w:eastAsia="Batang"/>
          <w:color w:val="000000" w:themeColor="text1"/>
          <w:szCs w:val="26"/>
        </w:rPr>
        <w:t>ở</w:t>
      </w:r>
      <w:r>
        <w:rPr>
          <w:rFonts w:eastAsia="Batang"/>
          <w:color w:val="000000" w:themeColor="text1"/>
          <w:szCs w:val="26"/>
        </w:rPr>
        <w:t xml:space="preserve"> ph</w:t>
      </w:r>
      <w:r>
        <w:rPr>
          <w:rFonts w:eastAsia="Batang"/>
          <w:color w:val="000000" w:themeColor="text1"/>
          <w:szCs w:val="26"/>
        </w:rPr>
        <w:t>ầ</w:t>
      </w:r>
      <w:r>
        <w:rPr>
          <w:rFonts w:eastAsia="Batang"/>
          <w:color w:val="000000" w:themeColor="text1"/>
          <w:szCs w:val="26"/>
        </w:rPr>
        <w:t>n trên r</w:t>
      </w:r>
      <w:r>
        <w:rPr>
          <w:rFonts w:eastAsia="Batang"/>
          <w:color w:val="000000" w:themeColor="text1"/>
          <w:szCs w:val="26"/>
        </w:rPr>
        <w:t>ồ</w:t>
      </w:r>
      <w:r>
        <w:rPr>
          <w:rFonts w:eastAsia="Batang"/>
          <w:color w:val="000000" w:themeColor="text1"/>
          <w:szCs w:val="26"/>
        </w:rPr>
        <w:t>i xoáy xu</w:t>
      </w:r>
      <w:r>
        <w:rPr>
          <w:rFonts w:eastAsia="Batang"/>
          <w:color w:val="000000" w:themeColor="text1"/>
          <w:szCs w:val="26"/>
        </w:rPr>
        <w:t>ố</w:t>
      </w:r>
      <w:r>
        <w:rPr>
          <w:rFonts w:eastAsia="Batang"/>
          <w:color w:val="000000" w:themeColor="text1"/>
          <w:szCs w:val="26"/>
        </w:rPr>
        <w:t>ng d</w:t>
      </w:r>
      <w:r>
        <w:rPr>
          <w:rFonts w:eastAsia="Batang"/>
          <w:color w:val="000000" w:themeColor="text1"/>
          <w:szCs w:val="26"/>
        </w:rPr>
        <w:t>ầ</w:t>
      </w:r>
      <w:r>
        <w:rPr>
          <w:rFonts w:eastAsia="Batang"/>
          <w:color w:val="000000" w:themeColor="text1"/>
          <w:szCs w:val="26"/>
        </w:rPr>
        <w:t>n g</w:t>
      </w:r>
      <w:r>
        <w:rPr>
          <w:rFonts w:eastAsia="Batang"/>
          <w:color w:val="000000" w:themeColor="text1"/>
          <w:szCs w:val="26"/>
        </w:rPr>
        <w:t>ặ</w:t>
      </w:r>
      <w:r>
        <w:rPr>
          <w:rFonts w:eastAsia="Batang"/>
          <w:color w:val="000000" w:themeColor="text1"/>
          <w:szCs w:val="26"/>
        </w:rPr>
        <w:t>p ph</w:t>
      </w:r>
      <w:r>
        <w:rPr>
          <w:rFonts w:eastAsia="Batang"/>
          <w:color w:val="000000" w:themeColor="text1"/>
          <w:szCs w:val="26"/>
        </w:rPr>
        <w:t>ầ</w:t>
      </w:r>
      <w:r>
        <w:rPr>
          <w:rFonts w:eastAsia="Batang"/>
          <w:color w:val="000000" w:themeColor="text1"/>
          <w:szCs w:val="26"/>
        </w:rPr>
        <w:t xml:space="preserve">n </w:t>
      </w:r>
      <w:r>
        <w:rPr>
          <w:rFonts w:eastAsia="Batang"/>
          <w:color w:val="000000" w:themeColor="text1"/>
          <w:szCs w:val="26"/>
        </w:rPr>
        <w:t>ố</w:t>
      </w:r>
      <w:r>
        <w:rPr>
          <w:rFonts w:eastAsia="Batang"/>
          <w:color w:val="000000" w:themeColor="text1"/>
          <w:szCs w:val="26"/>
        </w:rPr>
        <w:t>ng hình ph</w:t>
      </w:r>
      <w:r>
        <w:rPr>
          <w:rFonts w:eastAsia="Batang"/>
          <w:color w:val="000000" w:themeColor="text1"/>
          <w:szCs w:val="26"/>
        </w:rPr>
        <w:t>ễ</w:t>
      </w:r>
      <w:r>
        <w:rPr>
          <w:rFonts w:eastAsia="Batang"/>
          <w:color w:val="000000" w:themeColor="text1"/>
          <w:szCs w:val="26"/>
        </w:rPr>
        <w:t>u. Qu</w:t>
      </w:r>
      <w:r>
        <w:rPr>
          <w:rFonts w:eastAsia="Batang"/>
          <w:color w:val="000000" w:themeColor="text1"/>
          <w:szCs w:val="26"/>
        </w:rPr>
        <w:t>ạ</w:t>
      </w:r>
      <w:r>
        <w:rPr>
          <w:rFonts w:eastAsia="Batang"/>
          <w:color w:val="000000" w:themeColor="text1"/>
          <w:szCs w:val="26"/>
        </w:rPr>
        <w:t>t hút giúp cho b</w:t>
      </w:r>
      <w:r>
        <w:rPr>
          <w:rFonts w:eastAsia="Batang"/>
          <w:color w:val="000000" w:themeColor="text1"/>
          <w:szCs w:val="26"/>
        </w:rPr>
        <w:t>ụ</w:t>
      </w:r>
      <w:r>
        <w:rPr>
          <w:rFonts w:eastAsia="Batang"/>
          <w:color w:val="000000" w:themeColor="text1"/>
          <w:szCs w:val="26"/>
        </w:rPr>
        <w:t>i đi theo chi</w:t>
      </w:r>
      <w:r>
        <w:rPr>
          <w:rFonts w:eastAsia="Batang"/>
          <w:color w:val="000000" w:themeColor="text1"/>
          <w:szCs w:val="26"/>
        </w:rPr>
        <w:t>ề</w:t>
      </w:r>
      <w:r>
        <w:rPr>
          <w:rFonts w:eastAsia="Batang"/>
          <w:color w:val="000000" w:themeColor="text1"/>
          <w:szCs w:val="26"/>
        </w:rPr>
        <w:t>u xo</w:t>
      </w:r>
      <w:r>
        <w:rPr>
          <w:rFonts w:eastAsia="Batang"/>
          <w:color w:val="000000" w:themeColor="text1"/>
          <w:szCs w:val="26"/>
        </w:rPr>
        <w:t>ắ</w:t>
      </w:r>
      <w:r>
        <w:rPr>
          <w:rFonts w:eastAsia="Batang"/>
          <w:color w:val="000000" w:themeColor="text1"/>
          <w:szCs w:val="26"/>
        </w:rPr>
        <w:t xml:space="preserve">n </w:t>
      </w:r>
      <w:r>
        <w:rPr>
          <w:rFonts w:eastAsia="Batang"/>
          <w:color w:val="000000" w:themeColor="text1"/>
          <w:szCs w:val="26"/>
        </w:rPr>
        <w:t>ố</w:t>
      </w:r>
      <w:r>
        <w:rPr>
          <w:rFonts w:eastAsia="Batang"/>
          <w:color w:val="000000" w:themeColor="text1"/>
          <w:szCs w:val="26"/>
        </w:rPr>
        <w:t>c</w:t>
      </w:r>
      <w:r>
        <w:rPr>
          <w:rFonts w:eastAsia="Batang"/>
          <w:color w:val="000000" w:themeColor="text1"/>
          <w:szCs w:val="26"/>
          <w:lang w:val="pt-BR"/>
        </w:rPr>
        <w:t xml:space="preserve">. </w:t>
      </w:r>
      <w:r>
        <w:rPr>
          <w:rFonts w:eastAsia="Batang"/>
          <w:color w:val="000000" w:themeColor="text1"/>
          <w:szCs w:val="26"/>
        </w:rPr>
        <w:t>B</w:t>
      </w:r>
      <w:r>
        <w:rPr>
          <w:rFonts w:eastAsia="Batang"/>
          <w:color w:val="000000" w:themeColor="text1"/>
          <w:szCs w:val="26"/>
        </w:rPr>
        <w:t>ụ</w:t>
      </w:r>
      <w:r>
        <w:rPr>
          <w:rFonts w:eastAsia="Batang"/>
          <w:color w:val="000000" w:themeColor="text1"/>
          <w:szCs w:val="26"/>
        </w:rPr>
        <w:t>i dư</w:t>
      </w:r>
      <w:r>
        <w:rPr>
          <w:rFonts w:eastAsia="Batang"/>
          <w:color w:val="000000" w:themeColor="text1"/>
          <w:szCs w:val="26"/>
        </w:rPr>
        <w:t>ớ</w:t>
      </w:r>
      <w:r>
        <w:rPr>
          <w:rFonts w:eastAsia="Batang"/>
          <w:color w:val="000000" w:themeColor="text1"/>
          <w:szCs w:val="26"/>
        </w:rPr>
        <w:t>i tác d</w:t>
      </w:r>
      <w:r>
        <w:rPr>
          <w:rFonts w:eastAsia="Batang"/>
          <w:color w:val="000000" w:themeColor="text1"/>
          <w:szCs w:val="26"/>
        </w:rPr>
        <w:t>ụ</w:t>
      </w:r>
      <w:r>
        <w:rPr>
          <w:rFonts w:eastAsia="Batang"/>
          <w:color w:val="000000" w:themeColor="text1"/>
          <w:szCs w:val="26"/>
        </w:rPr>
        <w:t>ng c</w:t>
      </w:r>
      <w:r>
        <w:rPr>
          <w:rFonts w:eastAsia="Batang"/>
          <w:color w:val="000000" w:themeColor="text1"/>
          <w:szCs w:val="26"/>
        </w:rPr>
        <w:t>ủ</w:t>
      </w:r>
      <w:r>
        <w:rPr>
          <w:rFonts w:eastAsia="Batang"/>
          <w:color w:val="000000" w:themeColor="text1"/>
          <w:szCs w:val="26"/>
        </w:rPr>
        <w:t>a l</w:t>
      </w:r>
      <w:r>
        <w:rPr>
          <w:rFonts w:eastAsia="Batang"/>
          <w:color w:val="000000" w:themeColor="text1"/>
          <w:szCs w:val="26"/>
        </w:rPr>
        <w:t>ự</w:t>
      </w:r>
      <w:r>
        <w:rPr>
          <w:rFonts w:eastAsia="Batang"/>
          <w:color w:val="000000" w:themeColor="text1"/>
          <w:szCs w:val="26"/>
        </w:rPr>
        <w:t>c ly tâm nên b</w:t>
      </w:r>
      <w:r>
        <w:rPr>
          <w:rFonts w:eastAsia="Batang"/>
          <w:color w:val="000000" w:themeColor="text1"/>
          <w:szCs w:val="26"/>
        </w:rPr>
        <w:t>ị</w:t>
      </w:r>
      <w:r>
        <w:rPr>
          <w:rFonts w:eastAsia="Batang"/>
          <w:color w:val="000000" w:themeColor="text1"/>
          <w:szCs w:val="26"/>
        </w:rPr>
        <w:t xml:space="preserve"> văng vào thành </w:t>
      </w:r>
      <w:r>
        <w:rPr>
          <w:rFonts w:eastAsia="Batang"/>
          <w:color w:val="000000" w:themeColor="text1"/>
          <w:szCs w:val="26"/>
        </w:rPr>
        <w:t>ố</w:t>
      </w:r>
      <w:r>
        <w:rPr>
          <w:rFonts w:eastAsia="Batang"/>
          <w:color w:val="000000" w:themeColor="text1"/>
          <w:szCs w:val="26"/>
        </w:rPr>
        <w:t>ng m</w:t>
      </w:r>
      <w:r>
        <w:rPr>
          <w:rFonts w:eastAsia="Batang"/>
          <w:color w:val="000000" w:themeColor="text1"/>
          <w:szCs w:val="26"/>
        </w:rPr>
        <w:t>ấ</w:t>
      </w:r>
      <w:r>
        <w:rPr>
          <w:rFonts w:eastAsia="Batang"/>
          <w:color w:val="000000" w:themeColor="text1"/>
          <w:szCs w:val="26"/>
        </w:rPr>
        <w:t>t d</w:t>
      </w:r>
      <w:r>
        <w:rPr>
          <w:rFonts w:eastAsia="Batang"/>
          <w:color w:val="000000" w:themeColor="text1"/>
          <w:szCs w:val="26"/>
        </w:rPr>
        <w:t>ẫ</w:t>
      </w:r>
      <w:r>
        <w:rPr>
          <w:rFonts w:eastAsia="Batang"/>
          <w:color w:val="000000" w:themeColor="text1"/>
          <w:szCs w:val="26"/>
        </w:rPr>
        <w:t>n v</w:t>
      </w:r>
      <w:r>
        <w:rPr>
          <w:rFonts w:eastAsia="Batang"/>
          <w:color w:val="000000" w:themeColor="text1"/>
          <w:szCs w:val="26"/>
        </w:rPr>
        <w:t>ậ</w:t>
      </w:r>
      <w:r>
        <w:rPr>
          <w:rFonts w:eastAsia="Batang"/>
          <w:color w:val="000000" w:themeColor="text1"/>
          <w:szCs w:val="26"/>
        </w:rPr>
        <w:t>n t</w:t>
      </w:r>
      <w:r>
        <w:rPr>
          <w:rFonts w:eastAsia="Batang"/>
          <w:color w:val="000000" w:themeColor="text1"/>
          <w:szCs w:val="26"/>
        </w:rPr>
        <w:t>ố</w:t>
      </w:r>
      <w:r>
        <w:rPr>
          <w:rFonts w:eastAsia="Batang"/>
          <w:color w:val="000000" w:themeColor="text1"/>
          <w:szCs w:val="26"/>
        </w:rPr>
        <w:t>c và rơi xu</w:t>
      </w:r>
      <w:r>
        <w:rPr>
          <w:rFonts w:eastAsia="Batang"/>
          <w:color w:val="000000" w:themeColor="text1"/>
          <w:szCs w:val="26"/>
        </w:rPr>
        <w:t>ố</w:t>
      </w:r>
      <w:r>
        <w:rPr>
          <w:rFonts w:eastAsia="Batang"/>
          <w:color w:val="000000" w:themeColor="text1"/>
          <w:szCs w:val="26"/>
        </w:rPr>
        <w:t>ng dư</w:t>
      </w:r>
      <w:r>
        <w:rPr>
          <w:rFonts w:eastAsia="Batang"/>
          <w:color w:val="000000" w:themeColor="text1"/>
          <w:szCs w:val="26"/>
        </w:rPr>
        <w:t>ớ</w:t>
      </w:r>
      <w:r>
        <w:rPr>
          <w:rFonts w:eastAsia="Batang"/>
          <w:color w:val="000000" w:themeColor="text1"/>
          <w:szCs w:val="26"/>
        </w:rPr>
        <w:t>i. Không khí s</w:t>
      </w:r>
      <w:r>
        <w:rPr>
          <w:rFonts w:eastAsia="Batang"/>
          <w:color w:val="000000" w:themeColor="text1"/>
          <w:szCs w:val="26"/>
        </w:rPr>
        <w:t>ạ</w:t>
      </w:r>
      <w:r>
        <w:rPr>
          <w:rFonts w:eastAsia="Batang"/>
          <w:color w:val="000000" w:themeColor="text1"/>
          <w:szCs w:val="26"/>
        </w:rPr>
        <w:t xml:space="preserve">ch thoát ra ngoài. </w:t>
      </w:r>
    </w:p>
    <w:p w:rsidR="0030547C" w:rsidRDefault="00411214">
      <w:pPr>
        <w:adjustRightInd w:val="0"/>
        <w:snapToGrid w:val="0"/>
        <w:spacing w:before="120" w:after="120" w:line="276" w:lineRule="auto"/>
        <w:ind w:firstLine="720"/>
        <w:jc w:val="both"/>
        <w:rPr>
          <w:rFonts w:eastAsia="Batang"/>
          <w:color w:val="000000" w:themeColor="text1"/>
          <w:szCs w:val="26"/>
          <w:lang w:val="en-US"/>
        </w:rPr>
      </w:pPr>
      <w:r>
        <w:rPr>
          <w:rFonts w:eastAsia="Batang"/>
          <w:color w:val="000000" w:themeColor="text1"/>
          <w:szCs w:val="26"/>
          <w:lang w:val="en-US"/>
        </w:rPr>
        <w:t>Hàng ngày, công nhân s</w:t>
      </w:r>
      <w:r>
        <w:rPr>
          <w:rFonts w:eastAsia="Batang"/>
          <w:color w:val="000000" w:themeColor="text1"/>
          <w:szCs w:val="26"/>
          <w:lang w:val="en-US"/>
        </w:rPr>
        <w:t>ẽ</w:t>
      </w:r>
      <w:r>
        <w:rPr>
          <w:rFonts w:eastAsia="Batang"/>
          <w:color w:val="000000" w:themeColor="text1"/>
          <w:szCs w:val="26"/>
          <w:lang w:val="en-US"/>
        </w:rPr>
        <w:t xml:space="preserve"> thu gom </w:t>
      </w:r>
      <w:r>
        <w:rPr>
          <w:rFonts w:eastAsia="Batang"/>
          <w:color w:val="000000" w:themeColor="text1"/>
          <w:szCs w:val="26"/>
          <w:lang w:val="en-US"/>
        </w:rPr>
        <w:t>b</w:t>
      </w:r>
      <w:r>
        <w:rPr>
          <w:rFonts w:eastAsia="Batang"/>
          <w:color w:val="000000" w:themeColor="text1"/>
          <w:szCs w:val="26"/>
          <w:lang w:val="en-US"/>
        </w:rPr>
        <w:t>ụ</w:t>
      </w:r>
      <w:r>
        <w:rPr>
          <w:rFonts w:eastAsia="Batang"/>
          <w:color w:val="000000" w:themeColor="text1"/>
          <w:szCs w:val="26"/>
          <w:lang w:val="en-US"/>
        </w:rPr>
        <w:t>i đưa v</w:t>
      </w:r>
      <w:r>
        <w:rPr>
          <w:rFonts w:eastAsia="Batang"/>
          <w:color w:val="000000" w:themeColor="text1"/>
          <w:szCs w:val="26"/>
          <w:lang w:val="en-US"/>
        </w:rPr>
        <w:t>ề</w:t>
      </w:r>
      <w:r>
        <w:rPr>
          <w:rFonts w:eastAsia="Batang"/>
          <w:color w:val="000000" w:themeColor="text1"/>
          <w:szCs w:val="26"/>
          <w:lang w:val="en-US"/>
        </w:rPr>
        <w:t xml:space="preserve"> khu v</w:t>
      </w:r>
      <w:r>
        <w:rPr>
          <w:rFonts w:eastAsia="Batang"/>
          <w:color w:val="000000" w:themeColor="text1"/>
          <w:szCs w:val="26"/>
          <w:lang w:val="en-US"/>
        </w:rPr>
        <w:t>ự</w:t>
      </w:r>
      <w:r>
        <w:rPr>
          <w:rFonts w:eastAsia="Batang"/>
          <w:color w:val="000000" w:themeColor="text1"/>
          <w:szCs w:val="26"/>
          <w:lang w:val="en-US"/>
        </w:rPr>
        <w:t>c lưu ch</w:t>
      </w:r>
      <w:r>
        <w:rPr>
          <w:rFonts w:eastAsia="Batang"/>
          <w:color w:val="000000" w:themeColor="text1"/>
          <w:szCs w:val="26"/>
          <w:lang w:val="en-US"/>
        </w:rPr>
        <w:t>ứ</w:t>
      </w:r>
      <w:r>
        <w:rPr>
          <w:rFonts w:eastAsia="Batang"/>
          <w:color w:val="000000" w:themeColor="text1"/>
          <w:szCs w:val="26"/>
          <w:lang w:val="en-US"/>
        </w:rPr>
        <w:t>a ch</w:t>
      </w:r>
      <w:r>
        <w:rPr>
          <w:rFonts w:eastAsia="Batang"/>
          <w:color w:val="000000" w:themeColor="text1"/>
          <w:szCs w:val="26"/>
          <w:lang w:val="en-US"/>
        </w:rPr>
        <w:t>ấ</w:t>
      </w:r>
      <w:r>
        <w:rPr>
          <w:rFonts w:eastAsia="Batang"/>
          <w:color w:val="000000" w:themeColor="text1"/>
          <w:szCs w:val="26"/>
          <w:lang w:val="en-US"/>
        </w:rPr>
        <w:t>t th</w:t>
      </w:r>
      <w:r>
        <w:rPr>
          <w:rFonts w:eastAsia="Batang"/>
          <w:color w:val="000000" w:themeColor="text1"/>
          <w:szCs w:val="26"/>
          <w:lang w:val="en-US"/>
        </w:rPr>
        <w:t>ả</w:t>
      </w:r>
      <w:r>
        <w:rPr>
          <w:rFonts w:eastAsia="Batang"/>
          <w:color w:val="000000" w:themeColor="text1"/>
          <w:szCs w:val="26"/>
          <w:lang w:val="en-US"/>
        </w:rPr>
        <w:t>i r</w:t>
      </w:r>
      <w:r>
        <w:rPr>
          <w:rFonts w:eastAsia="Batang"/>
          <w:color w:val="000000" w:themeColor="text1"/>
          <w:szCs w:val="26"/>
          <w:lang w:val="en-US"/>
        </w:rPr>
        <w:t>ắ</w:t>
      </w:r>
      <w:r>
        <w:rPr>
          <w:rFonts w:eastAsia="Batang"/>
          <w:color w:val="000000" w:themeColor="text1"/>
          <w:szCs w:val="26"/>
          <w:lang w:val="en-US"/>
        </w:rPr>
        <w:t>n công nghi</w:t>
      </w:r>
      <w:r>
        <w:rPr>
          <w:rFonts w:eastAsia="Batang"/>
          <w:color w:val="000000" w:themeColor="text1"/>
          <w:szCs w:val="26"/>
          <w:lang w:val="en-US"/>
        </w:rPr>
        <w:t>ệ</w:t>
      </w:r>
      <w:r>
        <w:rPr>
          <w:rFonts w:eastAsia="Batang"/>
          <w:color w:val="000000" w:themeColor="text1"/>
          <w:szCs w:val="26"/>
          <w:lang w:val="en-US"/>
        </w:rPr>
        <w:t>p thông thư</w:t>
      </w:r>
      <w:r>
        <w:rPr>
          <w:rFonts w:eastAsia="Batang"/>
          <w:color w:val="000000" w:themeColor="text1"/>
          <w:szCs w:val="26"/>
          <w:lang w:val="en-US"/>
        </w:rPr>
        <w:t>ờ</w:t>
      </w:r>
      <w:r>
        <w:rPr>
          <w:rFonts w:eastAsia="Batang"/>
          <w:color w:val="000000" w:themeColor="text1"/>
          <w:szCs w:val="26"/>
          <w:lang w:val="en-US"/>
        </w:rPr>
        <w:t>ng. Công nhân v</w:t>
      </w:r>
      <w:r>
        <w:rPr>
          <w:rFonts w:eastAsia="Batang"/>
          <w:color w:val="000000" w:themeColor="text1"/>
          <w:szCs w:val="26"/>
          <w:lang w:val="en-US"/>
        </w:rPr>
        <w:t>ệ</w:t>
      </w:r>
      <w:r>
        <w:rPr>
          <w:rFonts w:eastAsia="Batang"/>
          <w:color w:val="000000" w:themeColor="text1"/>
          <w:szCs w:val="26"/>
          <w:lang w:val="en-US"/>
        </w:rPr>
        <w:t xml:space="preserve"> sinh h</w:t>
      </w:r>
      <w:r>
        <w:rPr>
          <w:rFonts w:eastAsia="Batang"/>
          <w:color w:val="000000" w:themeColor="text1"/>
          <w:szCs w:val="26"/>
          <w:lang w:val="en-US"/>
        </w:rPr>
        <w:t>ộ</w:t>
      </w:r>
      <w:r>
        <w:rPr>
          <w:rFonts w:eastAsia="Batang"/>
          <w:color w:val="000000" w:themeColor="text1"/>
          <w:szCs w:val="26"/>
          <w:lang w:val="en-US"/>
        </w:rPr>
        <w:t>p ch</w:t>
      </w:r>
      <w:r>
        <w:rPr>
          <w:rFonts w:eastAsia="Batang"/>
          <w:color w:val="000000" w:themeColor="text1"/>
          <w:szCs w:val="26"/>
          <w:lang w:val="en-US"/>
        </w:rPr>
        <w:t>ứ</w:t>
      </w:r>
      <w:r>
        <w:rPr>
          <w:rFonts w:eastAsia="Batang"/>
          <w:color w:val="000000" w:themeColor="text1"/>
          <w:szCs w:val="26"/>
          <w:lang w:val="en-US"/>
        </w:rPr>
        <w:t>a b</w:t>
      </w:r>
      <w:r>
        <w:rPr>
          <w:rFonts w:eastAsia="Batang"/>
          <w:color w:val="000000" w:themeColor="text1"/>
          <w:szCs w:val="26"/>
          <w:lang w:val="en-US"/>
        </w:rPr>
        <w:t>ụ</w:t>
      </w:r>
      <w:r>
        <w:rPr>
          <w:rFonts w:eastAsia="Batang"/>
          <w:color w:val="000000" w:themeColor="text1"/>
          <w:szCs w:val="26"/>
          <w:lang w:val="en-US"/>
        </w:rPr>
        <w:t>i.</w:t>
      </w:r>
    </w:p>
    <w:p w:rsidR="0030547C" w:rsidRDefault="00411214">
      <w:pPr>
        <w:widowControl/>
        <w:tabs>
          <w:tab w:val="left" w:pos="540"/>
        </w:tabs>
        <w:spacing w:before="120" w:after="120" w:line="276" w:lineRule="auto"/>
        <w:jc w:val="both"/>
        <w:rPr>
          <w:rFonts w:eastAsia="Calibri" w:cs="Times New Roman"/>
          <w:iCs/>
          <w:color w:val="auto"/>
          <w:szCs w:val="26"/>
          <w:lang w:val="en-US"/>
        </w:rPr>
      </w:pPr>
      <w:r>
        <w:rPr>
          <w:rFonts w:eastAsia="Calibri" w:cs="Times New Roman"/>
          <w:i/>
          <w:color w:val="auto"/>
          <w:szCs w:val="26"/>
          <w:u w:val="single"/>
          <w:lang w:val="en-US"/>
        </w:rPr>
        <w:t>Hóa ch</w:t>
      </w:r>
      <w:r>
        <w:rPr>
          <w:rFonts w:eastAsia="Calibri" w:cs="Times New Roman"/>
          <w:i/>
          <w:color w:val="auto"/>
          <w:szCs w:val="26"/>
          <w:u w:val="single"/>
          <w:lang w:val="en-US"/>
        </w:rPr>
        <w:t>ấ</w:t>
      </w:r>
      <w:r>
        <w:rPr>
          <w:rFonts w:eastAsia="Calibri" w:cs="Times New Roman"/>
          <w:i/>
          <w:color w:val="auto"/>
          <w:szCs w:val="26"/>
          <w:u w:val="single"/>
          <w:lang w:val="en-US"/>
        </w:rPr>
        <w:t>t, ch</w:t>
      </w:r>
      <w:r>
        <w:rPr>
          <w:rFonts w:eastAsia="Calibri" w:cs="Times New Roman"/>
          <w:i/>
          <w:color w:val="auto"/>
          <w:szCs w:val="26"/>
          <w:u w:val="single"/>
          <w:lang w:val="en-US"/>
        </w:rPr>
        <w:t>ấ</w:t>
      </w:r>
      <w:r>
        <w:rPr>
          <w:rFonts w:eastAsia="Calibri" w:cs="Times New Roman"/>
          <w:i/>
          <w:color w:val="auto"/>
          <w:szCs w:val="26"/>
          <w:u w:val="single"/>
          <w:lang w:val="en-US"/>
        </w:rPr>
        <w:t>t xúc tác s</w:t>
      </w:r>
      <w:r>
        <w:rPr>
          <w:rFonts w:eastAsia="Calibri" w:cs="Times New Roman"/>
          <w:i/>
          <w:color w:val="auto"/>
          <w:szCs w:val="26"/>
          <w:u w:val="single"/>
          <w:lang w:val="en-US"/>
        </w:rPr>
        <w:t>ử</w:t>
      </w:r>
      <w:r>
        <w:rPr>
          <w:rFonts w:eastAsia="Calibri" w:cs="Times New Roman"/>
          <w:i/>
          <w:color w:val="auto"/>
          <w:szCs w:val="26"/>
          <w:u w:val="single"/>
          <w:lang w:val="en-US"/>
        </w:rPr>
        <w:t xml:space="preserve"> d</w:t>
      </w:r>
      <w:r>
        <w:rPr>
          <w:rFonts w:eastAsia="Calibri" w:cs="Times New Roman"/>
          <w:i/>
          <w:color w:val="auto"/>
          <w:szCs w:val="26"/>
          <w:u w:val="single"/>
          <w:lang w:val="en-US"/>
        </w:rPr>
        <w:t>ụ</w:t>
      </w:r>
      <w:r>
        <w:rPr>
          <w:rFonts w:eastAsia="Calibri" w:cs="Times New Roman"/>
          <w:i/>
          <w:color w:val="auto"/>
          <w:szCs w:val="26"/>
          <w:u w:val="single"/>
          <w:lang w:val="en-US"/>
        </w:rPr>
        <w:t>ng c</w:t>
      </w:r>
      <w:r>
        <w:rPr>
          <w:rFonts w:eastAsia="Calibri" w:cs="Times New Roman"/>
          <w:i/>
          <w:color w:val="auto"/>
          <w:szCs w:val="26"/>
          <w:u w:val="single"/>
          <w:lang w:val="en-US"/>
        </w:rPr>
        <w:t>ủ</w:t>
      </w:r>
      <w:r>
        <w:rPr>
          <w:rFonts w:eastAsia="Calibri" w:cs="Times New Roman"/>
          <w:i/>
          <w:color w:val="auto"/>
          <w:szCs w:val="26"/>
          <w:u w:val="single"/>
          <w:lang w:val="en-US"/>
        </w:rPr>
        <w:t>a t</w:t>
      </w:r>
      <w:r>
        <w:rPr>
          <w:rFonts w:eastAsia="Calibri" w:cs="Times New Roman"/>
          <w:i/>
          <w:color w:val="auto"/>
          <w:szCs w:val="26"/>
          <w:u w:val="single"/>
          <w:lang w:val="en-US"/>
        </w:rPr>
        <w:t>ừ</w:t>
      </w:r>
      <w:r>
        <w:rPr>
          <w:rFonts w:eastAsia="Calibri" w:cs="Times New Roman"/>
          <w:i/>
          <w:color w:val="auto"/>
          <w:szCs w:val="26"/>
          <w:u w:val="single"/>
          <w:lang w:val="en-US"/>
        </w:rPr>
        <w:t>ng công trình x</w:t>
      </w:r>
      <w:r>
        <w:rPr>
          <w:rFonts w:eastAsia="Calibri" w:cs="Times New Roman"/>
          <w:i/>
          <w:color w:val="auto"/>
          <w:szCs w:val="26"/>
          <w:u w:val="single"/>
          <w:lang w:val="en-US"/>
        </w:rPr>
        <w:t>ử</w:t>
      </w:r>
      <w:r>
        <w:rPr>
          <w:rFonts w:eastAsia="Calibri" w:cs="Times New Roman"/>
          <w:i/>
          <w:color w:val="auto"/>
          <w:szCs w:val="26"/>
          <w:u w:val="single"/>
          <w:lang w:val="en-US"/>
        </w:rPr>
        <w:t xml:space="preserve"> lý b</w:t>
      </w:r>
      <w:r>
        <w:rPr>
          <w:rFonts w:eastAsia="Calibri" w:cs="Times New Roman"/>
          <w:i/>
          <w:color w:val="auto"/>
          <w:szCs w:val="26"/>
          <w:u w:val="single"/>
          <w:lang w:val="en-US"/>
        </w:rPr>
        <w:t>ụ</w:t>
      </w:r>
      <w:r>
        <w:rPr>
          <w:rFonts w:eastAsia="Calibri" w:cs="Times New Roman"/>
          <w:i/>
          <w:color w:val="auto"/>
          <w:szCs w:val="26"/>
          <w:u w:val="single"/>
          <w:lang w:val="en-US"/>
        </w:rPr>
        <w:t>i, khí th</w:t>
      </w:r>
      <w:r>
        <w:rPr>
          <w:rFonts w:eastAsia="Calibri" w:cs="Times New Roman"/>
          <w:i/>
          <w:color w:val="auto"/>
          <w:szCs w:val="26"/>
          <w:u w:val="single"/>
          <w:lang w:val="en-US"/>
        </w:rPr>
        <w:t>ả</w:t>
      </w:r>
      <w:r>
        <w:rPr>
          <w:rFonts w:eastAsia="Calibri" w:cs="Times New Roman"/>
          <w:i/>
          <w:color w:val="auto"/>
          <w:szCs w:val="26"/>
          <w:u w:val="single"/>
          <w:lang w:val="en-US"/>
        </w:rPr>
        <w:t xml:space="preserve">i: </w:t>
      </w:r>
      <w:r>
        <w:rPr>
          <w:rFonts w:eastAsia="Calibri" w:cs="Times New Roman"/>
          <w:iCs/>
          <w:color w:val="auto"/>
          <w:szCs w:val="26"/>
          <w:lang w:val="en-US"/>
        </w:rPr>
        <w:t>không s</w:t>
      </w:r>
      <w:r>
        <w:rPr>
          <w:rFonts w:eastAsia="Calibri" w:cs="Times New Roman"/>
          <w:iCs/>
          <w:color w:val="auto"/>
          <w:szCs w:val="26"/>
          <w:lang w:val="en-US"/>
        </w:rPr>
        <w:t>ử</w:t>
      </w:r>
      <w:r>
        <w:rPr>
          <w:rFonts w:eastAsia="Calibri" w:cs="Times New Roman"/>
          <w:iCs/>
          <w:color w:val="auto"/>
          <w:szCs w:val="26"/>
          <w:lang w:val="en-US"/>
        </w:rPr>
        <w:t xml:space="preserve"> d</w:t>
      </w:r>
      <w:r>
        <w:rPr>
          <w:rFonts w:eastAsia="Calibri" w:cs="Times New Roman"/>
          <w:iCs/>
          <w:color w:val="auto"/>
          <w:szCs w:val="26"/>
          <w:lang w:val="en-US"/>
        </w:rPr>
        <w:t>ụ</w:t>
      </w:r>
      <w:r>
        <w:rPr>
          <w:rFonts w:eastAsia="Calibri" w:cs="Times New Roman"/>
          <w:iCs/>
          <w:color w:val="auto"/>
          <w:szCs w:val="26"/>
          <w:lang w:val="en-US"/>
        </w:rPr>
        <w:t>ng</w:t>
      </w:r>
    </w:p>
    <w:p w:rsidR="0030547C" w:rsidRDefault="00411214">
      <w:pPr>
        <w:widowControl/>
        <w:tabs>
          <w:tab w:val="left" w:pos="540"/>
        </w:tabs>
        <w:spacing w:before="120" w:after="120" w:line="276" w:lineRule="auto"/>
        <w:jc w:val="both"/>
        <w:rPr>
          <w:rFonts w:eastAsia="Calibri" w:cs="Times New Roman"/>
          <w:i/>
          <w:color w:val="auto"/>
          <w:szCs w:val="26"/>
          <w:u w:val="single"/>
          <w:lang w:val="en-US"/>
        </w:rPr>
      </w:pPr>
      <w:r>
        <w:rPr>
          <w:rFonts w:eastAsia="Calibri" w:cs="Times New Roman"/>
          <w:i/>
          <w:color w:val="auto"/>
          <w:szCs w:val="26"/>
          <w:u w:val="single"/>
          <w:lang w:val="en-US"/>
        </w:rPr>
        <w:t>Yêu c</w:t>
      </w:r>
      <w:r>
        <w:rPr>
          <w:rFonts w:eastAsia="Calibri" w:cs="Times New Roman"/>
          <w:i/>
          <w:color w:val="auto"/>
          <w:szCs w:val="26"/>
          <w:u w:val="single"/>
          <w:lang w:val="en-US"/>
        </w:rPr>
        <w:t>ầ</w:t>
      </w:r>
      <w:r>
        <w:rPr>
          <w:rFonts w:eastAsia="Calibri" w:cs="Times New Roman"/>
          <w:i/>
          <w:color w:val="auto"/>
          <w:szCs w:val="26"/>
          <w:u w:val="single"/>
          <w:lang w:val="en-US"/>
        </w:rPr>
        <w:t>u v</w:t>
      </w:r>
      <w:r>
        <w:rPr>
          <w:rFonts w:eastAsia="Calibri" w:cs="Times New Roman"/>
          <w:i/>
          <w:color w:val="auto"/>
          <w:szCs w:val="26"/>
          <w:u w:val="single"/>
          <w:lang w:val="en-US"/>
        </w:rPr>
        <w:t>ề</w:t>
      </w:r>
      <w:r>
        <w:rPr>
          <w:rFonts w:eastAsia="Calibri" w:cs="Times New Roman"/>
          <w:i/>
          <w:color w:val="auto"/>
          <w:szCs w:val="26"/>
          <w:u w:val="single"/>
          <w:lang w:val="en-US"/>
        </w:rPr>
        <w:t xml:space="preserve"> quy chu</w:t>
      </w:r>
      <w:r>
        <w:rPr>
          <w:rFonts w:eastAsia="Calibri" w:cs="Times New Roman"/>
          <w:i/>
          <w:color w:val="auto"/>
          <w:szCs w:val="26"/>
          <w:u w:val="single"/>
          <w:lang w:val="en-US"/>
        </w:rPr>
        <w:t>ẩ</w:t>
      </w:r>
      <w:r>
        <w:rPr>
          <w:rFonts w:eastAsia="Calibri" w:cs="Times New Roman"/>
          <w:i/>
          <w:color w:val="auto"/>
          <w:szCs w:val="26"/>
          <w:u w:val="single"/>
          <w:lang w:val="en-US"/>
        </w:rPr>
        <w:t>n, tiêu chu</w:t>
      </w:r>
      <w:r>
        <w:rPr>
          <w:rFonts w:eastAsia="Calibri" w:cs="Times New Roman"/>
          <w:i/>
          <w:color w:val="auto"/>
          <w:szCs w:val="26"/>
          <w:u w:val="single"/>
          <w:lang w:val="en-US"/>
        </w:rPr>
        <w:t>ẩ</w:t>
      </w:r>
      <w:r>
        <w:rPr>
          <w:rFonts w:eastAsia="Calibri" w:cs="Times New Roman"/>
          <w:i/>
          <w:color w:val="auto"/>
          <w:szCs w:val="26"/>
          <w:u w:val="single"/>
          <w:lang w:val="en-US"/>
        </w:rPr>
        <w:t>n áp d</w:t>
      </w:r>
      <w:r>
        <w:rPr>
          <w:rFonts w:eastAsia="Calibri" w:cs="Times New Roman"/>
          <w:i/>
          <w:color w:val="auto"/>
          <w:szCs w:val="26"/>
          <w:u w:val="single"/>
          <w:lang w:val="en-US"/>
        </w:rPr>
        <w:t>ụ</w:t>
      </w:r>
      <w:r>
        <w:rPr>
          <w:rFonts w:eastAsia="Calibri" w:cs="Times New Roman"/>
          <w:i/>
          <w:color w:val="auto"/>
          <w:szCs w:val="26"/>
          <w:u w:val="single"/>
          <w:lang w:val="en-US"/>
        </w:rPr>
        <w:t>ng đ</w:t>
      </w:r>
      <w:r>
        <w:rPr>
          <w:rFonts w:eastAsia="Calibri" w:cs="Times New Roman"/>
          <w:i/>
          <w:color w:val="auto"/>
          <w:szCs w:val="26"/>
          <w:u w:val="single"/>
          <w:lang w:val="en-US"/>
        </w:rPr>
        <w:t>ố</w:t>
      </w:r>
      <w:r>
        <w:rPr>
          <w:rFonts w:eastAsia="Calibri" w:cs="Times New Roman"/>
          <w:i/>
          <w:color w:val="auto"/>
          <w:szCs w:val="26"/>
          <w:u w:val="single"/>
          <w:lang w:val="en-US"/>
        </w:rPr>
        <w:t>i v</w:t>
      </w:r>
      <w:r>
        <w:rPr>
          <w:rFonts w:eastAsia="Calibri" w:cs="Times New Roman"/>
          <w:i/>
          <w:color w:val="auto"/>
          <w:szCs w:val="26"/>
          <w:u w:val="single"/>
          <w:lang w:val="en-US"/>
        </w:rPr>
        <w:t>ớ</w:t>
      </w:r>
      <w:r>
        <w:rPr>
          <w:rFonts w:eastAsia="Calibri" w:cs="Times New Roman"/>
          <w:i/>
          <w:color w:val="auto"/>
          <w:szCs w:val="26"/>
          <w:u w:val="single"/>
          <w:lang w:val="en-US"/>
        </w:rPr>
        <w:t>i b</w:t>
      </w:r>
      <w:r>
        <w:rPr>
          <w:rFonts w:eastAsia="Calibri" w:cs="Times New Roman"/>
          <w:i/>
          <w:color w:val="auto"/>
          <w:szCs w:val="26"/>
          <w:u w:val="single"/>
          <w:lang w:val="en-US"/>
        </w:rPr>
        <w:t>ụ</w:t>
      </w:r>
      <w:r>
        <w:rPr>
          <w:rFonts w:eastAsia="Calibri" w:cs="Times New Roman"/>
          <w:i/>
          <w:color w:val="auto"/>
          <w:szCs w:val="26"/>
          <w:u w:val="single"/>
          <w:lang w:val="en-US"/>
        </w:rPr>
        <w:t>i, khí th</w:t>
      </w:r>
      <w:r>
        <w:rPr>
          <w:rFonts w:eastAsia="Calibri" w:cs="Times New Roman"/>
          <w:i/>
          <w:color w:val="auto"/>
          <w:szCs w:val="26"/>
          <w:u w:val="single"/>
          <w:lang w:val="en-US"/>
        </w:rPr>
        <w:t>ả</w:t>
      </w:r>
      <w:r>
        <w:rPr>
          <w:rFonts w:eastAsia="Calibri" w:cs="Times New Roman"/>
          <w:i/>
          <w:color w:val="auto"/>
          <w:szCs w:val="26"/>
          <w:u w:val="single"/>
          <w:lang w:val="en-US"/>
        </w:rPr>
        <w:t>i sau x</w:t>
      </w:r>
      <w:r>
        <w:rPr>
          <w:rFonts w:eastAsia="Calibri" w:cs="Times New Roman"/>
          <w:i/>
          <w:color w:val="auto"/>
          <w:szCs w:val="26"/>
          <w:u w:val="single"/>
          <w:lang w:val="en-US"/>
        </w:rPr>
        <w:t>ử</w:t>
      </w:r>
      <w:r>
        <w:rPr>
          <w:rFonts w:eastAsia="Calibri" w:cs="Times New Roman"/>
          <w:i/>
          <w:color w:val="auto"/>
          <w:szCs w:val="26"/>
          <w:u w:val="single"/>
          <w:lang w:val="en-US"/>
        </w:rPr>
        <w:t xml:space="preserve"> </w:t>
      </w:r>
      <w:r>
        <w:rPr>
          <w:rFonts w:eastAsia="Calibri" w:cs="Times New Roman"/>
          <w:i/>
          <w:color w:val="auto"/>
          <w:szCs w:val="26"/>
          <w:u w:val="single"/>
          <w:lang w:val="en-US"/>
        </w:rPr>
        <w:t>lý:</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49"/>
        <w:gridCol w:w="2025"/>
        <w:gridCol w:w="1998"/>
        <w:gridCol w:w="3743"/>
      </w:tblGrid>
      <w:tr w:rsidR="0030547C">
        <w:trPr>
          <w:trHeight w:val="551"/>
          <w:tblHeader/>
          <w:jc w:val="center"/>
        </w:trPr>
        <w:tc>
          <w:tcPr>
            <w:tcW w:w="439" w:type="pct"/>
            <w:shd w:val="clear" w:color="auto" w:fill="EEECE1" w:themeFill="background2"/>
            <w:vAlign w:val="center"/>
          </w:tcPr>
          <w:p w:rsidR="0030547C" w:rsidRDefault="00411214">
            <w:pPr>
              <w:autoSpaceDE w:val="0"/>
              <w:autoSpaceDN w:val="0"/>
              <w:spacing w:before="120" w:after="120" w:line="276" w:lineRule="auto"/>
              <w:ind w:left="107" w:right="97"/>
              <w:jc w:val="center"/>
              <w:rPr>
                <w:rFonts w:cs="Times New Roman"/>
                <w:b/>
                <w:color w:val="auto"/>
                <w:szCs w:val="26"/>
                <w:lang w:val="en-US" w:eastAsia="en-US"/>
              </w:rPr>
            </w:pPr>
            <w:r>
              <w:rPr>
                <w:rFonts w:cs="Times New Roman"/>
                <w:b/>
                <w:color w:val="auto"/>
                <w:szCs w:val="26"/>
                <w:lang w:val="en-US" w:eastAsia="en-US"/>
              </w:rPr>
              <w:t>TT</w:t>
            </w:r>
          </w:p>
        </w:tc>
        <w:tc>
          <w:tcPr>
            <w:tcW w:w="1189" w:type="pct"/>
            <w:shd w:val="clear" w:color="auto" w:fill="EEECE1" w:themeFill="background2"/>
            <w:vAlign w:val="center"/>
          </w:tcPr>
          <w:p w:rsidR="0030547C" w:rsidRDefault="00411214">
            <w:pPr>
              <w:autoSpaceDE w:val="0"/>
              <w:autoSpaceDN w:val="0"/>
              <w:spacing w:before="120" w:after="120" w:line="276" w:lineRule="auto"/>
              <w:jc w:val="center"/>
              <w:rPr>
                <w:rFonts w:cs="Times New Roman"/>
                <w:b/>
                <w:color w:val="auto"/>
                <w:szCs w:val="26"/>
                <w:lang w:val="vi" w:eastAsia="en-US"/>
              </w:rPr>
            </w:pPr>
            <w:r>
              <w:rPr>
                <w:rFonts w:cs="Times New Roman"/>
                <w:b/>
                <w:color w:val="auto"/>
                <w:szCs w:val="26"/>
                <w:lang w:val="vi" w:eastAsia="en-US"/>
              </w:rPr>
              <w:t>Chất ô nhiễm</w:t>
            </w:r>
          </w:p>
        </w:tc>
        <w:tc>
          <w:tcPr>
            <w:tcW w:w="1173" w:type="pct"/>
            <w:shd w:val="clear" w:color="auto" w:fill="EEECE1" w:themeFill="background2"/>
            <w:vAlign w:val="center"/>
          </w:tcPr>
          <w:p w:rsidR="0030547C" w:rsidRDefault="00411214">
            <w:pPr>
              <w:autoSpaceDE w:val="0"/>
              <w:autoSpaceDN w:val="0"/>
              <w:spacing w:before="120" w:after="120" w:line="276" w:lineRule="auto"/>
              <w:ind w:right="225"/>
              <w:jc w:val="center"/>
              <w:rPr>
                <w:rFonts w:cs="Times New Roman"/>
                <w:b/>
                <w:color w:val="auto"/>
                <w:szCs w:val="26"/>
                <w:lang w:val="vi" w:eastAsia="en-US"/>
              </w:rPr>
            </w:pPr>
            <w:r>
              <w:rPr>
                <w:rFonts w:cs="Times New Roman"/>
                <w:b/>
                <w:color w:val="auto"/>
                <w:szCs w:val="26"/>
                <w:lang w:val="vi" w:eastAsia="en-US"/>
              </w:rPr>
              <w:t>Đơn vị tính</w:t>
            </w:r>
          </w:p>
        </w:tc>
        <w:tc>
          <w:tcPr>
            <w:tcW w:w="2197" w:type="pct"/>
            <w:shd w:val="clear" w:color="auto" w:fill="EEECE1" w:themeFill="background2"/>
            <w:vAlign w:val="center"/>
          </w:tcPr>
          <w:p w:rsidR="0030547C" w:rsidRDefault="00411214">
            <w:pPr>
              <w:autoSpaceDE w:val="0"/>
              <w:autoSpaceDN w:val="0"/>
              <w:spacing w:before="120" w:after="120" w:line="276" w:lineRule="auto"/>
              <w:jc w:val="center"/>
              <w:rPr>
                <w:rFonts w:cs="Times New Roman"/>
                <w:b/>
                <w:color w:val="auto"/>
                <w:szCs w:val="26"/>
                <w:lang w:val="vi" w:eastAsia="en-US"/>
              </w:rPr>
            </w:pPr>
            <w:r>
              <w:rPr>
                <w:rFonts w:cs="Times New Roman"/>
                <w:b/>
                <w:color w:val="auto"/>
                <w:szCs w:val="26"/>
                <w:lang w:val="vi" w:eastAsia="en-US"/>
              </w:rPr>
              <w:t>Giá trị giới hạn cho phép</w:t>
            </w:r>
          </w:p>
        </w:tc>
      </w:tr>
      <w:tr w:rsidR="0030547C">
        <w:trPr>
          <w:trHeight w:val="397"/>
          <w:jc w:val="center"/>
        </w:trPr>
        <w:tc>
          <w:tcPr>
            <w:tcW w:w="439" w:type="pct"/>
            <w:vAlign w:val="center"/>
          </w:tcPr>
          <w:p w:rsidR="0030547C" w:rsidRDefault="00411214">
            <w:pPr>
              <w:autoSpaceDE w:val="0"/>
              <w:autoSpaceDN w:val="0"/>
              <w:spacing w:before="120" w:after="120" w:line="276" w:lineRule="auto"/>
              <w:ind w:left="10"/>
              <w:jc w:val="center"/>
              <w:rPr>
                <w:rFonts w:cs="Times New Roman"/>
                <w:color w:val="auto"/>
                <w:szCs w:val="26"/>
                <w:lang w:val="vi" w:eastAsia="en-US"/>
              </w:rPr>
            </w:pPr>
            <w:r>
              <w:rPr>
                <w:rFonts w:cs="Times New Roman"/>
                <w:color w:val="auto"/>
                <w:szCs w:val="26"/>
                <w:lang w:val="vi" w:eastAsia="en-US"/>
              </w:rPr>
              <w:t>1</w:t>
            </w:r>
          </w:p>
        </w:tc>
        <w:tc>
          <w:tcPr>
            <w:tcW w:w="1189" w:type="pct"/>
          </w:tcPr>
          <w:p w:rsidR="0030547C" w:rsidRDefault="00411214">
            <w:pPr>
              <w:autoSpaceDE w:val="0"/>
              <w:autoSpaceDN w:val="0"/>
              <w:spacing w:before="120" w:after="120" w:line="276" w:lineRule="auto"/>
              <w:ind w:left="108"/>
              <w:jc w:val="center"/>
              <w:rPr>
                <w:rFonts w:cs="Times New Roman"/>
                <w:color w:val="auto"/>
                <w:szCs w:val="26"/>
                <w:lang w:val="en-US" w:eastAsia="en-US"/>
              </w:rPr>
            </w:pPr>
            <w:r>
              <w:rPr>
                <w:rFonts w:cs="Times New Roman"/>
                <w:color w:val="auto"/>
                <w:szCs w:val="26"/>
                <w:lang w:val="en-US" w:eastAsia="en-US"/>
              </w:rPr>
              <w:t>Lưu lượng</w:t>
            </w:r>
          </w:p>
        </w:tc>
        <w:tc>
          <w:tcPr>
            <w:tcW w:w="1173" w:type="pct"/>
          </w:tcPr>
          <w:p w:rsidR="0030547C" w:rsidRDefault="00411214">
            <w:pPr>
              <w:widowControl/>
              <w:spacing w:before="120" w:after="120" w:line="276" w:lineRule="auto"/>
              <w:ind w:left="108"/>
              <w:jc w:val="center"/>
              <w:rPr>
                <w:rFonts w:cs="Times New Roman"/>
                <w:color w:val="auto"/>
                <w:szCs w:val="26"/>
                <w:lang w:val="en-US" w:eastAsia="en-US"/>
              </w:rPr>
            </w:pPr>
            <w:r>
              <w:rPr>
                <w:rFonts w:cs="Times New Roman"/>
                <w:color w:val="auto"/>
                <w:szCs w:val="26"/>
                <w:lang w:val="en-US" w:eastAsia="en-US"/>
              </w:rPr>
              <w:t>m</w:t>
            </w:r>
            <w:r>
              <w:rPr>
                <w:rFonts w:cs="Times New Roman"/>
                <w:color w:val="auto"/>
                <w:szCs w:val="26"/>
                <w:vertAlign w:val="superscript"/>
                <w:lang w:val="en-US" w:eastAsia="en-US"/>
              </w:rPr>
              <w:t>3</w:t>
            </w:r>
            <w:r>
              <w:rPr>
                <w:rFonts w:cs="Times New Roman"/>
                <w:color w:val="auto"/>
                <w:szCs w:val="26"/>
                <w:lang w:val="en-US" w:eastAsia="en-US"/>
              </w:rPr>
              <w:t>/h</w:t>
            </w:r>
          </w:p>
        </w:tc>
        <w:tc>
          <w:tcPr>
            <w:tcW w:w="2197" w:type="pct"/>
          </w:tcPr>
          <w:p w:rsidR="0030547C" w:rsidRDefault="00411214">
            <w:pPr>
              <w:autoSpaceDE w:val="0"/>
              <w:autoSpaceDN w:val="0"/>
              <w:spacing w:before="120" w:after="120" w:line="276" w:lineRule="auto"/>
              <w:ind w:left="108"/>
              <w:jc w:val="center"/>
              <w:rPr>
                <w:rFonts w:cs="Times New Roman"/>
                <w:color w:val="auto"/>
                <w:szCs w:val="26"/>
                <w:lang w:val="en-US" w:eastAsia="en-US"/>
              </w:rPr>
            </w:pPr>
            <w:r>
              <w:rPr>
                <w:rFonts w:cs="Times New Roman"/>
                <w:color w:val="auto"/>
                <w:szCs w:val="26"/>
                <w:lang w:val="en-US" w:eastAsia="en-US"/>
              </w:rPr>
              <w:t>-</w:t>
            </w:r>
          </w:p>
        </w:tc>
      </w:tr>
      <w:tr w:rsidR="0030547C">
        <w:trPr>
          <w:trHeight w:val="397"/>
          <w:jc w:val="center"/>
        </w:trPr>
        <w:tc>
          <w:tcPr>
            <w:tcW w:w="439" w:type="pct"/>
            <w:vAlign w:val="center"/>
          </w:tcPr>
          <w:p w:rsidR="0030547C" w:rsidRDefault="00411214">
            <w:pPr>
              <w:autoSpaceDE w:val="0"/>
              <w:autoSpaceDN w:val="0"/>
              <w:spacing w:before="120" w:after="120" w:line="276" w:lineRule="auto"/>
              <w:ind w:left="10"/>
              <w:jc w:val="center"/>
              <w:rPr>
                <w:rFonts w:cs="Times New Roman"/>
                <w:color w:val="auto"/>
                <w:szCs w:val="26"/>
                <w:lang w:val="en-US" w:eastAsia="en-US"/>
              </w:rPr>
            </w:pPr>
            <w:r>
              <w:rPr>
                <w:rFonts w:cs="Times New Roman"/>
                <w:color w:val="auto"/>
                <w:szCs w:val="26"/>
                <w:lang w:val="en-US" w:eastAsia="en-US"/>
              </w:rPr>
              <w:t>2</w:t>
            </w:r>
          </w:p>
        </w:tc>
        <w:tc>
          <w:tcPr>
            <w:tcW w:w="1189" w:type="pct"/>
          </w:tcPr>
          <w:p w:rsidR="0030547C" w:rsidRDefault="00411214">
            <w:pPr>
              <w:autoSpaceDE w:val="0"/>
              <w:autoSpaceDN w:val="0"/>
              <w:spacing w:before="120" w:after="120" w:line="276" w:lineRule="auto"/>
              <w:ind w:left="108"/>
              <w:jc w:val="center"/>
              <w:rPr>
                <w:rFonts w:cs="Times New Roman"/>
                <w:color w:val="auto"/>
                <w:szCs w:val="26"/>
                <w:lang w:val="en-US" w:eastAsia="en-US"/>
              </w:rPr>
            </w:pPr>
            <w:r>
              <w:rPr>
                <w:rFonts w:cs="Times New Roman"/>
                <w:color w:val="auto"/>
                <w:szCs w:val="26"/>
                <w:lang w:val="en-US" w:eastAsia="en-US"/>
              </w:rPr>
              <w:t>Bụi</w:t>
            </w:r>
          </w:p>
        </w:tc>
        <w:tc>
          <w:tcPr>
            <w:tcW w:w="1173" w:type="pct"/>
          </w:tcPr>
          <w:p w:rsidR="0030547C" w:rsidRDefault="00411214">
            <w:pPr>
              <w:widowControl/>
              <w:spacing w:before="120" w:after="120" w:line="276" w:lineRule="auto"/>
              <w:ind w:left="108"/>
              <w:jc w:val="center"/>
              <w:rPr>
                <w:rFonts w:cs="Times New Roman"/>
                <w:color w:val="auto"/>
                <w:szCs w:val="26"/>
                <w:lang w:val="en-US" w:eastAsia="en-US"/>
              </w:rPr>
            </w:pPr>
            <w:r>
              <w:rPr>
                <w:rFonts w:eastAsia="MS Mincho" w:cs="Times New Roman"/>
                <w:color w:val="auto"/>
                <w:szCs w:val="26"/>
                <w:lang w:val="en-GB" w:eastAsia="ja-JP"/>
              </w:rPr>
              <w:t>mg/Nm</w:t>
            </w:r>
            <w:r>
              <w:rPr>
                <w:rFonts w:eastAsia="MS Mincho" w:cs="Times New Roman"/>
                <w:color w:val="auto"/>
                <w:szCs w:val="26"/>
                <w:vertAlign w:val="superscript"/>
                <w:lang w:val="en-GB" w:eastAsia="ja-JP"/>
              </w:rPr>
              <w:t>3</w:t>
            </w:r>
          </w:p>
        </w:tc>
        <w:tc>
          <w:tcPr>
            <w:tcW w:w="2197" w:type="pct"/>
          </w:tcPr>
          <w:p w:rsidR="0030547C" w:rsidRDefault="00411214">
            <w:pPr>
              <w:autoSpaceDE w:val="0"/>
              <w:autoSpaceDN w:val="0"/>
              <w:spacing w:before="120" w:after="120" w:line="276" w:lineRule="auto"/>
              <w:ind w:left="108"/>
              <w:jc w:val="center"/>
              <w:rPr>
                <w:rFonts w:cs="Times New Roman"/>
                <w:color w:val="auto"/>
                <w:szCs w:val="26"/>
                <w:lang w:val="en-US" w:eastAsia="en-US"/>
              </w:rPr>
            </w:pPr>
            <w:r>
              <w:rPr>
                <w:rFonts w:cs="Times New Roman"/>
                <w:color w:val="auto"/>
                <w:szCs w:val="26"/>
                <w:lang w:val="en-US" w:eastAsia="en-US"/>
              </w:rPr>
              <w:t>180</w:t>
            </w:r>
          </w:p>
        </w:tc>
      </w:tr>
      <w:tr w:rsidR="0030547C">
        <w:trPr>
          <w:trHeight w:val="397"/>
          <w:jc w:val="center"/>
        </w:trPr>
        <w:tc>
          <w:tcPr>
            <w:tcW w:w="439" w:type="pct"/>
            <w:vAlign w:val="center"/>
          </w:tcPr>
          <w:p w:rsidR="0030547C" w:rsidRDefault="00411214">
            <w:pPr>
              <w:autoSpaceDE w:val="0"/>
              <w:autoSpaceDN w:val="0"/>
              <w:spacing w:before="120" w:after="120" w:line="276" w:lineRule="auto"/>
              <w:ind w:left="10"/>
              <w:jc w:val="center"/>
              <w:rPr>
                <w:rFonts w:cs="Times New Roman"/>
                <w:color w:val="auto"/>
                <w:szCs w:val="26"/>
                <w:lang w:val="en-US" w:eastAsia="en-US"/>
              </w:rPr>
            </w:pPr>
            <w:r>
              <w:rPr>
                <w:rFonts w:cs="Times New Roman"/>
                <w:color w:val="auto"/>
                <w:szCs w:val="26"/>
                <w:lang w:val="en-US" w:eastAsia="en-US"/>
              </w:rPr>
              <w:t>3</w:t>
            </w:r>
          </w:p>
        </w:tc>
        <w:tc>
          <w:tcPr>
            <w:tcW w:w="1189" w:type="pct"/>
            <w:vAlign w:val="center"/>
          </w:tcPr>
          <w:p w:rsidR="0030547C" w:rsidRDefault="00411214">
            <w:pPr>
              <w:autoSpaceDE w:val="0"/>
              <w:autoSpaceDN w:val="0"/>
              <w:spacing w:before="120" w:after="120" w:line="276" w:lineRule="auto"/>
              <w:ind w:left="108"/>
              <w:jc w:val="center"/>
              <w:rPr>
                <w:rFonts w:cs="Times New Roman"/>
                <w:color w:val="auto"/>
                <w:szCs w:val="26"/>
                <w:lang w:val="en-US" w:eastAsia="en-US"/>
              </w:rPr>
            </w:pPr>
            <w:r>
              <w:rPr>
                <w:rFonts w:cs="Times New Roman"/>
                <w:color w:val="auto"/>
                <w:szCs w:val="26"/>
              </w:rPr>
              <w:t>CO</w:t>
            </w:r>
          </w:p>
        </w:tc>
        <w:tc>
          <w:tcPr>
            <w:tcW w:w="1173" w:type="pct"/>
            <w:vAlign w:val="center"/>
          </w:tcPr>
          <w:p w:rsidR="0030547C" w:rsidRDefault="00411214">
            <w:pPr>
              <w:widowControl/>
              <w:spacing w:before="120" w:after="120" w:line="276" w:lineRule="auto"/>
              <w:ind w:left="108"/>
              <w:jc w:val="center"/>
              <w:rPr>
                <w:rFonts w:cs="Times New Roman"/>
                <w:color w:val="auto"/>
                <w:szCs w:val="26"/>
                <w:lang w:val="en-US" w:eastAsia="ja-JP"/>
              </w:rPr>
            </w:pPr>
            <w:r>
              <w:rPr>
                <w:rFonts w:eastAsia="MS Mincho" w:cs="Times New Roman"/>
                <w:color w:val="auto"/>
                <w:szCs w:val="26"/>
                <w:lang w:val="en-GB" w:eastAsia="ja-JP"/>
              </w:rPr>
              <w:t>mg/Nm</w:t>
            </w:r>
            <w:r>
              <w:rPr>
                <w:rFonts w:eastAsia="MS Mincho" w:cs="Times New Roman"/>
                <w:color w:val="auto"/>
                <w:szCs w:val="26"/>
                <w:vertAlign w:val="superscript"/>
                <w:lang w:val="en-GB" w:eastAsia="ja-JP"/>
              </w:rPr>
              <w:t>3</w:t>
            </w:r>
          </w:p>
        </w:tc>
        <w:tc>
          <w:tcPr>
            <w:tcW w:w="2197" w:type="pct"/>
            <w:vAlign w:val="center"/>
          </w:tcPr>
          <w:p w:rsidR="0030547C" w:rsidRDefault="00411214">
            <w:pPr>
              <w:autoSpaceDE w:val="0"/>
              <w:autoSpaceDN w:val="0"/>
              <w:spacing w:before="120" w:after="120" w:line="276" w:lineRule="auto"/>
              <w:ind w:left="108"/>
              <w:jc w:val="center"/>
              <w:rPr>
                <w:rFonts w:cs="Times New Roman"/>
                <w:color w:val="auto"/>
                <w:szCs w:val="26"/>
                <w:lang w:val="vi" w:eastAsia="en-US"/>
              </w:rPr>
            </w:pPr>
            <w:r>
              <w:rPr>
                <w:rFonts w:cs="Times New Roman"/>
                <w:color w:val="auto"/>
                <w:szCs w:val="26"/>
                <w:lang w:val="en-US"/>
              </w:rPr>
              <w:t>900</w:t>
            </w:r>
          </w:p>
        </w:tc>
      </w:tr>
      <w:tr w:rsidR="0030547C">
        <w:trPr>
          <w:trHeight w:val="397"/>
          <w:jc w:val="center"/>
        </w:trPr>
        <w:tc>
          <w:tcPr>
            <w:tcW w:w="439" w:type="pct"/>
            <w:vAlign w:val="center"/>
          </w:tcPr>
          <w:p w:rsidR="0030547C" w:rsidRDefault="00411214">
            <w:pPr>
              <w:autoSpaceDE w:val="0"/>
              <w:autoSpaceDN w:val="0"/>
              <w:spacing w:before="120" w:after="120" w:line="276" w:lineRule="auto"/>
              <w:ind w:left="10"/>
              <w:jc w:val="center"/>
              <w:rPr>
                <w:rFonts w:cs="Times New Roman"/>
                <w:color w:val="auto"/>
                <w:szCs w:val="26"/>
                <w:lang w:val="en-US" w:eastAsia="en-US"/>
              </w:rPr>
            </w:pPr>
            <w:r>
              <w:rPr>
                <w:rFonts w:cs="Times New Roman"/>
                <w:color w:val="auto"/>
                <w:szCs w:val="26"/>
                <w:lang w:val="en-US" w:eastAsia="en-US"/>
              </w:rPr>
              <w:t>4</w:t>
            </w:r>
          </w:p>
        </w:tc>
        <w:tc>
          <w:tcPr>
            <w:tcW w:w="1189" w:type="pct"/>
            <w:vAlign w:val="center"/>
          </w:tcPr>
          <w:p w:rsidR="0030547C" w:rsidRDefault="00411214">
            <w:pPr>
              <w:autoSpaceDE w:val="0"/>
              <w:autoSpaceDN w:val="0"/>
              <w:spacing w:before="120" w:after="120" w:line="276" w:lineRule="auto"/>
              <w:ind w:left="108"/>
              <w:jc w:val="center"/>
              <w:rPr>
                <w:rFonts w:cs="Times New Roman"/>
                <w:color w:val="auto"/>
                <w:szCs w:val="26"/>
                <w:lang w:val="en-US" w:eastAsia="en-US"/>
              </w:rPr>
            </w:pPr>
            <w:r>
              <w:rPr>
                <w:rFonts w:cs="Times New Roman"/>
                <w:color w:val="auto"/>
                <w:szCs w:val="26"/>
              </w:rPr>
              <w:t>NO</w:t>
            </w:r>
            <w:r>
              <w:rPr>
                <w:rFonts w:cs="Times New Roman"/>
                <w:color w:val="auto"/>
                <w:szCs w:val="26"/>
                <w:vertAlign w:val="subscript"/>
              </w:rPr>
              <w:t>x</w:t>
            </w:r>
          </w:p>
        </w:tc>
        <w:tc>
          <w:tcPr>
            <w:tcW w:w="1173" w:type="pct"/>
            <w:vAlign w:val="center"/>
          </w:tcPr>
          <w:p w:rsidR="0030547C" w:rsidRDefault="00411214">
            <w:pPr>
              <w:widowControl/>
              <w:spacing w:before="120" w:after="120" w:line="276" w:lineRule="auto"/>
              <w:ind w:left="108"/>
              <w:jc w:val="center"/>
              <w:rPr>
                <w:rFonts w:cs="Times New Roman"/>
                <w:color w:val="auto"/>
                <w:szCs w:val="26"/>
                <w:lang w:val="en-US" w:eastAsia="ja-JP"/>
              </w:rPr>
            </w:pPr>
            <w:r>
              <w:rPr>
                <w:rFonts w:eastAsia="MS Mincho" w:cs="Times New Roman"/>
                <w:color w:val="auto"/>
                <w:szCs w:val="26"/>
                <w:lang w:val="en-GB" w:eastAsia="ja-JP"/>
              </w:rPr>
              <w:t>mg/Nm</w:t>
            </w:r>
            <w:r>
              <w:rPr>
                <w:rFonts w:eastAsia="MS Mincho" w:cs="Times New Roman"/>
                <w:color w:val="auto"/>
                <w:szCs w:val="26"/>
                <w:vertAlign w:val="superscript"/>
                <w:lang w:val="en-GB" w:eastAsia="ja-JP"/>
              </w:rPr>
              <w:t>3</w:t>
            </w:r>
          </w:p>
        </w:tc>
        <w:tc>
          <w:tcPr>
            <w:tcW w:w="2197" w:type="pct"/>
            <w:vAlign w:val="center"/>
          </w:tcPr>
          <w:p w:rsidR="0030547C" w:rsidRDefault="00411214">
            <w:pPr>
              <w:autoSpaceDE w:val="0"/>
              <w:autoSpaceDN w:val="0"/>
              <w:spacing w:before="120" w:after="120" w:line="276" w:lineRule="auto"/>
              <w:ind w:left="108"/>
              <w:jc w:val="center"/>
              <w:rPr>
                <w:rFonts w:cs="Times New Roman"/>
                <w:color w:val="auto"/>
                <w:szCs w:val="26"/>
                <w:lang w:val="en-US" w:eastAsia="en-US"/>
              </w:rPr>
            </w:pPr>
            <w:r>
              <w:rPr>
                <w:rFonts w:cs="Times New Roman"/>
                <w:color w:val="auto"/>
                <w:szCs w:val="26"/>
                <w:lang w:val="en-US" w:eastAsia="en-US"/>
              </w:rPr>
              <w:t>765</w:t>
            </w:r>
          </w:p>
        </w:tc>
      </w:tr>
      <w:tr w:rsidR="0030547C">
        <w:trPr>
          <w:trHeight w:val="397"/>
          <w:jc w:val="center"/>
        </w:trPr>
        <w:tc>
          <w:tcPr>
            <w:tcW w:w="439" w:type="pct"/>
            <w:vAlign w:val="center"/>
          </w:tcPr>
          <w:p w:rsidR="0030547C" w:rsidRDefault="00411214">
            <w:pPr>
              <w:autoSpaceDE w:val="0"/>
              <w:autoSpaceDN w:val="0"/>
              <w:spacing w:before="120" w:after="120" w:line="276" w:lineRule="auto"/>
              <w:ind w:left="10"/>
              <w:jc w:val="center"/>
              <w:rPr>
                <w:rFonts w:cs="Times New Roman"/>
                <w:color w:val="auto"/>
                <w:szCs w:val="26"/>
                <w:lang w:val="en-US" w:eastAsia="en-US"/>
              </w:rPr>
            </w:pPr>
            <w:r>
              <w:rPr>
                <w:rFonts w:cs="Times New Roman"/>
                <w:color w:val="auto"/>
                <w:szCs w:val="26"/>
                <w:lang w:val="en-US" w:eastAsia="en-US"/>
              </w:rPr>
              <w:lastRenderedPageBreak/>
              <w:t>5</w:t>
            </w:r>
          </w:p>
        </w:tc>
        <w:tc>
          <w:tcPr>
            <w:tcW w:w="1189" w:type="pct"/>
            <w:vAlign w:val="center"/>
          </w:tcPr>
          <w:p w:rsidR="0030547C" w:rsidRDefault="00411214">
            <w:pPr>
              <w:autoSpaceDE w:val="0"/>
              <w:autoSpaceDN w:val="0"/>
              <w:spacing w:before="120" w:after="120" w:line="276" w:lineRule="auto"/>
              <w:ind w:left="108"/>
              <w:jc w:val="center"/>
              <w:rPr>
                <w:rFonts w:cs="Times New Roman"/>
                <w:color w:val="auto"/>
                <w:szCs w:val="26"/>
                <w:lang w:val="en-US"/>
              </w:rPr>
            </w:pPr>
            <w:r>
              <w:rPr>
                <w:rFonts w:cs="Times New Roman"/>
                <w:color w:val="auto"/>
                <w:szCs w:val="26"/>
                <w:lang w:val="en-US"/>
              </w:rPr>
              <w:t>SO</w:t>
            </w:r>
            <w:r>
              <w:rPr>
                <w:rFonts w:cs="Times New Roman"/>
                <w:color w:val="auto"/>
                <w:szCs w:val="26"/>
                <w:vertAlign w:val="subscript"/>
                <w:lang w:val="en-US"/>
              </w:rPr>
              <w:t>2</w:t>
            </w:r>
          </w:p>
        </w:tc>
        <w:tc>
          <w:tcPr>
            <w:tcW w:w="1173" w:type="pct"/>
            <w:vAlign w:val="center"/>
          </w:tcPr>
          <w:p w:rsidR="0030547C" w:rsidRDefault="00411214">
            <w:pPr>
              <w:widowControl/>
              <w:spacing w:before="120" w:after="120" w:line="276" w:lineRule="auto"/>
              <w:ind w:left="108"/>
              <w:jc w:val="center"/>
              <w:rPr>
                <w:rFonts w:eastAsia="MS Mincho" w:cs="Times New Roman"/>
                <w:color w:val="auto"/>
                <w:szCs w:val="26"/>
                <w:lang w:val="en-GB" w:eastAsia="ja-JP"/>
              </w:rPr>
            </w:pPr>
            <w:r>
              <w:rPr>
                <w:rFonts w:eastAsia="MS Mincho" w:cs="Times New Roman"/>
                <w:color w:val="auto"/>
                <w:szCs w:val="26"/>
                <w:lang w:val="en-GB" w:eastAsia="ja-JP"/>
              </w:rPr>
              <w:t>mg/Nm</w:t>
            </w:r>
            <w:r>
              <w:rPr>
                <w:rFonts w:eastAsia="MS Mincho" w:cs="Times New Roman"/>
                <w:color w:val="auto"/>
                <w:szCs w:val="26"/>
                <w:vertAlign w:val="superscript"/>
                <w:lang w:val="en-GB" w:eastAsia="ja-JP"/>
              </w:rPr>
              <w:t>3</w:t>
            </w:r>
          </w:p>
        </w:tc>
        <w:tc>
          <w:tcPr>
            <w:tcW w:w="2197" w:type="pct"/>
            <w:vAlign w:val="center"/>
          </w:tcPr>
          <w:p w:rsidR="0030547C" w:rsidRDefault="00411214">
            <w:pPr>
              <w:autoSpaceDE w:val="0"/>
              <w:autoSpaceDN w:val="0"/>
              <w:spacing w:before="120" w:after="120" w:line="276" w:lineRule="auto"/>
              <w:ind w:left="108"/>
              <w:jc w:val="center"/>
              <w:rPr>
                <w:rFonts w:cs="Times New Roman"/>
                <w:color w:val="auto"/>
                <w:szCs w:val="26"/>
                <w:lang w:val="en-US"/>
              </w:rPr>
            </w:pPr>
            <w:r>
              <w:rPr>
                <w:rFonts w:cs="Times New Roman"/>
                <w:color w:val="auto"/>
                <w:szCs w:val="26"/>
                <w:lang w:val="en-US"/>
              </w:rPr>
              <w:t>450</w:t>
            </w:r>
          </w:p>
        </w:tc>
      </w:tr>
      <w:tr w:rsidR="0030547C">
        <w:trPr>
          <w:trHeight w:val="397"/>
          <w:jc w:val="center"/>
        </w:trPr>
        <w:tc>
          <w:tcPr>
            <w:tcW w:w="439" w:type="pct"/>
            <w:vAlign w:val="center"/>
          </w:tcPr>
          <w:p w:rsidR="0030547C" w:rsidRDefault="00411214">
            <w:pPr>
              <w:autoSpaceDE w:val="0"/>
              <w:autoSpaceDN w:val="0"/>
              <w:spacing w:before="120" w:after="120" w:line="276" w:lineRule="auto"/>
              <w:ind w:left="10"/>
              <w:jc w:val="center"/>
              <w:rPr>
                <w:rFonts w:cs="Times New Roman"/>
                <w:color w:val="auto"/>
                <w:szCs w:val="26"/>
                <w:lang w:val="en-US" w:eastAsia="en-US"/>
              </w:rPr>
            </w:pPr>
            <w:r>
              <w:rPr>
                <w:rFonts w:cs="Times New Roman"/>
                <w:color w:val="auto"/>
                <w:szCs w:val="26"/>
                <w:lang w:val="en-US" w:eastAsia="en-US"/>
              </w:rPr>
              <w:t>6</w:t>
            </w:r>
          </w:p>
        </w:tc>
        <w:tc>
          <w:tcPr>
            <w:tcW w:w="4560" w:type="pct"/>
            <w:gridSpan w:val="3"/>
            <w:tcBorders>
              <w:right w:val="single" w:sz="4" w:space="0" w:color="auto"/>
            </w:tcBorders>
          </w:tcPr>
          <w:p w:rsidR="0030547C" w:rsidRDefault="00411214">
            <w:pPr>
              <w:autoSpaceDE w:val="0"/>
              <w:autoSpaceDN w:val="0"/>
              <w:spacing w:before="120" w:after="120" w:line="276" w:lineRule="auto"/>
              <w:jc w:val="center"/>
              <w:rPr>
                <w:rFonts w:cs="Times New Roman"/>
                <w:b/>
                <w:color w:val="auto"/>
                <w:szCs w:val="26"/>
                <w:lang w:val="en-US"/>
              </w:rPr>
            </w:pPr>
            <w:r>
              <w:rPr>
                <w:rFonts w:cs="Times New Roman"/>
                <w:b/>
                <w:color w:val="auto"/>
                <w:szCs w:val="26"/>
                <w:lang w:val="en-US" w:eastAsia="en-US"/>
              </w:rPr>
              <w:t xml:space="preserve">QCVN </w:t>
            </w:r>
            <w:r>
              <w:rPr>
                <w:rFonts w:eastAsia="SimSun" w:cs="Times New Roman"/>
                <w:b/>
                <w:color w:val="auto"/>
                <w:szCs w:val="26"/>
              </w:rPr>
              <w:t>19:2009/BTNMT</w:t>
            </w:r>
            <w:r>
              <w:rPr>
                <w:rFonts w:cs="Times New Roman"/>
                <w:b/>
                <w:color w:val="auto"/>
                <w:szCs w:val="26"/>
                <w:lang w:val="en-US" w:eastAsia="en-US"/>
              </w:rPr>
              <w:t xml:space="preserve"> </w:t>
            </w:r>
            <w:r>
              <w:rPr>
                <w:rFonts w:eastAsia="SimSun" w:cs="Times New Roman"/>
                <w:b/>
                <w:color w:val="auto"/>
                <w:szCs w:val="26"/>
              </w:rPr>
              <w:t>c</w:t>
            </w:r>
            <w:r>
              <w:rPr>
                <w:rFonts w:eastAsia="SimSun" w:cs="Times New Roman"/>
                <w:b/>
                <w:color w:val="auto"/>
                <w:szCs w:val="26"/>
              </w:rPr>
              <w:t>ộ</w:t>
            </w:r>
            <w:r>
              <w:rPr>
                <w:rFonts w:eastAsia="SimSun" w:cs="Times New Roman"/>
                <w:b/>
                <w:color w:val="auto"/>
                <w:szCs w:val="26"/>
              </w:rPr>
              <w:t xml:space="preserve">t B, Kp = </w:t>
            </w:r>
            <w:r>
              <w:rPr>
                <w:rFonts w:eastAsia="SimSun" w:cs="Times New Roman"/>
                <w:b/>
                <w:color w:val="auto"/>
                <w:szCs w:val="26"/>
                <w:lang w:val="en-US"/>
              </w:rPr>
              <w:t>0,9</w:t>
            </w:r>
            <w:r>
              <w:rPr>
                <w:rFonts w:eastAsia="SimSun" w:cs="Times New Roman"/>
                <w:b/>
                <w:color w:val="auto"/>
                <w:szCs w:val="26"/>
              </w:rPr>
              <w:t xml:space="preserve"> và Kv = 1</w:t>
            </w:r>
          </w:p>
        </w:tc>
      </w:tr>
    </w:tbl>
    <w:p w:rsidR="0030547C" w:rsidRDefault="00411214">
      <w:pPr>
        <w:widowControl/>
        <w:tabs>
          <w:tab w:val="left" w:pos="540"/>
        </w:tabs>
        <w:spacing w:before="120" w:after="120" w:line="276" w:lineRule="auto"/>
        <w:jc w:val="both"/>
        <w:rPr>
          <w:rFonts w:eastAsia="Calibri" w:cs="Times New Roman"/>
          <w:i/>
          <w:color w:val="auto"/>
          <w:szCs w:val="26"/>
          <w:u w:val="single"/>
          <w:lang w:val="en-US"/>
        </w:rPr>
      </w:pPr>
      <w:r>
        <w:rPr>
          <w:rFonts w:eastAsia="Calibri" w:cs="Times New Roman"/>
          <w:i/>
          <w:color w:val="auto"/>
          <w:szCs w:val="26"/>
          <w:u w:val="single"/>
          <w:lang w:val="en-US"/>
        </w:rPr>
        <w:t>Các thông s</w:t>
      </w:r>
      <w:r>
        <w:rPr>
          <w:rFonts w:eastAsia="Calibri" w:cs="Times New Roman"/>
          <w:i/>
          <w:color w:val="auto"/>
          <w:szCs w:val="26"/>
          <w:u w:val="single"/>
          <w:lang w:val="en-US"/>
        </w:rPr>
        <w:t>ố</w:t>
      </w:r>
      <w:r>
        <w:rPr>
          <w:rFonts w:eastAsia="Calibri" w:cs="Times New Roman"/>
          <w:i/>
          <w:color w:val="auto"/>
          <w:szCs w:val="26"/>
          <w:u w:val="single"/>
          <w:lang w:val="en-US"/>
        </w:rPr>
        <w:t xml:space="preserve"> cơ b</w:t>
      </w:r>
      <w:r>
        <w:rPr>
          <w:rFonts w:eastAsia="Calibri" w:cs="Times New Roman"/>
          <w:i/>
          <w:color w:val="auto"/>
          <w:szCs w:val="26"/>
          <w:u w:val="single"/>
          <w:lang w:val="en-US"/>
        </w:rPr>
        <w:t>ả</w:t>
      </w:r>
      <w:r>
        <w:rPr>
          <w:rFonts w:eastAsia="Calibri" w:cs="Times New Roman"/>
          <w:i/>
          <w:color w:val="auto"/>
          <w:szCs w:val="26"/>
          <w:u w:val="single"/>
          <w:lang w:val="en-US"/>
        </w:rPr>
        <w:t xml:space="preserve">n </w:t>
      </w:r>
    </w:p>
    <w:p w:rsidR="0030547C" w:rsidRDefault="00411214">
      <w:pPr>
        <w:pStyle w:val="Caption"/>
        <w:spacing w:before="120" w:after="120" w:line="276" w:lineRule="auto"/>
        <w:rPr>
          <w:rFonts w:eastAsia="SimSun" w:cs="Times New Roman"/>
          <w:color w:val="auto"/>
          <w:szCs w:val="26"/>
        </w:rPr>
      </w:pPr>
      <w:r>
        <w:rPr>
          <w:rFonts w:eastAsia="SimSun" w:cs="Times New Roman"/>
          <w:color w:val="auto"/>
          <w:szCs w:val="26"/>
        </w:rPr>
        <w:t>B</w:t>
      </w:r>
      <w:r>
        <w:rPr>
          <w:rFonts w:eastAsia="SimSun" w:cs="Times New Roman"/>
          <w:color w:val="auto"/>
          <w:szCs w:val="26"/>
        </w:rPr>
        <w:t>ả</w:t>
      </w:r>
      <w:r>
        <w:rPr>
          <w:rFonts w:eastAsia="SimSun" w:cs="Times New Roman"/>
          <w:color w:val="auto"/>
          <w:szCs w:val="26"/>
        </w:rPr>
        <w:t xml:space="preserve">ng </w:t>
      </w:r>
      <w:r>
        <w:rPr>
          <w:rFonts w:eastAsia="SimSun" w:cs="Times New Roman"/>
          <w:color w:val="auto"/>
          <w:szCs w:val="26"/>
        </w:rPr>
        <w:fldChar w:fldCharType="begin"/>
      </w:r>
      <w:r>
        <w:rPr>
          <w:rFonts w:eastAsia="SimSun" w:cs="Times New Roman"/>
          <w:color w:val="auto"/>
          <w:szCs w:val="26"/>
        </w:rPr>
        <w:instrText xml:space="preserve"> STYLEREF 1 \s </w:instrText>
      </w:r>
      <w:r>
        <w:rPr>
          <w:rFonts w:eastAsia="SimSun" w:cs="Times New Roman"/>
          <w:color w:val="auto"/>
          <w:szCs w:val="26"/>
        </w:rPr>
        <w:fldChar w:fldCharType="separate"/>
      </w:r>
      <w:r>
        <w:rPr>
          <w:rFonts w:eastAsia="SimSun" w:cs="Times New Roman"/>
          <w:color w:val="auto"/>
          <w:szCs w:val="26"/>
        </w:rPr>
        <w:t>IV</w:t>
      </w:r>
      <w:r>
        <w:rPr>
          <w:rFonts w:eastAsia="SimSun" w:cs="Times New Roman"/>
          <w:color w:val="auto"/>
          <w:szCs w:val="26"/>
        </w:rPr>
        <w:fldChar w:fldCharType="end"/>
      </w:r>
      <w:r>
        <w:rPr>
          <w:rFonts w:eastAsia="SimSun" w:cs="Times New Roman"/>
          <w:color w:val="auto"/>
          <w:szCs w:val="26"/>
        </w:rPr>
        <w:t>.</w:t>
      </w:r>
      <w:r>
        <w:rPr>
          <w:rFonts w:eastAsia="SimSun" w:cs="Times New Roman"/>
          <w:color w:val="auto"/>
          <w:szCs w:val="26"/>
        </w:rPr>
        <w:fldChar w:fldCharType="begin"/>
      </w:r>
      <w:r>
        <w:rPr>
          <w:rFonts w:eastAsia="SimSun" w:cs="Times New Roman"/>
          <w:color w:val="auto"/>
          <w:szCs w:val="26"/>
        </w:rPr>
        <w:instrText xml:space="preserve"> SEQ B</w:instrText>
      </w:r>
      <w:r>
        <w:rPr>
          <w:rFonts w:eastAsia="SimSun" w:cs="Times New Roman"/>
          <w:color w:val="auto"/>
          <w:szCs w:val="26"/>
        </w:rPr>
        <w:instrText>ả</w:instrText>
      </w:r>
      <w:r>
        <w:rPr>
          <w:rFonts w:eastAsia="SimSun" w:cs="Times New Roman"/>
          <w:color w:val="auto"/>
          <w:szCs w:val="26"/>
        </w:rPr>
        <w:instrText xml:space="preserve">ng \* ARABIC \s 1 </w:instrText>
      </w:r>
      <w:r>
        <w:rPr>
          <w:rFonts w:eastAsia="SimSun" w:cs="Times New Roman"/>
          <w:color w:val="auto"/>
          <w:szCs w:val="26"/>
        </w:rPr>
        <w:fldChar w:fldCharType="separate"/>
      </w:r>
      <w:r>
        <w:rPr>
          <w:rFonts w:eastAsia="SimSun" w:cs="Times New Roman"/>
          <w:color w:val="auto"/>
          <w:szCs w:val="26"/>
        </w:rPr>
        <w:t>23</w:t>
      </w:r>
      <w:r>
        <w:rPr>
          <w:rFonts w:eastAsia="SimSun" w:cs="Times New Roman"/>
          <w:color w:val="auto"/>
          <w:szCs w:val="26"/>
        </w:rPr>
        <w:fldChar w:fldCharType="end"/>
      </w:r>
      <w:bookmarkStart w:id="536" w:name="_Toc721"/>
      <w:r>
        <w:rPr>
          <w:rFonts w:eastAsia="SimSun" w:cs="Times New Roman"/>
          <w:color w:val="auto"/>
          <w:szCs w:val="26"/>
        </w:rPr>
        <w:t>. Các thông s</w:t>
      </w:r>
      <w:r>
        <w:rPr>
          <w:rFonts w:eastAsia="SimSun" w:cs="Times New Roman"/>
          <w:color w:val="auto"/>
          <w:szCs w:val="26"/>
        </w:rPr>
        <w:t>ố</w:t>
      </w:r>
      <w:r>
        <w:rPr>
          <w:rFonts w:eastAsia="SimSun" w:cs="Times New Roman"/>
          <w:color w:val="auto"/>
          <w:szCs w:val="26"/>
        </w:rPr>
        <w:t xml:space="preserve"> cơ b</w:t>
      </w:r>
      <w:r>
        <w:rPr>
          <w:rFonts w:eastAsia="SimSun" w:cs="Times New Roman"/>
          <w:color w:val="auto"/>
          <w:szCs w:val="26"/>
        </w:rPr>
        <w:t>ả</w:t>
      </w:r>
      <w:r>
        <w:rPr>
          <w:rFonts w:eastAsia="SimSun" w:cs="Times New Roman"/>
          <w:color w:val="auto"/>
          <w:szCs w:val="26"/>
        </w:rPr>
        <w:t>n c</w:t>
      </w:r>
      <w:r>
        <w:rPr>
          <w:rFonts w:eastAsia="SimSun" w:cs="Times New Roman"/>
          <w:color w:val="auto"/>
          <w:szCs w:val="26"/>
        </w:rPr>
        <w:t>ủ</w:t>
      </w:r>
      <w:r>
        <w:rPr>
          <w:rFonts w:eastAsia="SimSun" w:cs="Times New Roman"/>
          <w:color w:val="auto"/>
          <w:szCs w:val="26"/>
        </w:rPr>
        <w:t>a tháp h</w:t>
      </w:r>
      <w:r>
        <w:rPr>
          <w:rFonts w:eastAsia="SimSun" w:cs="Times New Roman"/>
          <w:color w:val="auto"/>
          <w:szCs w:val="26"/>
        </w:rPr>
        <w:t>ấ</w:t>
      </w:r>
      <w:r>
        <w:rPr>
          <w:rFonts w:eastAsia="SimSun" w:cs="Times New Roman"/>
          <w:color w:val="auto"/>
          <w:szCs w:val="26"/>
        </w:rPr>
        <w:t>p th</w:t>
      </w:r>
      <w:r>
        <w:rPr>
          <w:rFonts w:eastAsia="SimSun" w:cs="Times New Roman"/>
          <w:color w:val="auto"/>
          <w:szCs w:val="26"/>
        </w:rPr>
        <w:t>ụ</w:t>
      </w:r>
      <w:bookmarkEnd w:id="536"/>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5751"/>
        <w:gridCol w:w="1177"/>
        <w:gridCol w:w="1195"/>
      </w:tblGrid>
      <w:tr w:rsidR="0030547C">
        <w:trPr>
          <w:trHeight w:val="315"/>
          <w:tblHeader/>
          <w:jc w:val="center"/>
        </w:trPr>
        <w:tc>
          <w:tcPr>
            <w:tcW w:w="343" w:type="pct"/>
            <w:shd w:val="clear" w:color="auto" w:fill="EEECE1"/>
            <w:vAlign w:val="center"/>
          </w:tcPr>
          <w:p w:rsidR="0030547C" w:rsidRDefault="00411214">
            <w:pPr>
              <w:spacing w:before="120" w:after="120" w:line="276" w:lineRule="auto"/>
              <w:ind w:firstLine="17"/>
              <w:jc w:val="center"/>
              <w:rPr>
                <w:rFonts w:cs="Times New Roman"/>
                <w:b/>
                <w:bCs/>
                <w:color w:val="auto"/>
                <w:szCs w:val="26"/>
              </w:rPr>
            </w:pPr>
            <w:r>
              <w:rPr>
                <w:rFonts w:cs="Times New Roman"/>
                <w:b/>
                <w:bCs/>
                <w:color w:val="auto"/>
                <w:szCs w:val="26"/>
              </w:rPr>
              <w:t>Stt</w:t>
            </w:r>
          </w:p>
        </w:tc>
        <w:tc>
          <w:tcPr>
            <w:tcW w:w="3296" w:type="pct"/>
            <w:shd w:val="clear" w:color="auto" w:fill="EEECE1"/>
            <w:vAlign w:val="center"/>
          </w:tcPr>
          <w:p w:rsidR="0030547C" w:rsidRDefault="00411214">
            <w:pPr>
              <w:spacing w:before="120" w:after="120" w:line="276" w:lineRule="auto"/>
              <w:ind w:firstLine="17"/>
              <w:jc w:val="center"/>
              <w:rPr>
                <w:rFonts w:cs="Times New Roman"/>
                <w:b/>
                <w:bCs/>
                <w:color w:val="auto"/>
                <w:szCs w:val="26"/>
              </w:rPr>
            </w:pPr>
            <w:r>
              <w:rPr>
                <w:rFonts w:cs="Times New Roman"/>
                <w:b/>
                <w:bCs/>
                <w:color w:val="auto"/>
                <w:szCs w:val="26"/>
              </w:rPr>
              <w:t>Tên thiết bị</w:t>
            </w:r>
          </w:p>
        </w:tc>
        <w:tc>
          <w:tcPr>
            <w:tcW w:w="675" w:type="pct"/>
            <w:shd w:val="clear" w:color="auto" w:fill="EEECE1"/>
            <w:vAlign w:val="center"/>
          </w:tcPr>
          <w:p w:rsidR="0030547C" w:rsidRDefault="00411214">
            <w:pPr>
              <w:spacing w:before="120" w:after="120" w:line="276" w:lineRule="auto"/>
              <w:ind w:firstLine="17"/>
              <w:jc w:val="center"/>
              <w:rPr>
                <w:rFonts w:cs="Times New Roman"/>
                <w:b/>
                <w:bCs/>
                <w:color w:val="auto"/>
                <w:szCs w:val="26"/>
              </w:rPr>
            </w:pPr>
            <w:r>
              <w:rPr>
                <w:rFonts w:cs="Times New Roman"/>
                <w:b/>
                <w:bCs/>
                <w:color w:val="auto"/>
                <w:szCs w:val="26"/>
              </w:rPr>
              <w:t>Số lượng</w:t>
            </w:r>
          </w:p>
        </w:tc>
        <w:tc>
          <w:tcPr>
            <w:tcW w:w="685" w:type="pct"/>
            <w:shd w:val="clear" w:color="auto" w:fill="EEECE1"/>
            <w:vAlign w:val="center"/>
          </w:tcPr>
          <w:p w:rsidR="0030547C" w:rsidRDefault="00411214">
            <w:pPr>
              <w:spacing w:before="120" w:after="120" w:line="276" w:lineRule="auto"/>
              <w:ind w:firstLine="17"/>
              <w:jc w:val="center"/>
              <w:rPr>
                <w:rFonts w:cs="Times New Roman"/>
                <w:b/>
                <w:bCs/>
                <w:color w:val="auto"/>
                <w:szCs w:val="26"/>
              </w:rPr>
            </w:pPr>
            <w:r>
              <w:rPr>
                <w:rFonts w:cs="Times New Roman"/>
                <w:b/>
                <w:bCs/>
                <w:color w:val="auto"/>
                <w:szCs w:val="26"/>
              </w:rPr>
              <w:t>Đơn vị</w:t>
            </w:r>
          </w:p>
        </w:tc>
      </w:tr>
      <w:tr w:rsidR="0030547C">
        <w:trPr>
          <w:trHeight w:val="375"/>
          <w:jc w:val="center"/>
        </w:trPr>
        <w:tc>
          <w:tcPr>
            <w:tcW w:w="343" w:type="pct"/>
            <w:vAlign w:val="center"/>
          </w:tcPr>
          <w:p w:rsidR="0030547C" w:rsidRDefault="00411214">
            <w:pPr>
              <w:spacing w:before="120" w:after="120" w:line="276" w:lineRule="auto"/>
              <w:ind w:firstLine="17"/>
              <w:jc w:val="center"/>
              <w:rPr>
                <w:rFonts w:cs="Times New Roman"/>
                <w:color w:val="auto"/>
                <w:szCs w:val="26"/>
                <w:lang w:val="en-US"/>
              </w:rPr>
            </w:pPr>
            <w:r>
              <w:rPr>
                <w:rFonts w:cs="Times New Roman"/>
                <w:color w:val="auto"/>
                <w:szCs w:val="26"/>
                <w:lang w:val="en-US"/>
              </w:rPr>
              <w:t>1</w:t>
            </w:r>
          </w:p>
        </w:tc>
        <w:tc>
          <w:tcPr>
            <w:tcW w:w="3296" w:type="pct"/>
            <w:vAlign w:val="center"/>
          </w:tcPr>
          <w:p w:rsidR="0030547C" w:rsidRDefault="00411214">
            <w:pPr>
              <w:spacing w:before="120" w:after="120" w:line="276" w:lineRule="auto"/>
              <w:ind w:firstLine="17"/>
              <w:jc w:val="both"/>
              <w:rPr>
                <w:rFonts w:cs="Times New Roman"/>
                <w:b/>
                <w:color w:val="auto"/>
                <w:szCs w:val="26"/>
              </w:rPr>
            </w:pPr>
            <w:r>
              <w:rPr>
                <w:rFonts w:cs="Times New Roman"/>
                <w:b/>
                <w:color w:val="auto"/>
                <w:szCs w:val="26"/>
              </w:rPr>
              <w:t>Quạt thổi khí</w:t>
            </w:r>
          </w:p>
          <w:p w:rsidR="0030547C" w:rsidRDefault="00411214">
            <w:pPr>
              <w:spacing w:before="120" w:after="120" w:line="276" w:lineRule="auto"/>
              <w:ind w:firstLine="17"/>
              <w:jc w:val="both"/>
              <w:rPr>
                <w:rFonts w:cs="Times New Roman"/>
                <w:color w:val="auto"/>
                <w:szCs w:val="26"/>
              </w:rPr>
            </w:pPr>
            <w:r>
              <w:rPr>
                <w:rFonts w:cs="Times New Roman"/>
                <w:color w:val="auto"/>
                <w:szCs w:val="26"/>
              </w:rPr>
              <w:t>Quạt ly tâm cao áp</w:t>
            </w:r>
          </w:p>
          <w:p w:rsidR="0030547C" w:rsidRDefault="00411214">
            <w:pPr>
              <w:spacing w:before="120" w:after="120" w:line="276" w:lineRule="auto"/>
              <w:ind w:firstLine="17"/>
              <w:jc w:val="both"/>
              <w:rPr>
                <w:rFonts w:cs="Times New Roman"/>
                <w:b/>
                <w:color w:val="auto"/>
                <w:szCs w:val="26"/>
                <w:lang w:val="pt-BR"/>
              </w:rPr>
            </w:pPr>
            <w:r>
              <w:rPr>
                <w:rFonts w:cs="Times New Roman"/>
                <w:color w:val="auto"/>
                <w:szCs w:val="26"/>
              </w:rPr>
              <w:t xml:space="preserve">Công suất: </w:t>
            </w:r>
            <w:r>
              <w:rPr>
                <w:rFonts w:cs="Times New Roman"/>
                <w:color w:val="000000" w:themeColor="text1"/>
                <w:szCs w:val="26"/>
                <w:lang w:val="en-US"/>
              </w:rPr>
              <w:t>8.065 m</w:t>
            </w:r>
            <w:r>
              <w:rPr>
                <w:rFonts w:cs="Times New Roman"/>
                <w:color w:val="000000" w:themeColor="text1"/>
                <w:szCs w:val="26"/>
                <w:vertAlign w:val="superscript"/>
                <w:lang w:val="en-US"/>
              </w:rPr>
              <w:t>3</w:t>
            </w:r>
            <w:r>
              <w:rPr>
                <w:rFonts w:cs="Times New Roman"/>
                <w:color w:val="000000" w:themeColor="text1"/>
                <w:szCs w:val="26"/>
                <w:lang w:val="en-US"/>
              </w:rPr>
              <w:t>/h, 3 kW</w:t>
            </w:r>
          </w:p>
        </w:tc>
        <w:tc>
          <w:tcPr>
            <w:tcW w:w="675" w:type="pct"/>
            <w:vAlign w:val="center"/>
          </w:tcPr>
          <w:p w:rsidR="0030547C" w:rsidRDefault="00411214">
            <w:pPr>
              <w:spacing w:before="120" w:after="120" w:line="276" w:lineRule="auto"/>
              <w:ind w:firstLine="17"/>
              <w:jc w:val="center"/>
              <w:rPr>
                <w:rFonts w:cs="Times New Roman"/>
                <w:color w:val="auto"/>
                <w:szCs w:val="26"/>
              </w:rPr>
            </w:pPr>
            <w:r>
              <w:rPr>
                <w:rFonts w:cs="Times New Roman"/>
                <w:color w:val="auto"/>
                <w:szCs w:val="26"/>
              </w:rPr>
              <w:t>01</w:t>
            </w:r>
          </w:p>
        </w:tc>
        <w:tc>
          <w:tcPr>
            <w:tcW w:w="685" w:type="pct"/>
            <w:noWrap/>
            <w:vAlign w:val="center"/>
          </w:tcPr>
          <w:p w:rsidR="0030547C" w:rsidRDefault="00411214">
            <w:pPr>
              <w:spacing w:before="120" w:after="120" w:line="276" w:lineRule="auto"/>
              <w:ind w:firstLine="17"/>
              <w:jc w:val="center"/>
              <w:rPr>
                <w:rFonts w:cs="Times New Roman"/>
                <w:color w:val="auto"/>
                <w:szCs w:val="26"/>
              </w:rPr>
            </w:pPr>
            <w:r>
              <w:rPr>
                <w:rFonts w:cs="Times New Roman"/>
                <w:color w:val="auto"/>
                <w:szCs w:val="26"/>
              </w:rPr>
              <w:t>Cái</w:t>
            </w:r>
          </w:p>
        </w:tc>
      </w:tr>
      <w:tr w:rsidR="0030547C">
        <w:trPr>
          <w:trHeight w:val="315"/>
          <w:jc w:val="center"/>
        </w:trPr>
        <w:tc>
          <w:tcPr>
            <w:tcW w:w="343" w:type="pct"/>
            <w:vAlign w:val="center"/>
          </w:tcPr>
          <w:p w:rsidR="0030547C" w:rsidRDefault="00411214">
            <w:pPr>
              <w:spacing w:before="120" w:after="120" w:line="276" w:lineRule="auto"/>
              <w:ind w:firstLine="17"/>
              <w:jc w:val="center"/>
              <w:rPr>
                <w:rFonts w:cs="Times New Roman"/>
                <w:color w:val="auto"/>
                <w:szCs w:val="26"/>
                <w:lang w:val="en-US"/>
              </w:rPr>
            </w:pPr>
            <w:r>
              <w:rPr>
                <w:rFonts w:cs="Times New Roman"/>
                <w:color w:val="auto"/>
                <w:szCs w:val="26"/>
                <w:lang w:val="en-US"/>
              </w:rPr>
              <w:t>2</w:t>
            </w:r>
          </w:p>
        </w:tc>
        <w:tc>
          <w:tcPr>
            <w:tcW w:w="3296" w:type="pct"/>
            <w:vAlign w:val="center"/>
          </w:tcPr>
          <w:p w:rsidR="0030547C" w:rsidRDefault="00411214">
            <w:pPr>
              <w:spacing w:before="120" w:after="120" w:line="276" w:lineRule="auto"/>
              <w:ind w:firstLine="17"/>
              <w:jc w:val="both"/>
              <w:rPr>
                <w:rFonts w:cs="Times New Roman"/>
                <w:b/>
                <w:color w:val="auto"/>
                <w:szCs w:val="26"/>
                <w:lang w:val="en-US"/>
              </w:rPr>
            </w:pPr>
            <w:r>
              <w:rPr>
                <w:rFonts w:cs="Times New Roman"/>
                <w:b/>
                <w:color w:val="auto"/>
                <w:szCs w:val="26"/>
                <w:lang w:val="en-US"/>
              </w:rPr>
              <w:t>Cyclone</w:t>
            </w:r>
          </w:p>
          <w:p w:rsidR="0030547C" w:rsidRDefault="00411214">
            <w:pPr>
              <w:spacing w:before="120" w:after="120" w:line="276" w:lineRule="auto"/>
              <w:ind w:firstLine="17"/>
              <w:jc w:val="both"/>
              <w:rPr>
                <w:rFonts w:cs="Times New Roman"/>
                <w:b/>
                <w:color w:val="auto"/>
                <w:szCs w:val="26"/>
                <w:lang w:val="en-US"/>
              </w:rPr>
            </w:pPr>
            <w:r>
              <w:rPr>
                <w:rFonts w:cs="Times New Roman"/>
                <w:bCs/>
                <w:color w:val="auto"/>
                <w:szCs w:val="26"/>
                <w:lang w:val="en-US"/>
              </w:rPr>
              <w:t>Đường kính 800mm, chiều cao 2.800 mm</w:t>
            </w:r>
          </w:p>
        </w:tc>
        <w:tc>
          <w:tcPr>
            <w:tcW w:w="675" w:type="pct"/>
            <w:vAlign w:val="center"/>
          </w:tcPr>
          <w:p w:rsidR="0030547C" w:rsidRDefault="00411214">
            <w:pPr>
              <w:spacing w:before="120" w:after="120" w:line="276" w:lineRule="auto"/>
              <w:ind w:firstLine="17"/>
              <w:jc w:val="center"/>
              <w:rPr>
                <w:rFonts w:cs="Times New Roman"/>
                <w:color w:val="auto"/>
                <w:szCs w:val="26"/>
              </w:rPr>
            </w:pPr>
            <w:r>
              <w:rPr>
                <w:rFonts w:cs="Times New Roman"/>
                <w:color w:val="auto"/>
                <w:szCs w:val="26"/>
              </w:rPr>
              <w:t>01</w:t>
            </w:r>
          </w:p>
        </w:tc>
        <w:tc>
          <w:tcPr>
            <w:tcW w:w="685" w:type="pct"/>
            <w:noWrap/>
            <w:vAlign w:val="center"/>
          </w:tcPr>
          <w:p w:rsidR="0030547C" w:rsidRDefault="00411214">
            <w:pPr>
              <w:spacing w:before="120" w:after="120" w:line="276" w:lineRule="auto"/>
              <w:ind w:firstLine="17"/>
              <w:jc w:val="center"/>
              <w:rPr>
                <w:rFonts w:cs="Times New Roman"/>
                <w:color w:val="auto"/>
                <w:szCs w:val="26"/>
              </w:rPr>
            </w:pPr>
            <w:r>
              <w:rPr>
                <w:rFonts w:cs="Times New Roman"/>
                <w:color w:val="auto"/>
                <w:szCs w:val="26"/>
              </w:rPr>
              <w:t>Cái</w:t>
            </w:r>
          </w:p>
        </w:tc>
      </w:tr>
      <w:tr w:rsidR="0030547C">
        <w:trPr>
          <w:trHeight w:val="90"/>
          <w:jc w:val="center"/>
        </w:trPr>
        <w:tc>
          <w:tcPr>
            <w:tcW w:w="343" w:type="pct"/>
            <w:vAlign w:val="center"/>
          </w:tcPr>
          <w:p w:rsidR="0030547C" w:rsidRDefault="00411214">
            <w:pPr>
              <w:spacing w:before="120" w:after="120" w:line="276" w:lineRule="auto"/>
              <w:ind w:firstLine="17"/>
              <w:jc w:val="center"/>
              <w:rPr>
                <w:rFonts w:cs="Times New Roman"/>
                <w:color w:val="auto"/>
                <w:szCs w:val="26"/>
                <w:lang w:val="en-US"/>
              </w:rPr>
            </w:pPr>
            <w:r>
              <w:rPr>
                <w:rFonts w:cs="Times New Roman"/>
                <w:color w:val="auto"/>
                <w:szCs w:val="26"/>
                <w:lang w:val="en-US"/>
              </w:rPr>
              <w:t>3</w:t>
            </w:r>
          </w:p>
        </w:tc>
        <w:tc>
          <w:tcPr>
            <w:tcW w:w="3296" w:type="pct"/>
            <w:vAlign w:val="center"/>
          </w:tcPr>
          <w:p w:rsidR="0030547C" w:rsidRDefault="00411214">
            <w:pPr>
              <w:spacing w:before="120" w:after="120" w:line="276" w:lineRule="auto"/>
              <w:ind w:firstLine="17"/>
              <w:jc w:val="both"/>
              <w:rPr>
                <w:rFonts w:cs="Times New Roman"/>
                <w:b/>
                <w:color w:val="auto"/>
                <w:szCs w:val="26"/>
              </w:rPr>
            </w:pPr>
            <w:r>
              <w:rPr>
                <w:rFonts w:cs="Times New Roman"/>
                <w:b/>
                <w:color w:val="auto"/>
                <w:szCs w:val="26"/>
              </w:rPr>
              <w:t>Hạng mục phụ trợ</w:t>
            </w:r>
          </w:p>
          <w:p w:rsidR="0030547C" w:rsidRDefault="00411214">
            <w:pPr>
              <w:spacing w:before="120" w:after="120" w:line="276" w:lineRule="auto"/>
              <w:ind w:firstLine="17"/>
              <w:jc w:val="both"/>
              <w:rPr>
                <w:rFonts w:cs="Times New Roman"/>
                <w:color w:val="auto"/>
                <w:szCs w:val="26"/>
                <w:lang w:val="en-US"/>
              </w:rPr>
            </w:pPr>
            <w:r>
              <w:rPr>
                <w:rFonts w:cs="Times New Roman"/>
                <w:color w:val="auto"/>
                <w:szCs w:val="26"/>
              </w:rPr>
              <w:t xml:space="preserve">Hệ thống đường ống khí </w:t>
            </w:r>
            <w:r>
              <w:rPr>
                <w:rFonts w:cs="Times New Roman"/>
                <w:color w:val="auto"/>
                <w:szCs w:val="26"/>
                <w:lang w:val="en-US"/>
              </w:rPr>
              <w:t>vào</w:t>
            </w:r>
            <w:r>
              <w:rPr>
                <w:rFonts w:cs="Times New Roman"/>
                <w:color w:val="auto"/>
                <w:szCs w:val="26"/>
              </w:rPr>
              <w:t xml:space="preserve"> (ống + côn + co), ống thép CT3 dày 1.5mm sơn epoxy, KT: </w:t>
            </w:r>
            <w:r>
              <w:rPr>
                <w:rFonts w:cs="Times New Roman"/>
                <w:color w:val="auto"/>
                <w:szCs w:val="26"/>
                <w:lang w:val="en-US"/>
              </w:rPr>
              <w:t>D250mm</w:t>
            </w:r>
          </w:p>
          <w:p w:rsidR="0030547C" w:rsidRDefault="00411214">
            <w:pPr>
              <w:spacing w:before="120" w:after="120" w:line="276" w:lineRule="auto"/>
              <w:ind w:firstLine="17"/>
              <w:jc w:val="both"/>
              <w:rPr>
                <w:rFonts w:cs="Times New Roman"/>
                <w:color w:val="auto"/>
                <w:szCs w:val="26"/>
                <w:lang w:val="en-US"/>
              </w:rPr>
            </w:pPr>
            <w:r>
              <w:rPr>
                <w:rFonts w:cs="Times New Roman"/>
                <w:color w:val="auto"/>
                <w:szCs w:val="26"/>
              </w:rPr>
              <w:t xml:space="preserve">Ống </w:t>
            </w:r>
            <w:r>
              <w:rPr>
                <w:rFonts w:cs="Times New Roman"/>
                <w:color w:val="auto"/>
                <w:szCs w:val="26"/>
                <w:lang w:val="en-US"/>
              </w:rPr>
              <w:t>thải</w:t>
            </w:r>
            <w:r>
              <w:rPr>
                <w:rFonts w:cs="Times New Roman"/>
                <w:color w:val="auto"/>
                <w:szCs w:val="26"/>
              </w:rPr>
              <w:t xml:space="preserve"> khí bằng thép CT3 dày 1.5mm, sơn epoxy; KT: D = </w:t>
            </w:r>
            <w:r>
              <w:rPr>
                <w:rFonts w:cs="Times New Roman"/>
                <w:color w:val="auto"/>
                <w:szCs w:val="26"/>
                <w:lang w:val="en-US"/>
              </w:rPr>
              <w:t>250</w:t>
            </w:r>
            <w:r>
              <w:rPr>
                <w:rFonts w:cs="Times New Roman"/>
                <w:color w:val="auto"/>
                <w:szCs w:val="26"/>
              </w:rPr>
              <w:t xml:space="preserve"> (mm)</w:t>
            </w:r>
            <w:r>
              <w:rPr>
                <w:rFonts w:cs="Times New Roman"/>
                <w:color w:val="auto"/>
                <w:szCs w:val="26"/>
                <w:lang w:val="en-US"/>
              </w:rPr>
              <w:t>, H = 12 m</w:t>
            </w:r>
          </w:p>
        </w:tc>
        <w:tc>
          <w:tcPr>
            <w:tcW w:w="675" w:type="pct"/>
            <w:vAlign w:val="center"/>
          </w:tcPr>
          <w:p w:rsidR="0030547C" w:rsidRDefault="00411214">
            <w:pPr>
              <w:spacing w:before="120" w:after="120" w:line="276" w:lineRule="auto"/>
              <w:ind w:firstLine="17"/>
              <w:jc w:val="center"/>
              <w:rPr>
                <w:rFonts w:cs="Times New Roman"/>
                <w:color w:val="auto"/>
                <w:szCs w:val="26"/>
              </w:rPr>
            </w:pPr>
            <w:r>
              <w:rPr>
                <w:rFonts w:cs="Times New Roman"/>
                <w:color w:val="auto"/>
                <w:szCs w:val="26"/>
              </w:rPr>
              <w:t>01</w:t>
            </w:r>
          </w:p>
        </w:tc>
        <w:tc>
          <w:tcPr>
            <w:tcW w:w="685" w:type="pct"/>
            <w:noWrap/>
            <w:vAlign w:val="center"/>
          </w:tcPr>
          <w:p w:rsidR="0030547C" w:rsidRDefault="00411214">
            <w:pPr>
              <w:spacing w:before="120" w:after="120" w:line="276" w:lineRule="auto"/>
              <w:ind w:firstLine="17"/>
              <w:jc w:val="center"/>
              <w:rPr>
                <w:rFonts w:cs="Times New Roman"/>
                <w:color w:val="auto"/>
                <w:szCs w:val="26"/>
              </w:rPr>
            </w:pPr>
            <w:r>
              <w:rPr>
                <w:rFonts w:cs="Times New Roman"/>
                <w:color w:val="auto"/>
                <w:szCs w:val="26"/>
              </w:rPr>
              <w:t>Hệ thống</w:t>
            </w:r>
          </w:p>
        </w:tc>
      </w:tr>
    </w:tbl>
    <w:p w:rsidR="0030547C" w:rsidRDefault="00411214">
      <w:pPr>
        <w:pStyle w:val="Vnbnnidung"/>
        <w:widowControl/>
        <w:tabs>
          <w:tab w:val="left" w:pos="1414"/>
        </w:tabs>
        <w:adjustRightInd w:val="0"/>
        <w:snapToGrid w:val="0"/>
        <w:spacing w:before="120" w:after="120" w:line="276" w:lineRule="auto"/>
        <w:ind w:firstLine="0"/>
        <w:jc w:val="both"/>
        <w:rPr>
          <w:rStyle w:val="Vnbnnidung0"/>
          <w:szCs w:val="26"/>
          <w:lang w:val="en-US"/>
        </w:rPr>
      </w:pPr>
      <w:r>
        <w:rPr>
          <w:i/>
          <w:iCs/>
          <w:szCs w:val="26"/>
        </w:rPr>
        <w:t>Bản vẽ thiết bị được đính kèm trong Phụ lục</w:t>
      </w:r>
      <w:r>
        <w:rPr>
          <w:i/>
          <w:iCs/>
          <w:szCs w:val="26"/>
          <w:lang w:val="en-US"/>
        </w:rPr>
        <w:t>.</w:t>
      </w:r>
    </w:p>
    <w:p w:rsidR="0030547C" w:rsidRDefault="00411214">
      <w:pPr>
        <w:pStyle w:val="ListParagraph"/>
        <w:numPr>
          <w:ilvl w:val="2"/>
          <w:numId w:val="28"/>
        </w:numPr>
        <w:tabs>
          <w:tab w:val="left" w:pos="720"/>
        </w:tabs>
        <w:adjustRightInd w:val="0"/>
        <w:snapToGrid w:val="0"/>
        <w:spacing w:before="120" w:after="120" w:line="276" w:lineRule="auto"/>
        <w:ind w:left="0" w:firstLine="0"/>
        <w:outlineLvl w:val="3"/>
        <w:rPr>
          <w:rFonts w:cs="Times New Roman"/>
          <w:b/>
          <w:bCs/>
          <w:i/>
          <w:iCs/>
          <w:szCs w:val="26"/>
          <w:lang w:val="en-US" w:eastAsia="en-US"/>
        </w:rPr>
      </w:pPr>
      <w:r>
        <w:rPr>
          <w:rFonts w:cs="Times New Roman"/>
          <w:b/>
          <w:bCs/>
          <w:i/>
          <w:iCs/>
          <w:szCs w:val="26"/>
        </w:rPr>
        <w:t xml:space="preserve">Về </w:t>
      </w:r>
      <w:r>
        <w:rPr>
          <w:rFonts w:cs="Times New Roman"/>
          <w:b/>
          <w:bCs/>
          <w:i/>
          <w:iCs/>
          <w:szCs w:val="26"/>
          <w:lang w:val="en-US"/>
        </w:rPr>
        <w:t xml:space="preserve">công trình, biện pháp xử lý </w:t>
      </w:r>
      <w:r>
        <w:rPr>
          <w:rFonts w:cs="Times New Roman"/>
          <w:b/>
          <w:bCs/>
          <w:i/>
          <w:iCs/>
          <w:szCs w:val="26"/>
          <w:lang w:val="en-US"/>
        </w:rPr>
        <w:t>nước thải</w:t>
      </w:r>
      <w:bookmarkEnd w:id="506"/>
      <w:bookmarkEnd w:id="507"/>
    </w:p>
    <w:p w:rsidR="0030547C" w:rsidRDefault="00411214">
      <w:pPr>
        <w:autoSpaceDE w:val="0"/>
        <w:autoSpaceDN w:val="0"/>
        <w:adjustRightInd w:val="0"/>
        <w:spacing w:before="120" w:after="120" w:line="276" w:lineRule="auto"/>
        <w:jc w:val="both"/>
        <w:rPr>
          <w:rFonts w:cs="Times New Roman"/>
          <w:i/>
          <w:iCs/>
          <w:color w:val="auto"/>
          <w:szCs w:val="26"/>
          <w:u w:val="single"/>
          <w:lang w:val="en-US" w:eastAsia="en-US"/>
        </w:rPr>
      </w:pPr>
      <w:r>
        <w:rPr>
          <w:rFonts w:cs="Times New Roman"/>
          <w:i/>
          <w:iCs/>
          <w:color w:val="auto"/>
          <w:szCs w:val="26"/>
          <w:u w:val="single"/>
          <w:lang w:val="en-US" w:eastAsia="en-US"/>
        </w:rPr>
        <w:t xml:space="preserve">Hệ thống thu gom </w:t>
      </w:r>
    </w:p>
    <w:p w:rsidR="0030547C" w:rsidRDefault="00411214">
      <w:pPr>
        <w:spacing w:before="120" w:after="120" w:line="276" w:lineRule="auto"/>
        <w:ind w:firstLine="540"/>
        <w:rPr>
          <w:rFonts w:cs="Times New Roman"/>
          <w:szCs w:val="26"/>
        </w:rPr>
      </w:pPr>
      <w:r>
        <w:rPr>
          <w:rFonts w:cs="Times New Roman"/>
          <w:szCs w:val="26"/>
        </w:rPr>
        <w:t xml:space="preserve">Nước mưa và nước thải của dự án được thu gom riêng biệt. </w:t>
      </w:r>
    </w:p>
    <w:p w:rsidR="0030547C" w:rsidRDefault="00411214">
      <w:pPr>
        <w:autoSpaceDE w:val="0"/>
        <w:autoSpaceDN w:val="0"/>
        <w:adjustRightInd w:val="0"/>
        <w:spacing w:before="120" w:after="120" w:line="276" w:lineRule="auto"/>
        <w:jc w:val="both"/>
        <w:rPr>
          <w:rFonts w:cs="Times New Roman"/>
          <w:i/>
          <w:iCs/>
          <w:color w:val="auto"/>
          <w:szCs w:val="26"/>
          <w:lang w:val="en-US" w:eastAsia="en-US"/>
        </w:rPr>
      </w:pPr>
      <w:bookmarkStart w:id="537" w:name="_Toc21047"/>
      <w:r>
        <w:rPr>
          <w:rFonts w:cs="Times New Roman"/>
          <w:noProof/>
          <w:color w:val="auto"/>
          <w:szCs w:val="26"/>
          <w:lang w:val="en-US" w:eastAsia="en-US"/>
        </w:rPr>
        <w:lastRenderedPageBreak/>
        <mc:AlternateContent>
          <mc:Choice Requires="wpg">
            <w:drawing>
              <wp:anchor distT="0" distB="0" distL="114300" distR="114300" simplePos="0" relativeHeight="251661312" behindDoc="0" locked="0" layoutInCell="1" allowOverlap="1">
                <wp:simplePos x="0" y="0"/>
                <wp:positionH relativeFrom="column">
                  <wp:posOffset>-19685</wp:posOffset>
                </wp:positionH>
                <wp:positionV relativeFrom="paragraph">
                  <wp:posOffset>69850</wp:posOffset>
                </wp:positionV>
                <wp:extent cx="5435600" cy="4497070"/>
                <wp:effectExtent l="6350" t="6350" r="6350" b="11430"/>
                <wp:wrapTopAndBottom/>
                <wp:docPr id="38" name="Group 38"/>
                <wp:cNvGraphicFramePr/>
                <a:graphic xmlns:a="http://schemas.openxmlformats.org/drawingml/2006/main">
                  <a:graphicData uri="http://schemas.microsoft.com/office/word/2010/wordprocessingGroup">
                    <wpg:wgp>
                      <wpg:cNvGrpSpPr/>
                      <wpg:grpSpPr>
                        <a:xfrm>
                          <a:off x="0" y="0"/>
                          <a:ext cx="5435600" cy="4497070"/>
                          <a:chOff x="0" y="0"/>
                          <a:chExt cx="6139180" cy="4497070"/>
                        </a:xfrm>
                        <a:effectLst/>
                      </wpg:grpSpPr>
                      <wps:wsp>
                        <wps:cNvPr id="2" name="Straight Connector 13358"/>
                        <wps:cNvCnPr>
                          <a:cxnSpLocks noChangeShapeType="1"/>
                        </wps:cNvCnPr>
                        <wps:spPr bwMode="auto">
                          <a:xfrm flipH="1">
                            <a:off x="2809875" y="1838325"/>
                            <a:ext cx="1270" cy="327025"/>
                          </a:xfrm>
                          <a:prstGeom prst="line">
                            <a:avLst/>
                          </a:prstGeom>
                          <a:noFill/>
                          <a:ln w="19050">
                            <a:solidFill>
                              <a:srgbClr val="000000"/>
                            </a:solidFill>
                            <a:round/>
                            <a:tailEnd type="triangle" w="med" len="med"/>
                          </a:ln>
                          <a:effectLst/>
                        </wps:spPr>
                        <wps:bodyPr/>
                      </wps:wsp>
                      <wps:wsp>
                        <wps:cNvPr id="15" name="Straight Connector 13362"/>
                        <wps:cNvCnPr>
                          <a:cxnSpLocks noChangeShapeType="1"/>
                        </wps:cNvCnPr>
                        <wps:spPr bwMode="auto">
                          <a:xfrm>
                            <a:off x="904875" y="866775"/>
                            <a:ext cx="0" cy="572135"/>
                          </a:xfrm>
                          <a:prstGeom prst="line">
                            <a:avLst/>
                          </a:prstGeom>
                          <a:noFill/>
                          <a:ln w="19050">
                            <a:solidFill>
                              <a:srgbClr val="000000"/>
                            </a:solidFill>
                            <a:round/>
                            <a:tailEnd type="triangle" w="med" len="med"/>
                          </a:ln>
                          <a:effectLst/>
                        </wps:spPr>
                        <wps:bodyPr/>
                      </wps:wsp>
                      <wps:wsp>
                        <wps:cNvPr id="16" name="Straight Connector 13352"/>
                        <wps:cNvCnPr>
                          <a:cxnSpLocks noChangeShapeType="1"/>
                        </wps:cNvCnPr>
                        <wps:spPr bwMode="auto">
                          <a:xfrm>
                            <a:off x="876300" y="2162175"/>
                            <a:ext cx="0" cy="958850"/>
                          </a:xfrm>
                          <a:prstGeom prst="line">
                            <a:avLst/>
                          </a:prstGeom>
                          <a:noFill/>
                          <a:ln w="19050">
                            <a:solidFill>
                              <a:srgbClr val="000000"/>
                            </a:solidFill>
                            <a:round/>
                            <a:tailEnd type="triangle" w="med" len="med"/>
                          </a:ln>
                          <a:effectLst/>
                        </wps:spPr>
                        <wps:bodyPr/>
                      </wps:wsp>
                      <wps:wsp>
                        <wps:cNvPr id="17" name="Straight Connector 13353"/>
                        <wps:cNvCnPr>
                          <a:cxnSpLocks noChangeShapeType="1"/>
                        </wps:cNvCnPr>
                        <wps:spPr bwMode="auto">
                          <a:xfrm>
                            <a:off x="2790825" y="3162300"/>
                            <a:ext cx="0" cy="311150"/>
                          </a:xfrm>
                          <a:prstGeom prst="line">
                            <a:avLst/>
                          </a:prstGeom>
                          <a:noFill/>
                          <a:ln w="19050">
                            <a:solidFill>
                              <a:srgbClr val="000000"/>
                            </a:solidFill>
                            <a:round/>
                            <a:tailEnd type="triangle" w="med" len="med"/>
                          </a:ln>
                          <a:effectLst/>
                        </wps:spPr>
                        <wps:bodyPr/>
                      </wps:wsp>
                      <wps:wsp>
                        <wps:cNvPr id="18" name="Straight Connector 13363"/>
                        <wps:cNvCnPr>
                          <a:cxnSpLocks noChangeShapeType="1"/>
                        </wps:cNvCnPr>
                        <wps:spPr bwMode="auto">
                          <a:xfrm>
                            <a:off x="2800350" y="609600"/>
                            <a:ext cx="0" cy="244475"/>
                          </a:xfrm>
                          <a:prstGeom prst="line">
                            <a:avLst/>
                          </a:prstGeom>
                          <a:noFill/>
                          <a:ln w="19050">
                            <a:solidFill>
                              <a:srgbClr val="000000"/>
                            </a:solidFill>
                            <a:round/>
                            <a:tailEnd type="triangle" w="med" len="med"/>
                          </a:ln>
                          <a:effectLst/>
                        </wps:spPr>
                        <wps:bodyPr/>
                      </wps:wsp>
                      <wps:wsp>
                        <wps:cNvPr id="19" name="Straight Connector 13356"/>
                        <wps:cNvCnPr>
                          <a:cxnSpLocks noChangeShapeType="1"/>
                        </wps:cNvCnPr>
                        <wps:spPr bwMode="auto">
                          <a:xfrm>
                            <a:off x="3724275" y="1733550"/>
                            <a:ext cx="1303020" cy="0"/>
                          </a:xfrm>
                          <a:prstGeom prst="line">
                            <a:avLst/>
                          </a:prstGeom>
                          <a:noFill/>
                          <a:ln w="19050">
                            <a:solidFill>
                              <a:srgbClr val="000000"/>
                            </a:solidFill>
                            <a:round/>
                            <a:headEnd type="triangle" w="med" len="med"/>
                          </a:ln>
                          <a:effectLst/>
                        </wps:spPr>
                        <wps:bodyPr/>
                      </wps:wsp>
                      <wps:wsp>
                        <wps:cNvPr id="20" name="Rectangle 13368"/>
                        <wps:cNvSpPr>
                          <a:spLocks noChangeArrowheads="1"/>
                        </wps:cNvSpPr>
                        <wps:spPr bwMode="auto">
                          <a:xfrm>
                            <a:off x="1781175" y="238125"/>
                            <a:ext cx="4227195" cy="4147185"/>
                          </a:xfrm>
                          <a:prstGeom prst="rect">
                            <a:avLst/>
                          </a:prstGeom>
                          <a:noFill/>
                          <a:ln w="9525">
                            <a:solidFill>
                              <a:srgbClr val="000000"/>
                            </a:solidFill>
                            <a:prstDash val="lgDashDotDot"/>
                            <a:miter lim="800000"/>
                          </a:ln>
                          <a:effectLst/>
                        </wps:spPr>
                        <wps:bodyPr rot="0" vert="horz" wrap="square" lIns="91440" tIns="45720" rIns="91440" bIns="45720" anchor="ctr" anchorCtr="0" upright="1">
                          <a:noAutofit/>
                        </wps:bodyPr>
                      </wps:wsp>
                      <wps:wsp>
                        <wps:cNvPr id="21" name="Text Box 13354"/>
                        <wps:cNvSpPr txBox="1">
                          <a:spLocks noChangeArrowheads="1"/>
                        </wps:cNvSpPr>
                        <wps:spPr bwMode="auto">
                          <a:xfrm>
                            <a:off x="1895475" y="2162175"/>
                            <a:ext cx="1829435" cy="379730"/>
                          </a:xfrm>
                          <a:prstGeom prst="rect">
                            <a:avLst/>
                          </a:prstGeom>
                          <a:solidFill>
                            <a:srgbClr val="FFFFFF"/>
                          </a:solidFill>
                          <a:ln w="19050">
                            <a:solidFill>
                              <a:srgbClr val="000000"/>
                            </a:solidFill>
                            <a:miter lim="800000"/>
                          </a:ln>
                          <a:effectLst/>
                        </wps:spPr>
                        <wps:txbx>
                          <w:txbxContent>
                            <w:p w:rsidR="0030547C" w:rsidRDefault="00411214">
                              <w:pPr>
                                <w:pStyle w:val="Heading6"/>
                                <w:numPr>
                                  <w:ilvl w:val="0"/>
                                  <w:numId w:val="0"/>
                                </w:numPr>
                                <w:spacing w:before="60"/>
                                <w:jc w:val="center"/>
                                <w:rPr>
                                  <w:b/>
                                  <w:i w:val="0"/>
                                  <w:sz w:val="24"/>
                                  <w:szCs w:val="24"/>
                                  <w:lang w:val="en-US"/>
                                </w:rPr>
                              </w:pPr>
                              <w:r>
                                <w:rPr>
                                  <w:i w:val="0"/>
                                  <w:sz w:val="24"/>
                                  <w:szCs w:val="24"/>
                                </w:rPr>
                                <w:t xml:space="preserve">Trạm XLNT </w:t>
                              </w:r>
                              <w:r>
                                <w:rPr>
                                  <w:i w:val="0"/>
                                  <w:sz w:val="24"/>
                                  <w:szCs w:val="24"/>
                                  <w:lang w:val="en-US"/>
                                </w:rPr>
                                <w:t>Cụm nhà xưởng</w:t>
                              </w:r>
                            </w:p>
                          </w:txbxContent>
                        </wps:txbx>
                        <wps:bodyPr rot="0" vert="horz" wrap="square" lIns="0" tIns="0" rIns="0" bIns="0" anchor="ctr" anchorCtr="0" upright="1">
                          <a:noAutofit/>
                        </wps:bodyPr>
                      </wps:wsp>
                      <wps:wsp>
                        <wps:cNvPr id="22" name="Text Box 13361"/>
                        <wps:cNvSpPr txBox="1">
                          <a:spLocks noChangeArrowheads="1"/>
                        </wps:cNvSpPr>
                        <wps:spPr bwMode="auto">
                          <a:xfrm>
                            <a:off x="1889191" y="847725"/>
                            <a:ext cx="1854716" cy="448310"/>
                          </a:xfrm>
                          <a:prstGeom prst="rect">
                            <a:avLst/>
                          </a:prstGeom>
                          <a:solidFill>
                            <a:srgbClr val="FFFFFF"/>
                          </a:solidFill>
                          <a:ln w="19050">
                            <a:solidFill>
                              <a:srgbClr val="000000"/>
                            </a:solidFill>
                            <a:miter lim="800000"/>
                          </a:ln>
                          <a:effectLst/>
                        </wps:spPr>
                        <wps:txbx>
                          <w:txbxContent>
                            <w:p w:rsidR="0030547C" w:rsidRDefault="00411214">
                              <w:pPr>
                                <w:jc w:val="center"/>
                                <w:rPr>
                                  <w:sz w:val="24"/>
                                </w:rPr>
                              </w:pPr>
                              <w:r>
                                <w:rPr>
                                  <w:sz w:val="24"/>
                                </w:rPr>
                                <w:t>Tiền xử lý bể tự hoại</w:t>
                              </w:r>
                            </w:p>
                          </w:txbxContent>
                        </wps:txbx>
                        <wps:bodyPr rot="0" vert="horz" wrap="square" lIns="0" tIns="0" rIns="0" bIns="0" anchor="ctr" anchorCtr="0" upright="1">
                          <a:noAutofit/>
                        </wps:bodyPr>
                      </wps:wsp>
                      <wps:wsp>
                        <wps:cNvPr id="23" name="Text Box 13351"/>
                        <wps:cNvSpPr txBox="1">
                          <a:spLocks noChangeArrowheads="1"/>
                        </wps:cNvSpPr>
                        <wps:spPr bwMode="auto">
                          <a:xfrm>
                            <a:off x="1895475" y="2847975"/>
                            <a:ext cx="1829435" cy="307340"/>
                          </a:xfrm>
                          <a:prstGeom prst="rect">
                            <a:avLst/>
                          </a:prstGeom>
                          <a:solidFill>
                            <a:srgbClr val="FFFFFF"/>
                          </a:solidFill>
                          <a:ln w="19050">
                            <a:solidFill>
                              <a:srgbClr val="000000"/>
                            </a:solidFill>
                            <a:miter lim="800000"/>
                          </a:ln>
                          <a:effectLst/>
                        </wps:spPr>
                        <wps:txbx>
                          <w:txbxContent>
                            <w:p w:rsidR="0030547C" w:rsidRDefault="00411214">
                              <w:pPr>
                                <w:pStyle w:val="Heading6"/>
                                <w:numPr>
                                  <w:ilvl w:val="0"/>
                                  <w:numId w:val="0"/>
                                </w:numPr>
                                <w:spacing w:before="60"/>
                                <w:jc w:val="center"/>
                                <w:rPr>
                                  <w:b/>
                                  <w:i w:val="0"/>
                                  <w:sz w:val="24"/>
                                  <w:szCs w:val="24"/>
                                </w:rPr>
                              </w:pPr>
                              <w:r>
                                <w:rPr>
                                  <w:i w:val="0"/>
                                  <w:sz w:val="24"/>
                                  <w:szCs w:val="24"/>
                                </w:rPr>
                                <w:t>Cống dẫn D1.000mm</w:t>
                              </w:r>
                            </w:p>
                          </w:txbxContent>
                        </wps:txbx>
                        <wps:bodyPr rot="0" vert="horz" wrap="square" lIns="0" tIns="0" rIns="0" bIns="0" anchor="ctr" anchorCtr="0" upright="1">
                          <a:noAutofit/>
                        </wps:bodyPr>
                      </wps:wsp>
                      <wps:wsp>
                        <wps:cNvPr id="24" name="Text Box 13364"/>
                        <wps:cNvSpPr txBox="1">
                          <a:spLocks noChangeArrowheads="1"/>
                        </wps:cNvSpPr>
                        <wps:spPr bwMode="auto">
                          <a:xfrm>
                            <a:off x="276225" y="609600"/>
                            <a:ext cx="1219835" cy="267970"/>
                          </a:xfrm>
                          <a:prstGeom prst="rect">
                            <a:avLst/>
                          </a:prstGeom>
                          <a:solidFill>
                            <a:srgbClr val="FFFFFF"/>
                          </a:solidFill>
                          <a:ln w="19050">
                            <a:solidFill>
                              <a:srgbClr val="000000"/>
                            </a:solidFill>
                            <a:miter lim="800000"/>
                          </a:ln>
                          <a:effectLst/>
                        </wps:spPr>
                        <wps:txbx>
                          <w:txbxContent>
                            <w:p w:rsidR="0030547C" w:rsidRDefault="00411214">
                              <w:pPr>
                                <w:jc w:val="center"/>
                                <w:rPr>
                                  <w:sz w:val="24"/>
                                </w:rPr>
                              </w:pPr>
                              <w:r>
                                <w:rPr>
                                  <w:sz w:val="24"/>
                                </w:rPr>
                                <w:t>Nước mưa</w:t>
                              </w:r>
                            </w:p>
                          </w:txbxContent>
                        </wps:txbx>
                        <wps:bodyPr rot="0" vert="horz" wrap="square" lIns="0" tIns="0" rIns="0" bIns="0" anchor="ctr" anchorCtr="0" upright="1">
                          <a:noAutofit/>
                        </wps:bodyPr>
                      </wps:wsp>
                      <wps:wsp>
                        <wps:cNvPr id="25" name="Text Box 13355"/>
                        <wps:cNvSpPr txBox="1">
                          <a:spLocks noChangeArrowheads="1"/>
                        </wps:cNvSpPr>
                        <wps:spPr bwMode="auto">
                          <a:xfrm>
                            <a:off x="276225" y="1457325"/>
                            <a:ext cx="1219835" cy="683895"/>
                          </a:xfrm>
                          <a:prstGeom prst="rect">
                            <a:avLst/>
                          </a:prstGeom>
                          <a:solidFill>
                            <a:srgbClr val="FFFFFF"/>
                          </a:solidFill>
                          <a:ln w="19050">
                            <a:solidFill>
                              <a:srgbClr val="000000"/>
                            </a:solidFill>
                            <a:miter lim="800000"/>
                          </a:ln>
                          <a:effectLst/>
                        </wps:spPr>
                        <wps:txbx>
                          <w:txbxContent>
                            <w:p w:rsidR="0030547C" w:rsidRDefault="00411214">
                              <w:pPr>
                                <w:jc w:val="center"/>
                                <w:rPr>
                                  <w:sz w:val="24"/>
                                </w:rPr>
                              </w:pPr>
                              <w:r>
                                <w:rPr>
                                  <w:sz w:val="24"/>
                                </w:rPr>
                                <w:t>Hệ thống thu     gom nước mưa</w:t>
                              </w:r>
                            </w:p>
                          </w:txbxContent>
                        </wps:txbx>
                        <wps:bodyPr rot="0" vert="horz" wrap="square" lIns="0" tIns="0" rIns="0" bIns="36000" anchor="ctr" anchorCtr="0" upright="1">
                          <a:noAutofit/>
                        </wps:bodyPr>
                      </wps:wsp>
                      <wps:wsp>
                        <wps:cNvPr id="26" name="Rectangle 13369"/>
                        <wps:cNvSpPr>
                          <a:spLocks noChangeArrowheads="1"/>
                        </wps:cNvSpPr>
                        <wps:spPr bwMode="auto">
                          <a:xfrm>
                            <a:off x="123825" y="247650"/>
                            <a:ext cx="1506220" cy="4146550"/>
                          </a:xfrm>
                          <a:prstGeom prst="rect">
                            <a:avLst/>
                          </a:prstGeom>
                          <a:noFill/>
                          <a:ln w="9525">
                            <a:solidFill>
                              <a:srgbClr val="000000"/>
                            </a:solidFill>
                            <a:prstDash val="lgDashDotDot"/>
                            <a:miter lim="800000"/>
                          </a:ln>
                          <a:effectLst/>
                        </wps:spPr>
                        <wps:bodyPr rot="0" vert="horz" wrap="square" lIns="91440" tIns="45720" rIns="91440" bIns="45720" anchor="ctr" anchorCtr="0" upright="1">
                          <a:noAutofit/>
                        </wps:bodyPr>
                      </wps:wsp>
                      <wps:wsp>
                        <wps:cNvPr id="28" name="Rectangle 13370"/>
                        <wps:cNvSpPr>
                          <a:spLocks noChangeArrowheads="1"/>
                        </wps:cNvSpPr>
                        <wps:spPr bwMode="auto">
                          <a:xfrm>
                            <a:off x="0" y="0"/>
                            <a:ext cx="6139180" cy="4497070"/>
                          </a:xfrm>
                          <a:prstGeom prst="rect">
                            <a:avLst/>
                          </a:prstGeom>
                          <a:noFill/>
                          <a:ln w="12700">
                            <a:solidFill>
                              <a:srgbClr val="000000"/>
                            </a:solidFill>
                            <a:miter lim="800000"/>
                          </a:ln>
                          <a:effectLst/>
                        </wps:spPr>
                        <wps:bodyPr rot="0" vert="horz" wrap="square" lIns="91440" tIns="45720" rIns="91440" bIns="45720" anchor="ctr" anchorCtr="0" upright="1">
                          <a:noAutofit/>
                        </wps:bodyPr>
                      </wps:wsp>
                      <wps:wsp>
                        <wps:cNvPr id="29" name="Text Box 13367"/>
                        <wps:cNvSpPr txBox="1">
                          <a:spLocks noChangeArrowheads="1"/>
                        </wps:cNvSpPr>
                        <wps:spPr bwMode="auto">
                          <a:xfrm>
                            <a:off x="1866900" y="304800"/>
                            <a:ext cx="1879600" cy="283210"/>
                          </a:xfrm>
                          <a:prstGeom prst="rect">
                            <a:avLst/>
                          </a:prstGeom>
                          <a:solidFill>
                            <a:srgbClr val="FFFFFF"/>
                          </a:solidFill>
                          <a:ln w="19050">
                            <a:solidFill>
                              <a:srgbClr val="000000"/>
                            </a:solidFill>
                            <a:miter lim="800000"/>
                          </a:ln>
                          <a:effectLst/>
                        </wps:spPr>
                        <wps:txbx>
                          <w:txbxContent>
                            <w:p w:rsidR="0030547C" w:rsidRDefault="00411214">
                              <w:pPr>
                                <w:jc w:val="center"/>
                                <w:rPr>
                                  <w:sz w:val="24"/>
                                </w:rPr>
                              </w:pPr>
                              <w:r>
                                <w:rPr>
                                  <w:sz w:val="24"/>
                                </w:rPr>
                                <w:t xml:space="preserve">Nước thải vệ sinh </w:t>
                              </w:r>
                            </w:p>
                          </w:txbxContent>
                        </wps:txbx>
                        <wps:bodyPr rot="0" vert="horz" wrap="square" lIns="0" tIns="0" rIns="0" bIns="0" anchor="ctr" anchorCtr="0" upright="1">
                          <a:noAutofit/>
                        </wps:bodyPr>
                      </wps:wsp>
                      <wps:wsp>
                        <wps:cNvPr id="30" name="Text Box 13349"/>
                        <wps:cNvSpPr txBox="1">
                          <a:spLocks noChangeArrowheads="1"/>
                        </wps:cNvSpPr>
                        <wps:spPr bwMode="auto">
                          <a:xfrm>
                            <a:off x="1895475" y="3476625"/>
                            <a:ext cx="1875790" cy="296545"/>
                          </a:xfrm>
                          <a:prstGeom prst="rect">
                            <a:avLst/>
                          </a:prstGeom>
                          <a:solidFill>
                            <a:srgbClr val="FFFFFF"/>
                          </a:solidFill>
                          <a:ln w="19050">
                            <a:solidFill>
                              <a:srgbClr val="000000"/>
                            </a:solidFill>
                            <a:miter lim="800000"/>
                          </a:ln>
                          <a:effectLst/>
                        </wps:spPr>
                        <wps:txbx>
                          <w:txbxContent>
                            <w:p w:rsidR="0030547C" w:rsidRDefault="00411214">
                              <w:pPr>
                                <w:pStyle w:val="Heading6"/>
                                <w:numPr>
                                  <w:ilvl w:val="0"/>
                                  <w:numId w:val="0"/>
                                </w:numPr>
                                <w:spacing w:before="60"/>
                                <w:jc w:val="center"/>
                                <w:rPr>
                                  <w:b/>
                                  <w:i w:val="0"/>
                                  <w:sz w:val="24"/>
                                  <w:szCs w:val="24"/>
                                </w:rPr>
                              </w:pPr>
                              <w:r>
                                <w:rPr>
                                  <w:i w:val="0"/>
                                  <w:sz w:val="24"/>
                                  <w:szCs w:val="24"/>
                                </w:rPr>
                                <w:t>Suối Đồng Cò</w:t>
                              </w:r>
                            </w:p>
                          </w:txbxContent>
                        </wps:txbx>
                        <wps:bodyPr rot="0" vert="horz" wrap="square" lIns="0" tIns="0" rIns="0" bIns="0" anchor="ctr" anchorCtr="0" upright="1">
                          <a:noAutofit/>
                        </wps:bodyPr>
                      </wps:wsp>
                      <wps:wsp>
                        <wps:cNvPr id="31" name="Text Box 344"/>
                        <wps:cNvSpPr txBox="1">
                          <a:spLocks noChangeArrowheads="1"/>
                        </wps:cNvSpPr>
                        <wps:spPr bwMode="auto">
                          <a:xfrm>
                            <a:off x="1895475" y="3981450"/>
                            <a:ext cx="1875790" cy="363220"/>
                          </a:xfrm>
                          <a:prstGeom prst="rect">
                            <a:avLst/>
                          </a:prstGeom>
                          <a:solidFill>
                            <a:srgbClr val="FFFFFF"/>
                          </a:solidFill>
                          <a:ln w="19050">
                            <a:solidFill>
                              <a:srgbClr val="000000"/>
                            </a:solidFill>
                            <a:miter lim="800000"/>
                          </a:ln>
                          <a:effectLst/>
                        </wps:spPr>
                        <wps:txbx>
                          <w:txbxContent>
                            <w:p w:rsidR="0030547C" w:rsidRDefault="00411214">
                              <w:pPr>
                                <w:pStyle w:val="Heading6"/>
                                <w:numPr>
                                  <w:ilvl w:val="0"/>
                                  <w:numId w:val="0"/>
                                </w:numPr>
                                <w:spacing w:before="60"/>
                                <w:jc w:val="center"/>
                                <w:rPr>
                                  <w:b/>
                                  <w:i w:val="0"/>
                                  <w:sz w:val="24"/>
                                  <w:szCs w:val="24"/>
                                </w:rPr>
                              </w:pPr>
                              <w:r>
                                <w:rPr>
                                  <w:i w:val="0"/>
                                  <w:sz w:val="24"/>
                                  <w:szCs w:val="24"/>
                                </w:rPr>
                                <w:t>Suối Bến Ván</w:t>
                              </w:r>
                            </w:p>
                          </w:txbxContent>
                        </wps:txbx>
                        <wps:bodyPr rot="0" vert="horz" wrap="square" lIns="0" tIns="0" rIns="0" bIns="0" anchor="ctr" anchorCtr="0" upright="1">
                          <a:noAutofit/>
                        </wps:bodyPr>
                      </wps:wsp>
                      <wps:wsp>
                        <wps:cNvPr id="32" name="Text Box 349"/>
                        <wps:cNvSpPr txBox="1">
                          <a:spLocks noChangeArrowheads="1"/>
                        </wps:cNvSpPr>
                        <wps:spPr bwMode="auto">
                          <a:xfrm>
                            <a:off x="284726" y="3105150"/>
                            <a:ext cx="1210623" cy="507365"/>
                          </a:xfrm>
                          <a:prstGeom prst="rect">
                            <a:avLst/>
                          </a:prstGeom>
                          <a:solidFill>
                            <a:srgbClr val="FFFFFF"/>
                          </a:solidFill>
                          <a:ln w="19050">
                            <a:solidFill>
                              <a:srgbClr val="000000"/>
                            </a:solidFill>
                            <a:miter lim="800000"/>
                          </a:ln>
                          <a:effectLst/>
                        </wps:spPr>
                        <wps:txbx>
                          <w:txbxContent>
                            <w:p w:rsidR="0030547C" w:rsidRDefault="00411214">
                              <w:pPr>
                                <w:pStyle w:val="Heading6"/>
                                <w:numPr>
                                  <w:ilvl w:val="0"/>
                                  <w:numId w:val="0"/>
                                </w:numPr>
                                <w:spacing w:before="60"/>
                                <w:jc w:val="center"/>
                                <w:rPr>
                                  <w:b/>
                                  <w:i w:val="0"/>
                                  <w:sz w:val="24"/>
                                  <w:szCs w:val="24"/>
                                </w:rPr>
                              </w:pPr>
                              <w:r>
                                <w:rPr>
                                  <w:i w:val="0"/>
                                  <w:sz w:val="24"/>
                                  <w:szCs w:val="24"/>
                                </w:rPr>
                                <w:t>Cống dẫn D600, D1.000</w:t>
                              </w:r>
                              <w:r>
                                <w:rPr>
                                  <w:i w:val="0"/>
                                  <w:sz w:val="24"/>
                                  <w:szCs w:val="24"/>
                                  <w:lang w:val="en-US"/>
                                </w:rPr>
                                <w:t xml:space="preserve">, </w:t>
                              </w:r>
                            </w:p>
                          </w:txbxContent>
                        </wps:txbx>
                        <wps:bodyPr rot="0" vert="horz" wrap="square" lIns="0" tIns="0" rIns="0" bIns="0" anchor="ctr" anchorCtr="0" upright="1">
                          <a:noAutofit/>
                        </wps:bodyPr>
                      </wps:wsp>
                      <wps:wsp>
                        <wps:cNvPr id="33" name="Text Box 353"/>
                        <wps:cNvSpPr txBox="1">
                          <a:spLocks noChangeArrowheads="1"/>
                        </wps:cNvSpPr>
                        <wps:spPr bwMode="auto">
                          <a:xfrm>
                            <a:off x="1895475" y="1504950"/>
                            <a:ext cx="1826260" cy="451485"/>
                          </a:xfrm>
                          <a:prstGeom prst="rect">
                            <a:avLst/>
                          </a:prstGeom>
                          <a:solidFill>
                            <a:srgbClr val="FFFFFF"/>
                          </a:solidFill>
                          <a:ln w="19050">
                            <a:solidFill>
                              <a:srgbClr val="000000"/>
                            </a:solidFill>
                            <a:miter lim="800000"/>
                          </a:ln>
                          <a:effectLst/>
                        </wps:spPr>
                        <wps:txbx>
                          <w:txbxContent>
                            <w:p w:rsidR="0030547C" w:rsidRDefault="00411214">
                              <w:pPr>
                                <w:pStyle w:val="Heading6"/>
                                <w:numPr>
                                  <w:ilvl w:val="0"/>
                                  <w:numId w:val="0"/>
                                </w:numPr>
                                <w:jc w:val="center"/>
                                <w:rPr>
                                  <w:b/>
                                  <w:i w:val="0"/>
                                  <w:sz w:val="24"/>
                                  <w:szCs w:val="24"/>
                                </w:rPr>
                              </w:pPr>
                              <w:r>
                                <w:rPr>
                                  <w:i w:val="0"/>
                                  <w:sz w:val="24"/>
                                  <w:szCs w:val="24"/>
                                </w:rPr>
                                <w:t>Hố ga, cống thu gom D2</w:t>
                              </w:r>
                              <w:r>
                                <w:rPr>
                                  <w:i w:val="0"/>
                                  <w:sz w:val="24"/>
                                  <w:szCs w:val="24"/>
                                  <w:lang w:val="en-US"/>
                                </w:rPr>
                                <w:t>0</w:t>
                              </w:r>
                              <w:r>
                                <w:rPr>
                                  <w:i w:val="0"/>
                                  <w:sz w:val="24"/>
                                  <w:szCs w:val="24"/>
                                </w:rPr>
                                <w:t>0, D300mm</w:t>
                              </w:r>
                            </w:p>
                          </w:txbxContent>
                        </wps:txbx>
                        <wps:bodyPr rot="0" vert="horz" wrap="square" lIns="0" tIns="0" rIns="0" bIns="0" anchor="ctr" anchorCtr="0" upright="1">
                          <a:noAutofit/>
                        </wps:bodyPr>
                      </wps:wsp>
                      <wps:wsp>
                        <wps:cNvPr id="35" name="Text Box 396"/>
                        <wps:cNvSpPr txBox="1">
                          <a:spLocks noChangeArrowheads="1"/>
                        </wps:cNvSpPr>
                        <wps:spPr bwMode="auto">
                          <a:xfrm>
                            <a:off x="4238625" y="3981450"/>
                            <a:ext cx="1437640" cy="363220"/>
                          </a:xfrm>
                          <a:prstGeom prst="rect">
                            <a:avLst/>
                          </a:prstGeom>
                          <a:solidFill>
                            <a:srgbClr val="FFFFFF"/>
                          </a:solidFill>
                          <a:ln w="19050">
                            <a:solidFill>
                              <a:srgbClr val="000000"/>
                            </a:solidFill>
                            <a:miter lim="800000"/>
                          </a:ln>
                          <a:effectLst/>
                        </wps:spPr>
                        <wps:txbx>
                          <w:txbxContent>
                            <w:p w:rsidR="0030547C" w:rsidRDefault="00411214">
                              <w:pPr>
                                <w:pStyle w:val="Heading6"/>
                                <w:numPr>
                                  <w:ilvl w:val="0"/>
                                  <w:numId w:val="0"/>
                                </w:numPr>
                                <w:spacing w:before="60"/>
                                <w:jc w:val="center"/>
                                <w:rPr>
                                  <w:b/>
                                  <w:i w:val="0"/>
                                  <w:sz w:val="24"/>
                                  <w:szCs w:val="24"/>
                                </w:rPr>
                              </w:pPr>
                              <w:r>
                                <w:rPr>
                                  <w:i w:val="0"/>
                                  <w:sz w:val="24"/>
                                  <w:szCs w:val="24"/>
                                </w:rPr>
                                <w:t>Sông Thị Tính</w:t>
                              </w:r>
                            </w:p>
                          </w:txbxContent>
                        </wps:txbx>
                        <wps:bodyPr rot="0" vert="horz" wrap="square" lIns="0" tIns="0" rIns="0" bIns="0" anchor="ctr" anchorCtr="0" upright="1">
                          <a:noAutofit/>
                        </wps:bodyPr>
                      </wps:wsp>
                      <wps:wsp>
                        <wps:cNvPr id="36" name="Straight Connector 13350"/>
                        <wps:cNvCnPr>
                          <a:cxnSpLocks noChangeShapeType="1"/>
                        </wps:cNvCnPr>
                        <wps:spPr bwMode="auto">
                          <a:xfrm>
                            <a:off x="2809875" y="3762375"/>
                            <a:ext cx="0" cy="219710"/>
                          </a:xfrm>
                          <a:prstGeom prst="line">
                            <a:avLst/>
                          </a:prstGeom>
                          <a:noFill/>
                          <a:ln w="19050">
                            <a:solidFill>
                              <a:srgbClr val="000000"/>
                            </a:solidFill>
                            <a:round/>
                            <a:tailEnd type="triangle" w="med" len="med"/>
                          </a:ln>
                          <a:effectLst/>
                        </wps:spPr>
                        <wps:bodyPr/>
                      </wps:wsp>
                      <wps:wsp>
                        <wps:cNvPr id="37" name="Straight Connector 346"/>
                        <wps:cNvCnPr>
                          <a:cxnSpLocks noChangeShapeType="1"/>
                        </wps:cNvCnPr>
                        <wps:spPr bwMode="auto">
                          <a:xfrm>
                            <a:off x="2790825" y="1304925"/>
                            <a:ext cx="0" cy="228600"/>
                          </a:xfrm>
                          <a:prstGeom prst="line">
                            <a:avLst/>
                          </a:prstGeom>
                          <a:noFill/>
                          <a:ln w="19050">
                            <a:solidFill>
                              <a:srgbClr val="000000"/>
                            </a:solidFill>
                            <a:round/>
                            <a:tailEnd type="triangle" w="med" len="med"/>
                          </a:ln>
                          <a:effectLst/>
                        </wps:spPr>
                        <wps:bodyPr/>
                      </wps:wsp>
                      <wps:wsp>
                        <wps:cNvPr id="39" name="Straight Connector 351"/>
                        <wps:cNvCnPr>
                          <a:cxnSpLocks noChangeShapeType="1"/>
                        </wps:cNvCnPr>
                        <wps:spPr bwMode="auto">
                          <a:xfrm flipV="1">
                            <a:off x="873542" y="4162425"/>
                            <a:ext cx="1021284" cy="5715"/>
                          </a:xfrm>
                          <a:prstGeom prst="line">
                            <a:avLst/>
                          </a:prstGeom>
                          <a:noFill/>
                          <a:ln w="19050">
                            <a:solidFill>
                              <a:srgbClr val="000000"/>
                            </a:solidFill>
                            <a:round/>
                            <a:tailEnd type="triangle" w="med" len="med"/>
                          </a:ln>
                          <a:effectLst/>
                        </wps:spPr>
                        <wps:bodyPr/>
                      </wps:wsp>
                      <wps:wsp>
                        <wps:cNvPr id="41" name="Straight Connector 397"/>
                        <wps:cNvCnPr>
                          <a:cxnSpLocks noChangeShapeType="1"/>
                        </wps:cNvCnPr>
                        <wps:spPr bwMode="auto">
                          <a:xfrm>
                            <a:off x="3771900" y="4162425"/>
                            <a:ext cx="460375" cy="1905"/>
                          </a:xfrm>
                          <a:prstGeom prst="line">
                            <a:avLst/>
                          </a:prstGeom>
                          <a:noFill/>
                          <a:ln w="19050">
                            <a:solidFill>
                              <a:srgbClr val="000000"/>
                            </a:solidFill>
                            <a:round/>
                            <a:tailEnd type="triangle" w="med" len="med"/>
                          </a:ln>
                          <a:effectLst/>
                        </wps:spPr>
                        <wps:bodyPr/>
                      </wps:wsp>
                      <wps:wsp>
                        <wps:cNvPr id="42" name="Straight Connector 370"/>
                        <wps:cNvCnPr>
                          <a:cxnSpLocks noChangeShapeType="1"/>
                        </wps:cNvCnPr>
                        <wps:spPr bwMode="auto">
                          <a:xfrm>
                            <a:off x="2809875" y="2543175"/>
                            <a:ext cx="0" cy="311150"/>
                          </a:xfrm>
                          <a:prstGeom prst="line">
                            <a:avLst/>
                          </a:prstGeom>
                          <a:noFill/>
                          <a:ln w="19050">
                            <a:solidFill>
                              <a:srgbClr val="000000"/>
                            </a:solidFill>
                            <a:round/>
                            <a:tailEnd type="triangle" w="med" len="med"/>
                          </a:ln>
                          <a:effectLst/>
                        </wps:spPr>
                        <wps:bodyPr/>
                      </wps:wsp>
                      <wps:wsp>
                        <wps:cNvPr id="43" name="Straight Connector 381"/>
                        <wps:cNvCnPr>
                          <a:cxnSpLocks noChangeShapeType="1"/>
                          <a:stCxn id="44" idx="2"/>
                          <a:endCxn id="384" idx="0"/>
                        </wps:cNvCnPr>
                        <wps:spPr bwMode="auto">
                          <a:xfrm>
                            <a:off x="5011751" y="577215"/>
                            <a:ext cx="13627" cy="2112010"/>
                          </a:xfrm>
                          <a:prstGeom prst="line">
                            <a:avLst/>
                          </a:prstGeom>
                          <a:noFill/>
                          <a:ln w="19050">
                            <a:solidFill>
                              <a:srgbClr val="000000"/>
                            </a:solidFill>
                            <a:prstDash val="solid"/>
                            <a:round/>
                            <a:headEnd type="none" w="med" len="med"/>
                            <a:tailEnd type="none" w="med" len="med"/>
                          </a:ln>
                          <a:effectLst/>
                        </wps:spPr>
                        <wps:bodyPr/>
                      </wps:wsp>
                      <wps:wsp>
                        <wps:cNvPr id="44" name="Text Box 75"/>
                        <wps:cNvSpPr txBox="1">
                          <a:spLocks noChangeArrowheads="1"/>
                        </wps:cNvSpPr>
                        <wps:spPr bwMode="auto">
                          <a:xfrm>
                            <a:off x="4119562" y="323850"/>
                            <a:ext cx="1784378" cy="253365"/>
                          </a:xfrm>
                          <a:prstGeom prst="rect">
                            <a:avLst/>
                          </a:prstGeom>
                          <a:solidFill>
                            <a:srgbClr val="FFFFFF"/>
                          </a:solidFill>
                          <a:ln w="19050">
                            <a:solidFill>
                              <a:srgbClr val="000000"/>
                            </a:solidFill>
                            <a:miter lim="800000"/>
                          </a:ln>
                          <a:effectLst/>
                        </wps:spPr>
                        <wps:txbx>
                          <w:txbxContent>
                            <w:p w:rsidR="0030547C" w:rsidRDefault="00411214">
                              <w:pPr>
                                <w:jc w:val="center"/>
                                <w:rPr>
                                  <w:sz w:val="24"/>
                                  <w:lang w:val="en-US"/>
                                </w:rPr>
                              </w:pPr>
                              <w:r>
                                <w:rPr>
                                  <w:sz w:val="24"/>
                                </w:rPr>
                                <w:t xml:space="preserve">Nước rửa tay chân </w:t>
                              </w:r>
                              <w:r>
                                <w:rPr>
                                  <w:sz w:val="24"/>
                                  <w:lang w:val="en-US"/>
                                </w:rPr>
                                <w:t>, sàn</w:t>
                              </w:r>
                            </w:p>
                          </w:txbxContent>
                        </wps:txbx>
                        <wps:bodyPr rot="0" vert="horz" wrap="square" lIns="0" tIns="0" rIns="0" bIns="0" anchor="ctr" anchorCtr="0" upright="1">
                          <a:noAutofit/>
                        </wps:bodyPr>
                      </wps:wsp>
                      <wps:wsp>
                        <wps:cNvPr id="46" name="Straight Connector 16"/>
                        <wps:cNvCnPr>
                          <a:cxnSpLocks noChangeShapeType="1"/>
                          <a:stCxn id="32" idx="2"/>
                        </wps:cNvCnPr>
                        <wps:spPr bwMode="auto">
                          <a:xfrm flipH="1">
                            <a:off x="884300" y="3612515"/>
                            <a:ext cx="5738" cy="546100"/>
                          </a:xfrm>
                          <a:prstGeom prst="line">
                            <a:avLst/>
                          </a:prstGeom>
                          <a:noFill/>
                          <a:ln w="19050">
                            <a:solidFill>
                              <a:srgbClr val="000000"/>
                            </a:solidFill>
                            <a:round/>
                          </a:ln>
                          <a:effectLst/>
                        </wps:spPr>
                        <wps:bodyPr/>
                      </wps:wsp>
                      <wps:wsp>
                        <wps:cNvPr id="384" name="Text Box 75"/>
                        <wps:cNvSpPr txBox="1">
                          <a:spLocks noChangeArrowheads="1"/>
                        </wps:cNvSpPr>
                        <wps:spPr bwMode="auto">
                          <a:xfrm>
                            <a:off x="4133189" y="2689225"/>
                            <a:ext cx="1784378" cy="309245"/>
                          </a:xfrm>
                          <a:prstGeom prst="rect">
                            <a:avLst/>
                          </a:prstGeom>
                          <a:solidFill>
                            <a:srgbClr val="FFFFFF"/>
                          </a:solidFill>
                          <a:ln w="19050">
                            <a:solidFill>
                              <a:srgbClr val="000000"/>
                            </a:solidFill>
                            <a:miter lim="800000"/>
                          </a:ln>
                          <a:effectLst/>
                        </wps:spPr>
                        <wps:txbx>
                          <w:txbxContent>
                            <w:p w:rsidR="0030547C" w:rsidRDefault="00411214">
                              <w:pPr>
                                <w:jc w:val="center"/>
                                <w:rPr>
                                  <w:sz w:val="24"/>
                                  <w:lang w:val="en-US"/>
                                </w:rPr>
                              </w:pPr>
                              <w:r>
                                <w:rPr>
                                  <w:sz w:val="24"/>
                                </w:rPr>
                                <w:t xml:space="preserve">Nước </w:t>
                              </w:r>
                              <w:r>
                                <w:rPr>
                                  <w:sz w:val="24"/>
                                  <w:lang w:val="en-US"/>
                                </w:rPr>
                                <w:t>từ tháp giải nhiệt</w:t>
                              </w:r>
                            </w:p>
                          </w:txbxContent>
                        </wps:txbx>
                        <wps:bodyPr rot="0" vert="horz" wrap="square" lIns="0" tIns="0" rIns="0" bIns="0" anchor="ctr" anchorCtr="0" upright="1">
                          <a:noAutofit/>
                        </wps:bodyPr>
                      </wps:wsp>
                    </wpg:wgp>
                  </a:graphicData>
                </a:graphic>
              </wp:anchor>
            </w:drawing>
          </mc:Choice>
          <mc:Fallback>
            <w:pict>
              <v:group id="Group 38" o:spid="_x0000_s1566" style="position:absolute;left:0;text-align:left;margin-left:-1.55pt;margin-top:5.5pt;width:428pt;height:354.1pt;z-index:251661312" coordsize="61391,4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VWwgAAGlKAAAOAAAAZHJzL2Uyb0RvYy54bWzsXF2Tm8oRfU9V/gPFeyzmgwFUlm/drK+d&#10;VN0krtjJO4uQRAUBAdaS8+tzegYQkpB3vWvJu0ZbW7sgxFfPobvPmW5e/7Jdp9bnuKySPJvZ7JVj&#10;W3EW5fMkW87sf3169yfftqo6zOZhmmfxzP4SV/Yvb/74h9ebYhrzfJWn87i0cJCsmm6Kmb2q62I6&#10;mVTRKl6H1au8iDNsXOTlOqyxWi4n8zLc4OjrdMIdR002eTkvyjyKqwqfvjUb7Tf6+ItFHNX/WCyq&#10;uLbSmY1rq/XfUv+9pb+TN6/D6bIMi1USNZcRPuIq1mGS4aTdod6GdWjdlcnRodZJVOZVvqhfRfl6&#10;ki8WSRTre8DdMOfgbt6X+V2h72U53SyLzkww7YGdHn3Y6O+fP5RWMp/ZAiOVhWuMkT6thXUYZ1Ms&#10;p/jO+7L4WHwomw+WZo3ud7so1/Qfd2JttVm/dGaNt7UV4UNXClc5sH6EbVIGnuM1ho9WGJ2j/aLV&#10;b82eiomA+cd7TnYnjvUg/17VuLYJXW13cZsCkKp2VqueZrWPq7CI9WBUZJHGarw12se6DJPlqrZu&#10;8iwD7PLSYkK4jRH1LjfZh5JsFW2zj8XvefSfysrym1WYLWN98E9fClifkdlxJ71daKWC+a3bzd/y&#10;Ob4T3tW5hhuZ31qkSfEX2rE3ENx3At9zbQsmZ77wBXcN1ttBYRyDoEdEYMls7Zm1KKv6fZyvLVqY&#10;2WmS0b2H0/BzY+pw2n6FPs7yd0ma4sLDaZpZG5wzcFxH71HlaTKnrbSxKpe3N2lpfQ7pedQ/+nax&#10;pf814D6b66PVYZL+ls2tWtumLhNYK41tOsU6nttWGsPt0BIZjU5OZznAhDEeYbma3ubzLxrH2sKA&#10;h/n47DhhGArzdA0DRXG6g71R/+5AIdM0z2ngyBYdvlIegKKt3YKjQYbrcSb0pisyKDydxYMw9XVk&#10;uJdFhu8pQb4afoMzxdkJaASu7+MBN09dGwRaj3B1GkhdvikkDwcX5t0DDXFRp8G9wPERKQgbAtgg&#10;nAy5DcEYu2LjzIkH69K1EwHlwtjwHUdg0Akbygko3RuCBpdSGo9yjSjniyjBPW5DXdRtCI9L3qai&#10;HnJi4xuQpjVZPhOOcHiTczzXmLKKw/nPkIiSnU0i+k+wFJ1NE1FRfaJCVE9n6wcs5deyzDdkCCRC&#10;ezTF7PB1mtLLPpnnM0osdJIhfHbITSTnHguwXRNGJj3m35OFlriXb+IngYuT6nvs844H0hPKc96G&#10;1crQmHRJy2/zGr/G6a2TGqJGmqxnNtwifujjh7MTq8yNTgFdBQurvPwfCA80ipld/fcuLGPQnr9m&#10;GIOASYnhrPWKRLaOlbK/5ba/JcwiHGpmR3VpW2blpjZSyF1REndtOWSW/wqCuUgaTt2ypoaWXo40&#10;cdZi9RP5ij/nW82pZc99EfKseotN7cVX5wKtH7gUu05mxsznAZSOhlR7gSfacT+RH98H2j1KvAfN&#10;d/qnQdXe174H+340fOvt7VZrSRywBOR3hPvBkO7g3EEZCwbGWHiBEO4Eoj6ElfaeDdu/JIT9gAV4&#10;qJCk+dLzDv0u3Cx8LfioEep8wUaM4G6IjGQ0XgSLQSfcmQda6CUR3HPCgHBgyEQvl9xzwo4njCc6&#10;zTZ+ZifcKUdjh7AcgrD6MXkE9xRvRJQhosw4C/w2i+AKCB+xD+40jLEDGFmlIW39LMLVpOjiWUQP&#10;wAykY2BmqYdghbknMDnDf0aYB3c+5vshWEBce5m5cDfTsS89BC1XaFKJs0oPXLQSNpeeOpKiXAfe&#10;GdZtlAfViFWPzx+OZkavygPJEM9deejU9T2omljc87jnhCpQCJ6mo/8uv31ARcTBLNx9Ce4RQKky&#10;4PFT948WD77RQf702lcn4vdDvvIOfOWltC+lAgo6NPOH0gGjaO5QyXxPT/lot8lRbDJm4aDLyr4R&#10;0TCvUXKxYFRcLLxg6Qvy50DSKg+j/aUQvBMOBAK/Ota+PBfz2yby80C5csRZazdBOHYIH09ACNml&#10;9D9M+RKBD+Z1kBnAB+8ALJSgNHa0tKsLk2MH8PH0g/hBHphDruVggJRCMMdtKoR6OQSSBtQUGQfs&#10;QrlVI3bA3Wz82PF7PPkg3E4V/GEOGOCVwbED5oqrJoOQLpNPLVrYm9h9YfO/XZY3dgAfK7ci6NKr&#10;iwJYQvqitFd74MEMQgpPUUEJiV8jzyDMw30tYAAOWhY3XGe6MxTAfKYOl17pWL+vBWjl4nACuGVw&#10;LPDuEyGuTS0P7kQbrk8XX6tPF7Lv5i6AjF51OoNIFRwy/BYZ3G+qk0+L+ldkPBUZnXo54DWE2y8e&#10;ORMydFfcv9uiwKbtyfeEK0GJEN8kUyhL1hSjx0EczsBTGg7ioWnrqwz6CpMnwkR2+soQTIKOxV8k&#10;tAgPRceNyD2IDqkcCjc6PaL+xis42r7tszTG0YN6smVS7E3FncmHnMg7OBqaT/XFXXufLtB0LTtV&#10;YMht+I+MLuhBrm+2mS5ghsiL/6gp1yV0CBDZvN0kKD7obUZfbWaDDQRppTrZqd3Dk+tQB4QpxXVR&#10;iWtCTS8SCcWRXRET44zRuwGelbfZ74DQQgVdXzjddW7vN8xkePvDcNd2ON3v8T79zYd3UFDUpqG4&#10;XKsCAeagQsswkwYelyuRlQytM2gn1zQflP9IpvJ88HzUN2hsuWj9uSeQ3VdA8IJlql0iOnKZClzt&#10;dKxFRwAeqD0/96B3E/QdqgAgdw71ya+38IHhth5BoX/s0H2iLLFBuCsVM+UKz47uPWd/pqPcc3Fo&#10;QjAfhJJiofIDqp7WsabrH+17NOEEfMRT97u3RTxfj4anX7/PSPdENu9eohcm9dd1AN+9IerN/wEA&#10;AP//AwBQSwMEFAAGAAgAAAAhAD9ovrfgAAAACQEAAA8AAABkcnMvZG93bnJldi54bWxMj0FrwkAQ&#10;he+F/odlhN50sxFbjdmISNuTFNRC6W1NxiSYnQ3ZNYn/vtNTe5z3Hm++l25G24geO1870qBmEQik&#10;3BU1lRo+T2/TJQgfDBWmcYQa7uhhkz0+pCYp3EAH7I+hFFxCPjEaqhDaREqfV2iNn7kWib2L66wJ&#10;fHalLDozcLltZBxFz9KamvhDZVrcVZhfjzer4X0ww3auXvv99bK7f58WH197hVo/TcbtGkTAMfyF&#10;4Ref0SFjprO7UeFFo2E6V5xkXfEk9peLeAXirOFFrWKQWSr/L8h+AAAA//8DAFBLAQItABQABgAI&#10;AAAAIQC2gziS/gAAAOEBAAATAAAAAAAAAAAAAAAAAAAAAABbQ29udGVudF9UeXBlc10ueG1sUEsB&#10;Ai0AFAAGAAgAAAAhADj9If/WAAAAlAEAAAsAAAAAAAAAAAAAAAAALwEAAF9yZWxzLy5yZWxzUEsB&#10;Ai0AFAAGAAgAAAAhAEH+V1VbCAAAaUoAAA4AAAAAAAAAAAAAAAAALgIAAGRycy9lMm9Eb2MueG1s&#10;UEsBAi0AFAAGAAgAAAAhAD9ovrfgAAAACQEAAA8AAAAAAAAAAAAAAAAAtQoAAGRycy9kb3ducmV2&#10;LnhtbFBLBQYAAAAABAAEAPMAAADCCwAAAAA=&#10;">
                <v:line id="Straight Connector 13358" o:spid="_x0000_s1567" style="position:absolute;flip:x;visibility:visible;mso-wrap-style:square" from="28098,18383" to="28111,2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T2wwAAANoAAAAPAAAAZHJzL2Rvd25yZXYueG1sRI9PawIx&#10;FMTvBb9DeAVvmlTYolujVFHx6h9Kj6+b193V5GXZRHf77U2h0OMwM79h5sveWXGnNtSeNbyMFQji&#10;wpuaSw3n03Y0BREiskHrmTT8UIDlYvA0x9z4jg90P8ZSJAiHHDVUMTa5lKGoyGEY+4Y4ed++dRiT&#10;bEtpWuwS3Fk5UepVOqw5LVTY0Lqi4nq8OQ07tV91l1mm1pfs6yNb9fa6+bRaD5/79zcQkfr4H/5r&#10;742GCfxeSTdALh4AAAD//wMAUEsBAi0AFAAGAAgAAAAhANvh9svuAAAAhQEAABMAAAAAAAAAAAAA&#10;AAAAAAAAAFtDb250ZW50X1R5cGVzXS54bWxQSwECLQAUAAYACAAAACEAWvQsW78AAAAVAQAACwAA&#10;AAAAAAAAAAAAAAAfAQAAX3JlbHMvLnJlbHNQSwECLQAUAAYACAAAACEAQcm09sMAAADaAAAADwAA&#10;AAAAAAAAAAAAAAAHAgAAZHJzL2Rvd25yZXYueG1sUEsFBgAAAAADAAMAtwAAAPcCAAAAAA==&#10;" strokeweight="1.5pt">
                  <v:stroke endarrow="block"/>
                </v:line>
                <v:line id="Straight Connector 13362" o:spid="_x0000_s1568" style="position:absolute;visibility:visible;mso-wrap-style:square" from="9048,8667" to="9048,1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55IwgAAANsAAAAPAAAAZHJzL2Rvd25yZXYueG1sRE9La8JA&#10;EL4L/odlhN50E1ulxGyCCG29eDDtod6G7OTRZmdDdhvTf+8WCt7m43tOmk+mEyMNrrWsIF5FIIhL&#10;q1uuFXy8vyyfQTiPrLGzTAp+yUGezWcpJtpe+Uxj4WsRQtglqKDxvk+kdGVDBt3K9sSBq+xg0Ac4&#10;1FIPeA3hppPrKNpKgy2HhgZ7OjRUfhc/RsEGH7f1+fTpq+PT5Ws6EMevxZtSD4tpvwPhafJ38b/7&#10;qMP8Dfz9Eg6Q2Q0AAP//AwBQSwECLQAUAAYACAAAACEA2+H2y+4AAACFAQAAEwAAAAAAAAAAAAAA&#10;AAAAAAAAW0NvbnRlbnRfVHlwZXNdLnhtbFBLAQItABQABgAIAAAAIQBa9CxbvwAAABUBAAALAAAA&#10;AAAAAAAAAAAAAB8BAABfcmVscy8ucmVsc1BLAQItABQABgAIAAAAIQB8O55IwgAAANsAAAAPAAAA&#10;AAAAAAAAAAAAAAcCAABkcnMvZG93bnJldi54bWxQSwUGAAAAAAMAAwC3AAAA9gIAAAAA&#10;" strokeweight="1.5pt">
                  <v:stroke endarrow="block"/>
                </v:line>
                <v:line id="Straight Connector 13352" o:spid="_x0000_s1569" style="position:absolute;visibility:visible;mso-wrap-style:square" from="8763,21621" to="8763,3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A/wgAAANsAAAAPAAAAZHJzL2Rvd25yZXYueG1sRE9Na8JA&#10;EL0X+h+WEXprNlobJHWVIlhz8ZC0h3obsmOSmp0N2W0S/70rFHqbx/uc9XYyrRiod41lBfMoBkFc&#10;Wt1wpeDrc/+8AuE8ssbWMim4koPt5vFhjam2I+c0FL4SIYRdigpq77tUSlfWZNBFtiMO3Nn2Bn2A&#10;fSV1j2MIN61cxHEiDTYcGmrsaFdTeSl+jYJXfEmq/Pjtz9ny9DPtiOcfxUGpp9n0/gbC0+T/xX/u&#10;TIf5Cdx/CQfIzQ0AAP//AwBQSwECLQAUAAYACAAAACEA2+H2y+4AAACFAQAAEwAAAAAAAAAAAAAA&#10;AAAAAAAAW0NvbnRlbnRfVHlwZXNdLnhtbFBLAQItABQABgAIAAAAIQBa9CxbvwAAABUBAAALAAAA&#10;AAAAAAAAAAAAAB8BAABfcmVscy8ucmVsc1BLAQItABQABgAIAAAAIQCM6QA/wgAAANsAAAAPAAAA&#10;AAAAAAAAAAAAAAcCAABkcnMvZG93bnJldi54bWxQSwUGAAAAAAMAAwC3AAAA9gIAAAAA&#10;" strokeweight="1.5pt">
                  <v:stroke endarrow="block"/>
                </v:line>
                <v:line id="Straight Connector 13353" o:spid="_x0000_s1570" style="position:absolute;visibility:visible;mso-wrap-style:square" from="27908,31623" to="27908,3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WkwQAAANsAAAAPAAAAZHJzL2Rvd25yZXYueG1sRE9Li8Iw&#10;EL4v+B/CCN7W1MeqVKOI4K6XPVg96G1oxrbaTEoTtf57Iwje5uN7zmzRmFLcqHaFZQW9bgSCOLW6&#10;4EzBfrf+noBwHlljaZkUPMjBYt76mmGs7Z23dEt8JkIIuxgV5N5XsZQuzcmg69qKOHAnWxv0AdaZ&#10;1DXeQ7gpZT+KRtJgwaEhx4pWOaWX5GoU/OBglG3/D/60GR7PzYq495v8KdVpN8spCE+N/4jf7o0O&#10;88fw+iUcIOdPAAAA//8DAFBLAQItABQABgAIAAAAIQDb4fbL7gAAAIUBAAATAAAAAAAAAAAAAAAA&#10;AAAAAABbQ29udGVudF9UeXBlc10ueG1sUEsBAi0AFAAGAAgAAAAhAFr0LFu/AAAAFQEAAAsAAAAA&#10;AAAAAAAAAAAAHwEAAF9yZWxzLy5yZWxzUEsBAi0AFAAGAAgAAAAhAOOlpaTBAAAA2wAAAA8AAAAA&#10;AAAAAAAAAAAABwIAAGRycy9kb3ducmV2LnhtbFBLBQYAAAAAAwADALcAAAD1AgAAAAA=&#10;" strokeweight="1.5pt">
                  <v:stroke endarrow="block"/>
                </v:line>
                <v:line id="Straight Connector 13363" o:spid="_x0000_s1571" style="position:absolute;visibility:visible;mso-wrap-style:square" from="28003,6096" to="28003,8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jHWxQAAANsAAAAPAAAAZHJzL2Rvd25yZXYueG1sRI8xb8JA&#10;DIV3pP6Hkyt1gwstRFWaC6qQCiwdCB3azcqZJG3OF+UOCP8eD5XYbL3n9z7nq9F16kxDaD0bmM8S&#10;UMSVty3XBr4OH9NXUCEiW+w8k4ErBVgVD5McM+svvKdzGWslIRwyNNDE2Gdah6ohh2Hme2LRjn5w&#10;GGUdam0HvEi46/RzkqTaYcvS0GBP64aqv/LkDCzxJa33n9/xuFv8/I5r4vmm3Brz9Di+v4GKNMa7&#10;+f96ZwVfYOUXGUAXNwAAAP//AwBQSwECLQAUAAYACAAAACEA2+H2y+4AAACFAQAAEwAAAAAAAAAA&#10;AAAAAAAAAAAAW0NvbnRlbnRfVHlwZXNdLnhtbFBLAQItABQABgAIAAAAIQBa9CxbvwAAABUBAAAL&#10;AAAAAAAAAAAAAAAAAB8BAABfcmVscy8ucmVsc1BLAQItABQABgAIAAAAIQCSOjHWxQAAANsAAAAP&#10;AAAAAAAAAAAAAAAAAAcCAABkcnMvZG93bnJldi54bWxQSwUGAAAAAAMAAwC3AAAA+QIAAAAA&#10;" strokeweight="1.5pt">
                  <v:stroke endarrow="block"/>
                </v:line>
                <v:line id="Straight Connector 13356" o:spid="_x0000_s1572" style="position:absolute;visibility:visible;mso-wrap-style:square" from="37242,17335" to="50272,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leOwgAAANsAAAAPAAAAZHJzL2Rvd25yZXYueG1sRE9Ni8Iw&#10;EL0L/ocwwl5kTXcRqV2jyIIgKOrawl6HZmyLzaQ0Ueu/N4LgbR7vc2aLztTiSq2rLCv4GkUgiHOr&#10;Ky4UZOnqMwbhPLLG2jIpuJODxbzfm2Gi7Y3/6Hr0hQgh7BJUUHrfJFK6vCSDbmQb4sCdbGvQB9gW&#10;Urd4C+Gmlt9RNJEGKw4NJTb0W1J+Pl6MgiLdHKb7/yqLV3q5PY3Pu02WDpX6GHTLHxCeOv8Wv9xr&#10;HeZP4flLOEDOHwAAAP//AwBQSwECLQAUAAYACAAAACEA2+H2y+4AAACFAQAAEwAAAAAAAAAAAAAA&#10;AAAAAAAAW0NvbnRlbnRfVHlwZXNdLnhtbFBLAQItABQABgAIAAAAIQBa9CxbvwAAABUBAAALAAAA&#10;AAAAAAAAAAAAAB8BAABfcmVscy8ucmVsc1BLAQItABQABgAIAAAAIQCpBleOwgAAANsAAAAPAAAA&#10;AAAAAAAAAAAAAAcCAABkcnMvZG93bnJldi54bWxQSwUGAAAAAAMAAwC3AAAA9gIAAAAA&#10;" strokeweight="1.5pt">
                  <v:stroke startarrow="block"/>
                </v:line>
                <v:rect id="Rectangle 13368" o:spid="_x0000_s1573" style="position:absolute;left:17811;top:2381;width:42272;height:41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nNwgAAANsAAAAPAAAAZHJzL2Rvd25yZXYueG1sRE9Na4NA&#10;EL0X8h+WCfTWrJESEpuNmJKAJ0tNKfQ2uBOVuLPibtX212cPhR4f73ufzqYTIw2utaxgvYpAEFdW&#10;t1wr+Licn7YgnEfW2FkmBT/kID0sHvaYaDvxO42lr0UIYZeggsb7PpHSVQ0ZdCvbEwfuageDPsCh&#10;lnrAKYSbTsZRtJEGWw4NDfb02lB1K7+Ngqzm8/Nn4b7edtujORWnPN79WqUel3P2AsLT7P/Ff+5c&#10;K4jD+vAl/AB5uAMAAP//AwBQSwECLQAUAAYACAAAACEA2+H2y+4AAACFAQAAEwAAAAAAAAAAAAAA&#10;AAAAAAAAW0NvbnRlbnRfVHlwZXNdLnhtbFBLAQItABQABgAIAAAAIQBa9CxbvwAAABUBAAALAAAA&#10;AAAAAAAAAAAAAB8BAABfcmVscy8ucmVsc1BLAQItABQABgAIAAAAIQBILSnNwgAAANsAAAAPAAAA&#10;AAAAAAAAAAAAAAcCAABkcnMvZG93bnJldi54bWxQSwUGAAAAAAMAAwC3AAAA9gIAAAAA&#10;" filled="f">
                  <v:stroke dashstyle="longDashDotDot"/>
                </v:rect>
                <v:shape id="Text Box 13354" o:spid="_x0000_s1574" type="#_x0000_t202" style="position:absolute;left:18954;top:21621;width:18295;height: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9JwwAAANsAAAAPAAAAZHJzL2Rvd25yZXYueG1sRI/disIw&#10;EIXvBd8hjLA3sqYtKEs1igoLixei1QcYmrEtNpPSZNvq05uFBS8P5+fjrDaDqUVHrassK4hnEQji&#10;3OqKCwXXy/fnFwjnkTXWlknBgxxs1uPRClNtez5Tl/lChBF2KSoovW9SKV1ekkE3sw1x8G62NeiD&#10;bAupW+zDuKllEkULabDiQCixoX1J+T37NQFy6m7b3XPeHHeJiZ/7A/Xz61Spj8mwXYLwNPh3+L/9&#10;oxUkMfx9CT9Arl8AAAD//wMAUEsBAi0AFAAGAAgAAAAhANvh9svuAAAAhQEAABMAAAAAAAAAAAAA&#10;AAAAAAAAAFtDb250ZW50X1R5cGVzXS54bWxQSwECLQAUAAYACAAAACEAWvQsW78AAAAVAQAACwAA&#10;AAAAAAAAAAAAAAAfAQAAX3JlbHMvLnJlbHNQSwECLQAUAAYACAAAACEAf4IPScMAAADbAAAADwAA&#10;AAAAAAAAAAAAAAAHAgAAZHJzL2Rvd25yZXYueG1sUEsFBgAAAAADAAMAtwAAAPcCAAAAAA==&#10;" strokeweight="1.5pt">
                  <v:textbox inset="0,0,0,0">
                    <w:txbxContent>
                      <w:p w:rsidR="0030547C" w:rsidRDefault="00411214">
                        <w:pPr>
                          <w:pStyle w:val="Heading6"/>
                          <w:numPr>
                            <w:ilvl w:val="0"/>
                            <w:numId w:val="0"/>
                          </w:numPr>
                          <w:spacing w:before="60"/>
                          <w:jc w:val="center"/>
                          <w:rPr>
                            <w:b/>
                            <w:i w:val="0"/>
                            <w:sz w:val="24"/>
                            <w:szCs w:val="24"/>
                            <w:lang w:val="en-US"/>
                          </w:rPr>
                        </w:pPr>
                        <w:r>
                          <w:rPr>
                            <w:i w:val="0"/>
                            <w:sz w:val="24"/>
                            <w:szCs w:val="24"/>
                          </w:rPr>
                          <w:t xml:space="preserve">Trạm XLNT </w:t>
                        </w:r>
                        <w:r>
                          <w:rPr>
                            <w:i w:val="0"/>
                            <w:sz w:val="24"/>
                            <w:szCs w:val="24"/>
                            <w:lang w:val="en-US"/>
                          </w:rPr>
                          <w:t>Cụm nhà xưởng</w:t>
                        </w:r>
                      </w:p>
                    </w:txbxContent>
                  </v:textbox>
                </v:shape>
                <v:shape id="Text Box 13361" o:spid="_x0000_s1575" type="#_x0000_t202" style="position:absolute;left:18891;top:8477;width:18548;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JE+xAAAANsAAAAPAAAAZHJzL2Rvd25yZXYueG1sRI/daoNA&#10;EIXvA3mHZQK9Cc2qkFBsNiEKhdKLkL8HGNyJSt1ZcbdqffpsoZDLw/n5ONv9aBrRU+dqywriVQSC&#10;uLC65lLB7frx+gbCeWSNjWVS8EsO9rv5bIuptgOfqb/4UoQRdikqqLxvUyldUZFBt7ItcfDutjPo&#10;g+xKqTscwrhpZBJFG2mw5kCosKW8ouL78mMC5NTfD9m0bo9ZYuIp/6JhfVsq9bIYD+8gPI3+Gf5v&#10;f2oFSQJ/X8IPkLsHAAAA//8DAFBLAQItABQABgAIAAAAIQDb4fbL7gAAAIUBAAATAAAAAAAAAAAA&#10;AAAAAAAAAABbQ29udGVudF9UeXBlc10ueG1sUEsBAi0AFAAGAAgAAAAhAFr0LFu/AAAAFQEAAAsA&#10;AAAAAAAAAAAAAAAAHwEAAF9yZWxzLy5yZWxzUEsBAi0AFAAGAAgAAAAhAI9QkT7EAAAA2wAAAA8A&#10;AAAAAAAAAAAAAAAABwIAAGRycy9kb3ducmV2LnhtbFBLBQYAAAAAAwADALcAAAD4AgAAAAA=&#10;" strokeweight="1.5pt">
                  <v:textbox inset="0,0,0,0">
                    <w:txbxContent>
                      <w:p w:rsidR="0030547C" w:rsidRDefault="00411214">
                        <w:pPr>
                          <w:jc w:val="center"/>
                          <w:rPr>
                            <w:sz w:val="24"/>
                          </w:rPr>
                        </w:pPr>
                        <w:r>
                          <w:rPr>
                            <w:sz w:val="24"/>
                          </w:rPr>
                          <w:t>Tiền xử lý bể tự hoại</w:t>
                        </w:r>
                      </w:p>
                    </w:txbxContent>
                  </v:textbox>
                </v:shape>
                <v:shape id="Text Box 13351" o:spid="_x0000_s1576" type="#_x0000_t202" style="position:absolute;left:18954;top:28479;width:18295;height:3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SlxAAAANsAAAAPAAAAZHJzL2Rvd25yZXYueG1sRI/dasJA&#10;EIXvC77DMkJvim6SYpHoJmigIL0orfoAQ3ZMgtnZkF2T6NN3C4VeHs7Px9nmk2nFQL1rLCuIlxEI&#10;4tLqhisF59P7Yg3CeWSNrWVScCcHeTZ72mKq7cjfNBx9JcIIuxQV1N53qZSurMmgW9qOOHgX2xv0&#10;QfaV1D2OYdy0MomiN2mw4UCosaOipvJ6vJkA+Rouu/1j1X3uExM/ig8aV+cXpZ7n024DwtPk/8N/&#10;7YNWkLzC75fwA2T2AwAA//8DAFBLAQItABQABgAIAAAAIQDb4fbL7gAAAIUBAAATAAAAAAAAAAAA&#10;AAAAAAAAAABbQ29udGVudF9UeXBlc10ueG1sUEsBAi0AFAAGAAgAAAAhAFr0LFu/AAAAFQEAAAsA&#10;AAAAAAAAAAAAAAAAHwEAAF9yZWxzLy5yZWxzUEsBAi0AFAAGAAgAAAAhAOAcNKXEAAAA2wAAAA8A&#10;AAAAAAAAAAAAAAAABwIAAGRycy9kb3ducmV2LnhtbFBLBQYAAAAAAwADALcAAAD4AgAAAAA=&#10;" strokeweight="1.5pt">
                  <v:textbox inset="0,0,0,0">
                    <w:txbxContent>
                      <w:p w:rsidR="0030547C" w:rsidRDefault="00411214">
                        <w:pPr>
                          <w:pStyle w:val="Heading6"/>
                          <w:numPr>
                            <w:ilvl w:val="0"/>
                            <w:numId w:val="0"/>
                          </w:numPr>
                          <w:spacing w:before="60"/>
                          <w:jc w:val="center"/>
                          <w:rPr>
                            <w:b/>
                            <w:i w:val="0"/>
                            <w:sz w:val="24"/>
                            <w:szCs w:val="24"/>
                          </w:rPr>
                        </w:pPr>
                        <w:r>
                          <w:rPr>
                            <w:i w:val="0"/>
                            <w:sz w:val="24"/>
                            <w:szCs w:val="24"/>
                          </w:rPr>
                          <w:t>Cống dẫn D1.000mm</w:t>
                        </w:r>
                      </w:p>
                    </w:txbxContent>
                  </v:textbox>
                </v:shape>
                <v:shape id="Text Box 13364" o:spid="_x0000_s1577" type="#_x0000_t202" style="position:absolute;left:2762;top:6096;width:12198;height:2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azRxAAAANsAAAAPAAAAZHJzL2Rvd25yZXYueG1sRI/dasJA&#10;EIXvC77DMkJvim4SapHoJmigIL0orfoAQ3ZMgtnZkF2T6NN3C4VeHs7Px9nmk2nFQL1rLCuIlxEI&#10;4tLqhisF59P7Yg3CeWSNrWVScCcHeTZ72mKq7cjfNBx9JcIIuxQV1N53qZSurMmgW9qOOHgX2xv0&#10;QfaV1D2OYdy0MomiN2mw4UCosaOipvJ6vJkA+Rouu/1j1X3uExM/ig8aV+cXpZ7n024DwtPk/8N/&#10;7YNWkLzC75fwA2T2AwAA//8DAFBLAQItABQABgAIAAAAIQDb4fbL7gAAAIUBAAATAAAAAAAAAAAA&#10;AAAAAAAAAABbQ29udGVudF9UeXBlc10ueG1sUEsBAi0AFAAGAAgAAAAhAFr0LFu/AAAAFQEAAAsA&#10;AAAAAAAAAAAAAAAAHwEAAF9yZWxzLy5yZWxzUEsBAi0AFAAGAAgAAAAhAG/1rNHEAAAA2wAAAA8A&#10;AAAAAAAAAAAAAAAABwIAAGRycy9kb3ducmV2LnhtbFBLBQYAAAAAAwADALcAAAD4AgAAAAA=&#10;" strokeweight="1.5pt">
                  <v:textbox inset="0,0,0,0">
                    <w:txbxContent>
                      <w:p w:rsidR="0030547C" w:rsidRDefault="00411214">
                        <w:pPr>
                          <w:jc w:val="center"/>
                          <w:rPr>
                            <w:sz w:val="24"/>
                          </w:rPr>
                        </w:pPr>
                        <w:r>
                          <w:rPr>
                            <w:sz w:val="24"/>
                          </w:rPr>
                          <w:t>Nước mưa</w:t>
                        </w:r>
                      </w:p>
                    </w:txbxContent>
                  </v:textbox>
                </v:shape>
                <v:shape id="Text Box 13355" o:spid="_x0000_s1578" type="#_x0000_t202" style="position:absolute;left:2762;top:14573;width:12198;height:6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9TwgAAANsAAAAPAAAAZHJzL2Rvd25yZXYueG1sRI9Ba8JA&#10;FITvBf/D8oTe6kalRaKriFjx0EujCN4e2WcSzL5d8rYx/ffdQqHHYWa+YVabwbWqp04azwamkwwU&#10;celtw5WB8+n9ZQFKIrLF1jMZ+CaBzXr0tMLc+gd/Ul/ESiUIS44G6hhDrrWUNTmUiQ/Eybv5zmFM&#10;squ07fCR4K7Vsyx70w4bTgs1BtrVVN6LL2cgXgUvh0yOH3MXcFsWfZC9NuZ5PGyXoCIN8T/81z5a&#10;A7NX+P2SfoBe/wAAAP//AwBQSwECLQAUAAYACAAAACEA2+H2y+4AAACFAQAAEwAAAAAAAAAAAAAA&#10;AAAAAAAAW0NvbnRlbnRfVHlwZXNdLnhtbFBLAQItABQABgAIAAAAIQBa9CxbvwAAABUBAAALAAAA&#10;AAAAAAAAAAAAAB8BAABfcmVscy8ucmVsc1BLAQItABQABgAIAAAAIQDlRu9TwgAAANsAAAAPAAAA&#10;AAAAAAAAAAAAAAcCAABkcnMvZG93bnJldi54bWxQSwUGAAAAAAMAAwC3AAAA9gIAAAAA&#10;" strokeweight="1.5pt">
                  <v:textbox inset="0,0,0,1mm">
                    <w:txbxContent>
                      <w:p w:rsidR="0030547C" w:rsidRDefault="00411214">
                        <w:pPr>
                          <w:jc w:val="center"/>
                          <w:rPr>
                            <w:sz w:val="24"/>
                          </w:rPr>
                        </w:pPr>
                        <w:r>
                          <w:rPr>
                            <w:sz w:val="24"/>
                          </w:rPr>
                          <w:t>Hệ thống thu     gom nước mưa</w:t>
                        </w:r>
                      </w:p>
                    </w:txbxContent>
                  </v:textbox>
                </v:shape>
                <v:rect id="Rectangle 13369" o:spid="_x0000_s1579" style="position:absolute;left:1238;top:2476;width:15062;height:41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QiwwAAANsAAAAPAAAAZHJzL2Rvd25yZXYueG1sRI/NqsIw&#10;FIT3gu8QjuBOU4uI9hpFRcGV4g+Cu0NzbltsTkoTtd6nvxEEl8PMfMNM540pxYNqV1hWMOhHIIhT&#10;qwvOFJxPm94YhPPIGkvLpOBFDuazdmuKibZPPtDj6DMRIOwSVJB7XyVSujQng65vK+Lg/draoA+y&#10;zqSu8RngppRxFI2kwYLDQo4VrXJKb8e7UbDIeDO87Nx1PxkvzXq33saTP6tUt9MsfkB4avw3/Glv&#10;tYJ4BO8v4QfI2T8AAAD//wMAUEsBAi0AFAAGAAgAAAAhANvh9svuAAAAhQEAABMAAAAAAAAAAAAA&#10;AAAAAAAAAFtDb250ZW50X1R5cGVzXS54bWxQSwECLQAUAAYACAAAACEAWvQsW78AAAAVAQAACwAA&#10;AAAAAAAAAAAAAAAfAQAAX3JlbHMvLnJlbHNQSwECLQAUAAYACAAAACEAqIgUIsMAAADbAAAADwAA&#10;AAAAAAAAAAAAAAAHAgAAZHJzL2Rvd25yZXYueG1sUEsFBgAAAAADAAMAtwAAAPcCAAAAAA==&#10;" filled="f">
                  <v:stroke dashstyle="longDashDotDot"/>
                </v:rect>
                <v:rect id="Rectangle 13370" o:spid="_x0000_s1580" style="position:absolute;width:61391;height:44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QupwQAAANsAAAAPAAAAZHJzL2Rvd25yZXYueG1sRE/LisIw&#10;FN0P+A/hCu7GVBkHqUaRijDiwOBj4+7SXNtqc1OS2Na/nywGZnk47+W6N7VoyfnKsoLJOAFBnFtd&#10;caHgct69z0H4gKyxtkwKXuRhvRq8LTHVtuMjtadQiBjCPkUFZQhNKqXPSzLox7YhjtzNOoMhQldI&#10;7bCL4aaW0yT5lAYrjg0lNpSVlD9OT6PgOrvLnyrr8Pm93x5mrbNJ9mGVGg37zQJEoD78i//cX1rB&#10;NI6NX+IPkKtfAAAA//8DAFBLAQItABQABgAIAAAAIQDb4fbL7gAAAIUBAAATAAAAAAAAAAAAAAAA&#10;AAAAAABbQ29udGVudF9UeXBlc10ueG1sUEsBAi0AFAAGAAgAAAAhAFr0LFu/AAAAFQEAAAsAAAAA&#10;AAAAAAAAAAAAHwEAAF9yZWxzLy5yZWxzUEsBAi0AFAAGAAgAAAAhAAfBC6nBAAAA2wAAAA8AAAAA&#10;AAAAAAAAAAAABwIAAGRycy9kb3ducmV2LnhtbFBLBQYAAAAAAwADALcAAAD1AgAAAAA=&#10;" filled="f" strokeweight="1pt"/>
                <v:shape id="Text Box 13367" o:spid="_x0000_s1581" type="#_x0000_t202" style="position:absolute;left:18669;top:3048;width:18796;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ANPxAAAANsAAAAPAAAAZHJzL2Rvd25yZXYueG1sRI/dasJA&#10;EIXvC77DMkJvim4SsNToJmigUHpRWvUBhuyYBLOzIbsmqU/fLQheHs7Px9nmk2nFQL1rLCuIlxEI&#10;4tLqhisFp+P74g2E88gaW8uk4Jcc5NnsaYuptiP/0HDwlQgj7FJUUHvfpVK6siaDbmk74uCdbW/Q&#10;B9lXUvc4hnHTyiSKXqXBhgOhxo6KmsrL4WoC5Hs47/a3Vfe1T0x8Kz5pXJ1elHqeT7sNCE+Tf4Tv&#10;7Q+tIFnD/5fwA2T2BwAA//8DAFBLAQItABQABgAIAAAAIQDb4fbL7gAAAIUBAAATAAAAAAAAAAAA&#10;AAAAAAAAAABbQ29udGVudF9UeXBlc10ueG1sUEsBAi0AFAAGAAgAAAAhAFr0LFu/AAAAFQEAAAsA&#10;AAAAAAAAAAAAAAAAHwEAAF9yZWxzLy5yZWxzUEsBAi0AFAAGAAgAAAAhAIH0A0/EAAAA2wAAAA8A&#10;AAAAAAAAAAAAAAAABwIAAGRycy9kb3ducmV2LnhtbFBLBQYAAAAAAwADALcAAAD4AgAAAAA=&#10;" strokeweight="1.5pt">
                  <v:textbox inset="0,0,0,0">
                    <w:txbxContent>
                      <w:p w:rsidR="0030547C" w:rsidRDefault="00411214">
                        <w:pPr>
                          <w:jc w:val="center"/>
                          <w:rPr>
                            <w:sz w:val="24"/>
                          </w:rPr>
                        </w:pPr>
                        <w:r>
                          <w:rPr>
                            <w:sz w:val="24"/>
                          </w:rPr>
                          <w:t xml:space="preserve">Nước thải vệ sinh </w:t>
                        </w:r>
                      </w:p>
                    </w:txbxContent>
                  </v:textbox>
                </v:shape>
                <v:shape id="Text Box 13349" o:spid="_x0000_s1582" type="#_x0000_t202" style="position:absolute;left:18954;top:34766;width:18758;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zwPwQAAANsAAAAPAAAAZHJzL2Rvd25yZXYueG1sRE/NasJA&#10;EL4XfIdlBC9FN1oUSV1FBaH0IPXnAYbsmIRmZ0N2TaJP3zkIPX58/6tN7yrVUhNKzwamkwQUceZt&#10;ybmB6+UwXoIKEdli5ZkMPCjAZj14W2Fqfccnas8xVxLCIUUDRYx1qnXICnIYJr4mFu7mG4dRYJNr&#10;22An4a7SsyRZaIclS0OBNe0Lyn7PdyclP+1tu3vO6+Nu5qbP/Td18+u7MaNhv/0EFamP/+KX+8sa&#10;+JD18kV+gF7/AQAA//8DAFBLAQItABQABgAIAAAAIQDb4fbL7gAAAIUBAAATAAAAAAAAAAAAAAAA&#10;AAAAAABbQ29udGVudF9UeXBlc10ueG1sUEsBAi0AFAAGAAgAAAAhAFr0LFu/AAAAFQEAAAsAAAAA&#10;AAAAAAAAAAAAHwEAAF9yZWxzLy5yZWxzUEsBAi0AFAAGAAgAAAAhAJUXPA/BAAAA2wAAAA8AAAAA&#10;AAAAAAAAAAAABwIAAGRycy9kb3ducmV2LnhtbFBLBQYAAAAAAwADALcAAAD1AgAAAAA=&#10;" strokeweight="1.5pt">
                  <v:textbox inset="0,0,0,0">
                    <w:txbxContent>
                      <w:p w:rsidR="0030547C" w:rsidRDefault="00411214">
                        <w:pPr>
                          <w:pStyle w:val="Heading6"/>
                          <w:numPr>
                            <w:ilvl w:val="0"/>
                            <w:numId w:val="0"/>
                          </w:numPr>
                          <w:spacing w:before="60"/>
                          <w:jc w:val="center"/>
                          <w:rPr>
                            <w:b/>
                            <w:i w:val="0"/>
                            <w:sz w:val="24"/>
                            <w:szCs w:val="24"/>
                          </w:rPr>
                        </w:pPr>
                        <w:r>
                          <w:rPr>
                            <w:i w:val="0"/>
                            <w:sz w:val="24"/>
                            <w:szCs w:val="24"/>
                          </w:rPr>
                          <w:t>Suối Đồng Cò</w:t>
                        </w:r>
                      </w:p>
                    </w:txbxContent>
                  </v:textbox>
                </v:shape>
                <v:shape id="Text Box 344" o:spid="_x0000_s1583" type="#_x0000_t202" style="position:absolute;left:18954;top:39814;width:18758;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5mUxAAAANsAAAAPAAAAZHJzL2Rvd25yZXYueG1sRI/dasJA&#10;EIXvC77DMkJvim6SYpHoJmigIL0orfoAQ3ZMgtnZkF2T6NN3C4VeHs7Px9nmk2nFQL1rLCuIlxEI&#10;4tLqhisF59P7Yg3CeWSNrWVScCcHeTZ72mKq7cjfNBx9JcIIuxQV1N53qZSurMmgW9qOOHgX2xv0&#10;QfaV1D2OYdy0MomiN2mw4UCosaOipvJ6vJkA+Rouu/1j1X3uExM/ig8aV+cXpZ7n024DwtPk/8N/&#10;7YNW8BrD75fwA2T2AwAA//8DAFBLAQItABQABgAIAAAAIQDb4fbL7gAAAIUBAAATAAAAAAAAAAAA&#10;AAAAAAAAAABbQ29udGVudF9UeXBlc10ueG1sUEsBAi0AFAAGAAgAAAAhAFr0LFu/AAAAFQEAAAsA&#10;AAAAAAAAAAAAAAAAHwEAAF9yZWxzLy5yZWxzUEsBAi0AFAAGAAgAAAAhAPpbmZTEAAAA2wAAAA8A&#10;AAAAAAAAAAAAAAAABwIAAGRycy9kb3ducmV2LnhtbFBLBQYAAAAAAwADALcAAAD4AgAAAAA=&#10;" strokeweight="1.5pt">
                  <v:textbox inset="0,0,0,0">
                    <w:txbxContent>
                      <w:p w:rsidR="0030547C" w:rsidRDefault="00411214">
                        <w:pPr>
                          <w:pStyle w:val="Heading6"/>
                          <w:numPr>
                            <w:ilvl w:val="0"/>
                            <w:numId w:val="0"/>
                          </w:numPr>
                          <w:spacing w:before="60"/>
                          <w:jc w:val="center"/>
                          <w:rPr>
                            <w:b/>
                            <w:i w:val="0"/>
                            <w:sz w:val="24"/>
                            <w:szCs w:val="24"/>
                          </w:rPr>
                        </w:pPr>
                        <w:r>
                          <w:rPr>
                            <w:i w:val="0"/>
                            <w:sz w:val="24"/>
                            <w:szCs w:val="24"/>
                          </w:rPr>
                          <w:t>Suối Bến Ván</w:t>
                        </w:r>
                      </w:p>
                    </w:txbxContent>
                  </v:textbox>
                </v:shape>
                <v:shape id="Text Box 349" o:spid="_x0000_s1584" type="#_x0000_t202" style="position:absolute;left:2847;top:31051;width:12106;height:5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fjxAAAANsAAAAPAAAAZHJzL2Rvd25yZXYueG1sRI/dasJA&#10;EIXvC77DMkJvim6SYpHoJmigIL0orfoAQ3ZMgtnZkF2T6NN3C4VeHs7Px9nmk2nFQL1rLCuIlxEI&#10;4tLqhisF59P7Yg3CeWSNrWVScCcHeTZ72mKq7cjfNBx9JcIIuxQV1N53qZSurMmgW9qOOHgX2xv0&#10;QfaV1D2OYdy0MomiN2mw4UCosaOipvJ6vJkA+Rouu/1j1X3uExM/ig8aV+cXpZ7n024DwtPk/8N/&#10;7YNW8JrA75fwA2T2AwAA//8DAFBLAQItABQABgAIAAAAIQDb4fbL7gAAAIUBAAATAAAAAAAAAAAA&#10;AAAAAAAAAABbQ29udGVudF9UeXBlc10ueG1sUEsBAi0AFAAGAAgAAAAhAFr0LFu/AAAAFQEAAAsA&#10;AAAAAAAAAAAAAAAAHwEAAF9yZWxzLy5yZWxzUEsBAi0AFAAGAAgAAAAhAAqJB+PEAAAA2wAAAA8A&#10;AAAAAAAAAAAAAAAABwIAAGRycy9kb3ducmV2LnhtbFBLBQYAAAAAAwADALcAAAD4AgAAAAA=&#10;" strokeweight="1.5pt">
                  <v:textbox inset="0,0,0,0">
                    <w:txbxContent>
                      <w:p w:rsidR="0030547C" w:rsidRDefault="00411214">
                        <w:pPr>
                          <w:pStyle w:val="Heading6"/>
                          <w:numPr>
                            <w:ilvl w:val="0"/>
                            <w:numId w:val="0"/>
                          </w:numPr>
                          <w:spacing w:before="60"/>
                          <w:jc w:val="center"/>
                          <w:rPr>
                            <w:b/>
                            <w:i w:val="0"/>
                            <w:sz w:val="24"/>
                            <w:szCs w:val="24"/>
                          </w:rPr>
                        </w:pPr>
                        <w:r>
                          <w:rPr>
                            <w:i w:val="0"/>
                            <w:sz w:val="24"/>
                            <w:szCs w:val="24"/>
                          </w:rPr>
                          <w:t>Cống dẫn D600, D1.000</w:t>
                        </w:r>
                        <w:r>
                          <w:rPr>
                            <w:i w:val="0"/>
                            <w:sz w:val="24"/>
                            <w:szCs w:val="24"/>
                            <w:lang w:val="en-US"/>
                          </w:rPr>
                          <w:t xml:space="preserve">, </w:t>
                        </w:r>
                      </w:p>
                    </w:txbxContent>
                  </v:textbox>
                </v:shape>
                <v:shape id="Text Box 353" o:spid="_x0000_s1585" type="#_x0000_t202" style="position:absolute;left:18954;top:15049;width:18263;height:4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J4xAAAANsAAAAPAAAAZHJzL2Rvd25yZXYueG1sRI/dasJA&#10;EIXvC77DMkJvim5MsEh0FQ0I0otSrQ8wZMckmJ0N2TVJ8/RuodDLw/n5OJvdYGrRUesqywoW8wgE&#10;cW51xYWC6/dxtgLhPLLG2jIp+CEHu+3kZYOptj2fqbv4QoQRdikqKL1vUildXpJBN7cNcfButjXo&#10;g2wLqVvsw7ipZRxF79JgxYFQYkNZSfn98jAB8tXd9odx2XweYrMYsw/ql9c3pV6nw34NwtPg/8N/&#10;7ZNWkCTw+yX8ALl9AgAA//8DAFBLAQItABQABgAIAAAAIQDb4fbL7gAAAIUBAAATAAAAAAAAAAAA&#10;AAAAAAAAAABbQ29udGVudF9UeXBlc10ueG1sUEsBAi0AFAAGAAgAAAAhAFr0LFu/AAAAFQEAAAsA&#10;AAAAAAAAAAAAAAAAHwEAAF9yZWxzLy5yZWxzUEsBAi0AFAAGAAgAAAAhAGXFonjEAAAA2wAAAA8A&#10;AAAAAAAAAAAAAAAABwIAAGRycy9kb3ducmV2LnhtbFBLBQYAAAAAAwADALcAAAD4AgAAAAA=&#10;" strokeweight="1.5pt">
                  <v:textbox inset="0,0,0,0">
                    <w:txbxContent>
                      <w:p w:rsidR="0030547C" w:rsidRDefault="00411214">
                        <w:pPr>
                          <w:pStyle w:val="Heading6"/>
                          <w:numPr>
                            <w:ilvl w:val="0"/>
                            <w:numId w:val="0"/>
                          </w:numPr>
                          <w:jc w:val="center"/>
                          <w:rPr>
                            <w:b/>
                            <w:i w:val="0"/>
                            <w:sz w:val="24"/>
                            <w:szCs w:val="24"/>
                          </w:rPr>
                        </w:pPr>
                        <w:r>
                          <w:rPr>
                            <w:i w:val="0"/>
                            <w:sz w:val="24"/>
                            <w:szCs w:val="24"/>
                          </w:rPr>
                          <w:t>Hố ga, cống thu gom D2</w:t>
                        </w:r>
                        <w:r>
                          <w:rPr>
                            <w:i w:val="0"/>
                            <w:sz w:val="24"/>
                            <w:szCs w:val="24"/>
                            <w:lang w:val="en-US"/>
                          </w:rPr>
                          <w:t>0</w:t>
                        </w:r>
                        <w:r>
                          <w:rPr>
                            <w:i w:val="0"/>
                            <w:sz w:val="24"/>
                            <w:szCs w:val="24"/>
                          </w:rPr>
                          <w:t>0, D300mm</w:t>
                        </w:r>
                      </w:p>
                    </w:txbxContent>
                  </v:textbox>
                </v:shape>
                <v:shape id="Text Box 396" o:spid="_x0000_s1586" type="#_x0000_t202" style="position:absolute;left:42386;top:39814;width:14376;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XwwAAANsAAAAPAAAAZHJzL2Rvd25yZXYueG1sRI/disIw&#10;EIXvhX2HMAveiKYqlaUaRQVh8UK06wMMzdiWbSalybZdn94IgpeH8/NxVpveVKKlxpWWFUwnEQji&#10;zOqScwXXn8P4C4TzyBory6Tgnxxs1h+DFSbadnyhNvW5CCPsElRQeF8nUrqsIINuYmvi4N1sY9AH&#10;2eRSN9iFcVPJWRQtpMGSA6HAmvYFZb/pnwmQc3vb7u5xfdrNzPS+P1IXX0dKDT/77RKEp96/w6/2&#10;t1Ywj+H5JfwAuX4AAAD//wMAUEsBAi0AFAAGAAgAAAAhANvh9svuAAAAhQEAABMAAAAAAAAAAAAA&#10;AAAAAAAAAFtDb250ZW50X1R5cGVzXS54bWxQSwECLQAUAAYACAAAACEAWvQsW78AAAAVAQAACwAA&#10;AAAAAAAAAAAAAAAfAQAAX3JlbHMvLnJlbHNQSwECLQAUAAYACAAAACEAhWCfl8MAAADbAAAADwAA&#10;AAAAAAAAAAAAAAAHAgAAZHJzL2Rvd25yZXYueG1sUEsFBgAAAAADAAMAtwAAAPcCAAAAAA==&#10;" strokeweight="1.5pt">
                  <v:textbox inset="0,0,0,0">
                    <w:txbxContent>
                      <w:p w:rsidR="0030547C" w:rsidRDefault="00411214">
                        <w:pPr>
                          <w:pStyle w:val="Heading6"/>
                          <w:numPr>
                            <w:ilvl w:val="0"/>
                            <w:numId w:val="0"/>
                          </w:numPr>
                          <w:spacing w:before="60"/>
                          <w:jc w:val="center"/>
                          <w:rPr>
                            <w:b/>
                            <w:i w:val="0"/>
                            <w:sz w:val="24"/>
                            <w:szCs w:val="24"/>
                          </w:rPr>
                        </w:pPr>
                        <w:r>
                          <w:rPr>
                            <w:i w:val="0"/>
                            <w:sz w:val="24"/>
                            <w:szCs w:val="24"/>
                          </w:rPr>
                          <w:t>Sông Thị Tính</w:t>
                        </w:r>
                      </w:p>
                    </w:txbxContent>
                  </v:textbox>
                </v:shape>
                <v:line id="Straight Connector 13350" o:spid="_x0000_s1587" style="position:absolute;visibility:visible;mso-wrap-style:square" from="28098,37623" to="28098,3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FxfwgAAANsAAAAPAAAAZHJzL2Rvd25yZXYueG1sRI9Bi8Iw&#10;FITvgv8hPMGbpupapBpFhHW9eLB60NujebbV5qU0We3++40geBxm5htmsWpNJR7UuNKygtEwAkGc&#10;WV1yruB0/B7MQDiPrLGyTAr+yMFq2e0sMNH2yQd6pD4XAcIuQQWF93UipcsKMuiGtiYO3tU2Bn2Q&#10;TS51g88AN5UcR1EsDZYcFgqsaVNQdk9/jYIpTuL8sD/76+7rcms3xKNt+qNUv9eu5yA8tf4Tfrd3&#10;WsEkhteX8APk8h8AAP//AwBQSwECLQAUAAYACAAAACEA2+H2y+4AAACFAQAAEwAAAAAAAAAAAAAA&#10;AAAAAAAAW0NvbnRlbnRfVHlwZXNdLnhtbFBLAQItABQABgAIAAAAIQBa9CxbvwAAABUBAAALAAAA&#10;AAAAAAAAAAAAAB8BAABfcmVscy8ucmVsc1BLAQItABQABgAIAAAAIQDHXFxfwgAAANsAAAAPAAAA&#10;AAAAAAAAAAAAAAcCAABkcnMvZG93bnJldi54bWxQSwUGAAAAAAMAAwC3AAAA9gIAAAAA&#10;" strokeweight="1.5pt">
                  <v:stroke endarrow="block"/>
                </v:line>
                <v:line id="Straight Connector 346" o:spid="_x0000_s1588" style="position:absolute;visibility:visible;mso-wrap-style:square" from="27908,13049" to="27908,1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PnEwwAAANsAAAAPAAAAZHJzL2Rvd25yZXYueG1sRI9Pi8Iw&#10;FMTvgt8hPMGbpur6h2oUEdz14sHqQW+P5tlWm5fSRO1+eyMs7HGYmd8wi1VjSvGk2hWWFQz6EQji&#10;1OqCMwWn47Y3A+E8ssbSMin4JQerZbu1wFjbFx/omfhMBAi7GBXk3lexlC7NyaDr24o4eFdbG/RB&#10;1pnUNb4C3JRyGEUTabDgsJBjRZuc0nvyMArGOJpkh/3ZX3dfl1uzIR58Jz9KdTvNeg7CU+P/w3/t&#10;nVYwmsLnS/gBcvkGAAD//wMAUEsBAi0AFAAGAAgAAAAhANvh9svuAAAAhQEAABMAAAAAAAAAAAAA&#10;AAAAAAAAAFtDb250ZW50X1R5cGVzXS54bWxQSwECLQAUAAYACAAAACEAWvQsW78AAAAVAQAACwAA&#10;AAAAAAAAAAAAAAAfAQAAX3JlbHMvLnJlbHNQSwECLQAUAAYACAAAACEAqBD5xMMAAADbAAAADwAA&#10;AAAAAAAAAAAAAAAHAgAAZHJzL2Rvd25yZXYueG1sUEsFBgAAAAADAAMAtwAAAPcCAAAAAA==&#10;" strokeweight="1.5pt">
                  <v:stroke endarrow="block"/>
                </v:line>
                <v:line id="Straight Connector 351" o:spid="_x0000_s1589" style="position:absolute;flip:y;visibility:visible;mso-wrap-style:square" from="8735,41624" to="18948,4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inDxAAAANsAAAAPAAAAZHJzL2Rvd25yZXYueG1sRI9BawIx&#10;FITvBf9DeEJvNbGyUrdGqWKL12opPb5unrurycuySd3135uC4HGYmW+Y+bJ3VpypDbVnDeORAkFc&#10;eFNzqeFr//70AiJEZIPWM2m4UIDlYvAwx9z4jj/pvIulSBAOOWqoYmxyKUNRkcMw8g1x8g6+dRiT&#10;bEtpWuwS3Fn5rNRUOqw5LVTY0Lqi4rT7cxo+1HbVHWeZWh+z3+9s1dvT5sdq/Tjs315BROrjPXxr&#10;b42GyQz+v6QfIBdXAAAA//8DAFBLAQItABQABgAIAAAAIQDb4fbL7gAAAIUBAAATAAAAAAAAAAAA&#10;AAAAAAAAAABbQ29udGVudF9UeXBlc10ueG1sUEsBAi0AFAAGAAgAAAAhAFr0LFu/AAAAFQEAAAsA&#10;AAAAAAAAAAAAAAAAHwEAAF9yZWxzLy5yZWxzUEsBAi0AFAAGAAgAAAAhAGi+KcPEAAAA2wAAAA8A&#10;AAAAAAAAAAAAAAAABwIAAGRycy9kb3ducmV2LnhtbFBLBQYAAAAAAwADALcAAAD4AgAAAAA=&#10;" strokeweight="1.5pt">
                  <v:stroke endarrow="block"/>
                </v:line>
                <v:line id="Straight Connector 397" o:spid="_x0000_s1590" style="position:absolute;visibility:visible;mso-wrap-style:square" from="37719,41624" to="42322,4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7dWwwAAANsAAAAPAAAAZHJzL2Rvd25yZXYueG1sRI9Pi8Iw&#10;FMTvgt8hPMGbplVXpGsUEfxz8WD14N4ezbPtbvNSmqj12xthweMwM79h5svWVOJOjSstK4iHEQji&#10;zOqScwXn02YwA+E8ssbKMil4koPlotuZY6Ltg490T30uAoRdggoK7+tESpcVZNANbU0cvKttDPog&#10;m1zqBh8Bbio5iqKpNFhyWCiwpnVB2V96Mwq+cDzNj4eLv+4nP7/tmjjepjul+r129Q3CU+s/4f/2&#10;XiuYxPD+En6AXLwAAAD//wMAUEsBAi0AFAAGAAgAAAAhANvh9svuAAAAhQEAABMAAAAAAAAAAAAA&#10;AAAAAAAAAFtDb250ZW50X1R5cGVzXS54bWxQSwECLQAUAAYACAAAACEAWvQsW78AAAAVAQAACwAA&#10;AAAAAAAAAAAAAAAfAQAAX3JlbHMvLnJlbHNQSwECLQAUAAYACAAAACEAELO3VsMAAADbAAAADwAA&#10;AAAAAAAAAAAAAAAHAgAAZHJzL2Rvd25yZXYueG1sUEsFBgAAAAADAAMAtwAAAPcCAAAAAA==&#10;" strokeweight="1.5pt">
                  <v:stroke endarrow="block"/>
                </v:line>
                <v:line id="Straight Connector 370" o:spid="_x0000_s1591" style="position:absolute;visibility:visible;mso-wrap-style:square" from="28098,25431" to="28098,2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SkhwwAAANsAAAAPAAAAZHJzL2Rvd25yZXYueG1sRI9Lq8Iw&#10;FIT3F/wP4QjurqmPK1KNIoKPjQurC90dmmNbbU5KE7X+eyNccDnMzDfMdN6YUjyodoVlBb1uBII4&#10;tbrgTMHxsPodg3AeWWNpmRS8yMF81vqZYqztk/f0SHwmAoRdjApy76tYSpfmZNB1bUUcvIutDfog&#10;60zqGp8BbkrZj6KRNFhwWMixomVO6S25GwV/OBhl+93JX7bD87VZEvfWyUapTrtZTEB4avw3/N/e&#10;agXDPny+hB8gZ28AAAD//wMAUEsBAi0AFAAGAAgAAAAhANvh9svuAAAAhQEAABMAAAAAAAAAAAAA&#10;AAAAAAAAAFtDb250ZW50X1R5cGVzXS54bWxQSwECLQAUAAYACAAAACEAWvQsW78AAAAVAQAACwAA&#10;AAAAAAAAAAAAAAAfAQAAX3JlbHMvLnJlbHNQSwECLQAUAAYACAAAACEA4GEpIcMAAADbAAAADwAA&#10;AAAAAAAAAAAAAAAHAgAAZHJzL2Rvd25yZXYueG1sUEsFBgAAAAADAAMAtwAAAPcCAAAAAA==&#10;" strokeweight="1.5pt">
                  <v:stroke endarrow="block"/>
                </v:line>
                <v:line id="Straight Connector 381" o:spid="_x0000_s1592" style="position:absolute;visibility:visible;mso-wrap-style:square" from="50117,5772" to="50253,2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KUEwwAAANsAAAAPAAAAZHJzL2Rvd25yZXYueG1sRI9Ba8JA&#10;FITvBf/D8gRvdWMtRaKriKCW3owieHtkn0lM9m26u9H037uFQo/DzHzDLFa9acSdnK8sK5iMExDE&#10;udUVFwpOx+3rDIQPyBoby6TghzysloOXBabaPvhA9ywUIkLYp6igDKFNpfR5SQb92LbE0btaZzBE&#10;6QqpHT4i3DTyLUk+pMGK40KJLW1KyuusMwrOXcaXW711DXa7/f56/q799Eup0bBfz0EE6sN/+K/9&#10;qRW8T+H3S/wBcvkEAAD//wMAUEsBAi0AFAAGAAgAAAAhANvh9svuAAAAhQEAABMAAAAAAAAAAAAA&#10;AAAAAAAAAFtDb250ZW50X1R5cGVzXS54bWxQSwECLQAUAAYACAAAACEAWvQsW78AAAAVAQAACwAA&#10;AAAAAAAAAAAAAAAfAQAAX3JlbHMvLnJlbHNQSwECLQAUAAYACAAAACEA7USlBMMAAADbAAAADwAA&#10;AAAAAAAAAAAAAAAHAgAAZHJzL2Rvd25yZXYueG1sUEsFBgAAAAADAAMAtwAAAPcCAAAAAA==&#10;" strokeweight="1.5pt"/>
                <v:shape id="Text Box 75" o:spid="_x0000_s1593" type="#_x0000_t202" style="position:absolute;left:41195;top:3238;width:17844;height: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klxxAAAANsAAAAPAAAAZHJzL2Rvd25yZXYueG1sRI/dasJA&#10;EIXvC77DMkJvim4MsUh0FQ0I0otSrQ8wZMckmJ0N2TVJ8/RuodDLw/n5OJvdYGrRUesqywoW8wgE&#10;cW51xYWC6/dxtgLhPLLG2jIp+CEHu+3kZYOptj2fqbv4QoQRdikqKL1vUildXpJBN7cNcfButjXo&#10;g2wLqVvsw7ipZRxF79JgxYFQYkNZSfn98jAB8tXd9odx2XweYrMYsw/ql9c3pV6nw34NwtPg/8N/&#10;7ZNWkCTw+yX8ALl9AgAA//8DAFBLAQItABQABgAIAAAAIQDb4fbL7gAAAIUBAAATAAAAAAAAAAAA&#10;AAAAAAAAAABbQ29udGVudF9UeXBlc10ueG1sUEsBAi0AFAAGAAgAAAAhAFr0LFu/AAAAFQEAAAsA&#10;AAAAAAAAAAAAAAAAHwEAAF9yZWxzLy5yZWxzUEsBAi0AFAAGAAgAAAAhALIqSXHEAAAA2wAAAA8A&#10;AAAAAAAAAAAAAAAABwIAAGRycy9kb3ducmV2LnhtbFBLBQYAAAAAAwADALcAAAD4AgAAAAA=&#10;" strokeweight="1.5pt">
                  <v:textbox inset="0,0,0,0">
                    <w:txbxContent>
                      <w:p w:rsidR="0030547C" w:rsidRDefault="00411214">
                        <w:pPr>
                          <w:jc w:val="center"/>
                          <w:rPr>
                            <w:sz w:val="24"/>
                            <w:lang w:val="en-US"/>
                          </w:rPr>
                        </w:pPr>
                        <w:r>
                          <w:rPr>
                            <w:sz w:val="24"/>
                          </w:rPr>
                          <w:t xml:space="preserve">Nước rửa tay chân </w:t>
                        </w:r>
                        <w:r>
                          <w:rPr>
                            <w:sz w:val="24"/>
                            <w:lang w:val="en-US"/>
                          </w:rPr>
                          <w:t>, sàn</w:t>
                        </w:r>
                      </w:p>
                    </w:txbxContent>
                  </v:textbox>
                </v:shape>
                <v:line id="Straight Connector 16" o:spid="_x0000_s1594" style="position:absolute;flip:x;visibility:visible;mso-wrap-style:square" from="8843,36125" to="8900,4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yGwgAAANsAAAAPAAAAZHJzL2Rvd25yZXYueG1sRI9Bi8Iw&#10;FITvC/6H8ARva6osRapRRBCU3cPqCnt9NK9NsXkpSbT1328WBI/DzHzDrDaDbcWdfGgcK5hNMxDE&#10;pdMN1wouP/v3BYgQkTW2jknBgwJs1qO3FRba9Xyi+znWIkE4FKjAxNgVUobSkMUwdR1x8irnLcYk&#10;fS21xz7BbSvnWZZLiw2nBYMd7QyV1/PNKpDHz/7b7+eXqq4Onfs9mq+8H5SajIftEkSkIb7Cz/ZB&#10;K/jI4f9L+gFy/QcAAP//AwBQSwECLQAUAAYACAAAACEA2+H2y+4AAACFAQAAEwAAAAAAAAAAAAAA&#10;AAAAAAAAW0NvbnRlbnRfVHlwZXNdLnhtbFBLAQItABQABgAIAAAAIQBa9CxbvwAAABUBAAALAAAA&#10;AAAAAAAAAAAAAB8BAABfcmVscy8ucmVsc1BLAQItABQABgAIAAAAIQDRMwyGwgAAANsAAAAPAAAA&#10;AAAAAAAAAAAAAAcCAABkcnMvZG93bnJldi54bWxQSwUGAAAAAAMAAwC3AAAA9gIAAAAA&#10;" strokeweight="1.5pt"/>
                <v:shape id="Text Box 75" o:spid="_x0000_s1595" type="#_x0000_t202" style="position:absolute;left:41331;top:26892;width:17844;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RbxgAAANwAAAAPAAAAZHJzL2Rvd25yZXYueG1sRI/dasJA&#10;EIXvhb7DMgVvim5MmyLRVVQQSi+kTfMAQ3ZMQrOzIbtN0jx9tyB4eTg/H2e7H00jeupcbVnBahmB&#10;IC6srrlUkH+dF2sQziNrbCyTgl9ysN89zLaYajvwJ/WZL0UYYZeigsr7NpXSFRUZdEvbEgfvajuD&#10;PsiulLrDIYybRsZR9CoN1hwIFbZ0qqj4zn5MgHz018NxStrLMTar6fROQ5I/KTV/HA8bEJ5Gfw/f&#10;2m9awfP6Bf7PhCMgd38AAAD//wMAUEsBAi0AFAAGAAgAAAAhANvh9svuAAAAhQEAABMAAAAAAAAA&#10;AAAAAAAAAAAAAFtDb250ZW50X1R5cGVzXS54bWxQSwECLQAUAAYACAAAACEAWvQsW78AAAAVAQAA&#10;CwAAAAAAAAAAAAAAAAAfAQAAX3JlbHMvLnJlbHNQSwECLQAUAAYACAAAACEAfStUW8YAAADcAAAA&#10;DwAAAAAAAAAAAAAAAAAHAgAAZHJzL2Rvd25yZXYueG1sUEsFBgAAAAADAAMAtwAAAPoCAAAAAA==&#10;" strokeweight="1.5pt">
                  <v:textbox inset="0,0,0,0">
                    <w:txbxContent>
                      <w:p w:rsidR="0030547C" w:rsidRDefault="00411214">
                        <w:pPr>
                          <w:jc w:val="center"/>
                          <w:rPr>
                            <w:sz w:val="24"/>
                            <w:lang w:val="en-US"/>
                          </w:rPr>
                        </w:pPr>
                        <w:r>
                          <w:rPr>
                            <w:sz w:val="24"/>
                          </w:rPr>
                          <w:t xml:space="preserve">Nước </w:t>
                        </w:r>
                        <w:r>
                          <w:rPr>
                            <w:sz w:val="24"/>
                            <w:lang w:val="en-US"/>
                          </w:rPr>
                          <w:t>từ tháp giải nhiệt</w:t>
                        </w:r>
                      </w:p>
                    </w:txbxContent>
                  </v:textbox>
                </v:shape>
                <w10:wrap type="topAndBottom"/>
              </v:group>
            </w:pict>
          </mc:Fallback>
        </mc:AlternateContent>
      </w:r>
    </w:p>
    <w:p w:rsidR="0030547C" w:rsidRDefault="00411214">
      <w:pPr>
        <w:pStyle w:val="Mchnh"/>
        <w:spacing w:before="120" w:line="276" w:lineRule="auto"/>
        <w:rPr>
          <w:szCs w:val="26"/>
        </w:rPr>
      </w:pPr>
      <w:r>
        <w:rPr>
          <w:szCs w:val="26"/>
        </w:rPr>
        <w:t xml:space="preserve">Hình </w:t>
      </w:r>
      <w:r>
        <w:rPr>
          <w:szCs w:val="26"/>
        </w:rPr>
        <w:fldChar w:fldCharType="begin"/>
      </w:r>
      <w:r>
        <w:rPr>
          <w:szCs w:val="26"/>
        </w:rPr>
        <w:instrText xml:space="preserve"> STYLEREF 1 \s </w:instrText>
      </w:r>
      <w:r>
        <w:rPr>
          <w:szCs w:val="26"/>
        </w:rPr>
        <w:fldChar w:fldCharType="separate"/>
      </w:r>
      <w:r>
        <w:rPr>
          <w:szCs w:val="26"/>
        </w:rPr>
        <w:t>IV</w:t>
      </w:r>
      <w:r>
        <w:rPr>
          <w:szCs w:val="26"/>
        </w:rPr>
        <w:fldChar w:fldCharType="end"/>
      </w:r>
      <w:r>
        <w:rPr>
          <w:szCs w:val="26"/>
        </w:rPr>
        <w:t>.</w:t>
      </w:r>
      <w:r>
        <w:rPr>
          <w:szCs w:val="26"/>
        </w:rPr>
        <w:fldChar w:fldCharType="begin"/>
      </w:r>
      <w:r>
        <w:rPr>
          <w:szCs w:val="26"/>
        </w:rPr>
        <w:instrText xml:space="preserve"> SEQ Hình \* ARABIC \s 1 </w:instrText>
      </w:r>
      <w:r>
        <w:rPr>
          <w:szCs w:val="26"/>
        </w:rPr>
        <w:fldChar w:fldCharType="separate"/>
      </w:r>
      <w:r>
        <w:rPr>
          <w:szCs w:val="26"/>
        </w:rPr>
        <w:t>6</w:t>
      </w:r>
      <w:r>
        <w:rPr>
          <w:szCs w:val="26"/>
        </w:rPr>
        <w:fldChar w:fldCharType="end"/>
      </w:r>
      <w:bookmarkStart w:id="538" w:name="_Toc24362"/>
      <w:bookmarkStart w:id="539" w:name="_Toc6547"/>
      <w:bookmarkStart w:id="540" w:name="_Toc22742"/>
      <w:bookmarkStart w:id="541" w:name="_Toc7626"/>
      <w:r>
        <w:rPr>
          <w:szCs w:val="26"/>
        </w:rPr>
        <w:t>. Sơ đồ thu gom nước thải.</w:t>
      </w:r>
      <w:bookmarkEnd w:id="537"/>
      <w:bookmarkEnd w:id="538"/>
      <w:bookmarkEnd w:id="539"/>
      <w:bookmarkEnd w:id="540"/>
      <w:bookmarkEnd w:id="541"/>
    </w:p>
    <w:p w:rsidR="0030547C" w:rsidRDefault="00411214">
      <w:pPr>
        <w:spacing w:before="120" w:after="120" w:line="276" w:lineRule="auto"/>
        <w:ind w:firstLine="540"/>
        <w:jc w:val="both"/>
        <w:rPr>
          <w:rFonts w:cs="Times New Roman"/>
          <w:szCs w:val="26"/>
          <w:lang w:val="en-US"/>
        </w:rPr>
      </w:pPr>
      <w:r>
        <w:rPr>
          <w:rFonts w:cs="Times New Roman"/>
          <w:szCs w:val="26"/>
        </w:rPr>
        <w:t xml:space="preserve">Nước thải từ bồn cầu của dự án được đưa về bể tự hoại để xử lý sơ bộ, sau đó cùng với nước rửa tay sẽ thoát ra đường ống thoát nước thải của Công ty Hoàng Hùng theo đường ống đã được xây dựng sẵn. </w:t>
      </w:r>
      <w:r>
        <w:rPr>
          <w:rFonts w:cs="Times New Roman"/>
          <w:szCs w:val="26"/>
          <w:lang w:val="en-US"/>
        </w:rPr>
        <w:t xml:space="preserve">Nước thải từ hệ thống tháp giải nhiệt cũng sẽ được thải bỏ </w:t>
      </w:r>
      <w:r>
        <w:rPr>
          <w:rFonts w:cs="Times New Roman"/>
          <w:szCs w:val="26"/>
          <w:lang w:val="en-US"/>
        </w:rPr>
        <w:t>(khoảng 6 tháng/lần) về Trạm xử lý nước thải tập trung của Cụm nhà xưởng Hoàng Hùng.</w:t>
      </w:r>
    </w:p>
    <w:p w:rsidR="0030547C" w:rsidRDefault="00411214">
      <w:pPr>
        <w:spacing w:before="120" w:after="120" w:line="276" w:lineRule="auto"/>
        <w:ind w:firstLine="540"/>
        <w:jc w:val="both"/>
        <w:rPr>
          <w:rFonts w:cs="Times New Roman"/>
          <w:szCs w:val="26"/>
          <w:lang w:val="en-US"/>
        </w:rPr>
      </w:pPr>
      <w:r>
        <w:rPr>
          <w:rFonts w:cs="Times New Roman"/>
          <w:szCs w:val="26"/>
          <w:lang w:val="en-US"/>
        </w:rPr>
        <w:t xml:space="preserve">Các hố ga thoát nước xung quanh nhà xưởng thuộc quyền quản lý của Công ty TNHH Hoàng Hùng, vì thế việc nạo vét bùn đáy hố ga định kỳ cũng thuộc trách nhiệm của Công ty TNHH Hoàng Hùng. Chủ đầu tư dự án có trách nhiệm ký hợp đồng thu gom và xử lý nước thải </w:t>
      </w:r>
      <w:r>
        <w:rPr>
          <w:rFonts w:cs="Times New Roman"/>
          <w:szCs w:val="26"/>
          <w:lang w:val="en-US"/>
        </w:rPr>
        <w:t xml:space="preserve">và chi trả chi phí xử lý hàng tháng. </w:t>
      </w:r>
      <w:r>
        <w:rPr>
          <w:rFonts w:cs="Times New Roman"/>
          <w:i/>
          <w:iCs/>
          <w:color w:val="auto"/>
          <w:szCs w:val="26"/>
          <w:lang w:val="en-US"/>
        </w:rPr>
        <w:t>(Bản vẽ chi tiết hệ thống thu gom và thoát nước thải của nhà xưởng 12 được đính kèm trong Phụ lục IV- Bản vẽ 4)</w:t>
      </w:r>
    </w:p>
    <w:p w:rsidR="0030547C" w:rsidRDefault="00411214">
      <w:pPr>
        <w:spacing w:before="120" w:after="120" w:line="276" w:lineRule="auto"/>
        <w:rPr>
          <w:rFonts w:eastAsia="Arial" w:cs="Times New Roman"/>
          <w:i/>
          <w:iCs/>
          <w:szCs w:val="26"/>
          <w:u w:val="single"/>
        </w:rPr>
      </w:pPr>
      <w:r>
        <w:rPr>
          <w:rFonts w:eastAsia="Arial" w:cs="Times New Roman"/>
          <w:i/>
          <w:iCs/>
          <w:szCs w:val="26"/>
          <w:u w:val="single"/>
        </w:rPr>
        <w:t>Quy mô, công su</w:t>
      </w:r>
      <w:r>
        <w:rPr>
          <w:rFonts w:eastAsia="Arial" w:cs="Times New Roman"/>
          <w:i/>
          <w:iCs/>
          <w:szCs w:val="26"/>
          <w:u w:val="single"/>
        </w:rPr>
        <w:t>ấ</w:t>
      </w:r>
      <w:r>
        <w:rPr>
          <w:rFonts w:eastAsia="Arial" w:cs="Times New Roman"/>
          <w:i/>
          <w:iCs/>
          <w:szCs w:val="26"/>
          <w:u w:val="single"/>
        </w:rPr>
        <w:t>t:</w:t>
      </w:r>
    </w:p>
    <w:p w:rsidR="0030547C" w:rsidRDefault="00411214">
      <w:pPr>
        <w:numPr>
          <w:ilvl w:val="0"/>
          <w:numId w:val="34"/>
        </w:numPr>
        <w:tabs>
          <w:tab w:val="clear" w:pos="420"/>
        </w:tabs>
        <w:spacing w:before="120" w:after="120" w:line="276" w:lineRule="auto"/>
        <w:ind w:left="540" w:hanging="360"/>
        <w:rPr>
          <w:rFonts w:cs="Times New Roman"/>
          <w:szCs w:val="26"/>
        </w:rPr>
      </w:pPr>
      <w:r>
        <w:rPr>
          <w:rFonts w:cs="Times New Roman"/>
          <w:szCs w:val="26"/>
        </w:rPr>
        <w:t>Lưu lượng nước thải:</w:t>
      </w:r>
    </w:p>
    <w:p w:rsidR="0030547C" w:rsidRDefault="00411214">
      <w:pPr>
        <w:pStyle w:val="Vnbnnidung"/>
        <w:widowControl/>
        <w:numPr>
          <w:ilvl w:val="0"/>
          <w:numId w:val="41"/>
        </w:numPr>
        <w:tabs>
          <w:tab w:val="left" w:pos="1040"/>
        </w:tabs>
        <w:adjustRightInd w:val="0"/>
        <w:snapToGrid w:val="0"/>
        <w:spacing w:before="120" w:after="120" w:line="276" w:lineRule="auto"/>
        <w:ind w:left="1040" w:hanging="520"/>
        <w:jc w:val="both"/>
        <w:rPr>
          <w:szCs w:val="26"/>
          <w:lang w:val="en-US"/>
        </w:rPr>
      </w:pPr>
      <w:r>
        <w:rPr>
          <w:rStyle w:val="Vnbnnidung0"/>
          <w:szCs w:val="26"/>
          <w:lang w:val="en-US"/>
        </w:rPr>
        <w:t>Nước thải sinh hoạt: 5,4 m</w:t>
      </w:r>
      <w:r>
        <w:rPr>
          <w:rStyle w:val="Vnbnnidung0"/>
          <w:szCs w:val="26"/>
          <w:vertAlign w:val="superscript"/>
          <w:lang w:val="en-US"/>
        </w:rPr>
        <w:t>3</w:t>
      </w:r>
      <w:r>
        <w:rPr>
          <w:rStyle w:val="Vnbnnidung0"/>
          <w:szCs w:val="26"/>
          <w:lang w:val="en-US"/>
        </w:rPr>
        <w:t>/ngày;</w:t>
      </w:r>
    </w:p>
    <w:p w:rsidR="0030547C" w:rsidRDefault="00411214">
      <w:pPr>
        <w:pStyle w:val="Vnbnnidung"/>
        <w:widowControl/>
        <w:numPr>
          <w:ilvl w:val="0"/>
          <w:numId w:val="41"/>
        </w:numPr>
        <w:tabs>
          <w:tab w:val="left" w:pos="1040"/>
        </w:tabs>
        <w:adjustRightInd w:val="0"/>
        <w:snapToGrid w:val="0"/>
        <w:spacing w:before="120" w:after="120" w:line="276" w:lineRule="auto"/>
        <w:ind w:left="1040" w:hanging="520"/>
        <w:jc w:val="both"/>
        <w:rPr>
          <w:szCs w:val="26"/>
          <w:lang w:val="en-US"/>
        </w:rPr>
      </w:pPr>
      <w:r>
        <w:rPr>
          <w:rStyle w:val="Vnbnnidung0"/>
          <w:szCs w:val="26"/>
          <w:lang w:val="en-US"/>
        </w:rPr>
        <w:t xml:space="preserve">Nước thải vệ sinh nhà xưởng: </w:t>
      </w:r>
      <w:r>
        <w:rPr>
          <w:rStyle w:val="Vnbnnidung0"/>
          <w:szCs w:val="26"/>
          <w:lang w:val="en-US"/>
        </w:rPr>
        <w:t>23,59 m</w:t>
      </w:r>
      <w:r>
        <w:rPr>
          <w:rStyle w:val="Vnbnnidung0"/>
          <w:szCs w:val="26"/>
          <w:vertAlign w:val="superscript"/>
          <w:lang w:val="en-US"/>
        </w:rPr>
        <w:t>3</w:t>
      </w:r>
      <w:r>
        <w:rPr>
          <w:rStyle w:val="Vnbnnidung0"/>
          <w:szCs w:val="26"/>
          <w:lang w:val="en-US"/>
        </w:rPr>
        <w:t>/ngày;</w:t>
      </w:r>
    </w:p>
    <w:p w:rsidR="0030547C" w:rsidRDefault="00411214">
      <w:pPr>
        <w:pStyle w:val="Vnbnnidung"/>
        <w:widowControl/>
        <w:numPr>
          <w:ilvl w:val="0"/>
          <w:numId w:val="41"/>
        </w:numPr>
        <w:tabs>
          <w:tab w:val="left" w:pos="1040"/>
        </w:tabs>
        <w:adjustRightInd w:val="0"/>
        <w:snapToGrid w:val="0"/>
        <w:spacing w:before="120" w:after="120" w:line="276" w:lineRule="auto"/>
        <w:ind w:left="1040" w:hanging="520"/>
        <w:jc w:val="both"/>
        <w:rPr>
          <w:rStyle w:val="Vnbnnidung0"/>
          <w:szCs w:val="26"/>
          <w:lang w:val="en-US"/>
        </w:rPr>
      </w:pPr>
      <w:r>
        <w:rPr>
          <w:rStyle w:val="Vnbnnidung0"/>
          <w:szCs w:val="26"/>
          <w:lang w:val="en-US"/>
        </w:rPr>
        <w:lastRenderedPageBreak/>
        <w:t>Nước thải từ 2 tháp giải nhiệt: 86 m</w:t>
      </w:r>
      <w:r>
        <w:rPr>
          <w:rStyle w:val="Vnbnnidung0"/>
          <w:szCs w:val="26"/>
          <w:vertAlign w:val="superscript"/>
          <w:lang w:val="en-US"/>
        </w:rPr>
        <w:t>3</w:t>
      </w:r>
      <w:r>
        <w:rPr>
          <w:rStyle w:val="Vnbnnidung0"/>
          <w:szCs w:val="26"/>
          <w:lang w:val="en-US"/>
        </w:rPr>
        <w:t>/6 tháng</w:t>
      </w:r>
    </w:p>
    <w:p w:rsidR="0030547C" w:rsidRDefault="00411214">
      <w:pPr>
        <w:numPr>
          <w:ilvl w:val="0"/>
          <w:numId w:val="4"/>
        </w:numPr>
        <w:tabs>
          <w:tab w:val="clear" w:pos="420"/>
        </w:tabs>
        <w:spacing w:before="120" w:after="120" w:line="276" w:lineRule="auto"/>
        <w:ind w:left="540" w:hanging="360"/>
        <w:jc w:val="both"/>
        <w:rPr>
          <w:rFonts w:cs="Times New Roman"/>
          <w:szCs w:val="26"/>
        </w:rPr>
      </w:pPr>
      <w:r>
        <w:rPr>
          <w:rStyle w:val="Vnbnnidung0"/>
          <w:rFonts w:eastAsia="SimSun"/>
          <w:color w:val="000000"/>
          <w:szCs w:val="26"/>
          <w:lang w:val="en-US"/>
        </w:rPr>
        <w:t>Lưu lư</w:t>
      </w:r>
      <w:r>
        <w:rPr>
          <w:rStyle w:val="Vnbnnidung0"/>
          <w:rFonts w:eastAsia="SimSun"/>
          <w:color w:val="000000"/>
          <w:szCs w:val="26"/>
          <w:lang w:val="en-US"/>
        </w:rPr>
        <w:t>ợ</w:t>
      </w:r>
      <w:r>
        <w:rPr>
          <w:rStyle w:val="Vnbnnidung0"/>
          <w:rFonts w:eastAsia="SimSun"/>
          <w:color w:val="000000"/>
          <w:szCs w:val="26"/>
          <w:lang w:val="en-US"/>
        </w:rPr>
        <w:t>ng x</w:t>
      </w:r>
      <w:r>
        <w:rPr>
          <w:rStyle w:val="Vnbnnidung0"/>
          <w:rFonts w:eastAsia="SimSun"/>
          <w:color w:val="000000"/>
          <w:szCs w:val="26"/>
          <w:lang w:val="en-US"/>
        </w:rPr>
        <w:t>ả</w:t>
      </w:r>
      <w:r>
        <w:rPr>
          <w:rStyle w:val="Vnbnnidung0"/>
          <w:rFonts w:eastAsia="SimSun"/>
          <w:color w:val="000000"/>
          <w:szCs w:val="26"/>
          <w:lang w:val="en-US"/>
        </w:rPr>
        <w:t xml:space="preserve"> nư</w:t>
      </w:r>
      <w:r>
        <w:rPr>
          <w:rStyle w:val="Vnbnnidung0"/>
          <w:rFonts w:eastAsia="SimSun"/>
          <w:color w:val="000000"/>
          <w:szCs w:val="26"/>
          <w:lang w:val="en-US"/>
        </w:rPr>
        <w:t>ớ</w:t>
      </w:r>
      <w:r>
        <w:rPr>
          <w:rStyle w:val="Vnbnnidung0"/>
          <w:rFonts w:eastAsia="SimSun"/>
          <w:color w:val="000000"/>
          <w:szCs w:val="26"/>
          <w:lang w:val="en-US"/>
        </w:rPr>
        <w:t>c th</w:t>
      </w:r>
      <w:r>
        <w:rPr>
          <w:rStyle w:val="Vnbnnidung0"/>
          <w:rFonts w:eastAsia="SimSun"/>
          <w:color w:val="000000"/>
          <w:szCs w:val="26"/>
          <w:lang w:val="en-US"/>
        </w:rPr>
        <w:t>ả</w:t>
      </w:r>
      <w:r>
        <w:rPr>
          <w:rStyle w:val="Vnbnnidung0"/>
          <w:rFonts w:eastAsia="SimSun"/>
          <w:color w:val="000000"/>
          <w:szCs w:val="26"/>
          <w:lang w:val="en-US"/>
        </w:rPr>
        <w:t>i t</w:t>
      </w:r>
      <w:r>
        <w:rPr>
          <w:rStyle w:val="Vnbnnidung0"/>
          <w:rFonts w:eastAsia="SimSun"/>
          <w:color w:val="000000"/>
          <w:szCs w:val="26"/>
          <w:lang w:val="en-US"/>
        </w:rPr>
        <w:t>ố</w:t>
      </w:r>
      <w:r>
        <w:rPr>
          <w:rStyle w:val="Vnbnnidung0"/>
          <w:rFonts w:eastAsia="SimSun"/>
          <w:color w:val="000000"/>
          <w:szCs w:val="26"/>
          <w:lang w:val="en-US"/>
        </w:rPr>
        <w:t>i đa: 114,99 m</w:t>
      </w:r>
      <w:r>
        <w:rPr>
          <w:rStyle w:val="Vnbnnidung0"/>
          <w:rFonts w:eastAsia="SimSun"/>
          <w:color w:val="000000"/>
          <w:szCs w:val="26"/>
          <w:vertAlign w:val="superscript"/>
          <w:lang w:val="en-US"/>
        </w:rPr>
        <w:t>3</w:t>
      </w:r>
      <w:r>
        <w:rPr>
          <w:rStyle w:val="Vnbnnidung0"/>
          <w:rFonts w:eastAsia="SimSun"/>
          <w:color w:val="000000"/>
          <w:szCs w:val="26"/>
          <w:lang w:val="en-US"/>
        </w:rPr>
        <w:t>/ngày</w:t>
      </w:r>
    </w:p>
    <w:p w:rsidR="0030547C" w:rsidRDefault="00411214">
      <w:pPr>
        <w:numPr>
          <w:ilvl w:val="0"/>
          <w:numId w:val="42"/>
        </w:numPr>
        <w:tabs>
          <w:tab w:val="clear" w:pos="420"/>
        </w:tabs>
        <w:spacing w:before="120" w:after="120" w:line="276" w:lineRule="auto"/>
        <w:ind w:left="520" w:hanging="520"/>
        <w:rPr>
          <w:rFonts w:cs="Times New Roman"/>
          <w:b/>
          <w:bCs/>
          <w:szCs w:val="26"/>
          <w:lang w:val="en-US"/>
        </w:rPr>
      </w:pPr>
      <w:r>
        <w:rPr>
          <w:rFonts w:cs="Times New Roman"/>
          <w:b/>
          <w:bCs/>
          <w:szCs w:val="26"/>
          <w:lang w:val="en-US"/>
        </w:rPr>
        <w:t>Đối với nước thải sinh hoạt:</w:t>
      </w:r>
    </w:p>
    <w:p w:rsidR="0030547C" w:rsidRDefault="00411214">
      <w:pPr>
        <w:numPr>
          <w:ilvl w:val="0"/>
          <w:numId w:val="34"/>
        </w:numPr>
        <w:tabs>
          <w:tab w:val="clear" w:pos="420"/>
        </w:tabs>
        <w:spacing w:before="120" w:after="120" w:line="276" w:lineRule="auto"/>
        <w:ind w:left="540" w:hanging="360"/>
        <w:rPr>
          <w:rFonts w:cs="Times New Roman"/>
          <w:szCs w:val="26"/>
        </w:rPr>
      </w:pPr>
      <w:r>
        <w:rPr>
          <w:rFonts w:cs="Times New Roman"/>
          <w:szCs w:val="26"/>
        </w:rPr>
        <w:t>Nước thải chủ yếu chứa các thành phần ô nhiễm như: chất hữu cơ, N, P, SS và các vi sinh vật (coliform, e.coli..).</w:t>
      </w:r>
    </w:p>
    <w:p w:rsidR="0030547C" w:rsidRDefault="00411214">
      <w:pPr>
        <w:spacing w:before="120" w:after="120" w:line="276" w:lineRule="auto"/>
        <w:rPr>
          <w:rFonts w:cs="Times New Roman"/>
          <w:i/>
          <w:iCs/>
          <w:szCs w:val="26"/>
          <w:u w:val="single"/>
        </w:rPr>
      </w:pPr>
      <w:r>
        <w:rPr>
          <w:rFonts w:cs="Times New Roman"/>
          <w:i/>
          <w:iCs/>
          <w:szCs w:val="26"/>
          <w:u w:val="single"/>
        </w:rPr>
        <w:t xml:space="preserve">Quy </w:t>
      </w:r>
      <w:r>
        <w:rPr>
          <w:rFonts w:cs="Times New Roman"/>
          <w:i/>
          <w:iCs/>
          <w:szCs w:val="26"/>
          <w:u w:val="single"/>
        </w:rPr>
        <w:t>trình vận hành</w:t>
      </w:r>
    </w:p>
    <w:p w:rsidR="0030547C" w:rsidRDefault="00411214">
      <w:pPr>
        <w:spacing w:before="120" w:after="120" w:line="276" w:lineRule="auto"/>
        <w:ind w:firstLine="520"/>
        <w:rPr>
          <w:rFonts w:cs="Times New Roman"/>
          <w:szCs w:val="26"/>
        </w:rPr>
      </w:pPr>
      <w:r>
        <w:rPr>
          <w:rFonts w:cs="Times New Roman"/>
          <w:szCs w:val="26"/>
        </w:rPr>
        <w:t xml:space="preserve">Nước thải từ các thiết bị vệ sinh của dự án sẽ được thu gom bằng đường ống PVC Ø90 về bể tự hoại. </w:t>
      </w:r>
    </w:p>
    <w:p w:rsidR="0030547C" w:rsidRDefault="00411214">
      <w:pPr>
        <w:spacing w:before="120" w:after="120" w:line="276" w:lineRule="auto"/>
        <w:ind w:firstLine="520"/>
        <w:rPr>
          <w:rFonts w:cs="Times New Roman"/>
          <w:szCs w:val="26"/>
        </w:rPr>
      </w:pPr>
      <w:r>
        <w:rPr>
          <w:rFonts w:cs="Times New Roman"/>
          <w:szCs w:val="26"/>
        </w:rPr>
        <w:t>Cấu tạo bể tự hoại được thể hiện trong Hình IV.2.</w:t>
      </w:r>
    </w:p>
    <w:p w:rsidR="0030547C" w:rsidRDefault="00411214">
      <w:pPr>
        <w:spacing w:before="120" w:after="120" w:line="276" w:lineRule="auto"/>
        <w:jc w:val="center"/>
        <w:rPr>
          <w:rFonts w:cs="Times New Roman"/>
          <w:szCs w:val="26"/>
        </w:rPr>
      </w:pPr>
      <w:r>
        <w:rPr>
          <w:rFonts w:cs="Times New Roman"/>
          <w:noProof/>
          <w:szCs w:val="26"/>
          <w:lang w:val="en-US" w:eastAsia="en-US"/>
        </w:rPr>
        <w:drawing>
          <wp:inline distT="0" distB="0" distL="114300" distR="114300">
            <wp:extent cx="4241165" cy="1553210"/>
            <wp:effectExtent l="0" t="0" r="6985" b="889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pic:cNvPicPr>
                      <a:picLocks noChangeAspect="1"/>
                    </pic:cNvPicPr>
                  </pic:nvPicPr>
                  <pic:blipFill>
                    <a:blip r:embed="rId44"/>
                    <a:stretch>
                      <a:fillRect/>
                    </a:stretch>
                  </pic:blipFill>
                  <pic:spPr>
                    <a:xfrm>
                      <a:off x="0" y="0"/>
                      <a:ext cx="4241165" cy="1553210"/>
                    </a:xfrm>
                    <a:prstGeom prst="rect">
                      <a:avLst/>
                    </a:prstGeom>
                    <a:noFill/>
                    <a:ln>
                      <a:noFill/>
                    </a:ln>
                  </pic:spPr>
                </pic:pic>
              </a:graphicData>
            </a:graphic>
          </wp:inline>
        </w:drawing>
      </w:r>
    </w:p>
    <w:p w:rsidR="0030547C" w:rsidRDefault="00411214">
      <w:pPr>
        <w:pStyle w:val="Mchnh"/>
        <w:spacing w:before="120" w:line="276" w:lineRule="auto"/>
        <w:rPr>
          <w:szCs w:val="26"/>
        </w:rPr>
      </w:pPr>
      <w:bookmarkStart w:id="542" w:name="_Toc20501"/>
      <w:bookmarkStart w:id="543" w:name="_Toc13860"/>
      <w:bookmarkStart w:id="544" w:name="_Toc4707"/>
      <w:r>
        <w:rPr>
          <w:szCs w:val="26"/>
        </w:rPr>
        <w:t xml:space="preserve">Hình </w:t>
      </w:r>
      <w:r>
        <w:rPr>
          <w:szCs w:val="26"/>
        </w:rPr>
        <w:fldChar w:fldCharType="begin"/>
      </w:r>
      <w:r>
        <w:rPr>
          <w:szCs w:val="26"/>
        </w:rPr>
        <w:instrText xml:space="preserve"> STYLEREF 1 \s </w:instrText>
      </w:r>
      <w:r>
        <w:rPr>
          <w:szCs w:val="26"/>
        </w:rPr>
        <w:fldChar w:fldCharType="separate"/>
      </w:r>
      <w:r>
        <w:rPr>
          <w:szCs w:val="26"/>
        </w:rPr>
        <w:t>IV</w:t>
      </w:r>
      <w:r>
        <w:rPr>
          <w:szCs w:val="26"/>
        </w:rPr>
        <w:fldChar w:fldCharType="end"/>
      </w:r>
      <w:r>
        <w:rPr>
          <w:szCs w:val="26"/>
        </w:rPr>
        <w:t>.</w:t>
      </w:r>
      <w:r>
        <w:rPr>
          <w:szCs w:val="26"/>
        </w:rPr>
        <w:fldChar w:fldCharType="begin"/>
      </w:r>
      <w:r>
        <w:rPr>
          <w:szCs w:val="26"/>
        </w:rPr>
        <w:instrText xml:space="preserve"> SEQ Hình \* ARABIC \s 1 </w:instrText>
      </w:r>
      <w:r>
        <w:rPr>
          <w:szCs w:val="26"/>
        </w:rPr>
        <w:fldChar w:fldCharType="separate"/>
      </w:r>
      <w:r>
        <w:rPr>
          <w:szCs w:val="26"/>
        </w:rPr>
        <w:t>7</w:t>
      </w:r>
      <w:r>
        <w:rPr>
          <w:szCs w:val="26"/>
        </w:rPr>
        <w:fldChar w:fldCharType="end"/>
      </w:r>
      <w:bookmarkStart w:id="545" w:name="_Toc24058"/>
      <w:bookmarkStart w:id="546" w:name="_Toc10804"/>
      <w:bookmarkStart w:id="547" w:name="_Toc32216"/>
      <w:bookmarkStart w:id="548" w:name="_Toc20484"/>
      <w:r>
        <w:rPr>
          <w:szCs w:val="26"/>
        </w:rPr>
        <w:t>. Bể tự hoại</w:t>
      </w:r>
      <w:bookmarkEnd w:id="542"/>
      <w:bookmarkEnd w:id="543"/>
      <w:bookmarkEnd w:id="544"/>
      <w:bookmarkEnd w:id="545"/>
      <w:bookmarkEnd w:id="546"/>
      <w:bookmarkEnd w:id="547"/>
      <w:bookmarkEnd w:id="548"/>
    </w:p>
    <w:p w:rsidR="0030547C" w:rsidRDefault="00411214">
      <w:pPr>
        <w:spacing w:before="120" w:after="120" w:line="276" w:lineRule="auto"/>
        <w:jc w:val="both"/>
        <w:rPr>
          <w:rFonts w:cs="Times New Roman"/>
          <w:szCs w:val="26"/>
        </w:rPr>
      </w:pPr>
      <w:r>
        <w:rPr>
          <w:rFonts w:cs="Times New Roman"/>
          <w:szCs w:val="26"/>
        </w:rPr>
        <w:t xml:space="preserve">1- Ống dẫn nước thải </w:t>
      </w:r>
      <w:r>
        <w:rPr>
          <w:rFonts w:cs="Times New Roman"/>
          <w:szCs w:val="26"/>
        </w:rPr>
        <w:t>vào bể. 2- Ống thông hơi. 3- Nắp thăm (để hút cặn).</w:t>
      </w:r>
    </w:p>
    <w:p w:rsidR="0030547C" w:rsidRDefault="00411214">
      <w:pPr>
        <w:spacing w:before="120" w:after="120" w:line="276" w:lineRule="auto"/>
        <w:jc w:val="both"/>
        <w:rPr>
          <w:rFonts w:cs="Times New Roman"/>
          <w:szCs w:val="26"/>
        </w:rPr>
      </w:pPr>
      <w:r>
        <w:rPr>
          <w:rFonts w:cs="Times New Roman"/>
          <w:szCs w:val="26"/>
        </w:rPr>
        <w:t>4- Đường ống thoát nước ra.</w:t>
      </w:r>
    </w:p>
    <w:p w:rsidR="0030547C" w:rsidRDefault="00411214">
      <w:pPr>
        <w:spacing w:before="120" w:after="120" w:line="276" w:lineRule="auto"/>
        <w:ind w:firstLine="540"/>
        <w:jc w:val="both"/>
        <w:rPr>
          <w:rFonts w:cs="Times New Roman"/>
          <w:szCs w:val="26"/>
        </w:rPr>
      </w:pPr>
      <w:r>
        <w:rPr>
          <w:rFonts w:cs="Times New Roman"/>
          <w:szCs w:val="26"/>
        </w:rPr>
        <w:t>Bể tự hoại có tác dụng xử lý nước đen (phân, giấy vệ sinh, nước dội). Bể tự hoại được xây dựng bằng gạch gồm 3 ngăn như mô tả trong Hình IV.</w:t>
      </w:r>
      <w:r>
        <w:rPr>
          <w:rFonts w:cs="Times New Roman"/>
          <w:szCs w:val="26"/>
          <w:lang w:val="en-US"/>
        </w:rPr>
        <w:t>7</w:t>
      </w:r>
      <w:r>
        <w:rPr>
          <w:rFonts w:cs="Times New Roman"/>
          <w:szCs w:val="26"/>
        </w:rPr>
        <w:t>. Bể này lắng một phần cặn của nước</w:t>
      </w:r>
      <w:r>
        <w:rPr>
          <w:rFonts w:cs="Times New Roman"/>
          <w:szCs w:val="26"/>
        </w:rPr>
        <w:t xml:space="preserve"> thải và xử lý nước phân, tiểu. Khi nước thải chảy vào bể, nước được làm sạch nhờ hai quá trình chính là lắng cặn và lên men cặn lắng. Do tốc độ nước chảy qua bể rất chậm (thời gian lưu lại của dòng nước trong bể từ một đến ba ngày) nên quá trình lắng cặn </w:t>
      </w:r>
      <w:r>
        <w:rPr>
          <w:rFonts w:cs="Times New Roman"/>
          <w:szCs w:val="26"/>
        </w:rPr>
        <w:t xml:space="preserve">trong bể được xem như quá trình lắng tĩnh: dưới tác dụng của trọng lượng bản thân các hạt cặn (cát, bùn, phân) rơi dần xuống đáy bể. Các hạt cặn rơi xuống đáy bể, ở đây các chất hữu cơ (BOD/COD) chủ yếu là các hydrocacbon, protein (đạm), lipit (chất béo)  </w:t>
      </w:r>
      <w:r>
        <w:rPr>
          <w:rFonts w:cs="Times New Roman"/>
          <w:szCs w:val="26"/>
        </w:rPr>
        <w:t>bị phân hủy nhờ hoạt động của các vi sinh vật yếm khí. Cặn lên men, mất mùi hôi và giảm thể tích. Chất không tan chuyển thành chất tan và các chất khí (CH</w:t>
      </w:r>
      <w:r>
        <w:rPr>
          <w:rFonts w:cs="Times New Roman"/>
          <w:szCs w:val="26"/>
          <w:vertAlign w:val="subscript"/>
        </w:rPr>
        <w:t>4</w:t>
      </w:r>
      <w:r>
        <w:rPr>
          <w:rFonts w:cs="Times New Roman"/>
          <w:szCs w:val="26"/>
        </w:rPr>
        <w:t>, H</w:t>
      </w:r>
      <w:r>
        <w:rPr>
          <w:rFonts w:cs="Times New Roman"/>
          <w:szCs w:val="26"/>
          <w:vertAlign w:val="subscript"/>
        </w:rPr>
        <w:t>2</w:t>
      </w:r>
      <w:r>
        <w:rPr>
          <w:rFonts w:cs="Times New Roman"/>
          <w:szCs w:val="26"/>
        </w:rPr>
        <w:t>S, NH</w:t>
      </w:r>
      <w:r>
        <w:rPr>
          <w:rFonts w:cs="Times New Roman"/>
          <w:szCs w:val="26"/>
          <w:vertAlign w:val="subscript"/>
        </w:rPr>
        <w:t>3</w:t>
      </w:r>
      <w:r>
        <w:rPr>
          <w:rFonts w:cs="Times New Roman"/>
          <w:szCs w:val="26"/>
        </w:rPr>
        <w:t>,…). Tốc độ lên men của cặn nhanh hay chậm phụ thuộc vào nhiệt độ, độ pH của nước thải, lượng vi sinh vật trong lớp cặn,… Nhiệt độ càng cao thì tốc độ lên men cặn càng nhanh. Hiệu quả lắng cặn trung bình đạt 50 – 75% tính theo cặn lơ lửng (SS), theo chất h</w:t>
      </w:r>
      <w:r>
        <w:rPr>
          <w:rFonts w:cs="Times New Roman"/>
          <w:szCs w:val="26"/>
        </w:rPr>
        <w:t xml:space="preserve">ữu cơ (BOD/COD) đạt 25 – 45%. Các mầm bệnh có trong phân cũng được loại bỏ một phần sau khi qua bể tự hoại, chủ yếu nhờ cơ chế hấp phụ lên cặn và lắng xuống, hoặc chết đi do thời gian lưu bùn và nước trong bể </w:t>
      </w:r>
      <w:r>
        <w:rPr>
          <w:rFonts w:cs="Times New Roman"/>
          <w:szCs w:val="26"/>
        </w:rPr>
        <w:lastRenderedPageBreak/>
        <w:t>lớn, do môi trường sống không thích hợp. Định k</w:t>
      </w:r>
      <w:r>
        <w:rPr>
          <w:rFonts w:cs="Times New Roman"/>
          <w:szCs w:val="26"/>
        </w:rPr>
        <w:t xml:space="preserve">ỳ 3-6 tháng chủ đầu tư sẽ hút hầm cầu 1 lần. Nước thải sau khi được xử lý sơ bộ sẽ theo đường ống PVC Ø114 vào hệ thống xử lý nước thải tập trung của </w:t>
      </w:r>
      <w:r>
        <w:rPr>
          <w:rFonts w:cs="Times New Roman"/>
          <w:szCs w:val="26"/>
          <w:lang w:val="en-US"/>
        </w:rPr>
        <w:t>Cụm nhà xưởng</w:t>
      </w:r>
      <w:r>
        <w:rPr>
          <w:rFonts w:cs="Times New Roman"/>
          <w:szCs w:val="26"/>
        </w:rPr>
        <w:t>.</w:t>
      </w:r>
    </w:p>
    <w:p w:rsidR="0030547C" w:rsidRDefault="00411214">
      <w:pPr>
        <w:spacing w:before="120" w:after="120" w:line="276" w:lineRule="auto"/>
        <w:jc w:val="both"/>
        <w:rPr>
          <w:rFonts w:cs="Times New Roman"/>
          <w:i/>
          <w:iCs/>
          <w:szCs w:val="26"/>
          <w:u w:val="single"/>
        </w:rPr>
      </w:pPr>
      <w:r>
        <w:rPr>
          <w:rFonts w:cs="Times New Roman"/>
          <w:i/>
          <w:iCs/>
          <w:szCs w:val="26"/>
          <w:u w:val="single"/>
        </w:rPr>
        <w:t>Thông số cơ bản của bể tự hoại hiện hữu:</w:t>
      </w:r>
    </w:p>
    <w:p w:rsidR="0030547C" w:rsidRDefault="00411214">
      <w:pPr>
        <w:spacing w:before="120" w:after="120" w:line="276" w:lineRule="auto"/>
        <w:ind w:firstLine="540"/>
        <w:jc w:val="both"/>
        <w:rPr>
          <w:rFonts w:cs="Times New Roman"/>
          <w:szCs w:val="26"/>
        </w:rPr>
      </w:pPr>
      <w:r>
        <w:rPr>
          <w:rFonts w:cs="Times New Roman"/>
          <w:szCs w:val="26"/>
        </w:rPr>
        <w:t xml:space="preserve">Kích thước D x R x C: </w:t>
      </w:r>
      <w:r>
        <w:rPr>
          <w:rFonts w:eastAsia="MS Mincho" w:cs="Times New Roman"/>
          <w:szCs w:val="26"/>
          <w:lang w:eastAsia="ja-JP"/>
        </w:rPr>
        <w:t>5 x 4 x 2 (m)</w:t>
      </w:r>
      <w:r>
        <w:rPr>
          <w:rFonts w:cs="Times New Roman"/>
          <w:szCs w:val="26"/>
        </w:rPr>
        <w:t>.</w:t>
      </w:r>
    </w:p>
    <w:p w:rsidR="0030547C" w:rsidRDefault="00411214">
      <w:pPr>
        <w:numPr>
          <w:ilvl w:val="0"/>
          <w:numId w:val="27"/>
        </w:numPr>
        <w:tabs>
          <w:tab w:val="left" w:pos="1040"/>
        </w:tabs>
        <w:spacing w:before="120" w:after="120" w:line="276" w:lineRule="auto"/>
        <w:ind w:left="1040" w:hanging="500"/>
        <w:jc w:val="both"/>
        <w:rPr>
          <w:rFonts w:cs="Times New Roman"/>
          <w:szCs w:val="26"/>
        </w:rPr>
      </w:pPr>
      <w:r>
        <w:rPr>
          <w:rFonts w:cs="Times New Roman"/>
          <w:szCs w:val="26"/>
        </w:rPr>
        <w:t xml:space="preserve">Số lượng: 01 </w:t>
      </w:r>
      <w:r>
        <w:rPr>
          <w:rFonts w:cs="Times New Roman"/>
          <w:szCs w:val="26"/>
        </w:rPr>
        <w:t>bể 45 m</w:t>
      </w:r>
      <w:r>
        <w:rPr>
          <w:rFonts w:cs="Times New Roman"/>
          <w:szCs w:val="26"/>
          <w:vertAlign w:val="superscript"/>
        </w:rPr>
        <w:t>3</w:t>
      </w:r>
      <w:r>
        <w:rPr>
          <w:rFonts w:cs="Times New Roman"/>
          <w:szCs w:val="26"/>
        </w:rPr>
        <w:t>;</w:t>
      </w:r>
    </w:p>
    <w:p w:rsidR="0030547C" w:rsidRDefault="00411214">
      <w:pPr>
        <w:numPr>
          <w:ilvl w:val="0"/>
          <w:numId w:val="27"/>
        </w:numPr>
        <w:tabs>
          <w:tab w:val="left" w:pos="1040"/>
        </w:tabs>
        <w:spacing w:before="120" w:after="120" w:line="276" w:lineRule="auto"/>
        <w:ind w:left="1040" w:hanging="500"/>
        <w:jc w:val="both"/>
        <w:rPr>
          <w:rFonts w:cs="Times New Roman"/>
          <w:szCs w:val="26"/>
        </w:rPr>
      </w:pPr>
      <w:r>
        <w:rPr>
          <w:rFonts w:cs="Times New Roman"/>
          <w:szCs w:val="26"/>
        </w:rPr>
        <w:t>Kích thước đường ống dẫn phân: Ø90;</w:t>
      </w:r>
    </w:p>
    <w:p w:rsidR="0030547C" w:rsidRDefault="00411214">
      <w:pPr>
        <w:numPr>
          <w:ilvl w:val="0"/>
          <w:numId w:val="27"/>
        </w:numPr>
        <w:tabs>
          <w:tab w:val="left" w:pos="1040"/>
        </w:tabs>
        <w:spacing w:before="120" w:after="120" w:line="276" w:lineRule="auto"/>
        <w:ind w:left="1040" w:hanging="500"/>
        <w:jc w:val="both"/>
        <w:rPr>
          <w:rFonts w:cs="Times New Roman"/>
          <w:szCs w:val="26"/>
        </w:rPr>
      </w:pPr>
      <w:r>
        <w:rPr>
          <w:rFonts w:cs="Times New Roman"/>
          <w:szCs w:val="26"/>
        </w:rPr>
        <w:t>Kích thước đường ống dẫn nước tiểu và dẫn nước từ lavabo: Ø60;</w:t>
      </w:r>
    </w:p>
    <w:p w:rsidR="0030547C" w:rsidRDefault="00411214">
      <w:pPr>
        <w:numPr>
          <w:ilvl w:val="0"/>
          <w:numId w:val="27"/>
        </w:numPr>
        <w:tabs>
          <w:tab w:val="left" w:pos="1040"/>
        </w:tabs>
        <w:spacing w:before="120" w:after="120" w:line="276" w:lineRule="auto"/>
        <w:ind w:left="1040" w:hanging="500"/>
        <w:jc w:val="both"/>
        <w:rPr>
          <w:rFonts w:cs="Times New Roman"/>
          <w:szCs w:val="26"/>
        </w:rPr>
      </w:pPr>
      <w:r>
        <w:rPr>
          <w:rFonts w:cs="Times New Roman"/>
          <w:szCs w:val="26"/>
        </w:rPr>
        <w:t>Kích thước ống thoát: Ø90;</w:t>
      </w:r>
    </w:p>
    <w:p w:rsidR="0030547C" w:rsidRDefault="00411214">
      <w:pPr>
        <w:numPr>
          <w:ilvl w:val="0"/>
          <w:numId w:val="27"/>
        </w:numPr>
        <w:tabs>
          <w:tab w:val="left" w:pos="1040"/>
        </w:tabs>
        <w:spacing w:before="120" w:after="120" w:line="276" w:lineRule="auto"/>
        <w:ind w:left="1040" w:hanging="500"/>
        <w:jc w:val="both"/>
        <w:rPr>
          <w:rFonts w:cs="Times New Roman"/>
          <w:szCs w:val="26"/>
        </w:rPr>
      </w:pPr>
      <w:r>
        <w:rPr>
          <w:rFonts w:cs="Times New Roman"/>
          <w:szCs w:val="26"/>
        </w:rPr>
        <w:t>Kích thước đường ống thoát hơi: Ø34;</w:t>
      </w:r>
    </w:p>
    <w:p w:rsidR="0030547C" w:rsidRDefault="00411214">
      <w:pPr>
        <w:numPr>
          <w:ilvl w:val="0"/>
          <w:numId w:val="27"/>
        </w:numPr>
        <w:tabs>
          <w:tab w:val="left" w:pos="1040"/>
        </w:tabs>
        <w:spacing w:before="120" w:after="120" w:line="276" w:lineRule="auto"/>
        <w:ind w:left="1040" w:hanging="500"/>
        <w:jc w:val="both"/>
        <w:rPr>
          <w:rFonts w:cs="Times New Roman"/>
          <w:szCs w:val="26"/>
        </w:rPr>
      </w:pPr>
      <w:r>
        <w:rPr>
          <w:rFonts w:cs="Times New Roman"/>
          <w:szCs w:val="26"/>
        </w:rPr>
        <w:t>Kích thước nắp thăm: 200x200mm;</w:t>
      </w:r>
    </w:p>
    <w:p w:rsidR="0030547C" w:rsidRDefault="00411214">
      <w:pPr>
        <w:numPr>
          <w:ilvl w:val="0"/>
          <w:numId w:val="27"/>
        </w:numPr>
        <w:tabs>
          <w:tab w:val="left" w:pos="1040"/>
        </w:tabs>
        <w:spacing w:before="120" w:after="120" w:line="276" w:lineRule="auto"/>
        <w:ind w:left="1040" w:hanging="500"/>
        <w:jc w:val="both"/>
        <w:rPr>
          <w:rFonts w:cs="Times New Roman"/>
          <w:szCs w:val="26"/>
        </w:rPr>
      </w:pPr>
      <w:r>
        <w:rPr>
          <w:rFonts w:cs="Times New Roman"/>
          <w:szCs w:val="26"/>
        </w:rPr>
        <w:t xml:space="preserve">Kích thước ống nối với hệ thống thoát nước của Cụm </w:t>
      </w:r>
      <w:r>
        <w:rPr>
          <w:rFonts w:cs="Times New Roman"/>
          <w:szCs w:val="26"/>
        </w:rPr>
        <w:t>nhà xưởng: Ø</w:t>
      </w:r>
      <w:r>
        <w:rPr>
          <w:rFonts w:cs="Times New Roman"/>
          <w:szCs w:val="26"/>
          <w:lang w:val="en-US"/>
        </w:rPr>
        <w:t>20</w:t>
      </w:r>
      <w:r>
        <w:rPr>
          <w:rFonts w:cs="Times New Roman"/>
          <w:szCs w:val="26"/>
        </w:rPr>
        <w:t>0-300mm.</w:t>
      </w:r>
    </w:p>
    <w:p w:rsidR="0030547C" w:rsidRDefault="00411214">
      <w:pPr>
        <w:numPr>
          <w:ilvl w:val="0"/>
          <w:numId w:val="42"/>
        </w:numPr>
        <w:tabs>
          <w:tab w:val="clear" w:pos="420"/>
        </w:tabs>
        <w:spacing w:before="120" w:after="120" w:line="276" w:lineRule="auto"/>
        <w:ind w:left="520" w:hanging="520"/>
        <w:jc w:val="both"/>
        <w:rPr>
          <w:rFonts w:cs="Times New Roman"/>
          <w:b/>
          <w:bCs/>
          <w:szCs w:val="26"/>
          <w:lang w:val="en-US"/>
        </w:rPr>
      </w:pPr>
      <w:r>
        <w:rPr>
          <w:rFonts w:cs="Times New Roman"/>
          <w:b/>
          <w:bCs/>
          <w:szCs w:val="26"/>
          <w:lang w:val="en-US"/>
        </w:rPr>
        <w:t>Đối với nước thải sản xuất:</w:t>
      </w:r>
    </w:p>
    <w:p w:rsidR="0030547C" w:rsidRDefault="00411214">
      <w:pPr>
        <w:spacing w:before="120" w:after="120" w:line="276" w:lineRule="auto"/>
        <w:ind w:firstLine="540"/>
        <w:jc w:val="both"/>
        <w:rPr>
          <w:rFonts w:cs="Times New Roman"/>
          <w:szCs w:val="26"/>
          <w:lang w:val="en-US" w:eastAsia="en-US"/>
        </w:rPr>
      </w:pPr>
      <w:r>
        <w:rPr>
          <w:rFonts w:cs="Times New Roman"/>
          <w:szCs w:val="26"/>
          <w:lang w:val="en-US" w:eastAsia="en-US"/>
        </w:rPr>
        <w:t>Lượng nước thải sản xuất phát sinh tại nhà máy bao gồm:</w:t>
      </w:r>
    </w:p>
    <w:p w:rsidR="0030547C" w:rsidRDefault="00411214">
      <w:pPr>
        <w:pStyle w:val="Vnbnnidung"/>
        <w:widowControl/>
        <w:numPr>
          <w:ilvl w:val="0"/>
          <w:numId w:val="41"/>
        </w:numPr>
        <w:tabs>
          <w:tab w:val="left" w:pos="1040"/>
        </w:tabs>
        <w:adjustRightInd w:val="0"/>
        <w:snapToGrid w:val="0"/>
        <w:spacing w:before="120" w:after="120" w:line="276" w:lineRule="auto"/>
        <w:ind w:left="1040" w:hanging="520"/>
        <w:jc w:val="both"/>
        <w:rPr>
          <w:szCs w:val="26"/>
          <w:lang w:val="en-US" w:eastAsia="en-US"/>
        </w:rPr>
      </w:pPr>
      <w:r>
        <w:rPr>
          <w:rStyle w:val="Vnbnnidung0"/>
          <w:szCs w:val="26"/>
          <w:lang w:val="en-US"/>
        </w:rPr>
        <w:t>Nước thải từ 2 tháp giải nhiệt: 86 m</w:t>
      </w:r>
      <w:r>
        <w:rPr>
          <w:rStyle w:val="Vnbnnidung0"/>
          <w:szCs w:val="26"/>
          <w:vertAlign w:val="superscript"/>
          <w:lang w:val="en-US"/>
        </w:rPr>
        <w:t>3</w:t>
      </w:r>
      <w:r>
        <w:rPr>
          <w:rStyle w:val="Vnbnnidung0"/>
          <w:szCs w:val="26"/>
          <w:lang w:val="en-US"/>
        </w:rPr>
        <w:t>/6 tháng</w:t>
      </w:r>
    </w:p>
    <w:p w:rsidR="0030547C" w:rsidRDefault="00411214">
      <w:pPr>
        <w:spacing w:before="120" w:after="120" w:line="276" w:lineRule="auto"/>
        <w:ind w:firstLine="540"/>
        <w:jc w:val="both"/>
        <w:rPr>
          <w:rFonts w:cs="Times New Roman"/>
          <w:szCs w:val="26"/>
          <w:lang w:val="en-US" w:eastAsia="en-US"/>
        </w:rPr>
      </w:pPr>
      <w:r>
        <w:rPr>
          <w:rFonts w:cs="Times New Roman"/>
          <w:color w:val="auto"/>
          <w:szCs w:val="26"/>
          <w:lang w:val="en-US" w:eastAsia="en-US"/>
        </w:rPr>
        <w:t xml:space="preserve">Nước thải từ 2 tháp giải nhiệt mặc dù có thể quy ước là nước sạch, tuy nhiên trong </w:t>
      </w:r>
      <w:r>
        <w:rPr>
          <w:rFonts w:cs="Times New Roman"/>
          <w:szCs w:val="26"/>
          <w:lang w:val="en-US" w:eastAsia="en-US"/>
        </w:rPr>
        <w:t xml:space="preserve">quá trình tuần hoàn </w:t>
      </w:r>
      <w:r>
        <w:rPr>
          <w:rFonts w:cs="Times New Roman"/>
          <w:szCs w:val="26"/>
          <w:lang w:val="en-US" w:eastAsia="en-US"/>
        </w:rPr>
        <w:t xml:space="preserve">tái sử dụng, sau một thời gian dài sẽ gây đóng cặn tại đáy tháp, vì thế nước trong tháp sẽ được thải bỏ định kỳ 6 tháng/lần, cặn cũng sẽ được chủ đầu tư nạo vét. Bùn nạo vét phát sinh sẽ được thu gom và ký hợp đồng với đơn vị chức năng vận chuyển và xử lý </w:t>
      </w:r>
      <w:r>
        <w:rPr>
          <w:rFonts w:cs="Times New Roman"/>
          <w:szCs w:val="26"/>
          <w:lang w:val="en-US" w:eastAsia="en-US"/>
        </w:rPr>
        <w:t>như chất thải rắn thông thường.</w:t>
      </w:r>
    </w:p>
    <w:p w:rsidR="0030547C" w:rsidRDefault="00411214">
      <w:pPr>
        <w:spacing w:before="120" w:after="120" w:line="276" w:lineRule="auto"/>
        <w:ind w:firstLine="540"/>
        <w:jc w:val="both"/>
        <w:rPr>
          <w:rFonts w:cs="Times New Roman"/>
          <w:i/>
          <w:iCs/>
          <w:szCs w:val="26"/>
          <w:lang w:val="en-US" w:eastAsia="en-US"/>
        </w:rPr>
      </w:pPr>
      <w:r>
        <w:rPr>
          <w:rFonts w:cs="Times New Roman"/>
          <w:szCs w:val="26"/>
          <w:lang w:val="en-US" w:eastAsia="en-US"/>
        </w:rPr>
        <w:t xml:space="preserve">Công ty TNHH Hoàng Hùng không đưa ra quy định về quy chuẩn tiếp nhận về đấu nối nước thải đầu vào từ dự án. </w:t>
      </w:r>
      <w:r>
        <w:rPr>
          <w:rFonts w:cs="Times New Roman"/>
          <w:szCs w:val="26"/>
          <w:lang w:val="en-US" w:eastAsia="en-US"/>
        </w:rPr>
        <w:t xml:space="preserve">Nước làm mát tại </w:t>
      </w:r>
      <w:r>
        <w:rPr>
          <w:rFonts w:cs="Times New Roman"/>
          <w:szCs w:val="26"/>
          <w:lang w:val="en-US" w:eastAsia="en-US"/>
        </w:rPr>
        <w:t xml:space="preserve">xưởng 12 sẽ theo đường ống PVC D90mm dẫn về hố gas thoát nước thải nằm trên đường số 3 của Cụm nhà </w:t>
      </w:r>
      <w:r>
        <w:rPr>
          <w:rFonts w:cs="Times New Roman"/>
          <w:szCs w:val="26"/>
          <w:lang w:val="en-US" w:eastAsia="en-US"/>
        </w:rPr>
        <w:t>xưởng rồi theo các đường ống D200mm, D300mm đấu nối trực tiếp vào hệ thống xử lý nước thải tập trung với công suất 1.600 m</w:t>
      </w:r>
      <w:r>
        <w:rPr>
          <w:rFonts w:cs="Times New Roman"/>
          <w:szCs w:val="26"/>
          <w:vertAlign w:val="superscript"/>
          <w:lang w:val="en-US" w:eastAsia="en-US"/>
        </w:rPr>
        <w:t>3</w:t>
      </w:r>
      <w:r>
        <w:rPr>
          <w:rFonts w:cs="Times New Roman"/>
          <w:szCs w:val="26"/>
          <w:lang w:val="en-US" w:eastAsia="en-US"/>
        </w:rPr>
        <w:t xml:space="preserve">/ngày đêm của Công ty TNHH Hoàng Hùng. </w:t>
      </w:r>
      <w:r>
        <w:rPr>
          <w:rFonts w:cs="Times New Roman"/>
          <w:i/>
          <w:iCs/>
          <w:szCs w:val="26"/>
          <w:lang w:val="en-US" w:eastAsia="en-US"/>
        </w:rPr>
        <w:t>(Bản vẽ mặt bằng thoát nước thải của Dự án  được đính kèm trong phụ lục)</w:t>
      </w:r>
    </w:p>
    <w:p w:rsidR="0030547C" w:rsidRDefault="00411214">
      <w:pPr>
        <w:pStyle w:val="ListParagraph"/>
        <w:numPr>
          <w:ilvl w:val="2"/>
          <w:numId w:val="28"/>
        </w:numPr>
        <w:tabs>
          <w:tab w:val="left" w:pos="720"/>
        </w:tabs>
        <w:adjustRightInd w:val="0"/>
        <w:snapToGrid w:val="0"/>
        <w:spacing w:before="120" w:after="120" w:line="276" w:lineRule="auto"/>
        <w:ind w:left="0" w:firstLine="0"/>
        <w:outlineLvl w:val="3"/>
        <w:rPr>
          <w:rFonts w:cs="Times New Roman"/>
          <w:b/>
          <w:bCs/>
          <w:i/>
          <w:iCs/>
          <w:szCs w:val="26"/>
          <w:lang w:val="en-US"/>
        </w:rPr>
      </w:pPr>
      <w:bookmarkStart w:id="549" w:name="_Toc8740"/>
      <w:bookmarkStart w:id="550" w:name="_Toc27860"/>
      <w:r>
        <w:rPr>
          <w:rFonts w:cs="Times New Roman"/>
          <w:b/>
          <w:bCs/>
          <w:i/>
          <w:iCs/>
          <w:szCs w:val="26"/>
          <w:lang w:val="en-US"/>
        </w:rPr>
        <w:t>Về công trình, biện p</w:t>
      </w:r>
      <w:r>
        <w:rPr>
          <w:rFonts w:cs="Times New Roman"/>
          <w:b/>
          <w:bCs/>
          <w:i/>
          <w:iCs/>
          <w:szCs w:val="26"/>
          <w:lang w:val="en-US"/>
        </w:rPr>
        <w:t>háp lưu giữ, xử lý chất thải rắn</w:t>
      </w:r>
      <w:bookmarkEnd w:id="549"/>
      <w:bookmarkEnd w:id="550"/>
      <w:r>
        <w:rPr>
          <w:rFonts w:cs="Times New Roman"/>
          <w:b/>
          <w:bCs/>
          <w:i/>
          <w:iCs/>
          <w:szCs w:val="26"/>
          <w:lang w:val="en-US"/>
        </w:rPr>
        <w:t xml:space="preserve"> </w:t>
      </w:r>
    </w:p>
    <w:p w:rsidR="0030547C" w:rsidRDefault="00411214">
      <w:pPr>
        <w:numPr>
          <w:ilvl w:val="0"/>
          <w:numId w:val="43"/>
        </w:numPr>
        <w:tabs>
          <w:tab w:val="clear" w:pos="425"/>
          <w:tab w:val="left" w:pos="520"/>
        </w:tabs>
        <w:spacing w:before="120" w:after="120" w:line="276" w:lineRule="auto"/>
        <w:ind w:left="5" w:hanging="5"/>
        <w:outlineLvl w:val="4"/>
        <w:rPr>
          <w:rFonts w:eastAsia="Calibri" w:cs="Times New Roman"/>
          <w:i/>
          <w:szCs w:val="26"/>
          <w:lang w:val="en-US" w:eastAsia="en-US"/>
        </w:rPr>
      </w:pPr>
      <w:r>
        <w:rPr>
          <w:rFonts w:eastAsia="Calibri" w:cs="Times New Roman"/>
          <w:i/>
          <w:szCs w:val="26"/>
          <w:lang w:val="en-US" w:eastAsia="en-US"/>
        </w:rPr>
        <w:t>Ch</w:t>
      </w:r>
      <w:r>
        <w:rPr>
          <w:rFonts w:eastAsia="Calibri" w:cs="Times New Roman"/>
          <w:i/>
          <w:szCs w:val="26"/>
          <w:lang w:val="en-US" w:eastAsia="en-US"/>
        </w:rPr>
        <w:t>ấ</w:t>
      </w:r>
      <w:r>
        <w:rPr>
          <w:rFonts w:eastAsia="Calibri" w:cs="Times New Roman"/>
          <w:i/>
          <w:szCs w:val="26"/>
          <w:lang w:val="en-US" w:eastAsia="en-US"/>
        </w:rPr>
        <w:t>t th</w:t>
      </w:r>
      <w:r>
        <w:rPr>
          <w:rFonts w:eastAsia="Calibri" w:cs="Times New Roman"/>
          <w:i/>
          <w:szCs w:val="26"/>
          <w:lang w:val="en-US" w:eastAsia="en-US"/>
        </w:rPr>
        <w:t>ả</w:t>
      </w:r>
      <w:r>
        <w:rPr>
          <w:rFonts w:eastAsia="Calibri" w:cs="Times New Roman"/>
          <w:i/>
          <w:szCs w:val="26"/>
          <w:lang w:val="en-US" w:eastAsia="en-US"/>
        </w:rPr>
        <w:t>i r</w:t>
      </w:r>
      <w:r>
        <w:rPr>
          <w:rFonts w:eastAsia="Calibri" w:cs="Times New Roman"/>
          <w:i/>
          <w:szCs w:val="26"/>
          <w:lang w:val="en-US" w:eastAsia="en-US"/>
        </w:rPr>
        <w:t>ắ</w:t>
      </w:r>
      <w:r>
        <w:rPr>
          <w:rFonts w:eastAsia="Calibri" w:cs="Times New Roman"/>
          <w:i/>
          <w:szCs w:val="26"/>
          <w:lang w:val="en-US" w:eastAsia="en-US"/>
        </w:rPr>
        <w:t>n sinh ho</w:t>
      </w:r>
      <w:r>
        <w:rPr>
          <w:rFonts w:eastAsia="Calibri" w:cs="Times New Roman"/>
          <w:i/>
          <w:szCs w:val="26"/>
          <w:lang w:val="en-US" w:eastAsia="en-US"/>
        </w:rPr>
        <w:t>ạ</w:t>
      </w:r>
      <w:r>
        <w:rPr>
          <w:rFonts w:eastAsia="Calibri" w:cs="Times New Roman"/>
          <w:i/>
          <w:szCs w:val="26"/>
          <w:lang w:val="en-US" w:eastAsia="en-US"/>
        </w:rPr>
        <w:t>t</w:t>
      </w:r>
    </w:p>
    <w:p w:rsidR="0030547C" w:rsidRDefault="00411214">
      <w:pPr>
        <w:pStyle w:val="Vnbnnidung"/>
        <w:widowControl/>
        <w:tabs>
          <w:tab w:val="left" w:pos="1414"/>
        </w:tabs>
        <w:adjustRightInd w:val="0"/>
        <w:snapToGrid w:val="0"/>
        <w:spacing w:before="120" w:after="120" w:line="276" w:lineRule="auto"/>
        <w:ind w:firstLine="0"/>
        <w:jc w:val="both"/>
        <w:rPr>
          <w:rStyle w:val="Vnbnnidung0"/>
          <w:i/>
          <w:iCs/>
          <w:szCs w:val="26"/>
          <w:u w:val="single"/>
        </w:rPr>
      </w:pPr>
      <w:r>
        <w:rPr>
          <w:rStyle w:val="Vnbnnidung0"/>
          <w:i/>
          <w:iCs/>
          <w:szCs w:val="26"/>
          <w:u w:val="single"/>
          <w:lang w:val="en-US"/>
        </w:rPr>
        <w:t>Q</w:t>
      </w:r>
      <w:r>
        <w:rPr>
          <w:rStyle w:val="Vnbnnidung0"/>
          <w:i/>
          <w:iCs/>
          <w:szCs w:val="26"/>
          <w:u w:val="single"/>
        </w:rPr>
        <w:t>uy mô</w:t>
      </w:r>
    </w:p>
    <w:p w:rsidR="0030547C" w:rsidRDefault="00411214">
      <w:pPr>
        <w:spacing w:before="120" w:after="120" w:line="276" w:lineRule="auto"/>
        <w:ind w:firstLineChars="200" w:firstLine="520"/>
        <w:jc w:val="both"/>
        <w:rPr>
          <w:rStyle w:val="Vnbnnidung0"/>
          <w:rFonts w:eastAsia="SimSun"/>
          <w:color w:val="000000"/>
          <w:szCs w:val="26"/>
          <w:lang w:val="en-US"/>
        </w:rPr>
      </w:pPr>
      <w:r>
        <w:rPr>
          <w:rStyle w:val="Vnbnnidung0"/>
          <w:color w:val="000000"/>
          <w:szCs w:val="26"/>
          <w:lang w:val="en-US"/>
        </w:rPr>
        <w:t xml:space="preserve">Số </w:t>
      </w:r>
      <w:r>
        <w:rPr>
          <w:rStyle w:val="Vnbnnidung0"/>
          <w:rFonts w:eastAsia="SimSun"/>
          <w:color w:val="000000"/>
          <w:szCs w:val="26"/>
          <w:lang w:val="en-US"/>
        </w:rPr>
        <w:t>lư</w:t>
      </w:r>
      <w:r>
        <w:rPr>
          <w:rStyle w:val="Vnbnnidung0"/>
          <w:rFonts w:eastAsia="SimSun"/>
          <w:color w:val="000000"/>
          <w:szCs w:val="26"/>
          <w:lang w:val="en-US"/>
        </w:rPr>
        <w:t>ợ</w:t>
      </w:r>
      <w:r>
        <w:rPr>
          <w:rStyle w:val="Vnbnnidung0"/>
          <w:rFonts w:eastAsia="SimSun"/>
          <w:color w:val="000000"/>
          <w:szCs w:val="26"/>
          <w:lang w:val="en-US"/>
        </w:rPr>
        <w:t>ng công nhân: 120 ngư</w:t>
      </w:r>
      <w:r>
        <w:rPr>
          <w:rStyle w:val="Vnbnnidung0"/>
          <w:rFonts w:eastAsia="SimSun"/>
          <w:color w:val="000000"/>
          <w:szCs w:val="26"/>
          <w:lang w:val="en-US"/>
        </w:rPr>
        <w:t>ờ</w:t>
      </w:r>
      <w:r>
        <w:rPr>
          <w:rStyle w:val="Vnbnnidung0"/>
          <w:rFonts w:eastAsia="SimSun"/>
          <w:color w:val="000000"/>
          <w:szCs w:val="26"/>
          <w:lang w:val="en-US"/>
        </w:rPr>
        <w:t>i;</w:t>
      </w:r>
    </w:p>
    <w:p w:rsidR="0030547C" w:rsidRDefault="00411214">
      <w:pPr>
        <w:pStyle w:val="Vnbnnidung"/>
        <w:widowControl/>
        <w:tabs>
          <w:tab w:val="left" w:pos="1414"/>
        </w:tabs>
        <w:adjustRightInd w:val="0"/>
        <w:snapToGrid w:val="0"/>
        <w:spacing w:before="120" w:after="120" w:line="276" w:lineRule="auto"/>
        <w:ind w:firstLine="0"/>
        <w:jc w:val="both"/>
        <w:rPr>
          <w:rStyle w:val="Vnbnnidung0"/>
          <w:i/>
          <w:iCs/>
          <w:szCs w:val="26"/>
          <w:u w:val="single"/>
          <w:lang w:val="en-US"/>
        </w:rPr>
      </w:pPr>
      <w:r>
        <w:rPr>
          <w:rStyle w:val="Vnbnnidung0"/>
          <w:i/>
          <w:iCs/>
          <w:szCs w:val="26"/>
          <w:u w:val="single"/>
          <w:lang w:val="en-US"/>
        </w:rPr>
        <w:t>Công suất</w:t>
      </w:r>
    </w:p>
    <w:p w:rsidR="0030547C" w:rsidRDefault="00411214">
      <w:pPr>
        <w:spacing w:before="120" w:after="120" w:line="276" w:lineRule="auto"/>
        <w:ind w:firstLineChars="200" w:firstLine="520"/>
        <w:jc w:val="both"/>
        <w:rPr>
          <w:rStyle w:val="Vnbnnidung0"/>
          <w:rFonts w:eastAsia="SimSun"/>
          <w:color w:val="000000"/>
          <w:szCs w:val="26"/>
          <w:lang w:val="en-US"/>
        </w:rPr>
      </w:pPr>
      <w:r>
        <w:rPr>
          <w:rStyle w:val="Vnbnnidung0"/>
          <w:rFonts w:eastAsia="SimSun"/>
          <w:color w:val="000000"/>
          <w:szCs w:val="26"/>
          <w:lang w:val="en-US"/>
        </w:rPr>
        <w:t>108 kg/ngày tương đương 2.808 kg/tháng</w:t>
      </w:r>
    </w:p>
    <w:p w:rsidR="0030547C" w:rsidRDefault="00411214">
      <w:pPr>
        <w:pStyle w:val="Vnbnnidung"/>
        <w:widowControl/>
        <w:tabs>
          <w:tab w:val="left" w:pos="1414"/>
        </w:tabs>
        <w:adjustRightInd w:val="0"/>
        <w:snapToGrid w:val="0"/>
        <w:spacing w:before="120" w:after="120" w:line="276" w:lineRule="auto"/>
        <w:ind w:firstLine="0"/>
        <w:jc w:val="both"/>
        <w:rPr>
          <w:rStyle w:val="Vnbnnidung0"/>
          <w:i/>
          <w:iCs/>
          <w:szCs w:val="26"/>
          <w:u w:val="single"/>
          <w:lang w:val="en-US"/>
        </w:rPr>
      </w:pPr>
      <w:r>
        <w:rPr>
          <w:rStyle w:val="Vnbnnidung0"/>
          <w:i/>
          <w:iCs/>
          <w:szCs w:val="26"/>
          <w:u w:val="single"/>
          <w:lang w:val="en-US"/>
        </w:rPr>
        <w:lastRenderedPageBreak/>
        <w:t>Quy trình vận hành</w:t>
      </w:r>
    </w:p>
    <w:p w:rsidR="0030547C" w:rsidRDefault="00411214">
      <w:pPr>
        <w:numPr>
          <w:ilvl w:val="0"/>
          <w:numId w:val="4"/>
        </w:numPr>
        <w:tabs>
          <w:tab w:val="clear" w:pos="420"/>
          <w:tab w:val="left" w:pos="520"/>
        </w:tabs>
        <w:spacing w:before="120" w:after="120" w:line="276" w:lineRule="auto"/>
        <w:ind w:left="520" w:hanging="340"/>
        <w:jc w:val="both"/>
        <w:rPr>
          <w:rStyle w:val="Vnbnnidung0"/>
          <w:rFonts w:eastAsia="SimSun"/>
          <w:color w:val="000000"/>
          <w:szCs w:val="26"/>
          <w:lang w:val="en-US"/>
        </w:rPr>
      </w:pPr>
      <w:r>
        <w:rPr>
          <w:rStyle w:val="Vnbnnidung0"/>
          <w:rFonts w:eastAsia="SimSun"/>
          <w:color w:val="000000"/>
          <w:szCs w:val="26"/>
          <w:lang w:val="en-US"/>
        </w:rPr>
        <w:t>Bư</w:t>
      </w:r>
      <w:r>
        <w:rPr>
          <w:rStyle w:val="Vnbnnidung0"/>
          <w:rFonts w:eastAsia="SimSun"/>
          <w:color w:val="000000"/>
          <w:szCs w:val="26"/>
          <w:lang w:val="en-US"/>
        </w:rPr>
        <w:t>ớ</w:t>
      </w:r>
      <w:r>
        <w:rPr>
          <w:rStyle w:val="Vnbnnidung0"/>
          <w:rFonts w:eastAsia="SimSun"/>
          <w:color w:val="000000"/>
          <w:szCs w:val="26"/>
          <w:lang w:val="en-US"/>
        </w:rPr>
        <w:t>c 1: Công nhân phân lo</w:t>
      </w:r>
      <w:r>
        <w:rPr>
          <w:rStyle w:val="Vnbnnidung0"/>
          <w:rFonts w:eastAsia="SimSun"/>
          <w:color w:val="000000"/>
          <w:szCs w:val="26"/>
          <w:lang w:val="en-US"/>
        </w:rPr>
        <w:t>ạ</w:t>
      </w:r>
      <w:r>
        <w:rPr>
          <w:rStyle w:val="Vnbnnidung0"/>
          <w:rFonts w:eastAsia="SimSun"/>
          <w:color w:val="000000"/>
          <w:szCs w:val="26"/>
          <w:lang w:val="en-US"/>
        </w:rPr>
        <w:t>i rác t</w:t>
      </w:r>
      <w:r>
        <w:rPr>
          <w:rStyle w:val="Vnbnnidung0"/>
          <w:rFonts w:eastAsia="SimSun"/>
          <w:color w:val="000000"/>
          <w:szCs w:val="26"/>
          <w:lang w:val="en-US"/>
        </w:rPr>
        <w:t>ạ</w:t>
      </w:r>
      <w:r>
        <w:rPr>
          <w:rStyle w:val="Vnbnnidung0"/>
          <w:rFonts w:eastAsia="SimSun"/>
          <w:color w:val="000000"/>
          <w:szCs w:val="26"/>
          <w:lang w:val="en-US"/>
        </w:rPr>
        <w:t>i ngu</w:t>
      </w:r>
      <w:r>
        <w:rPr>
          <w:rStyle w:val="Vnbnnidung0"/>
          <w:rFonts w:eastAsia="SimSun"/>
          <w:color w:val="000000"/>
          <w:szCs w:val="26"/>
          <w:lang w:val="en-US"/>
        </w:rPr>
        <w:t>ồ</w:t>
      </w:r>
      <w:r>
        <w:rPr>
          <w:rStyle w:val="Vnbnnidung0"/>
          <w:rFonts w:eastAsia="SimSun"/>
          <w:color w:val="000000"/>
          <w:szCs w:val="26"/>
          <w:lang w:val="en-US"/>
        </w:rPr>
        <w:t>n: Lo</w:t>
      </w:r>
      <w:r>
        <w:rPr>
          <w:rStyle w:val="Vnbnnidung0"/>
          <w:rFonts w:eastAsia="SimSun"/>
          <w:color w:val="000000"/>
          <w:szCs w:val="26"/>
          <w:lang w:val="en-US"/>
        </w:rPr>
        <w:t>ạ</w:t>
      </w:r>
      <w:r>
        <w:rPr>
          <w:rStyle w:val="Vnbnnidung0"/>
          <w:rFonts w:eastAsia="SimSun"/>
          <w:color w:val="000000"/>
          <w:szCs w:val="26"/>
          <w:lang w:val="en-US"/>
        </w:rPr>
        <w:t>i 1 (thùng màu xanh): rác có kh</w:t>
      </w:r>
      <w:r>
        <w:rPr>
          <w:rStyle w:val="Vnbnnidung0"/>
          <w:rFonts w:eastAsia="SimSun"/>
          <w:color w:val="000000"/>
          <w:szCs w:val="26"/>
          <w:lang w:val="en-US"/>
        </w:rPr>
        <w:t>ả</w:t>
      </w:r>
      <w:r>
        <w:rPr>
          <w:rStyle w:val="Vnbnnidung0"/>
          <w:rFonts w:eastAsia="SimSun"/>
          <w:color w:val="000000"/>
          <w:szCs w:val="26"/>
          <w:lang w:val="en-US"/>
        </w:rPr>
        <w:t xml:space="preserve"> năng phân h</w:t>
      </w:r>
      <w:r>
        <w:rPr>
          <w:rStyle w:val="Vnbnnidung0"/>
          <w:rFonts w:eastAsia="SimSun"/>
          <w:color w:val="000000"/>
          <w:szCs w:val="26"/>
          <w:lang w:val="en-US"/>
        </w:rPr>
        <w:t>ủ</w:t>
      </w:r>
      <w:r>
        <w:rPr>
          <w:rStyle w:val="Vnbnnidung0"/>
          <w:rFonts w:eastAsia="SimSun"/>
          <w:color w:val="000000"/>
          <w:szCs w:val="26"/>
          <w:lang w:val="en-US"/>
        </w:rPr>
        <w:t>y đư</w:t>
      </w:r>
      <w:r>
        <w:rPr>
          <w:rStyle w:val="Vnbnnidung0"/>
          <w:rFonts w:eastAsia="SimSun"/>
          <w:color w:val="000000"/>
          <w:szCs w:val="26"/>
          <w:lang w:val="en-US"/>
        </w:rPr>
        <w:t>ợ</w:t>
      </w:r>
      <w:r>
        <w:rPr>
          <w:rStyle w:val="Vnbnnidung0"/>
          <w:rFonts w:eastAsia="SimSun"/>
          <w:color w:val="000000"/>
          <w:szCs w:val="26"/>
          <w:lang w:val="en-US"/>
        </w:rPr>
        <w:t>c, lo</w:t>
      </w:r>
      <w:r>
        <w:rPr>
          <w:rStyle w:val="Vnbnnidung0"/>
          <w:rFonts w:eastAsia="SimSun"/>
          <w:color w:val="000000"/>
          <w:szCs w:val="26"/>
          <w:lang w:val="en-US"/>
        </w:rPr>
        <w:t>ạ</w:t>
      </w:r>
      <w:r>
        <w:rPr>
          <w:rStyle w:val="Vnbnnidung0"/>
          <w:rFonts w:eastAsia="SimSun"/>
          <w:color w:val="000000"/>
          <w:szCs w:val="26"/>
          <w:lang w:val="en-US"/>
        </w:rPr>
        <w:t xml:space="preserve">i 2 (thùng màu </w:t>
      </w:r>
      <w:r>
        <w:rPr>
          <w:rStyle w:val="Vnbnnidung0"/>
          <w:rFonts w:eastAsia="SimSun"/>
          <w:color w:val="000000"/>
          <w:szCs w:val="26"/>
          <w:lang w:val="en-US"/>
        </w:rPr>
        <w:t>vàng</w:t>
      </w:r>
      <w:r>
        <w:rPr>
          <w:rStyle w:val="Vnbnnidung0"/>
          <w:rFonts w:eastAsia="SimSun"/>
          <w:color w:val="000000"/>
          <w:szCs w:val="26"/>
          <w:lang w:val="en-US"/>
        </w:rPr>
        <w:t>): rác có kh</w:t>
      </w:r>
      <w:r>
        <w:rPr>
          <w:rStyle w:val="Vnbnnidung0"/>
          <w:rFonts w:eastAsia="SimSun"/>
          <w:color w:val="000000"/>
          <w:szCs w:val="26"/>
          <w:lang w:val="en-US"/>
        </w:rPr>
        <w:t>ả</w:t>
      </w:r>
      <w:r>
        <w:rPr>
          <w:rStyle w:val="Vnbnnidung0"/>
          <w:rFonts w:eastAsia="SimSun"/>
          <w:color w:val="000000"/>
          <w:szCs w:val="26"/>
          <w:lang w:val="en-US"/>
        </w:rPr>
        <w:t xml:space="preserve"> năng tái ch</w:t>
      </w:r>
      <w:r>
        <w:rPr>
          <w:rStyle w:val="Vnbnnidung0"/>
          <w:rFonts w:eastAsia="SimSun"/>
          <w:color w:val="000000"/>
          <w:szCs w:val="26"/>
          <w:lang w:val="en-US"/>
        </w:rPr>
        <w:t>ế</w:t>
      </w:r>
      <w:r>
        <w:rPr>
          <w:rStyle w:val="Vnbnnidung0"/>
          <w:rFonts w:eastAsia="SimSun"/>
          <w:color w:val="000000"/>
          <w:szCs w:val="26"/>
          <w:lang w:val="en-US"/>
        </w:rPr>
        <w:t xml:space="preserve"> và lo</w:t>
      </w:r>
      <w:r>
        <w:rPr>
          <w:rStyle w:val="Vnbnnidung0"/>
          <w:rFonts w:eastAsia="SimSun"/>
          <w:color w:val="000000"/>
          <w:szCs w:val="26"/>
          <w:lang w:val="en-US"/>
        </w:rPr>
        <w:t>ạ</w:t>
      </w:r>
      <w:r>
        <w:rPr>
          <w:rStyle w:val="Vnbnnidung0"/>
          <w:rFonts w:eastAsia="SimSun"/>
          <w:color w:val="000000"/>
          <w:szCs w:val="26"/>
          <w:lang w:val="en-US"/>
        </w:rPr>
        <w:t>i 3 (thùng màu đ</w:t>
      </w:r>
      <w:r>
        <w:rPr>
          <w:rStyle w:val="Vnbnnidung0"/>
          <w:rFonts w:eastAsia="SimSun"/>
          <w:color w:val="000000"/>
          <w:szCs w:val="26"/>
          <w:lang w:val="en-US"/>
        </w:rPr>
        <w:t>ỏ</w:t>
      </w:r>
      <w:r>
        <w:rPr>
          <w:rStyle w:val="Vnbnnidung0"/>
          <w:rFonts w:eastAsia="SimSun"/>
          <w:color w:val="000000"/>
          <w:szCs w:val="26"/>
          <w:lang w:val="en-US"/>
        </w:rPr>
        <w:t>): rác còn l</w:t>
      </w:r>
      <w:r>
        <w:rPr>
          <w:rStyle w:val="Vnbnnidung0"/>
          <w:rFonts w:eastAsia="SimSun"/>
          <w:color w:val="000000"/>
          <w:szCs w:val="26"/>
          <w:lang w:val="en-US"/>
        </w:rPr>
        <w:t>ạ</w:t>
      </w:r>
      <w:r>
        <w:rPr>
          <w:rStyle w:val="Vnbnnidung0"/>
          <w:rFonts w:eastAsia="SimSun"/>
          <w:color w:val="000000"/>
          <w:szCs w:val="26"/>
          <w:lang w:val="en-US"/>
        </w:rPr>
        <w:t>i.</w:t>
      </w:r>
    </w:p>
    <w:p w:rsidR="0030547C" w:rsidRDefault="00411214">
      <w:pPr>
        <w:numPr>
          <w:ilvl w:val="0"/>
          <w:numId w:val="4"/>
        </w:numPr>
        <w:tabs>
          <w:tab w:val="clear" w:pos="420"/>
          <w:tab w:val="left" w:pos="520"/>
        </w:tabs>
        <w:spacing w:before="120" w:after="120" w:line="276" w:lineRule="auto"/>
        <w:ind w:left="520" w:hanging="340"/>
        <w:jc w:val="both"/>
        <w:rPr>
          <w:rStyle w:val="Vnbnnidung0"/>
          <w:rFonts w:eastAsia="SimSun"/>
          <w:color w:val="000000"/>
          <w:szCs w:val="26"/>
          <w:lang w:val="en-US"/>
        </w:rPr>
      </w:pPr>
      <w:r>
        <w:rPr>
          <w:rStyle w:val="Vnbnnidung0"/>
          <w:rFonts w:eastAsia="SimSun"/>
          <w:color w:val="000000"/>
          <w:szCs w:val="26"/>
          <w:lang w:val="en-US"/>
        </w:rPr>
        <w:t>Bư</w:t>
      </w:r>
      <w:r>
        <w:rPr>
          <w:rStyle w:val="Vnbnnidung0"/>
          <w:rFonts w:eastAsia="SimSun"/>
          <w:color w:val="000000"/>
          <w:szCs w:val="26"/>
          <w:lang w:val="en-US"/>
        </w:rPr>
        <w:t>ớ</w:t>
      </w:r>
      <w:r>
        <w:rPr>
          <w:rStyle w:val="Vnbnnidung0"/>
          <w:rFonts w:eastAsia="SimSun"/>
          <w:color w:val="000000"/>
          <w:szCs w:val="26"/>
          <w:lang w:val="en-US"/>
        </w:rPr>
        <w:t>c 2: Cu</w:t>
      </w:r>
      <w:r>
        <w:rPr>
          <w:rStyle w:val="Vnbnnidung0"/>
          <w:rFonts w:eastAsia="SimSun"/>
          <w:color w:val="000000"/>
          <w:szCs w:val="26"/>
          <w:lang w:val="en-US"/>
        </w:rPr>
        <w:t>ố</w:t>
      </w:r>
      <w:r>
        <w:rPr>
          <w:rStyle w:val="Vnbnnidung0"/>
          <w:rFonts w:eastAsia="SimSun"/>
          <w:color w:val="000000"/>
          <w:szCs w:val="26"/>
          <w:lang w:val="en-US"/>
        </w:rPr>
        <w:t>i m</w:t>
      </w:r>
      <w:r>
        <w:rPr>
          <w:rStyle w:val="Vnbnnidung0"/>
          <w:rFonts w:eastAsia="SimSun"/>
          <w:color w:val="000000"/>
          <w:szCs w:val="26"/>
          <w:lang w:val="en-US"/>
        </w:rPr>
        <w:t>ỗ</w:t>
      </w:r>
      <w:r>
        <w:rPr>
          <w:rStyle w:val="Vnbnnidung0"/>
          <w:rFonts w:eastAsia="SimSun"/>
          <w:color w:val="000000"/>
          <w:szCs w:val="26"/>
          <w:lang w:val="en-US"/>
        </w:rPr>
        <w:t>i ngày làm vi</w:t>
      </w:r>
      <w:r>
        <w:rPr>
          <w:rStyle w:val="Vnbnnidung0"/>
          <w:rFonts w:eastAsia="SimSun"/>
          <w:color w:val="000000"/>
          <w:szCs w:val="26"/>
          <w:lang w:val="en-US"/>
        </w:rPr>
        <w:t>ệ</w:t>
      </w:r>
      <w:r>
        <w:rPr>
          <w:rStyle w:val="Vnbnnidung0"/>
          <w:rFonts w:eastAsia="SimSun"/>
          <w:color w:val="000000"/>
          <w:szCs w:val="26"/>
          <w:lang w:val="en-US"/>
        </w:rPr>
        <w:t>c, công nhân đ</w:t>
      </w:r>
      <w:r>
        <w:rPr>
          <w:rStyle w:val="Vnbnnidung0"/>
          <w:rFonts w:eastAsia="SimSun"/>
          <w:color w:val="000000"/>
          <w:szCs w:val="26"/>
          <w:lang w:val="en-US"/>
        </w:rPr>
        <w:t>ẩ</w:t>
      </w:r>
      <w:r>
        <w:rPr>
          <w:rStyle w:val="Vnbnnidung0"/>
          <w:rFonts w:eastAsia="SimSun"/>
          <w:color w:val="000000"/>
          <w:szCs w:val="26"/>
          <w:lang w:val="en-US"/>
        </w:rPr>
        <w:t>y các thùng ch</w:t>
      </w:r>
      <w:r>
        <w:rPr>
          <w:rStyle w:val="Vnbnnidung0"/>
          <w:rFonts w:eastAsia="SimSun"/>
          <w:color w:val="000000"/>
          <w:szCs w:val="26"/>
          <w:lang w:val="en-US"/>
        </w:rPr>
        <w:t>ứ</w:t>
      </w:r>
      <w:r>
        <w:rPr>
          <w:rStyle w:val="Vnbnnidung0"/>
          <w:rFonts w:eastAsia="SimSun"/>
          <w:color w:val="000000"/>
          <w:szCs w:val="26"/>
          <w:lang w:val="en-US"/>
        </w:rPr>
        <w:t>a đ</w:t>
      </w:r>
      <w:r>
        <w:rPr>
          <w:rStyle w:val="Vnbnnidung0"/>
          <w:rFonts w:eastAsia="SimSun"/>
          <w:color w:val="000000"/>
          <w:szCs w:val="26"/>
          <w:lang w:val="en-US"/>
        </w:rPr>
        <w:t>ế</w:t>
      </w:r>
      <w:r>
        <w:rPr>
          <w:rStyle w:val="Vnbnnidung0"/>
          <w:rFonts w:eastAsia="SimSun"/>
          <w:color w:val="000000"/>
          <w:szCs w:val="26"/>
          <w:lang w:val="en-US"/>
        </w:rPr>
        <w:t xml:space="preserve">n khu </w:t>
      </w:r>
      <w:r>
        <w:rPr>
          <w:rStyle w:val="Vnbnnidung0"/>
          <w:rFonts w:eastAsia="SimSun"/>
          <w:color w:val="000000"/>
          <w:szCs w:val="26"/>
          <w:lang w:val="en-US"/>
        </w:rPr>
        <w:t>v</w:t>
      </w:r>
      <w:r>
        <w:rPr>
          <w:rStyle w:val="Vnbnnidung0"/>
          <w:rFonts w:eastAsia="SimSun"/>
          <w:color w:val="000000"/>
          <w:szCs w:val="26"/>
          <w:lang w:val="en-US"/>
        </w:rPr>
        <w:t>ự</w:t>
      </w:r>
      <w:r>
        <w:rPr>
          <w:rStyle w:val="Vnbnnidung0"/>
          <w:rFonts w:eastAsia="SimSun"/>
          <w:color w:val="000000"/>
          <w:szCs w:val="26"/>
          <w:lang w:val="en-US"/>
        </w:rPr>
        <w:t>c t</w:t>
      </w:r>
      <w:r>
        <w:rPr>
          <w:rStyle w:val="Vnbnnidung0"/>
          <w:rFonts w:eastAsia="SimSun"/>
          <w:color w:val="000000"/>
          <w:szCs w:val="26"/>
          <w:lang w:val="en-US"/>
        </w:rPr>
        <w:t>ậ</w:t>
      </w:r>
      <w:r>
        <w:rPr>
          <w:rStyle w:val="Vnbnnidung0"/>
          <w:rFonts w:eastAsia="SimSun"/>
          <w:color w:val="000000"/>
          <w:szCs w:val="26"/>
          <w:lang w:val="en-US"/>
        </w:rPr>
        <w:t>p k</w:t>
      </w:r>
      <w:r>
        <w:rPr>
          <w:rStyle w:val="Vnbnnidung0"/>
          <w:rFonts w:eastAsia="SimSun"/>
          <w:color w:val="000000"/>
          <w:szCs w:val="26"/>
          <w:lang w:val="en-US"/>
        </w:rPr>
        <w:t>ế</w:t>
      </w:r>
      <w:r>
        <w:rPr>
          <w:rStyle w:val="Vnbnnidung0"/>
          <w:rFonts w:eastAsia="SimSun"/>
          <w:color w:val="000000"/>
          <w:szCs w:val="26"/>
          <w:lang w:val="en-US"/>
        </w:rPr>
        <w:t>t t</w:t>
      </w:r>
      <w:r>
        <w:rPr>
          <w:rStyle w:val="Vnbnnidung0"/>
          <w:rFonts w:eastAsia="SimSun"/>
          <w:color w:val="000000"/>
          <w:szCs w:val="26"/>
          <w:lang w:val="en-US"/>
        </w:rPr>
        <w:t>ạ</w:t>
      </w:r>
      <w:r>
        <w:rPr>
          <w:rStyle w:val="Vnbnnidung0"/>
          <w:rFonts w:eastAsia="SimSun"/>
          <w:color w:val="000000"/>
          <w:szCs w:val="26"/>
          <w:lang w:val="en-US"/>
        </w:rPr>
        <w:t>i c</w:t>
      </w:r>
      <w:r>
        <w:rPr>
          <w:rStyle w:val="Vnbnnidung0"/>
          <w:rFonts w:eastAsia="SimSun"/>
          <w:color w:val="000000"/>
          <w:szCs w:val="26"/>
          <w:lang w:val="en-US"/>
        </w:rPr>
        <w:t>ổ</w:t>
      </w:r>
      <w:r>
        <w:rPr>
          <w:rStyle w:val="Vnbnnidung0"/>
          <w:rFonts w:eastAsia="SimSun"/>
          <w:color w:val="000000"/>
          <w:szCs w:val="26"/>
          <w:lang w:val="en-US"/>
        </w:rPr>
        <w:t>ng b</w:t>
      </w:r>
      <w:r>
        <w:rPr>
          <w:rStyle w:val="Vnbnnidung0"/>
          <w:rFonts w:eastAsia="SimSun"/>
          <w:color w:val="000000"/>
          <w:szCs w:val="26"/>
          <w:lang w:val="en-US"/>
        </w:rPr>
        <w:t>ả</w:t>
      </w:r>
      <w:r>
        <w:rPr>
          <w:rStyle w:val="Vnbnnidung0"/>
          <w:rFonts w:eastAsia="SimSun"/>
          <w:color w:val="000000"/>
          <w:szCs w:val="26"/>
          <w:lang w:val="en-US"/>
        </w:rPr>
        <w:t>o v</w:t>
      </w:r>
      <w:r>
        <w:rPr>
          <w:rStyle w:val="Vnbnnidung0"/>
          <w:rFonts w:eastAsia="SimSun"/>
          <w:color w:val="000000"/>
          <w:szCs w:val="26"/>
          <w:lang w:val="en-US"/>
        </w:rPr>
        <w:t>ệ</w:t>
      </w:r>
      <w:r>
        <w:rPr>
          <w:rStyle w:val="Vnbnnidung0"/>
          <w:rFonts w:eastAsia="SimSun"/>
          <w:color w:val="000000"/>
          <w:szCs w:val="26"/>
          <w:lang w:val="en-US"/>
        </w:rPr>
        <w:t xml:space="preserve"> c</w:t>
      </w:r>
      <w:r>
        <w:rPr>
          <w:rStyle w:val="Vnbnnidung0"/>
          <w:rFonts w:eastAsia="SimSun"/>
          <w:color w:val="000000"/>
          <w:szCs w:val="26"/>
          <w:lang w:val="en-US"/>
        </w:rPr>
        <w:t>ủ</w:t>
      </w:r>
      <w:r>
        <w:rPr>
          <w:rStyle w:val="Vnbnnidung0"/>
          <w:rFonts w:eastAsia="SimSun"/>
          <w:color w:val="000000"/>
          <w:szCs w:val="26"/>
          <w:lang w:val="en-US"/>
        </w:rPr>
        <w:t>a C</w:t>
      </w:r>
      <w:r>
        <w:rPr>
          <w:rStyle w:val="Vnbnnidung0"/>
          <w:rFonts w:eastAsia="SimSun"/>
          <w:color w:val="000000"/>
          <w:szCs w:val="26"/>
          <w:lang w:val="en-US"/>
        </w:rPr>
        <w:t>ụ</w:t>
      </w:r>
      <w:r>
        <w:rPr>
          <w:rStyle w:val="Vnbnnidung0"/>
          <w:rFonts w:eastAsia="SimSun"/>
          <w:color w:val="000000"/>
          <w:szCs w:val="26"/>
          <w:lang w:val="en-US"/>
        </w:rPr>
        <w:t>m nhà xư</w:t>
      </w:r>
      <w:r>
        <w:rPr>
          <w:rStyle w:val="Vnbnnidung0"/>
          <w:rFonts w:eastAsia="SimSun"/>
          <w:color w:val="000000"/>
          <w:szCs w:val="26"/>
          <w:lang w:val="en-US"/>
        </w:rPr>
        <w:t>ở</w:t>
      </w:r>
      <w:r>
        <w:rPr>
          <w:rStyle w:val="Vnbnnidung0"/>
          <w:rFonts w:eastAsia="SimSun"/>
          <w:color w:val="000000"/>
          <w:szCs w:val="26"/>
          <w:lang w:val="en-US"/>
        </w:rPr>
        <w:t>ng Hoàng Hùng đ</w:t>
      </w:r>
      <w:r>
        <w:rPr>
          <w:rStyle w:val="Vnbnnidung0"/>
          <w:rFonts w:eastAsia="SimSun"/>
          <w:color w:val="000000"/>
          <w:szCs w:val="26"/>
          <w:lang w:val="en-US"/>
        </w:rPr>
        <w:t>ể</w:t>
      </w:r>
      <w:r>
        <w:rPr>
          <w:rStyle w:val="Vnbnnidung0"/>
          <w:rFonts w:eastAsia="SimSun"/>
          <w:color w:val="000000"/>
          <w:szCs w:val="26"/>
          <w:lang w:val="en-US"/>
        </w:rPr>
        <w:t xml:space="preserve"> đơn v</w:t>
      </w:r>
      <w:r>
        <w:rPr>
          <w:rStyle w:val="Vnbnnidung0"/>
          <w:rFonts w:eastAsia="SimSun"/>
          <w:color w:val="000000"/>
          <w:szCs w:val="26"/>
          <w:lang w:val="en-US"/>
        </w:rPr>
        <w:t>ị</w:t>
      </w:r>
      <w:r>
        <w:rPr>
          <w:rStyle w:val="Vnbnnidung0"/>
          <w:rFonts w:eastAsia="SimSun"/>
          <w:color w:val="000000"/>
          <w:szCs w:val="26"/>
          <w:lang w:val="en-US"/>
        </w:rPr>
        <w:t xml:space="preserve"> ch</w:t>
      </w:r>
      <w:r>
        <w:rPr>
          <w:rStyle w:val="Vnbnnidung0"/>
          <w:rFonts w:eastAsia="SimSun"/>
          <w:color w:val="000000"/>
          <w:szCs w:val="26"/>
          <w:lang w:val="en-US"/>
        </w:rPr>
        <w:t>ứ</w:t>
      </w:r>
      <w:r>
        <w:rPr>
          <w:rStyle w:val="Vnbnnidung0"/>
          <w:rFonts w:eastAsia="SimSun"/>
          <w:color w:val="000000"/>
          <w:szCs w:val="26"/>
          <w:lang w:val="en-US"/>
        </w:rPr>
        <w:t>c năng đ</w:t>
      </w:r>
      <w:r>
        <w:rPr>
          <w:rStyle w:val="Vnbnnidung0"/>
          <w:rFonts w:eastAsia="SimSun"/>
          <w:color w:val="000000"/>
          <w:szCs w:val="26"/>
          <w:lang w:val="en-US"/>
        </w:rPr>
        <w:t>ế</w:t>
      </w:r>
      <w:r>
        <w:rPr>
          <w:rStyle w:val="Vnbnnidung0"/>
          <w:rFonts w:eastAsia="SimSun"/>
          <w:color w:val="000000"/>
          <w:szCs w:val="26"/>
          <w:lang w:val="en-US"/>
        </w:rPr>
        <w:t>n thu gom v</w:t>
      </w:r>
      <w:r>
        <w:rPr>
          <w:rStyle w:val="Vnbnnidung0"/>
          <w:rFonts w:eastAsia="SimSun"/>
          <w:color w:val="000000"/>
          <w:szCs w:val="26"/>
          <w:lang w:val="en-US"/>
        </w:rPr>
        <w:t>ậ</w:t>
      </w:r>
      <w:r>
        <w:rPr>
          <w:rStyle w:val="Vnbnnidung0"/>
          <w:rFonts w:eastAsia="SimSun"/>
          <w:color w:val="000000"/>
          <w:szCs w:val="26"/>
          <w:lang w:val="en-US"/>
        </w:rPr>
        <w:t>n chuy</w:t>
      </w:r>
      <w:r>
        <w:rPr>
          <w:rStyle w:val="Vnbnnidung0"/>
          <w:rFonts w:eastAsia="SimSun"/>
          <w:color w:val="000000"/>
          <w:szCs w:val="26"/>
          <w:lang w:val="en-US"/>
        </w:rPr>
        <w:t>ể</w:t>
      </w:r>
      <w:r>
        <w:rPr>
          <w:rStyle w:val="Vnbnnidung0"/>
          <w:rFonts w:eastAsia="SimSun"/>
          <w:color w:val="000000"/>
          <w:szCs w:val="26"/>
          <w:lang w:val="en-US"/>
        </w:rPr>
        <w:t>n và x</w:t>
      </w:r>
      <w:r>
        <w:rPr>
          <w:rStyle w:val="Vnbnnidung0"/>
          <w:rFonts w:eastAsia="SimSun"/>
          <w:color w:val="000000"/>
          <w:szCs w:val="26"/>
          <w:lang w:val="en-US"/>
        </w:rPr>
        <w:t>ử</w:t>
      </w:r>
      <w:r>
        <w:rPr>
          <w:rStyle w:val="Vnbnnidung0"/>
          <w:rFonts w:eastAsia="SimSun"/>
          <w:color w:val="000000"/>
          <w:szCs w:val="26"/>
          <w:lang w:val="en-US"/>
        </w:rPr>
        <w:t xml:space="preserve"> lý.</w:t>
      </w:r>
    </w:p>
    <w:p w:rsidR="0030547C" w:rsidRDefault="00411214">
      <w:pPr>
        <w:pStyle w:val="Vnbnnidung"/>
        <w:widowControl/>
        <w:tabs>
          <w:tab w:val="left" w:pos="1414"/>
        </w:tabs>
        <w:adjustRightInd w:val="0"/>
        <w:snapToGrid w:val="0"/>
        <w:spacing w:before="120" w:after="120" w:line="276" w:lineRule="auto"/>
        <w:ind w:firstLine="0"/>
        <w:jc w:val="both"/>
        <w:rPr>
          <w:rStyle w:val="Vnbnnidung0"/>
          <w:szCs w:val="26"/>
          <w:lang w:val="en-US"/>
        </w:rPr>
      </w:pPr>
      <w:r>
        <w:rPr>
          <w:rStyle w:val="Vnbnnidung0"/>
          <w:i/>
          <w:iCs/>
          <w:szCs w:val="26"/>
          <w:u w:val="single"/>
          <w:lang w:val="en-US"/>
        </w:rPr>
        <w:t xml:space="preserve">Hóa chất, chất xúc tác sử dụng của từng công trình lưu giữ chất thải: </w:t>
      </w:r>
      <w:r>
        <w:rPr>
          <w:rStyle w:val="Vnbnnidung0"/>
          <w:szCs w:val="26"/>
          <w:lang w:val="en-US"/>
        </w:rPr>
        <w:t>Không sử dụng.</w:t>
      </w:r>
    </w:p>
    <w:p w:rsidR="0030547C" w:rsidRDefault="00411214">
      <w:pPr>
        <w:pStyle w:val="Vnbnnidung"/>
        <w:widowControl/>
        <w:tabs>
          <w:tab w:val="left" w:pos="1414"/>
        </w:tabs>
        <w:adjustRightInd w:val="0"/>
        <w:snapToGrid w:val="0"/>
        <w:spacing w:before="120" w:after="120" w:line="276" w:lineRule="auto"/>
        <w:ind w:firstLine="0"/>
        <w:jc w:val="both"/>
        <w:rPr>
          <w:rStyle w:val="Vnbnnidung0"/>
          <w:i/>
          <w:iCs/>
          <w:szCs w:val="26"/>
          <w:u w:val="single"/>
          <w:lang w:val="en-US"/>
        </w:rPr>
      </w:pPr>
      <w:r>
        <w:rPr>
          <w:rStyle w:val="Vnbnnidung0"/>
          <w:i/>
          <w:iCs/>
          <w:szCs w:val="26"/>
          <w:u w:val="single"/>
          <w:lang w:val="en-US"/>
        </w:rPr>
        <w:t>Các thông số cơ bản của từng hạng mục và của cả công trình lư</w:t>
      </w:r>
      <w:r>
        <w:rPr>
          <w:rStyle w:val="Vnbnnidung0"/>
          <w:i/>
          <w:iCs/>
          <w:szCs w:val="26"/>
          <w:u w:val="single"/>
          <w:lang w:val="en-US"/>
        </w:rPr>
        <w:t>u giữ</w:t>
      </w:r>
    </w:p>
    <w:p w:rsidR="0030547C" w:rsidRDefault="00411214">
      <w:pPr>
        <w:numPr>
          <w:ilvl w:val="0"/>
          <w:numId w:val="4"/>
        </w:numPr>
        <w:tabs>
          <w:tab w:val="clear" w:pos="420"/>
          <w:tab w:val="left" w:pos="520"/>
        </w:tabs>
        <w:spacing w:before="120" w:after="120" w:line="276" w:lineRule="auto"/>
        <w:ind w:left="520" w:hanging="340"/>
        <w:jc w:val="both"/>
        <w:rPr>
          <w:rStyle w:val="Vnbnnidung0"/>
          <w:rFonts w:eastAsia="SimSun"/>
          <w:color w:val="000000"/>
          <w:szCs w:val="26"/>
          <w:lang w:val="en-US"/>
        </w:rPr>
      </w:pPr>
      <w:r>
        <w:rPr>
          <w:rStyle w:val="Vnbnnidung0"/>
          <w:rFonts w:eastAsia="SimSun"/>
          <w:color w:val="000000"/>
          <w:szCs w:val="26"/>
          <w:lang w:val="en-US"/>
        </w:rPr>
        <w:t>D</w:t>
      </w:r>
      <w:r>
        <w:rPr>
          <w:rStyle w:val="Vnbnnidung0"/>
          <w:rFonts w:eastAsia="SimSun"/>
          <w:color w:val="000000"/>
          <w:szCs w:val="26"/>
          <w:lang w:val="en-US"/>
        </w:rPr>
        <w:t>ự</w:t>
      </w:r>
      <w:r>
        <w:rPr>
          <w:rStyle w:val="Vnbnnidung0"/>
          <w:rFonts w:eastAsia="SimSun"/>
          <w:color w:val="000000"/>
          <w:szCs w:val="26"/>
          <w:lang w:val="en-US"/>
        </w:rPr>
        <w:t xml:space="preserve"> án không có đi</w:t>
      </w:r>
      <w:r>
        <w:rPr>
          <w:rStyle w:val="Vnbnnidung0"/>
          <w:rFonts w:eastAsia="SimSun"/>
          <w:color w:val="000000"/>
          <w:szCs w:val="26"/>
          <w:lang w:val="en-US"/>
        </w:rPr>
        <w:t>ể</w:t>
      </w:r>
      <w:r>
        <w:rPr>
          <w:rStyle w:val="Vnbnnidung0"/>
          <w:rFonts w:eastAsia="SimSun"/>
          <w:color w:val="000000"/>
          <w:szCs w:val="26"/>
          <w:lang w:val="en-US"/>
        </w:rPr>
        <w:t>m t</w:t>
      </w:r>
      <w:r>
        <w:rPr>
          <w:rStyle w:val="Vnbnnidung0"/>
          <w:rFonts w:eastAsia="SimSun"/>
          <w:color w:val="000000"/>
          <w:szCs w:val="26"/>
          <w:lang w:val="en-US"/>
        </w:rPr>
        <w:t>ậ</w:t>
      </w:r>
      <w:r>
        <w:rPr>
          <w:rStyle w:val="Vnbnnidung0"/>
          <w:rFonts w:eastAsia="SimSun"/>
          <w:color w:val="000000"/>
          <w:szCs w:val="26"/>
          <w:lang w:val="en-US"/>
        </w:rPr>
        <w:t>p k</w:t>
      </w:r>
      <w:r>
        <w:rPr>
          <w:rStyle w:val="Vnbnnidung0"/>
          <w:rFonts w:eastAsia="SimSun"/>
          <w:color w:val="000000"/>
          <w:szCs w:val="26"/>
          <w:lang w:val="en-US"/>
        </w:rPr>
        <w:t>ế</w:t>
      </w:r>
      <w:r>
        <w:rPr>
          <w:rStyle w:val="Vnbnnidung0"/>
          <w:rFonts w:eastAsia="SimSun"/>
          <w:color w:val="000000"/>
          <w:szCs w:val="26"/>
          <w:lang w:val="en-US"/>
        </w:rPr>
        <w:t>t rác sinh ho</w:t>
      </w:r>
      <w:r>
        <w:rPr>
          <w:rStyle w:val="Vnbnnidung0"/>
          <w:rFonts w:eastAsia="SimSun"/>
          <w:color w:val="000000"/>
          <w:szCs w:val="26"/>
          <w:lang w:val="en-US"/>
        </w:rPr>
        <w:t>ạ</w:t>
      </w:r>
      <w:r>
        <w:rPr>
          <w:rStyle w:val="Vnbnnidung0"/>
          <w:rFonts w:eastAsia="SimSun"/>
          <w:color w:val="000000"/>
          <w:szCs w:val="26"/>
          <w:lang w:val="en-US"/>
        </w:rPr>
        <w:t>t, rác sinh ho</w:t>
      </w:r>
      <w:r>
        <w:rPr>
          <w:rStyle w:val="Vnbnnidung0"/>
          <w:rFonts w:eastAsia="SimSun"/>
          <w:color w:val="000000"/>
          <w:szCs w:val="26"/>
          <w:lang w:val="en-US"/>
        </w:rPr>
        <w:t>ạ</w:t>
      </w:r>
      <w:r>
        <w:rPr>
          <w:rStyle w:val="Vnbnnidung0"/>
          <w:rFonts w:eastAsia="SimSun"/>
          <w:color w:val="000000"/>
          <w:szCs w:val="26"/>
          <w:lang w:val="en-US"/>
        </w:rPr>
        <w:t>t đư</w:t>
      </w:r>
      <w:r>
        <w:rPr>
          <w:rStyle w:val="Vnbnnidung0"/>
          <w:rFonts w:eastAsia="SimSun"/>
          <w:color w:val="000000"/>
          <w:szCs w:val="26"/>
          <w:lang w:val="en-US"/>
        </w:rPr>
        <w:t>ợ</w:t>
      </w:r>
      <w:r>
        <w:rPr>
          <w:rStyle w:val="Vnbnnidung0"/>
          <w:rFonts w:eastAsia="SimSun"/>
          <w:color w:val="000000"/>
          <w:szCs w:val="26"/>
          <w:lang w:val="en-US"/>
        </w:rPr>
        <w:t>c công nhân phân lo</w:t>
      </w:r>
      <w:r>
        <w:rPr>
          <w:rStyle w:val="Vnbnnidung0"/>
          <w:rFonts w:eastAsia="SimSun"/>
          <w:color w:val="000000"/>
          <w:szCs w:val="26"/>
          <w:lang w:val="en-US"/>
        </w:rPr>
        <w:t>ạ</w:t>
      </w:r>
      <w:r>
        <w:rPr>
          <w:rStyle w:val="Vnbnnidung0"/>
          <w:rFonts w:eastAsia="SimSun"/>
          <w:color w:val="000000"/>
          <w:szCs w:val="26"/>
          <w:lang w:val="en-US"/>
        </w:rPr>
        <w:t>i t</w:t>
      </w:r>
      <w:r>
        <w:rPr>
          <w:rStyle w:val="Vnbnnidung0"/>
          <w:rFonts w:eastAsia="SimSun"/>
          <w:color w:val="000000"/>
          <w:szCs w:val="26"/>
          <w:lang w:val="en-US"/>
        </w:rPr>
        <w:t>ạ</w:t>
      </w:r>
      <w:r>
        <w:rPr>
          <w:rStyle w:val="Vnbnnidung0"/>
          <w:rFonts w:eastAsia="SimSun"/>
          <w:color w:val="000000"/>
          <w:szCs w:val="26"/>
          <w:lang w:val="en-US"/>
        </w:rPr>
        <w:t>i thùng rác có dán nhãn. Rác sinh ho</w:t>
      </w:r>
      <w:r>
        <w:rPr>
          <w:rStyle w:val="Vnbnnidung0"/>
          <w:rFonts w:eastAsia="SimSun"/>
          <w:color w:val="000000"/>
          <w:szCs w:val="26"/>
          <w:lang w:val="en-US"/>
        </w:rPr>
        <w:t>ạ</w:t>
      </w:r>
      <w:r>
        <w:rPr>
          <w:rStyle w:val="Vnbnnidung0"/>
          <w:rFonts w:eastAsia="SimSun"/>
          <w:color w:val="000000"/>
          <w:szCs w:val="26"/>
          <w:lang w:val="en-US"/>
        </w:rPr>
        <w:t>t s</w:t>
      </w:r>
      <w:r>
        <w:rPr>
          <w:rStyle w:val="Vnbnnidung0"/>
          <w:rFonts w:eastAsia="SimSun"/>
          <w:color w:val="000000"/>
          <w:szCs w:val="26"/>
          <w:lang w:val="en-US"/>
        </w:rPr>
        <w:t>ẽ</w:t>
      </w:r>
      <w:r>
        <w:rPr>
          <w:rStyle w:val="Vnbnnidung0"/>
          <w:rFonts w:eastAsia="SimSun"/>
          <w:color w:val="000000"/>
          <w:szCs w:val="26"/>
          <w:lang w:val="en-US"/>
        </w:rPr>
        <w:t xml:space="preserve"> đư</w:t>
      </w:r>
      <w:r>
        <w:rPr>
          <w:rStyle w:val="Vnbnnidung0"/>
          <w:rFonts w:eastAsia="SimSun"/>
          <w:color w:val="000000"/>
          <w:szCs w:val="26"/>
          <w:lang w:val="en-US"/>
        </w:rPr>
        <w:t>ợ</w:t>
      </w:r>
      <w:r>
        <w:rPr>
          <w:rStyle w:val="Vnbnnidung0"/>
          <w:rFonts w:eastAsia="SimSun"/>
          <w:color w:val="000000"/>
          <w:szCs w:val="26"/>
          <w:lang w:val="en-US"/>
        </w:rPr>
        <w:t>c đơn v</w:t>
      </w:r>
      <w:r>
        <w:rPr>
          <w:rStyle w:val="Vnbnnidung0"/>
          <w:rFonts w:eastAsia="SimSun"/>
          <w:color w:val="000000"/>
          <w:szCs w:val="26"/>
          <w:lang w:val="en-US"/>
        </w:rPr>
        <w:t>ị</w:t>
      </w:r>
      <w:r>
        <w:rPr>
          <w:rStyle w:val="Vnbnnidung0"/>
          <w:rFonts w:eastAsia="SimSun"/>
          <w:color w:val="000000"/>
          <w:szCs w:val="26"/>
          <w:lang w:val="en-US"/>
        </w:rPr>
        <w:t xml:space="preserve"> ch</w:t>
      </w:r>
      <w:r>
        <w:rPr>
          <w:rStyle w:val="Vnbnnidung0"/>
          <w:rFonts w:eastAsia="SimSun"/>
          <w:color w:val="000000"/>
          <w:szCs w:val="26"/>
          <w:lang w:val="en-US"/>
        </w:rPr>
        <w:t>ứ</w:t>
      </w:r>
      <w:r>
        <w:rPr>
          <w:rStyle w:val="Vnbnnidung0"/>
          <w:rFonts w:eastAsia="SimSun"/>
          <w:color w:val="000000"/>
          <w:szCs w:val="26"/>
          <w:lang w:val="en-US"/>
        </w:rPr>
        <w:t>c năng đ</w:t>
      </w:r>
      <w:r>
        <w:rPr>
          <w:rStyle w:val="Vnbnnidung0"/>
          <w:rFonts w:eastAsia="SimSun"/>
          <w:color w:val="000000"/>
          <w:szCs w:val="26"/>
          <w:lang w:val="en-US"/>
        </w:rPr>
        <w:t>ế</w:t>
      </w:r>
      <w:r>
        <w:rPr>
          <w:rStyle w:val="Vnbnnidung0"/>
          <w:rFonts w:eastAsia="SimSun"/>
          <w:color w:val="000000"/>
          <w:szCs w:val="26"/>
          <w:lang w:val="en-US"/>
        </w:rPr>
        <w:t>n thu gom v</w:t>
      </w:r>
      <w:r>
        <w:rPr>
          <w:rStyle w:val="Vnbnnidung0"/>
          <w:rFonts w:eastAsia="SimSun"/>
          <w:color w:val="000000"/>
          <w:szCs w:val="26"/>
          <w:lang w:val="en-US"/>
        </w:rPr>
        <w:t>ậ</w:t>
      </w:r>
      <w:r>
        <w:rPr>
          <w:rStyle w:val="Vnbnnidung0"/>
          <w:rFonts w:eastAsia="SimSun"/>
          <w:color w:val="000000"/>
          <w:szCs w:val="26"/>
          <w:lang w:val="en-US"/>
        </w:rPr>
        <w:t>n chuy</w:t>
      </w:r>
      <w:r>
        <w:rPr>
          <w:rStyle w:val="Vnbnnidung0"/>
          <w:rFonts w:eastAsia="SimSun"/>
          <w:color w:val="000000"/>
          <w:szCs w:val="26"/>
          <w:lang w:val="en-US"/>
        </w:rPr>
        <w:t>ể</w:t>
      </w:r>
      <w:r>
        <w:rPr>
          <w:rStyle w:val="Vnbnnidung0"/>
          <w:rFonts w:eastAsia="SimSun"/>
          <w:color w:val="000000"/>
          <w:szCs w:val="26"/>
          <w:lang w:val="en-US"/>
        </w:rPr>
        <w:t>n và x</w:t>
      </w:r>
      <w:r>
        <w:rPr>
          <w:rStyle w:val="Vnbnnidung0"/>
          <w:rFonts w:eastAsia="SimSun"/>
          <w:color w:val="000000"/>
          <w:szCs w:val="26"/>
          <w:lang w:val="en-US"/>
        </w:rPr>
        <w:t>ử</w:t>
      </w:r>
      <w:r>
        <w:rPr>
          <w:rStyle w:val="Vnbnnidung0"/>
          <w:rFonts w:eastAsia="SimSun"/>
          <w:color w:val="000000"/>
          <w:szCs w:val="26"/>
          <w:lang w:val="en-US"/>
        </w:rPr>
        <w:t xml:space="preserve"> lý h</w:t>
      </w:r>
      <w:r>
        <w:rPr>
          <w:rStyle w:val="Vnbnnidung0"/>
          <w:rFonts w:eastAsia="SimSun"/>
          <w:color w:val="000000"/>
          <w:szCs w:val="26"/>
          <w:lang w:val="en-US"/>
        </w:rPr>
        <w:t>ằ</w:t>
      </w:r>
      <w:r>
        <w:rPr>
          <w:rStyle w:val="Vnbnnidung0"/>
          <w:rFonts w:eastAsia="SimSun"/>
          <w:color w:val="000000"/>
          <w:szCs w:val="26"/>
          <w:lang w:val="en-US"/>
        </w:rPr>
        <w:t>ng ngày.</w:t>
      </w:r>
    </w:p>
    <w:p w:rsidR="0030547C" w:rsidRDefault="00411214">
      <w:pPr>
        <w:numPr>
          <w:ilvl w:val="0"/>
          <w:numId w:val="4"/>
        </w:numPr>
        <w:tabs>
          <w:tab w:val="clear" w:pos="420"/>
          <w:tab w:val="left" w:pos="520"/>
        </w:tabs>
        <w:spacing w:before="120" w:after="120" w:line="276" w:lineRule="auto"/>
        <w:ind w:left="520" w:hanging="340"/>
        <w:jc w:val="both"/>
        <w:rPr>
          <w:rStyle w:val="Vnbnnidung0"/>
          <w:rFonts w:eastAsia="SimSun"/>
          <w:color w:val="000000"/>
          <w:szCs w:val="26"/>
          <w:lang w:val="en-US"/>
        </w:rPr>
      </w:pPr>
      <w:r>
        <w:rPr>
          <w:rStyle w:val="Vnbnnidung0"/>
          <w:rFonts w:eastAsia="SimSun"/>
          <w:color w:val="000000"/>
          <w:szCs w:val="26"/>
          <w:lang w:val="en-US"/>
        </w:rPr>
        <w:t>Thùng rác màu xanh có dung tích 120 L, 4 cái;</w:t>
      </w:r>
    </w:p>
    <w:p w:rsidR="0030547C" w:rsidRDefault="00411214">
      <w:pPr>
        <w:numPr>
          <w:ilvl w:val="0"/>
          <w:numId w:val="4"/>
        </w:numPr>
        <w:tabs>
          <w:tab w:val="clear" w:pos="420"/>
          <w:tab w:val="left" w:pos="520"/>
        </w:tabs>
        <w:spacing w:before="120" w:after="120" w:line="276" w:lineRule="auto"/>
        <w:ind w:left="520" w:hanging="340"/>
        <w:jc w:val="both"/>
        <w:rPr>
          <w:rStyle w:val="Vnbnnidung0"/>
          <w:rFonts w:eastAsia="SimSun"/>
          <w:color w:val="000000"/>
          <w:szCs w:val="26"/>
          <w:lang w:val="en-US"/>
        </w:rPr>
      </w:pPr>
      <w:r>
        <w:rPr>
          <w:rStyle w:val="Vnbnnidung0"/>
          <w:rFonts w:eastAsia="SimSun"/>
          <w:color w:val="000000"/>
          <w:szCs w:val="26"/>
          <w:lang w:val="en-US"/>
        </w:rPr>
        <w:t xml:space="preserve">Thùng rác màu </w:t>
      </w:r>
      <w:r>
        <w:rPr>
          <w:rStyle w:val="Vnbnnidung0"/>
          <w:rFonts w:eastAsia="SimSun"/>
          <w:color w:val="000000"/>
          <w:szCs w:val="26"/>
          <w:lang w:val="en-US"/>
        </w:rPr>
        <w:t>vàng</w:t>
      </w:r>
      <w:r>
        <w:rPr>
          <w:rStyle w:val="Vnbnnidung0"/>
          <w:rFonts w:eastAsia="SimSun"/>
          <w:color w:val="000000"/>
          <w:szCs w:val="26"/>
          <w:lang w:val="en-US"/>
        </w:rPr>
        <w:t xml:space="preserve"> có dung tích 120L, 4 cái.</w:t>
      </w:r>
    </w:p>
    <w:p w:rsidR="0030547C" w:rsidRDefault="00411214">
      <w:pPr>
        <w:numPr>
          <w:ilvl w:val="0"/>
          <w:numId w:val="4"/>
        </w:numPr>
        <w:tabs>
          <w:tab w:val="clear" w:pos="420"/>
          <w:tab w:val="left" w:pos="520"/>
        </w:tabs>
        <w:spacing w:before="120" w:after="120" w:line="276" w:lineRule="auto"/>
        <w:ind w:left="520" w:hanging="340"/>
        <w:jc w:val="both"/>
        <w:rPr>
          <w:rStyle w:val="Vnbnnidung0"/>
          <w:rFonts w:eastAsia="SimSun"/>
          <w:color w:val="000000"/>
          <w:szCs w:val="26"/>
          <w:lang w:val="en-US"/>
        </w:rPr>
      </w:pPr>
      <w:r>
        <w:rPr>
          <w:rStyle w:val="Vnbnnidung0"/>
          <w:rFonts w:eastAsia="SimSun"/>
          <w:color w:val="000000"/>
          <w:szCs w:val="26"/>
          <w:lang w:val="en-US"/>
        </w:rPr>
        <w:t>Thùng rác màu đ</w:t>
      </w:r>
      <w:r>
        <w:rPr>
          <w:rStyle w:val="Vnbnnidung0"/>
          <w:rFonts w:eastAsia="SimSun"/>
          <w:color w:val="000000"/>
          <w:szCs w:val="26"/>
          <w:lang w:val="en-US"/>
        </w:rPr>
        <w:t>ỏ</w:t>
      </w:r>
      <w:r>
        <w:rPr>
          <w:rStyle w:val="Vnbnnidung0"/>
          <w:rFonts w:eastAsia="SimSun"/>
          <w:color w:val="000000"/>
          <w:szCs w:val="26"/>
          <w:lang w:val="en-US"/>
        </w:rPr>
        <w:t xml:space="preserve"> có dung tích 120 L, 4 cái</w:t>
      </w:r>
    </w:p>
    <w:p w:rsidR="0030547C" w:rsidRDefault="00411214">
      <w:pPr>
        <w:numPr>
          <w:ilvl w:val="0"/>
          <w:numId w:val="4"/>
        </w:numPr>
        <w:tabs>
          <w:tab w:val="clear" w:pos="420"/>
          <w:tab w:val="left" w:pos="520"/>
        </w:tabs>
        <w:spacing w:before="120" w:after="120" w:line="276" w:lineRule="auto"/>
        <w:ind w:left="520" w:hanging="340"/>
        <w:jc w:val="both"/>
        <w:rPr>
          <w:rStyle w:val="Vnbnnidung0"/>
          <w:rFonts w:eastAsia="SimSun"/>
          <w:color w:val="000000"/>
          <w:szCs w:val="26"/>
          <w:lang w:val="en-US"/>
        </w:rPr>
      </w:pPr>
      <w:r>
        <w:rPr>
          <w:rStyle w:val="Vnbnnidung0"/>
          <w:rFonts w:eastAsia="SimSun"/>
          <w:color w:val="000000"/>
          <w:szCs w:val="26"/>
          <w:lang w:val="en-US"/>
        </w:rPr>
        <w:t>Kích thư</w:t>
      </w:r>
      <w:r>
        <w:rPr>
          <w:rStyle w:val="Vnbnnidung0"/>
          <w:rFonts w:eastAsia="SimSun"/>
          <w:color w:val="000000"/>
          <w:szCs w:val="26"/>
          <w:lang w:val="en-US"/>
        </w:rPr>
        <w:t>ớ</w:t>
      </w:r>
      <w:r>
        <w:rPr>
          <w:rStyle w:val="Vnbnnidung0"/>
          <w:rFonts w:eastAsia="SimSun"/>
          <w:color w:val="000000"/>
          <w:szCs w:val="26"/>
          <w:lang w:val="en-US"/>
        </w:rPr>
        <w:t>c: 540 x 450 x 920 mm ± 10mm;</w:t>
      </w:r>
    </w:p>
    <w:p w:rsidR="0030547C" w:rsidRDefault="00411214">
      <w:pPr>
        <w:numPr>
          <w:ilvl w:val="0"/>
          <w:numId w:val="4"/>
        </w:numPr>
        <w:tabs>
          <w:tab w:val="clear" w:pos="420"/>
          <w:tab w:val="left" w:pos="520"/>
        </w:tabs>
        <w:spacing w:before="120" w:after="120" w:line="276" w:lineRule="auto"/>
        <w:ind w:left="520" w:hanging="340"/>
        <w:jc w:val="both"/>
        <w:rPr>
          <w:rStyle w:val="Vnbnnidung0"/>
          <w:rFonts w:eastAsia="SimSun"/>
          <w:color w:val="000000"/>
          <w:szCs w:val="26"/>
          <w:lang w:val="en-US"/>
        </w:rPr>
      </w:pPr>
      <w:r>
        <w:rPr>
          <w:rStyle w:val="Vnbnnidung0"/>
          <w:rFonts w:eastAsia="SimSun"/>
          <w:color w:val="000000"/>
          <w:szCs w:val="26"/>
          <w:lang w:val="en-US"/>
        </w:rPr>
        <w:t>Nguyên li</w:t>
      </w:r>
      <w:r>
        <w:rPr>
          <w:rStyle w:val="Vnbnnidung0"/>
          <w:rFonts w:eastAsia="SimSun"/>
          <w:color w:val="000000"/>
          <w:szCs w:val="26"/>
          <w:lang w:val="en-US"/>
        </w:rPr>
        <w:t>ệ</w:t>
      </w:r>
      <w:r>
        <w:rPr>
          <w:rStyle w:val="Vnbnnidung0"/>
          <w:rFonts w:eastAsia="SimSun"/>
          <w:color w:val="000000"/>
          <w:szCs w:val="26"/>
          <w:lang w:val="en-US"/>
        </w:rPr>
        <w:t>u: HDPE chính ph</w:t>
      </w:r>
      <w:r>
        <w:rPr>
          <w:rStyle w:val="Vnbnnidung0"/>
          <w:rFonts w:eastAsia="SimSun"/>
          <w:color w:val="000000"/>
          <w:szCs w:val="26"/>
          <w:lang w:val="en-US"/>
        </w:rPr>
        <w:t>ẩ</w:t>
      </w:r>
      <w:r>
        <w:rPr>
          <w:rStyle w:val="Vnbnnidung0"/>
          <w:rFonts w:eastAsia="SimSun"/>
          <w:color w:val="000000"/>
          <w:szCs w:val="26"/>
          <w:lang w:val="en-US"/>
        </w:rPr>
        <w:t>m + UV.</w:t>
      </w:r>
    </w:p>
    <w:p w:rsidR="0030547C" w:rsidRDefault="00411214">
      <w:pPr>
        <w:numPr>
          <w:ilvl w:val="0"/>
          <w:numId w:val="43"/>
        </w:numPr>
        <w:tabs>
          <w:tab w:val="clear" w:pos="425"/>
          <w:tab w:val="left" w:pos="520"/>
        </w:tabs>
        <w:spacing w:before="120" w:after="120" w:line="276" w:lineRule="auto"/>
        <w:ind w:left="5" w:hanging="5"/>
        <w:outlineLvl w:val="4"/>
        <w:rPr>
          <w:rFonts w:eastAsia="Calibri" w:cs="Times New Roman"/>
          <w:i/>
          <w:szCs w:val="26"/>
          <w:lang w:val="en-US" w:eastAsia="en-US"/>
        </w:rPr>
      </w:pPr>
      <w:r>
        <w:rPr>
          <w:rFonts w:eastAsia="Calibri" w:cs="Times New Roman"/>
          <w:i/>
          <w:szCs w:val="26"/>
          <w:lang w:val="en-US" w:eastAsia="en-US"/>
        </w:rPr>
        <w:t>Ch</w:t>
      </w:r>
      <w:r>
        <w:rPr>
          <w:rFonts w:eastAsia="Calibri" w:cs="Times New Roman"/>
          <w:i/>
          <w:szCs w:val="26"/>
          <w:lang w:val="en-US" w:eastAsia="en-US"/>
        </w:rPr>
        <w:t>ấ</w:t>
      </w:r>
      <w:r>
        <w:rPr>
          <w:rFonts w:eastAsia="Calibri" w:cs="Times New Roman"/>
          <w:i/>
          <w:szCs w:val="26"/>
          <w:lang w:val="en-US" w:eastAsia="en-US"/>
        </w:rPr>
        <w:t>t th</w:t>
      </w:r>
      <w:r>
        <w:rPr>
          <w:rFonts w:eastAsia="Calibri" w:cs="Times New Roman"/>
          <w:i/>
          <w:szCs w:val="26"/>
          <w:lang w:val="en-US" w:eastAsia="en-US"/>
        </w:rPr>
        <w:t>ả</w:t>
      </w:r>
      <w:r>
        <w:rPr>
          <w:rFonts w:eastAsia="Calibri" w:cs="Times New Roman"/>
          <w:i/>
          <w:szCs w:val="26"/>
          <w:lang w:val="en-US" w:eastAsia="en-US"/>
        </w:rPr>
        <w:t>i r</w:t>
      </w:r>
      <w:r>
        <w:rPr>
          <w:rFonts w:eastAsia="Calibri" w:cs="Times New Roman"/>
          <w:i/>
          <w:szCs w:val="26"/>
          <w:lang w:val="en-US" w:eastAsia="en-US"/>
        </w:rPr>
        <w:t>ắ</w:t>
      </w:r>
      <w:r>
        <w:rPr>
          <w:rFonts w:eastAsia="Calibri" w:cs="Times New Roman"/>
          <w:i/>
          <w:szCs w:val="26"/>
          <w:lang w:val="en-US" w:eastAsia="en-US"/>
        </w:rPr>
        <w:t>n công nghi</w:t>
      </w:r>
      <w:r>
        <w:rPr>
          <w:rFonts w:eastAsia="Calibri" w:cs="Times New Roman"/>
          <w:i/>
          <w:szCs w:val="26"/>
          <w:lang w:val="en-US" w:eastAsia="en-US"/>
        </w:rPr>
        <w:t>ệ</w:t>
      </w:r>
      <w:r>
        <w:rPr>
          <w:rFonts w:eastAsia="Calibri" w:cs="Times New Roman"/>
          <w:i/>
          <w:szCs w:val="26"/>
          <w:lang w:val="en-US" w:eastAsia="en-US"/>
        </w:rPr>
        <w:t>p thông thư</w:t>
      </w:r>
      <w:r>
        <w:rPr>
          <w:rFonts w:eastAsia="Calibri" w:cs="Times New Roman"/>
          <w:i/>
          <w:szCs w:val="26"/>
          <w:lang w:val="en-US" w:eastAsia="en-US"/>
        </w:rPr>
        <w:t>ờ</w:t>
      </w:r>
      <w:r>
        <w:rPr>
          <w:rFonts w:eastAsia="Calibri" w:cs="Times New Roman"/>
          <w:i/>
          <w:szCs w:val="26"/>
          <w:lang w:val="en-US" w:eastAsia="en-US"/>
        </w:rPr>
        <w:t>ng</w:t>
      </w:r>
    </w:p>
    <w:p w:rsidR="0030547C" w:rsidRDefault="00411214">
      <w:pPr>
        <w:pStyle w:val="Vnbnnidung"/>
        <w:widowControl/>
        <w:tabs>
          <w:tab w:val="left" w:pos="1419"/>
        </w:tabs>
        <w:adjustRightInd w:val="0"/>
        <w:snapToGrid w:val="0"/>
        <w:spacing w:before="120" w:after="120" w:line="276" w:lineRule="auto"/>
        <w:ind w:firstLine="0"/>
        <w:jc w:val="both"/>
        <w:rPr>
          <w:rStyle w:val="Vnbnnidung0"/>
          <w:i/>
          <w:iCs/>
          <w:szCs w:val="26"/>
          <w:u w:val="single"/>
        </w:rPr>
      </w:pPr>
      <w:r>
        <w:rPr>
          <w:rStyle w:val="Vnbnnidung0"/>
          <w:i/>
          <w:iCs/>
          <w:szCs w:val="26"/>
          <w:u w:val="single"/>
          <w:lang w:val="en-US"/>
        </w:rPr>
        <w:t>Q</w:t>
      </w:r>
      <w:r>
        <w:rPr>
          <w:rStyle w:val="Vnbnnidung0"/>
          <w:i/>
          <w:iCs/>
          <w:szCs w:val="26"/>
          <w:u w:val="single"/>
        </w:rPr>
        <w:t>uy mô</w:t>
      </w:r>
    </w:p>
    <w:p w:rsidR="0030547C" w:rsidRDefault="00411214">
      <w:pPr>
        <w:spacing w:before="120" w:after="120" w:line="276" w:lineRule="auto"/>
        <w:ind w:firstLineChars="200" w:firstLine="520"/>
        <w:jc w:val="both"/>
        <w:rPr>
          <w:rStyle w:val="Vnbnnidung0"/>
          <w:rFonts w:eastAsia="SimSun"/>
          <w:color w:val="000000"/>
          <w:szCs w:val="26"/>
          <w:lang w:val="en-US"/>
        </w:rPr>
      </w:pPr>
      <w:r>
        <w:rPr>
          <w:rStyle w:val="Vnbnnidung0"/>
          <w:rFonts w:eastAsia="SimSun"/>
          <w:color w:val="000000"/>
          <w:szCs w:val="26"/>
          <w:lang w:val="en-US"/>
        </w:rPr>
        <w:t>Di</w:t>
      </w:r>
      <w:r>
        <w:rPr>
          <w:rStyle w:val="Vnbnnidung0"/>
          <w:rFonts w:eastAsia="SimSun"/>
          <w:color w:val="000000"/>
          <w:szCs w:val="26"/>
          <w:lang w:val="en-US"/>
        </w:rPr>
        <w:t>ệ</w:t>
      </w:r>
      <w:r>
        <w:rPr>
          <w:rStyle w:val="Vnbnnidung0"/>
          <w:rFonts w:eastAsia="SimSun"/>
          <w:color w:val="000000"/>
          <w:szCs w:val="26"/>
          <w:lang w:val="en-US"/>
        </w:rPr>
        <w:t>n tích kho ch</w:t>
      </w:r>
      <w:r>
        <w:rPr>
          <w:rStyle w:val="Vnbnnidung0"/>
          <w:rFonts w:eastAsia="SimSun"/>
          <w:color w:val="000000"/>
          <w:szCs w:val="26"/>
          <w:lang w:val="en-US"/>
        </w:rPr>
        <w:t>ứ</w:t>
      </w:r>
      <w:r>
        <w:rPr>
          <w:rStyle w:val="Vnbnnidung0"/>
          <w:rFonts w:eastAsia="SimSun"/>
          <w:color w:val="000000"/>
          <w:szCs w:val="26"/>
          <w:lang w:val="en-US"/>
        </w:rPr>
        <w:t>a ch</w:t>
      </w:r>
      <w:r>
        <w:rPr>
          <w:rStyle w:val="Vnbnnidung0"/>
          <w:rFonts w:eastAsia="SimSun"/>
          <w:color w:val="000000"/>
          <w:szCs w:val="26"/>
          <w:lang w:val="en-US"/>
        </w:rPr>
        <w:t>ấ</w:t>
      </w:r>
      <w:r>
        <w:rPr>
          <w:rStyle w:val="Vnbnnidung0"/>
          <w:rFonts w:eastAsia="SimSun"/>
          <w:color w:val="000000"/>
          <w:szCs w:val="26"/>
          <w:lang w:val="en-US"/>
        </w:rPr>
        <w:t>t th</w:t>
      </w:r>
      <w:r>
        <w:rPr>
          <w:rStyle w:val="Vnbnnidung0"/>
          <w:rFonts w:eastAsia="SimSun"/>
          <w:color w:val="000000"/>
          <w:szCs w:val="26"/>
          <w:lang w:val="en-US"/>
        </w:rPr>
        <w:t>ả</w:t>
      </w:r>
      <w:r>
        <w:rPr>
          <w:rStyle w:val="Vnbnnidung0"/>
          <w:rFonts w:eastAsia="SimSun"/>
          <w:color w:val="000000"/>
          <w:szCs w:val="26"/>
          <w:lang w:val="en-US"/>
        </w:rPr>
        <w:t>i r</w:t>
      </w:r>
      <w:r>
        <w:rPr>
          <w:rStyle w:val="Vnbnnidung0"/>
          <w:rFonts w:eastAsia="SimSun"/>
          <w:color w:val="000000"/>
          <w:szCs w:val="26"/>
          <w:lang w:val="en-US"/>
        </w:rPr>
        <w:t>ắ</w:t>
      </w:r>
      <w:r>
        <w:rPr>
          <w:rStyle w:val="Vnbnnidung0"/>
          <w:rFonts w:eastAsia="SimSun"/>
          <w:color w:val="000000"/>
          <w:szCs w:val="26"/>
          <w:lang w:val="en-US"/>
        </w:rPr>
        <w:t>n công nghi</w:t>
      </w:r>
      <w:r>
        <w:rPr>
          <w:rStyle w:val="Vnbnnidung0"/>
          <w:rFonts w:eastAsia="SimSun"/>
          <w:color w:val="000000"/>
          <w:szCs w:val="26"/>
          <w:lang w:val="en-US"/>
        </w:rPr>
        <w:t>ệ</w:t>
      </w:r>
      <w:r>
        <w:rPr>
          <w:rStyle w:val="Vnbnnidung0"/>
          <w:rFonts w:eastAsia="SimSun"/>
          <w:color w:val="000000"/>
          <w:szCs w:val="26"/>
          <w:lang w:val="en-US"/>
        </w:rPr>
        <w:t xml:space="preserve">p </w:t>
      </w:r>
      <w:r>
        <w:rPr>
          <w:rStyle w:val="Vnbnnidung0"/>
          <w:rFonts w:eastAsia="SimSun"/>
          <w:color w:val="000000"/>
          <w:szCs w:val="26"/>
          <w:lang w:val="en-US"/>
        </w:rPr>
        <w:t>thông thư</w:t>
      </w:r>
      <w:r>
        <w:rPr>
          <w:rStyle w:val="Vnbnnidung0"/>
          <w:rFonts w:eastAsia="SimSun"/>
          <w:color w:val="000000"/>
          <w:szCs w:val="26"/>
          <w:lang w:val="en-US"/>
        </w:rPr>
        <w:t>ờ</w:t>
      </w:r>
      <w:r>
        <w:rPr>
          <w:rStyle w:val="Vnbnnidung0"/>
          <w:rFonts w:eastAsia="SimSun"/>
          <w:color w:val="000000"/>
          <w:szCs w:val="26"/>
          <w:lang w:val="en-US"/>
        </w:rPr>
        <w:t>ng: 85m</w:t>
      </w:r>
      <w:r>
        <w:rPr>
          <w:rStyle w:val="Vnbnnidung0"/>
          <w:rFonts w:eastAsia="SimSun"/>
          <w:color w:val="000000"/>
          <w:szCs w:val="26"/>
          <w:vertAlign w:val="superscript"/>
          <w:lang w:val="en-US"/>
        </w:rPr>
        <w:t>2</w:t>
      </w:r>
    </w:p>
    <w:p w:rsidR="0030547C" w:rsidRDefault="00411214">
      <w:pPr>
        <w:pStyle w:val="Vnbnnidung"/>
        <w:widowControl/>
        <w:tabs>
          <w:tab w:val="left" w:pos="1419"/>
        </w:tabs>
        <w:adjustRightInd w:val="0"/>
        <w:snapToGrid w:val="0"/>
        <w:spacing w:before="120" w:after="120" w:line="276" w:lineRule="auto"/>
        <w:ind w:firstLine="0"/>
        <w:jc w:val="both"/>
        <w:rPr>
          <w:rStyle w:val="Vnbnnidung0"/>
          <w:i/>
          <w:iCs/>
          <w:szCs w:val="26"/>
          <w:u w:val="single"/>
          <w:lang w:val="en-US"/>
        </w:rPr>
      </w:pPr>
      <w:r>
        <w:rPr>
          <w:rStyle w:val="Vnbnnidung0"/>
          <w:i/>
          <w:iCs/>
          <w:szCs w:val="26"/>
          <w:u w:val="single"/>
          <w:lang w:val="en-US"/>
        </w:rPr>
        <w:t>Công suất</w:t>
      </w:r>
    </w:p>
    <w:p w:rsidR="0030547C" w:rsidRDefault="00411214">
      <w:pPr>
        <w:spacing w:before="120" w:after="120" w:line="276" w:lineRule="auto"/>
        <w:ind w:firstLineChars="200" w:firstLine="520"/>
        <w:jc w:val="both"/>
        <w:rPr>
          <w:rStyle w:val="Vnbnnidung0"/>
          <w:szCs w:val="26"/>
          <w:lang w:val="en-US"/>
        </w:rPr>
      </w:pPr>
      <w:r>
        <w:rPr>
          <w:rStyle w:val="Vnbnnidung0"/>
          <w:szCs w:val="26"/>
          <w:lang w:val="en-US"/>
        </w:rPr>
        <w:t xml:space="preserve">Tổng khối lượng chất thải rắn công nghiệp thông thường phát sinh: </w:t>
      </w:r>
      <w:r>
        <w:rPr>
          <w:rStyle w:val="Vnbnnidung0"/>
          <w:szCs w:val="26"/>
          <w:lang w:val="en-US"/>
        </w:rPr>
        <w:t>115.563</w:t>
      </w:r>
      <w:r>
        <w:rPr>
          <w:rStyle w:val="Vnbnnidung0"/>
          <w:szCs w:val="26"/>
          <w:lang w:val="en-US"/>
        </w:rPr>
        <w:t xml:space="preserve"> kg/năm tương đương </w:t>
      </w:r>
      <w:r>
        <w:rPr>
          <w:rStyle w:val="Vnbnnidung0"/>
          <w:szCs w:val="26"/>
          <w:lang w:val="en-US"/>
        </w:rPr>
        <w:t>9.630</w:t>
      </w:r>
      <w:r>
        <w:rPr>
          <w:rStyle w:val="Vnbnnidung0"/>
          <w:szCs w:val="26"/>
          <w:lang w:val="en-US"/>
        </w:rPr>
        <w:t xml:space="preserve"> kg/tháng và khoảng 385,2 kg/ngày. </w:t>
      </w:r>
    </w:p>
    <w:p w:rsidR="0030547C" w:rsidRDefault="00411214">
      <w:pPr>
        <w:pStyle w:val="Vnbnnidung"/>
        <w:widowControl/>
        <w:tabs>
          <w:tab w:val="left" w:pos="1419"/>
        </w:tabs>
        <w:adjustRightInd w:val="0"/>
        <w:snapToGrid w:val="0"/>
        <w:spacing w:before="120" w:after="120" w:line="276" w:lineRule="auto"/>
        <w:ind w:firstLine="0"/>
        <w:jc w:val="both"/>
        <w:rPr>
          <w:rStyle w:val="Vnbnnidung0"/>
          <w:i/>
          <w:iCs/>
          <w:szCs w:val="26"/>
          <w:u w:val="single"/>
          <w:lang w:val="en-US"/>
        </w:rPr>
      </w:pPr>
      <w:r>
        <w:rPr>
          <w:rStyle w:val="Vnbnnidung0"/>
          <w:i/>
          <w:iCs/>
          <w:szCs w:val="26"/>
          <w:u w:val="single"/>
          <w:lang w:val="en-US"/>
        </w:rPr>
        <w:t>Quy trình vận hành</w:t>
      </w:r>
    </w:p>
    <w:p w:rsidR="0030547C" w:rsidRDefault="00411214">
      <w:pPr>
        <w:numPr>
          <w:ilvl w:val="0"/>
          <w:numId w:val="4"/>
        </w:numPr>
        <w:tabs>
          <w:tab w:val="clear" w:pos="420"/>
          <w:tab w:val="left" w:pos="520"/>
        </w:tabs>
        <w:spacing w:before="120" w:after="120" w:line="276" w:lineRule="auto"/>
        <w:ind w:left="520" w:hanging="340"/>
        <w:jc w:val="both"/>
        <w:rPr>
          <w:rStyle w:val="Vnbnnidung0"/>
          <w:rFonts w:eastAsia="SimSun"/>
          <w:color w:val="000000"/>
          <w:szCs w:val="26"/>
          <w:lang w:val="en-US"/>
        </w:rPr>
      </w:pPr>
      <w:r>
        <w:rPr>
          <w:rStyle w:val="Vnbnnidung0"/>
          <w:rFonts w:eastAsia="SimSun"/>
          <w:color w:val="000000"/>
          <w:szCs w:val="26"/>
          <w:lang w:val="en-US"/>
        </w:rPr>
        <w:t>Bư</w:t>
      </w:r>
      <w:r>
        <w:rPr>
          <w:rStyle w:val="Vnbnnidung0"/>
          <w:rFonts w:eastAsia="SimSun"/>
          <w:color w:val="000000"/>
          <w:szCs w:val="26"/>
          <w:lang w:val="en-US"/>
        </w:rPr>
        <w:t>ớ</w:t>
      </w:r>
      <w:r>
        <w:rPr>
          <w:rStyle w:val="Vnbnnidung0"/>
          <w:rFonts w:eastAsia="SimSun"/>
          <w:color w:val="000000"/>
          <w:szCs w:val="26"/>
          <w:lang w:val="en-US"/>
        </w:rPr>
        <w:t>c 1: công nhân tham gia ho</w:t>
      </w:r>
      <w:r>
        <w:rPr>
          <w:rStyle w:val="Vnbnnidung0"/>
          <w:rFonts w:eastAsia="SimSun"/>
          <w:color w:val="000000"/>
          <w:szCs w:val="26"/>
          <w:lang w:val="en-US"/>
        </w:rPr>
        <w:t>ạ</w:t>
      </w:r>
      <w:r>
        <w:rPr>
          <w:rStyle w:val="Vnbnnidung0"/>
          <w:rFonts w:eastAsia="SimSun"/>
          <w:color w:val="000000"/>
          <w:szCs w:val="26"/>
          <w:lang w:val="en-US"/>
        </w:rPr>
        <w:t>t đ</w:t>
      </w:r>
      <w:r>
        <w:rPr>
          <w:rStyle w:val="Vnbnnidung0"/>
          <w:rFonts w:eastAsia="SimSun"/>
          <w:color w:val="000000"/>
          <w:szCs w:val="26"/>
          <w:lang w:val="en-US"/>
        </w:rPr>
        <w:t>ộ</w:t>
      </w:r>
      <w:r>
        <w:rPr>
          <w:rStyle w:val="Vnbnnidung0"/>
          <w:rFonts w:eastAsia="SimSun"/>
          <w:color w:val="000000"/>
          <w:szCs w:val="26"/>
          <w:lang w:val="en-US"/>
        </w:rPr>
        <w:t>ng s</w:t>
      </w:r>
      <w:r>
        <w:rPr>
          <w:rStyle w:val="Vnbnnidung0"/>
          <w:rFonts w:eastAsia="SimSun"/>
          <w:color w:val="000000"/>
          <w:szCs w:val="26"/>
          <w:lang w:val="en-US"/>
        </w:rPr>
        <w:t>ả</w:t>
      </w:r>
      <w:r>
        <w:rPr>
          <w:rStyle w:val="Vnbnnidung0"/>
          <w:rFonts w:eastAsia="SimSun"/>
          <w:color w:val="000000"/>
          <w:szCs w:val="26"/>
          <w:lang w:val="en-US"/>
        </w:rPr>
        <w:t>n xu</w:t>
      </w:r>
      <w:r>
        <w:rPr>
          <w:rStyle w:val="Vnbnnidung0"/>
          <w:rFonts w:eastAsia="SimSun"/>
          <w:color w:val="000000"/>
          <w:szCs w:val="26"/>
          <w:lang w:val="en-US"/>
        </w:rPr>
        <w:t>ấ</w:t>
      </w:r>
      <w:r>
        <w:rPr>
          <w:rStyle w:val="Vnbnnidung0"/>
          <w:rFonts w:eastAsia="SimSun"/>
          <w:color w:val="000000"/>
          <w:szCs w:val="26"/>
          <w:lang w:val="en-US"/>
        </w:rPr>
        <w:t>t</w:t>
      </w:r>
    </w:p>
    <w:p w:rsidR="0030547C" w:rsidRDefault="00411214">
      <w:pPr>
        <w:numPr>
          <w:ilvl w:val="0"/>
          <w:numId w:val="4"/>
        </w:numPr>
        <w:tabs>
          <w:tab w:val="clear" w:pos="420"/>
          <w:tab w:val="left" w:pos="520"/>
        </w:tabs>
        <w:spacing w:before="120" w:after="120" w:line="276" w:lineRule="auto"/>
        <w:ind w:left="520" w:hanging="340"/>
        <w:jc w:val="both"/>
        <w:rPr>
          <w:rStyle w:val="Vnbnnidung0"/>
          <w:rFonts w:eastAsia="SimSun"/>
          <w:color w:val="000000"/>
          <w:szCs w:val="26"/>
          <w:lang w:val="en-US"/>
        </w:rPr>
      </w:pPr>
      <w:r>
        <w:rPr>
          <w:rStyle w:val="Vnbnnidung0"/>
          <w:rFonts w:eastAsia="SimSun"/>
          <w:color w:val="000000"/>
          <w:szCs w:val="26"/>
          <w:lang w:val="en-US"/>
        </w:rPr>
        <w:t>Bư</w:t>
      </w:r>
      <w:r>
        <w:rPr>
          <w:rStyle w:val="Vnbnnidung0"/>
          <w:rFonts w:eastAsia="SimSun"/>
          <w:color w:val="000000"/>
          <w:szCs w:val="26"/>
          <w:lang w:val="en-US"/>
        </w:rPr>
        <w:t>ớ</w:t>
      </w:r>
      <w:r>
        <w:rPr>
          <w:rStyle w:val="Vnbnnidung0"/>
          <w:rFonts w:eastAsia="SimSun"/>
          <w:color w:val="000000"/>
          <w:szCs w:val="26"/>
          <w:lang w:val="en-US"/>
        </w:rPr>
        <w:t>c 2: công nhân thu gom cá</w:t>
      </w:r>
      <w:r>
        <w:rPr>
          <w:rStyle w:val="Vnbnnidung0"/>
          <w:rFonts w:eastAsia="SimSun"/>
          <w:color w:val="000000"/>
          <w:szCs w:val="26"/>
          <w:lang w:val="en-US"/>
        </w:rPr>
        <w:t>c lo</w:t>
      </w:r>
      <w:r>
        <w:rPr>
          <w:rStyle w:val="Vnbnnidung0"/>
          <w:rFonts w:eastAsia="SimSun"/>
          <w:color w:val="000000"/>
          <w:szCs w:val="26"/>
          <w:lang w:val="en-US"/>
        </w:rPr>
        <w:t>ạ</w:t>
      </w:r>
      <w:r>
        <w:rPr>
          <w:rStyle w:val="Vnbnnidung0"/>
          <w:rFonts w:eastAsia="SimSun"/>
          <w:color w:val="000000"/>
          <w:szCs w:val="26"/>
          <w:lang w:val="en-US"/>
        </w:rPr>
        <w:t>i ch</w:t>
      </w:r>
      <w:r>
        <w:rPr>
          <w:rStyle w:val="Vnbnnidung0"/>
          <w:rFonts w:eastAsia="SimSun"/>
          <w:color w:val="000000"/>
          <w:szCs w:val="26"/>
          <w:lang w:val="en-US"/>
        </w:rPr>
        <w:t>ấ</w:t>
      </w:r>
      <w:r>
        <w:rPr>
          <w:rStyle w:val="Vnbnnidung0"/>
          <w:rFonts w:eastAsia="SimSun"/>
          <w:color w:val="000000"/>
          <w:szCs w:val="26"/>
          <w:lang w:val="en-US"/>
        </w:rPr>
        <w:t>t th</w:t>
      </w:r>
      <w:r>
        <w:rPr>
          <w:rStyle w:val="Vnbnnidung0"/>
          <w:rFonts w:eastAsia="SimSun"/>
          <w:color w:val="000000"/>
          <w:szCs w:val="26"/>
          <w:lang w:val="en-US"/>
        </w:rPr>
        <w:t>ả</w:t>
      </w:r>
      <w:r>
        <w:rPr>
          <w:rStyle w:val="Vnbnnidung0"/>
          <w:rFonts w:eastAsia="SimSun"/>
          <w:color w:val="000000"/>
          <w:szCs w:val="26"/>
          <w:lang w:val="en-US"/>
        </w:rPr>
        <w:t>i vào thùng ch</w:t>
      </w:r>
      <w:r>
        <w:rPr>
          <w:rStyle w:val="Vnbnnidung0"/>
          <w:rFonts w:eastAsia="SimSun"/>
          <w:color w:val="000000"/>
          <w:szCs w:val="26"/>
          <w:lang w:val="en-US"/>
        </w:rPr>
        <w:t>ứ</w:t>
      </w:r>
      <w:r>
        <w:rPr>
          <w:rStyle w:val="Vnbnnidung0"/>
          <w:rFonts w:eastAsia="SimSun"/>
          <w:color w:val="000000"/>
          <w:szCs w:val="26"/>
          <w:lang w:val="en-US"/>
        </w:rPr>
        <w:t>a t</w:t>
      </w:r>
      <w:r>
        <w:rPr>
          <w:rStyle w:val="Vnbnnidung0"/>
          <w:rFonts w:eastAsia="SimSun"/>
          <w:color w:val="000000"/>
          <w:szCs w:val="26"/>
          <w:lang w:val="en-US"/>
        </w:rPr>
        <w:t>ạ</w:t>
      </w:r>
      <w:r>
        <w:rPr>
          <w:rStyle w:val="Vnbnnidung0"/>
          <w:rFonts w:eastAsia="SimSun"/>
          <w:color w:val="000000"/>
          <w:szCs w:val="26"/>
          <w:lang w:val="en-US"/>
        </w:rPr>
        <w:t>i khu v</w:t>
      </w:r>
      <w:r>
        <w:rPr>
          <w:rStyle w:val="Vnbnnidung0"/>
          <w:rFonts w:eastAsia="SimSun"/>
          <w:color w:val="000000"/>
          <w:szCs w:val="26"/>
          <w:lang w:val="en-US"/>
        </w:rPr>
        <w:t>ự</w:t>
      </w:r>
      <w:r>
        <w:rPr>
          <w:rStyle w:val="Vnbnnidung0"/>
          <w:rFonts w:eastAsia="SimSun"/>
          <w:color w:val="000000"/>
          <w:szCs w:val="26"/>
          <w:lang w:val="en-US"/>
        </w:rPr>
        <w:t>c s</w:t>
      </w:r>
      <w:r>
        <w:rPr>
          <w:rStyle w:val="Vnbnnidung0"/>
          <w:rFonts w:eastAsia="SimSun"/>
          <w:color w:val="000000"/>
          <w:szCs w:val="26"/>
          <w:lang w:val="en-US"/>
        </w:rPr>
        <w:t>ả</w:t>
      </w:r>
      <w:r>
        <w:rPr>
          <w:rStyle w:val="Vnbnnidung0"/>
          <w:rFonts w:eastAsia="SimSun"/>
          <w:color w:val="000000"/>
          <w:szCs w:val="26"/>
          <w:lang w:val="en-US"/>
        </w:rPr>
        <w:t>n xu</w:t>
      </w:r>
      <w:r>
        <w:rPr>
          <w:rStyle w:val="Vnbnnidung0"/>
          <w:rFonts w:eastAsia="SimSun"/>
          <w:color w:val="000000"/>
          <w:szCs w:val="26"/>
          <w:lang w:val="en-US"/>
        </w:rPr>
        <w:t>ấ</w:t>
      </w:r>
      <w:r>
        <w:rPr>
          <w:rStyle w:val="Vnbnnidung0"/>
          <w:rFonts w:eastAsia="SimSun"/>
          <w:color w:val="000000"/>
          <w:szCs w:val="26"/>
          <w:lang w:val="en-US"/>
        </w:rPr>
        <w:t>t</w:t>
      </w:r>
    </w:p>
    <w:p w:rsidR="0030547C" w:rsidRDefault="00411214">
      <w:pPr>
        <w:numPr>
          <w:ilvl w:val="0"/>
          <w:numId w:val="4"/>
        </w:numPr>
        <w:tabs>
          <w:tab w:val="clear" w:pos="420"/>
          <w:tab w:val="left" w:pos="520"/>
        </w:tabs>
        <w:spacing w:before="120" w:after="120" w:line="276" w:lineRule="auto"/>
        <w:ind w:left="520" w:hanging="340"/>
        <w:jc w:val="both"/>
        <w:rPr>
          <w:rStyle w:val="Vnbnnidung0"/>
          <w:rFonts w:eastAsia="SimSun"/>
          <w:color w:val="000000"/>
          <w:szCs w:val="26"/>
          <w:lang w:val="en-US"/>
        </w:rPr>
      </w:pPr>
      <w:r>
        <w:rPr>
          <w:rStyle w:val="Vnbnnidung0"/>
          <w:rFonts w:eastAsia="SimSun"/>
          <w:color w:val="000000"/>
          <w:szCs w:val="26"/>
          <w:lang w:val="en-US"/>
        </w:rPr>
        <w:t>Bư</w:t>
      </w:r>
      <w:r>
        <w:rPr>
          <w:rStyle w:val="Vnbnnidung0"/>
          <w:rFonts w:eastAsia="SimSun"/>
          <w:color w:val="000000"/>
          <w:szCs w:val="26"/>
          <w:lang w:val="en-US"/>
        </w:rPr>
        <w:t>ớ</w:t>
      </w:r>
      <w:r>
        <w:rPr>
          <w:rStyle w:val="Vnbnnidung0"/>
          <w:rFonts w:eastAsia="SimSun"/>
          <w:color w:val="000000"/>
          <w:szCs w:val="26"/>
          <w:lang w:val="en-US"/>
        </w:rPr>
        <w:t>c 3: công nhân s</w:t>
      </w:r>
      <w:r>
        <w:rPr>
          <w:rStyle w:val="Vnbnnidung0"/>
          <w:rFonts w:eastAsia="SimSun"/>
          <w:color w:val="000000"/>
          <w:szCs w:val="26"/>
          <w:lang w:val="en-US"/>
        </w:rPr>
        <w:t>ử</w:t>
      </w:r>
      <w:r>
        <w:rPr>
          <w:rStyle w:val="Vnbnnidung0"/>
          <w:rFonts w:eastAsia="SimSun"/>
          <w:color w:val="000000"/>
          <w:szCs w:val="26"/>
          <w:lang w:val="en-US"/>
        </w:rPr>
        <w:t xml:space="preserve"> d</w:t>
      </w:r>
      <w:r>
        <w:rPr>
          <w:rStyle w:val="Vnbnnidung0"/>
          <w:rFonts w:eastAsia="SimSun"/>
          <w:color w:val="000000"/>
          <w:szCs w:val="26"/>
          <w:lang w:val="en-US"/>
        </w:rPr>
        <w:t>ụ</w:t>
      </w:r>
      <w:r>
        <w:rPr>
          <w:rStyle w:val="Vnbnnidung0"/>
          <w:rFonts w:eastAsia="SimSun"/>
          <w:color w:val="000000"/>
          <w:szCs w:val="26"/>
          <w:lang w:val="en-US"/>
        </w:rPr>
        <w:t>ng xe nâng ho</w:t>
      </w:r>
      <w:r>
        <w:rPr>
          <w:rStyle w:val="Vnbnnidung0"/>
          <w:rFonts w:eastAsia="SimSun"/>
          <w:color w:val="000000"/>
          <w:szCs w:val="26"/>
          <w:lang w:val="en-US"/>
        </w:rPr>
        <w:t>ặ</w:t>
      </w:r>
      <w:r>
        <w:rPr>
          <w:rStyle w:val="Vnbnnidung0"/>
          <w:rFonts w:eastAsia="SimSun"/>
          <w:color w:val="000000"/>
          <w:szCs w:val="26"/>
          <w:lang w:val="en-US"/>
        </w:rPr>
        <w:t>c xe đ</w:t>
      </w:r>
      <w:r>
        <w:rPr>
          <w:rStyle w:val="Vnbnnidung0"/>
          <w:rFonts w:eastAsia="SimSun"/>
          <w:color w:val="000000"/>
          <w:szCs w:val="26"/>
          <w:lang w:val="en-US"/>
        </w:rPr>
        <w:t>ẩ</w:t>
      </w:r>
      <w:r>
        <w:rPr>
          <w:rStyle w:val="Vnbnnidung0"/>
          <w:rFonts w:eastAsia="SimSun"/>
          <w:color w:val="000000"/>
          <w:szCs w:val="26"/>
          <w:lang w:val="en-US"/>
        </w:rPr>
        <w:t>y tay đưa ch</w:t>
      </w:r>
      <w:r>
        <w:rPr>
          <w:rStyle w:val="Vnbnnidung0"/>
          <w:rFonts w:eastAsia="SimSun"/>
          <w:color w:val="000000"/>
          <w:szCs w:val="26"/>
          <w:lang w:val="en-US"/>
        </w:rPr>
        <w:t>ấ</w:t>
      </w:r>
      <w:r>
        <w:rPr>
          <w:rStyle w:val="Vnbnnidung0"/>
          <w:rFonts w:eastAsia="SimSun"/>
          <w:color w:val="000000"/>
          <w:szCs w:val="26"/>
          <w:lang w:val="en-US"/>
        </w:rPr>
        <w:t>t th</w:t>
      </w:r>
      <w:r>
        <w:rPr>
          <w:rStyle w:val="Vnbnnidung0"/>
          <w:rFonts w:eastAsia="SimSun"/>
          <w:color w:val="000000"/>
          <w:szCs w:val="26"/>
          <w:lang w:val="en-US"/>
        </w:rPr>
        <w:t>ả</w:t>
      </w:r>
      <w:r>
        <w:rPr>
          <w:rStyle w:val="Vnbnnidung0"/>
          <w:rFonts w:eastAsia="SimSun"/>
          <w:color w:val="000000"/>
          <w:szCs w:val="26"/>
          <w:lang w:val="en-US"/>
        </w:rPr>
        <w:t>i đ</w:t>
      </w:r>
      <w:r>
        <w:rPr>
          <w:rStyle w:val="Vnbnnidung0"/>
          <w:rFonts w:eastAsia="SimSun"/>
          <w:color w:val="000000"/>
          <w:szCs w:val="26"/>
          <w:lang w:val="en-US"/>
        </w:rPr>
        <w:t>ế</w:t>
      </w:r>
      <w:r>
        <w:rPr>
          <w:rStyle w:val="Vnbnnidung0"/>
          <w:rFonts w:eastAsia="SimSun"/>
          <w:color w:val="000000"/>
          <w:szCs w:val="26"/>
          <w:lang w:val="en-US"/>
        </w:rPr>
        <w:t>n kho ch</w:t>
      </w:r>
      <w:r>
        <w:rPr>
          <w:rStyle w:val="Vnbnnidung0"/>
          <w:rFonts w:eastAsia="SimSun"/>
          <w:color w:val="000000"/>
          <w:szCs w:val="26"/>
          <w:lang w:val="en-US"/>
        </w:rPr>
        <w:t>ấ</w:t>
      </w:r>
      <w:r>
        <w:rPr>
          <w:rStyle w:val="Vnbnnidung0"/>
          <w:rFonts w:eastAsia="SimSun"/>
          <w:color w:val="000000"/>
          <w:szCs w:val="26"/>
          <w:lang w:val="en-US"/>
        </w:rPr>
        <w:t>t th</w:t>
      </w:r>
      <w:r>
        <w:rPr>
          <w:rStyle w:val="Vnbnnidung0"/>
          <w:rFonts w:eastAsia="SimSun"/>
          <w:color w:val="000000"/>
          <w:szCs w:val="26"/>
          <w:lang w:val="en-US"/>
        </w:rPr>
        <w:t>ả</w:t>
      </w:r>
      <w:r>
        <w:rPr>
          <w:rStyle w:val="Vnbnnidung0"/>
          <w:rFonts w:eastAsia="SimSun"/>
          <w:color w:val="000000"/>
          <w:szCs w:val="26"/>
          <w:lang w:val="en-US"/>
        </w:rPr>
        <w:t>i r</w:t>
      </w:r>
      <w:r>
        <w:rPr>
          <w:rStyle w:val="Vnbnnidung0"/>
          <w:rFonts w:eastAsia="SimSun"/>
          <w:color w:val="000000"/>
          <w:szCs w:val="26"/>
          <w:lang w:val="en-US"/>
        </w:rPr>
        <w:t>ắ</w:t>
      </w:r>
      <w:r>
        <w:rPr>
          <w:rStyle w:val="Vnbnnidung0"/>
          <w:rFonts w:eastAsia="SimSun"/>
          <w:color w:val="000000"/>
          <w:szCs w:val="26"/>
          <w:lang w:val="en-US"/>
        </w:rPr>
        <w:t>n công nghi</w:t>
      </w:r>
      <w:r>
        <w:rPr>
          <w:rStyle w:val="Vnbnnidung0"/>
          <w:rFonts w:eastAsia="SimSun"/>
          <w:color w:val="000000"/>
          <w:szCs w:val="26"/>
          <w:lang w:val="en-US"/>
        </w:rPr>
        <w:t>ệ</w:t>
      </w:r>
      <w:r>
        <w:rPr>
          <w:rStyle w:val="Vnbnnidung0"/>
          <w:rFonts w:eastAsia="SimSun"/>
          <w:color w:val="000000"/>
          <w:szCs w:val="26"/>
          <w:lang w:val="en-US"/>
        </w:rPr>
        <w:t>p thông thư</w:t>
      </w:r>
      <w:r>
        <w:rPr>
          <w:rStyle w:val="Vnbnnidung0"/>
          <w:rFonts w:eastAsia="SimSun"/>
          <w:color w:val="000000"/>
          <w:szCs w:val="26"/>
          <w:lang w:val="en-US"/>
        </w:rPr>
        <w:t>ờ</w:t>
      </w:r>
      <w:r>
        <w:rPr>
          <w:rStyle w:val="Vnbnnidung0"/>
          <w:rFonts w:eastAsia="SimSun"/>
          <w:color w:val="000000"/>
          <w:szCs w:val="26"/>
          <w:lang w:val="en-US"/>
        </w:rPr>
        <w:t>ng</w:t>
      </w:r>
    </w:p>
    <w:p w:rsidR="0030547C" w:rsidRDefault="00411214">
      <w:pPr>
        <w:numPr>
          <w:ilvl w:val="0"/>
          <w:numId w:val="4"/>
        </w:numPr>
        <w:tabs>
          <w:tab w:val="clear" w:pos="420"/>
          <w:tab w:val="left" w:pos="520"/>
        </w:tabs>
        <w:spacing w:before="120" w:after="120" w:line="276" w:lineRule="auto"/>
        <w:ind w:left="520" w:hanging="340"/>
        <w:jc w:val="both"/>
        <w:rPr>
          <w:rStyle w:val="Vnbnnidung0"/>
          <w:rFonts w:eastAsia="SimSun"/>
          <w:color w:val="000000"/>
          <w:szCs w:val="26"/>
          <w:lang w:val="en-US"/>
        </w:rPr>
      </w:pPr>
      <w:r>
        <w:rPr>
          <w:rStyle w:val="Vnbnnidung0"/>
          <w:rFonts w:eastAsia="SimSun"/>
          <w:color w:val="000000"/>
          <w:szCs w:val="26"/>
          <w:lang w:val="en-US"/>
        </w:rPr>
        <w:t>Bư</w:t>
      </w:r>
      <w:r>
        <w:rPr>
          <w:rStyle w:val="Vnbnnidung0"/>
          <w:rFonts w:eastAsia="SimSun"/>
          <w:color w:val="000000"/>
          <w:szCs w:val="26"/>
          <w:lang w:val="en-US"/>
        </w:rPr>
        <w:t>ớ</w:t>
      </w:r>
      <w:r>
        <w:rPr>
          <w:rStyle w:val="Vnbnnidung0"/>
          <w:rFonts w:eastAsia="SimSun"/>
          <w:color w:val="000000"/>
          <w:szCs w:val="26"/>
          <w:lang w:val="en-US"/>
        </w:rPr>
        <w:t>c 4: đóng c</w:t>
      </w:r>
      <w:r>
        <w:rPr>
          <w:rStyle w:val="Vnbnnidung0"/>
          <w:rFonts w:eastAsia="SimSun"/>
          <w:color w:val="000000"/>
          <w:szCs w:val="26"/>
          <w:lang w:val="en-US"/>
        </w:rPr>
        <w:t>ử</w:t>
      </w:r>
      <w:r>
        <w:rPr>
          <w:rStyle w:val="Vnbnnidung0"/>
          <w:rFonts w:eastAsia="SimSun"/>
          <w:color w:val="000000"/>
          <w:szCs w:val="26"/>
          <w:lang w:val="en-US"/>
        </w:rPr>
        <w:t>a kho và v</w:t>
      </w:r>
      <w:r>
        <w:rPr>
          <w:rStyle w:val="Vnbnnidung0"/>
          <w:rFonts w:eastAsia="SimSun"/>
          <w:color w:val="000000"/>
          <w:szCs w:val="26"/>
          <w:lang w:val="en-US"/>
        </w:rPr>
        <w:t>ệ</w:t>
      </w:r>
      <w:r>
        <w:rPr>
          <w:rStyle w:val="Vnbnnidung0"/>
          <w:rFonts w:eastAsia="SimSun"/>
          <w:color w:val="000000"/>
          <w:szCs w:val="26"/>
          <w:lang w:val="en-US"/>
        </w:rPr>
        <w:t xml:space="preserve"> sinh cá nhân </w:t>
      </w:r>
    </w:p>
    <w:p w:rsidR="0030547C" w:rsidRDefault="00411214">
      <w:pPr>
        <w:pStyle w:val="Vnbnnidung"/>
        <w:widowControl/>
        <w:tabs>
          <w:tab w:val="left" w:pos="1419"/>
        </w:tabs>
        <w:adjustRightInd w:val="0"/>
        <w:snapToGrid w:val="0"/>
        <w:spacing w:before="120" w:after="120" w:line="276" w:lineRule="auto"/>
        <w:ind w:firstLine="0"/>
        <w:jc w:val="both"/>
        <w:rPr>
          <w:rStyle w:val="Vnbnnidung0"/>
          <w:i/>
          <w:iCs/>
          <w:szCs w:val="26"/>
          <w:u w:val="single"/>
          <w:lang w:val="en-US"/>
        </w:rPr>
      </w:pPr>
      <w:r>
        <w:rPr>
          <w:rStyle w:val="Vnbnnidung0"/>
          <w:i/>
          <w:iCs/>
          <w:szCs w:val="26"/>
          <w:u w:val="single"/>
          <w:lang w:val="en-US"/>
        </w:rPr>
        <w:lastRenderedPageBreak/>
        <w:t xml:space="preserve">Hóa chất, chất xúc tác sử dụng của từng công trình </w:t>
      </w:r>
      <w:r>
        <w:rPr>
          <w:rStyle w:val="Vnbnnidung0"/>
          <w:i/>
          <w:iCs/>
          <w:szCs w:val="26"/>
          <w:u w:val="single"/>
          <w:lang w:val="en-US"/>
        </w:rPr>
        <w:t xml:space="preserve">lưu giữ chất thải: </w:t>
      </w:r>
      <w:r>
        <w:rPr>
          <w:rStyle w:val="Vnbnnidung0"/>
          <w:szCs w:val="26"/>
          <w:lang w:val="en-US"/>
        </w:rPr>
        <w:t>không sử dụng</w:t>
      </w:r>
    </w:p>
    <w:p w:rsidR="0030547C" w:rsidRDefault="00411214">
      <w:pPr>
        <w:pStyle w:val="Vnbnnidung"/>
        <w:widowControl/>
        <w:tabs>
          <w:tab w:val="left" w:pos="1419"/>
        </w:tabs>
        <w:adjustRightInd w:val="0"/>
        <w:snapToGrid w:val="0"/>
        <w:spacing w:before="120" w:after="120" w:line="276" w:lineRule="auto"/>
        <w:ind w:firstLine="0"/>
        <w:jc w:val="both"/>
        <w:rPr>
          <w:rStyle w:val="Vnbnnidung0"/>
          <w:i/>
          <w:iCs/>
          <w:szCs w:val="26"/>
          <w:u w:val="single"/>
          <w:lang w:val="en-US"/>
        </w:rPr>
      </w:pPr>
      <w:r>
        <w:rPr>
          <w:rStyle w:val="Vnbnnidung0"/>
          <w:i/>
          <w:iCs/>
          <w:szCs w:val="26"/>
          <w:u w:val="single"/>
          <w:lang w:val="en-US"/>
        </w:rPr>
        <w:t>Các thông số cơ bản của từng hạng mục và của cả công trình lưu giữ</w:t>
      </w:r>
    </w:p>
    <w:p w:rsidR="0030547C" w:rsidRDefault="00411214">
      <w:pPr>
        <w:numPr>
          <w:ilvl w:val="0"/>
          <w:numId w:val="4"/>
        </w:numPr>
        <w:tabs>
          <w:tab w:val="clear" w:pos="420"/>
          <w:tab w:val="left" w:pos="520"/>
        </w:tabs>
        <w:spacing w:before="120" w:after="120" w:line="276" w:lineRule="auto"/>
        <w:ind w:left="520" w:hanging="340"/>
        <w:jc w:val="both"/>
        <w:rPr>
          <w:rStyle w:val="Vnbnnidung0"/>
          <w:rFonts w:eastAsia="SimSun"/>
          <w:color w:val="000000"/>
          <w:szCs w:val="26"/>
          <w:lang w:val="en-US"/>
        </w:rPr>
      </w:pPr>
      <w:r>
        <w:rPr>
          <w:rStyle w:val="Vnbnnidung0"/>
          <w:rFonts w:eastAsia="SimSun"/>
          <w:color w:val="000000"/>
          <w:szCs w:val="26"/>
          <w:lang w:val="en-US"/>
        </w:rPr>
        <w:t>Kho ch</w:t>
      </w:r>
      <w:r>
        <w:rPr>
          <w:rStyle w:val="Vnbnnidung0"/>
          <w:rFonts w:eastAsia="SimSun"/>
          <w:color w:val="000000"/>
          <w:szCs w:val="26"/>
          <w:lang w:val="en-US"/>
        </w:rPr>
        <w:t>ứ</w:t>
      </w:r>
      <w:r>
        <w:rPr>
          <w:rStyle w:val="Vnbnnidung0"/>
          <w:rFonts w:eastAsia="SimSun"/>
          <w:color w:val="000000"/>
          <w:szCs w:val="26"/>
          <w:lang w:val="en-US"/>
        </w:rPr>
        <w:t>a CTRCNTT có di</w:t>
      </w:r>
      <w:r>
        <w:rPr>
          <w:rStyle w:val="Vnbnnidung0"/>
          <w:rFonts w:eastAsia="SimSun"/>
          <w:color w:val="000000"/>
          <w:szCs w:val="26"/>
          <w:lang w:val="en-US"/>
        </w:rPr>
        <w:t>ệ</w:t>
      </w:r>
      <w:r>
        <w:rPr>
          <w:rStyle w:val="Vnbnnidung0"/>
          <w:rFonts w:eastAsia="SimSun"/>
          <w:color w:val="000000"/>
          <w:szCs w:val="26"/>
          <w:lang w:val="en-US"/>
        </w:rPr>
        <w:t>n tích: 85 m</w:t>
      </w:r>
      <w:r>
        <w:rPr>
          <w:rStyle w:val="Vnbnnidung0"/>
          <w:rFonts w:eastAsia="SimSun"/>
          <w:color w:val="000000"/>
          <w:szCs w:val="26"/>
          <w:vertAlign w:val="superscript"/>
          <w:lang w:val="en-US"/>
        </w:rPr>
        <w:t>2</w:t>
      </w:r>
      <w:r>
        <w:rPr>
          <w:rStyle w:val="Vnbnnidung0"/>
          <w:rFonts w:eastAsia="SimSun"/>
          <w:color w:val="000000"/>
          <w:szCs w:val="26"/>
          <w:lang w:val="en-US"/>
        </w:rPr>
        <w:t>.</w:t>
      </w:r>
    </w:p>
    <w:p w:rsidR="0030547C" w:rsidRDefault="00411214">
      <w:pPr>
        <w:numPr>
          <w:ilvl w:val="0"/>
          <w:numId w:val="4"/>
        </w:numPr>
        <w:tabs>
          <w:tab w:val="clear" w:pos="420"/>
          <w:tab w:val="left" w:pos="520"/>
        </w:tabs>
        <w:spacing w:before="120" w:after="120" w:line="276" w:lineRule="auto"/>
        <w:ind w:left="520" w:hanging="340"/>
        <w:jc w:val="both"/>
        <w:rPr>
          <w:rStyle w:val="Vnbnnidung0"/>
          <w:rFonts w:eastAsia="SimSun"/>
          <w:color w:val="000000"/>
          <w:szCs w:val="26"/>
          <w:lang w:val="en-US"/>
        </w:rPr>
      </w:pPr>
      <w:r>
        <w:rPr>
          <w:rStyle w:val="Vnbnnidung0"/>
          <w:rFonts w:eastAsia="SimSun"/>
          <w:color w:val="000000"/>
          <w:szCs w:val="26"/>
          <w:lang w:val="en-US"/>
        </w:rPr>
        <w:t>C</w:t>
      </w:r>
      <w:r>
        <w:rPr>
          <w:rStyle w:val="Vnbnnidung0"/>
          <w:rFonts w:eastAsia="SimSun"/>
          <w:color w:val="000000"/>
          <w:szCs w:val="26"/>
          <w:lang w:val="en-US"/>
        </w:rPr>
        <w:t>ấ</w:t>
      </w:r>
      <w:r>
        <w:rPr>
          <w:rStyle w:val="Vnbnnidung0"/>
          <w:rFonts w:eastAsia="SimSun"/>
          <w:color w:val="000000"/>
          <w:szCs w:val="26"/>
          <w:lang w:val="en-US"/>
        </w:rPr>
        <w:t>u trúc: Móng, c</w:t>
      </w:r>
      <w:r>
        <w:rPr>
          <w:rStyle w:val="Vnbnnidung0"/>
          <w:rFonts w:eastAsia="SimSun"/>
          <w:color w:val="000000"/>
          <w:szCs w:val="26"/>
          <w:lang w:val="en-US"/>
        </w:rPr>
        <w:t>ộ</w:t>
      </w:r>
      <w:r>
        <w:rPr>
          <w:rStyle w:val="Vnbnnidung0"/>
          <w:rFonts w:eastAsia="SimSun"/>
          <w:color w:val="000000"/>
          <w:szCs w:val="26"/>
          <w:lang w:val="en-US"/>
        </w:rPr>
        <w:t>t, đà, sàn bê tông c</w:t>
      </w:r>
      <w:r>
        <w:rPr>
          <w:rStyle w:val="Vnbnnidung0"/>
          <w:rFonts w:eastAsia="SimSun"/>
          <w:color w:val="000000"/>
          <w:szCs w:val="26"/>
          <w:lang w:val="en-US"/>
        </w:rPr>
        <w:t>ố</w:t>
      </w:r>
      <w:r>
        <w:rPr>
          <w:rStyle w:val="Vnbnnidung0"/>
          <w:rFonts w:eastAsia="SimSun"/>
          <w:color w:val="000000"/>
          <w:szCs w:val="26"/>
          <w:lang w:val="en-US"/>
        </w:rPr>
        <w:t>t thép. N</w:t>
      </w:r>
      <w:r>
        <w:rPr>
          <w:rStyle w:val="Vnbnnidung0"/>
          <w:rFonts w:eastAsia="SimSun"/>
          <w:color w:val="000000"/>
          <w:szCs w:val="26"/>
          <w:lang w:val="en-US"/>
        </w:rPr>
        <w:t>ề</w:t>
      </w:r>
      <w:r>
        <w:rPr>
          <w:rStyle w:val="Vnbnnidung0"/>
          <w:rFonts w:eastAsia="SimSun"/>
          <w:color w:val="000000"/>
          <w:szCs w:val="26"/>
          <w:lang w:val="en-US"/>
        </w:rPr>
        <w:t>n bê tông c</w:t>
      </w:r>
      <w:r>
        <w:rPr>
          <w:rStyle w:val="Vnbnnidung0"/>
          <w:rFonts w:eastAsia="SimSun"/>
          <w:color w:val="000000"/>
          <w:szCs w:val="26"/>
          <w:lang w:val="en-US"/>
        </w:rPr>
        <w:t>ố</w:t>
      </w:r>
      <w:r>
        <w:rPr>
          <w:rStyle w:val="Vnbnnidung0"/>
          <w:rFonts w:eastAsia="SimSun"/>
          <w:color w:val="000000"/>
          <w:szCs w:val="26"/>
          <w:lang w:val="en-US"/>
        </w:rPr>
        <w:t>t thép làm ph</w:t>
      </w:r>
      <w:r>
        <w:rPr>
          <w:rStyle w:val="Vnbnnidung0"/>
          <w:rFonts w:eastAsia="SimSun"/>
          <w:color w:val="000000"/>
          <w:szCs w:val="26"/>
          <w:lang w:val="en-US"/>
        </w:rPr>
        <w:t>ẳ</w:t>
      </w:r>
      <w:r>
        <w:rPr>
          <w:rStyle w:val="Vnbnnidung0"/>
          <w:rFonts w:eastAsia="SimSun"/>
          <w:color w:val="000000"/>
          <w:szCs w:val="26"/>
          <w:lang w:val="en-US"/>
        </w:rPr>
        <w:t>ng m</w:t>
      </w:r>
      <w:r>
        <w:rPr>
          <w:rStyle w:val="Vnbnnidung0"/>
          <w:rFonts w:eastAsia="SimSun"/>
          <w:color w:val="000000"/>
          <w:szCs w:val="26"/>
          <w:lang w:val="en-US"/>
        </w:rPr>
        <w:t>ặ</w:t>
      </w:r>
      <w:r>
        <w:rPr>
          <w:rStyle w:val="Vnbnnidung0"/>
          <w:rFonts w:eastAsia="SimSun"/>
          <w:color w:val="000000"/>
          <w:szCs w:val="26"/>
          <w:lang w:val="en-US"/>
        </w:rPr>
        <w:t>t. Tư</w:t>
      </w:r>
      <w:r>
        <w:rPr>
          <w:rStyle w:val="Vnbnnidung0"/>
          <w:rFonts w:eastAsia="SimSun"/>
          <w:color w:val="000000"/>
          <w:szCs w:val="26"/>
          <w:lang w:val="en-US"/>
        </w:rPr>
        <w:t>ờ</w:t>
      </w:r>
      <w:r>
        <w:rPr>
          <w:rStyle w:val="Vnbnnidung0"/>
          <w:rFonts w:eastAsia="SimSun"/>
          <w:color w:val="000000"/>
          <w:szCs w:val="26"/>
          <w:lang w:val="en-US"/>
        </w:rPr>
        <w:t>ng tôn.</w:t>
      </w:r>
    </w:p>
    <w:p w:rsidR="0030547C" w:rsidRDefault="00411214">
      <w:pPr>
        <w:numPr>
          <w:ilvl w:val="0"/>
          <w:numId w:val="4"/>
        </w:numPr>
        <w:tabs>
          <w:tab w:val="clear" w:pos="420"/>
          <w:tab w:val="left" w:pos="520"/>
        </w:tabs>
        <w:spacing w:before="120" w:after="120" w:line="276" w:lineRule="auto"/>
        <w:ind w:left="520" w:hanging="340"/>
        <w:jc w:val="both"/>
        <w:rPr>
          <w:rStyle w:val="Vnbnnidung0"/>
          <w:rFonts w:eastAsia="SimSun"/>
          <w:color w:val="000000"/>
          <w:szCs w:val="26"/>
          <w:lang w:val="en-US"/>
        </w:rPr>
      </w:pPr>
      <w:r>
        <w:rPr>
          <w:rStyle w:val="Vnbnnidung0"/>
          <w:rFonts w:eastAsia="SimSun"/>
          <w:color w:val="000000"/>
          <w:szCs w:val="26"/>
          <w:lang w:val="en-US" w:eastAsia="ja-JP"/>
        </w:rPr>
        <w:t>Kho ch</w:t>
      </w:r>
      <w:r>
        <w:rPr>
          <w:rStyle w:val="Vnbnnidung0"/>
          <w:rFonts w:eastAsia="SimSun"/>
          <w:color w:val="000000"/>
          <w:szCs w:val="26"/>
          <w:lang w:val="en-US" w:eastAsia="ja-JP"/>
        </w:rPr>
        <w:t>ứ</w:t>
      </w:r>
      <w:r>
        <w:rPr>
          <w:rStyle w:val="Vnbnnidung0"/>
          <w:rFonts w:eastAsia="SimSun"/>
          <w:color w:val="000000"/>
          <w:szCs w:val="26"/>
          <w:lang w:val="en-US" w:eastAsia="ja-JP"/>
        </w:rPr>
        <w:t>a ch</w:t>
      </w:r>
      <w:r>
        <w:rPr>
          <w:rStyle w:val="Vnbnnidung0"/>
          <w:rFonts w:eastAsia="SimSun"/>
          <w:color w:val="000000"/>
          <w:szCs w:val="26"/>
          <w:lang w:val="en-US" w:eastAsia="ja-JP"/>
        </w:rPr>
        <w:t>ấ</w:t>
      </w:r>
      <w:r>
        <w:rPr>
          <w:rStyle w:val="Vnbnnidung0"/>
          <w:rFonts w:eastAsia="SimSun"/>
          <w:color w:val="000000"/>
          <w:szCs w:val="26"/>
          <w:lang w:val="en-US" w:eastAsia="ja-JP"/>
        </w:rPr>
        <w:t>t th</w:t>
      </w:r>
      <w:r>
        <w:rPr>
          <w:rStyle w:val="Vnbnnidung0"/>
          <w:rFonts w:eastAsia="SimSun"/>
          <w:color w:val="000000"/>
          <w:szCs w:val="26"/>
          <w:lang w:val="en-US" w:eastAsia="ja-JP"/>
        </w:rPr>
        <w:t>ả</w:t>
      </w:r>
      <w:r>
        <w:rPr>
          <w:rStyle w:val="Vnbnnidung0"/>
          <w:rFonts w:eastAsia="SimSun"/>
          <w:color w:val="000000"/>
          <w:szCs w:val="26"/>
          <w:lang w:val="en-US" w:eastAsia="ja-JP"/>
        </w:rPr>
        <w:t>i r</w:t>
      </w:r>
      <w:r>
        <w:rPr>
          <w:rStyle w:val="Vnbnnidung0"/>
          <w:rFonts w:eastAsia="SimSun"/>
          <w:color w:val="000000"/>
          <w:szCs w:val="26"/>
          <w:lang w:val="en-US" w:eastAsia="ja-JP"/>
        </w:rPr>
        <w:t>ắ</w:t>
      </w:r>
      <w:r>
        <w:rPr>
          <w:rStyle w:val="Vnbnnidung0"/>
          <w:rFonts w:eastAsia="SimSun"/>
          <w:color w:val="000000"/>
          <w:szCs w:val="26"/>
          <w:lang w:val="en-US" w:eastAsia="ja-JP"/>
        </w:rPr>
        <w:t xml:space="preserve">n </w:t>
      </w:r>
      <w:r>
        <w:rPr>
          <w:rStyle w:val="Vnbnnidung0"/>
          <w:rFonts w:eastAsia="SimSun"/>
          <w:color w:val="000000"/>
          <w:szCs w:val="26"/>
          <w:lang w:val="en-US" w:eastAsia="ja-JP"/>
        </w:rPr>
        <w:t>công nghi</w:t>
      </w:r>
      <w:r>
        <w:rPr>
          <w:rStyle w:val="Vnbnnidung0"/>
          <w:rFonts w:eastAsia="SimSun"/>
          <w:color w:val="000000"/>
          <w:szCs w:val="26"/>
          <w:lang w:val="en-US" w:eastAsia="ja-JP"/>
        </w:rPr>
        <w:t>ệ</w:t>
      </w:r>
      <w:r>
        <w:rPr>
          <w:rStyle w:val="Vnbnnidung0"/>
          <w:rFonts w:eastAsia="SimSun"/>
          <w:color w:val="000000"/>
          <w:szCs w:val="26"/>
          <w:lang w:val="en-US" w:eastAsia="ja-JP"/>
        </w:rPr>
        <w:t>p thông thư</w:t>
      </w:r>
      <w:r>
        <w:rPr>
          <w:rStyle w:val="Vnbnnidung0"/>
          <w:rFonts w:eastAsia="SimSun"/>
          <w:color w:val="000000"/>
          <w:szCs w:val="26"/>
          <w:lang w:val="en-US" w:eastAsia="ja-JP"/>
        </w:rPr>
        <w:t>ờ</w:t>
      </w:r>
      <w:r>
        <w:rPr>
          <w:rStyle w:val="Vnbnnidung0"/>
          <w:rFonts w:eastAsia="SimSun"/>
          <w:color w:val="000000"/>
          <w:szCs w:val="26"/>
          <w:lang w:val="en-US" w:eastAsia="ja-JP"/>
        </w:rPr>
        <w:t>ng có treo b</w:t>
      </w:r>
      <w:r>
        <w:rPr>
          <w:rStyle w:val="Vnbnnidung0"/>
          <w:rFonts w:eastAsia="SimSun"/>
          <w:color w:val="000000"/>
          <w:szCs w:val="26"/>
          <w:lang w:val="en-US" w:eastAsia="ja-JP"/>
        </w:rPr>
        <w:t>ả</w:t>
      </w:r>
      <w:r>
        <w:rPr>
          <w:rStyle w:val="Vnbnnidung0"/>
          <w:rFonts w:eastAsia="SimSun"/>
          <w:color w:val="000000"/>
          <w:szCs w:val="26"/>
          <w:lang w:val="en-US" w:eastAsia="ja-JP"/>
        </w:rPr>
        <w:t>ng “Ch</w:t>
      </w:r>
      <w:r>
        <w:rPr>
          <w:rStyle w:val="Vnbnnidung0"/>
          <w:rFonts w:eastAsia="SimSun"/>
          <w:color w:val="000000"/>
          <w:szCs w:val="26"/>
          <w:lang w:val="en-US" w:eastAsia="ja-JP"/>
        </w:rPr>
        <w:t>ấ</w:t>
      </w:r>
      <w:r>
        <w:rPr>
          <w:rStyle w:val="Vnbnnidung0"/>
          <w:rFonts w:eastAsia="SimSun"/>
          <w:color w:val="000000"/>
          <w:szCs w:val="26"/>
          <w:lang w:val="en-US" w:eastAsia="ja-JP"/>
        </w:rPr>
        <w:t>t th</w:t>
      </w:r>
      <w:r>
        <w:rPr>
          <w:rStyle w:val="Vnbnnidung0"/>
          <w:rFonts w:eastAsia="SimSun"/>
          <w:color w:val="000000"/>
          <w:szCs w:val="26"/>
          <w:lang w:val="en-US" w:eastAsia="ja-JP"/>
        </w:rPr>
        <w:t>ả</w:t>
      </w:r>
      <w:r>
        <w:rPr>
          <w:rStyle w:val="Vnbnnidung0"/>
          <w:rFonts w:eastAsia="SimSun"/>
          <w:color w:val="000000"/>
          <w:szCs w:val="26"/>
          <w:lang w:val="en-US" w:eastAsia="ja-JP"/>
        </w:rPr>
        <w:t>i r</w:t>
      </w:r>
      <w:r>
        <w:rPr>
          <w:rStyle w:val="Vnbnnidung0"/>
          <w:rFonts w:eastAsia="SimSun"/>
          <w:color w:val="000000"/>
          <w:szCs w:val="26"/>
          <w:lang w:val="en-US" w:eastAsia="ja-JP"/>
        </w:rPr>
        <w:t>ắ</w:t>
      </w:r>
      <w:r>
        <w:rPr>
          <w:rStyle w:val="Vnbnnidung0"/>
          <w:rFonts w:eastAsia="SimSun"/>
          <w:color w:val="000000"/>
          <w:szCs w:val="26"/>
          <w:lang w:val="en-US" w:eastAsia="ja-JP"/>
        </w:rPr>
        <w:t>n công nghi</w:t>
      </w:r>
      <w:r>
        <w:rPr>
          <w:rStyle w:val="Vnbnnidung0"/>
          <w:rFonts w:eastAsia="SimSun"/>
          <w:color w:val="000000"/>
          <w:szCs w:val="26"/>
          <w:lang w:val="en-US" w:eastAsia="ja-JP"/>
        </w:rPr>
        <w:t>ệ</w:t>
      </w:r>
      <w:r>
        <w:rPr>
          <w:rStyle w:val="Vnbnnidung0"/>
          <w:rFonts w:eastAsia="SimSun"/>
          <w:color w:val="000000"/>
          <w:szCs w:val="26"/>
          <w:lang w:val="en-US" w:eastAsia="ja-JP"/>
        </w:rPr>
        <w:t>p thông thư</w:t>
      </w:r>
      <w:r>
        <w:rPr>
          <w:rStyle w:val="Vnbnnidung0"/>
          <w:rFonts w:eastAsia="SimSun"/>
          <w:color w:val="000000"/>
          <w:szCs w:val="26"/>
          <w:lang w:val="en-US" w:eastAsia="ja-JP"/>
        </w:rPr>
        <w:t>ờ</w:t>
      </w:r>
      <w:r>
        <w:rPr>
          <w:rStyle w:val="Vnbnnidung0"/>
          <w:rFonts w:eastAsia="SimSun"/>
          <w:color w:val="000000"/>
          <w:szCs w:val="26"/>
          <w:lang w:val="en-US" w:eastAsia="ja-JP"/>
        </w:rPr>
        <w:t>ng”.</w:t>
      </w:r>
    </w:p>
    <w:p w:rsidR="0030547C" w:rsidRDefault="00411214">
      <w:pPr>
        <w:numPr>
          <w:ilvl w:val="0"/>
          <w:numId w:val="43"/>
        </w:numPr>
        <w:tabs>
          <w:tab w:val="clear" w:pos="425"/>
          <w:tab w:val="left" w:pos="520"/>
        </w:tabs>
        <w:spacing w:before="120" w:after="120" w:line="276" w:lineRule="auto"/>
        <w:ind w:left="5" w:hanging="5"/>
        <w:outlineLvl w:val="4"/>
        <w:rPr>
          <w:rFonts w:eastAsia="Calibri" w:cs="Times New Roman"/>
          <w:i/>
          <w:szCs w:val="26"/>
          <w:lang w:val="en-US" w:eastAsia="en-US"/>
        </w:rPr>
      </w:pPr>
      <w:r>
        <w:rPr>
          <w:rFonts w:eastAsia="Calibri" w:cs="Times New Roman"/>
          <w:i/>
          <w:szCs w:val="26"/>
          <w:lang w:val="en-US" w:eastAsia="en-US"/>
        </w:rPr>
        <w:t>Ch</w:t>
      </w:r>
      <w:r>
        <w:rPr>
          <w:rFonts w:eastAsia="Calibri" w:cs="Times New Roman"/>
          <w:i/>
          <w:szCs w:val="26"/>
          <w:lang w:val="en-US" w:eastAsia="en-US"/>
        </w:rPr>
        <w:t>ấ</w:t>
      </w:r>
      <w:r>
        <w:rPr>
          <w:rFonts w:eastAsia="Calibri" w:cs="Times New Roman"/>
          <w:i/>
          <w:szCs w:val="26"/>
          <w:lang w:val="en-US" w:eastAsia="en-US"/>
        </w:rPr>
        <w:t>t th</w:t>
      </w:r>
      <w:r>
        <w:rPr>
          <w:rFonts w:eastAsia="Calibri" w:cs="Times New Roman"/>
          <w:i/>
          <w:szCs w:val="26"/>
          <w:lang w:val="en-US" w:eastAsia="en-US"/>
        </w:rPr>
        <w:t>ả</w:t>
      </w:r>
      <w:r>
        <w:rPr>
          <w:rFonts w:eastAsia="Calibri" w:cs="Times New Roman"/>
          <w:i/>
          <w:szCs w:val="26"/>
          <w:lang w:val="en-US" w:eastAsia="en-US"/>
        </w:rPr>
        <w:t>i nguy h</w:t>
      </w:r>
      <w:r>
        <w:rPr>
          <w:rFonts w:eastAsia="Calibri" w:cs="Times New Roman"/>
          <w:i/>
          <w:szCs w:val="26"/>
          <w:lang w:val="en-US" w:eastAsia="en-US"/>
        </w:rPr>
        <w:t>ạ</w:t>
      </w:r>
      <w:r>
        <w:rPr>
          <w:rFonts w:eastAsia="Calibri" w:cs="Times New Roman"/>
          <w:i/>
          <w:szCs w:val="26"/>
          <w:lang w:val="en-US" w:eastAsia="en-US"/>
        </w:rPr>
        <w:t>i</w:t>
      </w:r>
    </w:p>
    <w:p w:rsidR="0030547C" w:rsidRDefault="00411214">
      <w:pPr>
        <w:pStyle w:val="Vnbnnidung"/>
        <w:widowControl/>
        <w:tabs>
          <w:tab w:val="left" w:pos="1414"/>
        </w:tabs>
        <w:adjustRightInd w:val="0"/>
        <w:snapToGrid w:val="0"/>
        <w:spacing w:before="120" w:after="120" w:line="276" w:lineRule="auto"/>
        <w:ind w:firstLine="0"/>
        <w:jc w:val="both"/>
        <w:rPr>
          <w:rStyle w:val="Vnbnnidung0"/>
          <w:i/>
          <w:iCs/>
          <w:szCs w:val="26"/>
          <w:u w:val="single"/>
          <w:lang w:val="en-US"/>
        </w:rPr>
      </w:pPr>
      <w:r>
        <w:rPr>
          <w:rStyle w:val="Vnbnnidung0"/>
          <w:i/>
          <w:iCs/>
          <w:szCs w:val="26"/>
          <w:u w:val="single"/>
          <w:lang w:val="en-US"/>
        </w:rPr>
        <w:t>Q</w:t>
      </w:r>
      <w:r>
        <w:rPr>
          <w:rStyle w:val="Vnbnnidung0"/>
          <w:i/>
          <w:iCs/>
          <w:szCs w:val="26"/>
          <w:u w:val="single"/>
        </w:rPr>
        <w:t>uy mô</w:t>
      </w:r>
      <w:r>
        <w:rPr>
          <w:rStyle w:val="Vnbnnidung0"/>
          <w:i/>
          <w:iCs/>
          <w:szCs w:val="26"/>
          <w:u w:val="single"/>
          <w:lang w:val="en-US"/>
        </w:rPr>
        <w:t>:</w:t>
      </w:r>
    </w:p>
    <w:p w:rsidR="0030547C" w:rsidRDefault="00411214">
      <w:pPr>
        <w:spacing w:before="120" w:after="120" w:line="276" w:lineRule="auto"/>
        <w:ind w:firstLineChars="200" w:firstLine="520"/>
        <w:jc w:val="both"/>
        <w:rPr>
          <w:rStyle w:val="Vnbnnidung0"/>
          <w:szCs w:val="26"/>
          <w:lang w:val="en-US"/>
        </w:rPr>
      </w:pPr>
      <w:r>
        <w:rPr>
          <w:rStyle w:val="Vnbnnidung0"/>
          <w:szCs w:val="26"/>
          <w:lang w:val="en-US"/>
        </w:rPr>
        <w:t>Diện tích kho chất thải nguy hại: 80 m</w:t>
      </w:r>
      <w:r>
        <w:rPr>
          <w:rStyle w:val="Vnbnnidung0"/>
          <w:szCs w:val="26"/>
          <w:vertAlign w:val="superscript"/>
          <w:lang w:val="en-US"/>
        </w:rPr>
        <w:t>2</w:t>
      </w:r>
      <w:r>
        <w:rPr>
          <w:rStyle w:val="Vnbnnidung0"/>
          <w:szCs w:val="26"/>
          <w:lang w:val="en-US"/>
        </w:rPr>
        <w:t>.</w:t>
      </w:r>
    </w:p>
    <w:p w:rsidR="0030547C" w:rsidRDefault="00411214">
      <w:pPr>
        <w:pStyle w:val="Vnbnnidung"/>
        <w:widowControl/>
        <w:tabs>
          <w:tab w:val="left" w:pos="1414"/>
        </w:tabs>
        <w:adjustRightInd w:val="0"/>
        <w:snapToGrid w:val="0"/>
        <w:spacing w:before="120" w:after="120" w:line="276" w:lineRule="auto"/>
        <w:ind w:firstLine="0"/>
        <w:jc w:val="both"/>
        <w:rPr>
          <w:rStyle w:val="Vnbnnidung0"/>
          <w:i/>
          <w:iCs/>
          <w:szCs w:val="26"/>
          <w:u w:val="single"/>
          <w:lang w:val="en-US"/>
        </w:rPr>
      </w:pPr>
      <w:r>
        <w:rPr>
          <w:rStyle w:val="Vnbnnidung0"/>
          <w:i/>
          <w:iCs/>
          <w:szCs w:val="26"/>
          <w:u w:val="single"/>
          <w:lang w:val="en-US"/>
        </w:rPr>
        <w:t>C</w:t>
      </w:r>
      <w:r>
        <w:rPr>
          <w:rStyle w:val="Vnbnnidung0"/>
          <w:i/>
          <w:iCs/>
          <w:szCs w:val="26"/>
          <w:u w:val="single"/>
        </w:rPr>
        <w:t>ông suất</w:t>
      </w:r>
      <w:r>
        <w:rPr>
          <w:rStyle w:val="Vnbnnidung0"/>
          <w:i/>
          <w:iCs/>
          <w:szCs w:val="26"/>
          <w:u w:val="single"/>
          <w:lang w:val="en-US"/>
        </w:rPr>
        <w:t>:</w:t>
      </w:r>
    </w:p>
    <w:p w:rsidR="0030547C" w:rsidRDefault="00411214">
      <w:pPr>
        <w:spacing w:before="120" w:after="120" w:line="276" w:lineRule="auto"/>
        <w:ind w:firstLineChars="200" w:firstLine="520"/>
        <w:jc w:val="both"/>
        <w:rPr>
          <w:rStyle w:val="Vnbnnidung0"/>
          <w:szCs w:val="26"/>
          <w:lang w:val="en-US"/>
        </w:rPr>
      </w:pPr>
      <w:r>
        <w:rPr>
          <w:rStyle w:val="Vnbnnidung0"/>
          <w:szCs w:val="26"/>
          <w:lang w:val="en-US"/>
        </w:rPr>
        <w:t xml:space="preserve">Tổng khối lượng chất thải nguy hại phát sinh 1 ngày </w:t>
      </w:r>
      <w:r>
        <w:rPr>
          <w:rStyle w:val="Vnbnnidung0"/>
          <w:szCs w:val="26"/>
          <w:lang w:val="en-US"/>
        </w:rPr>
        <w:t xml:space="preserve">92.051,86 </w:t>
      </w:r>
      <w:r>
        <w:rPr>
          <w:rStyle w:val="Vnbnnidung0"/>
          <w:szCs w:val="26"/>
          <w:lang w:val="en-US"/>
        </w:rPr>
        <w:t xml:space="preserve">kg/năm tương đương </w:t>
      </w:r>
      <w:r>
        <w:rPr>
          <w:rStyle w:val="Vnbnnidung0"/>
          <w:szCs w:val="26"/>
          <w:lang w:val="en-US"/>
        </w:rPr>
        <w:t>7.670,99</w:t>
      </w:r>
      <w:r>
        <w:rPr>
          <w:rStyle w:val="Vnbnnidung0"/>
          <w:szCs w:val="26"/>
          <w:lang w:val="en-US"/>
        </w:rPr>
        <w:t xml:space="preserve"> kg/tháng và 306,84 kg/ngày.</w:t>
      </w:r>
    </w:p>
    <w:p w:rsidR="0030547C" w:rsidRDefault="00411214">
      <w:pPr>
        <w:pStyle w:val="Vnbnnidung"/>
        <w:widowControl/>
        <w:tabs>
          <w:tab w:val="left" w:pos="1414"/>
        </w:tabs>
        <w:adjustRightInd w:val="0"/>
        <w:snapToGrid w:val="0"/>
        <w:spacing w:before="120" w:after="120" w:line="276" w:lineRule="auto"/>
        <w:ind w:firstLine="0"/>
        <w:jc w:val="both"/>
        <w:rPr>
          <w:rStyle w:val="Vnbnnidung0"/>
          <w:i/>
          <w:iCs/>
          <w:szCs w:val="26"/>
          <w:u w:val="single"/>
          <w:lang w:val="en-US"/>
        </w:rPr>
      </w:pPr>
      <w:r>
        <w:rPr>
          <w:rStyle w:val="Vnbnnidung0"/>
          <w:i/>
          <w:iCs/>
          <w:szCs w:val="26"/>
          <w:u w:val="single"/>
          <w:lang w:val="en-US"/>
        </w:rPr>
        <w:t>Q</w:t>
      </w:r>
      <w:r>
        <w:rPr>
          <w:rStyle w:val="Vnbnnidung0"/>
          <w:i/>
          <w:iCs/>
          <w:szCs w:val="26"/>
          <w:u w:val="single"/>
        </w:rPr>
        <w:t>uy trình vận hành</w:t>
      </w:r>
      <w:r>
        <w:rPr>
          <w:rStyle w:val="Vnbnnidung0"/>
          <w:i/>
          <w:iCs/>
          <w:szCs w:val="26"/>
          <w:u w:val="single"/>
          <w:lang w:val="en-US"/>
        </w:rPr>
        <w:t>:</w:t>
      </w:r>
    </w:p>
    <w:p w:rsidR="0030547C" w:rsidRDefault="00411214">
      <w:pPr>
        <w:numPr>
          <w:ilvl w:val="0"/>
          <w:numId w:val="4"/>
        </w:numPr>
        <w:tabs>
          <w:tab w:val="clear" w:pos="420"/>
          <w:tab w:val="left" w:pos="520"/>
        </w:tabs>
        <w:spacing w:before="120" w:after="120" w:line="276" w:lineRule="auto"/>
        <w:ind w:left="520" w:hanging="340"/>
        <w:jc w:val="both"/>
        <w:rPr>
          <w:rStyle w:val="Vnbnnidung0"/>
          <w:szCs w:val="26"/>
          <w:lang w:val="en-US"/>
        </w:rPr>
      </w:pPr>
      <w:r>
        <w:rPr>
          <w:rStyle w:val="Vnbnnidung0"/>
          <w:szCs w:val="26"/>
          <w:lang w:val="en-US"/>
        </w:rPr>
        <w:t>Bước 1: công nhân tham gia hoạt động sản xuất</w:t>
      </w:r>
    </w:p>
    <w:p w:rsidR="0030547C" w:rsidRDefault="00411214">
      <w:pPr>
        <w:numPr>
          <w:ilvl w:val="0"/>
          <w:numId w:val="4"/>
        </w:numPr>
        <w:tabs>
          <w:tab w:val="clear" w:pos="420"/>
          <w:tab w:val="left" w:pos="520"/>
        </w:tabs>
        <w:spacing w:before="120" w:after="120" w:line="276" w:lineRule="auto"/>
        <w:ind w:left="520" w:hanging="340"/>
        <w:jc w:val="both"/>
        <w:rPr>
          <w:rStyle w:val="Vnbnnidung0"/>
          <w:szCs w:val="26"/>
          <w:lang w:val="en-US"/>
        </w:rPr>
      </w:pPr>
      <w:r>
        <w:rPr>
          <w:rStyle w:val="Vnbnnidung0"/>
          <w:szCs w:val="26"/>
          <w:lang w:val="en-US"/>
        </w:rPr>
        <w:t>Bước 2: công nhân thu gom, sắp xếp, phân công phân loại các loại chất thải nguy hại</w:t>
      </w:r>
    </w:p>
    <w:p w:rsidR="0030547C" w:rsidRDefault="00411214">
      <w:pPr>
        <w:numPr>
          <w:ilvl w:val="0"/>
          <w:numId w:val="4"/>
        </w:numPr>
        <w:tabs>
          <w:tab w:val="clear" w:pos="420"/>
          <w:tab w:val="left" w:pos="520"/>
        </w:tabs>
        <w:spacing w:before="120" w:after="120" w:line="276" w:lineRule="auto"/>
        <w:ind w:left="520" w:hanging="340"/>
        <w:jc w:val="both"/>
        <w:rPr>
          <w:rStyle w:val="Vnbnnidung0"/>
          <w:szCs w:val="26"/>
          <w:lang w:val="en-US"/>
        </w:rPr>
      </w:pPr>
      <w:r>
        <w:rPr>
          <w:rStyle w:val="Vnbnnidung0"/>
          <w:szCs w:val="26"/>
          <w:lang w:val="en-US"/>
        </w:rPr>
        <w:t xml:space="preserve">Bước 3: công nhân sử dụng xe nâng hoặc xe đẩy tay đưa chất thải đến kho chất </w:t>
      </w:r>
      <w:r>
        <w:rPr>
          <w:rStyle w:val="Vnbnnidung0"/>
          <w:szCs w:val="26"/>
          <w:lang w:val="en-US"/>
        </w:rPr>
        <w:t>thải nguy hại</w:t>
      </w:r>
    </w:p>
    <w:p w:rsidR="0030547C" w:rsidRDefault="00411214">
      <w:pPr>
        <w:numPr>
          <w:ilvl w:val="0"/>
          <w:numId w:val="4"/>
        </w:numPr>
        <w:tabs>
          <w:tab w:val="clear" w:pos="420"/>
          <w:tab w:val="left" w:pos="520"/>
        </w:tabs>
        <w:spacing w:before="120" w:after="120" w:line="276" w:lineRule="auto"/>
        <w:ind w:left="520" w:hanging="340"/>
        <w:jc w:val="both"/>
        <w:rPr>
          <w:rStyle w:val="Vnbnnidung0"/>
          <w:szCs w:val="26"/>
          <w:lang w:val="en-US"/>
        </w:rPr>
      </w:pPr>
      <w:r>
        <w:rPr>
          <w:rStyle w:val="Vnbnnidung0"/>
          <w:szCs w:val="26"/>
          <w:lang w:val="en-US"/>
        </w:rPr>
        <w:t xml:space="preserve">Bước 4: đóng cửa kho và vệ sinh cá nhân </w:t>
      </w:r>
    </w:p>
    <w:p w:rsidR="0030547C" w:rsidRDefault="00411214">
      <w:pPr>
        <w:pStyle w:val="Vnbnnidung"/>
        <w:widowControl/>
        <w:tabs>
          <w:tab w:val="left" w:pos="1414"/>
        </w:tabs>
        <w:adjustRightInd w:val="0"/>
        <w:snapToGrid w:val="0"/>
        <w:spacing w:before="120" w:after="120" w:line="276" w:lineRule="auto"/>
        <w:ind w:firstLine="0"/>
        <w:jc w:val="both"/>
        <w:rPr>
          <w:rStyle w:val="Vnbnnidung0"/>
          <w:i/>
          <w:iCs/>
          <w:szCs w:val="26"/>
          <w:u w:val="single"/>
          <w:lang w:val="en-US"/>
        </w:rPr>
      </w:pPr>
      <w:r>
        <w:rPr>
          <w:rStyle w:val="Vnbnnidung0"/>
          <w:i/>
          <w:iCs/>
          <w:szCs w:val="26"/>
          <w:u w:val="single"/>
          <w:lang w:val="en-US"/>
        </w:rPr>
        <w:t>H</w:t>
      </w:r>
      <w:r>
        <w:rPr>
          <w:rStyle w:val="Vnbnnidung0"/>
          <w:i/>
          <w:iCs/>
          <w:szCs w:val="26"/>
          <w:u w:val="single"/>
        </w:rPr>
        <w:t>óa chất, chất xúc tác sử dụng của từng công trình lưu giữ chất thải</w:t>
      </w:r>
      <w:r>
        <w:rPr>
          <w:rStyle w:val="Vnbnnidung0"/>
          <w:i/>
          <w:iCs/>
          <w:szCs w:val="26"/>
          <w:u w:val="single"/>
          <w:lang w:val="en-US"/>
        </w:rPr>
        <w:t>:</w:t>
      </w:r>
      <w:r>
        <w:rPr>
          <w:rStyle w:val="Vnbnnidung0"/>
          <w:szCs w:val="26"/>
          <w:lang w:val="en-US"/>
        </w:rPr>
        <w:t xml:space="preserve"> Không sử dụng.</w:t>
      </w:r>
    </w:p>
    <w:p w:rsidR="0030547C" w:rsidRDefault="00411214">
      <w:pPr>
        <w:pStyle w:val="Vnbnnidung"/>
        <w:widowControl/>
        <w:tabs>
          <w:tab w:val="left" w:pos="1414"/>
        </w:tabs>
        <w:adjustRightInd w:val="0"/>
        <w:snapToGrid w:val="0"/>
        <w:spacing w:before="120" w:after="120" w:line="276" w:lineRule="auto"/>
        <w:ind w:firstLine="0"/>
        <w:jc w:val="both"/>
        <w:rPr>
          <w:rStyle w:val="Vnbnnidung0"/>
          <w:i/>
          <w:iCs/>
          <w:szCs w:val="26"/>
          <w:u w:val="single"/>
          <w:lang w:val="en-US"/>
        </w:rPr>
      </w:pPr>
      <w:r>
        <w:rPr>
          <w:rStyle w:val="Vnbnnidung0"/>
          <w:i/>
          <w:iCs/>
          <w:szCs w:val="26"/>
          <w:u w:val="single"/>
        </w:rPr>
        <w:t>Các thông số cơ bản của từng hạng mục và của cả công trình lưu giữ</w:t>
      </w:r>
      <w:r>
        <w:rPr>
          <w:rStyle w:val="Vnbnnidung0"/>
          <w:i/>
          <w:iCs/>
          <w:szCs w:val="26"/>
          <w:u w:val="single"/>
          <w:lang w:val="en-US"/>
        </w:rPr>
        <w:t>:</w:t>
      </w:r>
    </w:p>
    <w:p w:rsidR="0030547C" w:rsidRDefault="00411214">
      <w:pPr>
        <w:pStyle w:val="Vnbnnidung"/>
        <w:widowControl/>
        <w:adjustRightInd w:val="0"/>
        <w:snapToGrid w:val="0"/>
        <w:spacing w:before="120" w:after="120" w:line="276" w:lineRule="auto"/>
        <w:ind w:firstLineChars="200" w:firstLine="520"/>
        <w:jc w:val="both"/>
        <w:rPr>
          <w:rFonts w:eastAsia="MS Mincho"/>
          <w:szCs w:val="26"/>
          <w:lang w:val="en-US"/>
        </w:rPr>
      </w:pPr>
      <w:r>
        <w:rPr>
          <w:szCs w:val="26"/>
          <w:lang w:val="en-US"/>
        </w:rPr>
        <w:t>Kết cấu kho chứa, hoạt động thu gom, xử lý đối v</w:t>
      </w:r>
      <w:r>
        <w:rPr>
          <w:szCs w:val="26"/>
          <w:lang w:val="en-US"/>
        </w:rPr>
        <w:t xml:space="preserve">ới các loại chất thải nguy hại tuân theo Luật bảo vệ môi trường năm 2020; </w:t>
      </w:r>
      <w:r>
        <w:rPr>
          <w:rFonts w:eastAsia="MS Mincho"/>
          <w:szCs w:val="26"/>
          <w:lang w:val="en-US"/>
        </w:rPr>
        <w:t>Ngh</w:t>
      </w:r>
      <w:r>
        <w:rPr>
          <w:rFonts w:eastAsia="MS Mincho"/>
          <w:szCs w:val="26"/>
          <w:lang w:val="en-US"/>
        </w:rPr>
        <w:t>ị</w:t>
      </w:r>
      <w:r>
        <w:rPr>
          <w:rFonts w:eastAsia="MS Mincho"/>
          <w:szCs w:val="26"/>
          <w:lang w:val="en-US"/>
        </w:rPr>
        <w:t xml:space="preserve"> đ</w:t>
      </w:r>
      <w:r>
        <w:rPr>
          <w:rFonts w:eastAsia="MS Mincho"/>
          <w:szCs w:val="26"/>
          <w:lang w:val="en-US"/>
        </w:rPr>
        <w:t>ị</w:t>
      </w:r>
      <w:r>
        <w:rPr>
          <w:rFonts w:eastAsia="MS Mincho"/>
          <w:szCs w:val="26"/>
          <w:lang w:val="en-US"/>
        </w:rPr>
        <w:t>nh s</w:t>
      </w:r>
      <w:r>
        <w:rPr>
          <w:rFonts w:eastAsia="MS Mincho"/>
          <w:szCs w:val="26"/>
          <w:lang w:val="en-US"/>
        </w:rPr>
        <w:t>ố</w:t>
      </w:r>
      <w:r>
        <w:rPr>
          <w:rFonts w:eastAsia="MS Mincho"/>
          <w:szCs w:val="26"/>
          <w:lang w:val="en-US"/>
        </w:rPr>
        <w:t xml:space="preserve"> 08/2022/NĐ-CP ngày 10 tháng 01 năm 2022 c</w:t>
      </w:r>
      <w:r>
        <w:rPr>
          <w:rFonts w:eastAsia="MS Mincho"/>
          <w:szCs w:val="26"/>
          <w:lang w:val="en-US"/>
        </w:rPr>
        <w:t>ủ</w:t>
      </w:r>
      <w:r>
        <w:rPr>
          <w:rFonts w:eastAsia="MS Mincho"/>
          <w:szCs w:val="26"/>
          <w:lang w:val="en-US"/>
        </w:rPr>
        <w:t>a Chính ph</w:t>
      </w:r>
      <w:r>
        <w:rPr>
          <w:rFonts w:eastAsia="MS Mincho"/>
          <w:szCs w:val="26"/>
          <w:lang w:val="en-US"/>
        </w:rPr>
        <w:t>ủ</w:t>
      </w:r>
      <w:r>
        <w:rPr>
          <w:rFonts w:eastAsia="MS Mincho"/>
          <w:szCs w:val="26"/>
          <w:lang w:val="en-US"/>
        </w:rPr>
        <w:t xml:space="preserve"> quy đ</w:t>
      </w:r>
      <w:r>
        <w:rPr>
          <w:rFonts w:eastAsia="MS Mincho"/>
          <w:szCs w:val="26"/>
          <w:lang w:val="en-US"/>
        </w:rPr>
        <w:t>ị</w:t>
      </w:r>
      <w:r>
        <w:rPr>
          <w:rFonts w:eastAsia="MS Mincho"/>
          <w:szCs w:val="26"/>
          <w:lang w:val="en-US"/>
        </w:rPr>
        <w:t>nh chi ti</w:t>
      </w:r>
      <w:r>
        <w:rPr>
          <w:rFonts w:eastAsia="MS Mincho"/>
          <w:szCs w:val="26"/>
          <w:lang w:val="en-US"/>
        </w:rPr>
        <w:t>ế</w:t>
      </w:r>
      <w:r>
        <w:rPr>
          <w:rFonts w:eastAsia="MS Mincho"/>
          <w:szCs w:val="26"/>
          <w:lang w:val="en-US"/>
        </w:rPr>
        <w:t>t v</w:t>
      </w:r>
      <w:r>
        <w:rPr>
          <w:rFonts w:eastAsia="MS Mincho"/>
          <w:szCs w:val="26"/>
          <w:lang w:val="en-US"/>
        </w:rPr>
        <w:t>ề</w:t>
      </w:r>
      <w:r>
        <w:rPr>
          <w:rFonts w:eastAsia="MS Mincho"/>
          <w:szCs w:val="26"/>
          <w:lang w:val="en-US"/>
        </w:rPr>
        <w:t xml:space="preserve"> m</w:t>
      </w:r>
      <w:r>
        <w:rPr>
          <w:rFonts w:eastAsia="MS Mincho"/>
          <w:szCs w:val="26"/>
          <w:lang w:val="en-US"/>
        </w:rPr>
        <w:t>ộ</w:t>
      </w:r>
      <w:r>
        <w:rPr>
          <w:rFonts w:eastAsia="MS Mincho"/>
          <w:szCs w:val="26"/>
          <w:lang w:val="en-US"/>
        </w:rPr>
        <w:t>t s</w:t>
      </w:r>
      <w:r>
        <w:rPr>
          <w:rFonts w:eastAsia="MS Mincho"/>
          <w:szCs w:val="26"/>
          <w:lang w:val="en-US"/>
        </w:rPr>
        <w:t>ố</w:t>
      </w:r>
      <w:r>
        <w:rPr>
          <w:rFonts w:eastAsia="MS Mincho"/>
          <w:szCs w:val="26"/>
          <w:lang w:val="en-US"/>
        </w:rPr>
        <w:t xml:space="preserve"> đi</w:t>
      </w:r>
      <w:r>
        <w:rPr>
          <w:rFonts w:eastAsia="MS Mincho"/>
          <w:szCs w:val="26"/>
          <w:lang w:val="en-US"/>
        </w:rPr>
        <w:t>ề</w:t>
      </w:r>
      <w:r>
        <w:rPr>
          <w:rFonts w:eastAsia="MS Mincho"/>
          <w:szCs w:val="26"/>
          <w:lang w:val="en-US"/>
        </w:rPr>
        <w:t>u c</w:t>
      </w:r>
      <w:r>
        <w:rPr>
          <w:rFonts w:eastAsia="MS Mincho"/>
          <w:szCs w:val="26"/>
          <w:lang w:val="en-US"/>
        </w:rPr>
        <w:t>ủ</w:t>
      </w:r>
      <w:r>
        <w:rPr>
          <w:rFonts w:eastAsia="MS Mincho"/>
          <w:szCs w:val="26"/>
          <w:lang w:val="en-US"/>
        </w:rPr>
        <w:t>a Lu</w:t>
      </w:r>
      <w:r>
        <w:rPr>
          <w:rFonts w:eastAsia="MS Mincho"/>
          <w:szCs w:val="26"/>
          <w:lang w:val="en-US"/>
        </w:rPr>
        <w:t>ậ</w:t>
      </w:r>
      <w:r>
        <w:rPr>
          <w:rFonts w:eastAsia="MS Mincho"/>
          <w:szCs w:val="26"/>
          <w:lang w:val="en-US"/>
        </w:rPr>
        <w:t>t b</w:t>
      </w:r>
      <w:r>
        <w:rPr>
          <w:rFonts w:eastAsia="MS Mincho"/>
          <w:szCs w:val="26"/>
          <w:lang w:val="en-US"/>
        </w:rPr>
        <w:t>ả</w:t>
      </w:r>
      <w:r>
        <w:rPr>
          <w:rFonts w:eastAsia="MS Mincho"/>
          <w:szCs w:val="26"/>
          <w:lang w:val="en-US"/>
        </w:rPr>
        <w:t>o v</w:t>
      </w:r>
      <w:r>
        <w:rPr>
          <w:rFonts w:eastAsia="MS Mincho"/>
          <w:szCs w:val="26"/>
          <w:lang w:val="en-US"/>
        </w:rPr>
        <w:t>ệ</w:t>
      </w:r>
      <w:r>
        <w:rPr>
          <w:rFonts w:eastAsia="MS Mincho"/>
          <w:szCs w:val="26"/>
          <w:lang w:val="en-US"/>
        </w:rPr>
        <w:t xml:space="preserve"> môi trư</w:t>
      </w:r>
      <w:r>
        <w:rPr>
          <w:rFonts w:eastAsia="MS Mincho"/>
          <w:szCs w:val="26"/>
          <w:lang w:val="en-US"/>
        </w:rPr>
        <w:t>ờ</w:t>
      </w:r>
      <w:r>
        <w:rPr>
          <w:rFonts w:eastAsia="MS Mincho"/>
          <w:szCs w:val="26"/>
          <w:lang w:val="en-US"/>
        </w:rPr>
        <w:t>ng và</w:t>
      </w:r>
      <w:r>
        <w:rPr>
          <w:rFonts w:eastAsia="MS Mincho"/>
          <w:szCs w:val="26"/>
          <w:lang w:val="pt-BR"/>
        </w:rPr>
        <w:t xml:space="preserve"> Thông tư s</w:t>
      </w:r>
      <w:r>
        <w:rPr>
          <w:rFonts w:eastAsia="MS Mincho"/>
          <w:szCs w:val="26"/>
          <w:lang w:val="pt-BR"/>
        </w:rPr>
        <w:t>ố</w:t>
      </w:r>
      <w:r>
        <w:rPr>
          <w:rFonts w:eastAsia="MS Mincho"/>
          <w:szCs w:val="26"/>
          <w:lang w:val="pt-BR"/>
        </w:rPr>
        <w:t xml:space="preserve"> 02/2022/TT-BTNMT ngày 10 tháng 01 năm 20</w:t>
      </w:r>
      <w:r>
        <w:rPr>
          <w:rFonts w:eastAsia="MS Mincho"/>
          <w:szCs w:val="26"/>
          <w:lang w:val="pt-BR"/>
        </w:rPr>
        <w:t>22 c</w:t>
      </w:r>
      <w:r>
        <w:rPr>
          <w:rFonts w:eastAsia="MS Mincho"/>
          <w:szCs w:val="26"/>
          <w:lang w:val="pt-BR"/>
        </w:rPr>
        <w:t>ủ</w:t>
      </w:r>
      <w:r>
        <w:rPr>
          <w:rFonts w:eastAsia="MS Mincho"/>
          <w:szCs w:val="26"/>
          <w:lang w:val="pt-BR"/>
        </w:rPr>
        <w:t>a B</w:t>
      </w:r>
      <w:r>
        <w:rPr>
          <w:rFonts w:eastAsia="MS Mincho"/>
          <w:szCs w:val="26"/>
          <w:lang w:val="pt-BR"/>
        </w:rPr>
        <w:t>ộ</w:t>
      </w:r>
      <w:r>
        <w:rPr>
          <w:rFonts w:eastAsia="MS Mincho"/>
          <w:szCs w:val="26"/>
          <w:lang w:val="pt-BR"/>
        </w:rPr>
        <w:t xml:space="preserve"> Tài nguyên và Môi trư</w:t>
      </w:r>
      <w:r>
        <w:rPr>
          <w:rFonts w:eastAsia="MS Mincho"/>
          <w:szCs w:val="26"/>
          <w:lang w:val="pt-BR"/>
        </w:rPr>
        <w:t>ờ</w:t>
      </w:r>
      <w:r>
        <w:rPr>
          <w:rFonts w:eastAsia="MS Mincho"/>
          <w:szCs w:val="26"/>
          <w:lang w:val="pt-BR"/>
        </w:rPr>
        <w:t>ng quy đ</w:t>
      </w:r>
      <w:r>
        <w:rPr>
          <w:rFonts w:eastAsia="MS Mincho"/>
          <w:szCs w:val="26"/>
          <w:lang w:val="pt-BR"/>
        </w:rPr>
        <w:t>ị</w:t>
      </w:r>
      <w:r>
        <w:rPr>
          <w:rFonts w:eastAsia="MS Mincho"/>
          <w:szCs w:val="26"/>
          <w:lang w:val="pt-BR"/>
        </w:rPr>
        <w:t>nh chi ti</w:t>
      </w:r>
      <w:r>
        <w:rPr>
          <w:rFonts w:eastAsia="MS Mincho"/>
          <w:szCs w:val="26"/>
          <w:lang w:val="pt-BR"/>
        </w:rPr>
        <w:t>ế</w:t>
      </w:r>
      <w:r>
        <w:rPr>
          <w:rFonts w:eastAsia="MS Mincho"/>
          <w:szCs w:val="26"/>
          <w:lang w:val="pt-BR"/>
        </w:rPr>
        <w:t>t thi hành m</w:t>
      </w:r>
      <w:r>
        <w:rPr>
          <w:rFonts w:eastAsia="MS Mincho"/>
          <w:szCs w:val="26"/>
          <w:lang w:val="pt-BR"/>
        </w:rPr>
        <w:t>ộ</w:t>
      </w:r>
      <w:r>
        <w:rPr>
          <w:rFonts w:eastAsia="MS Mincho"/>
          <w:szCs w:val="26"/>
          <w:lang w:val="pt-BR"/>
        </w:rPr>
        <w:t>t s</w:t>
      </w:r>
      <w:r>
        <w:rPr>
          <w:rFonts w:eastAsia="MS Mincho"/>
          <w:szCs w:val="26"/>
          <w:lang w:val="pt-BR"/>
        </w:rPr>
        <w:t>ố</w:t>
      </w:r>
      <w:r>
        <w:rPr>
          <w:rFonts w:eastAsia="MS Mincho"/>
          <w:szCs w:val="26"/>
          <w:lang w:val="pt-BR"/>
        </w:rPr>
        <w:t xml:space="preserve"> đi</w:t>
      </w:r>
      <w:r>
        <w:rPr>
          <w:rFonts w:eastAsia="MS Mincho"/>
          <w:szCs w:val="26"/>
          <w:lang w:val="pt-BR"/>
        </w:rPr>
        <w:t>ề</w:t>
      </w:r>
      <w:r>
        <w:rPr>
          <w:rFonts w:eastAsia="MS Mincho"/>
          <w:szCs w:val="26"/>
          <w:lang w:val="pt-BR"/>
        </w:rPr>
        <w:t>u c</w:t>
      </w:r>
      <w:r>
        <w:rPr>
          <w:rFonts w:eastAsia="MS Mincho"/>
          <w:szCs w:val="26"/>
          <w:lang w:val="pt-BR"/>
        </w:rPr>
        <w:t>ủ</w:t>
      </w:r>
      <w:r>
        <w:rPr>
          <w:rFonts w:eastAsia="MS Mincho"/>
          <w:szCs w:val="26"/>
          <w:lang w:val="pt-BR"/>
        </w:rPr>
        <w:t>a Lu</w:t>
      </w:r>
      <w:r>
        <w:rPr>
          <w:rFonts w:eastAsia="MS Mincho"/>
          <w:szCs w:val="26"/>
          <w:lang w:val="pt-BR"/>
        </w:rPr>
        <w:t>ậ</w:t>
      </w:r>
      <w:r>
        <w:rPr>
          <w:rFonts w:eastAsia="MS Mincho"/>
          <w:szCs w:val="26"/>
          <w:lang w:val="pt-BR"/>
        </w:rPr>
        <w:t>t B</w:t>
      </w:r>
      <w:r>
        <w:rPr>
          <w:rFonts w:eastAsia="MS Mincho"/>
          <w:szCs w:val="26"/>
          <w:lang w:val="pt-BR"/>
        </w:rPr>
        <w:t>ả</w:t>
      </w:r>
      <w:r>
        <w:rPr>
          <w:rFonts w:eastAsia="MS Mincho"/>
          <w:szCs w:val="26"/>
          <w:lang w:val="pt-BR"/>
        </w:rPr>
        <w:t>o v</w:t>
      </w:r>
      <w:r>
        <w:rPr>
          <w:rFonts w:eastAsia="MS Mincho"/>
          <w:szCs w:val="26"/>
          <w:lang w:val="pt-BR"/>
        </w:rPr>
        <w:t>ệ</w:t>
      </w:r>
      <w:r>
        <w:rPr>
          <w:rFonts w:eastAsia="MS Mincho"/>
          <w:szCs w:val="26"/>
          <w:lang w:val="pt-BR"/>
        </w:rPr>
        <w:t xml:space="preserve"> môi trư</w:t>
      </w:r>
      <w:r>
        <w:rPr>
          <w:rFonts w:eastAsia="MS Mincho"/>
          <w:szCs w:val="26"/>
          <w:lang w:val="pt-BR"/>
        </w:rPr>
        <w:t>ờ</w:t>
      </w:r>
      <w:r>
        <w:rPr>
          <w:rFonts w:eastAsia="MS Mincho"/>
          <w:szCs w:val="26"/>
          <w:lang w:val="pt-BR"/>
        </w:rPr>
        <w:t>ng</w:t>
      </w:r>
      <w:r>
        <w:rPr>
          <w:rFonts w:eastAsia="MS Mincho"/>
          <w:szCs w:val="26"/>
          <w:lang w:val="en-US"/>
        </w:rPr>
        <w:t xml:space="preserve"> c</w:t>
      </w:r>
      <w:r>
        <w:rPr>
          <w:rFonts w:eastAsia="MS Mincho"/>
          <w:szCs w:val="26"/>
          <w:lang w:val="en-US"/>
        </w:rPr>
        <w:t>ụ</w:t>
      </w:r>
      <w:r>
        <w:rPr>
          <w:rFonts w:eastAsia="MS Mincho"/>
          <w:szCs w:val="26"/>
          <w:lang w:val="en-US"/>
        </w:rPr>
        <w:t xml:space="preserve"> th</w:t>
      </w:r>
      <w:r>
        <w:rPr>
          <w:rFonts w:eastAsia="MS Mincho"/>
          <w:szCs w:val="26"/>
          <w:lang w:val="en-US"/>
        </w:rPr>
        <w:t>ể</w:t>
      </w:r>
      <w:r>
        <w:rPr>
          <w:rFonts w:eastAsia="MS Mincho"/>
          <w:szCs w:val="26"/>
          <w:lang w:val="en-US"/>
        </w:rPr>
        <w:t xml:space="preserve"> như sau: Tư</w:t>
      </w:r>
      <w:r>
        <w:rPr>
          <w:rFonts w:eastAsia="MS Mincho"/>
          <w:szCs w:val="26"/>
          <w:lang w:val="en-US"/>
        </w:rPr>
        <w:t>ờ</w:t>
      </w:r>
      <w:r>
        <w:rPr>
          <w:rFonts w:eastAsia="MS Mincho"/>
          <w:szCs w:val="26"/>
          <w:lang w:val="en-US"/>
        </w:rPr>
        <w:t>ng bao xung quanh b</w:t>
      </w:r>
      <w:r>
        <w:rPr>
          <w:rFonts w:eastAsia="MS Mincho"/>
          <w:szCs w:val="26"/>
          <w:lang w:val="en-US"/>
        </w:rPr>
        <w:t>ằ</w:t>
      </w:r>
      <w:r>
        <w:rPr>
          <w:rFonts w:eastAsia="MS Mincho"/>
          <w:szCs w:val="26"/>
          <w:lang w:val="en-US"/>
        </w:rPr>
        <w:t>ng bê tông; n</w:t>
      </w:r>
      <w:r>
        <w:rPr>
          <w:rFonts w:eastAsia="MS Mincho"/>
          <w:szCs w:val="26"/>
          <w:lang w:val="en-US"/>
        </w:rPr>
        <w:t>ề</w:t>
      </w:r>
      <w:r>
        <w:rPr>
          <w:rFonts w:eastAsia="MS Mincho"/>
          <w:szCs w:val="26"/>
          <w:lang w:val="en-US"/>
        </w:rPr>
        <w:t>n bê tông ch</w:t>
      </w:r>
      <w:r>
        <w:rPr>
          <w:rFonts w:eastAsia="MS Mincho"/>
          <w:szCs w:val="26"/>
          <w:lang w:val="en-US"/>
        </w:rPr>
        <w:t>ố</w:t>
      </w:r>
      <w:r>
        <w:rPr>
          <w:rFonts w:eastAsia="MS Mincho"/>
          <w:szCs w:val="26"/>
          <w:lang w:val="en-US"/>
        </w:rPr>
        <w:t>ng th</w:t>
      </w:r>
      <w:r>
        <w:rPr>
          <w:rFonts w:eastAsia="MS Mincho"/>
          <w:szCs w:val="26"/>
          <w:lang w:val="en-US"/>
        </w:rPr>
        <w:t>ấ</w:t>
      </w:r>
      <w:r>
        <w:rPr>
          <w:rFonts w:eastAsia="MS Mincho"/>
          <w:szCs w:val="26"/>
          <w:lang w:val="en-US"/>
        </w:rPr>
        <w:t>m, đ</w:t>
      </w:r>
      <w:r>
        <w:rPr>
          <w:rFonts w:eastAsia="MS Mincho"/>
          <w:szCs w:val="26"/>
          <w:lang w:val="en-US"/>
        </w:rPr>
        <w:t>ả</w:t>
      </w:r>
      <w:r>
        <w:rPr>
          <w:rFonts w:eastAsia="MS Mincho"/>
          <w:szCs w:val="26"/>
          <w:lang w:val="en-US"/>
        </w:rPr>
        <w:t>m b</w:t>
      </w:r>
      <w:r>
        <w:rPr>
          <w:rFonts w:eastAsia="MS Mincho"/>
          <w:szCs w:val="26"/>
          <w:lang w:val="en-US"/>
        </w:rPr>
        <w:t>ả</w:t>
      </w:r>
      <w:r>
        <w:rPr>
          <w:rFonts w:eastAsia="MS Mincho"/>
          <w:szCs w:val="26"/>
          <w:lang w:val="en-US"/>
        </w:rPr>
        <w:t>o kín khít, không b</w:t>
      </w:r>
      <w:r>
        <w:rPr>
          <w:rFonts w:eastAsia="MS Mincho"/>
          <w:szCs w:val="26"/>
          <w:lang w:val="en-US"/>
        </w:rPr>
        <w:t>ị</w:t>
      </w:r>
      <w:r>
        <w:rPr>
          <w:rFonts w:eastAsia="MS Mincho"/>
          <w:szCs w:val="26"/>
          <w:lang w:val="en-US"/>
        </w:rPr>
        <w:t xml:space="preserve"> th</w:t>
      </w:r>
      <w:r>
        <w:rPr>
          <w:rFonts w:eastAsia="MS Mincho"/>
          <w:szCs w:val="26"/>
          <w:lang w:val="en-US"/>
        </w:rPr>
        <w:t>ẩ</w:t>
      </w:r>
      <w:r>
        <w:rPr>
          <w:rFonts w:eastAsia="MS Mincho"/>
          <w:szCs w:val="26"/>
          <w:lang w:val="en-US"/>
        </w:rPr>
        <w:t>m th</w:t>
      </w:r>
      <w:r>
        <w:rPr>
          <w:rFonts w:eastAsia="MS Mincho"/>
          <w:szCs w:val="26"/>
          <w:lang w:val="en-US"/>
        </w:rPr>
        <w:t>ấ</w:t>
      </w:r>
      <w:r>
        <w:rPr>
          <w:rFonts w:eastAsia="MS Mincho"/>
          <w:szCs w:val="26"/>
          <w:lang w:val="en-US"/>
        </w:rPr>
        <w:t>u, có n</w:t>
      </w:r>
      <w:r>
        <w:rPr>
          <w:rFonts w:eastAsia="MS Mincho"/>
          <w:szCs w:val="26"/>
          <w:lang w:val="en-US"/>
        </w:rPr>
        <w:t>ề</w:t>
      </w:r>
      <w:r>
        <w:rPr>
          <w:rFonts w:eastAsia="MS Mincho"/>
          <w:szCs w:val="26"/>
          <w:lang w:val="en-US"/>
        </w:rPr>
        <w:t>n cao hơn m</w:t>
      </w:r>
      <w:r>
        <w:rPr>
          <w:rFonts w:eastAsia="MS Mincho"/>
          <w:szCs w:val="26"/>
          <w:lang w:val="en-US"/>
        </w:rPr>
        <w:t>ặ</w:t>
      </w:r>
      <w:r>
        <w:rPr>
          <w:rFonts w:eastAsia="MS Mincho"/>
          <w:szCs w:val="26"/>
          <w:lang w:val="en-US"/>
        </w:rPr>
        <w:t>t b</w:t>
      </w:r>
      <w:r>
        <w:rPr>
          <w:rFonts w:eastAsia="MS Mincho"/>
          <w:szCs w:val="26"/>
          <w:lang w:val="en-US"/>
        </w:rPr>
        <w:t>ằ</w:t>
      </w:r>
      <w:r>
        <w:rPr>
          <w:rFonts w:eastAsia="MS Mincho"/>
          <w:szCs w:val="26"/>
          <w:lang w:val="en-US"/>
        </w:rPr>
        <w:t>ng xung quanh, đ</w:t>
      </w:r>
      <w:r>
        <w:rPr>
          <w:rFonts w:eastAsia="MS Mincho"/>
          <w:szCs w:val="26"/>
          <w:lang w:val="en-US"/>
        </w:rPr>
        <w:t>ả</w:t>
      </w:r>
      <w:r>
        <w:rPr>
          <w:rFonts w:eastAsia="MS Mincho"/>
          <w:szCs w:val="26"/>
          <w:lang w:val="en-US"/>
        </w:rPr>
        <w:t>m b</w:t>
      </w:r>
      <w:r>
        <w:rPr>
          <w:rFonts w:eastAsia="MS Mincho"/>
          <w:szCs w:val="26"/>
          <w:lang w:val="en-US"/>
        </w:rPr>
        <w:t>ả</w:t>
      </w:r>
      <w:r>
        <w:rPr>
          <w:rFonts w:eastAsia="MS Mincho"/>
          <w:szCs w:val="26"/>
          <w:lang w:val="en-US"/>
        </w:rPr>
        <w:t>o ngăn nư</w:t>
      </w:r>
      <w:r>
        <w:rPr>
          <w:rFonts w:eastAsia="MS Mincho"/>
          <w:szCs w:val="26"/>
          <w:lang w:val="en-US"/>
        </w:rPr>
        <w:t>ớ</w:t>
      </w:r>
      <w:r>
        <w:rPr>
          <w:rFonts w:eastAsia="MS Mincho"/>
          <w:szCs w:val="26"/>
          <w:lang w:val="en-US"/>
        </w:rPr>
        <w:t>c mưa ch</w:t>
      </w:r>
      <w:r>
        <w:rPr>
          <w:rFonts w:eastAsia="MS Mincho"/>
          <w:szCs w:val="26"/>
          <w:lang w:val="en-US"/>
        </w:rPr>
        <w:t>ả</w:t>
      </w:r>
      <w:r>
        <w:rPr>
          <w:rFonts w:eastAsia="MS Mincho"/>
          <w:szCs w:val="26"/>
          <w:lang w:val="en-US"/>
        </w:rPr>
        <w:t>y tràn t</w:t>
      </w:r>
      <w:r>
        <w:rPr>
          <w:rFonts w:eastAsia="MS Mincho"/>
          <w:szCs w:val="26"/>
          <w:lang w:val="en-US"/>
        </w:rPr>
        <w:t>ừ</w:t>
      </w:r>
      <w:r>
        <w:rPr>
          <w:rFonts w:eastAsia="MS Mincho"/>
          <w:szCs w:val="26"/>
          <w:lang w:val="en-US"/>
        </w:rPr>
        <w:t xml:space="preserve"> bên ngoài vào; đ</w:t>
      </w:r>
      <w:r>
        <w:rPr>
          <w:rFonts w:eastAsia="MS Mincho"/>
          <w:szCs w:val="26"/>
          <w:lang w:val="en-US"/>
        </w:rPr>
        <w:t>ả</w:t>
      </w:r>
      <w:r>
        <w:rPr>
          <w:rFonts w:eastAsia="MS Mincho"/>
          <w:szCs w:val="26"/>
          <w:lang w:val="en-US"/>
        </w:rPr>
        <w:t>m b</w:t>
      </w:r>
      <w:r>
        <w:rPr>
          <w:rFonts w:eastAsia="MS Mincho"/>
          <w:szCs w:val="26"/>
          <w:lang w:val="en-US"/>
        </w:rPr>
        <w:t>ả</w:t>
      </w:r>
      <w:r>
        <w:rPr>
          <w:rFonts w:eastAsia="MS Mincho"/>
          <w:szCs w:val="26"/>
          <w:lang w:val="en-US"/>
        </w:rPr>
        <w:t>o không ch</w:t>
      </w:r>
      <w:r>
        <w:rPr>
          <w:rFonts w:eastAsia="MS Mincho"/>
          <w:szCs w:val="26"/>
          <w:lang w:val="en-US"/>
        </w:rPr>
        <w:t>ả</w:t>
      </w:r>
      <w:r>
        <w:rPr>
          <w:rFonts w:eastAsia="MS Mincho"/>
          <w:szCs w:val="26"/>
          <w:lang w:val="en-US"/>
        </w:rPr>
        <w:t>y tràn ch</w:t>
      </w:r>
      <w:r>
        <w:rPr>
          <w:rFonts w:eastAsia="MS Mincho"/>
          <w:szCs w:val="26"/>
          <w:lang w:val="en-US"/>
        </w:rPr>
        <w:t>ấ</w:t>
      </w:r>
      <w:r>
        <w:rPr>
          <w:rFonts w:eastAsia="MS Mincho"/>
          <w:szCs w:val="26"/>
          <w:lang w:val="en-US"/>
        </w:rPr>
        <w:t>t th</w:t>
      </w:r>
      <w:r>
        <w:rPr>
          <w:rFonts w:eastAsia="MS Mincho"/>
          <w:szCs w:val="26"/>
          <w:lang w:val="en-US"/>
        </w:rPr>
        <w:t>ả</w:t>
      </w:r>
      <w:r>
        <w:rPr>
          <w:rFonts w:eastAsia="MS Mincho"/>
          <w:szCs w:val="26"/>
          <w:lang w:val="en-US"/>
        </w:rPr>
        <w:t>i l</w:t>
      </w:r>
      <w:r>
        <w:rPr>
          <w:rFonts w:eastAsia="MS Mincho"/>
          <w:szCs w:val="26"/>
          <w:lang w:val="en-US"/>
        </w:rPr>
        <w:t>ỏ</w:t>
      </w:r>
      <w:r>
        <w:rPr>
          <w:rFonts w:eastAsia="MS Mincho"/>
          <w:szCs w:val="26"/>
          <w:lang w:val="en-US"/>
        </w:rPr>
        <w:t>ng ra bên ngoài khi có s</w:t>
      </w:r>
      <w:r>
        <w:rPr>
          <w:rFonts w:eastAsia="MS Mincho"/>
          <w:szCs w:val="26"/>
          <w:lang w:val="en-US"/>
        </w:rPr>
        <w:t>ự</w:t>
      </w:r>
      <w:r>
        <w:rPr>
          <w:rFonts w:eastAsia="MS Mincho"/>
          <w:szCs w:val="26"/>
          <w:lang w:val="en-US"/>
        </w:rPr>
        <w:t xml:space="preserve"> c</w:t>
      </w:r>
      <w:r>
        <w:rPr>
          <w:rFonts w:eastAsia="MS Mincho"/>
          <w:szCs w:val="26"/>
          <w:lang w:val="en-US"/>
        </w:rPr>
        <w:t>ố</w:t>
      </w:r>
      <w:r>
        <w:rPr>
          <w:rFonts w:eastAsia="MS Mincho"/>
          <w:szCs w:val="26"/>
          <w:lang w:val="en-US"/>
        </w:rPr>
        <w:t xml:space="preserve"> rò r</w:t>
      </w:r>
      <w:r>
        <w:rPr>
          <w:rFonts w:eastAsia="MS Mincho"/>
          <w:szCs w:val="26"/>
          <w:lang w:val="en-US"/>
        </w:rPr>
        <w:t>ỉ</w:t>
      </w:r>
      <w:r>
        <w:rPr>
          <w:rFonts w:eastAsia="MS Mincho"/>
          <w:szCs w:val="26"/>
          <w:lang w:val="en-US"/>
        </w:rPr>
        <w:t>, đ</w:t>
      </w:r>
      <w:r>
        <w:rPr>
          <w:rFonts w:eastAsia="MS Mincho"/>
          <w:szCs w:val="26"/>
          <w:lang w:val="en-US"/>
        </w:rPr>
        <w:t>ổ</w:t>
      </w:r>
      <w:r>
        <w:rPr>
          <w:rFonts w:eastAsia="MS Mincho"/>
          <w:szCs w:val="26"/>
          <w:lang w:val="en-US"/>
        </w:rPr>
        <w:t xml:space="preserve"> tràn, có mái che kín n</w:t>
      </w:r>
      <w:r>
        <w:rPr>
          <w:rFonts w:eastAsia="MS Mincho"/>
          <w:szCs w:val="26"/>
          <w:lang w:val="en-US"/>
        </w:rPr>
        <w:t>ắ</w:t>
      </w:r>
      <w:r>
        <w:rPr>
          <w:rFonts w:eastAsia="MS Mincho"/>
          <w:szCs w:val="26"/>
          <w:lang w:val="en-US"/>
        </w:rPr>
        <w:t>ng, mưa, c</w:t>
      </w:r>
      <w:r>
        <w:rPr>
          <w:rFonts w:eastAsia="MS Mincho"/>
          <w:szCs w:val="26"/>
          <w:lang w:val="en-US"/>
        </w:rPr>
        <w:t>ử</w:t>
      </w:r>
      <w:r>
        <w:rPr>
          <w:rFonts w:eastAsia="MS Mincho"/>
          <w:szCs w:val="26"/>
          <w:lang w:val="en-US"/>
        </w:rPr>
        <w:t>a khóa, bi</w:t>
      </w:r>
      <w:r>
        <w:rPr>
          <w:rFonts w:eastAsia="MS Mincho"/>
          <w:szCs w:val="26"/>
          <w:lang w:val="en-US"/>
        </w:rPr>
        <w:t>ể</w:t>
      </w:r>
      <w:r>
        <w:rPr>
          <w:rFonts w:eastAsia="MS Mincho"/>
          <w:szCs w:val="26"/>
          <w:lang w:val="en-US"/>
        </w:rPr>
        <w:t>n c</w:t>
      </w:r>
      <w:r>
        <w:rPr>
          <w:rFonts w:eastAsia="MS Mincho"/>
          <w:szCs w:val="26"/>
          <w:lang w:val="en-US"/>
        </w:rPr>
        <w:t>ả</w:t>
      </w:r>
      <w:r>
        <w:rPr>
          <w:rFonts w:eastAsia="MS Mincho"/>
          <w:szCs w:val="26"/>
          <w:lang w:val="en-US"/>
        </w:rPr>
        <w:t>nh báo (kích thư</w:t>
      </w:r>
      <w:r>
        <w:rPr>
          <w:rFonts w:eastAsia="MS Mincho"/>
          <w:szCs w:val="26"/>
          <w:lang w:val="en-US"/>
        </w:rPr>
        <w:t>ớ</w:t>
      </w:r>
      <w:r>
        <w:rPr>
          <w:rFonts w:eastAsia="MS Mincho"/>
          <w:szCs w:val="26"/>
          <w:lang w:val="en-US"/>
        </w:rPr>
        <w:t>c m</w:t>
      </w:r>
      <w:r>
        <w:rPr>
          <w:rFonts w:eastAsia="MS Mincho"/>
          <w:szCs w:val="26"/>
          <w:lang w:val="en-US"/>
        </w:rPr>
        <w:t>ỗ</w:t>
      </w:r>
      <w:r>
        <w:rPr>
          <w:rFonts w:eastAsia="MS Mincho"/>
          <w:szCs w:val="26"/>
          <w:lang w:val="en-US"/>
        </w:rPr>
        <w:t>i chi</w:t>
      </w:r>
      <w:r>
        <w:rPr>
          <w:rFonts w:eastAsia="MS Mincho"/>
          <w:szCs w:val="26"/>
          <w:lang w:val="en-US"/>
        </w:rPr>
        <w:t>ề</w:t>
      </w:r>
      <w:r>
        <w:rPr>
          <w:rFonts w:eastAsia="MS Mincho"/>
          <w:szCs w:val="26"/>
          <w:lang w:val="en-US"/>
        </w:rPr>
        <w:t>u t</w:t>
      </w:r>
      <w:r>
        <w:rPr>
          <w:rFonts w:eastAsia="MS Mincho"/>
          <w:szCs w:val="26"/>
          <w:lang w:val="en-US"/>
        </w:rPr>
        <w:t>ố</w:t>
      </w:r>
      <w:r>
        <w:rPr>
          <w:rFonts w:eastAsia="MS Mincho"/>
          <w:szCs w:val="26"/>
          <w:lang w:val="en-US"/>
        </w:rPr>
        <w:t xml:space="preserve">i </w:t>
      </w:r>
      <w:r>
        <w:rPr>
          <w:rFonts w:eastAsia="MS Mincho"/>
          <w:szCs w:val="26"/>
          <w:lang w:val="en-US"/>
        </w:rPr>
        <w:lastRenderedPageBreak/>
        <w:t>thi</w:t>
      </w:r>
      <w:r>
        <w:rPr>
          <w:rFonts w:eastAsia="MS Mincho"/>
          <w:szCs w:val="26"/>
          <w:lang w:val="en-US"/>
        </w:rPr>
        <w:t>ể</w:t>
      </w:r>
      <w:r>
        <w:rPr>
          <w:rFonts w:eastAsia="MS Mincho"/>
          <w:szCs w:val="26"/>
          <w:lang w:val="en-US"/>
        </w:rPr>
        <w:t>u 30 cm), trang b</w:t>
      </w:r>
      <w:r>
        <w:rPr>
          <w:rFonts w:eastAsia="MS Mincho"/>
          <w:szCs w:val="26"/>
          <w:lang w:val="en-US"/>
        </w:rPr>
        <w:t>ị</w:t>
      </w:r>
      <w:r>
        <w:rPr>
          <w:rFonts w:eastAsia="MS Mincho"/>
          <w:szCs w:val="26"/>
          <w:lang w:val="en-US"/>
        </w:rPr>
        <w:t xml:space="preserve"> đ</w:t>
      </w:r>
      <w:r>
        <w:rPr>
          <w:rFonts w:eastAsia="MS Mincho"/>
          <w:szCs w:val="26"/>
          <w:lang w:val="en-US"/>
        </w:rPr>
        <w:t>ầ</w:t>
      </w:r>
      <w:r>
        <w:rPr>
          <w:rFonts w:eastAsia="MS Mincho"/>
          <w:szCs w:val="26"/>
          <w:lang w:val="en-US"/>
        </w:rPr>
        <w:t>y đ</w:t>
      </w:r>
      <w:r>
        <w:rPr>
          <w:rFonts w:eastAsia="MS Mincho"/>
          <w:szCs w:val="26"/>
          <w:lang w:val="en-US"/>
        </w:rPr>
        <w:t>ủ</w:t>
      </w:r>
      <w:r>
        <w:rPr>
          <w:rFonts w:eastAsia="MS Mincho"/>
          <w:szCs w:val="26"/>
          <w:lang w:val="en-US"/>
        </w:rPr>
        <w:t xml:space="preserve"> thi</w:t>
      </w:r>
      <w:r>
        <w:rPr>
          <w:rFonts w:eastAsia="MS Mincho"/>
          <w:szCs w:val="26"/>
          <w:lang w:val="en-US"/>
        </w:rPr>
        <w:t>ế</w:t>
      </w:r>
      <w:r>
        <w:rPr>
          <w:rFonts w:eastAsia="MS Mincho"/>
          <w:szCs w:val="26"/>
          <w:lang w:val="en-US"/>
        </w:rPr>
        <w:t>t b</w:t>
      </w:r>
      <w:r>
        <w:rPr>
          <w:rFonts w:eastAsia="MS Mincho"/>
          <w:szCs w:val="26"/>
          <w:lang w:val="en-US"/>
        </w:rPr>
        <w:t>ị</w:t>
      </w:r>
      <w:r>
        <w:rPr>
          <w:rFonts w:eastAsia="MS Mincho"/>
          <w:szCs w:val="26"/>
          <w:lang w:val="en-US"/>
        </w:rPr>
        <w:t>, d</w:t>
      </w:r>
      <w:r>
        <w:rPr>
          <w:rFonts w:eastAsia="MS Mincho"/>
          <w:szCs w:val="26"/>
          <w:lang w:val="en-US"/>
        </w:rPr>
        <w:t>ụ</w:t>
      </w:r>
      <w:r>
        <w:rPr>
          <w:rFonts w:eastAsia="MS Mincho"/>
          <w:szCs w:val="26"/>
          <w:lang w:val="en-US"/>
        </w:rPr>
        <w:t>ng c</w:t>
      </w:r>
      <w:r>
        <w:rPr>
          <w:rFonts w:eastAsia="MS Mincho"/>
          <w:szCs w:val="26"/>
          <w:lang w:val="en-US"/>
        </w:rPr>
        <w:t>ụ</w:t>
      </w:r>
      <w:r>
        <w:rPr>
          <w:rFonts w:eastAsia="MS Mincho"/>
          <w:szCs w:val="26"/>
          <w:lang w:val="en-US"/>
        </w:rPr>
        <w:t xml:space="preserve"> phòng c</w:t>
      </w:r>
      <w:r>
        <w:rPr>
          <w:rFonts w:eastAsia="MS Mincho"/>
          <w:szCs w:val="26"/>
          <w:lang w:val="en-US"/>
        </w:rPr>
        <w:t>háy ch</w:t>
      </w:r>
      <w:r>
        <w:rPr>
          <w:rFonts w:eastAsia="MS Mincho"/>
          <w:szCs w:val="26"/>
          <w:lang w:val="en-US"/>
        </w:rPr>
        <w:t>ữ</w:t>
      </w:r>
      <w:r>
        <w:rPr>
          <w:rFonts w:eastAsia="MS Mincho"/>
          <w:szCs w:val="26"/>
          <w:lang w:val="en-US"/>
        </w:rPr>
        <w:t>a cháy theo quy đ</w:t>
      </w:r>
      <w:r>
        <w:rPr>
          <w:rFonts w:eastAsia="MS Mincho"/>
          <w:szCs w:val="26"/>
          <w:lang w:val="en-US"/>
        </w:rPr>
        <w:t>ị</w:t>
      </w:r>
      <w:r>
        <w:rPr>
          <w:rFonts w:eastAsia="MS Mincho"/>
          <w:szCs w:val="26"/>
          <w:lang w:val="en-US"/>
        </w:rPr>
        <w:t>nh c</w:t>
      </w:r>
      <w:r>
        <w:rPr>
          <w:rFonts w:eastAsia="MS Mincho"/>
          <w:szCs w:val="26"/>
          <w:lang w:val="en-US"/>
        </w:rPr>
        <w:t>ủ</w:t>
      </w:r>
      <w:r>
        <w:rPr>
          <w:rFonts w:eastAsia="MS Mincho"/>
          <w:szCs w:val="26"/>
          <w:lang w:val="en-US"/>
        </w:rPr>
        <w:t>a pháp lu</w:t>
      </w:r>
      <w:r>
        <w:rPr>
          <w:rFonts w:eastAsia="MS Mincho"/>
          <w:szCs w:val="26"/>
          <w:lang w:val="en-US"/>
        </w:rPr>
        <w:t>ậ</w:t>
      </w:r>
      <w:r>
        <w:rPr>
          <w:rFonts w:eastAsia="MS Mincho"/>
          <w:szCs w:val="26"/>
          <w:lang w:val="en-US"/>
        </w:rPr>
        <w:t>t v</w:t>
      </w:r>
      <w:r>
        <w:rPr>
          <w:rFonts w:eastAsia="MS Mincho"/>
          <w:szCs w:val="26"/>
          <w:lang w:val="en-US"/>
        </w:rPr>
        <w:t>ề</w:t>
      </w:r>
      <w:r>
        <w:rPr>
          <w:rFonts w:eastAsia="MS Mincho"/>
          <w:szCs w:val="26"/>
          <w:lang w:val="en-US"/>
        </w:rPr>
        <w:t xml:space="preserve"> phòng cháy ch</w:t>
      </w:r>
      <w:r>
        <w:rPr>
          <w:rFonts w:eastAsia="MS Mincho"/>
          <w:szCs w:val="26"/>
          <w:lang w:val="en-US"/>
        </w:rPr>
        <w:t>ữ</w:t>
      </w:r>
      <w:r>
        <w:rPr>
          <w:rFonts w:eastAsia="MS Mincho"/>
          <w:szCs w:val="26"/>
          <w:lang w:val="en-US"/>
        </w:rPr>
        <w:t>a cháy; có v</w:t>
      </w:r>
      <w:r>
        <w:rPr>
          <w:rFonts w:eastAsia="MS Mincho"/>
          <w:szCs w:val="26"/>
          <w:lang w:val="en-US"/>
        </w:rPr>
        <w:t>ậ</w:t>
      </w:r>
      <w:r>
        <w:rPr>
          <w:rFonts w:eastAsia="MS Mincho"/>
          <w:szCs w:val="26"/>
          <w:lang w:val="en-US"/>
        </w:rPr>
        <w:t>t li</w:t>
      </w:r>
      <w:r>
        <w:rPr>
          <w:rFonts w:eastAsia="MS Mincho"/>
          <w:szCs w:val="26"/>
          <w:lang w:val="en-US"/>
        </w:rPr>
        <w:t>ệ</w:t>
      </w:r>
      <w:r>
        <w:rPr>
          <w:rFonts w:eastAsia="MS Mincho"/>
          <w:szCs w:val="26"/>
          <w:lang w:val="en-US"/>
        </w:rPr>
        <w:t>u h</w:t>
      </w:r>
      <w:r>
        <w:rPr>
          <w:rFonts w:eastAsia="MS Mincho"/>
          <w:szCs w:val="26"/>
          <w:lang w:val="en-US"/>
        </w:rPr>
        <w:t>ấ</w:t>
      </w:r>
      <w:r>
        <w:rPr>
          <w:rFonts w:eastAsia="MS Mincho"/>
          <w:szCs w:val="26"/>
          <w:lang w:val="en-US"/>
        </w:rPr>
        <w:t>p th</w:t>
      </w:r>
      <w:r>
        <w:rPr>
          <w:rFonts w:eastAsia="MS Mincho"/>
          <w:szCs w:val="26"/>
          <w:lang w:val="en-US"/>
        </w:rPr>
        <w:t>ụ</w:t>
      </w:r>
      <w:r>
        <w:rPr>
          <w:rFonts w:eastAsia="MS Mincho"/>
          <w:szCs w:val="26"/>
          <w:lang w:val="en-US"/>
        </w:rPr>
        <w:t xml:space="preserve"> (như cát khô, mùn cưa); … theo quy đ</w:t>
      </w:r>
      <w:r>
        <w:rPr>
          <w:rFonts w:eastAsia="MS Mincho"/>
          <w:szCs w:val="26"/>
          <w:lang w:val="en-US"/>
        </w:rPr>
        <w:t>ị</w:t>
      </w:r>
      <w:r>
        <w:rPr>
          <w:rFonts w:eastAsia="MS Mincho"/>
          <w:szCs w:val="26"/>
          <w:lang w:val="en-US"/>
        </w:rPr>
        <w:t>nh.</w:t>
      </w:r>
    </w:p>
    <w:p w:rsidR="0030547C" w:rsidRDefault="00411214">
      <w:pPr>
        <w:pStyle w:val="ListParagraph"/>
        <w:tabs>
          <w:tab w:val="left" w:pos="420"/>
        </w:tabs>
        <w:spacing w:before="120" w:after="120" w:line="276" w:lineRule="auto"/>
        <w:ind w:left="418"/>
        <w:jc w:val="center"/>
        <w:rPr>
          <w:rStyle w:val="Vnbnnidung0"/>
          <w:color w:val="000000"/>
          <w:szCs w:val="26"/>
        </w:rPr>
      </w:pPr>
      <w:r>
        <w:rPr>
          <w:rFonts w:cs="Times New Roman"/>
          <w:b/>
          <w:bCs/>
          <w:szCs w:val="26"/>
        </w:rPr>
        <w:t xml:space="preserve">Bảng </w:t>
      </w:r>
      <w:r>
        <w:rPr>
          <w:rFonts w:cs="Times New Roman"/>
          <w:b/>
          <w:bCs/>
          <w:szCs w:val="26"/>
        </w:rPr>
        <w:fldChar w:fldCharType="begin"/>
      </w:r>
      <w:r>
        <w:rPr>
          <w:rFonts w:cs="Times New Roman"/>
          <w:b/>
          <w:bCs/>
          <w:szCs w:val="26"/>
        </w:rPr>
        <w:instrText xml:space="preserve"> STYLEREF 1 \s </w:instrText>
      </w:r>
      <w:r>
        <w:rPr>
          <w:rFonts w:cs="Times New Roman"/>
          <w:b/>
          <w:bCs/>
          <w:szCs w:val="26"/>
        </w:rPr>
        <w:fldChar w:fldCharType="separate"/>
      </w:r>
      <w:r>
        <w:rPr>
          <w:rFonts w:cs="Times New Roman"/>
          <w:b/>
          <w:bCs/>
          <w:szCs w:val="26"/>
        </w:rPr>
        <w:t>IV</w:t>
      </w:r>
      <w:r>
        <w:rPr>
          <w:rFonts w:cs="Times New Roman"/>
          <w:b/>
          <w:bCs/>
          <w:szCs w:val="26"/>
        </w:rPr>
        <w:fldChar w:fldCharType="end"/>
      </w:r>
      <w:r>
        <w:rPr>
          <w:rFonts w:cs="Times New Roman"/>
          <w:b/>
          <w:bCs/>
          <w:szCs w:val="26"/>
        </w:rPr>
        <w:t>.</w:t>
      </w:r>
      <w:r>
        <w:rPr>
          <w:rFonts w:cs="Times New Roman"/>
          <w:b/>
          <w:bCs/>
          <w:szCs w:val="26"/>
        </w:rPr>
        <w:fldChar w:fldCharType="begin"/>
      </w:r>
      <w:r>
        <w:rPr>
          <w:rFonts w:cs="Times New Roman"/>
          <w:b/>
          <w:bCs/>
          <w:szCs w:val="26"/>
        </w:rPr>
        <w:instrText xml:space="preserve"> SEQ Bảng \* ARABIC \s 1 </w:instrText>
      </w:r>
      <w:r>
        <w:rPr>
          <w:rFonts w:cs="Times New Roman"/>
          <w:b/>
          <w:bCs/>
          <w:szCs w:val="26"/>
        </w:rPr>
        <w:fldChar w:fldCharType="separate"/>
      </w:r>
      <w:r>
        <w:rPr>
          <w:rFonts w:cs="Times New Roman"/>
          <w:b/>
          <w:bCs/>
          <w:szCs w:val="26"/>
        </w:rPr>
        <w:t>24</w:t>
      </w:r>
      <w:r>
        <w:rPr>
          <w:rFonts w:cs="Times New Roman"/>
          <w:b/>
          <w:bCs/>
          <w:szCs w:val="26"/>
        </w:rPr>
        <w:fldChar w:fldCharType="end"/>
      </w:r>
      <w:bookmarkStart w:id="551" w:name="_Toc31097"/>
      <w:bookmarkStart w:id="552" w:name="_Toc23190"/>
      <w:bookmarkStart w:id="553" w:name="_Toc22143"/>
      <w:r>
        <w:rPr>
          <w:rFonts w:cs="Times New Roman"/>
          <w:b/>
          <w:bCs/>
          <w:szCs w:val="26"/>
        </w:rPr>
        <w:t>.</w:t>
      </w:r>
      <w:r>
        <w:rPr>
          <w:rFonts w:cs="Times New Roman"/>
          <w:b/>
          <w:szCs w:val="26"/>
          <w:lang w:val="en-US"/>
        </w:rPr>
        <w:t xml:space="preserve"> Thông số dụng cụ lưu giữ CTNH</w:t>
      </w:r>
      <w:bookmarkEnd w:id="551"/>
      <w:bookmarkEnd w:id="552"/>
      <w:bookmarkEnd w:id="553"/>
    </w:p>
    <w:tbl>
      <w:tblPr>
        <w:tblW w:w="0" w:type="auto"/>
        <w:tblLayout w:type="fixed"/>
        <w:tblLook w:val="04A0" w:firstRow="1" w:lastRow="0" w:firstColumn="1" w:lastColumn="0" w:noHBand="0" w:noVBand="1"/>
      </w:tblPr>
      <w:tblGrid>
        <w:gridCol w:w="708"/>
        <w:gridCol w:w="2432"/>
        <w:gridCol w:w="1545"/>
        <w:gridCol w:w="4039"/>
      </w:tblGrid>
      <w:tr w:rsidR="0030547C">
        <w:trPr>
          <w:trHeight w:val="464"/>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EECE1"/>
            <w:vAlign w:val="center"/>
          </w:tcPr>
          <w:p w:rsidR="0030547C" w:rsidRDefault="00411214">
            <w:pPr>
              <w:spacing w:before="120" w:after="120" w:line="276" w:lineRule="auto"/>
              <w:jc w:val="center"/>
              <w:textAlignment w:val="center"/>
              <w:rPr>
                <w:rFonts w:cs="Times New Roman"/>
                <w:b/>
                <w:bCs/>
                <w:szCs w:val="26"/>
              </w:rPr>
            </w:pPr>
            <w:r>
              <w:rPr>
                <w:rFonts w:eastAsia="SimSun" w:cs="Times New Roman"/>
                <w:b/>
                <w:bCs/>
                <w:szCs w:val="26"/>
                <w:lang w:val="en-US" w:eastAsia="zh-CN" w:bidi="ar"/>
              </w:rPr>
              <w:t>STT</w:t>
            </w:r>
          </w:p>
        </w:tc>
        <w:tc>
          <w:tcPr>
            <w:tcW w:w="2432" w:type="dxa"/>
            <w:vMerge w:val="restart"/>
            <w:tcBorders>
              <w:top w:val="single" w:sz="2" w:space="0" w:color="000000"/>
              <w:left w:val="single" w:sz="2" w:space="0" w:color="000000"/>
              <w:bottom w:val="single" w:sz="2" w:space="0" w:color="000000"/>
              <w:right w:val="single" w:sz="2" w:space="0" w:color="000000"/>
            </w:tcBorders>
            <w:shd w:val="clear" w:color="auto" w:fill="EEECE1"/>
            <w:vAlign w:val="center"/>
          </w:tcPr>
          <w:p w:rsidR="0030547C" w:rsidRDefault="00411214">
            <w:pPr>
              <w:spacing w:before="120" w:after="120" w:line="276" w:lineRule="auto"/>
              <w:jc w:val="center"/>
              <w:textAlignment w:val="center"/>
              <w:rPr>
                <w:rFonts w:cs="Times New Roman"/>
                <w:b/>
                <w:bCs/>
                <w:szCs w:val="26"/>
              </w:rPr>
            </w:pPr>
            <w:r>
              <w:rPr>
                <w:rFonts w:eastAsia="SimSun" w:cs="Times New Roman"/>
                <w:b/>
                <w:bCs/>
                <w:szCs w:val="26"/>
                <w:lang w:val="en-US" w:eastAsia="zh-CN" w:bidi="ar"/>
              </w:rPr>
              <w:t>Tên ch</w:t>
            </w:r>
            <w:r>
              <w:rPr>
                <w:rFonts w:eastAsia="SimSun" w:cs="Times New Roman"/>
                <w:b/>
                <w:bCs/>
                <w:szCs w:val="26"/>
                <w:lang w:val="en-US" w:eastAsia="zh-CN" w:bidi="ar"/>
              </w:rPr>
              <w:t>ấ</w:t>
            </w:r>
            <w:r>
              <w:rPr>
                <w:rFonts w:eastAsia="SimSun" w:cs="Times New Roman"/>
                <w:b/>
                <w:bCs/>
                <w:szCs w:val="26"/>
                <w:lang w:val="en-US" w:eastAsia="zh-CN" w:bidi="ar"/>
              </w:rPr>
              <w:t>t th</w:t>
            </w:r>
            <w:r>
              <w:rPr>
                <w:rFonts w:eastAsia="SimSun" w:cs="Times New Roman"/>
                <w:b/>
                <w:bCs/>
                <w:szCs w:val="26"/>
                <w:lang w:val="en-US" w:eastAsia="zh-CN" w:bidi="ar"/>
              </w:rPr>
              <w:t>ả</w:t>
            </w:r>
            <w:r>
              <w:rPr>
                <w:rFonts w:eastAsia="SimSun" w:cs="Times New Roman"/>
                <w:b/>
                <w:bCs/>
                <w:szCs w:val="26"/>
                <w:lang w:val="en-US" w:eastAsia="zh-CN" w:bidi="ar"/>
              </w:rPr>
              <w:t>i</w:t>
            </w:r>
          </w:p>
        </w:tc>
        <w:tc>
          <w:tcPr>
            <w:tcW w:w="1545" w:type="dxa"/>
            <w:vMerge w:val="restart"/>
            <w:tcBorders>
              <w:top w:val="single" w:sz="2" w:space="0" w:color="000000"/>
              <w:left w:val="single" w:sz="2" w:space="0" w:color="000000"/>
              <w:bottom w:val="single" w:sz="2" w:space="0" w:color="000000"/>
              <w:right w:val="single" w:sz="2" w:space="0" w:color="000000"/>
            </w:tcBorders>
            <w:shd w:val="clear" w:color="auto" w:fill="EEECE1"/>
            <w:vAlign w:val="center"/>
          </w:tcPr>
          <w:p w:rsidR="0030547C" w:rsidRDefault="00411214">
            <w:pPr>
              <w:spacing w:before="120" w:after="120" w:line="276" w:lineRule="auto"/>
              <w:jc w:val="center"/>
              <w:textAlignment w:val="center"/>
              <w:rPr>
                <w:rFonts w:cs="Times New Roman"/>
                <w:b/>
                <w:bCs/>
                <w:szCs w:val="26"/>
              </w:rPr>
            </w:pPr>
            <w:r>
              <w:rPr>
                <w:rFonts w:eastAsia="SimSun" w:cs="Times New Roman"/>
                <w:b/>
                <w:bCs/>
                <w:szCs w:val="26"/>
                <w:lang w:val="en-US" w:eastAsia="zh-CN" w:bidi="ar"/>
              </w:rPr>
              <w:t>Kh</w:t>
            </w:r>
            <w:r>
              <w:rPr>
                <w:rFonts w:eastAsia="SimSun" w:cs="Times New Roman"/>
                <w:b/>
                <w:bCs/>
                <w:szCs w:val="26"/>
                <w:lang w:val="en-US" w:eastAsia="zh-CN" w:bidi="ar"/>
              </w:rPr>
              <w:t>ố</w:t>
            </w:r>
            <w:r>
              <w:rPr>
                <w:rFonts w:eastAsia="SimSun" w:cs="Times New Roman"/>
                <w:b/>
                <w:bCs/>
                <w:szCs w:val="26"/>
                <w:lang w:val="en-US" w:eastAsia="zh-CN" w:bidi="ar"/>
              </w:rPr>
              <w:t>i lư</w:t>
            </w:r>
            <w:r>
              <w:rPr>
                <w:rFonts w:eastAsia="SimSun" w:cs="Times New Roman"/>
                <w:b/>
                <w:bCs/>
                <w:szCs w:val="26"/>
                <w:lang w:val="en-US" w:eastAsia="zh-CN" w:bidi="ar"/>
              </w:rPr>
              <w:t>ợ</w:t>
            </w:r>
            <w:r>
              <w:rPr>
                <w:rFonts w:eastAsia="SimSun" w:cs="Times New Roman"/>
                <w:b/>
                <w:bCs/>
                <w:szCs w:val="26"/>
                <w:lang w:val="en-US" w:eastAsia="zh-CN" w:bidi="ar"/>
              </w:rPr>
              <w:t>ng (kg/tháng)</w:t>
            </w:r>
          </w:p>
        </w:tc>
        <w:tc>
          <w:tcPr>
            <w:tcW w:w="4039" w:type="dxa"/>
            <w:vMerge w:val="restart"/>
            <w:tcBorders>
              <w:top w:val="single" w:sz="2" w:space="0" w:color="000000"/>
              <w:left w:val="single" w:sz="2" w:space="0" w:color="000000"/>
              <w:bottom w:val="single" w:sz="2" w:space="0" w:color="000000"/>
              <w:right w:val="single" w:sz="2" w:space="0" w:color="000000"/>
            </w:tcBorders>
            <w:shd w:val="clear" w:color="auto" w:fill="EEECE1"/>
            <w:vAlign w:val="center"/>
          </w:tcPr>
          <w:p w:rsidR="0030547C" w:rsidRDefault="00411214">
            <w:pPr>
              <w:spacing w:before="120" w:after="120" w:line="276" w:lineRule="auto"/>
              <w:jc w:val="center"/>
              <w:textAlignment w:val="center"/>
              <w:rPr>
                <w:rFonts w:cs="Times New Roman"/>
                <w:b/>
                <w:bCs/>
                <w:szCs w:val="26"/>
                <w:lang w:val="en-US"/>
              </w:rPr>
            </w:pPr>
            <w:r>
              <w:rPr>
                <w:rFonts w:eastAsia="SimSun" w:cs="Times New Roman"/>
                <w:b/>
                <w:bCs/>
                <w:szCs w:val="26"/>
                <w:lang w:val="en-US" w:eastAsia="zh-CN" w:bidi="ar"/>
              </w:rPr>
              <w:t>D</w:t>
            </w:r>
            <w:r>
              <w:rPr>
                <w:rFonts w:eastAsia="SimSun" w:cs="Times New Roman"/>
                <w:b/>
                <w:bCs/>
                <w:szCs w:val="26"/>
                <w:lang w:val="en-US" w:eastAsia="zh-CN" w:bidi="ar"/>
              </w:rPr>
              <w:t>ụ</w:t>
            </w:r>
            <w:r>
              <w:rPr>
                <w:rFonts w:eastAsia="SimSun" w:cs="Times New Roman"/>
                <w:b/>
                <w:bCs/>
                <w:szCs w:val="26"/>
                <w:lang w:val="en-US" w:eastAsia="zh-CN" w:bidi="ar"/>
              </w:rPr>
              <w:t>ng c</w:t>
            </w:r>
            <w:r>
              <w:rPr>
                <w:rFonts w:eastAsia="SimSun" w:cs="Times New Roman"/>
                <w:b/>
                <w:bCs/>
                <w:szCs w:val="26"/>
                <w:lang w:val="en-US" w:eastAsia="zh-CN" w:bidi="ar"/>
              </w:rPr>
              <w:t>ụ</w:t>
            </w:r>
            <w:r>
              <w:rPr>
                <w:rFonts w:eastAsia="SimSun" w:cs="Times New Roman"/>
                <w:b/>
                <w:bCs/>
                <w:szCs w:val="26"/>
                <w:lang w:val="en-US" w:eastAsia="zh-CN" w:bidi="ar"/>
              </w:rPr>
              <w:t xml:space="preserve"> lưu ch</w:t>
            </w:r>
            <w:r>
              <w:rPr>
                <w:rFonts w:eastAsia="SimSun" w:cs="Times New Roman"/>
                <w:b/>
                <w:bCs/>
                <w:szCs w:val="26"/>
                <w:lang w:val="en-US" w:eastAsia="zh-CN" w:bidi="ar"/>
              </w:rPr>
              <w:t>ứ</w:t>
            </w:r>
            <w:r>
              <w:rPr>
                <w:rFonts w:eastAsia="SimSun" w:cs="Times New Roman"/>
                <w:b/>
                <w:bCs/>
                <w:szCs w:val="26"/>
                <w:lang w:val="en-US" w:eastAsia="zh-CN" w:bidi="ar"/>
              </w:rPr>
              <w:t>a</w:t>
            </w:r>
            <w:r>
              <w:rPr>
                <w:rFonts w:eastAsia="SimSun" w:cs="Times New Roman"/>
                <w:b/>
                <w:bCs/>
                <w:szCs w:val="26"/>
                <w:lang w:val="en-US" w:eastAsia="zh-CN" w:bidi="ar"/>
              </w:rPr>
              <w:t xml:space="preserve"> 1 tháng</w:t>
            </w:r>
          </w:p>
        </w:tc>
      </w:tr>
      <w:tr w:rsidR="0030547C">
        <w:trPr>
          <w:trHeight w:val="584"/>
          <w:tblHeader/>
        </w:trPr>
        <w:tc>
          <w:tcPr>
            <w:tcW w:w="708" w:type="dxa"/>
            <w:vMerge/>
            <w:tcBorders>
              <w:top w:val="single" w:sz="2" w:space="0" w:color="000000"/>
              <w:left w:val="single" w:sz="2" w:space="0" w:color="000000"/>
              <w:bottom w:val="single" w:sz="2" w:space="0" w:color="000000"/>
              <w:right w:val="single" w:sz="2" w:space="0" w:color="000000"/>
            </w:tcBorders>
            <w:shd w:val="clear" w:color="auto" w:fill="EEECE1"/>
            <w:vAlign w:val="center"/>
          </w:tcPr>
          <w:p w:rsidR="0030547C" w:rsidRDefault="0030547C">
            <w:pPr>
              <w:spacing w:before="120" w:after="120" w:line="276" w:lineRule="auto"/>
              <w:jc w:val="center"/>
              <w:rPr>
                <w:rFonts w:cs="Times New Roman"/>
                <w:b/>
                <w:bCs/>
                <w:szCs w:val="26"/>
              </w:rPr>
            </w:pPr>
          </w:p>
        </w:tc>
        <w:tc>
          <w:tcPr>
            <w:tcW w:w="2432" w:type="dxa"/>
            <w:vMerge/>
            <w:tcBorders>
              <w:top w:val="single" w:sz="2" w:space="0" w:color="000000"/>
              <w:left w:val="single" w:sz="2" w:space="0" w:color="000000"/>
              <w:bottom w:val="single" w:sz="2" w:space="0" w:color="000000"/>
              <w:right w:val="single" w:sz="2" w:space="0" w:color="000000"/>
            </w:tcBorders>
            <w:shd w:val="clear" w:color="auto" w:fill="EEECE1"/>
            <w:vAlign w:val="center"/>
          </w:tcPr>
          <w:p w:rsidR="0030547C" w:rsidRDefault="0030547C">
            <w:pPr>
              <w:spacing w:before="120" w:after="120" w:line="276" w:lineRule="auto"/>
              <w:jc w:val="center"/>
              <w:rPr>
                <w:rFonts w:cs="Times New Roman"/>
                <w:b/>
                <w:bCs/>
                <w:szCs w:val="26"/>
              </w:rPr>
            </w:pPr>
          </w:p>
        </w:tc>
        <w:tc>
          <w:tcPr>
            <w:tcW w:w="1545" w:type="dxa"/>
            <w:vMerge/>
            <w:tcBorders>
              <w:top w:val="single" w:sz="2" w:space="0" w:color="000000"/>
              <w:left w:val="single" w:sz="2" w:space="0" w:color="000000"/>
              <w:bottom w:val="single" w:sz="2" w:space="0" w:color="000000"/>
              <w:right w:val="single" w:sz="2" w:space="0" w:color="000000"/>
            </w:tcBorders>
            <w:shd w:val="clear" w:color="auto" w:fill="EEECE1"/>
            <w:vAlign w:val="center"/>
          </w:tcPr>
          <w:p w:rsidR="0030547C" w:rsidRDefault="0030547C">
            <w:pPr>
              <w:spacing w:before="120" w:after="120" w:line="276" w:lineRule="auto"/>
              <w:jc w:val="center"/>
              <w:rPr>
                <w:rFonts w:cs="Times New Roman"/>
                <w:b/>
                <w:bCs/>
                <w:szCs w:val="26"/>
              </w:rPr>
            </w:pPr>
          </w:p>
        </w:tc>
        <w:tc>
          <w:tcPr>
            <w:tcW w:w="4039" w:type="dxa"/>
            <w:vMerge/>
            <w:tcBorders>
              <w:top w:val="single" w:sz="2" w:space="0" w:color="000000"/>
              <w:left w:val="single" w:sz="2" w:space="0" w:color="000000"/>
              <w:bottom w:val="single" w:sz="2" w:space="0" w:color="000000"/>
              <w:right w:val="single" w:sz="2" w:space="0" w:color="000000"/>
            </w:tcBorders>
            <w:shd w:val="clear" w:color="auto" w:fill="EEECE1"/>
            <w:vAlign w:val="center"/>
          </w:tcPr>
          <w:p w:rsidR="0030547C" w:rsidRDefault="0030547C">
            <w:pPr>
              <w:spacing w:before="120" w:after="120" w:line="276" w:lineRule="auto"/>
              <w:jc w:val="center"/>
              <w:rPr>
                <w:rFonts w:cs="Times New Roman"/>
                <w:b/>
                <w:bCs/>
                <w:szCs w:val="26"/>
              </w:rPr>
            </w:pPr>
          </w:p>
        </w:tc>
      </w:tr>
      <w:tr w:rsidR="0030547C">
        <w:trPr>
          <w:trHeight w:val="584"/>
          <w:tblHeader/>
        </w:trPr>
        <w:tc>
          <w:tcPr>
            <w:tcW w:w="708" w:type="dxa"/>
            <w:vMerge/>
            <w:tcBorders>
              <w:top w:val="single" w:sz="2" w:space="0" w:color="000000"/>
              <w:left w:val="single" w:sz="2" w:space="0" w:color="000000"/>
              <w:bottom w:val="single" w:sz="2" w:space="0" w:color="000000"/>
              <w:right w:val="single" w:sz="2" w:space="0" w:color="000000"/>
            </w:tcBorders>
            <w:shd w:val="clear" w:color="auto" w:fill="EEECE1"/>
            <w:vAlign w:val="center"/>
          </w:tcPr>
          <w:p w:rsidR="0030547C" w:rsidRDefault="0030547C">
            <w:pPr>
              <w:spacing w:before="120" w:after="120" w:line="276" w:lineRule="auto"/>
              <w:jc w:val="center"/>
              <w:rPr>
                <w:rFonts w:cs="Times New Roman"/>
                <w:b/>
                <w:bCs/>
                <w:szCs w:val="26"/>
              </w:rPr>
            </w:pPr>
          </w:p>
        </w:tc>
        <w:tc>
          <w:tcPr>
            <w:tcW w:w="2432" w:type="dxa"/>
            <w:vMerge/>
            <w:tcBorders>
              <w:top w:val="single" w:sz="2" w:space="0" w:color="000000"/>
              <w:left w:val="single" w:sz="2" w:space="0" w:color="000000"/>
              <w:bottom w:val="single" w:sz="2" w:space="0" w:color="000000"/>
              <w:right w:val="single" w:sz="2" w:space="0" w:color="000000"/>
            </w:tcBorders>
            <w:shd w:val="clear" w:color="auto" w:fill="EEECE1"/>
            <w:vAlign w:val="center"/>
          </w:tcPr>
          <w:p w:rsidR="0030547C" w:rsidRDefault="0030547C">
            <w:pPr>
              <w:spacing w:before="120" w:after="120" w:line="276" w:lineRule="auto"/>
              <w:jc w:val="center"/>
              <w:rPr>
                <w:rFonts w:cs="Times New Roman"/>
                <w:b/>
                <w:bCs/>
                <w:szCs w:val="26"/>
              </w:rPr>
            </w:pPr>
          </w:p>
        </w:tc>
        <w:tc>
          <w:tcPr>
            <w:tcW w:w="1545" w:type="dxa"/>
            <w:vMerge/>
            <w:tcBorders>
              <w:top w:val="single" w:sz="2" w:space="0" w:color="000000"/>
              <w:left w:val="single" w:sz="2" w:space="0" w:color="000000"/>
              <w:bottom w:val="single" w:sz="2" w:space="0" w:color="000000"/>
              <w:right w:val="single" w:sz="2" w:space="0" w:color="000000"/>
            </w:tcBorders>
            <w:shd w:val="clear" w:color="auto" w:fill="EEECE1"/>
            <w:vAlign w:val="center"/>
          </w:tcPr>
          <w:p w:rsidR="0030547C" w:rsidRDefault="0030547C">
            <w:pPr>
              <w:spacing w:before="120" w:after="120" w:line="276" w:lineRule="auto"/>
              <w:jc w:val="center"/>
              <w:rPr>
                <w:rFonts w:cs="Times New Roman"/>
                <w:b/>
                <w:bCs/>
                <w:szCs w:val="26"/>
              </w:rPr>
            </w:pPr>
          </w:p>
        </w:tc>
        <w:tc>
          <w:tcPr>
            <w:tcW w:w="4039" w:type="dxa"/>
            <w:vMerge/>
            <w:tcBorders>
              <w:top w:val="single" w:sz="2" w:space="0" w:color="000000"/>
              <w:left w:val="single" w:sz="2" w:space="0" w:color="000000"/>
              <w:bottom w:val="single" w:sz="2" w:space="0" w:color="000000"/>
              <w:right w:val="single" w:sz="2" w:space="0" w:color="000000"/>
            </w:tcBorders>
            <w:shd w:val="clear" w:color="auto" w:fill="EEECE1"/>
            <w:vAlign w:val="center"/>
          </w:tcPr>
          <w:p w:rsidR="0030547C" w:rsidRDefault="0030547C">
            <w:pPr>
              <w:spacing w:before="120" w:after="120" w:line="276" w:lineRule="auto"/>
              <w:jc w:val="center"/>
              <w:rPr>
                <w:rFonts w:cs="Times New Roman"/>
                <w:b/>
                <w:bCs/>
                <w:szCs w:val="26"/>
              </w:rPr>
            </w:pPr>
          </w:p>
        </w:tc>
      </w:tr>
      <w:tr w:rsidR="0030547C">
        <w:trPr>
          <w:trHeight w:val="23"/>
        </w:trPr>
        <w:tc>
          <w:tcPr>
            <w:tcW w:w="7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spacing w:before="120" w:after="120" w:line="276" w:lineRule="auto"/>
              <w:jc w:val="center"/>
              <w:textAlignment w:val="center"/>
              <w:rPr>
                <w:rFonts w:cs="Times New Roman"/>
                <w:szCs w:val="26"/>
              </w:rPr>
            </w:pPr>
            <w:r>
              <w:rPr>
                <w:rFonts w:eastAsia="SimSun" w:cs="Times New Roman"/>
                <w:szCs w:val="26"/>
                <w:lang w:val="en-US" w:eastAsia="zh-CN" w:bidi="ar"/>
              </w:rPr>
              <w:t>1</w:t>
            </w:r>
          </w:p>
        </w:tc>
        <w:tc>
          <w:tcPr>
            <w:tcW w:w="2432" w:type="dxa"/>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spacing w:before="120" w:after="120" w:line="276" w:lineRule="auto"/>
              <w:textAlignment w:val="center"/>
              <w:rPr>
                <w:rFonts w:cs="Times New Roman"/>
                <w:szCs w:val="26"/>
                <w:lang w:val="en-US"/>
              </w:rPr>
            </w:pPr>
            <w:r>
              <w:rPr>
                <w:rFonts w:eastAsia="SimSun" w:cs="Times New Roman"/>
                <w:szCs w:val="26"/>
                <w:lang w:val="en-US" w:eastAsia="zh-CN" w:bidi="ar"/>
              </w:rPr>
              <w:t>Thùng d</w:t>
            </w:r>
            <w:r>
              <w:rPr>
                <w:rFonts w:eastAsia="SimSun" w:cs="Times New Roman"/>
                <w:szCs w:val="26"/>
                <w:lang w:val="en-US" w:eastAsia="zh-CN" w:bidi="ar"/>
              </w:rPr>
              <w:t>ầ</w:t>
            </w:r>
            <w:r>
              <w:rPr>
                <w:rFonts w:eastAsia="SimSun" w:cs="Times New Roman"/>
                <w:szCs w:val="26"/>
                <w:lang w:val="en-US" w:eastAsia="zh-CN" w:bidi="ar"/>
              </w:rPr>
              <w:t>u</w:t>
            </w:r>
          </w:p>
        </w:tc>
        <w:tc>
          <w:tcPr>
            <w:tcW w:w="15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lang w:val="en-US"/>
              </w:rPr>
            </w:pPr>
            <w:r>
              <w:rPr>
                <w:rFonts w:eastAsia="SimSun" w:cs="Times New Roman"/>
                <w:szCs w:val="26"/>
                <w:lang w:val="en-US" w:eastAsia="zh-CN" w:bidi="ar"/>
              </w:rPr>
              <w:t xml:space="preserve"> 6,67 </w:t>
            </w:r>
          </w:p>
        </w:tc>
        <w:tc>
          <w:tcPr>
            <w:tcW w:w="4039" w:type="dxa"/>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textAlignment w:val="center"/>
              <w:rPr>
                <w:rFonts w:cs="Times New Roman"/>
                <w:szCs w:val="26"/>
                <w:lang w:val="en-US"/>
              </w:rPr>
            </w:pPr>
            <w:r>
              <w:rPr>
                <w:rFonts w:eastAsia="SimSun" w:cs="Times New Roman"/>
                <w:szCs w:val="26"/>
                <w:lang w:val="en-US" w:eastAsia="zh-CN" w:bidi="ar"/>
              </w:rPr>
              <w:t>15 Can nh</w:t>
            </w:r>
            <w:r>
              <w:rPr>
                <w:rFonts w:eastAsia="SimSun" w:cs="Times New Roman"/>
                <w:szCs w:val="26"/>
                <w:lang w:val="en-US" w:eastAsia="zh-CN" w:bidi="ar"/>
              </w:rPr>
              <w:t>ự</w:t>
            </w:r>
            <w:r>
              <w:rPr>
                <w:rFonts w:eastAsia="SimSun" w:cs="Times New Roman"/>
                <w:szCs w:val="26"/>
                <w:lang w:val="en-US" w:eastAsia="zh-CN" w:bidi="ar"/>
              </w:rPr>
              <w:t>a 270 x 250 x H450 mm, 25L, 22kg</w:t>
            </w:r>
          </w:p>
        </w:tc>
      </w:tr>
      <w:tr w:rsidR="0030547C">
        <w:trPr>
          <w:trHeight w:val="23"/>
        </w:trPr>
        <w:tc>
          <w:tcPr>
            <w:tcW w:w="7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spacing w:before="120" w:after="120" w:line="276" w:lineRule="auto"/>
              <w:jc w:val="center"/>
              <w:textAlignment w:val="center"/>
              <w:rPr>
                <w:rFonts w:eastAsia="SimSun" w:cs="Times New Roman"/>
                <w:szCs w:val="26"/>
                <w:lang w:val="en-US" w:eastAsia="zh-CN" w:bidi="ar"/>
              </w:rPr>
            </w:pPr>
            <w:r>
              <w:rPr>
                <w:rFonts w:eastAsia="SimSun" w:cs="Times New Roman"/>
                <w:szCs w:val="26"/>
                <w:lang w:val="en-US" w:eastAsia="zh-CN" w:bidi="ar"/>
              </w:rPr>
              <w:t>2</w:t>
            </w:r>
          </w:p>
        </w:tc>
        <w:tc>
          <w:tcPr>
            <w:tcW w:w="2432" w:type="dxa"/>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spacing w:before="120" w:after="120" w:line="276" w:lineRule="auto"/>
              <w:textAlignment w:val="center"/>
              <w:rPr>
                <w:rFonts w:eastAsia="SimSun" w:cs="Times New Roman"/>
                <w:szCs w:val="26"/>
                <w:lang w:val="en-US" w:eastAsia="zh-CN" w:bidi="ar"/>
              </w:rPr>
            </w:pPr>
            <w:r>
              <w:rPr>
                <w:rFonts w:eastAsia="SimSun" w:cs="Times New Roman"/>
                <w:szCs w:val="26"/>
                <w:lang w:val="en-US" w:eastAsia="zh-CN" w:bidi="ar"/>
              </w:rPr>
              <w:t>Kim lo</w:t>
            </w:r>
            <w:r>
              <w:rPr>
                <w:rFonts w:eastAsia="SimSun" w:cs="Times New Roman"/>
                <w:szCs w:val="26"/>
                <w:lang w:val="en-US" w:eastAsia="zh-CN" w:bidi="ar"/>
              </w:rPr>
              <w:t>ạ</w:t>
            </w:r>
            <w:r>
              <w:rPr>
                <w:rFonts w:eastAsia="SimSun" w:cs="Times New Roman"/>
                <w:szCs w:val="26"/>
                <w:lang w:val="en-US" w:eastAsia="zh-CN" w:bidi="ar"/>
              </w:rPr>
              <w:t>i dính d</w:t>
            </w:r>
            <w:r>
              <w:rPr>
                <w:rFonts w:eastAsia="SimSun" w:cs="Times New Roman"/>
                <w:szCs w:val="26"/>
                <w:lang w:val="en-US" w:eastAsia="zh-CN" w:bidi="ar"/>
              </w:rPr>
              <w:t>ầ</w:t>
            </w:r>
            <w:r>
              <w:rPr>
                <w:rFonts w:eastAsia="SimSun" w:cs="Times New Roman"/>
                <w:szCs w:val="26"/>
                <w:lang w:val="en-US" w:eastAsia="zh-CN" w:bidi="ar"/>
              </w:rPr>
              <w:t>u</w:t>
            </w:r>
          </w:p>
        </w:tc>
        <w:tc>
          <w:tcPr>
            <w:tcW w:w="15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eastAsia="SimSun" w:cs="Times New Roman"/>
                <w:szCs w:val="26"/>
                <w:lang w:val="en-US" w:eastAsia="zh-CN" w:bidi="ar"/>
              </w:rPr>
            </w:pPr>
            <w:r>
              <w:rPr>
                <w:rFonts w:eastAsia="SimSun" w:cs="Times New Roman"/>
                <w:szCs w:val="26"/>
                <w:lang w:val="en-US" w:eastAsia="zh-CN" w:bidi="ar"/>
              </w:rPr>
              <w:t xml:space="preserve"> 6.545,00 </w:t>
            </w:r>
          </w:p>
        </w:tc>
        <w:tc>
          <w:tcPr>
            <w:tcW w:w="4039" w:type="dxa"/>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textAlignment w:val="center"/>
              <w:rPr>
                <w:rFonts w:cs="Times New Roman"/>
                <w:szCs w:val="26"/>
                <w:lang w:val="en-US" w:eastAsia="zh-CN"/>
              </w:rPr>
            </w:pPr>
            <w:r>
              <w:rPr>
                <w:rFonts w:eastAsia="SimSun" w:cs="Times New Roman"/>
                <w:szCs w:val="26"/>
                <w:lang w:val="en-US" w:eastAsia="zh-CN" w:bidi="ar"/>
              </w:rPr>
              <w:t>5 Phuy D490 x H918 mm</w:t>
            </w:r>
          </w:p>
        </w:tc>
      </w:tr>
      <w:tr w:rsidR="0030547C">
        <w:trPr>
          <w:trHeight w:val="23"/>
        </w:trPr>
        <w:tc>
          <w:tcPr>
            <w:tcW w:w="7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spacing w:before="120" w:after="120" w:line="276" w:lineRule="auto"/>
              <w:jc w:val="center"/>
              <w:textAlignment w:val="center"/>
              <w:rPr>
                <w:rFonts w:eastAsia="SimSun" w:cs="Times New Roman"/>
                <w:szCs w:val="26"/>
                <w:lang w:val="en-US" w:eastAsia="zh-CN" w:bidi="ar"/>
              </w:rPr>
            </w:pPr>
            <w:r>
              <w:rPr>
                <w:rFonts w:eastAsia="SimSun" w:cs="Times New Roman"/>
                <w:szCs w:val="26"/>
                <w:lang w:val="en-US" w:eastAsia="zh-CN" w:bidi="ar"/>
              </w:rPr>
              <w:t>3</w:t>
            </w:r>
          </w:p>
        </w:tc>
        <w:tc>
          <w:tcPr>
            <w:tcW w:w="2432" w:type="dxa"/>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spacing w:before="120" w:after="120" w:line="276" w:lineRule="auto"/>
              <w:textAlignment w:val="center"/>
              <w:rPr>
                <w:rFonts w:eastAsia="SimSun" w:cs="Times New Roman"/>
                <w:szCs w:val="26"/>
                <w:lang w:val="en-US" w:eastAsia="zh-CN" w:bidi="ar"/>
              </w:rPr>
            </w:pPr>
            <w:r>
              <w:rPr>
                <w:rFonts w:eastAsia="SimSun" w:cs="Times New Roman"/>
                <w:szCs w:val="26"/>
                <w:lang w:val="en-US" w:eastAsia="zh-CN" w:bidi="ar"/>
              </w:rPr>
              <w:t>Dây hàn th</w:t>
            </w:r>
            <w:r>
              <w:rPr>
                <w:rFonts w:eastAsia="SimSun" w:cs="Times New Roman"/>
                <w:szCs w:val="26"/>
                <w:lang w:val="en-US" w:eastAsia="zh-CN" w:bidi="ar"/>
              </w:rPr>
              <w:t>ả</w:t>
            </w:r>
            <w:r>
              <w:rPr>
                <w:rFonts w:eastAsia="SimSun" w:cs="Times New Roman"/>
                <w:szCs w:val="26"/>
                <w:lang w:val="en-US" w:eastAsia="zh-CN" w:bidi="ar"/>
              </w:rPr>
              <w:t>i</w:t>
            </w:r>
          </w:p>
        </w:tc>
        <w:tc>
          <w:tcPr>
            <w:tcW w:w="15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eastAsia="SimSun" w:cs="Times New Roman"/>
                <w:szCs w:val="26"/>
                <w:lang w:val="en-US" w:eastAsia="zh-CN" w:bidi="ar"/>
              </w:rPr>
            </w:pPr>
            <w:r>
              <w:rPr>
                <w:rFonts w:eastAsia="SimSun" w:cs="Times New Roman"/>
                <w:szCs w:val="26"/>
                <w:lang w:val="en-US" w:eastAsia="zh-CN" w:bidi="ar"/>
              </w:rPr>
              <w:t xml:space="preserve"> 234,91 </w:t>
            </w:r>
          </w:p>
        </w:tc>
        <w:tc>
          <w:tcPr>
            <w:tcW w:w="4039" w:type="dxa"/>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textAlignment w:val="center"/>
              <w:rPr>
                <w:rFonts w:eastAsia="SimSun" w:cs="Times New Roman"/>
                <w:szCs w:val="26"/>
                <w:lang w:val="en-US" w:eastAsia="zh-CN" w:bidi="ar"/>
              </w:rPr>
            </w:pPr>
            <w:r>
              <w:rPr>
                <w:rFonts w:eastAsia="SimSun" w:cs="Times New Roman"/>
                <w:szCs w:val="26"/>
                <w:lang w:val="en-US" w:eastAsia="zh-CN" w:bidi="ar"/>
              </w:rPr>
              <w:t>2 Thùng dây hàn D500x700mm</w:t>
            </w:r>
          </w:p>
        </w:tc>
      </w:tr>
      <w:tr w:rsidR="0030547C">
        <w:trPr>
          <w:trHeight w:val="23"/>
        </w:trPr>
        <w:tc>
          <w:tcPr>
            <w:tcW w:w="7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spacing w:before="120" w:after="120" w:line="276" w:lineRule="auto"/>
              <w:jc w:val="center"/>
              <w:textAlignment w:val="center"/>
              <w:rPr>
                <w:rFonts w:cs="Times New Roman"/>
                <w:szCs w:val="26"/>
                <w:lang w:val="en-US"/>
              </w:rPr>
            </w:pPr>
            <w:r>
              <w:rPr>
                <w:rFonts w:cs="Times New Roman"/>
                <w:szCs w:val="26"/>
                <w:lang w:val="en-US"/>
              </w:rPr>
              <w:t>4</w:t>
            </w:r>
          </w:p>
        </w:tc>
        <w:tc>
          <w:tcPr>
            <w:tcW w:w="2432" w:type="dxa"/>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spacing w:before="120" w:after="120" w:line="276" w:lineRule="auto"/>
              <w:textAlignment w:val="center"/>
              <w:rPr>
                <w:rFonts w:cs="Times New Roman"/>
                <w:szCs w:val="26"/>
              </w:rPr>
            </w:pPr>
            <w:r>
              <w:rPr>
                <w:rFonts w:eastAsia="SimSun" w:cs="Times New Roman"/>
                <w:szCs w:val="26"/>
                <w:lang w:val="en-US" w:eastAsia="zh-CN" w:bidi="ar"/>
              </w:rPr>
              <w:t>D</w:t>
            </w:r>
            <w:r>
              <w:rPr>
                <w:rFonts w:eastAsia="SimSun" w:cs="Times New Roman"/>
                <w:szCs w:val="26"/>
                <w:lang w:val="en-US" w:eastAsia="zh-CN" w:bidi="ar"/>
              </w:rPr>
              <w:t>ầ</w:t>
            </w:r>
            <w:r>
              <w:rPr>
                <w:rFonts w:eastAsia="SimSun" w:cs="Times New Roman"/>
                <w:szCs w:val="26"/>
                <w:lang w:val="en-US" w:eastAsia="zh-CN" w:bidi="ar"/>
              </w:rPr>
              <w:t>u nh</w:t>
            </w:r>
            <w:r>
              <w:rPr>
                <w:rFonts w:eastAsia="SimSun" w:cs="Times New Roman"/>
                <w:szCs w:val="26"/>
                <w:lang w:val="en-US" w:eastAsia="zh-CN" w:bidi="ar"/>
              </w:rPr>
              <w:t>ớ</w:t>
            </w:r>
            <w:r>
              <w:rPr>
                <w:rFonts w:eastAsia="SimSun" w:cs="Times New Roman"/>
                <w:szCs w:val="26"/>
                <w:lang w:val="en-US" w:eastAsia="zh-CN" w:bidi="ar"/>
              </w:rPr>
              <w:t>t th</w:t>
            </w:r>
            <w:r>
              <w:rPr>
                <w:rFonts w:eastAsia="SimSun" w:cs="Times New Roman"/>
                <w:szCs w:val="26"/>
                <w:lang w:val="en-US" w:eastAsia="zh-CN" w:bidi="ar"/>
              </w:rPr>
              <w:t>ả</w:t>
            </w:r>
            <w:r>
              <w:rPr>
                <w:rFonts w:eastAsia="SimSun" w:cs="Times New Roman"/>
                <w:szCs w:val="26"/>
                <w:lang w:val="en-US" w:eastAsia="zh-CN" w:bidi="ar"/>
              </w:rPr>
              <w:t>i</w:t>
            </w:r>
          </w:p>
        </w:tc>
        <w:tc>
          <w:tcPr>
            <w:tcW w:w="15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266,67 </w:t>
            </w:r>
          </w:p>
        </w:tc>
        <w:tc>
          <w:tcPr>
            <w:tcW w:w="4039" w:type="dxa"/>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15 Can nh</w:t>
            </w:r>
            <w:r>
              <w:rPr>
                <w:rFonts w:eastAsia="SimSun" w:cs="Times New Roman"/>
                <w:szCs w:val="26"/>
                <w:lang w:val="en-US" w:eastAsia="zh-CN" w:bidi="ar"/>
              </w:rPr>
              <w:t>ự</w:t>
            </w:r>
            <w:r>
              <w:rPr>
                <w:rFonts w:eastAsia="SimSun" w:cs="Times New Roman"/>
                <w:szCs w:val="26"/>
                <w:lang w:val="en-US" w:eastAsia="zh-CN" w:bidi="ar"/>
              </w:rPr>
              <w:t xml:space="preserve">a 270 x 250 x </w:t>
            </w:r>
            <w:r>
              <w:rPr>
                <w:rFonts w:eastAsia="SimSun" w:cs="Times New Roman"/>
                <w:szCs w:val="26"/>
                <w:lang w:val="en-US" w:eastAsia="zh-CN" w:bidi="ar"/>
              </w:rPr>
              <w:t>H450 mm, 25L, 22kg</w:t>
            </w:r>
          </w:p>
        </w:tc>
      </w:tr>
      <w:tr w:rsidR="0030547C">
        <w:trPr>
          <w:trHeight w:val="23"/>
        </w:trPr>
        <w:tc>
          <w:tcPr>
            <w:tcW w:w="7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spacing w:before="120" w:after="120" w:line="276" w:lineRule="auto"/>
              <w:jc w:val="center"/>
              <w:textAlignment w:val="center"/>
              <w:rPr>
                <w:rFonts w:cs="Times New Roman"/>
                <w:szCs w:val="26"/>
                <w:lang w:val="en-US"/>
              </w:rPr>
            </w:pPr>
            <w:r>
              <w:rPr>
                <w:rFonts w:cs="Times New Roman"/>
                <w:szCs w:val="26"/>
                <w:lang w:val="en-US"/>
              </w:rPr>
              <w:t>5</w:t>
            </w:r>
          </w:p>
        </w:tc>
        <w:tc>
          <w:tcPr>
            <w:tcW w:w="2432" w:type="dxa"/>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spacing w:before="120" w:after="120" w:line="276" w:lineRule="auto"/>
              <w:textAlignment w:val="center"/>
              <w:rPr>
                <w:rFonts w:eastAsia="SimSun" w:cs="Times New Roman"/>
                <w:szCs w:val="26"/>
                <w:lang w:val="en-US" w:eastAsia="zh-CN" w:bidi="ar"/>
              </w:rPr>
            </w:pPr>
            <w:r>
              <w:rPr>
                <w:rFonts w:eastAsia="SimSun" w:cs="Times New Roman"/>
                <w:szCs w:val="26"/>
                <w:lang w:val="en-US" w:eastAsia="zh-CN" w:bidi="ar"/>
              </w:rPr>
              <w:t>Gi</w:t>
            </w:r>
            <w:r>
              <w:rPr>
                <w:rFonts w:eastAsia="SimSun" w:cs="Times New Roman"/>
                <w:szCs w:val="26"/>
                <w:lang w:val="en-US" w:eastAsia="zh-CN" w:bidi="ar"/>
              </w:rPr>
              <w:t>ẻ</w:t>
            </w:r>
            <w:r>
              <w:rPr>
                <w:rFonts w:eastAsia="SimSun" w:cs="Times New Roman"/>
                <w:szCs w:val="26"/>
                <w:lang w:val="en-US" w:eastAsia="zh-CN" w:bidi="ar"/>
              </w:rPr>
              <w:t xml:space="preserve"> lau dính d</w:t>
            </w:r>
            <w:r>
              <w:rPr>
                <w:rFonts w:eastAsia="SimSun" w:cs="Times New Roman"/>
                <w:szCs w:val="26"/>
                <w:lang w:val="en-US" w:eastAsia="zh-CN" w:bidi="ar"/>
              </w:rPr>
              <w:t>ầ</w:t>
            </w:r>
            <w:r>
              <w:rPr>
                <w:rFonts w:eastAsia="SimSun" w:cs="Times New Roman"/>
                <w:szCs w:val="26"/>
                <w:lang w:val="en-US" w:eastAsia="zh-CN" w:bidi="ar"/>
              </w:rPr>
              <w:t>u</w:t>
            </w:r>
          </w:p>
        </w:tc>
        <w:tc>
          <w:tcPr>
            <w:tcW w:w="15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eastAsia="SimSun" w:cs="Times New Roman"/>
                <w:szCs w:val="26"/>
                <w:lang w:val="en-US" w:eastAsia="zh-CN" w:bidi="ar"/>
              </w:rPr>
            </w:pPr>
            <w:r>
              <w:rPr>
                <w:rFonts w:eastAsia="SimSun" w:cs="Times New Roman"/>
                <w:szCs w:val="26"/>
                <w:lang w:val="en-US" w:eastAsia="zh-CN" w:bidi="ar"/>
              </w:rPr>
              <w:t xml:space="preserve"> 125,00 </w:t>
            </w:r>
          </w:p>
        </w:tc>
        <w:tc>
          <w:tcPr>
            <w:tcW w:w="4039" w:type="dxa"/>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textAlignment w:val="center"/>
              <w:rPr>
                <w:rFonts w:eastAsia="SimSun" w:cs="Times New Roman"/>
                <w:szCs w:val="26"/>
                <w:lang w:val="en-US" w:eastAsia="zh-CN" w:bidi="ar"/>
              </w:rPr>
            </w:pPr>
            <w:r>
              <w:rPr>
                <w:rFonts w:eastAsia="SimSun" w:cs="Times New Roman"/>
                <w:szCs w:val="26"/>
                <w:lang w:val="en-US" w:eastAsia="zh-CN" w:bidi="ar"/>
              </w:rPr>
              <w:t>1 Thùng nh</w:t>
            </w:r>
            <w:r>
              <w:rPr>
                <w:rFonts w:eastAsia="SimSun" w:cs="Times New Roman"/>
                <w:szCs w:val="26"/>
                <w:lang w:val="en-US" w:eastAsia="zh-CN" w:bidi="ar"/>
              </w:rPr>
              <w:t>ự</w:t>
            </w:r>
            <w:r>
              <w:rPr>
                <w:rFonts w:eastAsia="SimSun" w:cs="Times New Roman"/>
                <w:szCs w:val="26"/>
                <w:lang w:val="en-US" w:eastAsia="zh-CN" w:bidi="ar"/>
              </w:rPr>
              <w:t>a D0,38 x 0,77 m</w:t>
            </w:r>
          </w:p>
        </w:tc>
      </w:tr>
      <w:tr w:rsidR="0030547C">
        <w:trPr>
          <w:trHeight w:val="23"/>
        </w:trPr>
        <w:tc>
          <w:tcPr>
            <w:tcW w:w="7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spacing w:before="120" w:after="120" w:line="276" w:lineRule="auto"/>
              <w:jc w:val="center"/>
              <w:textAlignment w:val="center"/>
              <w:rPr>
                <w:rFonts w:cs="Times New Roman"/>
                <w:szCs w:val="26"/>
              </w:rPr>
            </w:pPr>
            <w:r>
              <w:rPr>
                <w:rFonts w:eastAsia="SimSun" w:cs="Times New Roman"/>
                <w:szCs w:val="26"/>
                <w:lang w:val="en-US" w:eastAsia="zh-CN" w:bidi="ar"/>
              </w:rPr>
              <w:t>2</w:t>
            </w:r>
          </w:p>
        </w:tc>
        <w:tc>
          <w:tcPr>
            <w:tcW w:w="2432" w:type="dxa"/>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spacing w:before="120" w:after="120" w:line="276" w:lineRule="auto"/>
              <w:textAlignment w:val="center"/>
              <w:rPr>
                <w:rFonts w:cs="Times New Roman"/>
                <w:szCs w:val="26"/>
              </w:rPr>
            </w:pPr>
            <w:r>
              <w:rPr>
                <w:rFonts w:eastAsia="SimSun" w:cs="Times New Roman"/>
                <w:szCs w:val="26"/>
                <w:lang w:val="en-US" w:eastAsia="zh-CN" w:bidi="ar"/>
              </w:rPr>
              <w:t>Bóng đèn hu</w:t>
            </w:r>
            <w:r>
              <w:rPr>
                <w:rFonts w:eastAsia="SimSun" w:cs="Times New Roman"/>
                <w:szCs w:val="26"/>
                <w:lang w:val="en-US" w:eastAsia="zh-CN" w:bidi="ar"/>
              </w:rPr>
              <w:t>ỳ</w:t>
            </w:r>
            <w:r>
              <w:rPr>
                <w:rFonts w:eastAsia="SimSun" w:cs="Times New Roman"/>
                <w:szCs w:val="26"/>
                <w:lang w:val="en-US" w:eastAsia="zh-CN" w:bidi="ar"/>
              </w:rPr>
              <w:t>nh quang th</w:t>
            </w:r>
            <w:r>
              <w:rPr>
                <w:rFonts w:eastAsia="SimSun" w:cs="Times New Roman"/>
                <w:szCs w:val="26"/>
                <w:lang w:val="en-US" w:eastAsia="zh-CN" w:bidi="ar"/>
              </w:rPr>
              <w:t>ả</w:t>
            </w:r>
            <w:r>
              <w:rPr>
                <w:rFonts w:eastAsia="SimSun" w:cs="Times New Roman"/>
                <w:szCs w:val="26"/>
                <w:lang w:val="en-US" w:eastAsia="zh-CN" w:bidi="ar"/>
              </w:rPr>
              <w:t>i</w:t>
            </w:r>
          </w:p>
        </w:tc>
        <w:tc>
          <w:tcPr>
            <w:tcW w:w="15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75,00 </w:t>
            </w:r>
          </w:p>
        </w:tc>
        <w:tc>
          <w:tcPr>
            <w:tcW w:w="4039" w:type="dxa"/>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1 Thùng nh</w:t>
            </w:r>
            <w:r>
              <w:rPr>
                <w:rFonts w:eastAsia="SimSun" w:cs="Times New Roman"/>
                <w:szCs w:val="26"/>
                <w:lang w:val="en-US" w:eastAsia="zh-CN" w:bidi="ar"/>
              </w:rPr>
              <w:t>ự</w:t>
            </w:r>
            <w:r>
              <w:rPr>
                <w:rFonts w:eastAsia="SimSun" w:cs="Times New Roman"/>
                <w:szCs w:val="26"/>
                <w:lang w:val="en-US" w:eastAsia="zh-CN" w:bidi="ar"/>
              </w:rPr>
              <w:t>a D0,38 x 0,77 m</w:t>
            </w:r>
          </w:p>
        </w:tc>
      </w:tr>
      <w:tr w:rsidR="0030547C">
        <w:trPr>
          <w:trHeight w:val="23"/>
        </w:trPr>
        <w:tc>
          <w:tcPr>
            <w:tcW w:w="7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spacing w:before="120" w:after="120" w:line="276" w:lineRule="auto"/>
              <w:jc w:val="center"/>
              <w:textAlignment w:val="center"/>
              <w:rPr>
                <w:rFonts w:cs="Times New Roman"/>
                <w:szCs w:val="26"/>
              </w:rPr>
            </w:pPr>
            <w:r>
              <w:rPr>
                <w:rFonts w:eastAsia="SimSun" w:cs="Times New Roman"/>
                <w:szCs w:val="26"/>
                <w:lang w:val="en-US" w:eastAsia="zh-CN" w:bidi="ar"/>
              </w:rPr>
              <w:t>6</w:t>
            </w:r>
          </w:p>
        </w:tc>
        <w:tc>
          <w:tcPr>
            <w:tcW w:w="2432" w:type="dxa"/>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spacing w:before="120" w:after="120" w:line="276" w:lineRule="auto"/>
              <w:textAlignment w:val="center"/>
              <w:rPr>
                <w:rFonts w:cs="Times New Roman"/>
                <w:szCs w:val="26"/>
              </w:rPr>
            </w:pPr>
            <w:r>
              <w:rPr>
                <w:rFonts w:eastAsia="SimSun" w:cs="Times New Roman"/>
                <w:szCs w:val="26"/>
                <w:lang w:val="en-US" w:eastAsia="zh-CN" w:bidi="ar"/>
              </w:rPr>
              <w:t>H</w:t>
            </w:r>
            <w:r>
              <w:rPr>
                <w:rFonts w:eastAsia="SimSun" w:cs="Times New Roman"/>
                <w:szCs w:val="26"/>
                <w:lang w:val="en-US" w:eastAsia="zh-CN" w:bidi="ar"/>
              </w:rPr>
              <w:t>ộ</w:t>
            </w:r>
            <w:r>
              <w:rPr>
                <w:rFonts w:eastAsia="SimSun" w:cs="Times New Roman"/>
                <w:szCs w:val="26"/>
                <w:lang w:val="en-US" w:eastAsia="zh-CN" w:bidi="ar"/>
              </w:rPr>
              <w:t>p m</w:t>
            </w:r>
            <w:r>
              <w:rPr>
                <w:rFonts w:eastAsia="SimSun" w:cs="Times New Roman"/>
                <w:szCs w:val="26"/>
                <w:lang w:val="en-US" w:eastAsia="zh-CN" w:bidi="ar"/>
              </w:rPr>
              <w:t>ự</w:t>
            </w:r>
            <w:r>
              <w:rPr>
                <w:rFonts w:eastAsia="SimSun" w:cs="Times New Roman"/>
                <w:szCs w:val="26"/>
                <w:lang w:val="en-US" w:eastAsia="zh-CN" w:bidi="ar"/>
              </w:rPr>
              <w:t>c in th</w:t>
            </w:r>
            <w:r>
              <w:rPr>
                <w:rFonts w:eastAsia="SimSun" w:cs="Times New Roman"/>
                <w:szCs w:val="26"/>
                <w:lang w:val="en-US" w:eastAsia="zh-CN" w:bidi="ar"/>
              </w:rPr>
              <w:t>ả</w:t>
            </w:r>
            <w:r>
              <w:rPr>
                <w:rFonts w:eastAsia="SimSun" w:cs="Times New Roman"/>
                <w:szCs w:val="26"/>
                <w:lang w:val="en-US" w:eastAsia="zh-CN" w:bidi="ar"/>
              </w:rPr>
              <w:t>i b</w:t>
            </w:r>
            <w:r>
              <w:rPr>
                <w:rFonts w:eastAsia="SimSun" w:cs="Times New Roman"/>
                <w:szCs w:val="26"/>
                <w:lang w:val="en-US" w:eastAsia="zh-CN" w:bidi="ar"/>
              </w:rPr>
              <w:t>ỏ</w:t>
            </w:r>
          </w:p>
        </w:tc>
        <w:tc>
          <w:tcPr>
            <w:tcW w:w="15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37,50 </w:t>
            </w:r>
          </w:p>
        </w:tc>
        <w:tc>
          <w:tcPr>
            <w:tcW w:w="4039" w:type="dxa"/>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1 Thùng nh</w:t>
            </w:r>
            <w:r>
              <w:rPr>
                <w:rFonts w:eastAsia="SimSun" w:cs="Times New Roman"/>
                <w:szCs w:val="26"/>
                <w:lang w:val="en-US" w:eastAsia="zh-CN" w:bidi="ar"/>
              </w:rPr>
              <w:t>ự</w:t>
            </w:r>
            <w:r>
              <w:rPr>
                <w:rFonts w:eastAsia="SimSun" w:cs="Times New Roman"/>
                <w:szCs w:val="26"/>
                <w:lang w:val="en-US" w:eastAsia="zh-CN" w:bidi="ar"/>
              </w:rPr>
              <w:t>a 5L 20x17x19cm</w:t>
            </w:r>
          </w:p>
        </w:tc>
      </w:tr>
      <w:tr w:rsidR="0030547C">
        <w:trPr>
          <w:trHeight w:val="23"/>
        </w:trPr>
        <w:tc>
          <w:tcPr>
            <w:tcW w:w="7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spacing w:before="120" w:after="120" w:line="276" w:lineRule="auto"/>
              <w:jc w:val="center"/>
              <w:textAlignment w:val="center"/>
              <w:rPr>
                <w:rFonts w:cs="Times New Roman"/>
                <w:szCs w:val="26"/>
              </w:rPr>
            </w:pPr>
            <w:r>
              <w:rPr>
                <w:rFonts w:eastAsia="SimSun" w:cs="Times New Roman"/>
                <w:szCs w:val="26"/>
                <w:lang w:val="en-US" w:eastAsia="zh-CN" w:bidi="ar"/>
              </w:rPr>
              <w:t>7</w:t>
            </w:r>
          </w:p>
        </w:tc>
        <w:tc>
          <w:tcPr>
            <w:tcW w:w="2432" w:type="dxa"/>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spacing w:before="120" w:after="120" w:line="276" w:lineRule="auto"/>
              <w:textAlignment w:val="center"/>
              <w:rPr>
                <w:rFonts w:cs="Times New Roman"/>
                <w:szCs w:val="26"/>
              </w:rPr>
            </w:pPr>
            <w:r>
              <w:rPr>
                <w:rFonts w:eastAsia="SimSun" w:cs="Times New Roman"/>
                <w:szCs w:val="26"/>
                <w:lang w:val="en-US" w:eastAsia="zh-CN" w:bidi="ar"/>
              </w:rPr>
              <w:t xml:space="preserve">Pin, </w:t>
            </w:r>
            <w:r>
              <w:rPr>
                <w:rFonts w:eastAsia="SimSun" w:cs="Times New Roman"/>
                <w:szCs w:val="26"/>
                <w:lang w:val="en-US" w:eastAsia="zh-CN" w:bidi="ar"/>
              </w:rPr>
              <w:t>ắ</w:t>
            </w:r>
            <w:r>
              <w:rPr>
                <w:rFonts w:eastAsia="SimSun" w:cs="Times New Roman"/>
                <w:szCs w:val="26"/>
                <w:lang w:val="en-US" w:eastAsia="zh-CN" w:bidi="ar"/>
              </w:rPr>
              <w:t>c quy th</w:t>
            </w:r>
            <w:r>
              <w:rPr>
                <w:rFonts w:eastAsia="SimSun" w:cs="Times New Roman"/>
                <w:szCs w:val="26"/>
                <w:lang w:val="en-US" w:eastAsia="zh-CN" w:bidi="ar"/>
              </w:rPr>
              <w:t>ả</w:t>
            </w:r>
            <w:r>
              <w:rPr>
                <w:rFonts w:eastAsia="SimSun" w:cs="Times New Roman"/>
                <w:szCs w:val="26"/>
                <w:lang w:val="en-US" w:eastAsia="zh-CN" w:bidi="ar"/>
              </w:rPr>
              <w:t>i</w:t>
            </w:r>
          </w:p>
        </w:tc>
        <w:tc>
          <w:tcPr>
            <w:tcW w:w="15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37,50 </w:t>
            </w:r>
          </w:p>
        </w:tc>
        <w:tc>
          <w:tcPr>
            <w:tcW w:w="4039" w:type="dxa"/>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textAlignment w:val="center"/>
              <w:rPr>
                <w:rFonts w:cs="Times New Roman"/>
                <w:szCs w:val="26"/>
              </w:rPr>
            </w:pPr>
            <w:r>
              <w:rPr>
                <w:rFonts w:eastAsia="SimSun" w:cs="Times New Roman"/>
                <w:szCs w:val="26"/>
                <w:lang w:val="en-US" w:eastAsia="zh-CN" w:bidi="ar"/>
              </w:rPr>
              <w:t>1 Thùng nh</w:t>
            </w:r>
            <w:r>
              <w:rPr>
                <w:rFonts w:eastAsia="SimSun" w:cs="Times New Roman"/>
                <w:szCs w:val="26"/>
                <w:lang w:val="en-US" w:eastAsia="zh-CN" w:bidi="ar"/>
              </w:rPr>
              <w:t>ự</w:t>
            </w:r>
            <w:r>
              <w:rPr>
                <w:rFonts w:eastAsia="SimSun" w:cs="Times New Roman"/>
                <w:szCs w:val="26"/>
                <w:lang w:val="en-US" w:eastAsia="zh-CN" w:bidi="ar"/>
              </w:rPr>
              <w:t>a 5L 20x17x19cm</w:t>
            </w:r>
          </w:p>
        </w:tc>
      </w:tr>
      <w:tr w:rsidR="0030547C">
        <w:trPr>
          <w:trHeight w:val="23"/>
        </w:trPr>
        <w:tc>
          <w:tcPr>
            <w:tcW w:w="7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spacing w:before="120" w:after="120" w:line="276" w:lineRule="auto"/>
              <w:jc w:val="center"/>
              <w:textAlignment w:val="center"/>
              <w:rPr>
                <w:rFonts w:cs="Times New Roman"/>
                <w:szCs w:val="26"/>
              </w:rPr>
            </w:pPr>
            <w:r>
              <w:rPr>
                <w:rFonts w:eastAsia="SimSun" w:cs="Times New Roman"/>
                <w:szCs w:val="26"/>
                <w:lang w:val="en-US" w:eastAsia="zh-CN" w:bidi="ar"/>
              </w:rPr>
              <w:t>8</w:t>
            </w:r>
          </w:p>
        </w:tc>
        <w:tc>
          <w:tcPr>
            <w:tcW w:w="2432" w:type="dxa"/>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spacing w:before="120" w:after="120" w:line="276" w:lineRule="auto"/>
              <w:textAlignment w:val="center"/>
              <w:rPr>
                <w:rFonts w:cs="Times New Roman"/>
                <w:szCs w:val="26"/>
                <w:lang w:val="en-US"/>
              </w:rPr>
            </w:pPr>
            <w:r>
              <w:rPr>
                <w:rFonts w:eastAsia="SimSun" w:cs="Times New Roman"/>
                <w:szCs w:val="26"/>
                <w:lang w:val="en-US" w:eastAsia="zh-CN" w:bidi="ar"/>
              </w:rPr>
              <w:t>Bao bì ch</w:t>
            </w:r>
            <w:r>
              <w:rPr>
                <w:rFonts w:eastAsia="SimSun" w:cs="Times New Roman"/>
                <w:szCs w:val="26"/>
                <w:lang w:val="en-US" w:eastAsia="zh-CN" w:bidi="ar"/>
              </w:rPr>
              <w:t>ứ</w:t>
            </w:r>
            <w:r>
              <w:rPr>
                <w:rFonts w:eastAsia="SimSun" w:cs="Times New Roman"/>
                <w:szCs w:val="26"/>
                <w:lang w:val="en-US" w:eastAsia="zh-CN" w:bidi="ar"/>
              </w:rPr>
              <w:t>a hóa ch</w:t>
            </w:r>
            <w:r>
              <w:rPr>
                <w:rFonts w:eastAsia="SimSun" w:cs="Times New Roman"/>
                <w:szCs w:val="26"/>
                <w:lang w:val="en-US" w:eastAsia="zh-CN" w:bidi="ar"/>
              </w:rPr>
              <w:t>ấ</w:t>
            </w:r>
            <w:r>
              <w:rPr>
                <w:rFonts w:eastAsia="SimSun" w:cs="Times New Roman"/>
                <w:szCs w:val="26"/>
                <w:lang w:val="en-US" w:eastAsia="zh-CN" w:bidi="ar"/>
              </w:rPr>
              <w:t>t th</w:t>
            </w:r>
            <w:r>
              <w:rPr>
                <w:rFonts w:eastAsia="SimSun" w:cs="Times New Roman"/>
                <w:szCs w:val="26"/>
                <w:lang w:val="en-US" w:eastAsia="zh-CN" w:bidi="ar"/>
              </w:rPr>
              <w:t>ả</w:t>
            </w:r>
            <w:r>
              <w:rPr>
                <w:rFonts w:eastAsia="SimSun" w:cs="Times New Roman"/>
                <w:szCs w:val="26"/>
                <w:lang w:val="en-US" w:eastAsia="zh-CN" w:bidi="ar"/>
              </w:rPr>
              <w:t>i</w:t>
            </w:r>
            <w:r>
              <w:rPr>
                <w:rFonts w:eastAsia="SimSun" w:cs="Times New Roman"/>
                <w:szCs w:val="26"/>
                <w:lang w:val="en-US" w:eastAsia="zh-CN" w:bidi="ar"/>
              </w:rPr>
              <w:t xml:space="preserve"> (x</w:t>
            </w:r>
            <w:r>
              <w:rPr>
                <w:rFonts w:eastAsia="SimSun" w:cs="Times New Roman"/>
                <w:szCs w:val="26"/>
                <w:lang w:val="en-US" w:eastAsia="zh-CN" w:bidi="ar"/>
              </w:rPr>
              <w:t>ử</w:t>
            </w:r>
            <w:r>
              <w:rPr>
                <w:rFonts w:eastAsia="SimSun" w:cs="Times New Roman"/>
                <w:szCs w:val="26"/>
                <w:lang w:val="en-US" w:eastAsia="zh-CN" w:bidi="ar"/>
              </w:rPr>
              <w:t xml:space="preserve"> lý b</w:t>
            </w:r>
            <w:r>
              <w:rPr>
                <w:rFonts w:eastAsia="SimSun" w:cs="Times New Roman"/>
                <w:szCs w:val="26"/>
                <w:lang w:val="en-US" w:eastAsia="zh-CN" w:bidi="ar"/>
              </w:rPr>
              <w:t>ề</w:t>
            </w:r>
            <w:r>
              <w:rPr>
                <w:rFonts w:eastAsia="SimSun" w:cs="Times New Roman"/>
                <w:szCs w:val="26"/>
                <w:lang w:val="en-US" w:eastAsia="zh-CN" w:bidi="ar"/>
              </w:rPr>
              <w:t xml:space="preserve"> m</w:t>
            </w:r>
            <w:r>
              <w:rPr>
                <w:rFonts w:eastAsia="SimSun" w:cs="Times New Roman"/>
                <w:szCs w:val="26"/>
                <w:lang w:val="en-US" w:eastAsia="zh-CN" w:bidi="ar"/>
              </w:rPr>
              <w:t>ặ</w:t>
            </w:r>
            <w:r>
              <w:rPr>
                <w:rFonts w:eastAsia="SimSun" w:cs="Times New Roman"/>
                <w:szCs w:val="26"/>
                <w:lang w:val="en-US" w:eastAsia="zh-CN" w:bidi="ar"/>
              </w:rPr>
              <w:t>t)</w:t>
            </w:r>
          </w:p>
        </w:tc>
        <w:tc>
          <w:tcPr>
            <w:tcW w:w="15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szCs w:val="26"/>
              </w:rPr>
            </w:pPr>
            <w:r>
              <w:rPr>
                <w:rFonts w:eastAsia="SimSun" w:cs="Times New Roman"/>
                <w:szCs w:val="26"/>
                <w:lang w:val="en-US" w:eastAsia="zh-CN" w:bidi="ar"/>
              </w:rPr>
              <w:t xml:space="preserve"> 342,75 </w:t>
            </w:r>
          </w:p>
        </w:tc>
        <w:tc>
          <w:tcPr>
            <w:tcW w:w="4039" w:type="dxa"/>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textAlignment w:val="center"/>
              <w:rPr>
                <w:rFonts w:cs="Times New Roman"/>
                <w:szCs w:val="26"/>
                <w:lang w:val="en-US"/>
              </w:rPr>
            </w:pPr>
            <w:r>
              <w:rPr>
                <w:rFonts w:eastAsia="SimSun" w:cs="Times New Roman"/>
                <w:szCs w:val="26"/>
                <w:lang w:val="en-US" w:eastAsia="zh-CN" w:bidi="ar"/>
              </w:rPr>
              <w:t>490 Can nh</w:t>
            </w:r>
            <w:r>
              <w:rPr>
                <w:rFonts w:eastAsia="SimSun" w:cs="Times New Roman"/>
                <w:szCs w:val="26"/>
                <w:lang w:val="en-US" w:eastAsia="zh-CN" w:bidi="ar"/>
              </w:rPr>
              <w:t>ự</w:t>
            </w:r>
            <w:r>
              <w:rPr>
                <w:rFonts w:eastAsia="SimSun" w:cs="Times New Roman"/>
                <w:szCs w:val="26"/>
                <w:lang w:val="en-US" w:eastAsia="zh-CN" w:bidi="ar"/>
              </w:rPr>
              <w:t>a 270 x 250 x H450 mm, 35kg, 25L</w:t>
            </w:r>
          </w:p>
        </w:tc>
      </w:tr>
      <w:tr w:rsidR="0030547C">
        <w:trPr>
          <w:trHeight w:val="23"/>
        </w:trPr>
        <w:tc>
          <w:tcPr>
            <w:tcW w:w="3140"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spacing w:before="120" w:after="120" w:line="276" w:lineRule="auto"/>
              <w:jc w:val="center"/>
              <w:textAlignment w:val="center"/>
              <w:rPr>
                <w:rFonts w:cs="Times New Roman"/>
                <w:b/>
                <w:bCs/>
                <w:szCs w:val="26"/>
              </w:rPr>
            </w:pPr>
            <w:r>
              <w:rPr>
                <w:rFonts w:eastAsia="SimSun" w:cs="Times New Roman"/>
                <w:b/>
                <w:bCs/>
                <w:szCs w:val="26"/>
                <w:lang w:val="en-US" w:eastAsia="zh-CN" w:bidi="ar"/>
              </w:rPr>
              <w:t>T</w:t>
            </w:r>
            <w:r>
              <w:rPr>
                <w:rFonts w:eastAsia="SimSun" w:cs="Times New Roman"/>
                <w:b/>
                <w:bCs/>
                <w:szCs w:val="26"/>
                <w:lang w:val="en-US" w:eastAsia="zh-CN" w:bidi="ar"/>
              </w:rPr>
              <w:t>ổ</w:t>
            </w:r>
            <w:r>
              <w:rPr>
                <w:rFonts w:eastAsia="SimSun" w:cs="Times New Roman"/>
                <w:b/>
                <w:bCs/>
                <w:szCs w:val="26"/>
                <w:lang w:val="en-US" w:eastAsia="zh-CN" w:bidi="ar"/>
              </w:rPr>
              <w:t>ng</w:t>
            </w:r>
          </w:p>
        </w:tc>
        <w:tc>
          <w:tcPr>
            <w:tcW w:w="15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30547C" w:rsidRDefault="00411214">
            <w:pPr>
              <w:widowControl/>
              <w:spacing w:before="120" w:after="120" w:line="276" w:lineRule="auto"/>
              <w:jc w:val="right"/>
              <w:textAlignment w:val="center"/>
              <w:rPr>
                <w:rFonts w:cs="Times New Roman"/>
                <w:b/>
                <w:bCs/>
                <w:szCs w:val="26"/>
              </w:rPr>
            </w:pPr>
            <w:r>
              <w:rPr>
                <w:rFonts w:eastAsia="SimSun" w:cs="Times New Roman"/>
                <w:b/>
                <w:bCs/>
                <w:szCs w:val="26"/>
                <w:lang w:val="en-US" w:eastAsia="zh-CN" w:bidi="ar"/>
              </w:rPr>
              <w:t>7.670,99</w:t>
            </w:r>
          </w:p>
        </w:tc>
        <w:tc>
          <w:tcPr>
            <w:tcW w:w="4039" w:type="dxa"/>
            <w:tcBorders>
              <w:top w:val="single" w:sz="2" w:space="0" w:color="000000"/>
              <w:left w:val="single" w:sz="2" w:space="0" w:color="000000"/>
              <w:bottom w:val="single" w:sz="2" w:space="0" w:color="000000"/>
              <w:right w:val="single" w:sz="2" w:space="0" w:color="000000"/>
            </w:tcBorders>
            <w:shd w:val="clear" w:color="auto" w:fill="auto"/>
            <w:noWrap/>
            <w:vAlign w:val="center"/>
          </w:tcPr>
          <w:p w:rsidR="0030547C" w:rsidRDefault="0030547C">
            <w:pPr>
              <w:spacing w:before="120" w:after="120" w:line="276" w:lineRule="auto"/>
              <w:rPr>
                <w:rFonts w:cs="Times New Roman"/>
                <w:b/>
                <w:bCs/>
                <w:szCs w:val="26"/>
              </w:rPr>
            </w:pPr>
          </w:p>
        </w:tc>
      </w:tr>
    </w:tbl>
    <w:p w:rsidR="0030547C" w:rsidRDefault="00411214">
      <w:pPr>
        <w:pStyle w:val="ListParagraph"/>
        <w:numPr>
          <w:ilvl w:val="2"/>
          <w:numId w:val="28"/>
        </w:numPr>
        <w:tabs>
          <w:tab w:val="left" w:pos="720"/>
        </w:tabs>
        <w:adjustRightInd w:val="0"/>
        <w:snapToGrid w:val="0"/>
        <w:spacing w:before="120" w:after="120" w:line="276" w:lineRule="auto"/>
        <w:ind w:left="0" w:firstLine="0"/>
        <w:outlineLvl w:val="3"/>
        <w:rPr>
          <w:rFonts w:cs="Times New Roman"/>
          <w:b/>
          <w:bCs/>
          <w:i/>
          <w:iCs/>
          <w:szCs w:val="26"/>
          <w:lang w:val="en-US"/>
        </w:rPr>
      </w:pPr>
      <w:bookmarkStart w:id="554" w:name="_Toc10870"/>
      <w:bookmarkStart w:id="555" w:name="_Toc32581"/>
      <w:r>
        <w:rPr>
          <w:rFonts w:cs="Times New Roman"/>
          <w:b/>
          <w:bCs/>
          <w:i/>
          <w:iCs/>
          <w:szCs w:val="26"/>
          <w:lang w:val="en-US"/>
        </w:rPr>
        <w:t>Về công trình, biện pháp giảm thiểu tiếng ồn, độ rung, bảo đảm quy chuẩn kỹ thuật về môi trường</w:t>
      </w:r>
      <w:bookmarkEnd w:id="554"/>
      <w:bookmarkEnd w:id="555"/>
    </w:p>
    <w:p w:rsidR="0030547C" w:rsidRDefault="00411214">
      <w:pPr>
        <w:adjustRightInd w:val="0"/>
        <w:snapToGrid w:val="0"/>
        <w:spacing w:before="120" w:after="120" w:line="276" w:lineRule="auto"/>
        <w:ind w:firstLine="540"/>
        <w:jc w:val="both"/>
        <w:textAlignment w:val="baseline"/>
        <w:rPr>
          <w:rFonts w:cs="Times New Roman"/>
          <w:szCs w:val="26"/>
        </w:rPr>
      </w:pPr>
      <w:r>
        <w:rPr>
          <w:rFonts w:cs="Times New Roman"/>
          <w:szCs w:val="26"/>
        </w:rPr>
        <w:t xml:space="preserve">Dự án sẽ chú ý đến các biện pháp chống ồn rung </w:t>
      </w:r>
      <w:r>
        <w:rPr>
          <w:rFonts w:cs="Times New Roman"/>
          <w:szCs w:val="26"/>
        </w:rPr>
        <w:t>cho các thiết bị. Hạn chế tối đa tiếng ồn phát ra từ khu vực sản xuất. Các biện pháp được áp dụng để chống ồn:</w:t>
      </w:r>
    </w:p>
    <w:p w:rsidR="0030547C" w:rsidRDefault="00411214">
      <w:pPr>
        <w:numPr>
          <w:ilvl w:val="0"/>
          <w:numId w:val="44"/>
        </w:numPr>
        <w:adjustRightInd w:val="0"/>
        <w:snapToGrid w:val="0"/>
        <w:spacing w:before="120" w:after="120" w:line="276" w:lineRule="auto"/>
        <w:ind w:left="540"/>
        <w:jc w:val="both"/>
        <w:textAlignment w:val="baseline"/>
        <w:rPr>
          <w:rFonts w:cs="Times New Roman"/>
          <w:szCs w:val="26"/>
        </w:rPr>
      </w:pPr>
      <w:r>
        <w:rPr>
          <w:rFonts w:cs="Times New Roman"/>
          <w:szCs w:val="26"/>
        </w:rPr>
        <w:t>Thường xuyên kiểm tra, vận hành, bôi trơn và bảo dưỡng đúng chế độ. Nền móng đặt máy phải được xây dựng bằng bê tông có chất lượng cao, lắp đặt c</w:t>
      </w:r>
      <w:r>
        <w:rPr>
          <w:rFonts w:cs="Times New Roman"/>
          <w:szCs w:val="26"/>
        </w:rPr>
        <w:t xml:space="preserve">ác đệm chống rung bằng cao su theo như thiết kế của máy để giảm rung hạn chế ồn, kiểm tra độ cân bằng của các trang thiết bị máy móc và hiệu </w:t>
      </w:r>
      <w:r>
        <w:rPr>
          <w:rFonts w:cs="Times New Roman"/>
          <w:szCs w:val="26"/>
        </w:rPr>
        <w:lastRenderedPageBreak/>
        <w:t>chỉnh nếu cần thiết</w:t>
      </w:r>
    </w:p>
    <w:p w:rsidR="0030547C" w:rsidRDefault="00411214">
      <w:pPr>
        <w:numPr>
          <w:ilvl w:val="0"/>
          <w:numId w:val="44"/>
        </w:numPr>
        <w:adjustRightInd w:val="0"/>
        <w:snapToGrid w:val="0"/>
        <w:spacing w:before="120" w:after="120" w:line="276" w:lineRule="auto"/>
        <w:ind w:left="540"/>
        <w:jc w:val="both"/>
        <w:textAlignment w:val="baseline"/>
        <w:rPr>
          <w:rFonts w:cs="Times New Roman"/>
          <w:b/>
          <w:bCs/>
          <w:i/>
          <w:iCs/>
          <w:szCs w:val="26"/>
        </w:rPr>
      </w:pPr>
      <w:r>
        <w:rPr>
          <w:rFonts w:cs="Times New Roman"/>
          <w:szCs w:val="26"/>
        </w:rPr>
        <w:t>Cây xanh, thảm cỏ được trồng xung quanh nhà máy, xây tường bao xung quanh nhà máy để giảm tiếng</w:t>
      </w:r>
      <w:r>
        <w:rPr>
          <w:rFonts w:cs="Times New Roman"/>
          <w:szCs w:val="26"/>
        </w:rPr>
        <w:t xml:space="preserve"> ồn phát tán ra xung quanh. </w:t>
      </w:r>
    </w:p>
    <w:p w:rsidR="0030547C" w:rsidRDefault="00411214">
      <w:pPr>
        <w:numPr>
          <w:ilvl w:val="0"/>
          <w:numId w:val="44"/>
        </w:numPr>
        <w:adjustRightInd w:val="0"/>
        <w:snapToGrid w:val="0"/>
        <w:spacing w:before="120" w:after="120" w:line="276" w:lineRule="auto"/>
        <w:ind w:left="540"/>
        <w:jc w:val="both"/>
        <w:textAlignment w:val="baseline"/>
        <w:rPr>
          <w:rFonts w:cs="Times New Roman"/>
          <w:b/>
          <w:bCs/>
          <w:i/>
          <w:iCs/>
          <w:szCs w:val="26"/>
        </w:rPr>
      </w:pPr>
      <w:r>
        <w:rPr>
          <w:rFonts w:cs="Times New Roman"/>
          <w:szCs w:val="26"/>
        </w:rPr>
        <w:t>Các giải pháp cục bộ bảo vệ công nhân: phương tiện chống ồn cho công nhân, mũ bịt tai, bông gòn;</w:t>
      </w:r>
    </w:p>
    <w:p w:rsidR="0030547C" w:rsidRDefault="00411214">
      <w:pPr>
        <w:numPr>
          <w:ilvl w:val="0"/>
          <w:numId w:val="44"/>
        </w:numPr>
        <w:adjustRightInd w:val="0"/>
        <w:snapToGrid w:val="0"/>
        <w:spacing w:before="120" w:after="120" w:line="276" w:lineRule="auto"/>
        <w:ind w:left="540"/>
        <w:jc w:val="both"/>
        <w:textAlignment w:val="baseline"/>
        <w:rPr>
          <w:rFonts w:cs="Times New Roman"/>
          <w:b/>
          <w:bCs/>
          <w:i/>
          <w:iCs/>
          <w:szCs w:val="26"/>
        </w:rPr>
      </w:pPr>
      <w:r>
        <w:rPr>
          <w:rFonts w:cs="Times New Roman"/>
          <w:szCs w:val="26"/>
        </w:rPr>
        <w:t>Công nhân làm việc tại các nơi gây ồn nhiều sẽ được trang bị bảo hộ lao động đầy đủ và bố trí ca, kíp luân phiên hợp lý bảo đảm đi</w:t>
      </w:r>
      <w:r>
        <w:rPr>
          <w:rFonts w:cs="Times New Roman"/>
          <w:szCs w:val="26"/>
        </w:rPr>
        <w:t>ều kiện làm việc tốt.</w:t>
      </w:r>
    </w:p>
    <w:p w:rsidR="0030547C" w:rsidRDefault="00411214">
      <w:pPr>
        <w:numPr>
          <w:ilvl w:val="0"/>
          <w:numId w:val="44"/>
        </w:numPr>
        <w:adjustRightInd w:val="0"/>
        <w:snapToGrid w:val="0"/>
        <w:spacing w:before="120" w:after="120" w:line="276" w:lineRule="auto"/>
        <w:ind w:left="540"/>
        <w:jc w:val="both"/>
        <w:textAlignment w:val="baseline"/>
        <w:rPr>
          <w:rFonts w:cs="Times New Roman"/>
          <w:b/>
          <w:bCs/>
          <w:i/>
          <w:iCs/>
          <w:szCs w:val="26"/>
        </w:rPr>
      </w:pPr>
      <w:r>
        <w:rPr>
          <w:rFonts w:cs="Times New Roman"/>
          <w:szCs w:val="26"/>
        </w:rPr>
        <w:t xml:space="preserve">Bên cạnh đó nhằm hạn chế đến mức thấp nhất các tác động xấu do tiếng ồn gây ra tại nơi sản xuất đối với công nhân lao động trực tiếp và các nhà máy lân cận thì Công ty sẽ bố trí khung thời gian làm việc như sau: </w:t>
      </w:r>
    </w:p>
    <w:p w:rsidR="0030547C" w:rsidRDefault="00411214">
      <w:pPr>
        <w:numPr>
          <w:ilvl w:val="0"/>
          <w:numId w:val="45"/>
        </w:numPr>
        <w:tabs>
          <w:tab w:val="clear" w:pos="420"/>
          <w:tab w:val="left" w:pos="1040"/>
        </w:tabs>
        <w:adjustRightInd w:val="0"/>
        <w:snapToGrid w:val="0"/>
        <w:spacing w:before="120" w:after="120" w:line="276" w:lineRule="auto"/>
        <w:ind w:left="1040" w:hanging="500"/>
        <w:jc w:val="both"/>
        <w:textAlignment w:val="baseline"/>
        <w:rPr>
          <w:rFonts w:cs="Times New Roman"/>
          <w:szCs w:val="26"/>
        </w:rPr>
      </w:pPr>
      <w:r>
        <w:rPr>
          <w:rFonts w:cs="Times New Roman"/>
          <w:szCs w:val="26"/>
        </w:rPr>
        <w:t xml:space="preserve">Cho công nhân nghỉ giải lao (30 phút) xen lẫn trong ca làm việc. </w:t>
      </w:r>
    </w:p>
    <w:p w:rsidR="0030547C" w:rsidRDefault="00411214">
      <w:pPr>
        <w:numPr>
          <w:ilvl w:val="0"/>
          <w:numId w:val="45"/>
        </w:numPr>
        <w:tabs>
          <w:tab w:val="clear" w:pos="420"/>
          <w:tab w:val="left" w:pos="1040"/>
        </w:tabs>
        <w:adjustRightInd w:val="0"/>
        <w:snapToGrid w:val="0"/>
        <w:spacing w:before="120" w:after="120" w:line="276" w:lineRule="auto"/>
        <w:ind w:left="1040" w:hanging="500"/>
        <w:jc w:val="both"/>
        <w:textAlignment w:val="baseline"/>
        <w:rPr>
          <w:rFonts w:cs="Times New Roman"/>
          <w:szCs w:val="26"/>
        </w:rPr>
      </w:pPr>
      <w:r>
        <w:rPr>
          <w:rFonts w:cs="Times New Roman"/>
          <w:szCs w:val="26"/>
        </w:rPr>
        <w:t xml:space="preserve">Không tổ chức sản xuất vào ban đêm. </w:t>
      </w:r>
    </w:p>
    <w:p w:rsidR="0030547C" w:rsidRDefault="00411214">
      <w:pPr>
        <w:pStyle w:val="ListParagraph"/>
        <w:numPr>
          <w:ilvl w:val="2"/>
          <w:numId w:val="28"/>
        </w:numPr>
        <w:tabs>
          <w:tab w:val="left" w:pos="720"/>
        </w:tabs>
        <w:adjustRightInd w:val="0"/>
        <w:snapToGrid w:val="0"/>
        <w:spacing w:before="120" w:after="120" w:line="276" w:lineRule="auto"/>
        <w:ind w:left="0" w:firstLine="0"/>
        <w:outlineLvl w:val="3"/>
        <w:rPr>
          <w:rFonts w:cs="Times New Roman"/>
          <w:b/>
          <w:bCs/>
          <w:i/>
          <w:iCs/>
          <w:szCs w:val="26"/>
          <w:lang w:val="en-US"/>
        </w:rPr>
      </w:pPr>
      <w:bookmarkStart w:id="556" w:name="_Toc32449"/>
      <w:bookmarkStart w:id="557" w:name="_Toc7104"/>
      <w:r>
        <w:rPr>
          <w:rFonts w:cs="Times New Roman"/>
          <w:b/>
          <w:bCs/>
          <w:i/>
          <w:iCs/>
          <w:szCs w:val="26"/>
          <w:lang w:val="en-US"/>
        </w:rPr>
        <w:t>Phương án phòng ngừa, ứng phó sự cố môi trường trong quá trình vận hành thử nghiệm và khi dự án đi vào vận hành</w:t>
      </w:r>
      <w:bookmarkEnd w:id="556"/>
      <w:bookmarkEnd w:id="557"/>
    </w:p>
    <w:p w:rsidR="0030547C" w:rsidRDefault="00411214">
      <w:pPr>
        <w:pStyle w:val="Mc4"/>
        <w:numPr>
          <w:ilvl w:val="0"/>
          <w:numId w:val="46"/>
        </w:numPr>
        <w:tabs>
          <w:tab w:val="clear" w:pos="425"/>
          <w:tab w:val="left" w:pos="520"/>
        </w:tabs>
        <w:spacing w:line="276" w:lineRule="auto"/>
        <w:ind w:left="5" w:hanging="5"/>
        <w:rPr>
          <w:szCs w:val="26"/>
        </w:rPr>
      </w:pPr>
      <w:r>
        <w:rPr>
          <w:szCs w:val="26"/>
        </w:rPr>
        <w:t>Đối với nước thải</w:t>
      </w:r>
    </w:p>
    <w:p w:rsidR="0030547C" w:rsidRDefault="00411214">
      <w:pPr>
        <w:spacing w:before="120" w:after="120" w:line="276" w:lineRule="auto"/>
        <w:ind w:right="6" w:firstLine="540"/>
        <w:jc w:val="both"/>
        <w:rPr>
          <w:rFonts w:cs="Times New Roman"/>
          <w:szCs w:val="26"/>
          <w:u w:color="000000"/>
        </w:rPr>
      </w:pPr>
      <w:r>
        <w:rPr>
          <w:rFonts w:cs="Times New Roman"/>
          <w:szCs w:val="26"/>
          <w:u w:color="000000"/>
        </w:rPr>
        <w:t>Để phòng ngừa sự cố đối</w:t>
      </w:r>
      <w:r>
        <w:rPr>
          <w:rFonts w:cs="Times New Roman"/>
          <w:szCs w:val="26"/>
          <w:u w:color="000000"/>
        </w:rPr>
        <w:t xml:space="preserve"> với hệ thống bể tự hoại, chủ đầu tư sẽ thực hiện các biện pháp sau:</w:t>
      </w:r>
    </w:p>
    <w:p w:rsidR="0030547C" w:rsidRDefault="00411214">
      <w:pPr>
        <w:numPr>
          <w:ilvl w:val="0"/>
          <w:numId w:val="47"/>
        </w:numPr>
        <w:spacing w:before="120" w:after="120" w:line="276" w:lineRule="auto"/>
        <w:ind w:left="540" w:right="6"/>
        <w:jc w:val="both"/>
        <w:rPr>
          <w:rFonts w:cs="Times New Roman"/>
          <w:szCs w:val="26"/>
        </w:rPr>
      </w:pPr>
      <w:r>
        <w:rPr>
          <w:rFonts w:cs="Times New Roman"/>
          <w:szCs w:val="26"/>
        </w:rPr>
        <w:t>Thường xuyên kiểm tra các đường ống có bị vỡ, rò rỉ, nếu có phải khắc phục ngay.</w:t>
      </w:r>
    </w:p>
    <w:p w:rsidR="0030547C" w:rsidRDefault="00411214">
      <w:pPr>
        <w:numPr>
          <w:ilvl w:val="0"/>
          <w:numId w:val="47"/>
        </w:numPr>
        <w:spacing w:before="120" w:after="120" w:line="276" w:lineRule="auto"/>
        <w:ind w:left="540" w:right="6"/>
        <w:jc w:val="both"/>
        <w:rPr>
          <w:rFonts w:cs="Times New Roman"/>
          <w:szCs w:val="26"/>
        </w:rPr>
      </w:pPr>
      <w:r>
        <w:rPr>
          <w:rFonts w:cs="Times New Roman"/>
          <w:szCs w:val="26"/>
        </w:rPr>
        <w:t>Định kỳ hút bùn hầm cầu, tránh bị tràn đầy gây mùi hôi.</w:t>
      </w:r>
    </w:p>
    <w:p w:rsidR="0030547C" w:rsidRDefault="00411214">
      <w:pPr>
        <w:pStyle w:val="Mc4"/>
        <w:numPr>
          <w:ilvl w:val="0"/>
          <w:numId w:val="46"/>
        </w:numPr>
        <w:tabs>
          <w:tab w:val="clear" w:pos="425"/>
          <w:tab w:val="left" w:pos="520"/>
        </w:tabs>
        <w:spacing w:line="276" w:lineRule="auto"/>
        <w:ind w:left="5" w:hanging="5"/>
        <w:rPr>
          <w:szCs w:val="26"/>
        </w:rPr>
      </w:pPr>
      <w:r>
        <w:rPr>
          <w:szCs w:val="26"/>
        </w:rPr>
        <w:t>Khí thải</w:t>
      </w:r>
    </w:p>
    <w:p w:rsidR="0030547C" w:rsidRDefault="00411214">
      <w:pPr>
        <w:spacing w:before="120" w:after="120" w:line="276" w:lineRule="auto"/>
        <w:ind w:firstLineChars="207" w:firstLine="538"/>
        <w:jc w:val="both"/>
        <w:rPr>
          <w:rFonts w:cs="Times New Roman"/>
          <w:bCs/>
          <w:iCs/>
          <w:szCs w:val="26"/>
        </w:rPr>
      </w:pPr>
      <w:r>
        <w:rPr>
          <w:rFonts w:cs="Times New Roman"/>
          <w:bCs/>
          <w:iCs/>
          <w:szCs w:val="26"/>
        </w:rPr>
        <w:t>Công ty thực hiện các biện pháp kiểm soát</w:t>
      </w:r>
      <w:r>
        <w:rPr>
          <w:rFonts w:cs="Times New Roman"/>
          <w:bCs/>
          <w:iCs/>
          <w:szCs w:val="26"/>
        </w:rPr>
        <w:t xml:space="preserve"> sự cố đối với công trình xử lý khí thải như sau:</w:t>
      </w:r>
    </w:p>
    <w:p w:rsidR="0030547C" w:rsidRDefault="00411214">
      <w:pPr>
        <w:numPr>
          <w:ilvl w:val="0"/>
          <w:numId w:val="48"/>
        </w:numPr>
        <w:spacing w:before="120" w:after="120" w:line="276" w:lineRule="auto"/>
        <w:ind w:left="540"/>
        <w:jc w:val="both"/>
        <w:rPr>
          <w:rFonts w:cs="Times New Roman"/>
          <w:bCs/>
          <w:iCs/>
          <w:szCs w:val="26"/>
        </w:rPr>
      </w:pPr>
      <w:r>
        <w:rPr>
          <w:rFonts w:cs="Times New Roman"/>
          <w:bCs/>
          <w:iCs/>
          <w:szCs w:val="26"/>
        </w:rPr>
        <w:t>Tuân thủ các yêu cầu thiết kế;</w:t>
      </w:r>
    </w:p>
    <w:p w:rsidR="0030547C" w:rsidRDefault="00411214">
      <w:pPr>
        <w:numPr>
          <w:ilvl w:val="0"/>
          <w:numId w:val="48"/>
        </w:numPr>
        <w:spacing w:before="120" w:after="120" w:line="276" w:lineRule="auto"/>
        <w:ind w:left="540"/>
        <w:jc w:val="both"/>
        <w:rPr>
          <w:rFonts w:cs="Times New Roman"/>
          <w:bCs/>
          <w:iCs/>
          <w:szCs w:val="26"/>
        </w:rPr>
      </w:pPr>
      <w:r>
        <w:rPr>
          <w:rFonts w:cs="Times New Roman"/>
          <w:bCs/>
          <w:iCs/>
          <w:szCs w:val="26"/>
        </w:rPr>
        <w:t>Nhân viên vận hành được tập huấn chương trình vận hành và bảo dưỡng hệ thống xử lý khí thải;</w:t>
      </w:r>
    </w:p>
    <w:p w:rsidR="0030547C" w:rsidRDefault="00411214">
      <w:pPr>
        <w:numPr>
          <w:ilvl w:val="0"/>
          <w:numId w:val="48"/>
        </w:numPr>
        <w:spacing w:before="120" w:after="120" w:line="276" w:lineRule="auto"/>
        <w:ind w:left="540"/>
        <w:jc w:val="both"/>
        <w:rPr>
          <w:rFonts w:cs="Times New Roman"/>
          <w:bCs/>
          <w:iCs/>
          <w:szCs w:val="26"/>
        </w:rPr>
      </w:pPr>
      <w:r>
        <w:rPr>
          <w:rFonts w:cs="Times New Roman"/>
          <w:bCs/>
          <w:iCs/>
          <w:szCs w:val="26"/>
        </w:rPr>
        <w:t>Thực hiện chương trình bảo trì công trình xử lý khí thải định kỳ nhằm đảm bảo hiệu</w:t>
      </w:r>
      <w:r>
        <w:rPr>
          <w:rFonts w:cs="Times New Roman"/>
          <w:bCs/>
          <w:iCs/>
          <w:szCs w:val="26"/>
        </w:rPr>
        <w:t xml:space="preserve"> quả vận hành của hệ thống, tránh xảy ra tình trạng hư hỏng đột xuất của thiết bị;</w:t>
      </w:r>
    </w:p>
    <w:p w:rsidR="0030547C" w:rsidRDefault="00411214">
      <w:pPr>
        <w:numPr>
          <w:ilvl w:val="0"/>
          <w:numId w:val="48"/>
        </w:numPr>
        <w:spacing w:before="120" w:after="120" w:line="276" w:lineRule="auto"/>
        <w:ind w:left="540"/>
        <w:jc w:val="both"/>
        <w:rPr>
          <w:rFonts w:cs="Times New Roman"/>
          <w:bCs/>
          <w:iCs/>
          <w:szCs w:val="26"/>
        </w:rPr>
      </w:pPr>
      <w:r>
        <w:rPr>
          <w:rFonts w:cs="Times New Roman"/>
          <w:bCs/>
          <w:iCs/>
          <w:szCs w:val="26"/>
        </w:rPr>
        <w:t>Tuân thủ nghiêm ngặt các yêu cầu vận hành;</w:t>
      </w:r>
    </w:p>
    <w:p w:rsidR="0030547C" w:rsidRDefault="00411214">
      <w:pPr>
        <w:numPr>
          <w:ilvl w:val="0"/>
          <w:numId w:val="48"/>
        </w:numPr>
        <w:spacing w:before="120" w:after="120" w:line="276" w:lineRule="auto"/>
        <w:ind w:left="540"/>
        <w:jc w:val="both"/>
        <w:rPr>
          <w:rFonts w:cs="Times New Roman"/>
          <w:bCs/>
          <w:iCs/>
          <w:szCs w:val="26"/>
        </w:rPr>
      </w:pPr>
      <w:r>
        <w:rPr>
          <w:rFonts w:cs="Times New Roman"/>
          <w:bCs/>
          <w:iCs/>
          <w:szCs w:val="26"/>
        </w:rPr>
        <w:t>Có kế hoạch xử lý kịp thời khi xảy ra sự cố:</w:t>
      </w:r>
    </w:p>
    <w:p w:rsidR="0030547C" w:rsidRDefault="00411214">
      <w:pPr>
        <w:numPr>
          <w:ilvl w:val="0"/>
          <w:numId w:val="48"/>
        </w:numPr>
        <w:spacing w:before="120" w:after="120" w:line="276" w:lineRule="auto"/>
        <w:ind w:left="540"/>
        <w:jc w:val="both"/>
        <w:rPr>
          <w:rFonts w:cs="Times New Roman"/>
          <w:bCs/>
          <w:iCs/>
          <w:szCs w:val="26"/>
        </w:rPr>
      </w:pPr>
      <w:r>
        <w:rPr>
          <w:rFonts w:cs="Times New Roman"/>
          <w:bCs/>
          <w:iCs/>
          <w:szCs w:val="26"/>
        </w:rPr>
        <w:t xml:space="preserve">Ngưng ngay các công đoạn sản xuất phát sinh khí thải khi hệ thống xử lý khí thải gặp </w:t>
      </w:r>
      <w:r>
        <w:rPr>
          <w:rFonts w:cs="Times New Roman"/>
          <w:bCs/>
          <w:iCs/>
          <w:szCs w:val="26"/>
        </w:rPr>
        <w:t>sự cố và tiến hành công tác khắc phục;</w:t>
      </w:r>
    </w:p>
    <w:p w:rsidR="0030547C" w:rsidRDefault="00411214">
      <w:pPr>
        <w:numPr>
          <w:ilvl w:val="0"/>
          <w:numId w:val="48"/>
        </w:numPr>
        <w:spacing w:before="120" w:after="120" w:line="276" w:lineRule="auto"/>
        <w:ind w:left="540"/>
        <w:jc w:val="both"/>
        <w:rPr>
          <w:rFonts w:cs="Times New Roman"/>
          <w:bCs/>
          <w:iCs/>
          <w:szCs w:val="26"/>
        </w:rPr>
      </w:pPr>
      <w:r>
        <w:rPr>
          <w:rFonts w:cs="Times New Roman"/>
          <w:bCs/>
          <w:iCs/>
          <w:szCs w:val="26"/>
        </w:rPr>
        <w:lastRenderedPageBreak/>
        <w:t>Trong trường hợp sự cố hệ thống, tiến hành các biện pháp sửa chữa, thay mới, điều chỉnh và chỉ vận hành khi hệ thống đã được khắc phục hoàn toàn.</w:t>
      </w:r>
    </w:p>
    <w:p w:rsidR="0030547C" w:rsidRDefault="00411214">
      <w:pPr>
        <w:numPr>
          <w:ilvl w:val="0"/>
          <w:numId w:val="48"/>
        </w:numPr>
        <w:spacing w:before="120" w:after="120" w:line="276" w:lineRule="auto"/>
        <w:ind w:left="540"/>
        <w:jc w:val="both"/>
        <w:rPr>
          <w:rFonts w:cs="Times New Roman"/>
          <w:szCs w:val="26"/>
        </w:rPr>
      </w:pPr>
      <w:r>
        <w:rPr>
          <w:rFonts w:cs="Times New Roman"/>
          <w:bCs/>
          <w:iCs/>
          <w:szCs w:val="26"/>
        </w:rPr>
        <w:t>Thực hiện tốt chương trình quan trắc.</w:t>
      </w:r>
    </w:p>
    <w:p w:rsidR="0030547C" w:rsidRDefault="00411214">
      <w:pPr>
        <w:pStyle w:val="Mc4"/>
        <w:numPr>
          <w:ilvl w:val="0"/>
          <w:numId w:val="46"/>
        </w:numPr>
        <w:tabs>
          <w:tab w:val="clear" w:pos="425"/>
          <w:tab w:val="left" w:pos="520"/>
        </w:tabs>
        <w:spacing w:line="276" w:lineRule="auto"/>
        <w:ind w:left="5" w:hanging="5"/>
        <w:rPr>
          <w:szCs w:val="26"/>
        </w:rPr>
      </w:pPr>
      <w:r>
        <w:rPr>
          <w:szCs w:val="26"/>
        </w:rPr>
        <w:t xml:space="preserve">Biện pháp phòng ngừa sự cố tai </w:t>
      </w:r>
      <w:r>
        <w:rPr>
          <w:szCs w:val="26"/>
        </w:rPr>
        <w:t>nạn lao động</w:t>
      </w:r>
    </w:p>
    <w:p w:rsidR="0030547C" w:rsidRDefault="00411214">
      <w:pPr>
        <w:numPr>
          <w:ilvl w:val="0"/>
          <w:numId w:val="49"/>
        </w:numPr>
        <w:spacing w:before="120" w:after="120" w:line="276" w:lineRule="auto"/>
        <w:ind w:left="540"/>
        <w:jc w:val="both"/>
        <w:rPr>
          <w:rFonts w:cs="Times New Roman"/>
          <w:szCs w:val="26"/>
        </w:rPr>
      </w:pPr>
      <w:r>
        <w:rPr>
          <w:rFonts w:cs="Times New Roman"/>
          <w:szCs w:val="26"/>
        </w:rPr>
        <w:t>Dự án sẽ xây dựng nội quy an toàn lao động, huấn luyện và phổ biến cho công nhân và thường xuyên kiểm tra, giám sát việc tuân thủ.</w:t>
      </w:r>
    </w:p>
    <w:p w:rsidR="0030547C" w:rsidRDefault="00411214">
      <w:pPr>
        <w:numPr>
          <w:ilvl w:val="0"/>
          <w:numId w:val="49"/>
        </w:numPr>
        <w:spacing w:before="120" w:after="120" w:line="276" w:lineRule="auto"/>
        <w:ind w:left="540"/>
        <w:jc w:val="both"/>
        <w:rPr>
          <w:rFonts w:cs="Times New Roman"/>
          <w:szCs w:val="26"/>
        </w:rPr>
      </w:pPr>
      <w:r>
        <w:rPr>
          <w:rFonts w:cs="Times New Roman"/>
          <w:szCs w:val="26"/>
        </w:rPr>
        <w:t>Công nhân viên làm việc trong xưởng sản xuất sẽ được trang bị đồ bảo hộ lao động theo đúng Quy định của Luật Lao</w:t>
      </w:r>
      <w:r>
        <w:rPr>
          <w:rFonts w:cs="Times New Roman"/>
          <w:szCs w:val="26"/>
        </w:rPr>
        <w:t xml:space="preserve"> động.</w:t>
      </w:r>
    </w:p>
    <w:p w:rsidR="0030547C" w:rsidRDefault="00411214">
      <w:pPr>
        <w:numPr>
          <w:ilvl w:val="0"/>
          <w:numId w:val="49"/>
        </w:numPr>
        <w:spacing w:before="120" w:after="120" w:line="276" w:lineRule="auto"/>
        <w:ind w:left="540"/>
        <w:jc w:val="both"/>
        <w:rPr>
          <w:rFonts w:cs="Times New Roman"/>
          <w:szCs w:val="26"/>
        </w:rPr>
      </w:pPr>
      <w:r>
        <w:rPr>
          <w:rFonts w:cs="Times New Roman"/>
          <w:szCs w:val="26"/>
        </w:rPr>
        <w:t>Dự án cũng sẽ thường xuyên kiểm tra sức khỏe định kỳ của công nhân viên làm việc tại Nhà máy.</w:t>
      </w:r>
    </w:p>
    <w:p w:rsidR="0030547C" w:rsidRDefault="00411214">
      <w:pPr>
        <w:pStyle w:val="Mc4"/>
        <w:numPr>
          <w:ilvl w:val="0"/>
          <w:numId w:val="46"/>
        </w:numPr>
        <w:tabs>
          <w:tab w:val="clear" w:pos="425"/>
          <w:tab w:val="left" w:pos="520"/>
        </w:tabs>
        <w:spacing w:line="276" w:lineRule="auto"/>
        <w:ind w:left="5" w:hanging="5"/>
        <w:rPr>
          <w:szCs w:val="26"/>
        </w:rPr>
      </w:pPr>
      <w:r>
        <w:rPr>
          <w:szCs w:val="26"/>
        </w:rPr>
        <w:t>Biện pháp phòng ngừa sự cố cháy nổ</w:t>
      </w:r>
    </w:p>
    <w:p w:rsidR="0030547C" w:rsidRDefault="00411214">
      <w:pPr>
        <w:spacing w:before="120" w:after="120" w:line="276" w:lineRule="auto"/>
        <w:jc w:val="both"/>
        <w:rPr>
          <w:rFonts w:eastAsia="SimSun" w:cs="Times New Roman"/>
          <w:b/>
          <w:bCs/>
          <w:szCs w:val="26"/>
        </w:rPr>
      </w:pPr>
      <w:r>
        <w:rPr>
          <w:rFonts w:eastAsia="SimSun" w:cs="Times New Roman"/>
          <w:b/>
          <w:bCs/>
          <w:szCs w:val="26"/>
        </w:rPr>
        <w:t>Quy mô, công su</w:t>
      </w:r>
      <w:r>
        <w:rPr>
          <w:rFonts w:eastAsia="SimSun" w:cs="Times New Roman"/>
          <w:b/>
          <w:bCs/>
          <w:szCs w:val="26"/>
        </w:rPr>
        <w:t>ấ</w:t>
      </w:r>
      <w:r>
        <w:rPr>
          <w:rFonts w:eastAsia="SimSun" w:cs="Times New Roman"/>
          <w:b/>
          <w:bCs/>
          <w:szCs w:val="26"/>
        </w:rPr>
        <w:t>t:</w:t>
      </w:r>
    </w:p>
    <w:p w:rsidR="0030547C" w:rsidRDefault="00411214">
      <w:pPr>
        <w:spacing w:before="120" w:after="120" w:line="276" w:lineRule="auto"/>
        <w:ind w:firstLine="540"/>
        <w:jc w:val="both"/>
        <w:rPr>
          <w:rFonts w:eastAsia="SimSun" w:cs="Times New Roman"/>
          <w:szCs w:val="26"/>
        </w:rPr>
      </w:pPr>
      <w:r>
        <w:rPr>
          <w:rFonts w:eastAsia="SimSun" w:cs="Times New Roman"/>
          <w:szCs w:val="26"/>
        </w:rPr>
        <w:t>Nhà xư</w:t>
      </w:r>
      <w:r>
        <w:rPr>
          <w:rFonts w:eastAsia="SimSun" w:cs="Times New Roman"/>
          <w:szCs w:val="26"/>
        </w:rPr>
        <w:t>ở</w:t>
      </w:r>
      <w:r>
        <w:rPr>
          <w:rFonts w:eastAsia="SimSun" w:cs="Times New Roman"/>
          <w:szCs w:val="26"/>
        </w:rPr>
        <w:t>ng D</w:t>
      </w:r>
      <w:r>
        <w:rPr>
          <w:rFonts w:eastAsia="SimSun" w:cs="Times New Roman"/>
          <w:szCs w:val="26"/>
        </w:rPr>
        <w:t>ự</w:t>
      </w:r>
      <w:r>
        <w:rPr>
          <w:rFonts w:eastAsia="SimSun" w:cs="Times New Roman"/>
          <w:szCs w:val="26"/>
        </w:rPr>
        <w:t xml:space="preserve"> án thuê đã đư</w:t>
      </w:r>
      <w:r>
        <w:rPr>
          <w:rFonts w:eastAsia="SimSun" w:cs="Times New Roman"/>
          <w:szCs w:val="26"/>
        </w:rPr>
        <w:t>ợ</w:t>
      </w:r>
      <w:r>
        <w:rPr>
          <w:rFonts w:eastAsia="SimSun" w:cs="Times New Roman"/>
          <w:szCs w:val="26"/>
        </w:rPr>
        <w:t>c l</w:t>
      </w:r>
      <w:r>
        <w:rPr>
          <w:rFonts w:eastAsia="SimSun" w:cs="Times New Roman"/>
          <w:szCs w:val="26"/>
        </w:rPr>
        <w:t>ắ</w:t>
      </w:r>
      <w:r>
        <w:rPr>
          <w:rFonts w:eastAsia="SimSun" w:cs="Times New Roman"/>
          <w:szCs w:val="26"/>
        </w:rPr>
        <w:t>p đ</w:t>
      </w:r>
      <w:r>
        <w:rPr>
          <w:rFonts w:eastAsia="SimSun" w:cs="Times New Roman"/>
          <w:szCs w:val="26"/>
        </w:rPr>
        <w:t>ặ</w:t>
      </w:r>
      <w:r>
        <w:rPr>
          <w:rFonts w:eastAsia="SimSun" w:cs="Times New Roman"/>
          <w:szCs w:val="26"/>
        </w:rPr>
        <w:t>t đ</w:t>
      </w:r>
      <w:r>
        <w:rPr>
          <w:rFonts w:eastAsia="SimSun" w:cs="Times New Roman"/>
          <w:szCs w:val="26"/>
        </w:rPr>
        <w:t>ầ</w:t>
      </w:r>
      <w:r>
        <w:rPr>
          <w:rFonts w:eastAsia="SimSun" w:cs="Times New Roman"/>
          <w:szCs w:val="26"/>
        </w:rPr>
        <w:t>y đ</w:t>
      </w:r>
      <w:r>
        <w:rPr>
          <w:rFonts w:eastAsia="SimSun" w:cs="Times New Roman"/>
          <w:szCs w:val="26"/>
        </w:rPr>
        <w:t>ủ</w:t>
      </w:r>
      <w:r>
        <w:rPr>
          <w:rFonts w:eastAsia="SimSun" w:cs="Times New Roman"/>
          <w:szCs w:val="26"/>
        </w:rPr>
        <w:t xml:space="preserve"> h</w:t>
      </w:r>
      <w:r>
        <w:rPr>
          <w:rFonts w:eastAsia="SimSun" w:cs="Times New Roman"/>
          <w:szCs w:val="26"/>
        </w:rPr>
        <w:t>ệ</w:t>
      </w:r>
      <w:r>
        <w:rPr>
          <w:rFonts w:eastAsia="SimSun" w:cs="Times New Roman"/>
          <w:szCs w:val="26"/>
        </w:rPr>
        <w:t xml:space="preserve"> th</w:t>
      </w:r>
      <w:r>
        <w:rPr>
          <w:rFonts w:eastAsia="SimSun" w:cs="Times New Roman"/>
          <w:szCs w:val="26"/>
        </w:rPr>
        <w:t>ố</w:t>
      </w:r>
      <w:r>
        <w:rPr>
          <w:rFonts w:eastAsia="SimSun" w:cs="Times New Roman"/>
          <w:szCs w:val="26"/>
        </w:rPr>
        <w:t>ng ch</w:t>
      </w:r>
      <w:r>
        <w:rPr>
          <w:rFonts w:eastAsia="SimSun" w:cs="Times New Roman"/>
          <w:szCs w:val="26"/>
        </w:rPr>
        <w:t>ữ</w:t>
      </w:r>
      <w:r>
        <w:rPr>
          <w:rFonts w:eastAsia="SimSun" w:cs="Times New Roman"/>
          <w:szCs w:val="26"/>
        </w:rPr>
        <w:t>a cháy vách tư</w:t>
      </w:r>
      <w:r>
        <w:rPr>
          <w:rFonts w:eastAsia="SimSun" w:cs="Times New Roman"/>
          <w:szCs w:val="26"/>
        </w:rPr>
        <w:t>ờ</w:t>
      </w:r>
      <w:r>
        <w:rPr>
          <w:rFonts w:eastAsia="SimSun" w:cs="Times New Roman"/>
          <w:szCs w:val="26"/>
        </w:rPr>
        <w:t>ng, b</w:t>
      </w:r>
      <w:r>
        <w:rPr>
          <w:rFonts w:eastAsia="SimSun" w:cs="Times New Roman"/>
          <w:szCs w:val="26"/>
        </w:rPr>
        <w:t>ể</w:t>
      </w:r>
      <w:r>
        <w:rPr>
          <w:rFonts w:eastAsia="SimSun" w:cs="Times New Roman"/>
          <w:szCs w:val="26"/>
        </w:rPr>
        <w:t xml:space="preserve"> ch</w:t>
      </w:r>
      <w:r>
        <w:rPr>
          <w:rFonts w:eastAsia="SimSun" w:cs="Times New Roman"/>
          <w:szCs w:val="26"/>
        </w:rPr>
        <w:t>ứ</w:t>
      </w:r>
      <w:r>
        <w:rPr>
          <w:rFonts w:eastAsia="SimSun" w:cs="Times New Roman"/>
          <w:szCs w:val="26"/>
        </w:rPr>
        <w:t>a nư</w:t>
      </w:r>
      <w:r>
        <w:rPr>
          <w:rFonts w:eastAsia="SimSun" w:cs="Times New Roman"/>
          <w:szCs w:val="26"/>
        </w:rPr>
        <w:t>ớ</w:t>
      </w:r>
      <w:r>
        <w:rPr>
          <w:rFonts w:eastAsia="SimSun" w:cs="Times New Roman"/>
          <w:szCs w:val="26"/>
        </w:rPr>
        <w:t>c PCCC 650 m</w:t>
      </w:r>
      <w:r>
        <w:rPr>
          <w:rFonts w:eastAsia="SimSun" w:cs="Times New Roman"/>
          <w:szCs w:val="26"/>
          <w:vertAlign w:val="superscript"/>
        </w:rPr>
        <w:t xml:space="preserve">3 </w:t>
      </w:r>
      <w:r>
        <w:rPr>
          <w:rFonts w:eastAsia="SimSun" w:cs="Times New Roman"/>
          <w:szCs w:val="26"/>
        </w:rPr>
        <w:t>v</w:t>
      </w:r>
      <w:r>
        <w:rPr>
          <w:rFonts w:eastAsia="SimSun" w:cs="Times New Roman"/>
          <w:szCs w:val="26"/>
        </w:rPr>
        <w:t>à đã đư</w:t>
      </w:r>
      <w:r>
        <w:rPr>
          <w:rFonts w:eastAsia="SimSun" w:cs="Times New Roman"/>
          <w:szCs w:val="26"/>
        </w:rPr>
        <w:t>ợ</w:t>
      </w:r>
      <w:r>
        <w:rPr>
          <w:rFonts w:eastAsia="SimSun" w:cs="Times New Roman"/>
          <w:szCs w:val="26"/>
        </w:rPr>
        <w:t>c c</w:t>
      </w:r>
      <w:r>
        <w:rPr>
          <w:rFonts w:eastAsia="SimSun" w:cs="Times New Roman"/>
          <w:szCs w:val="26"/>
        </w:rPr>
        <w:t>ấ</w:t>
      </w:r>
      <w:r>
        <w:rPr>
          <w:rFonts w:eastAsia="SimSun" w:cs="Times New Roman"/>
          <w:szCs w:val="26"/>
        </w:rPr>
        <w:t>p gi</w:t>
      </w:r>
      <w:r>
        <w:rPr>
          <w:rFonts w:eastAsia="SimSun" w:cs="Times New Roman"/>
          <w:szCs w:val="26"/>
        </w:rPr>
        <w:t>ấ</w:t>
      </w:r>
      <w:r>
        <w:rPr>
          <w:rFonts w:eastAsia="SimSun" w:cs="Times New Roman"/>
          <w:szCs w:val="26"/>
        </w:rPr>
        <w:t>y ch</w:t>
      </w:r>
      <w:r>
        <w:rPr>
          <w:rFonts w:eastAsia="SimSun" w:cs="Times New Roman"/>
          <w:szCs w:val="26"/>
        </w:rPr>
        <w:t>ứ</w:t>
      </w:r>
      <w:r>
        <w:rPr>
          <w:rFonts w:eastAsia="SimSun" w:cs="Times New Roman"/>
          <w:szCs w:val="26"/>
        </w:rPr>
        <w:t>ng nh</w:t>
      </w:r>
      <w:r>
        <w:rPr>
          <w:rFonts w:eastAsia="SimSun" w:cs="Times New Roman"/>
          <w:szCs w:val="26"/>
        </w:rPr>
        <w:t>ậ</w:t>
      </w:r>
      <w:r>
        <w:rPr>
          <w:rFonts w:eastAsia="SimSun" w:cs="Times New Roman"/>
          <w:szCs w:val="26"/>
        </w:rPr>
        <w:t xml:space="preserve">n </w:t>
      </w:r>
      <w:r>
        <w:rPr>
          <w:rFonts w:cs="Times New Roman"/>
          <w:szCs w:val="26"/>
          <w:lang w:eastAsia="ja-JP"/>
        </w:rPr>
        <w:t>thẩm duyệt về phòng cháy chữa cháy số 307/TD-PCCC ngày 23/05/2020 của Phòng Cảnh sát PCCC&amp;CTPC tỉnh Bình Dương cấp.</w:t>
      </w:r>
    </w:p>
    <w:p w:rsidR="0030547C" w:rsidRDefault="00411214">
      <w:pPr>
        <w:spacing w:before="120" w:after="120" w:line="276" w:lineRule="auto"/>
        <w:jc w:val="both"/>
        <w:rPr>
          <w:rFonts w:cs="Times New Roman"/>
          <w:b/>
          <w:szCs w:val="26"/>
        </w:rPr>
      </w:pPr>
      <w:r>
        <w:rPr>
          <w:rFonts w:cs="Times New Roman"/>
          <w:b/>
          <w:szCs w:val="26"/>
        </w:rPr>
        <w:t>Quy trình vận hành ứng phó sự cố cháy nổ</w:t>
      </w:r>
    </w:p>
    <w:p w:rsidR="0030547C" w:rsidRDefault="00411214">
      <w:pPr>
        <w:spacing w:before="120" w:after="120" w:line="276" w:lineRule="auto"/>
        <w:ind w:left="360"/>
        <w:jc w:val="both"/>
        <w:rPr>
          <w:rFonts w:cs="Times New Roman"/>
          <w:szCs w:val="26"/>
        </w:rPr>
      </w:pPr>
      <w:r>
        <w:rPr>
          <w:rFonts w:cs="Times New Roman"/>
          <w:noProof/>
          <w:szCs w:val="26"/>
          <w:lang w:val="en-US" w:eastAsia="en-US"/>
        </w:rPr>
        <w:lastRenderedPageBreak/>
        <mc:AlternateContent>
          <mc:Choice Requires="wpg">
            <w:drawing>
              <wp:inline distT="0" distB="0" distL="114300" distR="114300">
                <wp:extent cx="5724525" cy="6186170"/>
                <wp:effectExtent l="16510" t="4445" r="12065" b="19685"/>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5724525" cy="6186170"/>
                          <a:chOff x="3240" y="253"/>
                          <a:chExt cx="8217" cy="9811"/>
                        </a:xfrm>
                        <a:effectLst/>
                      </wpg:grpSpPr>
                      <wps:wsp>
                        <wps:cNvPr id="67" name="Line 570"/>
                        <wps:cNvCnPr/>
                        <wps:spPr bwMode="auto">
                          <a:xfrm>
                            <a:off x="5325" y="7380"/>
                            <a:ext cx="1" cy="646"/>
                          </a:xfrm>
                          <a:prstGeom prst="line">
                            <a:avLst/>
                          </a:prstGeom>
                          <a:noFill/>
                          <a:ln w="9525">
                            <a:solidFill>
                              <a:srgbClr val="000000"/>
                            </a:solidFill>
                            <a:round/>
                            <a:tailEnd type="triangle" w="med" len="med"/>
                          </a:ln>
                          <a:effectLst/>
                        </wps:spPr>
                        <wps:bodyPr/>
                      </wps:wsp>
                      <wps:wsp>
                        <wps:cNvPr id="40" name="Line 571"/>
                        <wps:cNvCnPr/>
                        <wps:spPr bwMode="auto">
                          <a:xfrm>
                            <a:off x="10260" y="4959"/>
                            <a:ext cx="1" cy="621"/>
                          </a:xfrm>
                          <a:prstGeom prst="line">
                            <a:avLst/>
                          </a:prstGeom>
                          <a:noFill/>
                          <a:ln w="9525">
                            <a:solidFill>
                              <a:srgbClr val="000000"/>
                            </a:solidFill>
                            <a:round/>
                            <a:tailEnd type="triangle" w="med" len="med"/>
                          </a:ln>
                          <a:effectLst/>
                        </wps:spPr>
                        <wps:bodyPr/>
                      </wps:wsp>
                      <wps:wsp>
                        <wps:cNvPr id="68" name="Line 572"/>
                        <wps:cNvCnPr/>
                        <wps:spPr bwMode="auto">
                          <a:xfrm>
                            <a:off x="10260" y="6218"/>
                            <a:ext cx="1" cy="622"/>
                          </a:xfrm>
                          <a:prstGeom prst="line">
                            <a:avLst/>
                          </a:prstGeom>
                          <a:noFill/>
                          <a:ln w="9525">
                            <a:solidFill>
                              <a:srgbClr val="000000"/>
                            </a:solidFill>
                            <a:round/>
                            <a:tailEnd type="triangle" w="med" len="med"/>
                          </a:ln>
                          <a:effectLst/>
                        </wps:spPr>
                        <wps:bodyPr/>
                      </wps:wsp>
                      <wps:wsp>
                        <wps:cNvPr id="69" name="Oval 573"/>
                        <wps:cNvSpPr>
                          <a:spLocks noChangeArrowheads="1"/>
                        </wps:cNvSpPr>
                        <wps:spPr bwMode="auto">
                          <a:xfrm>
                            <a:off x="4244" y="253"/>
                            <a:ext cx="2160" cy="802"/>
                          </a:xfrm>
                          <a:prstGeom prst="ellipse">
                            <a:avLst/>
                          </a:prstGeom>
                          <a:solidFill>
                            <a:srgbClr val="FFFFFF"/>
                          </a:solidFill>
                          <a:ln w="9525">
                            <a:solidFill>
                              <a:srgbClr val="000000"/>
                            </a:solidFill>
                            <a:round/>
                          </a:ln>
                          <a:effectLst/>
                        </wps:spPr>
                        <wps:txbx>
                          <w:txbxContent>
                            <w:p w:rsidR="0030547C" w:rsidRDefault="00411214">
                              <w:pPr>
                                <w:jc w:val="center"/>
                                <w:rPr>
                                  <w:szCs w:val="26"/>
                                </w:rPr>
                              </w:pPr>
                              <w:r>
                                <w:rPr>
                                  <w:szCs w:val="26"/>
                                </w:rPr>
                                <w:t xml:space="preserve">Cháy nổ </w:t>
                              </w:r>
                            </w:p>
                          </w:txbxContent>
                        </wps:txbx>
                        <wps:bodyPr rot="0" vert="horz" wrap="square" lIns="91440" tIns="45720" rIns="91440" bIns="45720" anchor="t" anchorCtr="0" upright="1">
                          <a:noAutofit/>
                        </wps:bodyPr>
                      </wps:wsp>
                      <wps:wsp>
                        <wps:cNvPr id="70" name="Line 574"/>
                        <wps:cNvCnPr/>
                        <wps:spPr bwMode="auto">
                          <a:xfrm>
                            <a:off x="5324" y="1055"/>
                            <a:ext cx="1" cy="393"/>
                          </a:xfrm>
                          <a:prstGeom prst="line">
                            <a:avLst/>
                          </a:prstGeom>
                          <a:noFill/>
                          <a:ln w="9525">
                            <a:solidFill>
                              <a:srgbClr val="000000"/>
                            </a:solidFill>
                            <a:round/>
                            <a:tailEnd type="triangle" w="med" len="med"/>
                          </a:ln>
                          <a:effectLst/>
                        </wps:spPr>
                        <wps:bodyPr/>
                      </wps:wsp>
                      <wps:wsp>
                        <wps:cNvPr id="71" name="Rectangle 575"/>
                        <wps:cNvSpPr>
                          <a:spLocks noChangeArrowheads="1"/>
                        </wps:cNvSpPr>
                        <wps:spPr bwMode="auto">
                          <a:xfrm>
                            <a:off x="3604" y="1448"/>
                            <a:ext cx="3416" cy="892"/>
                          </a:xfrm>
                          <a:prstGeom prst="rect">
                            <a:avLst/>
                          </a:prstGeom>
                          <a:solidFill>
                            <a:srgbClr val="FFFFFF"/>
                          </a:solidFill>
                          <a:ln w="9525">
                            <a:solidFill>
                              <a:srgbClr val="000000"/>
                            </a:solidFill>
                            <a:miter lim="800000"/>
                          </a:ln>
                          <a:effectLst/>
                        </wps:spPr>
                        <wps:txbx>
                          <w:txbxContent>
                            <w:p w:rsidR="0030547C" w:rsidRDefault="00411214">
                              <w:pPr>
                                <w:jc w:val="center"/>
                                <w:rPr>
                                  <w:szCs w:val="26"/>
                                </w:rPr>
                              </w:pPr>
                              <w:r>
                                <w:rPr>
                                  <w:szCs w:val="26"/>
                                </w:rPr>
                                <w:t>Báo động an toàn cho toàn nhà máy</w:t>
                              </w:r>
                            </w:p>
                          </w:txbxContent>
                        </wps:txbx>
                        <wps:bodyPr rot="0" vert="horz" wrap="square" lIns="91440" tIns="45720" rIns="91440" bIns="45720" anchor="t" anchorCtr="0" upright="1">
                          <a:noAutofit/>
                        </wps:bodyPr>
                      </wps:wsp>
                      <wps:wsp>
                        <wps:cNvPr id="45" name="Line 576"/>
                        <wps:cNvCnPr/>
                        <wps:spPr bwMode="auto">
                          <a:xfrm flipH="1">
                            <a:off x="5325" y="2364"/>
                            <a:ext cx="9" cy="328"/>
                          </a:xfrm>
                          <a:prstGeom prst="line">
                            <a:avLst/>
                          </a:prstGeom>
                          <a:noFill/>
                          <a:ln w="9525">
                            <a:solidFill>
                              <a:srgbClr val="000000"/>
                            </a:solidFill>
                            <a:round/>
                            <a:tailEnd type="triangle" w="med" len="med"/>
                          </a:ln>
                          <a:effectLst/>
                        </wps:spPr>
                        <wps:bodyPr/>
                      </wps:wsp>
                      <wps:wsp>
                        <wps:cNvPr id="72" name="Rectangle 577"/>
                        <wps:cNvSpPr>
                          <a:spLocks noChangeArrowheads="1"/>
                        </wps:cNvSpPr>
                        <wps:spPr bwMode="auto">
                          <a:xfrm>
                            <a:off x="3960" y="2692"/>
                            <a:ext cx="2700" cy="896"/>
                          </a:xfrm>
                          <a:prstGeom prst="rect">
                            <a:avLst/>
                          </a:prstGeom>
                          <a:solidFill>
                            <a:srgbClr val="FFFFFF"/>
                          </a:solidFill>
                          <a:ln w="9525">
                            <a:solidFill>
                              <a:srgbClr val="000000"/>
                            </a:solidFill>
                            <a:miter lim="800000"/>
                          </a:ln>
                          <a:effectLst/>
                        </wps:spPr>
                        <wps:txbx>
                          <w:txbxContent>
                            <w:p w:rsidR="0030547C" w:rsidRDefault="00411214">
                              <w:pPr>
                                <w:jc w:val="center"/>
                                <w:rPr>
                                  <w:szCs w:val="26"/>
                                </w:rPr>
                              </w:pPr>
                              <w:r>
                                <w:rPr>
                                  <w:szCs w:val="26"/>
                                </w:rPr>
                                <w:t xml:space="preserve">Thông báo cho lãnh </w:t>
                              </w:r>
                              <w:r>
                                <w:rPr>
                                  <w:szCs w:val="26"/>
                                </w:rPr>
                                <w:t>đạo nhà máy</w:t>
                              </w:r>
                            </w:p>
                          </w:txbxContent>
                        </wps:txbx>
                        <wps:bodyPr rot="0" vert="horz" wrap="square" lIns="91440" tIns="45720" rIns="91440" bIns="45720" anchor="t" anchorCtr="0" upright="1">
                          <a:noAutofit/>
                        </wps:bodyPr>
                      </wps:wsp>
                      <wps:wsp>
                        <wps:cNvPr id="73" name="Line 578"/>
                        <wps:cNvCnPr/>
                        <wps:spPr bwMode="auto">
                          <a:xfrm>
                            <a:off x="5320" y="3586"/>
                            <a:ext cx="5" cy="504"/>
                          </a:xfrm>
                          <a:prstGeom prst="line">
                            <a:avLst/>
                          </a:prstGeom>
                          <a:noFill/>
                          <a:ln w="9525">
                            <a:solidFill>
                              <a:srgbClr val="000000"/>
                            </a:solidFill>
                            <a:round/>
                            <a:tailEnd type="triangle" w="med" len="med"/>
                          </a:ln>
                          <a:effectLst/>
                        </wps:spPr>
                        <wps:bodyPr/>
                      </wps:wsp>
                      <wps:wsp>
                        <wps:cNvPr id="74" name="AutoShape 579"/>
                        <wps:cNvSpPr>
                          <a:spLocks noChangeArrowheads="1"/>
                        </wps:cNvSpPr>
                        <wps:spPr bwMode="auto">
                          <a:xfrm>
                            <a:off x="3240" y="4090"/>
                            <a:ext cx="4140" cy="1399"/>
                          </a:xfrm>
                          <a:prstGeom prst="flowChartDecision">
                            <a:avLst/>
                          </a:prstGeom>
                          <a:solidFill>
                            <a:srgbClr val="FFFFFF"/>
                          </a:solidFill>
                          <a:ln w="9525">
                            <a:solidFill>
                              <a:srgbClr val="000000"/>
                            </a:solidFill>
                            <a:miter lim="800000"/>
                          </a:ln>
                          <a:effectLst/>
                        </wps:spPr>
                        <wps:txbx>
                          <w:txbxContent>
                            <w:p w:rsidR="0030547C" w:rsidRDefault="00411214">
                              <w:pPr>
                                <w:jc w:val="center"/>
                                <w:rPr>
                                  <w:szCs w:val="26"/>
                                </w:rPr>
                              </w:pPr>
                              <w:r>
                                <w:rPr>
                                  <w:szCs w:val="26"/>
                                </w:rPr>
                                <w:t>Nghiêm trọng</w:t>
                              </w:r>
                            </w:p>
                          </w:txbxContent>
                        </wps:txbx>
                        <wps:bodyPr rot="0" vert="horz" wrap="square" lIns="91440" tIns="45720" rIns="91440" bIns="45720" anchor="t" anchorCtr="0" upright="1">
                          <a:noAutofit/>
                        </wps:bodyPr>
                      </wps:wsp>
                      <wps:wsp>
                        <wps:cNvPr id="75" name="Line 580"/>
                        <wps:cNvCnPr/>
                        <wps:spPr bwMode="auto">
                          <a:xfrm>
                            <a:off x="5324" y="5490"/>
                            <a:ext cx="1" cy="466"/>
                          </a:xfrm>
                          <a:prstGeom prst="line">
                            <a:avLst/>
                          </a:prstGeom>
                          <a:noFill/>
                          <a:ln w="9525">
                            <a:solidFill>
                              <a:srgbClr val="000000"/>
                            </a:solidFill>
                            <a:round/>
                            <a:tailEnd type="triangle" w="med" len="med"/>
                          </a:ln>
                          <a:effectLst/>
                        </wps:spPr>
                        <wps:bodyPr/>
                      </wps:wsp>
                      <wps:wsp>
                        <wps:cNvPr id="76" name="Rectangle 581"/>
                        <wps:cNvSpPr>
                          <a:spLocks noChangeArrowheads="1"/>
                        </wps:cNvSpPr>
                        <wps:spPr bwMode="auto">
                          <a:xfrm>
                            <a:off x="3960" y="5940"/>
                            <a:ext cx="2700" cy="524"/>
                          </a:xfrm>
                          <a:prstGeom prst="rect">
                            <a:avLst/>
                          </a:prstGeom>
                          <a:solidFill>
                            <a:srgbClr val="FFFFFF"/>
                          </a:solidFill>
                          <a:ln w="9525">
                            <a:solidFill>
                              <a:srgbClr val="000000"/>
                            </a:solidFill>
                            <a:miter lim="800000"/>
                          </a:ln>
                          <a:effectLst/>
                        </wps:spPr>
                        <wps:txbx>
                          <w:txbxContent>
                            <w:p w:rsidR="0030547C" w:rsidRDefault="00411214">
                              <w:pPr>
                                <w:jc w:val="center"/>
                                <w:rPr>
                                  <w:szCs w:val="26"/>
                                </w:rPr>
                              </w:pPr>
                              <w:r>
                                <w:rPr>
                                  <w:szCs w:val="26"/>
                                </w:rPr>
                                <w:t xml:space="preserve">Dập lửa </w:t>
                              </w:r>
                            </w:p>
                          </w:txbxContent>
                        </wps:txbx>
                        <wps:bodyPr rot="0" vert="horz" wrap="square" lIns="91440" tIns="45720" rIns="91440" bIns="45720" anchor="t" anchorCtr="0" upright="1">
                          <a:noAutofit/>
                        </wps:bodyPr>
                      </wps:wsp>
                      <wps:wsp>
                        <wps:cNvPr id="77" name="Line 582"/>
                        <wps:cNvCnPr/>
                        <wps:spPr bwMode="auto">
                          <a:xfrm>
                            <a:off x="5323" y="6480"/>
                            <a:ext cx="1" cy="466"/>
                          </a:xfrm>
                          <a:prstGeom prst="line">
                            <a:avLst/>
                          </a:prstGeom>
                          <a:noFill/>
                          <a:ln w="9525">
                            <a:solidFill>
                              <a:srgbClr val="000000"/>
                            </a:solidFill>
                            <a:round/>
                            <a:tailEnd type="triangle" w="med" len="med"/>
                          </a:ln>
                          <a:effectLst/>
                        </wps:spPr>
                        <wps:bodyPr/>
                      </wps:wsp>
                      <wps:wsp>
                        <wps:cNvPr id="78" name="Rectangle 583"/>
                        <wps:cNvSpPr>
                          <a:spLocks noChangeArrowheads="1"/>
                        </wps:cNvSpPr>
                        <wps:spPr bwMode="auto">
                          <a:xfrm>
                            <a:off x="3960" y="6946"/>
                            <a:ext cx="2700" cy="540"/>
                          </a:xfrm>
                          <a:prstGeom prst="rect">
                            <a:avLst/>
                          </a:prstGeom>
                          <a:solidFill>
                            <a:srgbClr val="FFFFFF"/>
                          </a:solidFill>
                          <a:ln w="9525">
                            <a:solidFill>
                              <a:srgbClr val="000000"/>
                            </a:solidFill>
                            <a:miter lim="800000"/>
                          </a:ln>
                          <a:effectLst/>
                        </wps:spPr>
                        <wps:txbx>
                          <w:txbxContent>
                            <w:p w:rsidR="0030547C" w:rsidRDefault="00411214">
                              <w:pPr>
                                <w:jc w:val="center"/>
                                <w:rPr>
                                  <w:szCs w:val="26"/>
                                </w:rPr>
                              </w:pPr>
                              <w:r>
                                <w:rPr>
                                  <w:szCs w:val="26"/>
                                </w:rPr>
                                <w:t xml:space="preserve">Thu dọn hiện trường </w:t>
                              </w:r>
                            </w:p>
                          </w:txbxContent>
                        </wps:txbx>
                        <wps:bodyPr rot="0" vert="horz" wrap="square" lIns="91440" tIns="45720" rIns="91440" bIns="45720" anchor="t" anchorCtr="0" upright="1">
                          <a:noAutofit/>
                        </wps:bodyPr>
                      </wps:wsp>
                      <wps:wsp>
                        <wps:cNvPr id="79" name="Rectangle 584"/>
                        <wps:cNvSpPr>
                          <a:spLocks noChangeArrowheads="1"/>
                        </wps:cNvSpPr>
                        <wps:spPr bwMode="auto">
                          <a:xfrm>
                            <a:off x="3960" y="8026"/>
                            <a:ext cx="2700" cy="886"/>
                          </a:xfrm>
                          <a:prstGeom prst="rect">
                            <a:avLst/>
                          </a:prstGeom>
                          <a:solidFill>
                            <a:srgbClr val="FFFFFF"/>
                          </a:solidFill>
                          <a:ln w="9525">
                            <a:solidFill>
                              <a:srgbClr val="000000"/>
                            </a:solidFill>
                            <a:miter lim="800000"/>
                          </a:ln>
                          <a:effectLst/>
                        </wps:spPr>
                        <wps:txbx>
                          <w:txbxContent>
                            <w:p w:rsidR="0030547C" w:rsidRDefault="00411214">
                              <w:pPr>
                                <w:jc w:val="center"/>
                                <w:rPr>
                                  <w:szCs w:val="26"/>
                                </w:rPr>
                              </w:pPr>
                              <w:r>
                                <w:rPr>
                                  <w:szCs w:val="26"/>
                                </w:rPr>
                                <w:t xml:space="preserve">Điều tra và viết báo cáo sự cố </w:t>
                              </w:r>
                            </w:p>
                          </w:txbxContent>
                        </wps:txbx>
                        <wps:bodyPr rot="0" vert="horz" wrap="square" lIns="91440" tIns="45720" rIns="91440" bIns="45720" anchor="t" anchorCtr="0" upright="1">
                          <a:noAutofit/>
                        </wps:bodyPr>
                      </wps:wsp>
                      <wps:wsp>
                        <wps:cNvPr id="80" name="Line 585"/>
                        <wps:cNvCnPr/>
                        <wps:spPr bwMode="auto">
                          <a:xfrm>
                            <a:off x="5323" y="8912"/>
                            <a:ext cx="2" cy="375"/>
                          </a:xfrm>
                          <a:prstGeom prst="line">
                            <a:avLst/>
                          </a:prstGeom>
                          <a:noFill/>
                          <a:ln w="9525">
                            <a:solidFill>
                              <a:srgbClr val="000000"/>
                            </a:solidFill>
                            <a:round/>
                            <a:tailEnd type="triangle" w="med" len="med"/>
                          </a:ln>
                          <a:effectLst/>
                        </wps:spPr>
                        <wps:bodyPr/>
                      </wps:wsp>
                      <wps:wsp>
                        <wps:cNvPr id="81" name="Oval 586"/>
                        <wps:cNvSpPr>
                          <a:spLocks noChangeArrowheads="1"/>
                        </wps:cNvSpPr>
                        <wps:spPr bwMode="auto">
                          <a:xfrm>
                            <a:off x="3884" y="9287"/>
                            <a:ext cx="2880" cy="777"/>
                          </a:xfrm>
                          <a:prstGeom prst="ellipse">
                            <a:avLst/>
                          </a:prstGeom>
                          <a:solidFill>
                            <a:srgbClr val="FFFFFF"/>
                          </a:solidFill>
                          <a:ln w="9525">
                            <a:solidFill>
                              <a:srgbClr val="000000"/>
                            </a:solidFill>
                            <a:round/>
                          </a:ln>
                          <a:effectLst/>
                        </wps:spPr>
                        <wps:txbx>
                          <w:txbxContent>
                            <w:p w:rsidR="0030547C" w:rsidRDefault="00411214">
                              <w:pPr>
                                <w:jc w:val="center"/>
                                <w:rPr>
                                  <w:szCs w:val="26"/>
                                </w:rPr>
                              </w:pPr>
                              <w:r>
                                <w:rPr>
                                  <w:szCs w:val="26"/>
                                </w:rPr>
                                <w:t xml:space="preserve">Kết thúc </w:t>
                              </w:r>
                            </w:p>
                          </w:txbxContent>
                        </wps:txbx>
                        <wps:bodyPr rot="0" vert="horz" wrap="square" lIns="91440" tIns="45720" rIns="91440" bIns="45720" anchor="t" anchorCtr="0" upright="1">
                          <a:noAutofit/>
                        </wps:bodyPr>
                      </wps:wsp>
                      <wps:wsp>
                        <wps:cNvPr id="82" name="Line 587"/>
                        <wps:cNvCnPr/>
                        <wps:spPr bwMode="auto">
                          <a:xfrm>
                            <a:off x="7342" y="4795"/>
                            <a:ext cx="720" cy="1"/>
                          </a:xfrm>
                          <a:prstGeom prst="line">
                            <a:avLst/>
                          </a:prstGeom>
                          <a:noFill/>
                          <a:ln w="9525">
                            <a:solidFill>
                              <a:srgbClr val="000000"/>
                            </a:solidFill>
                            <a:round/>
                            <a:tailEnd type="triangle" w="med" len="med"/>
                          </a:ln>
                          <a:effectLst/>
                        </wps:spPr>
                        <wps:bodyPr/>
                      </wps:wsp>
                      <wps:wsp>
                        <wps:cNvPr id="83" name="Rectangle 588"/>
                        <wps:cNvSpPr>
                          <a:spLocks noChangeArrowheads="1"/>
                        </wps:cNvSpPr>
                        <wps:spPr bwMode="auto">
                          <a:xfrm>
                            <a:off x="8081" y="4451"/>
                            <a:ext cx="919" cy="850"/>
                          </a:xfrm>
                          <a:prstGeom prst="rect">
                            <a:avLst/>
                          </a:prstGeom>
                          <a:solidFill>
                            <a:srgbClr val="FFFFFF"/>
                          </a:solidFill>
                          <a:ln w="9525">
                            <a:solidFill>
                              <a:srgbClr val="000000"/>
                            </a:solidFill>
                            <a:miter lim="800000"/>
                          </a:ln>
                          <a:effectLst/>
                        </wps:spPr>
                        <wps:txbx>
                          <w:txbxContent>
                            <w:p w:rsidR="0030547C" w:rsidRDefault="00411214">
                              <w:pPr>
                                <w:spacing w:line="216" w:lineRule="auto"/>
                                <w:jc w:val="center"/>
                                <w:rPr>
                                  <w:szCs w:val="26"/>
                                </w:rPr>
                              </w:pPr>
                              <w:r>
                                <w:rPr>
                                  <w:szCs w:val="26"/>
                                </w:rPr>
                                <w:t xml:space="preserve">Cắt điện </w:t>
                              </w:r>
                            </w:p>
                          </w:txbxContent>
                        </wps:txbx>
                        <wps:bodyPr rot="0" vert="horz" wrap="square" lIns="91440" tIns="45720" rIns="91440" bIns="45720" anchor="t" anchorCtr="0" upright="1">
                          <a:noAutofit/>
                        </wps:bodyPr>
                      </wps:wsp>
                      <wps:wsp>
                        <wps:cNvPr id="84" name="Rectangle 589"/>
                        <wps:cNvSpPr>
                          <a:spLocks noChangeArrowheads="1"/>
                        </wps:cNvSpPr>
                        <wps:spPr bwMode="auto">
                          <a:xfrm>
                            <a:off x="9568" y="4091"/>
                            <a:ext cx="1440" cy="1007"/>
                          </a:xfrm>
                          <a:prstGeom prst="rect">
                            <a:avLst/>
                          </a:prstGeom>
                          <a:solidFill>
                            <a:srgbClr val="FFFFFF"/>
                          </a:solidFill>
                          <a:ln w="9525">
                            <a:solidFill>
                              <a:srgbClr val="000000"/>
                            </a:solidFill>
                            <a:miter lim="800000"/>
                          </a:ln>
                          <a:effectLst/>
                        </wps:spPr>
                        <wps:txbx>
                          <w:txbxContent>
                            <w:p w:rsidR="0030547C" w:rsidRDefault="00411214">
                              <w:pPr>
                                <w:jc w:val="center"/>
                                <w:rPr>
                                  <w:szCs w:val="26"/>
                                </w:rPr>
                              </w:pPr>
                              <w:r>
                                <w:rPr>
                                  <w:szCs w:val="26"/>
                                </w:rPr>
                                <w:t xml:space="preserve">Báo cho đội PCCC </w:t>
                              </w:r>
                            </w:p>
                          </w:txbxContent>
                        </wps:txbx>
                        <wps:bodyPr rot="0" vert="horz" wrap="square" lIns="91440" tIns="45720" rIns="91440" bIns="45720" anchor="t" anchorCtr="0" upright="1">
                          <a:noAutofit/>
                        </wps:bodyPr>
                      </wps:wsp>
                      <wps:wsp>
                        <wps:cNvPr id="85" name="Line 590"/>
                        <wps:cNvCnPr/>
                        <wps:spPr bwMode="auto">
                          <a:xfrm>
                            <a:off x="9028" y="4802"/>
                            <a:ext cx="540" cy="1"/>
                          </a:xfrm>
                          <a:prstGeom prst="line">
                            <a:avLst/>
                          </a:prstGeom>
                          <a:noFill/>
                          <a:ln w="9525">
                            <a:solidFill>
                              <a:srgbClr val="000000"/>
                            </a:solidFill>
                            <a:round/>
                            <a:tailEnd type="triangle" w="med" len="med"/>
                          </a:ln>
                          <a:effectLst/>
                        </wps:spPr>
                        <wps:bodyPr/>
                      </wps:wsp>
                      <wps:wsp>
                        <wps:cNvPr id="86" name="Rectangle 591"/>
                        <wps:cNvSpPr>
                          <a:spLocks noChangeArrowheads="1"/>
                        </wps:cNvSpPr>
                        <wps:spPr bwMode="auto">
                          <a:xfrm>
                            <a:off x="9000" y="5580"/>
                            <a:ext cx="2457" cy="884"/>
                          </a:xfrm>
                          <a:prstGeom prst="rect">
                            <a:avLst/>
                          </a:prstGeom>
                          <a:solidFill>
                            <a:srgbClr val="FFFFFF"/>
                          </a:solidFill>
                          <a:ln w="9525">
                            <a:solidFill>
                              <a:srgbClr val="000000"/>
                            </a:solidFill>
                            <a:miter lim="800000"/>
                          </a:ln>
                          <a:effectLst/>
                        </wps:spPr>
                        <wps:txbx>
                          <w:txbxContent>
                            <w:p w:rsidR="0030547C" w:rsidRDefault="00411214">
                              <w:pPr>
                                <w:jc w:val="center"/>
                                <w:rPr>
                                  <w:b/>
                                  <w:bCs/>
                                  <w:szCs w:val="26"/>
                                </w:rPr>
                              </w:pPr>
                              <w:r>
                                <w:rPr>
                                  <w:szCs w:val="26"/>
                                </w:rPr>
                                <w:t>Thoát hiểm nếu cần</w:t>
                              </w:r>
                            </w:p>
                          </w:txbxContent>
                        </wps:txbx>
                        <wps:bodyPr rot="0" vert="horz" wrap="square" lIns="91440" tIns="45720" rIns="91440" bIns="45720" anchor="t" anchorCtr="0" upright="1">
                          <a:noAutofit/>
                        </wps:bodyPr>
                      </wps:wsp>
                      <wps:wsp>
                        <wps:cNvPr id="87" name="Rectangle 592"/>
                        <wps:cNvSpPr>
                          <a:spLocks noChangeArrowheads="1"/>
                        </wps:cNvSpPr>
                        <wps:spPr bwMode="auto">
                          <a:xfrm>
                            <a:off x="9028" y="6840"/>
                            <a:ext cx="2429" cy="1186"/>
                          </a:xfrm>
                          <a:prstGeom prst="rect">
                            <a:avLst/>
                          </a:prstGeom>
                          <a:solidFill>
                            <a:srgbClr val="FFFFFF"/>
                          </a:solidFill>
                          <a:ln w="9525">
                            <a:solidFill>
                              <a:srgbClr val="000000"/>
                            </a:solidFill>
                            <a:miter lim="800000"/>
                          </a:ln>
                          <a:effectLst/>
                        </wps:spPr>
                        <wps:txbx>
                          <w:txbxContent>
                            <w:p w:rsidR="0030547C" w:rsidRDefault="00411214">
                              <w:pPr>
                                <w:jc w:val="center"/>
                                <w:rPr>
                                  <w:szCs w:val="26"/>
                                </w:rPr>
                              </w:pPr>
                              <w:r>
                                <w:rPr>
                                  <w:szCs w:val="26"/>
                                </w:rPr>
                                <w:t xml:space="preserve">Kết hợp với đội PCCC để dập lửa </w:t>
                              </w:r>
                            </w:p>
                          </w:txbxContent>
                        </wps:txbx>
                        <wps:bodyPr rot="0" vert="horz" wrap="square" lIns="91440" tIns="45720" rIns="91440" bIns="45720" anchor="t" anchorCtr="0" upright="1">
                          <a:noAutofit/>
                        </wps:bodyPr>
                      </wps:wsp>
                      <wps:wsp>
                        <wps:cNvPr id="88" name="Line 594"/>
                        <wps:cNvCnPr/>
                        <wps:spPr bwMode="auto">
                          <a:xfrm flipH="1">
                            <a:off x="6660" y="7201"/>
                            <a:ext cx="2368" cy="0"/>
                          </a:xfrm>
                          <a:prstGeom prst="line">
                            <a:avLst/>
                          </a:prstGeom>
                          <a:noFill/>
                          <a:ln w="9525">
                            <a:solidFill>
                              <a:srgbClr val="000000"/>
                            </a:solidFill>
                            <a:round/>
                            <a:tailEnd type="triangle" w="med" len="med"/>
                          </a:ln>
                          <a:effectLst/>
                        </wps:spPr>
                        <wps:bodyPr/>
                      </wps:wsp>
                    </wpg:wgp>
                  </a:graphicData>
                </a:graphic>
              </wp:inline>
            </w:drawing>
          </mc:Choice>
          <mc:Fallback>
            <w:pict>
              <v:group id="Group 66" o:spid="_x0000_s1596" style="width:450.75pt;height:487.1pt;mso-position-horizontal-relative:char;mso-position-vertical-relative:line" coordorigin="3240,253" coordsize="8217,9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VqgwYAAGs5AAAOAAAAZHJzL2Uyb0RvYy54bWzsW21zm0YQ/t6Z/geG77UA8aqJnMk4sduZ&#10;tPEk7Q9AgCSmwNE7bNn99d3dO04nEtmuHOmDgj5ohIDjbvfh2Wf37t68fagr677gomTN3HYvHNsq&#10;mozlZbOa23/9ef1LbFuiS5s8rVhTzO3HQthvL3/+6c2mnRUeW7MqL7gFjTRitmnn9rrr2tlkIrJ1&#10;UafigrVFAyeXjNdpB4d8Ncl5uoHW62riOU442TCet5xlhRDw73t50r6k9pfLIus+LZei6KxqbkPf&#10;Ovrm9L3A78nlm3S24mm7LjPVjfSAXtRp2cBDdVPv0y617nj5VVN1mXEm2LK7yFg9YctlmRU0BhiN&#10;6wxGc8PZXUtjWc02q1abCUw7sNPBzWZ/3N9yq8zndhjaVpPW4CN6rAXHYJxNu5rBNTe8/dLecjlC&#10;+PmRZX8Lq2GfGVjUxQsnwyvxeLW97WHJa7wdhmw9kP0ftf2Lh87K4M8g8vzAC2wrg3OhG4dupDyU&#10;rcGNeN/U88GNcNoLptJ52fqDuj323Ejem8Su7FQ6659bEBg+iq7vq+7bpgXoia11xeus+2WdtgU5&#10;TaDleutCz6R1P5ZNYQVyYPhouOaqueVkazETYGVrsfmd5eCI9K5jhKp+EMp4wRSNBEaIprEyUG9C&#10;VxnPJ+9NtuNvuehuClZb+GNuV9ALajq9VzZJZ/0l6KaGXZdVBZ1KZ1VjbeZ2go7BQ8GqMseTdMBX&#10;i6uKW/cpvl/0ITAMLgMcNzk11qVl9aHJre6xhQF2vEybVVXY+IS6yG2rKoBG8Be6CZ+NTxn4TloJ&#10;sSlmC5Y/kvEAf+RG+ffR/Yko3PEn4e1Af7qOF0pU+0mQSFgPHeoNAd17a3SouPhf9LfnBYVAteNQ&#10;D/3waoeGnhvvcSg9YHxDIewfh3GT3qGfgJ2AcSleKIf2wUzoSHa1BiYq3nHONusizaFLfVgjipY3&#10;4N0vYmjf8/3dMNW/z56LrzoGuNh5BgFFVZWteJKm95PxNX0Uje5c9h35/CUM3T0sHkhgqIiNNpSs&#10;bXFUD2AN0I/wY834vxAIQIvNbfHPXcohLFS/NeCJxPWRbzs68EElwAE3zyzMM2mTQVMQXGxL/rzq&#10;pOC7a3m5WpNgwajSsHcQX5elUgR9r0jKnDKUgBTYZR7/FcwD0kACz3WC4JvEM03oRRiJ51jEE4EG&#10;k5HkM6QfpG+AfcgZJ2KfaegoEPj+IPpMfRd0PtFP8gz9cOj9UxJxh1SEKQSPyj112UHGWJU1Mih+&#10;FMc9KxUNItJv2EhERo7iQ1KxI4FUBvjyHMVaQsT6FUMnEuwwW/GmIRkeBL3K2CBEIxSnHqF0pKSj&#10;UZLXe9akpMiIM8cWRNNEZTheKHlnCwIvgndYUdIzWesZU5KODyMlGZQEon2XkogoVBg9oGwCQEO+&#10;CWIC2haDwHxIRAHETVl46CsuY5a9LcZ+hyw7Al0iQwxqb8rEQRtRyeNU2qgvIPpOMqid+S5mGYgD&#10;d5pQn/ZHpGXFNpAy8u59kZVY/D5TpaQlwEhLJi0NlJKswh5OS1KtB/4Qkaqa68ta/H40jtXcl06p&#10;fLv4F+m5D0MfxWZJ92T6KEiAhKhU3ovkrT4KILd/MjydsT7SYnUkIpOIBtNK8Wuq1lA7ArkF4S/0&#10;90wrjUR05GnCSM9CmER0ysq1TtTCRM4hbkWyQUSSo/YHpDMmIp2BjERkEpGebTGBq+tsMMl9sggK&#10;8yqD7G4L3Fgmfj8kcHWWNQLXAC5Eup0KQ6wLMYctzJARNE5cisQGeapSp5wI2A/AUcq/TsqDalf+&#10;lNO+8oU/VXEhjmUql3gxCVbD/zEiDYsLUUSn9kPg3OZ9ofKrllKMzGMyjy7KyyVhEjEHFhGiqQ/N&#10;Abr8KBnM+9J0OVW1nk4eR+Z5JfPoWrUpgbRcPIEEih1kPwSBH1DxYks/iavm2uKgnzDdU+I+X+ke&#10;6oLOyEMmD+mavIlbrRZPgNskCCHvRdw6yQC3cuUPsZfjPBM3zxi5uqwzItdE7qAML8vnB0bQxIFV&#10;CARCtTBvS56BnhcaI6jaqXGUJZug1ZV2N5hIMsKJBHyC64kQBEEwLIHC1gS1uwBF/g9ahg91KXIk&#10;IpOIdBneBK4m7VOE0J69wvir+SPfU9rPhS01PyxydS1yRK6JXD3hIJPQRJvppeWvb675C0O13AuS&#10;z4Gig1WA8ExUdM8kImecj9JmOdjRR3uc1O5D3DJoHtM69O0eycv/AAAA//8DAFBLAwQUAAYACAAA&#10;ACEA7HVz1d0AAAAFAQAADwAAAGRycy9kb3ducmV2LnhtbEyPQUvDQBCF74L/YRnBm92kWq0xm1KK&#10;eioFW6F4mybTJDQ7G7LbJP33jl70MrzhDe99ky5G26ieOl87NhBPIlDEuStqLg187t7u5qB8QC6w&#10;cUwGLuRhkV1fpZgUbuAP6rehVBLCPkEDVQhtorXPK7LoJ64lFu/oOotB1q7URYeDhNtGT6PoUVus&#10;WRoqbGlVUX7anq2B9wGH5X382q9Px9Xlazfb7NcxGXN7My5fQAUaw98x/OALOmTCdHBnLrxqDMgj&#10;4XeK9xzFM1AHEU8PU9BZqv/TZ98AAAD//wMAUEsBAi0AFAAGAAgAAAAhALaDOJL+AAAA4QEAABMA&#10;AAAAAAAAAAAAAAAAAAAAAFtDb250ZW50X1R5cGVzXS54bWxQSwECLQAUAAYACAAAACEAOP0h/9YA&#10;AACUAQAACwAAAAAAAAAAAAAAAAAvAQAAX3JlbHMvLnJlbHNQSwECLQAUAAYACAAAACEAV251aoMG&#10;AABrOQAADgAAAAAAAAAAAAAAAAAuAgAAZHJzL2Uyb0RvYy54bWxQSwECLQAUAAYACAAAACEA7HVz&#10;1d0AAAAFAQAADwAAAAAAAAAAAAAAAADdCAAAZHJzL2Rvd25yZXYueG1sUEsFBgAAAAAEAAQA8wAA&#10;AOcJAAAAAA==&#10;">
                <o:lock v:ext="edit" rotation="t"/>
                <v:line id="Line 570" o:spid="_x0000_s1597" style="position:absolute;visibility:visible;mso-wrap-style:square" from="5325,7380" to="5326,8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v:line>
                <v:line id="Line 571" o:spid="_x0000_s1598" style="position:absolute;visibility:visible;mso-wrap-style:square" from="10260,4959" to="1026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Line 572" o:spid="_x0000_s1599" style="position:absolute;visibility:visible;mso-wrap-style:square" from="10260,6218" to="1026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oval id="Oval 573" o:spid="_x0000_s1600" style="position:absolute;left:4244;top:253;width:2160;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a0wwAAANsAAAAPAAAAZHJzL2Rvd25yZXYueG1sRI9Ba8JA&#10;FITvQv/D8gq96UaDoU1dRSoFPfTQ2N4f2WcSzL4N2WeM/94VCj0OM/MNs9qMrlUD9aHxbGA+S0AR&#10;l942XBn4OX5OX0EFQbbYeiYDNwqwWT9NVphbf+VvGgqpVIRwyNFALdLlWoeyJodh5jvi6J1871Ci&#10;7Ctte7xGuGv1Ikky7bDhuFBjRx81lefi4gzsqm2RDTqVZXra7WV5/v06pHNjXp7H7TsooVH+w3/t&#10;vTWQvcHjS/wBen0HAAD//wMAUEsBAi0AFAAGAAgAAAAhANvh9svuAAAAhQEAABMAAAAAAAAAAAAA&#10;AAAAAAAAAFtDb250ZW50X1R5cGVzXS54bWxQSwECLQAUAAYACAAAACEAWvQsW78AAAAVAQAACwAA&#10;AAAAAAAAAAAAAAAfAQAAX3JlbHMvLnJlbHNQSwECLQAUAAYACAAAACEAnYN2tMMAAADbAAAADwAA&#10;AAAAAAAAAAAAAAAHAgAAZHJzL2Rvd25yZXYueG1sUEsFBgAAAAADAAMAtwAAAPcCAAAAAA==&#10;">
                  <v:textbox>
                    <w:txbxContent>
                      <w:p w:rsidR="0030547C" w:rsidRDefault="00411214">
                        <w:pPr>
                          <w:jc w:val="center"/>
                          <w:rPr>
                            <w:szCs w:val="26"/>
                          </w:rPr>
                        </w:pPr>
                        <w:r>
                          <w:rPr>
                            <w:szCs w:val="26"/>
                          </w:rPr>
                          <w:t xml:space="preserve">Cháy nổ </w:t>
                        </w:r>
                      </w:p>
                    </w:txbxContent>
                  </v:textbox>
                </v:oval>
                <v:line id="Line 574" o:spid="_x0000_s1601" style="position:absolute;visibility:visible;mso-wrap-style:square" from="5324,1055" to="5325,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2cwQAAANsAAAAPAAAAZHJzL2Rvd25yZXYueG1sRE9LSwMx&#10;EL4L/ocwQm822x76WJsWcSl4qEJb8Txuxs3iZrJs4jb9985B6PHje2922XdqpCG2gQ3MpgUo4jrY&#10;lhsDH+f94wpUTMgWu8Bk4EoRdtv7uw2WNlz4SOMpNUpCOJZowKXUl1rH2pHHOA09sXDfYfCYBA6N&#10;tgNeJNx3el4UC+2xZWlw2NOLo/rn9OsNLF111EtdHc7v1djO1vktf36tjZk85OcnUIlyuon/3a9W&#10;fLJevsgP0Ns/AAAA//8DAFBLAQItABQABgAIAAAAIQDb4fbL7gAAAIUBAAATAAAAAAAAAAAAAAAA&#10;AAAAAABbQ29udGVudF9UeXBlc10ueG1sUEsBAi0AFAAGAAgAAAAhAFr0LFu/AAAAFQEAAAsAAAAA&#10;AAAAAAAAAAAAHwEAAF9yZWxzLy5yZWxzUEsBAi0AFAAGAAgAAAAhAO9m7ZzBAAAA2wAAAA8AAAAA&#10;AAAAAAAAAAAABwIAAGRycy9kb3ducmV2LnhtbFBLBQYAAAAAAwADALcAAAD1AgAAAAA=&#10;">
                  <v:stroke endarrow="block"/>
                </v:line>
                <v:rect id="Rectangle 575" o:spid="_x0000_s1602" style="position:absolute;left:3604;top:1448;width:3416;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rsidR="0030547C" w:rsidRDefault="00411214">
                        <w:pPr>
                          <w:jc w:val="center"/>
                          <w:rPr>
                            <w:szCs w:val="26"/>
                          </w:rPr>
                        </w:pPr>
                        <w:r>
                          <w:rPr>
                            <w:szCs w:val="26"/>
                          </w:rPr>
                          <w:t>Báo động an toàn cho toàn nhà máy</w:t>
                        </w:r>
                      </w:p>
                    </w:txbxContent>
                  </v:textbox>
                </v:rect>
                <v:line id="Line 576" o:spid="_x0000_s1603" style="position:absolute;flip:x;visibility:visible;mso-wrap-style:square" from="5325,2364" to="5334,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wT3xQAAANsAAAAPAAAAZHJzL2Rvd25yZXYueG1sRI9Pa8JA&#10;EMXvgt9hGcFLqBurLTW6iv0jCKWH2h56HLJjEszOhuyo6bd3BcHj4837vXmLVedqdaI2VJ4NjEcp&#10;KOLc24oLA78/m4cXUEGQLdaeycA/BVgt+70FZtaf+ZtOOylUhHDI0EAp0mRah7wkh2HkG+Lo7X3r&#10;UKJsC21bPEe4q/Vjmj5rhxXHhhIbeispP+yOLr6x+eL3ySR5dTpJZvTxJ5+pFmOGg249ByXUyf34&#10;lt5aA9MnuG6JANDLCwAAAP//AwBQSwECLQAUAAYACAAAACEA2+H2y+4AAACFAQAAEwAAAAAAAAAA&#10;AAAAAAAAAAAAW0NvbnRlbnRfVHlwZXNdLnhtbFBLAQItABQABgAIAAAAIQBa9CxbvwAAABUBAAAL&#10;AAAAAAAAAAAAAAAAAB8BAABfcmVscy8ucmVsc1BLAQItABQABgAIAAAAIQC82wT3xQAAANsAAAAP&#10;AAAAAAAAAAAAAAAAAAcCAABkcnMvZG93bnJldi54bWxQSwUGAAAAAAMAAwC3AAAA+QIAAAAA&#10;">
                  <v:stroke endarrow="block"/>
                </v:line>
                <v:rect id="Rectangle 577" o:spid="_x0000_s1604" style="position:absolute;left:3960;top:2692;width:2700;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textbox>
                    <w:txbxContent>
                      <w:p w:rsidR="0030547C" w:rsidRDefault="00411214">
                        <w:pPr>
                          <w:jc w:val="center"/>
                          <w:rPr>
                            <w:szCs w:val="26"/>
                          </w:rPr>
                        </w:pPr>
                        <w:r>
                          <w:rPr>
                            <w:szCs w:val="26"/>
                          </w:rPr>
                          <w:t xml:space="preserve">Thông báo cho lãnh </w:t>
                        </w:r>
                        <w:r>
                          <w:rPr>
                            <w:szCs w:val="26"/>
                          </w:rPr>
                          <w:t>đạo nhà máy</w:t>
                        </w:r>
                      </w:p>
                    </w:txbxContent>
                  </v:textbox>
                </v:rect>
                <v:line id="Line 578" o:spid="_x0000_s1605" style="position:absolute;visibility:visible;mso-wrap-style:square" from="5320,3586" to="5325,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PrxAAAANsAAAAPAAAAZHJzL2Rvd25yZXYueG1sRI9BawIx&#10;FITvgv8hPKE3zdpC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B+0c+vEAAAA2wAAAA8A&#10;AAAAAAAAAAAAAAAABwIAAGRycy9kb3ducmV2LnhtbFBLBQYAAAAAAwADALcAAAD4AgAAAAA=&#10;">
                  <v:stroke endarrow="block"/>
                </v:line>
                <v:shapetype id="_x0000_t110" coordsize="21600,21600" o:spt="110" path="m10800,l,10800,10800,21600,21600,10800xe">
                  <v:stroke joinstyle="miter"/>
                  <v:path gradientshapeok="t" o:connecttype="rect" textboxrect="5400,5400,16200,16200"/>
                </v:shapetype>
                <v:shape id="AutoShape 579" o:spid="_x0000_s1606" type="#_x0000_t110" style="position:absolute;left:3240;top:4090;width:4140;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QZxQAAANsAAAAPAAAAZHJzL2Rvd25yZXYueG1sRI9Ba8JA&#10;FITvhf6H5RW81Y021BJdpRSkHqRYWzw/s88kmPc2ZFcT/fVuoeBxmJlvmNmi51qdqfWVEwOjYQKK&#10;JHe2ksLA78/y+Q2UDygWaydk4EIeFvPHhxlm1nXyTedtKFSEiM/QQBlCk2nt85IY/dA1JNE7uJYx&#10;RNkW2rbYRTjXepwkr5qxkrhQYkMfJeXH7YkNbPbphrv19cDra7rj+vQ52X29GDN46t+noAL14R7+&#10;b6+sgUkKf1/iD9DzGwAAAP//AwBQSwECLQAUAAYACAAAACEA2+H2y+4AAACFAQAAEwAAAAAAAAAA&#10;AAAAAAAAAAAAW0NvbnRlbnRfVHlwZXNdLnhtbFBLAQItABQABgAIAAAAIQBa9CxbvwAAABUBAAAL&#10;AAAAAAAAAAAAAAAAAB8BAABfcmVscy8ucmVsc1BLAQItABQABgAIAAAAIQCbLGQZxQAAANsAAAAP&#10;AAAAAAAAAAAAAAAAAAcCAABkcnMvZG93bnJldi54bWxQSwUGAAAAAAMAAwC3AAAA+QIAAAAA&#10;">
                  <v:textbox>
                    <w:txbxContent>
                      <w:p w:rsidR="0030547C" w:rsidRDefault="00411214">
                        <w:pPr>
                          <w:jc w:val="center"/>
                          <w:rPr>
                            <w:szCs w:val="26"/>
                          </w:rPr>
                        </w:pPr>
                        <w:r>
                          <w:rPr>
                            <w:szCs w:val="26"/>
                          </w:rPr>
                          <w:t>Nghiêm trọng</w:t>
                        </w:r>
                      </w:p>
                    </w:txbxContent>
                  </v:textbox>
                </v:shape>
                <v:line id="Line 580" o:spid="_x0000_s1607" style="position:absolute;visibility:visible;mso-wrap-style:square" from="5324,5490" to="5325,5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rect id="Rectangle 581" o:spid="_x0000_s1608" style="position:absolute;left:3960;top:5940;width:270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ZXRwgAAANsAAAAPAAAAZHJzL2Rvd25yZXYueG1sRI9Bi8Iw&#10;FITvgv8hPMGbprrgajWKuCjrUevF27N5ttXmpTRRu/56Iyx4HGbmG2a2aEwp7lS7wrKCQT8CQZxa&#10;XXCm4JCse2MQziNrLC2Tgj9ysJi3WzOMtX3wju57n4kAYRejgtz7KpbSpTkZdH1bEQfvbGuDPsg6&#10;k7rGR4CbUg6jaCQNFhwWcqxolVN63d+MglMxPOBzl2wiM1l/+W2TXG7HH6W6nWY5BeGp8Z/wf/tX&#10;K/gewftL+AFy/gIAAP//AwBQSwECLQAUAAYACAAAACEA2+H2y+4AAACFAQAAEwAAAAAAAAAAAAAA&#10;AAAAAAAAW0NvbnRlbnRfVHlwZXNdLnhtbFBLAQItABQABgAIAAAAIQBa9CxbvwAAABUBAAALAAAA&#10;AAAAAAAAAAAAAB8BAABfcmVscy8ucmVsc1BLAQItABQABgAIAAAAIQCn1ZXRwgAAANsAAAAPAAAA&#10;AAAAAAAAAAAAAAcCAABkcnMvZG93bnJldi54bWxQSwUGAAAAAAMAAwC3AAAA9gIAAAAA&#10;">
                  <v:textbox>
                    <w:txbxContent>
                      <w:p w:rsidR="0030547C" w:rsidRDefault="00411214">
                        <w:pPr>
                          <w:jc w:val="center"/>
                          <w:rPr>
                            <w:szCs w:val="26"/>
                          </w:rPr>
                        </w:pPr>
                        <w:r>
                          <w:rPr>
                            <w:szCs w:val="26"/>
                          </w:rPr>
                          <w:t xml:space="preserve">Dập lửa </w:t>
                        </w:r>
                      </w:p>
                    </w:txbxContent>
                  </v:textbox>
                </v:rect>
                <v:line id="Line 582" o:spid="_x0000_s1609" style="position:absolute;visibility:visible;mso-wrap-style:square" from="5323,6480" to="5324,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XoxAAAANsAAAAPAAAAZHJzL2Rvd25yZXYueG1sRI9PawIx&#10;FMTvBb9DeEJvNasHt26NUlwED7XgHzw/N6+bpZuXZRPX9Ns3QqHHYeY3wyzX0bZioN43jhVMJxkI&#10;4srphmsF59P25RWED8gaW8ek4Ic8rFejpyUW2t35QMMx1CKVsC9QgQmhK6T0lSGLfuI64uR9ud5i&#10;SLKvpe7xnsptK2dZNpcWG04LBjvaGKq+jzerIDflQeay/Dh9lkMzXcR9vFwXSj2P4/sbiEAx/If/&#10;6J1OXA6PL+kHyNUvAAAA//8DAFBLAQItABQABgAIAAAAIQDb4fbL7gAAAIUBAAATAAAAAAAAAAAA&#10;AAAAAAAAAABbQ29udGVudF9UeXBlc10ueG1sUEsBAi0AFAAGAAgAAAAhAFr0LFu/AAAAFQEAAAsA&#10;AAAAAAAAAAAAAAAAHwEAAF9yZWxzLy5yZWxzUEsBAi0AFAAGAAgAAAAhAGCPdejEAAAA2wAAAA8A&#10;AAAAAAAAAAAAAAAABwIAAGRycy9kb3ducmV2LnhtbFBLBQYAAAAAAwADALcAAAD4AgAAAAA=&#10;">
                  <v:stroke endarrow="block"/>
                </v:line>
                <v:rect id="Rectangle 583" o:spid="_x0000_s1610" style="position:absolute;left:3960;top:6946;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Q4wQAAANsAAAAPAAAAZHJzL2Rvd25yZXYueG1sRE89b8Iw&#10;EN0r8R+sQ2IrDlSikGIQogoqI4SF7Rpfk5T4HNkOpPx6PFRifHrfy3VvGnEl52vLCibjBARxYXXN&#10;pYJTnr3OQfiArLGxTAr+yMN6NXhZYqrtjQ90PYZSxBD2KSqoQmhTKX1RkUE/ti1x5H6sMxgidKXU&#10;Dm8x3DRymiQzabDm2FBhS9uKisuxMwq+6+kJ74d8l5hF9hb2ff7bnT+VGg37zQeIQH14iv/dX1rB&#10;exwbv8QfIFcPAAAA//8DAFBLAQItABQABgAIAAAAIQDb4fbL7gAAAIUBAAATAAAAAAAAAAAAAAAA&#10;AAAAAABbQ29udGVudF9UeXBlc10ueG1sUEsBAi0AFAAGAAgAAAAhAFr0LFu/AAAAFQEAAAsAAAAA&#10;AAAAAAAAAAAAHwEAAF9yZWxzLy5yZWxzUEsBAi0AFAAGAAgAAAAhALkGpDjBAAAA2wAAAA8AAAAA&#10;AAAAAAAAAAAABwIAAGRycy9kb3ducmV2LnhtbFBLBQYAAAAAAwADALcAAAD1AgAAAAA=&#10;">
                  <v:textbox>
                    <w:txbxContent>
                      <w:p w:rsidR="0030547C" w:rsidRDefault="00411214">
                        <w:pPr>
                          <w:jc w:val="center"/>
                          <w:rPr>
                            <w:szCs w:val="26"/>
                          </w:rPr>
                        </w:pPr>
                        <w:r>
                          <w:rPr>
                            <w:szCs w:val="26"/>
                          </w:rPr>
                          <w:t xml:space="preserve">Thu dọn hiện trường </w:t>
                        </w:r>
                      </w:p>
                    </w:txbxContent>
                  </v:textbox>
                </v:rect>
                <v:rect id="Rectangle 584" o:spid="_x0000_s1611" style="position:absolute;left:3960;top:8026;width:2700;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GjxAAAANsAAAAPAAAAZHJzL2Rvd25yZXYueG1sRI9Ba8JA&#10;FITvBf/D8oTemo0WbBNdRRSLHjW59PaafSZps29Ddk3S/vquUOhxmJlvmNVmNI3oqXO1ZQWzKAZB&#10;XFhdc6kgzw5PryCcR9bYWCYF3+Rgs548rDDVduAz9RdfigBhl6KCyvs2ldIVFRl0kW2Jg3e1nUEf&#10;ZFdK3eEQ4KaR8zheSIM1h4UKW9pVVHxdbkbBRz3P8eecvcUmOTz705h93t73Sj1Ox+0ShKfR/4f/&#10;2ket4CWB+5fwA+T6FwAA//8DAFBLAQItABQABgAIAAAAIQDb4fbL7gAAAIUBAAATAAAAAAAAAAAA&#10;AAAAAAAAAABbQ29udGVudF9UeXBlc10ueG1sUEsBAi0AFAAGAAgAAAAhAFr0LFu/AAAAFQEAAAsA&#10;AAAAAAAAAAAAAAAAHwEAAF9yZWxzLy5yZWxzUEsBAi0AFAAGAAgAAAAhANZKAaPEAAAA2wAAAA8A&#10;AAAAAAAAAAAAAAAABwIAAGRycy9kb3ducmV2LnhtbFBLBQYAAAAAAwADALcAAAD4AgAAAAA=&#10;">
                  <v:textbox>
                    <w:txbxContent>
                      <w:p w:rsidR="0030547C" w:rsidRDefault="00411214">
                        <w:pPr>
                          <w:jc w:val="center"/>
                          <w:rPr>
                            <w:szCs w:val="26"/>
                          </w:rPr>
                        </w:pPr>
                        <w:r>
                          <w:rPr>
                            <w:szCs w:val="26"/>
                          </w:rPr>
                          <w:t xml:space="preserve">Điều tra và viết báo cáo sự cố </w:t>
                        </w:r>
                      </w:p>
                    </w:txbxContent>
                  </v:textbox>
                </v:rect>
                <v:line id="Line 585" o:spid="_x0000_s1612" style="position:absolute;visibility:visible;mso-wrap-style:square" from="5323,8912" to="5325,9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27wQAAANsAAAAPAAAAZHJzL2Rvd25yZXYueG1sRE/LisIw&#10;FN0P+A/hCu7GVBc+qlHEMuDCGfCB62tzbYrNTWkyNfP3k8XALA/nvd5G24ieOl87VjAZZyCIS6dr&#10;rhRcLx/vCxA+IGtsHJOCH/Kw3Qze1phr9+IT9edQiRTCPkcFJoQ2l9KXhiz6sWuJE/dwncWQYFdJ&#10;3eErhdtGTrNsJi3WnBoMtrQ3VD7P31bB3BQnOZfF8fJV9PVkGT/j7b5UajSMuxWIQDH8i//cB61g&#10;kdanL+kHyM0vAAAA//8DAFBLAQItABQABgAIAAAAIQDb4fbL7gAAAIUBAAATAAAAAAAAAAAAAAAA&#10;AAAAAABbQ29udGVudF9UeXBlc10ueG1sUEsBAi0AFAAGAAgAAAAhAFr0LFu/AAAAFQEAAAsAAAAA&#10;AAAAAAAAAAAAHwEAAF9yZWxzLy5yZWxzUEsBAi0AFAAGAAgAAAAhANqznbvBAAAA2wAAAA8AAAAA&#10;AAAAAAAAAAAABwIAAGRycy9kb3ducmV2LnhtbFBLBQYAAAAAAwADALcAAAD1AgAAAAA=&#10;">
                  <v:stroke endarrow="block"/>
                </v:line>
                <v:oval id="Oval 586" o:spid="_x0000_s1613" style="position:absolute;left:3884;top:9287;width:2880;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IwwAAANsAAAAPAAAAZHJzL2Rvd25yZXYueG1sRI/BasMw&#10;EETvhf6D2EJvjeyahOBGDqGhkB56iNPeF2tjG1srY20d5++jQiHHYWbeMJvt7Ho10RhazwbSRQKK&#10;uPK25drA9+njZQ0qCLLF3jMZuFKAbfH4sMHc+gsfaSqlVhHCIUcDjciQax2qhhyGhR+Io3f2o0OJ&#10;cqy1HfES4a7Xr0my0g5bjgsNDvTeUNWVv87Avt6Vq0lnsszO+4Msu5+vzyw15vlp3r2BEprlHv5v&#10;H6yBdQp/X+IP0MUNAAD//wMAUEsBAi0AFAAGAAgAAAAhANvh9svuAAAAhQEAABMAAAAAAAAAAAAA&#10;AAAAAAAAAFtDb250ZW50X1R5cGVzXS54bWxQSwECLQAUAAYACAAAACEAWvQsW78AAAAVAQAACwAA&#10;AAAAAAAAAAAAAAAfAQAAX3JlbHMvLnJlbHNQSwECLQAUAAYACAAAACEA0/mcSMMAAADbAAAADwAA&#10;AAAAAAAAAAAAAAAHAgAAZHJzL2Rvd25yZXYueG1sUEsFBgAAAAADAAMAtwAAAPcCAAAAAA==&#10;">
                  <v:textbox>
                    <w:txbxContent>
                      <w:p w:rsidR="0030547C" w:rsidRDefault="00411214">
                        <w:pPr>
                          <w:jc w:val="center"/>
                          <w:rPr>
                            <w:szCs w:val="26"/>
                          </w:rPr>
                        </w:pPr>
                        <w:r>
                          <w:rPr>
                            <w:szCs w:val="26"/>
                          </w:rPr>
                          <w:t xml:space="preserve">Kết thúc </w:t>
                        </w:r>
                      </w:p>
                    </w:txbxContent>
                  </v:textbox>
                </v:oval>
                <v:line id="Line 587" o:spid="_x0000_s1614" style="position:absolute;visibility:visible;mso-wrap-style:square" from="7342,4795" to="8062,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ZXxAAAANsAAAAPAAAAZHJzL2Rvd25yZXYueG1sRI9PawIx&#10;FMTvgt8hPKE3zeqh6tYoxUXw0Bb8g+fn5nWzdPOybOKafvumIHgcZuY3zGoTbSN66nztWMF0koEg&#10;Lp2uuVJwPu3GCxA+IGtsHJOCX/KwWQ8HK8y1u/OB+mOoRIKwz1GBCaHNpfSlIYt+4lri5H27zmJI&#10;squk7vCe4LaRsyx7lRZrTgsGW9oaKn+ON6tgboqDnMvi4/RV9PV0GT/j5bpU6mUU399ABIrhGX60&#10;91rBYgb/X9IPkOs/AAAA//8DAFBLAQItABQABgAIAAAAIQDb4fbL7gAAAIUBAAATAAAAAAAAAAAA&#10;AAAAAAAAAABbQ29udGVudF9UeXBlc10ueG1sUEsBAi0AFAAGAAgAAAAhAFr0LFu/AAAAFQEAAAsA&#10;AAAAAAAAAAAAAAAAHwEAAF9yZWxzLy5yZWxzUEsBAi0AFAAGAAgAAAAhAEUtplfEAAAA2wAAAA8A&#10;AAAAAAAAAAAAAAAABwIAAGRycy9kb3ducmV2LnhtbFBLBQYAAAAAAwADALcAAAD4AgAAAAA=&#10;">
                  <v:stroke endarrow="block"/>
                </v:line>
                <v:rect id="Rectangle 588" o:spid="_x0000_s1615" style="position:absolute;left:8081;top:4451;width:919;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ZuwQAAANsAAAAPAAAAZHJzL2Rvd25yZXYueG1sRI9Bi8Iw&#10;FITvgv8hPMGbpiqIW40iiuIetV68PZtnW21eShO17q83grDHYWa+YWaLxpTiQbUrLCsY9CMQxKnV&#10;BWcKjsmmNwHhPLLG0jIpeJGDxbzdmmGs7ZP39Dj4TAQIuxgV5N5XsZQuzcmg69uKOHgXWxv0QdaZ&#10;1DU+A9yUchhFY2mw4LCQY0WrnNLb4W4UnIvhEf/2yTYyP5uR/22S6/20VqrbaZZTEJ4a/x/+tnda&#10;wWQEny/hB8j5GwAA//8DAFBLAQItABQABgAIAAAAIQDb4fbL7gAAAIUBAAATAAAAAAAAAAAAAAAA&#10;AAAAAABbQ29udGVudF9UeXBlc10ueG1sUEsBAi0AFAAGAAgAAAAhAFr0LFu/AAAAFQEAAAsAAAAA&#10;AAAAAAAAAAAAHwEAAF9yZWxzLy5yZWxzUEsBAi0AFAAGAAgAAAAhAIJ3Rm7BAAAA2wAAAA8AAAAA&#10;AAAAAAAAAAAABwIAAGRycy9kb3ducmV2LnhtbFBLBQYAAAAAAwADALcAAAD1AgAAAAA=&#10;">
                  <v:textbox>
                    <w:txbxContent>
                      <w:p w:rsidR="0030547C" w:rsidRDefault="00411214">
                        <w:pPr>
                          <w:spacing w:line="216" w:lineRule="auto"/>
                          <w:jc w:val="center"/>
                          <w:rPr>
                            <w:szCs w:val="26"/>
                          </w:rPr>
                        </w:pPr>
                        <w:r>
                          <w:rPr>
                            <w:szCs w:val="26"/>
                          </w:rPr>
                          <w:t xml:space="preserve">Cắt điện </w:t>
                        </w:r>
                      </w:p>
                    </w:txbxContent>
                  </v:textbox>
                </v:rect>
                <v:rect id="Rectangle 589" o:spid="_x0000_s1616" style="position:absolute;left:9568;top:4091;width:1440;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4axAAAANsAAAAPAAAAZHJzL2Rvd25yZXYueG1sRI9Ba8JA&#10;FITvQv/D8gq96aYq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A2e3hrEAAAA2wAAAA8A&#10;AAAAAAAAAAAAAAAABwIAAGRycy9kb3ducmV2LnhtbFBLBQYAAAAAAwADALcAAAD4AgAAAAA=&#10;">
                  <v:textbox>
                    <w:txbxContent>
                      <w:p w:rsidR="0030547C" w:rsidRDefault="00411214">
                        <w:pPr>
                          <w:jc w:val="center"/>
                          <w:rPr>
                            <w:szCs w:val="26"/>
                          </w:rPr>
                        </w:pPr>
                        <w:r>
                          <w:rPr>
                            <w:szCs w:val="26"/>
                          </w:rPr>
                          <w:t xml:space="preserve">Báo cho đội PCCC </w:t>
                        </w:r>
                      </w:p>
                    </w:txbxContent>
                  </v:textbox>
                </v:rect>
                <v:line id="Line 590" o:spid="_x0000_s1617" style="position:absolute;visibility:visible;mso-wrap-style:square" from="9028,4802" to="9568,4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4jxAAAANsAAAAPAAAAZHJzL2Rvd25yZXYueG1sRI9PawIx&#10;FMTvQr9DeIXeNGuh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MrEPiPEAAAA2wAAAA8A&#10;AAAAAAAAAAAAAAAABwIAAGRycy9kb3ducmV2LnhtbFBLBQYAAAAAAwADALcAAAD4AgAAAAA=&#10;">
                  <v:stroke endarrow="block"/>
                </v:line>
                <v:rect id="Rectangle 591" o:spid="_x0000_s1618" style="position:absolute;left:9000;top:5580;width:2457;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X2wwAAANsAAAAPAAAAZHJzL2Rvd25yZXYueG1sRI9Bi8Iw&#10;FITvwv6H8Bb2pqkVxK3GIoqye9R68fZsnm21eSlN1Oqv3wjCHoeZ+YaZpZ2pxY1aV1lWMBxEIIhz&#10;qysuFOyzdX8CwnlkjbVlUvAgB+n8ozfDRNs7b+m284UIEHYJKii9bxIpXV6SQTewDXHwTrY16INs&#10;C6lbvAe4qWUcRWNpsOKwUGJDy5Lyy+5qFByreI/PbbaJzPd65H+77Hw9rJT6+uwWUxCeOv8ffrd/&#10;tILJGF5fwg+Q8z8AAAD//wMAUEsBAi0AFAAGAAgAAAAhANvh9svuAAAAhQEAABMAAAAAAAAAAAAA&#10;AAAAAAAAAFtDb250ZW50X1R5cGVzXS54bWxQSwECLQAUAAYACAAAACEAWvQsW78AAAAVAQAACwAA&#10;AAAAAAAAAAAAAAAfAQAAX3JlbHMvLnJlbHNQSwECLQAUAAYACAAAACEAkgDl9sMAAADbAAAADwAA&#10;AAAAAAAAAAAAAAAHAgAAZHJzL2Rvd25yZXYueG1sUEsFBgAAAAADAAMAtwAAAPcCAAAAAA==&#10;">
                  <v:textbox>
                    <w:txbxContent>
                      <w:p w:rsidR="0030547C" w:rsidRDefault="00411214">
                        <w:pPr>
                          <w:jc w:val="center"/>
                          <w:rPr>
                            <w:b/>
                            <w:bCs/>
                            <w:szCs w:val="26"/>
                          </w:rPr>
                        </w:pPr>
                        <w:r>
                          <w:rPr>
                            <w:szCs w:val="26"/>
                          </w:rPr>
                          <w:t>Thoát hiểm nếu cần</w:t>
                        </w:r>
                      </w:p>
                    </w:txbxContent>
                  </v:textbox>
                </v:rect>
                <v:rect id="Rectangle 592" o:spid="_x0000_s1619" style="position:absolute;left:9028;top:6840;width:2429;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BtxAAAANsAAAAPAAAAZHJzL2Rvd25yZXYueG1sRI9Ba8JA&#10;FITvQv/D8gq96aYKNo2uUiop9qjJpbdn9jVJm30bsmsS/fXdguBxmJlvmPV2NI3oqXO1ZQXPswgE&#10;cWF1zaWCPEunMQjnkTU2lknBhRxsNw+TNSbaDnyg/uhLESDsElRQed8mUrqiIoNuZlvi4H3bzqAP&#10;siul7nAIcNPIeRQtpcGaw0KFLb1XVPwez0bBqZ7neD1kH5F5TRf+c8x+zl87pZ4ex7cVCE+jv4dv&#10;7b1WEL/A/5fwA+TmDwAA//8DAFBLAQItABQABgAIAAAAIQDb4fbL7gAAAIUBAAATAAAAAAAAAAAA&#10;AAAAAAAAAABbQ29udGVudF9UeXBlc10ueG1sUEsBAi0AFAAGAAgAAAAhAFr0LFu/AAAAFQEAAAsA&#10;AAAAAAAAAAAAAAAAHwEAAF9yZWxzLy5yZWxzUEsBAi0AFAAGAAgAAAAhAP1MQG3EAAAA2wAAAA8A&#10;AAAAAAAAAAAAAAAABwIAAGRycy9kb3ducmV2LnhtbFBLBQYAAAAAAwADALcAAAD4AgAAAAA=&#10;">
                  <v:textbox>
                    <w:txbxContent>
                      <w:p w:rsidR="0030547C" w:rsidRDefault="00411214">
                        <w:pPr>
                          <w:jc w:val="center"/>
                          <w:rPr>
                            <w:szCs w:val="26"/>
                          </w:rPr>
                        </w:pPr>
                        <w:r>
                          <w:rPr>
                            <w:szCs w:val="26"/>
                          </w:rPr>
                          <w:t xml:space="preserve">Kết hợp với đội PCCC để dập lửa </w:t>
                        </w:r>
                      </w:p>
                    </w:txbxContent>
                  </v:textbox>
                </v:rect>
                <v:line id="Line 594" o:spid="_x0000_s1620" style="position:absolute;flip:x;visibility:visible;mso-wrap-style:square" from="6660,7201" to="9028,7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HzxAAAANsAAAAPAAAAZHJzL2Rvd25yZXYueG1sRI9NS8NA&#10;EIbvQv/DMgUvwW5sQWrstlRrQZAe+nHocciOSWh2NmTHNv575yB4HN55n3lmsRpCa67Upyayg8dJ&#10;Doa4jL7hysHpuH2Yg0mC7LGNTA5+KMFqObpbYOHjjfd0PUhlFMKpQAe1SFdYm8qaAqZJ7Ig1+4p9&#10;QNGxr6zv8abw0Nppnj/ZgA3rhRo7equpvBy+g2psd7yZzbLXYLPsmd7P8plbce5+PKxfwAgN8r/8&#10;1/7wDuYqq78oAOzyFwAA//8DAFBLAQItABQABgAIAAAAIQDb4fbL7gAAAIUBAAATAAAAAAAAAAAA&#10;AAAAAAAAAABbQ29udGVudF9UeXBlc10ueG1sUEsBAi0AFAAGAAgAAAAhAFr0LFu/AAAAFQEAAAsA&#10;AAAAAAAAAAAAAAAAHwEAAF9yZWxzLy5yZWxzUEsBAi0AFAAGAAgAAAAhAKljEfPEAAAA2wAAAA8A&#10;AAAAAAAAAAAAAAAABwIAAGRycy9kb3ducmV2LnhtbFBLBQYAAAAAAwADALcAAAD4AgAAAAA=&#10;">
                  <v:stroke endarrow="block"/>
                </v:line>
                <w10:anchorlock/>
              </v:group>
            </w:pict>
          </mc:Fallback>
        </mc:AlternateContent>
      </w:r>
    </w:p>
    <w:p w:rsidR="0030547C" w:rsidRDefault="00411214">
      <w:pPr>
        <w:pStyle w:val="Mchnh"/>
        <w:spacing w:before="120" w:line="276" w:lineRule="auto"/>
        <w:rPr>
          <w:szCs w:val="26"/>
        </w:rPr>
      </w:pPr>
      <w:bookmarkStart w:id="558" w:name="_Toc532492631"/>
      <w:bookmarkStart w:id="559" w:name="_Toc525631363"/>
      <w:bookmarkStart w:id="560" w:name="_Toc9864"/>
      <w:r>
        <w:rPr>
          <w:bCs/>
          <w:szCs w:val="26"/>
        </w:rPr>
        <w:t xml:space="preserve">Hình </w:t>
      </w:r>
      <w:r>
        <w:rPr>
          <w:bCs/>
          <w:szCs w:val="26"/>
        </w:rPr>
        <w:fldChar w:fldCharType="begin"/>
      </w:r>
      <w:r>
        <w:rPr>
          <w:bCs/>
          <w:szCs w:val="26"/>
        </w:rPr>
        <w:instrText xml:space="preserve"> STYLEREF 1 \s </w:instrText>
      </w:r>
      <w:r>
        <w:rPr>
          <w:bCs/>
          <w:szCs w:val="26"/>
        </w:rPr>
        <w:fldChar w:fldCharType="separate"/>
      </w:r>
      <w:r>
        <w:rPr>
          <w:bCs/>
          <w:szCs w:val="26"/>
        </w:rPr>
        <w:t>IV</w:t>
      </w:r>
      <w:r>
        <w:rPr>
          <w:bCs/>
          <w:szCs w:val="26"/>
        </w:rPr>
        <w:fldChar w:fldCharType="end"/>
      </w:r>
      <w:r>
        <w:rPr>
          <w:bCs/>
          <w:szCs w:val="26"/>
        </w:rPr>
        <w:t>.</w:t>
      </w:r>
      <w:r>
        <w:rPr>
          <w:bCs/>
          <w:szCs w:val="26"/>
        </w:rPr>
        <w:fldChar w:fldCharType="begin"/>
      </w:r>
      <w:r>
        <w:rPr>
          <w:bCs/>
          <w:szCs w:val="26"/>
        </w:rPr>
        <w:instrText xml:space="preserve"> SEQ Hình \* ARABIC \s 1 </w:instrText>
      </w:r>
      <w:r>
        <w:rPr>
          <w:bCs/>
          <w:szCs w:val="26"/>
        </w:rPr>
        <w:fldChar w:fldCharType="separate"/>
      </w:r>
      <w:r>
        <w:rPr>
          <w:bCs/>
          <w:szCs w:val="26"/>
        </w:rPr>
        <w:t>8</w:t>
      </w:r>
      <w:r>
        <w:rPr>
          <w:bCs/>
          <w:szCs w:val="26"/>
        </w:rPr>
        <w:fldChar w:fldCharType="end"/>
      </w:r>
      <w:bookmarkStart w:id="561" w:name="_Toc16640"/>
      <w:bookmarkStart w:id="562" w:name="_Toc9435"/>
      <w:bookmarkStart w:id="563" w:name="_Toc1821"/>
      <w:bookmarkStart w:id="564" w:name="_Toc12624"/>
      <w:r>
        <w:rPr>
          <w:bCs/>
          <w:szCs w:val="26"/>
        </w:rPr>
        <w:t>.</w:t>
      </w:r>
      <w:r>
        <w:rPr>
          <w:szCs w:val="26"/>
        </w:rPr>
        <w:t xml:space="preserve"> Sơ đồ ứng cứu sự cố khi cháy nổ của Nhà máy</w:t>
      </w:r>
      <w:bookmarkEnd w:id="558"/>
      <w:bookmarkEnd w:id="559"/>
      <w:bookmarkEnd w:id="560"/>
      <w:r>
        <w:rPr>
          <w:szCs w:val="26"/>
        </w:rPr>
        <w:t>.</w:t>
      </w:r>
      <w:bookmarkEnd w:id="561"/>
      <w:bookmarkEnd w:id="562"/>
      <w:bookmarkEnd w:id="563"/>
      <w:bookmarkEnd w:id="564"/>
    </w:p>
    <w:p w:rsidR="0030547C" w:rsidRDefault="00411214">
      <w:pPr>
        <w:spacing w:before="120" w:after="120" w:line="276" w:lineRule="auto"/>
        <w:jc w:val="both"/>
        <w:rPr>
          <w:rFonts w:cs="Times New Roman"/>
          <w:b/>
          <w:bCs/>
          <w:iCs/>
          <w:szCs w:val="26"/>
        </w:rPr>
      </w:pPr>
      <w:r>
        <w:rPr>
          <w:rFonts w:cs="Times New Roman"/>
          <w:b/>
          <w:bCs/>
          <w:iCs/>
          <w:szCs w:val="26"/>
        </w:rPr>
        <w:t>Thông số kỹ thuật</w:t>
      </w:r>
    </w:p>
    <w:p w:rsidR="0030547C" w:rsidRDefault="00411214">
      <w:pPr>
        <w:pStyle w:val="ListParagraph"/>
        <w:numPr>
          <w:ilvl w:val="0"/>
          <w:numId w:val="50"/>
        </w:numPr>
        <w:spacing w:before="120" w:after="120" w:line="276" w:lineRule="auto"/>
        <w:ind w:left="540"/>
        <w:jc w:val="both"/>
        <w:rPr>
          <w:rFonts w:cs="Times New Roman"/>
          <w:iCs/>
          <w:szCs w:val="26"/>
        </w:rPr>
      </w:pPr>
      <w:r>
        <w:rPr>
          <w:rFonts w:cs="Times New Roman"/>
          <w:iCs/>
          <w:szCs w:val="26"/>
        </w:rPr>
        <w:t>Bể chữa cháy: 650 m</w:t>
      </w:r>
      <w:r>
        <w:rPr>
          <w:rFonts w:cs="Times New Roman"/>
          <w:iCs/>
          <w:szCs w:val="26"/>
          <w:vertAlign w:val="superscript"/>
        </w:rPr>
        <w:t>3</w:t>
      </w:r>
      <w:r>
        <w:rPr>
          <w:rFonts w:cs="Times New Roman"/>
          <w:iCs/>
          <w:szCs w:val="26"/>
        </w:rPr>
        <w:t>;</w:t>
      </w:r>
    </w:p>
    <w:p w:rsidR="0030547C" w:rsidRDefault="00411214">
      <w:pPr>
        <w:pStyle w:val="ListParagraph"/>
        <w:numPr>
          <w:ilvl w:val="0"/>
          <w:numId w:val="50"/>
        </w:numPr>
        <w:spacing w:before="120" w:after="120" w:line="276" w:lineRule="auto"/>
        <w:ind w:left="540"/>
        <w:jc w:val="both"/>
        <w:rPr>
          <w:rFonts w:cs="Times New Roman"/>
          <w:iCs/>
          <w:szCs w:val="26"/>
        </w:rPr>
      </w:pPr>
      <w:r>
        <w:rPr>
          <w:rFonts w:cs="Times New Roman"/>
          <w:iCs/>
          <w:szCs w:val="26"/>
        </w:rPr>
        <w:t>Cột thép chịu lực, ốp gạch dày 100 mm, 04 mặt cột cao đến mái GHCL 120 phút;</w:t>
      </w:r>
    </w:p>
    <w:p w:rsidR="0030547C" w:rsidRDefault="00411214">
      <w:pPr>
        <w:pStyle w:val="ListParagraph"/>
        <w:numPr>
          <w:ilvl w:val="0"/>
          <w:numId w:val="50"/>
        </w:numPr>
        <w:spacing w:before="120" w:after="120" w:line="276" w:lineRule="auto"/>
        <w:ind w:left="540"/>
        <w:jc w:val="both"/>
        <w:rPr>
          <w:rFonts w:cs="Times New Roman"/>
          <w:iCs/>
          <w:szCs w:val="26"/>
        </w:rPr>
      </w:pPr>
      <w:r>
        <w:rPr>
          <w:rFonts w:cs="Times New Roman"/>
          <w:iCs/>
          <w:szCs w:val="26"/>
        </w:rPr>
        <w:t>Dằm thép sơn chống cháy GHCL 45 phút;</w:t>
      </w:r>
    </w:p>
    <w:p w:rsidR="0030547C" w:rsidRDefault="00411214">
      <w:pPr>
        <w:pStyle w:val="ListParagraph"/>
        <w:numPr>
          <w:ilvl w:val="0"/>
          <w:numId w:val="50"/>
        </w:numPr>
        <w:spacing w:before="120" w:after="120" w:line="276" w:lineRule="auto"/>
        <w:ind w:left="540"/>
        <w:jc w:val="both"/>
        <w:rPr>
          <w:rFonts w:cs="Times New Roman"/>
          <w:iCs/>
          <w:szCs w:val="26"/>
        </w:rPr>
      </w:pPr>
      <w:r>
        <w:rPr>
          <w:rFonts w:cs="Times New Roman"/>
          <w:iCs/>
          <w:szCs w:val="26"/>
        </w:rPr>
        <w:t>Bàn thang, chiếu thang thép sơn chống cháy GHCL 60phút.</w:t>
      </w:r>
    </w:p>
    <w:p w:rsidR="0030547C" w:rsidRDefault="00411214">
      <w:pPr>
        <w:spacing w:before="120" w:after="120" w:line="276" w:lineRule="auto"/>
        <w:ind w:firstLine="540"/>
        <w:jc w:val="both"/>
        <w:rPr>
          <w:rFonts w:eastAsia="SimSun" w:cs="Times New Roman"/>
          <w:szCs w:val="26"/>
        </w:rPr>
      </w:pPr>
      <w:r>
        <w:rPr>
          <w:rFonts w:eastAsia="SimSun" w:cs="Times New Roman"/>
          <w:szCs w:val="26"/>
        </w:rPr>
        <w:t>Ngoài ra, đ</w:t>
      </w:r>
      <w:r>
        <w:rPr>
          <w:rFonts w:eastAsia="SimSun" w:cs="Times New Roman"/>
          <w:szCs w:val="26"/>
        </w:rPr>
        <w:t>ể</w:t>
      </w:r>
      <w:r>
        <w:rPr>
          <w:rFonts w:eastAsia="SimSun" w:cs="Times New Roman"/>
          <w:szCs w:val="26"/>
        </w:rPr>
        <w:t xml:space="preserve"> phòng ch</w:t>
      </w:r>
      <w:r>
        <w:rPr>
          <w:rFonts w:eastAsia="SimSun" w:cs="Times New Roman"/>
          <w:szCs w:val="26"/>
        </w:rPr>
        <w:t>ố</w:t>
      </w:r>
      <w:r>
        <w:rPr>
          <w:rFonts w:eastAsia="SimSun" w:cs="Times New Roman"/>
          <w:szCs w:val="26"/>
        </w:rPr>
        <w:t>ng cháy n</w:t>
      </w:r>
      <w:r>
        <w:rPr>
          <w:rFonts w:eastAsia="SimSun" w:cs="Times New Roman"/>
          <w:szCs w:val="26"/>
        </w:rPr>
        <w:t>ổ</w:t>
      </w:r>
      <w:r>
        <w:rPr>
          <w:rFonts w:eastAsia="SimSun" w:cs="Times New Roman"/>
          <w:szCs w:val="26"/>
        </w:rPr>
        <w:t xml:space="preserve"> và </w:t>
      </w:r>
      <w:r>
        <w:rPr>
          <w:rFonts w:eastAsia="SimSun" w:cs="Times New Roman"/>
          <w:szCs w:val="26"/>
        </w:rPr>
        <w:t>ứ</w:t>
      </w:r>
      <w:r>
        <w:rPr>
          <w:rFonts w:eastAsia="SimSun" w:cs="Times New Roman"/>
          <w:szCs w:val="26"/>
        </w:rPr>
        <w:t>ng c</w:t>
      </w:r>
      <w:r>
        <w:rPr>
          <w:rFonts w:eastAsia="SimSun" w:cs="Times New Roman"/>
          <w:szCs w:val="26"/>
        </w:rPr>
        <w:t>ứ</w:t>
      </w:r>
      <w:r>
        <w:rPr>
          <w:rFonts w:eastAsia="SimSun" w:cs="Times New Roman"/>
          <w:szCs w:val="26"/>
        </w:rPr>
        <w:t>u k</w:t>
      </w:r>
      <w:r>
        <w:rPr>
          <w:rFonts w:eastAsia="SimSun" w:cs="Times New Roman"/>
          <w:szCs w:val="26"/>
        </w:rPr>
        <w:t>ị</w:t>
      </w:r>
      <w:r>
        <w:rPr>
          <w:rFonts w:eastAsia="SimSun" w:cs="Times New Roman"/>
          <w:szCs w:val="26"/>
        </w:rPr>
        <w:t>p th</w:t>
      </w:r>
      <w:r>
        <w:rPr>
          <w:rFonts w:eastAsia="SimSun" w:cs="Times New Roman"/>
          <w:szCs w:val="26"/>
        </w:rPr>
        <w:t>ờ</w:t>
      </w:r>
      <w:r>
        <w:rPr>
          <w:rFonts w:eastAsia="SimSun" w:cs="Times New Roman"/>
          <w:szCs w:val="26"/>
        </w:rPr>
        <w:t>i khi s</w:t>
      </w:r>
      <w:r>
        <w:rPr>
          <w:rFonts w:eastAsia="SimSun" w:cs="Times New Roman"/>
          <w:szCs w:val="26"/>
        </w:rPr>
        <w:t>ự</w:t>
      </w:r>
      <w:r>
        <w:rPr>
          <w:rFonts w:eastAsia="SimSun" w:cs="Times New Roman"/>
          <w:szCs w:val="26"/>
        </w:rPr>
        <w:t xml:space="preserve"> c</w:t>
      </w:r>
      <w:r>
        <w:rPr>
          <w:rFonts w:eastAsia="SimSun" w:cs="Times New Roman"/>
          <w:szCs w:val="26"/>
        </w:rPr>
        <w:t>ố</w:t>
      </w:r>
      <w:r>
        <w:rPr>
          <w:rFonts w:eastAsia="SimSun" w:cs="Times New Roman"/>
          <w:szCs w:val="26"/>
        </w:rPr>
        <w:t xml:space="preserve"> x</w:t>
      </w:r>
      <w:r>
        <w:rPr>
          <w:rFonts w:eastAsia="SimSun" w:cs="Times New Roman"/>
          <w:szCs w:val="26"/>
        </w:rPr>
        <w:t>ả</w:t>
      </w:r>
      <w:r>
        <w:rPr>
          <w:rFonts w:eastAsia="SimSun" w:cs="Times New Roman"/>
          <w:szCs w:val="26"/>
        </w:rPr>
        <w:t>y ra, ch</w:t>
      </w:r>
      <w:r>
        <w:rPr>
          <w:rFonts w:eastAsia="SimSun" w:cs="Times New Roman"/>
          <w:szCs w:val="26"/>
        </w:rPr>
        <w:t>ủ</w:t>
      </w:r>
      <w:r>
        <w:rPr>
          <w:rFonts w:eastAsia="SimSun" w:cs="Times New Roman"/>
          <w:szCs w:val="26"/>
        </w:rPr>
        <w:t xml:space="preserve"> đ</w:t>
      </w:r>
      <w:r>
        <w:rPr>
          <w:rFonts w:eastAsia="SimSun" w:cs="Times New Roman"/>
          <w:szCs w:val="26"/>
        </w:rPr>
        <w:t>ầ</w:t>
      </w:r>
      <w:r>
        <w:rPr>
          <w:rFonts w:eastAsia="SimSun" w:cs="Times New Roman"/>
          <w:szCs w:val="26"/>
        </w:rPr>
        <w:t>u tư s</w:t>
      </w:r>
      <w:r>
        <w:rPr>
          <w:rFonts w:eastAsia="SimSun" w:cs="Times New Roman"/>
          <w:szCs w:val="26"/>
        </w:rPr>
        <w:t>ẽ</w:t>
      </w:r>
      <w:r>
        <w:rPr>
          <w:rFonts w:eastAsia="SimSun" w:cs="Times New Roman"/>
          <w:szCs w:val="26"/>
        </w:rPr>
        <w:t xml:space="preserve"> áp d</w:t>
      </w:r>
      <w:r>
        <w:rPr>
          <w:rFonts w:eastAsia="SimSun" w:cs="Times New Roman"/>
          <w:szCs w:val="26"/>
        </w:rPr>
        <w:t>ụ</w:t>
      </w:r>
      <w:r>
        <w:rPr>
          <w:rFonts w:eastAsia="SimSun" w:cs="Times New Roman"/>
          <w:szCs w:val="26"/>
        </w:rPr>
        <w:t>ng các bi</w:t>
      </w:r>
      <w:r>
        <w:rPr>
          <w:rFonts w:eastAsia="SimSun" w:cs="Times New Roman"/>
          <w:szCs w:val="26"/>
        </w:rPr>
        <w:t>ệ</w:t>
      </w:r>
      <w:r>
        <w:rPr>
          <w:rFonts w:eastAsia="SimSun" w:cs="Times New Roman"/>
          <w:szCs w:val="26"/>
        </w:rPr>
        <w:t>n pháp sau:</w:t>
      </w:r>
    </w:p>
    <w:p w:rsidR="0030547C" w:rsidRDefault="00411214">
      <w:pPr>
        <w:numPr>
          <w:ilvl w:val="0"/>
          <w:numId w:val="51"/>
        </w:numPr>
        <w:spacing w:before="120" w:after="120" w:line="276" w:lineRule="auto"/>
        <w:ind w:left="540"/>
        <w:jc w:val="both"/>
        <w:rPr>
          <w:rFonts w:eastAsia="SimSun" w:cs="Times New Roman"/>
          <w:szCs w:val="26"/>
        </w:rPr>
      </w:pPr>
      <w:r>
        <w:rPr>
          <w:rFonts w:eastAsia="SimSun" w:cs="Times New Roman"/>
          <w:szCs w:val="26"/>
        </w:rPr>
        <w:t>S</w:t>
      </w:r>
      <w:r>
        <w:rPr>
          <w:rFonts w:eastAsia="SimSun" w:cs="Times New Roman"/>
          <w:szCs w:val="26"/>
        </w:rPr>
        <w:t>ắ</w:t>
      </w:r>
      <w:r>
        <w:rPr>
          <w:rFonts w:eastAsia="SimSun" w:cs="Times New Roman"/>
          <w:szCs w:val="26"/>
        </w:rPr>
        <w:t>p x</w:t>
      </w:r>
      <w:r>
        <w:rPr>
          <w:rFonts w:eastAsia="SimSun" w:cs="Times New Roman"/>
          <w:szCs w:val="26"/>
        </w:rPr>
        <w:t>ế</w:t>
      </w:r>
      <w:r>
        <w:rPr>
          <w:rFonts w:eastAsia="SimSun" w:cs="Times New Roman"/>
          <w:szCs w:val="26"/>
        </w:rPr>
        <w:t>p b</w:t>
      </w:r>
      <w:r>
        <w:rPr>
          <w:rFonts w:eastAsia="SimSun" w:cs="Times New Roman"/>
          <w:szCs w:val="26"/>
        </w:rPr>
        <w:t>ố</w:t>
      </w:r>
      <w:r>
        <w:rPr>
          <w:rFonts w:eastAsia="SimSun" w:cs="Times New Roman"/>
          <w:szCs w:val="26"/>
        </w:rPr>
        <w:t xml:space="preserve"> trí các máy móc thi</w:t>
      </w:r>
      <w:r>
        <w:rPr>
          <w:rFonts w:eastAsia="SimSun" w:cs="Times New Roman"/>
          <w:szCs w:val="26"/>
        </w:rPr>
        <w:t>ế</w:t>
      </w:r>
      <w:r>
        <w:rPr>
          <w:rFonts w:eastAsia="SimSun" w:cs="Times New Roman"/>
          <w:szCs w:val="26"/>
        </w:rPr>
        <w:t>t b</w:t>
      </w:r>
      <w:r>
        <w:rPr>
          <w:rFonts w:eastAsia="SimSun" w:cs="Times New Roman"/>
          <w:szCs w:val="26"/>
        </w:rPr>
        <w:t>ị</w:t>
      </w:r>
      <w:r>
        <w:rPr>
          <w:rFonts w:eastAsia="SimSun" w:cs="Times New Roman"/>
          <w:szCs w:val="26"/>
        </w:rPr>
        <w:t xml:space="preserve"> h</w:t>
      </w:r>
      <w:r>
        <w:rPr>
          <w:rFonts w:eastAsia="SimSun" w:cs="Times New Roman"/>
          <w:szCs w:val="26"/>
        </w:rPr>
        <w:t>ợ</w:t>
      </w:r>
      <w:r>
        <w:rPr>
          <w:rFonts w:eastAsia="SimSun" w:cs="Times New Roman"/>
          <w:szCs w:val="26"/>
        </w:rPr>
        <w:t>p lý, g</w:t>
      </w:r>
      <w:r>
        <w:rPr>
          <w:rFonts w:eastAsia="SimSun" w:cs="Times New Roman"/>
          <w:szCs w:val="26"/>
        </w:rPr>
        <w:t>ọ</w:t>
      </w:r>
      <w:r>
        <w:rPr>
          <w:rFonts w:eastAsia="SimSun" w:cs="Times New Roman"/>
          <w:szCs w:val="26"/>
        </w:rPr>
        <w:t>n và có kho</w:t>
      </w:r>
      <w:r>
        <w:rPr>
          <w:rFonts w:eastAsia="SimSun" w:cs="Times New Roman"/>
          <w:szCs w:val="26"/>
        </w:rPr>
        <w:t>ả</w:t>
      </w:r>
      <w:r>
        <w:rPr>
          <w:rFonts w:eastAsia="SimSun" w:cs="Times New Roman"/>
          <w:szCs w:val="26"/>
        </w:rPr>
        <w:t xml:space="preserve">ng cách an toàn </w:t>
      </w:r>
      <w:r>
        <w:rPr>
          <w:rFonts w:eastAsia="SimSun" w:cs="Times New Roman"/>
          <w:szCs w:val="26"/>
        </w:rPr>
        <w:lastRenderedPageBreak/>
        <w:t>cho công nhân khi có cháy n</w:t>
      </w:r>
      <w:r>
        <w:rPr>
          <w:rFonts w:eastAsia="SimSun" w:cs="Times New Roman"/>
          <w:szCs w:val="26"/>
        </w:rPr>
        <w:t>ổ</w:t>
      </w:r>
      <w:r>
        <w:rPr>
          <w:rFonts w:eastAsia="SimSun" w:cs="Times New Roman"/>
          <w:szCs w:val="26"/>
        </w:rPr>
        <w:t xml:space="preserve"> x</w:t>
      </w:r>
      <w:r>
        <w:rPr>
          <w:rFonts w:eastAsia="SimSun" w:cs="Times New Roman"/>
          <w:szCs w:val="26"/>
        </w:rPr>
        <w:t>ả</w:t>
      </w:r>
      <w:r>
        <w:rPr>
          <w:rFonts w:eastAsia="SimSun" w:cs="Times New Roman"/>
          <w:szCs w:val="26"/>
        </w:rPr>
        <w:t>y ra.</w:t>
      </w:r>
    </w:p>
    <w:p w:rsidR="0030547C" w:rsidRDefault="00411214">
      <w:pPr>
        <w:numPr>
          <w:ilvl w:val="0"/>
          <w:numId w:val="51"/>
        </w:numPr>
        <w:spacing w:before="120" w:after="120" w:line="276" w:lineRule="auto"/>
        <w:ind w:left="540"/>
        <w:jc w:val="both"/>
        <w:rPr>
          <w:rFonts w:eastAsia="SimSun" w:cs="Times New Roman"/>
          <w:szCs w:val="26"/>
        </w:rPr>
      </w:pPr>
      <w:r>
        <w:rPr>
          <w:rFonts w:eastAsia="SimSun" w:cs="Times New Roman"/>
          <w:szCs w:val="26"/>
        </w:rPr>
        <w:t>Nguyên v</w:t>
      </w:r>
      <w:r>
        <w:rPr>
          <w:rFonts w:eastAsia="SimSun" w:cs="Times New Roman"/>
          <w:szCs w:val="26"/>
        </w:rPr>
        <w:t>ậ</w:t>
      </w:r>
      <w:r>
        <w:rPr>
          <w:rFonts w:eastAsia="SimSun" w:cs="Times New Roman"/>
          <w:szCs w:val="26"/>
        </w:rPr>
        <w:t>t li</w:t>
      </w:r>
      <w:r>
        <w:rPr>
          <w:rFonts w:eastAsia="SimSun" w:cs="Times New Roman"/>
          <w:szCs w:val="26"/>
        </w:rPr>
        <w:t>ệ</w:t>
      </w:r>
      <w:r>
        <w:rPr>
          <w:rFonts w:eastAsia="SimSun" w:cs="Times New Roman"/>
          <w:szCs w:val="26"/>
        </w:rPr>
        <w:t>u cho s</w:t>
      </w:r>
      <w:r>
        <w:rPr>
          <w:rFonts w:eastAsia="SimSun" w:cs="Times New Roman"/>
          <w:szCs w:val="26"/>
        </w:rPr>
        <w:t>ả</w:t>
      </w:r>
      <w:r>
        <w:rPr>
          <w:rFonts w:eastAsia="SimSun" w:cs="Times New Roman"/>
          <w:szCs w:val="26"/>
        </w:rPr>
        <w:t>n xu</w:t>
      </w:r>
      <w:r>
        <w:rPr>
          <w:rFonts w:eastAsia="SimSun" w:cs="Times New Roman"/>
          <w:szCs w:val="26"/>
        </w:rPr>
        <w:t>ấ</w:t>
      </w:r>
      <w:r>
        <w:rPr>
          <w:rFonts w:eastAsia="SimSun" w:cs="Times New Roman"/>
          <w:szCs w:val="26"/>
        </w:rPr>
        <w:t>t và s</w:t>
      </w:r>
      <w:r>
        <w:rPr>
          <w:rFonts w:eastAsia="SimSun" w:cs="Times New Roman"/>
          <w:szCs w:val="26"/>
        </w:rPr>
        <w:t>ả</w:t>
      </w:r>
      <w:r>
        <w:rPr>
          <w:rFonts w:eastAsia="SimSun" w:cs="Times New Roman"/>
          <w:szCs w:val="26"/>
        </w:rPr>
        <w:t>n ph</w:t>
      </w:r>
      <w:r>
        <w:rPr>
          <w:rFonts w:eastAsia="SimSun" w:cs="Times New Roman"/>
          <w:szCs w:val="26"/>
        </w:rPr>
        <w:t>ẩ</w:t>
      </w:r>
      <w:r>
        <w:rPr>
          <w:rFonts w:eastAsia="SimSun" w:cs="Times New Roman"/>
          <w:szCs w:val="26"/>
        </w:rPr>
        <w:t>m đư</w:t>
      </w:r>
      <w:r>
        <w:rPr>
          <w:rFonts w:eastAsia="SimSun" w:cs="Times New Roman"/>
          <w:szCs w:val="26"/>
        </w:rPr>
        <w:t>ợ</w:t>
      </w:r>
      <w:r>
        <w:rPr>
          <w:rFonts w:eastAsia="SimSun" w:cs="Times New Roman"/>
          <w:szCs w:val="26"/>
        </w:rPr>
        <w:t>c lưu gi</w:t>
      </w:r>
      <w:r>
        <w:rPr>
          <w:rFonts w:eastAsia="SimSun" w:cs="Times New Roman"/>
          <w:szCs w:val="26"/>
        </w:rPr>
        <w:t>ữ</w:t>
      </w:r>
      <w:r>
        <w:rPr>
          <w:rFonts w:eastAsia="SimSun" w:cs="Times New Roman"/>
          <w:szCs w:val="26"/>
        </w:rPr>
        <w:t xml:space="preserve"> trong kho ch</w:t>
      </w:r>
      <w:r>
        <w:rPr>
          <w:rFonts w:eastAsia="SimSun" w:cs="Times New Roman"/>
          <w:szCs w:val="26"/>
        </w:rPr>
        <w:t>ứ</w:t>
      </w:r>
      <w:r>
        <w:rPr>
          <w:rFonts w:eastAsia="SimSun" w:cs="Times New Roman"/>
          <w:szCs w:val="26"/>
        </w:rPr>
        <w:t xml:space="preserve">a </w:t>
      </w:r>
      <w:r>
        <w:rPr>
          <w:rFonts w:eastAsia="SimSun" w:cs="Times New Roman"/>
          <w:szCs w:val="26"/>
        </w:rPr>
        <w:t>ở</w:t>
      </w:r>
      <w:r>
        <w:rPr>
          <w:rFonts w:eastAsia="SimSun" w:cs="Times New Roman"/>
          <w:szCs w:val="26"/>
        </w:rPr>
        <w:t xml:space="preserve"> khu v</w:t>
      </w:r>
      <w:r>
        <w:rPr>
          <w:rFonts w:eastAsia="SimSun" w:cs="Times New Roman"/>
          <w:szCs w:val="26"/>
        </w:rPr>
        <w:t>ự</w:t>
      </w:r>
      <w:r>
        <w:rPr>
          <w:rFonts w:eastAsia="SimSun" w:cs="Times New Roman"/>
          <w:szCs w:val="26"/>
        </w:rPr>
        <w:t>c riêng bi</w:t>
      </w:r>
      <w:r>
        <w:rPr>
          <w:rFonts w:eastAsia="SimSun" w:cs="Times New Roman"/>
          <w:szCs w:val="26"/>
        </w:rPr>
        <w:t>ệ</w:t>
      </w:r>
      <w:r>
        <w:rPr>
          <w:rFonts w:eastAsia="SimSun" w:cs="Times New Roman"/>
          <w:szCs w:val="26"/>
        </w:rPr>
        <w:t>t và xa ngu</w:t>
      </w:r>
      <w:r>
        <w:rPr>
          <w:rFonts w:eastAsia="SimSun" w:cs="Times New Roman"/>
          <w:szCs w:val="26"/>
        </w:rPr>
        <w:t>ồ</w:t>
      </w:r>
      <w:r>
        <w:rPr>
          <w:rFonts w:eastAsia="SimSun" w:cs="Times New Roman"/>
          <w:szCs w:val="26"/>
        </w:rPr>
        <w:t>n gây cháy n</w:t>
      </w:r>
      <w:r>
        <w:rPr>
          <w:rFonts w:eastAsia="SimSun" w:cs="Times New Roman"/>
          <w:szCs w:val="26"/>
        </w:rPr>
        <w:t>ổ</w:t>
      </w:r>
      <w:r>
        <w:rPr>
          <w:rFonts w:eastAsia="SimSun" w:cs="Times New Roman"/>
          <w:szCs w:val="26"/>
        </w:rPr>
        <w:t xml:space="preserve"> như ngu</w:t>
      </w:r>
      <w:r>
        <w:rPr>
          <w:rFonts w:eastAsia="SimSun" w:cs="Times New Roman"/>
          <w:szCs w:val="26"/>
        </w:rPr>
        <w:t>ồ</w:t>
      </w:r>
      <w:r>
        <w:rPr>
          <w:rFonts w:eastAsia="SimSun" w:cs="Times New Roman"/>
          <w:szCs w:val="26"/>
        </w:rPr>
        <w:t>n đi</w:t>
      </w:r>
      <w:r>
        <w:rPr>
          <w:rFonts w:eastAsia="SimSun" w:cs="Times New Roman"/>
          <w:szCs w:val="26"/>
        </w:rPr>
        <w:t>ệ</w:t>
      </w:r>
      <w:r>
        <w:rPr>
          <w:rFonts w:eastAsia="SimSun" w:cs="Times New Roman"/>
          <w:szCs w:val="26"/>
        </w:rPr>
        <w:t xml:space="preserve">n. </w:t>
      </w:r>
    </w:p>
    <w:p w:rsidR="0030547C" w:rsidRDefault="00411214">
      <w:pPr>
        <w:numPr>
          <w:ilvl w:val="0"/>
          <w:numId w:val="51"/>
        </w:numPr>
        <w:spacing w:before="120" w:after="120" w:line="276" w:lineRule="auto"/>
        <w:ind w:left="540"/>
        <w:jc w:val="both"/>
        <w:rPr>
          <w:rFonts w:eastAsia="SimSun" w:cs="Times New Roman"/>
          <w:szCs w:val="26"/>
        </w:rPr>
      </w:pPr>
      <w:r>
        <w:rPr>
          <w:rFonts w:eastAsia="SimSun" w:cs="Times New Roman"/>
          <w:szCs w:val="26"/>
        </w:rPr>
        <w:t>Các máy móc, thi</w:t>
      </w:r>
      <w:r>
        <w:rPr>
          <w:rFonts w:eastAsia="SimSun" w:cs="Times New Roman"/>
          <w:szCs w:val="26"/>
        </w:rPr>
        <w:t>ế</w:t>
      </w:r>
      <w:r>
        <w:rPr>
          <w:rFonts w:eastAsia="SimSun" w:cs="Times New Roman"/>
          <w:szCs w:val="26"/>
        </w:rPr>
        <w:t>t b</w:t>
      </w:r>
      <w:r>
        <w:rPr>
          <w:rFonts w:eastAsia="SimSun" w:cs="Times New Roman"/>
          <w:szCs w:val="26"/>
        </w:rPr>
        <w:t>ị</w:t>
      </w:r>
      <w:r>
        <w:rPr>
          <w:rFonts w:eastAsia="SimSun" w:cs="Times New Roman"/>
          <w:szCs w:val="26"/>
        </w:rPr>
        <w:t xml:space="preserve"> có b</w:t>
      </w:r>
      <w:r>
        <w:rPr>
          <w:rFonts w:eastAsia="SimSun" w:cs="Times New Roman"/>
          <w:szCs w:val="26"/>
        </w:rPr>
        <w:t>ả</w:t>
      </w:r>
      <w:r>
        <w:rPr>
          <w:rFonts w:eastAsia="SimSun" w:cs="Times New Roman"/>
          <w:szCs w:val="26"/>
        </w:rPr>
        <w:t>ng hư</w:t>
      </w:r>
      <w:r>
        <w:rPr>
          <w:rFonts w:eastAsia="SimSun" w:cs="Times New Roman"/>
          <w:szCs w:val="26"/>
        </w:rPr>
        <w:t>ớ</w:t>
      </w:r>
      <w:r>
        <w:rPr>
          <w:rFonts w:eastAsia="SimSun" w:cs="Times New Roman"/>
          <w:szCs w:val="26"/>
        </w:rPr>
        <w:t>ng d</w:t>
      </w:r>
      <w:r>
        <w:rPr>
          <w:rFonts w:eastAsia="SimSun" w:cs="Times New Roman"/>
          <w:szCs w:val="26"/>
        </w:rPr>
        <w:t>ẫ</w:t>
      </w:r>
      <w:r>
        <w:rPr>
          <w:rFonts w:eastAsia="SimSun" w:cs="Times New Roman"/>
          <w:szCs w:val="26"/>
        </w:rPr>
        <w:t>n kèm theo và đư</w:t>
      </w:r>
      <w:r>
        <w:rPr>
          <w:rFonts w:eastAsia="SimSun" w:cs="Times New Roman"/>
          <w:szCs w:val="26"/>
        </w:rPr>
        <w:t>ợ</w:t>
      </w:r>
      <w:r>
        <w:rPr>
          <w:rFonts w:eastAsia="SimSun" w:cs="Times New Roman"/>
          <w:szCs w:val="26"/>
        </w:rPr>
        <w:t>c ki</w:t>
      </w:r>
      <w:r>
        <w:rPr>
          <w:rFonts w:eastAsia="SimSun" w:cs="Times New Roman"/>
          <w:szCs w:val="26"/>
        </w:rPr>
        <w:t>ể</w:t>
      </w:r>
      <w:r>
        <w:rPr>
          <w:rFonts w:eastAsia="SimSun" w:cs="Times New Roman"/>
          <w:szCs w:val="26"/>
        </w:rPr>
        <w:t>m tra, theo dõi thư</w:t>
      </w:r>
      <w:r>
        <w:rPr>
          <w:rFonts w:eastAsia="SimSun" w:cs="Times New Roman"/>
          <w:szCs w:val="26"/>
        </w:rPr>
        <w:t>ờ</w:t>
      </w:r>
      <w:r>
        <w:rPr>
          <w:rFonts w:eastAsia="SimSun" w:cs="Times New Roman"/>
          <w:szCs w:val="26"/>
        </w:rPr>
        <w:t>ng xuyên các thông s</w:t>
      </w:r>
      <w:r>
        <w:rPr>
          <w:rFonts w:eastAsia="SimSun" w:cs="Times New Roman"/>
          <w:szCs w:val="26"/>
        </w:rPr>
        <w:t>ố</w:t>
      </w:r>
      <w:r>
        <w:rPr>
          <w:rFonts w:eastAsia="SimSun" w:cs="Times New Roman"/>
          <w:szCs w:val="26"/>
        </w:rPr>
        <w:t xml:space="preserve"> k</w:t>
      </w:r>
      <w:r>
        <w:rPr>
          <w:rFonts w:eastAsia="SimSun" w:cs="Times New Roman"/>
          <w:szCs w:val="26"/>
        </w:rPr>
        <w:t>ỹ</w:t>
      </w:r>
      <w:r>
        <w:rPr>
          <w:rFonts w:eastAsia="SimSun" w:cs="Times New Roman"/>
          <w:szCs w:val="26"/>
        </w:rPr>
        <w:t xml:space="preserve"> thu</w:t>
      </w:r>
      <w:r>
        <w:rPr>
          <w:rFonts w:eastAsia="SimSun" w:cs="Times New Roman"/>
          <w:szCs w:val="26"/>
        </w:rPr>
        <w:t>ậ</w:t>
      </w:r>
      <w:r>
        <w:rPr>
          <w:rFonts w:eastAsia="SimSun" w:cs="Times New Roman"/>
          <w:szCs w:val="26"/>
        </w:rPr>
        <w:t>t;</w:t>
      </w:r>
    </w:p>
    <w:p w:rsidR="0030547C" w:rsidRDefault="00411214">
      <w:pPr>
        <w:numPr>
          <w:ilvl w:val="0"/>
          <w:numId w:val="51"/>
        </w:numPr>
        <w:spacing w:before="120" w:after="120" w:line="276" w:lineRule="auto"/>
        <w:ind w:left="540"/>
        <w:jc w:val="both"/>
        <w:rPr>
          <w:rFonts w:eastAsia="SimSun" w:cs="Times New Roman"/>
          <w:szCs w:val="26"/>
        </w:rPr>
      </w:pPr>
      <w:r>
        <w:rPr>
          <w:rFonts w:eastAsia="SimSun" w:cs="Times New Roman"/>
          <w:szCs w:val="26"/>
        </w:rPr>
        <w:t>Phát hi</w:t>
      </w:r>
      <w:r>
        <w:rPr>
          <w:rFonts w:eastAsia="SimSun" w:cs="Times New Roman"/>
          <w:szCs w:val="26"/>
        </w:rPr>
        <w:t>ệ</w:t>
      </w:r>
      <w:r>
        <w:rPr>
          <w:rFonts w:eastAsia="SimSun" w:cs="Times New Roman"/>
          <w:szCs w:val="26"/>
        </w:rPr>
        <w:t>n, s</w:t>
      </w:r>
      <w:r>
        <w:rPr>
          <w:rFonts w:eastAsia="SimSun" w:cs="Times New Roman"/>
          <w:szCs w:val="26"/>
        </w:rPr>
        <w:t>ử</w:t>
      </w:r>
      <w:r>
        <w:rPr>
          <w:rFonts w:eastAsia="SimSun" w:cs="Times New Roman"/>
          <w:szCs w:val="26"/>
        </w:rPr>
        <w:t>a ch</w:t>
      </w:r>
      <w:r>
        <w:rPr>
          <w:rFonts w:eastAsia="SimSun" w:cs="Times New Roman"/>
          <w:szCs w:val="26"/>
        </w:rPr>
        <w:t>ữ</w:t>
      </w:r>
      <w:r>
        <w:rPr>
          <w:rFonts w:eastAsia="SimSun" w:cs="Times New Roman"/>
          <w:szCs w:val="26"/>
        </w:rPr>
        <w:t>a ho</w:t>
      </w:r>
      <w:r>
        <w:rPr>
          <w:rFonts w:eastAsia="SimSun" w:cs="Times New Roman"/>
          <w:szCs w:val="26"/>
        </w:rPr>
        <w:t>ặ</w:t>
      </w:r>
      <w:r>
        <w:rPr>
          <w:rFonts w:eastAsia="SimSun" w:cs="Times New Roman"/>
          <w:szCs w:val="26"/>
        </w:rPr>
        <w:t>c thay th</w:t>
      </w:r>
      <w:r>
        <w:rPr>
          <w:rFonts w:eastAsia="SimSun" w:cs="Times New Roman"/>
          <w:szCs w:val="26"/>
        </w:rPr>
        <w:t>ế</w:t>
      </w:r>
      <w:r>
        <w:rPr>
          <w:rFonts w:eastAsia="SimSun" w:cs="Times New Roman"/>
          <w:szCs w:val="26"/>
        </w:rPr>
        <w:t xml:space="preserve"> k</w:t>
      </w:r>
      <w:r>
        <w:rPr>
          <w:rFonts w:eastAsia="SimSun" w:cs="Times New Roman"/>
          <w:szCs w:val="26"/>
        </w:rPr>
        <w:t>ị</w:t>
      </w:r>
      <w:r>
        <w:rPr>
          <w:rFonts w:eastAsia="SimSun" w:cs="Times New Roman"/>
          <w:szCs w:val="26"/>
        </w:rPr>
        <w:t>p th</w:t>
      </w:r>
      <w:r>
        <w:rPr>
          <w:rFonts w:eastAsia="SimSun" w:cs="Times New Roman"/>
          <w:szCs w:val="26"/>
        </w:rPr>
        <w:t>ờ</w:t>
      </w:r>
      <w:r>
        <w:rPr>
          <w:rFonts w:eastAsia="SimSun" w:cs="Times New Roman"/>
          <w:szCs w:val="26"/>
        </w:rPr>
        <w:t>i các thi</w:t>
      </w:r>
      <w:r>
        <w:rPr>
          <w:rFonts w:eastAsia="SimSun" w:cs="Times New Roman"/>
          <w:szCs w:val="26"/>
        </w:rPr>
        <w:t>ế</w:t>
      </w:r>
      <w:r>
        <w:rPr>
          <w:rFonts w:eastAsia="SimSun" w:cs="Times New Roman"/>
          <w:szCs w:val="26"/>
        </w:rPr>
        <w:t>t b</w:t>
      </w:r>
      <w:r>
        <w:rPr>
          <w:rFonts w:eastAsia="SimSun" w:cs="Times New Roman"/>
          <w:szCs w:val="26"/>
        </w:rPr>
        <w:t>ị</w:t>
      </w:r>
      <w:r>
        <w:rPr>
          <w:rFonts w:eastAsia="SimSun" w:cs="Times New Roman"/>
          <w:szCs w:val="26"/>
        </w:rPr>
        <w:t xml:space="preserve"> có nguy cơ h</w:t>
      </w:r>
      <w:r>
        <w:rPr>
          <w:rFonts w:eastAsia="SimSun" w:cs="Times New Roman"/>
          <w:szCs w:val="26"/>
        </w:rPr>
        <w:t>ỏ</w:t>
      </w:r>
      <w:r>
        <w:rPr>
          <w:rFonts w:eastAsia="SimSun" w:cs="Times New Roman"/>
          <w:szCs w:val="26"/>
        </w:rPr>
        <w:t>ng hóc ho</w:t>
      </w:r>
      <w:r>
        <w:rPr>
          <w:rFonts w:eastAsia="SimSun" w:cs="Times New Roman"/>
          <w:szCs w:val="26"/>
        </w:rPr>
        <w:t>ặ</w:t>
      </w:r>
      <w:r>
        <w:rPr>
          <w:rFonts w:eastAsia="SimSun" w:cs="Times New Roman"/>
          <w:szCs w:val="26"/>
        </w:rPr>
        <w:t>c s</w:t>
      </w:r>
      <w:r>
        <w:rPr>
          <w:rFonts w:eastAsia="SimSun" w:cs="Times New Roman"/>
          <w:szCs w:val="26"/>
        </w:rPr>
        <w:t>ự</w:t>
      </w:r>
      <w:r>
        <w:rPr>
          <w:rFonts w:eastAsia="SimSun" w:cs="Times New Roman"/>
          <w:szCs w:val="26"/>
        </w:rPr>
        <w:t xml:space="preserve"> c</w:t>
      </w:r>
      <w:r>
        <w:rPr>
          <w:rFonts w:eastAsia="SimSun" w:cs="Times New Roman"/>
          <w:szCs w:val="26"/>
        </w:rPr>
        <w:t>ố</w:t>
      </w:r>
      <w:r>
        <w:rPr>
          <w:rFonts w:eastAsia="SimSun" w:cs="Times New Roman"/>
          <w:szCs w:val="26"/>
        </w:rPr>
        <w:t>. Đ</w:t>
      </w:r>
      <w:r>
        <w:rPr>
          <w:rFonts w:eastAsia="SimSun" w:cs="Times New Roman"/>
          <w:szCs w:val="26"/>
        </w:rPr>
        <w:t>ị</w:t>
      </w:r>
      <w:r>
        <w:rPr>
          <w:rFonts w:eastAsia="SimSun" w:cs="Times New Roman"/>
          <w:szCs w:val="26"/>
        </w:rPr>
        <w:t>nh k</w:t>
      </w:r>
      <w:r>
        <w:rPr>
          <w:rFonts w:eastAsia="SimSun" w:cs="Times New Roman"/>
          <w:szCs w:val="26"/>
        </w:rPr>
        <w:t>ỳ</w:t>
      </w:r>
      <w:r>
        <w:rPr>
          <w:rFonts w:eastAsia="SimSun" w:cs="Times New Roman"/>
          <w:szCs w:val="26"/>
        </w:rPr>
        <w:t xml:space="preserve"> ti</w:t>
      </w:r>
      <w:r>
        <w:rPr>
          <w:rFonts w:eastAsia="SimSun" w:cs="Times New Roman"/>
          <w:szCs w:val="26"/>
        </w:rPr>
        <w:t>ế</w:t>
      </w:r>
      <w:r>
        <w:rPr>
          <w:rFonts w:eastAsia="SimSun" w:cs="Times New Roman"/>
          <w:szCs w:val="26"/>
        </w:rPr>
        <w:t>n hành ki</w:t>
      </w:r>
      <w:r>
        <w:rPr>
          <w:rFonts w:eastAsia="SimSun" w:cs="Times New Roman"/>
          <w:szCs w:val="26"/>
        </w:rPr>
        <w:t>ể</w:t>
      </w:r>
      <w:r>
        <w:rPr>
          <w:rFonts w:eastAsia="SimSun" w:cs="Times New Roman"/>
          <w:szCs w:val="26"/>
        </w:rPr>
        <w:t>m tra, b</w:t>
      </w:r>
      <w:r>
        <w:rPr>
          <w:rFonts w:eastAsia="SimSun" w:cs="Times New Roman"/>
          <w:szCs w:val="26"/>
        </w:rPr>
        <w:t>ả</w:t>
      </w:r>
      <w:r>
        <w:rPr>
          <w:rFonts w:eastAsia="SimSun" w:cs="Times New Roman"/>
          <w:szCs w:val="26"/>
        </w:rPr>
        <w:t>o dư</w:t>
      </w:r>
      <w:r>
        <w:rPr>
          <w:rFonts w:eastAsia="SimSun" w:cs="Times New Roman"/>
          <w:szCs w:val="26"/>
        </w:rPr>
        <w:t>ỡ</w:t>
      </w:r>
      <w:r>
        <w:rPr>
          <w:rFonts w:eastAsia="SimSun" w:cs="Times New Roman"/>
          <w:szCs w:val="26"/>
        </w:rPr>
        <w:t>ng và s</w:t>
      </w:r>
      <w:r>
        <w:rPr>
          <w:rFonts w:eastAsia="SimSun" w:cs="Times New Roman"/>
          <w:szCs w:val="26"/>
        </w:rPr>
        <w:t>ử</w:t>
      </w:r>
      <w:r>
        <w:rPr>
          <w:rFonts w:eastAsia="SimSun" w:cs="Times New Roman"/>
          <w:szCs w:val="26"/>
        </w:rPr>
        <w:t>a ch</w:t>
      </w:r>
      <w:r>
        <w:rPr>
          <w:rFonts w:eastAsia="SimSun" w:cs="Times New Roman"/>
          <w:szCs w:val="26"/>
        </w:rPr>
        <w:t>ữ</w:t>
      </w:r>
      <w:r>
        <w:rPr>
          <w:rFonts w:eastAsia="SimSun" w:cs="Times New Roman"/>
          <w:szCs w:val="26"/>
        </w:rPr>
        <w:t>a các máy móc thi</w:t>
      </w:r>
      <w:r>
        <w:rPr>
          <w:rFonts w:eastAsia="SimSun" w:cs="Times New Roman"/>
          <w:szCs w:val="26"/>
        </w:rPr>
        <w:t>ế</w:t>
      </w:r>
      <w:r>
        <w:rPr>
          <w:rFonts w:eastAsia="SimSun" w:cs="Times New Roman"/>
          <w:szCs w:val="26"/>
        </w:rPr>
        <w:t>t b</w:t>
      </w:r>
      <w:r>
        <w:rPr>
          <w:rFonts w:eastAsia="SimSun" w:cs="Times New Roman"/>
          <w:szCs w:val="26"/>
        </w:rPr>
        <w:t>ị</w:t>
      </w:r>
      <w:r>
        <w:rPr>
          <w:rFonts w:eastAsia="SimSun" w:cs="Times New Roman"/>
          <w:szCs w:val="26"/>
        </w:rPr>
        <w:t xml:space="preserve">; </w:t>
      </w:r>
    </w:p>
    <w:p w:rsidR="0030547C" w:rsidRDefault="00411214">
      <w:pPr>
        <w:numPr>
          <w:ilvl w:val="0"/>
          <w:numId w:val="51"/>
        </w:numPr>
        <w:spacing w:before="120" w:after="120" w:line="276" w:lineRule="auto"/>
        <w:ind w:left="540"/>
        <w:jc w:val="both"/>
        <w:rPr>
          <w:rFonts w:eastAsia="SimSun" w:cs="Times New Roman"/>
          <w:szCs w:val="26"/>
        </w:rPr>
      </w:pPr>
      <w:r>
        <w:rPr>
          <w:rFonts w:eastAsia="SimSun" w:cs="Times New Roman"/>
          <w:szCs w:val="26"/>
        </w:rPr>
        <w:t>Thi</w:t>
      </w:r>
      <w:r>
        <w:rPr>
          <w:rFonts w:eastAsia="SimSun" w:cs="Times New Roman"/>
          <w:szCs w:val="26"/>
        </w:rPr>
        <w:t>ế</w:t>
      </w:r>
      <w:r>
        <w:rPr>
          <w:rFonts w:eastAsia="SimSun" w:cs="Times New Roman"/>
          <w:szCs w:val="26"/>
        </w:rPr>
        <w:t>t l</w:t>
      </w:r>
      <w:r>
        <w:rPr>
          <w:rFonts w:eastAsia="SimSun" w:cs="Times New Roman"/>
          <w:szCs w:val="26"/>
        </w:rPr>
        <w:t>ậ</w:t>
      </w:r>
      <w:r>
        <w:rPr>
          <w:rFonts w:eastAsia="SimSun" w:cs="Times New Roman"/>
          <w:szCs w:val="26"/>
        </w:rPr>
        <w:t>p các h</w:t>
      </w:r>
      <w:r>
        <w:rPr>
          <w:rFonts w:eastAsia="SimSun" w:cs="Times New Roman"/>
          <w:szCs w:val="26"/>
        </w:rPr>
        <w:t>ệ</w:t>
      </w:r>
      <w:r>
        <w:rPr>
          <w:rFonts w:eastAsia="SimSun" w:cs="Times New Roman"/>
          <w:szCs w:val="26"/>
        </w:rPr>
        <w:t xml:space="preserve"> th</w:t>
      </w:r>
      <w:r>
        <w:rPr>
          <w:rFonts w:eastAsia="SimSun" w:cs="Times New Roman"/>
          <w:szCs w:val="26"/>
        </w:rPr>
        <w:t>ố</w:t>
      </w:r>
      <w:r>
        <w:rPr>
          <w:rFonts w:eastAsia="SimSun" w:cs="Times New Roman"/>
          <w:szCs w:val="26"/>
        </w:rPr>
        <w:t>ng báo cháy, trang b</w:t>
      </w:r>
      <w:r>
        <w:rPr>
          <w:rFonts w:eastAsia="SimSun" w:cs="Times New Roman"/>
          <w:szCs w:val="26"/>
        </w:rPr>
        <w:t>ị</w:t>
      </w:r>
      <w:r>
        <w:rPr>
          <w:rFonts w:eastAsia="SimSun" w:cs="Times New Roman"/>
          <w:szCs w:val="26"/>
        </w:rPr>
        <w:t xml:space="preserve"> các phương ti</w:t>
      </w:r>
      <w:r>
        <w:rPr>
          <w:rFonts w:eastAsia="SimSun" w:cs="Times New Roman"/>
          <w:szCs w:val="26"/>
        </w:rPr>
        <w:t>ệ</w:t>
      </w:r>
      <w:r>
        <w:rPr>
          <w:rFonts w:eastAsia="SimSun" w:cs="Times New Roman"/>
          <w:szCs w:val="26"/>
        </w:rPr>
        <w:t>n và thi</w:t>
      </w:r>
      <w:r>
        <w:rPr>
          <w:rFonts w:eastAsia="SimSun" w:cs="Times New Roman"/>
          <w:szCs w:val="26"/>
        </w:rPr>
        <w:t>ế</w:t>
      </w:r>
      <w:r>
        <w:rPr>
          <w:rFonts w:eastAsia="SimSun" w:cs="Times New Roman"/>
          <w:szCs w:val="26"/>
        </w:rPr>
        <w:t>t b</w:t>
      </w:r>
      <w:r>
        <w:rPr>
          <w:rFonts w:eastAsia="SimSun" w:cs="Times New Roman"/>
          <w:szCs w:val="26"/>
        </w:rPr>
        <w:t>ị</w:t>
      </w:r>
      <w:r>
        <w:rPr>
          <w:rFonts w:eastAsia="SimSun" w:cs="Times New Roman"/>
          <w:szCs w:val="26"/>
        </w:rPr>
        <w:t xml:space="preserve"> ch</w:t>
      </w:r>
      <w:r>
        <w:rPr>
          <w:rFonts w:eastAsia="SimSun" w:cs="Times New Roman"/>
          <w:szCs w:val="26"/>
        </w:rPr>
        <w:t>ữ</w:t>
      </w:r>
      <w:r>
        <w:rPr>
          <w:rFonts w:eastAsia="SimSun" w:cs="Times New Roman"/>
          <w:szCs w:val="26"/>
        </w:rPr>
        <w:t>a cháy hi</w:t>
      </w:r>
      <w:r>
        <w:rPr>
          <w:rFonts w:eastAsia="SimSun" w:cs="Times New Roman"/>
          <w:szCs w:val="26"/>
        </w:rPr>
        <w:t>ệ</w:t>
      </w:r>
      <w:r>
        <w:rPr>
          <w:rFonts w:eastAsia="SimSun" w:cs="Times New Roman"/>
          <w:szCs w:val="26"/>
        </w:rPr>
        <w:t>u qu</w:t>
      </w:r>
      <w:r>
        <w:rPr>
          <w:rFonts w:eastAsia="SimSun" w:cs="Times New Roman"/>
          <w:szCs w:val="26"/>
        </w:rPr>
        <w:t>ả</w:t>
      </w:r>
      <w:r>
        <w:rPr>
          <w:rFonts w:eastAsia="SimSun" w:cs="Times New Roman"/>
          <w:szCs w:val="26"/>
        </w:rPr>
        <w:t xml:space="preserve"> bao g</w:t>
      </w:r>
      <w:r>
        <w:rPr>
          <w:rFonts w:eastAsia="SimSun" w:cs="Times New Roman"/>
          <w:szCs w:val="26"/>
        </w:rPr>
        <w:t>ồ</w:t>
      </w:r>
      <w:r>
        <w:rPr>
          <w:rFonts w:eastAsia="SimSun" w:cs="Times New Roman"/>
          <w:szCs w:val="26"/>
        </w:rPr>
        <w:t>m bình CO</w:t>
      </w:r>
      <w:r>
        <w:rPr>
          <w:rFonts w:eastAsia="SimSun" w:cs="Times New Roman"/>
          <w:szCs w:val="26"/>
          <w:vertAlign w:val="subscript"/>
        </w:rPr>
        <w:t>2</w:t>
      </w:r>
      <w:r>
        <w:rPr>
          <w:rFonts w:eastAsia="SimSun" w:cs="Times New Roman"/>
          <w:szCs w:val="26"/>
        </w:rPr>
        <w:t>, v</w:t>
      </w:r>
      <w:r>
        <w:rPr>
          <w:rFonts w:eastAsia="SimSun" w:cs="Times New Roman"/>
          <w:szCs w:val="26"/>
        </w:rPr>
        <w:t>ậ</w:t>
      </w:r>
      <w:r>
        <w:rPr>
          <w:rFonts w:eastAsia="SimSun" w:cs="Times New Roman"/>
          <w:szCs w:val="26"/>
        </w:rPr>
        <w:t>t d</w:t>
      </w:r>
      <w:r>
        <w:rPr>
          <w:rFonts w:eastAsia="SimSun" w:cs="Times New Roman"/>
          <w:szCs w:val="26"/>
        </w:rPr>
        <w:t>ậ</w:t>
      </w:r>
      <w:r>
        <w:rPr>
          <w:rFonts w:eastAsia="SimSun" w:cs="Times New Roman"/>
          <w:szCs w:val="26"/>
        </w:rPr>
        <w:t>p l</w:t>
      </w:r>
      <w:r>
        <w:rPr>
          <w:rFonts w:eastAsia="SimSun" w:cs="Times New Roman"/>
          <w:szCs w:val="26"/>
        </w:rPr>
        <w:t>ử</w:t>
      </w:r>
      <w:r>
        <w:rPr>
          <w:rFonts w:eastAsia="SimSun" w:cs="Times New Roman"/>
          <w:szCs w:val="26"/>
        </w:rPr>
        <w:t>a và các v</w:t>
      </w:r>
      <w:r>
        <w:rPr>
          <w:rFonts w:eastAsia="SimSun" w:cs="Times New Roman"/>
          <w:szCs w:val="26"/>
        </w:rPr>
        <w:t>ậ</w:t>
      </w:r>
      <w:r>
        <w:rPr>
          <w:rFonts w:eastAsia="SimSun" w:cs="Times New Roman"/>
          <w:szCs w:val="26"/>
        </w:rPr>
        <w:t>t li</w:t>
      </w:r>
      <w:r>
        <w:rPr>
          <w:rFonts w:eastAsia="SimSun" w:cs="Times New Roman"/>
          <w:szCs w:val="26"/>
        </w:rPr>
        <w:t>ệ</w:t>
      </w:r>
      <w:r>
        <w:rPr>
          <w:rFonts w:eastAsia="SimSun" w:cs="Times New Roman"/>
          <w:szCs w:val="26"/>
        </w:rPr>
        <w:t>u khác như cát, b</w:t>
      </w:r>
      <w:r>
        <w:rPr>
          <w:rFonts w:eastAsia="SimSun" w:cs="Times New Roman"/>
          <w:szCs w:val="26"/>
        </w:rPr>
        <w:t>ọ</w:t>
      </w:r>
      <w:r>
        <w:rPr>
          <w:rFonts w:eastAsia="SimSun" w:cs="Times New Roman"/>
          <w:szCs w:val="26"/>
        </w:rPr>
        <w:t>t d</w:t>
      </w:r>
      <w:r>
        <w:rPr>
          <w:rFonts w:eastAsia="SimSun" w:cs="Times New Roman"/>
          <w:szCs w:val="26"/>
        </w:rPr>
        <w:t>ậ</w:t>
      </w:r>
      <w:r>
        <w:rPr>
          <w:rFonts w:eastAsia="SimSun" w:cs="Times New Roman"/>
          <w:szCs w:val="26"/>
        </w:rPr>
        <w:t>p l</w:t>
      </w:r>
      <w:r>
        <w:rPr>
          <w:rFonts w:eastAsia="SimSun" w:cs="Times New Roman"/>
          <w:szCs w:val="26"/>
        </w:rPr>
        <w:t>ử</w:t>
      </w:r>
      <w:r>
        <w:rPr>
          <w:rFonts w:eastAsia="SimSun" w:cs="Times New Roman"/>
          <w:szCs w:val="26"/>
        </w:rPr>
        <w:t>a, đ</w:t>
      </w:r>
      <w:r>
        <w:rPr>
          <w:rFonts w:eastAsia="SimSun" w:cs="Times New Roman"/>
          <w:szCs w:val="26"/>
        </w:rPr>
        <w:t>ặ</w:t>
      </w:r>
      <w:r>
        <w:rPr>
          <w:rFonts w:eastAsia="SimSun" w:cs="Times New Roman"/>
          <w:szCs w:val="26"/>
        </w:rPr>
        <w:t>t t</w:t>
      </w:r>
      <w:r>
        <w:rPr>
          <w:rFonts w:eastAsia="SimSun" w:cs="Times New Roman"/>
          <w:szCs w:val="26"/>
        </w:rPr>
        <w:t>ạ</w:t>
      </w:r>
      <w:r>
        <w:rPr>
          <w:rFonts w:eastAsia="SimSun" w:cs="Times New Roman"/>
          <w:szCs w:val="26"/>
        </w:rPr>
        <w:t>i nh</w:t>
      </w:r>
      <w:r>
        <w:rPr>
          <w:rFonts w:eastAsia="SimSun" w:cs="Times New Roman"/>
          <w:szCs w:val="26"/>
        </w:rPr>
        <w:t>ữ</w:t>
      </w:r>
      <w:r>
        <w:rPr>
          <w:rFonts w:eastAsia="SimSun" w:cs="Times New Roman"/>
          <w:szCs w:val="26"/>
        </w:rPr>
        <w:t>ng v</w:t>
      </w:r>
      <w:r>
        <w:rPr>
          <w:rFonts w:eastAsia="SimSun" w:cs="Times New Roman"/>
          <w:szCs w:val="26"/>
        </w:rPr>
        <w:t>ị</w:t>
      </w:r>
      <w:r>
        <w:rPr>
          <w:rFonts w:eastAsia="SimSun" w:cs="Times New Roman"/>
          <w:szCs w:val="26"/>
        </w:rPr>
        <w:t xml:space="preserve"> trí thích h</w:t>
      </w:r>
      <w:r>
        <w:rPr>
          <w:rFonts w:eastAsia="SimSun" w:cs="Times New Roman"/>
          <w:szCs w:val="26"/>
        </w:rPr>
        <w:t>ợ</w:t>
      </w:r>
      <w:r>
        <w:rPr>
          <w:rFonts w:eastAsia="SimSun" w:cs="Times New Roman"/>
          <w:szCs w:val="26"/>
        </w:rPr>
        <w:t>p đ</w:t>
      </w:r>
      <w:r>
        <w:rPr>
          <w:rFonts w:eastAsia="SimSun" w:cs="Times New Roman"/>
          <w:szCs w:val="26"/>
        </w:rPr>
        <w:t>ể</w:t>
      </w:r>
      <w:r>
        <w:rPr>
          <w:rFonts w:eastAsia="SimSun" w:cs="Times New Roman"/>
          <w:szCs w:val="26"/>
        </w:rPr>
        <w:t xml:space="preserve"> ti</w:t>
      </w:r>
      <w:r>
        <w:rPr>
          <w:rFonts w:eastAsia="SimSun" w:cs="Times New Roman"/>
          <w:szCs w:val="26"/>
        </w:rPr>
        <w:t>ệ</w:t>
      </w:r>
      <w:r>
        <w:rPr>
          <w:rFonts w:eastAsia="SimSun" w:cs="Times New Roman"/>
          <w:szCs w:val="26"/>
        </w:rPr>
        <w:t>n vi</w:t>
      </w:r>
      <w:r>
        <w:rPr>
          <w:rFonts w:eastAsia="SimSun" w:cs="Times New Roman"/>
          <w:szCs w:val="26"/>
        </w:rPr>
        <w:t>ệ</w:t>
      </w:r>
      <w:r>
        <w:rPr>
          <w:rFonts w:eastAsia="SimSun" w:cs="Times New Roman"/>
          <w:szCs w:val="26"/>
        </w:rPr>
        <w:t>c s</w:t>
      </w:r>
      <w:r>
        <w:rPr>
          <w:rFonts w:eastAsia="SimSun" w:cs="Times New Roman"/>
          <w:szCs w:val="26"/>
        </w:rPr>
        <w:t>ử</w:t>
      </w:r>
      <w:r>
        <w:rPr>
          <w:rFonts w:eastAsia="SimSun" w:cs="Times New Roman"/>
          <w:szCs w:val="26"/>
        </w:rPr>
        <w:t xml:space="preserve"> d</w:t>
      </w:r>
      <w:r>
        <w:rPr>
          <w:rFonts w:eastAsia="SimSun" w:cs="Times New Roman"/>
          <w:szCs w:val="26"/>
        </w:rPr>
        <w:t>ụ</w:t>
      </w:r>
      <w:r>
        <w:rPr>
          <w:rFonts w:eastAsia="SimSun" w:cs="Times New Roman"/>
          <w:szCs w:val="26"/>
        </w:rPr>
        <w:t>ng và thư</w:t>
      </w:r>
      <w:r>
        <w:rPr>
          <w:rFonts w:eastAsia="SimSun" w:cs="Times New Roman"/>
          <w:szCs w:val="26"/>
        </w:rPr>
        <w:t>ờ</w:t>
      </w:r>
      <w:r>
        <w:rPr>
          <w:rFonts w:eastAsia="SimSun" w:cs="Times New Roman"/>
          <w:szCs w:val="26"/>
        </w:rPr>
        <w:t>ng xuyên ti</w:t>
      </w:r>
      <w:r>
        <w:rPr>
          <w:rFonts w:eastAsia="SimSun" w:cs="Times New Roman"/>
          <w:szCs w:val="26"/>
        </w:rPr>
        <w:t>ế</w:t>
      </w:r>
      <w:r>
        <w:rPr>
          <w:rFonts w:eastAsia="SimSun" w:cs="Times New Roman"/>
          <w:szCs w:val="26"/>
        </w:rPr>
        <w:t>n hành ki</w:t>
      </w:r>
      <w:r>
        <w:rPr>
          <w:rFonts w:eastAsia="SimSun" w:cs="Times New Roman"/>
          <w:szCs w:val="26"/>
        </w:rPr>
        <w:t>ể</w:t>
      </w:r>
      <w:r>
        <w:rPr>
          <w:rFonts w:eastAsia="SimSun" w:cs="Times New Roman"/>
          <w:szCs w:val="26"/>
        </w:rPr>
        <w:t>m tra kh</w:t>
      </w:r>
      <w:r>
        <w:rPr>
          <w:rFonts w:eastAsia="SimSun" w:cs="Times New Roman"/>
          <w:szCs w:val="26"/>
        </w:rPr>
        <w:t>ả</w:t>
      </w:r>
      <w:r>
        <w:rPr>
          <w:rFonts w:eastAsia="SimSun" w:cs="Times New Roman"/>
          <w:szCs w:val="26"/>
        </w:rPr>
        <w:t xml:space="preserve"> năng ho</w:t>
      </w:r>
      <w:r>
        <w:rPr>
          <w:rFonts w:eastAsia="SimSun" w:cs="Times New Roman"/>
          <w:szCs w:val="26"/>
        </w:rPr>
        <w:t>ạ</w:t>
      </w:r>
      <w:r>
        <w:rPr>
          <w:rFonts w:eastAsia="SimSun" w:cs="Times New Roman"/>
          <w:szCs w:val="26"/>
        </w:rPr>
        <w:t>t đ</w:t>
      </w:r>
      <w:r>
        <w:rPr>
          <w:rFonts w:eastAsia="SimSun" w:cs="Times New Roman"/>
          <w:szCs w:val="26"/>
        </w:rPr>
        <w:t>ộ</w:t>
      </w:r>
      <w:r>
        <w:rPr>
          <w:rFonts w:eastAsia="SimSun" w:cs="Times New Roman"/>
          <w:szCs w:val="26"/>
        </w:rPr>
        <w:t>ng t</w:t>
      </w:r>
      <w:r>
        <w:rPr>
          <w:rFonts w:eastAsia="SimSun" w:cs="Times New Roman"/>
          <w:szCs w:val="26"/>
        </w:rPr>
        <w:t>ố</w:t>
      </w:r>
      <w:r>
        <w:rPr>
          <w:rFonts w:eastAsia="SimSun" w:cs="Times New Roman"/>
          <w:szCs w:val="26"/>
        </w:rPr>
        <w:t>t c</w:t>
      </w:r>
      <w:r>
        <w:rPr>
          <w:rFonts w:eastAsia="SimSun" w:cs="Times New Roman"/>
          <w:szCs w:val="26"/>
        </w:rPr>
        <w:t>ủ</w:t>
      </w:r>
      <w:r>
        <w:rPr>
          <w:rFonts w:eastAsia="SimSun" w:cs="Times New Roman"/>
          <w:szCs w:val="26"/>
        </w:rPr>
        <w:t>a các công c</w:t>
      </w:r>
      <w:r>
        <w:rPr>
          <w:rFonts w:eastAsia="SimSun" w:cs="Times New Roman"/>
          <w:szCs w:val="26"/>
        </w:rPr>
        <w:t>ụ</w:t>
      </w:r>
      <w:r>
        <w:rPr>
          <w:rFonts w:eastAsia="SimSun" w:cs="Times New Roman"/>
          <w:szCs w:val="26"/>
        </w:rPr>
        <w:t xml:space="preserve"> này;</w:t>
      </w:r>
    </w:p>
    <w:p w:rsidR="0030547C" w:rsidRDefault="00411214">
      <w:pPr>
        <w:numPr>
          <w:ilvl w:val="0"/>
          <w:numId w:val="51"/>
        </w:numPr>
        <w:spacing w:before="120" w:after="120" w:line="276" w:lineRule="auto"/>
        <w:ind w:left="540"/>
        <w:jc w:val="both"/>
        <w:rPr>
          <w:rFonts w:eastAsia="SimSun" w:cs="Times New Roman"/>
          <w:szCs w:val="26"/>
        </w:rPr>
      </w:pPr>
      <w:r>
        <w:rPr>
          <w:rFonts w:eastAsia="SimSun" w:cs="Times New Roman"/>
          <w:szCs w:val="26"/>
        </w:rPr>
        <w:t>Hu</w:t>
      </w:r>
      <w:r>
        <w:rPr>
          <w:rFonts w:eastAsia="SimSun" w:cs="Times New Roman"/>
          <w:szCs w:val="26"/>
        </w:rPr>
        <w:t>ấ</w:t>
      </w:r>
      <w:r>
        <w:rPr>
          <w:rFonts w:eastAsia="SimSun" w:cs="Times New Roman"/>
          <w:szCs w:val="26"/>
        </w:rPr>
        <w:t>n luy</w:t>
      </w:r>
      <w:r>
        <w:rPr>
          <w:rFonts w:eastAsia="SimSun" w:cs="Times New Roman"/>
          <w:szCs w:val="26"/>
        </w:rPr>
        <w:t>ệ</w:t>
      </w:r>
      <w:r>
        <w:rPr>
          <w:rFonts w:eastAsia="SimSun" w:cs="Times New Roman"/>
          <w:szCs w:val="26"/>
        </w:rPr>
        <w:t>n cho toàn th</w:t>
      </w:r>
      <w:r>
        <w:rPr>
          <w:rFonts w:eastAsia="SimSun" w:cs="Times New Roman"/>
          <w:szCs w:val="26"/>
        </w:rPr>
        <w:t>ể</w:t>
      </w:r>
      <w:r>
        <w:rPr>
          <w:rFonts w:eastAsia="SimSun" w:cs="Times New Roman"/>
          <w:szCs w:val="26"/>
        </w:rPr>
        <w:t xml:space="preserve"> cán b</w:t>
      </w:r>
      <w:r>
        <w:rPr>
          <w:rFonts w:eastAsia="SimSun" w:cs="Times New Roman"/>
          <w:szCs w:val="26"/>
        </w:rPr>
        <w:t>ộ</w:t>
      </w:r>
      <w:r>
        <w:rPr>
          <w:rFonts w:eastAsia="SimSun" w:cs="Times New Roman"/>
          <w:szCs w:val="26"/>
        </w:rPr>
        <w:t xml:space="preserve"> công nhân viên các bi</w:t>
      </w:r>
      <w:r>
        <w:rPr>
          <w:rFonts w:eastAsia="SimSun" w:cs="Times New Roman"/>
          <w:szCs w:val="26"/>
        </w:rPr>
        <w:t>ệ</w:t>
      </w:r>
      <w:r>
        <w:rPr>
          <w:rFonts w:eastAsia="SimSun" w:cs="Times New Roman"/>
          <w:szCs w:val="26"/>
        </w:rPr>
        <w:t>n pháp PCCC;</w:t>
      </w:r>
    </w:p>
    <w:p w:rsidR="0030547C" w:rsidRDefault="00411214">
      <w:pPr>
        <w:numPr>
          <w:ilvl w:val="0"/>
          <w:numId w:val="51"/>
        </w:numPr>
        <w:spacing w:before="120" w:after="120" w:line="276" w:lineRule="auto"/>
        <w:ind w:left="540"/>
        <w:jc w:val="both"/>
        <w:rPr>
          <w:rFonts w:eastAsia="SimSun" w:cs="Times New Roman"/>
          <w:szCs w:val="26"/>
        </w:rPr>
      </w:pPr>
      <w:r>
        <w:rPr>
          <w:rFonts w:eastAsia="SimSun" w:cs="Times New Roman"/>
          <w:szCs w:val="26"/>
        </w:rPr>
        <w:t xml:space="preserve">Công </w:t>
      </w:r>
      <w:r>
        <w:rPr>
          <w:rFonts w:eastAsia="SimSun" w:cs="Times New Roman"/>
          <w:szCs w:val="26"/>
        </w:rPr>
        <w:t>nhân v</w:t>
      </w:r>
      <w:r>
        <w:rPr>
          <w:rFonts w:eastAsia="SimSun" w:cs="Times New Roman"/>
          <w:szCs w:val="26"/>
        </w:rPr>
        <w:t>ậ</w:t>
      </w:r>
      <w:r>
        <w:rPr>
          <w:rFonts w:eastAsia="SimSun" w:cs="Times New Roman"/>
          <w:szCs w:val="26"/>
        </w:rPr>
        <w:t>n hành đư</w:t>
      </w:r>
      <w:r>
        <w:rPr>
          <w:rFonts w:eastAsia="SimSun" w:cs="Times New Roman"/>
          <w:szCs w:val="26"/>
        </w:rPr>
        <w:t>ợ</w:t>
      </w:r>
      <w:r>
        <w:rPr>
          <w:rFonts w:eastAsia="SimSun" w:cs="Times New Roman"/>
          <w:szCs w:val="26"/>
        </w:rPr>
        <w:t>c hu</w:t>
      </w:r>
      <w:r>
        <w:rPr>
          <w:rFonts w:eastAsia="SimSun" w:cs="Times New Roman"/>
          <w:szCs w:val="26"/>
        </w:rPr>
        <w:t>ấ</w:t>
      </w:r>
      <w:r>
        <w:rPr>
          <w:rFonts w:eastAsia="SimSun" w:cs="Times New Roman"/>
          <w:szCs w:val="26"/>
        </w:rPr>
        <w:t>n luy</w:t>
      </w:r>
      <w:r>
        <w:rPr>
          <w:rFonts w:eastAsia="SimSun" w:cs="Times New Roman"/>
          <w:szCs w:val="26"/>
        </w:rPr>
        <w:t>ệ</w:t>
      </w:r>
      <w:r>
        <w:rPr>
          <w:rFonts w:eastAsia="SimSun" w:cs="Times New Roman"/>
          <w:szCs w:val="26"/>
        </w:rPr>
        <w:t>n và th</w:t>
      </w:r>
      <w:r>
        <w:rPr>
          <w:rFonts w:eastAsia="SimSun" w:cs="Times New Roman"/>
          <w:szCs w:val="26"/>
        </w:rPr>
        <w:t>ự</w:t>
      </w:r>
      <w:r>
        <w:rPr>
          <w:rFonts w:eastAsia="SimSun" w:cs="Times New Roman"/>
          <w:szCs w:val="26"/>
        </w:rPr>
        <w:t>c hành thao tác đ</w:t>
      </w:r>
      <w:r>
        <w:rPr>
          <w:rFonts w:eastAsia="SimSun" w:cs="Times New Roman"/>
          <w:szCs w:val="26"/>
        </w:rPr>
        <w:t>ả</w:t>
      </w:r>
      <w:r>
        <w:rPr>
          <w:rFonts w:eastAsia="SimSun" w:cs="Times New Roman"/>
          <w:szCs w:val="26"/>
        </w:rPr>
        <w:t>m b</w:t>
      </w:r>
      <w:r>
        <w:rPr>
          <w:rFonts w:eastAsia="SimSun" w:cs="Times New Roman"/>
          <w:szCs w:val="26"/>
        </w:rPr>
        <w:t>ả</w:t>
      </w:r>
      <w:r>
        <w:rPr>
          <w:rFonts w:eastAsia="SimSun" w:cs="Times New Roman"/>
          <w:szCs w:val="26"/>
        </w:rPr>
        <w:t>o x</w:t>
      </w:r>
      <w:r>
        <w:rPr>
          <w:rFonts w:eastAsia="SimSun" w:cs="Times New Roman"/>
          <w:szCs w:val="26"/>
        </w:rPr>
        <w:t>ử</w:t>
      </w:r>
      <w:r>
        <w:rPr>
          <w:rFonts w:eastAsia="SimSun" w:cs="Times New Roman"/>
          <w:szCs w:val="26"/>
        </w:rPr>
        <w:t xml:space="preserve"> lý phù h</w:t>
      </w:r>
      <w:r>
        <w:rPr>
          <w:rFonts w:eastAsia="SimSun" w:cs="Times New Roman"/>
          <w:szCs w:val="26"/>
        </w:rPr>
        <w:t>ợ</w:t>
      </w:r>
      <w:r>
        <w:rPr>
          <w:rFonts w:eastAsia="SimSun" w:cs="Times New Roman"/>
          <w:szCs w:val="26"/>
        </w:rPr>
        <w:t>p khi có s</w:t>
      </w:r>
      <w:r>
        <w:rPr>
          <w:rFonts w:eastAsia="SimSun" w:cs="Times New Roman"/>
          <w:szCs w:val="26"/>
        </w:rPr>
        <w:t>ự</w:t>
      </w:r>
      <w:r>
        <w:rPr>
          <w:rFonts w:eastAsia="SimSun" w:cs="Times New Roman"/>
          <w:szCs w:val="26"/>
        </w:rPr>
        <w:t xml:space="preserve"> c</w:t>
      </w:r>
      <w:r>
        <w:rPr>
          <w:rFonts w:eastAsia="SimSun" w:cs="Times New Roman"/>
          <w:szCs w:val="26"/>
        </w:rPr>
        <w:t>ố</w:t>
      </w:r>
      <w:r>
        <w:rPr>
          <w:rFonts w:eastAsia="SimSun" w:cs="Times New Roman"/>
          <w:szCs w:val="26"/>
        </w:rPr>
        <w:t xml:space="preserve"> x</w:t>
      </w:r>
      <w:r>
        <w:rPr>
          <w:rFonts w:eastAsia="SimSun" w:cs="Times New Roman"/>
          <w:szCs w:val="26"/>
        </w:rPr>
        <w:t>ả</w:t>
      </w:r>
      <w:r>
        <w:rPr>
          <w:rFonts w:eastAsia="SimSun" w:cs="Times New Roman"/>
          <w:szCs w:val="26"/>
        </w:rPr>
        <w:t>y ra.</w:t>
      </w:r>
    </w:p>
    <w:p w:rsidR="0030547C" w:rsidRDefault="00411214">
      <w:pPr>
        <w:numPr>
          <w:ilvl w:val="0"/>
          <w:numId w:val="51"/>
        </w:numPr>
        <w:spacing w:before="120" w:after="120" w:line="276" w:lineRule="auto"/>
        <w:ind w:left="540"/>
        <w:jc w:val="both"/>
        <w:rPr>
          <w:rFonts w:eastAsia="SimSun" w:cs="Times New Roman"/>
          <w:szCs w:val="26"/>
        </w:rPr>
      </w:pPr>
      <w:r>
        <w:rPr>
          <w:rFonts w:eastAsia="SimSun" w:cs="Times New Roman"/>
          <w:szCs w:val="26"/>
        </w:rPr>
        <w:t>Các bi</w:t>
      </w:r>
      <w:r>
        <w:rPr>
          <w:rFonts w:eastAsia="SimSun" w:cs="Times New Roman"/>
          <w:szCs w:val="26"/>
        </w:rPr>
        <w:t>ệ</w:t>
      </w:r>
      <w:r>
        <w:rPr>
          <w:rFonts w:eastAsia="SimSun" w:cs="Times New Roman"/>
          <w:szCs w:val="26"/>
        </w:rPr>
        <w:t>n pháp phòng ch</w:t>
      </w:r>
      <w:r>
        <w:rPr>
          <w:rFonts w:eastAsia="SimSun" w:cs="Times New Roman"/>
          <w:szCs w:val="26"/>
        </w:rPr>
        <w:t>ố</w:t>
      </w:r>
      <w:r>
        <w:rPr>
          <w:rFonts w:eastAsia="SimSun" w:cs="Times New Roman"/>
          <w:szCs w:val="26"/>
        </w:rPr>
        <w:t>ng cháy n</w:t>
      </w:r>
      <w:r>
        <w:rPr>
          <w:rFonts w:eastAsia="SimSun" w:cs="Times New Roman"/>
          <w:szCs w:val="26"/>
        </w:rPr>
        <w:t>ổ</w:t>
      </w:r>
      <w:r>
        <w:rPr>
          <w:rFonts w:eastAsia="SimSun" w:cs="Times New Roman"/>
          <w:szCs w:val="26"/>
        </w:rPr>
        <w:t xml:space="preserve"> t</w:t>
      </w:r>
      <w:r>
        <w:rPr>
          <w:rFonts w:eastAsia="SimSun" w:cs="Times New Roman"/>
          <w:szCs w:val="26"/>
        </w:rPr>
        <w:t>ạ</w:t>
      </w:r>
      <w:r>
        <w:rPr>
          <w:rFonts w:eastAsia="SimSun" w:cs="Times New Roman"/>
          <w:szCs w:val="26"/>
        </w:rPr>
        <w:t>i kho hóa ch</w:t>
      </w:r>
      <w:r>
        <w:rPr>
          <w:rFonts w:eastAsia="SimSun" w:cs="Times New Roman"/>
          <w:szCs w:val="26"/>
        </w:rPr>
        <w:t>ấ</w:t>
      </w:r>
      <w:r>
        <w:rPr>
          <w:rFonts w:eastAsia="SimSun" w:cs="Times New Roman"/>
          <w:szCs w:val="26"/>
        </w:rPr>
        <w:t>t: S</w:t>
      </w:r>
      <w:r>
        <w:rPr>
          <w:rFonts w:eastAsia="SimSun" w:cs="Times New Roman"/>
          <w:szCs w:val="26"/>
        </w:rPr>
        <w:t>ắ</w:t>
      </w:r>
      <w:r>
        <w:rPr>
          <w:rFonts w:eastAsia="SimSun" w:cs="Times New Roman"/>
          <w:szCs w:val="26"/>
        </w:rPr>
        <w:t>p x</w:t>
      </w:r>
      <w:r>
        <w:rPr>
          <w:rFonts w:eastAsia="SimSun" w:cs="Times New Roman"/>
          <w:szCs w:val="26"/>
        </w:rPr>
        <w:t>ế</w:t>
      </w:r>
      <w:r>
        <w:rPr>
          <w:rFonts w:eastAsia="SimSun" w:cs="Times New Roman"/>
          <w:szCs w:val="26"/>
        </w:rPr>
        <w:t xml:space="preserve">p thùng sơn và thùng keo </w:t>
      </w:r>
      <w:r>
        <w:rPr>
          <w:rFonts w:eastAsia="SimSun" w:cs="Times New Roman"/>
          <w:szCs w:val="26"/>
        </w:rPr>
        <w:t>ở</w:t>
      </w:r>
      <w:r>
        <w:rPr>
          <w:rFonts w:eastAsia="SimSun" w:cs="Times New Roman"/>
          <w:szCs w:val="26"/>
        </w:rPr>
        <w:t xml:space="preserve"> 2 khu v</w:t>
      </w:r>
      <w:r>
        <w:rPr>
          <w:rFonts w:eastAsia="SimSun" w:cs="Times New Roman"/>
          <w:szCs w:val="26"/>
        </w:rPr>
        <w:t>ự</w:t>
      </w:r>
      <w:r>
        <w:rPr>
          <w:rFonts w:eastAsia="SimSun" w:cs="Times New Roman"/>
          <w:szCs w:val="26"/>
        </w:rPr>
        <w:t>c riêng bi</w:t>
      </w:r>
      <w:r>
        <w:rPr>
          <w:rFonts w:eastAsia="SimSun" w:cs="Times New Roman"/>
          <w:szCs w:val="26"/>
        </w:rPr>
        <w:t>ệ</w:t>
      </w:r>
      <w:r>
        <w:rPr>
          <w:rFonts w:eastAsia="SimSun" w:cs="Times New Roman"/>
          <w:szCs w:val="26"/>
        </w:rPr>
        <w:t>t trong kho hóa ch</w:t>
      </w:r>
      <w:r>
        <w:rPr>
          <w:rFonts w:eastAsia="SimSun" w:cs="Times New Roman"/>
          <w:szCs w:val="26"/>
        </w:rPr>
        <w:t>ấ</w:t>
      </w:r>
      <w:r>
        <w:rPr>
          <w:rFonts w:eastAsia="SimSun" w:cs="Times New Roman"/>
          <w:szCs w:val="26"/>
        </w:rPr>
        <w:t>t, luôn gi</w:t>
      </w:r>
      <w:r>
        <w:rPr>
          <w:rFonts w:eastAsia="SimSun" w:cs="Times New Roman"/>
          <w:szCs w:val="26"/>
        </w:rPr>
        <w:t>ữ</w:t>
      </w:r>
      <w:r>
        <w:rPr>
          <w:rFonts w:eastAsia="SimSun" w:cs="Times New Roman"/>
          <w:szCs w:val="26"/>
        </w:rPr>
        <w:t xml:space="preserve"> kho </w:t>
      </w:r>
      <w:r>
        <w:rPr>
          <w:rFonts w:eastAsia="SimSun" w:cs="Times New Roman"/>
          <w:szCs w:val="26"/>
        </w:rPr>
        <w:t>ở</w:t>
      </w:r>
      <w:r>
        <w:rPr>
          <w:rFonts w:eastAsia="SimSun" w:cs="Times New Roman"/>
          <w:szCs w:val="26"/>
        </w:rPr>
        <w:t xml:space="preserve"> nhi</w:t>
      </w:r>
      <w:r>
        <w:rPr>
          <w:rFonts w:eastAsia="SimSun" w:cs="Times New Roman"/>
          <w:szCs w:val="26"/>
        </w:rPr>
        <w:t>ệ</w:t>
      </w:r>
      <w:r>
        <w:rPr>
          <w:rFonts w:eastAsia="SimSun" w:cs="Times New Roman"/>
          <w:szCs w:val="26"/>
        </w:rPr>
        <w:t>t đ</w:t>
      </w:r>
      <w:r>
        <w:rPr>
          <w:rFonts w:eastAsia="SimSun" w:cs="Times New Roman"/>
          <w:szCs w:val="26"/>
        </w:rPr>
        <w:t>ộ</w:t>
      </w:r>
      <w:r>
        <w:rPr>
          <w:rFonts w:eastAsia="SimSun" w:cs="Times New Roman"/>
          <w:szCs w:val="26"/>
        </w:rPr>
        <w:t xml:space="preserve"> t</w:t>
      </w:r>
      <w:r>
        <w:rPr>
          <w:rFonts w:eastAsia="SimSun" w:cs="Times New Roman"/>
          <w:szCs w:val="26"/>
        </w:rPr>
        <w:t>ừ</w:t>
      </w:r>
      <w:r>
        <w:rPr>
          <w:rFonts w:eastAsia="SimSun" w:cs="Times New Roman"/>
          <w:szCs w:val="26"/>
        </w:rPr>
        <w:t xml:space="preserve"> 5-45</w:t>
      </w:r>
      <w:r>
        <w:rPr>
          <w:rFonts w:eastAsia="SimSun" w:cs="Times New Roman"/>
          <w:szCs w:val="26"/>
          <w:vertAlign w:val="superscript"/>
        </w:rPr>
        <w:t>0</w:t>
      </w:r>
      <w:r>
        <w:rPr>
          <w:rFonts w:eastAsia="SimSun" w:cs="Times New Roman"/>
          <w:szCs w:val="26"/>
        </w:rPr>
        <w:t>C b</w:t>
      </w:r>
      <w:r>
        <w:rPr>
          <w:rFonts w:eastAsia="SimSun" w:cs="Times New Roman"/>
          <w:szCs w:val="26"/>
        </w:rPr>
        <w:t>ằ</w:t>
      </w:r>
      <w:r>
        <w:rPr>
          <w:rFonts w:eastAsia="SimSun" w:cs="Times New Roman"/>
          <w:szCs w:val="26"/>
        </w:rPr>
        <w:t>ng các bi</w:t>
      </w:r>
      <w:r>
        <w:rPr>
          <w:rFonts w:eastAsia="SimSun" w:cs="Times New Roman"/>
          <w:szCs w:val="26"/>
        </w:rPr>
        <w:t>ệ</w:t>
      </w:r>
      <w:r>
        <w:rPr>
          <w:rFonts w:eastAsia="SimSun" w:cs="Times New Roman"/>
          <w:szCs w:val="26"/>
        </w:rPr>
        <w:t>n pháp thông gió cư</w:t>
      </w:r>
      <w:r>
        <w:rPr>
          <w:rFonts w:eastAsia="SimSun" w:cs="Times New Roman"/>
          <w:szCs w:val="26"/>
        </w:rPr>
        <w:t>ỡ</w:t>
      </w:r>
      <w:r>
        <w:rPr>
          <w:rFonts w:eastAsia="SimSun" w:cs="Times New Roman"/>
          <w:szCs w:val="26"/>
        </w:rPr>
        <w:t>ng b</w:t>
      </w:r>
      <w:r>
        <w:rPr>
          <w:rFonts w:eastAsia="SimSun" w:cs="Times New Roman"/>
          <w:szCs w:val="26"/>
        </w:rPr>
        <w:t>ứ</w:t>
      </w:r>
      <w:r>
        <w:rPr>
          <w:rFonts w:eastAsia="SimSun" w:cs="Times New Roman"/>
          <w:szCs w:val="26"/>
        </w:rPr>
        <w:t>c, không lưu tr</w:t>
      </w:r>
      <w:r>
        <w:rPr>
          <w:rFonts w:eastAsia="SimSun" w:cs="Times New Roman"/>
          <w:szCs w:val="26"/>
        </w:rPr>
        <w:t>ữ</w:t>
      </w:r>
      <w:r>
        <w:rPr>
          <w:rFonts w:eastAsia="SimSun" w:cs="Times New Roman"/>
          <w:szCs w:val="26"/>
        </w:rPr>
        <w:t xml:space="preserve"> thùng sơn và thùng keo sau khi đã m</w:t>
      </w:r>
      <w:r>
        <w:rPr>
          <w:rFonts w:eastAsia="SimSun" w:cs="Times New Roman"/>
          <w:szCs w:val="26"/>
        </w:rPr>
        <w:t>ở</w:t>
      </w:r>
      <w:r>
        <w:rPr>
          <w:rFonts w:eastAsia="SimSun" w:cs="Times New Roman"/>
          <w:szCs w:val="26"/>
        </w:rPr>
        <w:t xml:space="preserve"> n</w:t>
      </w:r>
      <w:r>
        <w:rPr>
          <w:rFonts w:eastAsia="SimSun" w:cs="Times New Roman"/>
          <w:szCs w:val="26"/>
        </w:rPr>
        <w:t>ắ</w:t>
      </w:r>
      <w:r>
        <w:rPr>
          <w:rFonts w:eastAsia="SimSun" w:cs="Times New Roman"/>
          <w:szCs w:val="26"/>
        </w:rPr>
        <w:t>p, không lưu tr</w:t>
      </w:r>
      <w:r>
        <w:rPr>
          <w:rFonts w:eastAsia="SimSun" w:cs="Times New Roman"/>
          <w:szCs w:val="26"/>
        </w:rPr>
        <w:t>ữ</w:t>
      </w:r>
      <w:r>
        <w:rPr>
          <w:rFonts w:eastAsia="SimSun" w:cs="Times New Roman"/>
          <w:szCs w:val="26"/>
        </w:rPr>
        <w:t xml:space="preserve"> trong th</w:t>
      </w:r>
      <w:r>
        <w:rPr>
          <w:rFonts w:eastAsia="SimSun" w:cs="Times New Roman"/>
          <w:szCs w:val="26"/>
        </w:rPr>
        <w:t>ờ</w:t>
      </w:r>
      <w:r>
        <w:rPr>
          <w:rFonts w:eastAsia="SimSun" w:cs="Times New Roman"/>
          <w:szCs w:val="26"/>
        </w:rPr>
        <w:t>i gian dài (không quá 6 tháng).</w:t>
      </w:r>
    </w:p>
    <w:p w:rsidR="0030547C" w:rsidRDefault="00411214">
      <w:pPr>
        <w:spacing w:before="120" w:after="120" w:line="276" w:lineRule="auto"/>
        <w:jc w:val="both"/>
        <w:rPr>
          <w:rFonts w:cs="Times New Roman"/>
          <w:b/>
          <w:bCs/>
          <w:szCs w:val="26"/>
          <w:lang w:val="en-US"/>
        </w:rPr>
      </w:pPr>
      <w:r>
        <w:rPr>
          <w:rFonts w:cs="Times New Roman"/>
          <w:b/>
          <w:bCs/>
          <w:szCs w:val="26"/>
          <w:lang w:val="en-US"/>
        </w:rPr>
        <w:t>Kịch bản ứng phó sự cố rò rỉ, cháy nổ hóa chất trên đường vận chuyển:</w:t>
      </w:r>
    </w:p>
    <w:p w:rsidR="0030547C" w:rsidRDefault="00411214">
      <w:pPr>
        <w:numPr>
          <w:ilvl w:val="0"/>
          <w:numId w:val="51"/>
        </w:numPr>
        <w:spacing w:before="120" w:after="120" w:line="276" w:lineRule="auto"/>
        <w:ind w:left="540" w:hanging="540"/>
        <w:jc w:val="both"/>
        <w:rPr>
          <w:rFonts w:cs="Times New Roman"/>
          <w:szCs w:val="26"/>
          <w:lang w:val="en-US"/>
        </w:rPr>
      </w:pPr>
      <w:r>
        <w:rPr>
          <w:rFonts w:cs="Times New Roman"/>
          <w:szCs w:val="26"/>
          <w:lang w:val="en-US"/>
        </w:rPr>
        <w:t xml:space="preserve">Cô lập xung quanh khu vực xảy ra sự </w:t>
      </w:r>
      <w:r>
        <w:rPr>
          <w:rFonts w:cs="Times New Roman"/>
          <w:szCs w:val="26"/>
          <w:lang w:val="en-US"/>
        </w:rPr>
        <w:t>cố với bán kính là 100 m (tùy theo sự cố xảy ra), khu vực cần giám sát, bảo vệ người, có chiều dài là 3 km tính từ tâm vị trí xảy ra sự cố và chiều rộng là 3 km tính từ tâm vị trí xảy ra sự cố về hai phía;</w:t>
      </w:r>
    </w:p>
    <w:p w:rsidR="0030547C" w:rsidRDefault="00411214">
      <w:pPr>
        <w:numPr>
          <w:ilvl w:val="0"/>
          <w:numId w:val="51"/>
        </w:numPr>
        <w:spacing w:before="120" w:after="120" w:line="276" w:lineRule="auto"/>
        <w:ind w:left="540" w:hanging="540"/>
        <w:jc w:val="both"/>
        <w:rPr>
          <w:rFonts w:cs="Times New Roman"/>
          <w:szCs w:val="26"/>
          <w:lang w:val="en-US"/>
        </w:rPr>
      </w:pPr>
      <w:r>
        <w:rPr>
          <w:rFonts w:cs="Times New Roman"/>
          <w:szCs w:val="26"/>
          <w:lang w:val="en-US"/>
        </w:rPr>
        <w:t>Dùng bình xịt nước làm mát thùng chứa. Dập tắt đám</w:t>
      </w:r>
      <w:r>
        <w:rPr>
          <w:rFonts w:cs="Times New Roman"/>
          <w:szCs w:val="26"/>
          <w:lang w:val="en-US"/>
        </w:rPr>
        <w:t xml:space="preserve"> cháy bằng cách sử dụng các vật liệu phù hợp;</w:t>
      </w:r>
    </w:p>
    <w:p w:rsidR="0030547C" w:rsidRDefault="00411214">
      <w:pPr>
        <w:numPr>
          <w:ilvl w:val="0"/>
          <w:numId w:val="51"/>
        </w:numPr>
        <w:spacing w:before="120" w:after="120" w:line="276" w:lineRule="auto"/>
        <w:ind w:left="540" w:hanging="540"/>
        <w:jc w:val="both"/>
        <w:rPr>
          <w:rFonts w:cs="Times New Roman"/>
          <w:szCs w:val="26"/>
          <w:lang w:val="en-US"/>
        </w:rPr>
      </w:pPr>
      <w:r>
        <w:rPr>
          <w:rFonts w:cs="Times New Roman"/>
          <w:szCs w:val="26"/>
          <w:lang w:val="en-US"/>
        </w:rPr>
        <w:t>Trường hợp xảy ra cháy: Dập tắt đám cháy bằng cách sử dụng vật liệu không cháy hoặc khó cháy; làm mát tất cả các bình chứa bằng một lượng nước lớn; phun nước từ xa nếu có thể;</w:t>
      </w:r>
    </w:p>
    <w:p w:rsidR="0030547C" w:rsidRDefault="00411214">
      <w:pPr>
        <w:numPr>
          <w:ilvl w:val="0"/>
          <w:numId w:val="51"/>
        </w:numPr>
        <w:spacing w:before="120" w:after="120" w:line="276" w:lineRule="auto"/>
        <w:ind w:left="540" w:hanging="540"/>
        <w:jc w:val="both"/>
        <w:rPr>
          <w:rFonts w:cs="Times New Roman"/>
          <w:szCs w:val="26"/>
          <w:lang w:val="en-US"/>
        </w:rPr>
      </w:pPr>
      <w:r>
        <w:rPr>
          <w:rFonts w:cs="Times New Roman"/>
          <w:szCs w:val="26"/>
          <w:lang w:val="en-US"/>
        </w:rPr>
        <w:t>Trong quá trình ứng cứu cần sử dụn</w:t>
      </w:r>
      <w:r>
        <w:rPr>
          <w:rFonts w:cs="Times New Roman"/>
          <w:szCs w:val="26"/>
          <w:lang w:val="en-US"/>
        </w:rPr>
        <w:t>g bình dưỡng khí với chế độ áp suất dương phù hợp và mặt nạ kín mặt;</w:t>
      </w:r>
    </w:p>
    <w:p w:rsidR="0030547C" w:rsidRDefault="00411214">
      <w:pPr>
        <w:numPr>
          <w:ilvl w:val="0"/>
          <w:numId w:val="51"/>
        </w:numPr>
        <w:spacing w:before="120" w:after="120" w:line="276" w:lineRule="auto"/>
        <w:ind w:left="540" w:hanging="540"/>
        <w:jc w:val="both"/>
        <w:rPr>
          <w:rFonts w:cs="Times New Roman"/>
          <w:szCs w:val="26"/>
          <w:lang w:val="en-US"/>
        </w:rPr>
      </w:pPr>
      <w:r>
        <w:rPr>
          <w:rFonts w:cs="Times New Roman"/>
          <w:szCs w:val="26"/>
          <w:lang w:val="en-US"/>
        </w:rPr>
        <w:t>Trường hợp không xảy ra cháy: Có nguy cơ phát sinh khí độc. Ngăn chặn phát thải dòng khí nếu có thể. Mang kính bảo hộ, bình dưỡng khí, và quần áo bảo hộ bằng cao su (kể cả găng tay).</w:t>
      </w:r>
    </w:p>
    <w:p w:rsidR="0030547C" w:rsidRDefault="00411214">
      <w:pPr>
        <w:numPr>
          <w:ilvl w:val="0"/>
          <w:numId w:val="51"/>
        </w:numPr>
        <w:spacing w:before="120" w:after="120" w:line="276" w:lineRule="auto"/>
        <w:ind w:left="540" w:hanging="540"/>
        <w:jc w:val="both"/>
        <w:rPr>
          <w:rFonts w:cs="Times New Roman"/>
          <w:szCs w:val="26"/>
          <w:lang w:val="en-US"/>
        </w:rPr>
      </w:pPr>
      <w:r>
        <w:rPr>
          <w:rFonts w:cs="Times New Roman"/>
          <w:szCs w:val="26"/>
          <w:lang w:val="en-US"/>
        </w:rPr>
        <w:t xml:space="preserve">Vận </w:t>
      </w:r>
      <w:r>
        <w:rPr>
          <w:rFonts w:cs="Times New Roman"/>
          <w:szCs w:val="26"/>
          <w:lang w:val="en-US"/>
        </w:rPr>
        <w:t xml:space="preserve">chuyển hóa chất bằng đường bộ hay đường thủy luôn tiềm ẩn nhiều </w:t>
      </w:r>
      <w:r>
        <w:rPr>
          <w:rFonts w:cs="Times New Roman"/>
          <w:szCs w:val="26"/>
          <w:lang w:val="en-US"/>
        </w:rPr>
        <w:lastRenderedPageBreak/>
        <w:t>nguy cơ xảy ra sự cố hóa chất. Các biện pháp xử lý đối với từng hóa chất cụ thể cần phải tham khảo kỹ trong Phiếu an toàn hóa chất (MSDS). MSDS là giấy tờ bắt buộc và luôn sẵn có trong quá trì</w:t>
      </w:r>
      <w:r>
        <w:rPr>
          <w:rFonts w:cs="Times New Roman"/>
          <w:szCs w:val="26"/>
          <w:lang w:val="en-US"/>
        </w:rPr>
        <w:t>nh vận chuyển.</w:t>
      </w:r>
    </w:p>
    <w:p w:rsidR="0030547C" w:rsidRDefault="00411214">
      <w:pPr>
        <w:numPr>
          <w:ilvl w:val="0"/>
          <w:numId w:val="51"/>
        </w:numPr>
        <w:spacing w:before="120" w:after="120" w:line="276" w:lineRule="auto"/>
        <w:ind w:left="540" w:hanging="540"/>
        <w:jc w:val="both"/>
        <w:rPr>
          <w:rFonts w:cs="Times New Roman"/>
          <w:szCs w:val="26"/>
          <w:lang w:val="en-US"/>
        </w:rPr>
      </w:pPr>
      <w:r>
        <w:rPr>
          <w:rFonts w:cs="Times New Roman"/>
          <w:szCs w:val="26"/>
          <w:lang w:val="en-US"/>
        </w:rPr>
        <w:t>Khu vực phải cách ly hoàn toàn và khu vực cần theo dõi giám sát trong trường hợp rò rỉ hoặc hóa chất phát sinh khi xảy ra sự cố trên đường vận chuyển liên quan đến một số loại hóa chất phổ biến được sử dụng trên địa bàn tỉnh được tính toán v</w:t>
      </w:r>
      <w:r>
        <w:rPr>
          <w:rFonts w:cs="Times New Roman"/>
          <w:szCs w:val="26"/>
          <w:lang w:val="en-US"/>
        </w:rPr>
        <w:t>à tổng hợp.</w:t>
      </w:r>
    </w:p>
    <w:p w:rsidR="0030547C" w:rsidRDefault="00411214">
      <w:pPr>
        <w:spacing w:before="120" w:after="120" w:line="276" w:lineRule="auto"/>
        <w:jc w:val="both"/>
        <w:rPr>
          <w:rFonts w:cs="Times New Roman"/>
          <w:b/>
          <w:bCs/>
          <w:szCs w:val="26"/>
          <w:lang w:val="en-US"/>
        </w:rPr>
      </w:pPr>
      <w:r>
        <w:rPr>
          <w:rFonts w:cs="Times New Roman"/>
          <w:b/>
          <w:bCs/>
          <w:szCs w:val="26"/>
          <w:lang w:val="en-US"/>
        </w:rPr>
        <w:t>Kịch bản sự cố rò rỉ, tràn đổ hóa chất, xảy ra cháy</w:t>
      </w:r>
    </w:p>
    <w:p w:rsidR="0030547C" w:rsidRDefault="00411214">
      <w:pPr>
        <w:numPr>
          <w:ilvl w:val="0"/>
          <w:numId w:val="51"/>
        </w:numPr>
        <w:spacing w:before="120" w:after="120" w:line="276" w:lineRule="auto"/>
        <w:ind w:left="540" w:hanging="540"/>
        <w:jc w:val="both"/>
        <w:rPr>
          <w:rFonts w:cs="Times New Roman"/>
          <w:szCs w:val="26"/>
          <w:lang w:val="en-US"/>
        </w:rPr>
      </w:pPr>
      <w:r>
        <w:rPr>
          <w:rFonts w:cs="Times New Roman"/>
          <w:szCs w:val="26"/>
          <w:lang w:val="en-US"/>
        </w:rPr>
        <w:t>Biện pháp phòng ngừa:</w:t>
      </w:r>
    </w:p>
    <w:p w:rsidR="0030547C" w:rsidRDefault="00411214">
      <w:pPr>
        <w:numPr>
          <w:ilvl w:val="0"/>
          <w:numId w:val="52"/>
        </w:numPr>
        <w:tabs>
          <w:tab w:val="left" w:pos="1040"/>
        </w:tabs>
        <w:spacing w:before="120" w:after="120" w:line="276" w:lineRule="auto"/>
        <w:ind w:left="1040" w:hanging="520"/>
        <w:jc w:val="both"/>
        <w:rPr>
          <w:rFonts w:cs="Times New Roman"/>
          <w:szCs w:val="26"/>
          <w:lang w:val="en-US"/>
        </w:rPr>
      </w:pPr>
      <w:r>
        <w:rPr>
          <w:rFonts w:cs="Times New Roman"/>
          <w:szCs w:val="26"/>
          <w:lang w:val="en-US"/>
        </w:rPr>
        <w:t>Thường xuyên kiểm tra rò rỉ hóa chất, dầu trong nhà xưởng để có thể khắc phục kịp thời. Trang bị sẵn sàng các bộ dụng cụ ứng phó cơ động sự cố tràn đổ hóa chất, dầu, chặn</w:t>
      </w:r>
      <w:r>
        <w:rPr>
          <w:rFonts w:cs="Times New Roman"/>
          <w:szCs w:val="26"/>
          <w:lang w:val="en-US"/>
        </w:rPr>
        <w:t xml:space="preserve"> và thu hồi chuyên dụng để khống chế không cho hóa chất/ dầu tràn lan rộng;</w:t>
      </w:r>
    </w:p>
    <w:p w:rsidR="0030547C" w:rsidRDefault="00411214">
      <w:pPr>
        <w:numPr>
          <w:ilvl w:val="0"/>
          <w:numId w:val="52"/>
        </w:numPr>
        <w:tabs>
          <w:tab w:val="left" w:pos="1040"/>
        </w:tabs>
        <w:spacing w:before="120" w:after="120" w:line="276" w:lineRule="auto"/>
        <w:ind w:left="1040" w:hanging="520"/>
        <w:jc w:val="both"/>
        <w:rPr>
          <w:rFonts w:cs="Times New Roman"/>
          <w:szCs w:val="26"/>
          <w:lang w:val="en-US"/>
        </w:rPr>
      </w:pPr>
      <w:r>
        <w:rPr>
          <w:rFonts w:cs="Times New Roman"/>
          <w:szCs w:val="26"/>
          <w:lang w:val="en-US"/>
        </w:rPr>
        <w:t>Các nhà và công trình có sử dụng ngọn lửa trần phải cách các điểm có nguy cơ rò rỉ, tràn, phát tán hơi dung môi ít nhất 30m;</w:t>
      </w:r>
    </w:p>
    <w:p w:rsidR="0030547C" w:rsidRDefault="00411214">
      <w:pPr>
        <w:numPr>
          <w:ilvl w:val="0"/>
          <w:numId w:val="52"/>
        </w:numPr>
        <w:tabs>
          <w:tab w:val="left" w:pos="1040"/>
        </w:tabs>
        <w:spacing w:before="120" w:after="120" w:line="276" w:lineRule="auto"/>
        <w:ind w:left="1040" w:hanging="520"/>
        <w:jc w:val="both"/>
        <w:rPr>
          <w:rFonts w:cs="Times New Roman"/>
          <w:szCs w:val="26"/>
          <w:lang w:val="en-US"/>
        </w:rPr>
      </w:pPr>
      <w:r>
        <w:rPr>
          <w:rFonts w:cs="Times New Roman"/>
          <w:szCs w:val="26"/>
          <w:lang w:val="en-US"/>
        </w:rPr>
        <w:t>Thực hiện đầy đủ các quy định về PCCC được cơ quan Cảnh</w:t>
      </w:r>
      <w:r>
        <w:rPr>
          <w:rFonts w:cs="Times New Roman"/>
          <w:szCs w:val="26"/>
          <w:lang w:val="en-US"/>
        </w:rPr>
        <w:t xml:space="preserve"> sát PCCC thẩm duyệt.</w:t>
      </w:r>
    </w:p>
    <w:p w:rsidR="0030547C" w:rsidRDefault="00411214">
      <w:pPr>
        <w:numPr>
          <w:ilvl w:val="0"/>
          <w:numId w:val="51"/>
        </w:numPr>
        <w:spacing w:before="120" w:after="120" w:line="276" w:lineRule="auto"/>
        <w:ind w:left="540" w:hanging="540"/>
        <w:jc w:val="both"/>
        <w:rPr>
          <w:rFonts w:cs="Times New Roman"/>
          <w:szCs w:val="26"/>
          <w:lang w:val="en-US"/>
        </w:rPr>
      </w:pPr>
      <w:r>
        <w:rPr>
          <w:rFonts w:cs="Times New Roman"/>
          <w:szCs w:val="26"/>
          <w:lang w:val="en-US"/>
        </w:rPr>
        <w:t>Một số giải pháp ứng phó khẩn cấp:</w:t>
      </w:r>
    </w:p>
    <w:p w:rsidR="0030547C" w:rsidRDefault="00411214">
      <w:pPr>
        <w:numPr>
          <w:ilvl w:val="0"/>
          <w:numId w:val="52"/>
        </w:numPr>
        <w:tabs>
          <w:tab w:val="left" w:pos="1040"/>
        </w:tabs>
        <w:spacing w:before="120" w:after="120" w:line="276" w:lineRule="auto"/>
        <w:ind w:left="1040" w:hanging="520"/>
        <w:jc w:val="both"/>
        <w:rPr>
          <w:rFonts w:cs="Times New Roman"/>
          <w:szCs w:val="26"/>
          <w:lang w:val="en-US"/>
        </w:rPr>
      </w:pPr>
      <w:r>
        <w:rPr>
          <w:rFonts w:cs="Times New Roman"/>
          <w:szCs w:val="26"/>
          <w:lang w:val="en-US"/>
        </w:rPr>
        <w:t>Đóng, khóa, tắt điện tại tất cả nhà xưởng; cô lập, khoanh vùng cách ly ban đầu, bán kính đến 1000 m (tùy thực tế sự cố) và loại bỏ toàn bộ các nguồn gây cháy trong vùng cách ly;</w:t>
      </w:r>
    </w:p>
    <w:p w:rsidR="0030547C" w:rsidRDefault="00411214">
      <w:pPr>
        <w:numPr>
          <w:ilvl w:val="0"/>
          <w:numId w:val="52"/>
        </w:numPr>
        <w:tabs>
          <w:tab w:val="left" w:pos="1040"/>
        </w:tabs>
        <w:spacing w:before="120" w:after="120" w:line="276" w:lineRule="auto"/>
        <w:ind w:left="1040" w:hanging="520"/>
        <w:jc w:val="both"/>
        <w:rPr>
          <w:rFonts w:cs="Times New Roman"/>
          <w:szCs w:val="26"/>
          <w:lang w:val="en-US"/>
        </w:rPr>
      </w:pPr>
      <w:r>
        <w:rPr>
          <w:rFonts w:cs="Times New Roman"/>
          <w:szCs w:val="26"/>
          <w:lang w:val="en-US"/>
        </w:rPr>
        <w:t xml:space="preserve">Sử dụng các phương tiện chuyên dụng có khả năng hút chất lỏng (xe bồn xe cứu hỏa, xe hút vệ sinh, xe tiêu tẩy trong quân đội, gàu, xô, chậu…) thu hồi hóa chất trong khu vực đê bao vào thiết bị chứa, hạn chế sự bay hơi của hóa chất. </w:t>
      </w:r>
    </w:p>
    <w:p w:rsidR="0030547C" w:rsidRDefault="00411214">
      <w:pPr>
        <w:numPr>
          <w:ilvl w:val="0"/>
          <w:numId w:val="52"/>
        </w:numPr>
        <w:tabs>
          <w:tab w:val="left" w:pos="1040"/>
        </w:tabs>
        <w:spacing w:before="120" w:after="120" w:line="276" w:lineRule="auto"/>
        <w:ind w:left="1040" w:hanging="520"/>
        <w:jc w:val="both"/>
        <w:rPr>
          <w:rFonts w:cs="Times New Roman"/>
          <w:szCs w:val="26"/>
          <w:lang w:val="en-US"/>
        </w:rPr>
      </w:pPr>
      <w:r>
        <w:rPr>
          <w:rFonts w:cs="Times New Roman"/>
          <w:szCs w:val="26"/>
          <w:lang w:val="en-US"/>
        </w:rPr>
        <w:t>Tổ chức sơ tán nhân viê</w:t>
      </w:r>
      <w:r>
        <w:rPr>
          <w:rFonts w:cs="Times New Roman"/>
          <w:szCs w:val="26"/>
          <w:lang w:val="en-US"/>
        </w:rPr>
        <w:t>n không liên quan ra khỏi khu sự cố;</w:t>
      </w:r>
    </w:p>
    <w:p w:rsidR="0030547C" w:rsidRDefault="00411214">
      <w:pPr>
        <w:numPr>
          <w:ilvl w:val="0"/>
          <w:numId w:val="52"/>
        </w:numPr>
        <w:tabs>
          <w:tab w:val="left" w:pos="1040"/>
        </w:tabs>
        <w:spacing w:before="120" w:after="120" w:line="276" w:lineRule="auto"/>
        <w:ind w:left="1040" w:hanging="520"/>
        <w:jc w:val="both"/>
        <w:rPr>
          <w:rFonts w:eastAsia="Calibri" w:cs="Times New Roman"/>
          <w:i/>
          <w:iCs/>
          <w:szCs w:val="26"/>
        </w:rPr>
      </w:pPr>
      <w:r>
        <w:rPr>
          <w:rFonts w:cs="Times New Roman"/>
          <w:szCs w:val="26"/>
          <w:lang w:val="en-US"/>
        </w:rPr>
        <w:t>Triển khai hệ thống cứu hỏa cố định của cơ sở, hệ thống làm mát nhà xưởng bên ngoài khu sự cố để làm giảm nguy cơ cháy lan;</w:t>
      </w:r>
    </w:p>
    <w:p w:rsidR="0030547C" w:rsidRDefault="00411214">
      <w:pPr>
        <w:spacing w:before="120" w:after="120" w:line="276" w:lineRule="auto"/>
        <w:ind w:left="180"/>
        <w:jc w:val="both"/>
        <w:rPr>
          <w:rFonts w:eastAsia="SimSun" w:cs="Times New Roman"/>
          <w:szCs w:val="26"/>
        </w:rPr>
      </w:pPr>
      <w:r>
        <w:rPr>
          <w:rFonts w:cs="Times New Roman"/>
          <w:szCs w:val="26"/>
          <w:lang w:val="en-US"/>
        </w:rPr>
        <w:t xml:space="preserve">Thực hiện các biện pháp chữa cháy theo phương án của lực lượng PCCC&amp;CHCN của địa phương, tập </w:t>
      </w:r>
      <w:r>
        <w:rPr>
          <w:rFonts w:cs="Times New Roman"/>
          <w:szCs w:val="26"/>
          <w:lang w:val="en-US"/>
        </w:rPr>
        <w:t>trung chủ yếu là đám cháy lớn trong khu vực tràn đổ.</w:t>
      </w:r>
    </w:p>
    <w:p w:rsidR="0030547C" w:rsidRDefault="00411214">
      <w:pPr>
        <w:pStyle w:val="Mc4"/>
        <w:numPr>
          <w:ilvl w:val="0"/>
          <w:numId w:val="46"/>
        </w:numPr>
        <w:tabs>
          <w:tab w:val="clear" w:pos="425"/>
          <w:tab w:val="left" w:pos="520"/>
        </w:tabs>
        <w:spacing w:line="276" w:lineRule="auto"/>
        <w:ind w:left="5" w:hanging="5"/>
        <w:rPr>
          <w:szCs w:val="26"/>
        </w:rPr>
      </w:pPr>
      <w:r>
        <w:rPr>
          <w:szCs w:val="26"/>
        </w:rPr>
        <w:t>Biện pháp phòng ngừa rò rỉ hóa chất</w:t>
      </w:r>
    </w:p>
    <w:p w:rsidR="0030547C" w:rsidRDefault="00411214">
      <w:pPr>
        <w:spacing w:before="120" w:after="120" w:line="276" w:lineRule="auto"/>
        <w:ind w:firstLine="540"/>
        <w:jc w:val="both"/>
        <w:rPr>
          <w:rFonts w:eastAsia="SimSun" w:cs="Times New Roman"/>
          <w:szCs w:val="26"/>
        </w:rPr>
      </w:pPr>
      <w:r>
        <w:rPr>
          <w:rFonts w:eastAsia="SimSun" w:cs="Times New Roman"/>
          <w:szCs w:val="26"/>
        </w:rPr>
        <w:t>Ho</w:t>
      </w:r>
      <w:r>
        <w:rPr>
          <w:rFonts w:eastAsia="SimSun" w:cs="Times New Roman"/>
          <w:szCs w:val="26"/>
        </w:rPr>
        <w:t>ạ</w:t>
      </w:r>
      <w:r>
        <w:rPr>
          <w:rFonts w:eastAsia="SimSun" w:cs="Times New Roman"/>
          <w:szCs w:val="26"/>
        </w:rPr>
        <w:t>t đ</w:t>
      </w:r>
      <w:r>
        <w:rPr>
          <w:rFonts w:eastAsia="SimSun" w:cs="Times New Roman"/>
          <w:szCs w:val="26"/>
        </w:rPr>
        <w:t>ộ</w:t>
      </w:r>
      <w:r>
        <w:rPr>
          <w:rFonts w:eastAsia="SimSun" w:cs="Times New Roman"/>
          <w:szCs w:val="26"/>
        </w:rPr>
        <w:t>ng c</w:t>
      </w:r>
      <w:r>
        <w:rPr>
          <w:rFonts w:eastAsia="SimSun" w:cs="Times New Roman"/>
          <w:szCs w:val="26"/>
        </w:rPr>
        <w:t>ủ</w:t>
      </w:r>
      <w:r>
        <w:rPr>
          <w:rFonts w:eastAsia="SimSun" w:cs="Times New Roman"/>
          <w:szCs w:val="26"/>
        </w:rPr>
        <w:t>a D</w:t>
      </w:r>
      <w:r>
        <w:rPr>
          <w:rFonts w:eastAsia="SimSun" w:cs="Times New Roman"/>
          <w:szCs w:val="26"/>
        </w:rPr>
        <w:t>ự</w:t>
      </w:r>
      <w:r>
        <w:rPr>
          <w:rFonts w:eastAsia="SimSun" w:cs="Times New Roman"/>
          <w:szCs w:val="26"/>
        </w:rPr>
        <w:t xml:space="preserve"> án s</w:t>
      </w:r>
      <w:r>
        <w:rPr>
          <w:rFonts w:eastAsia="SimSun" w:cs="Times New Roman"/>
          <w:szCs w:val="26"/>
        </w:rPr>
        <w:t>ử</w:t>
      </w:r>
      <w:r>
        <w:rPr>
          <w:rFonts w:eastAsia="SimSun" w:cs="Times New Roman"/>
          <w:szCs w:val="26"/>
        </w:rPr>
        <w:t xml:space="preserve"> d</w:t>
      </w:r>
      <w:r>
        <w:rPr>
          <w:rFonts w:eastAsia="SimSun" w:cs="Times New Roman"/>
          <w:szCs w:val="26"/>
        </w:rPr>
        <w:t>ụ</w:t>
      </w:r>
      <w:r>
        <w:rPr>
          <w:rFonts w:eastAsia="SimSun" w:cs="Times New Roman"/>
          <w:szCs w:val="26"/>
        </w:rPr>
        <w:t>ng hóa ch</w:t>
      </w:r>
      <w:r>
        <w:rPr>
          <w:rFonts w:eastAsia="SimSun" w:cs="Times New Roman"/>
          <w:szCs w:val="26"/>
        </w:rPr>
        <w:t>ấ</w:t>
      </w:r>
      <w:r>
        <w:rPr>
          <w:rFonts w:eastAsia="SimSun" w:cs="Times New Roman"/>
          <w:szCs w:val="26"/>
        </w:rPr>
        <w:t>t ch</w:t>
      </w:r>
      <w:r>
        <w:rPr>
          <w:rFonts w:eastAsia="SimSun" w:cs="Times New Roman"/>
          <w:szCs w:val="26"/>
        </w:rPr>
        <w:t>ủ</w:t>
      </w:r>
      <w:r>
        <w:rPr>
          <w:rFonts w:eastAsia="SimSun" w:cs="Times New Roman"/>
          <w:szCs w:val="26"/>
        </w:rPr>
        <w:t xml:space="preserve"> y</w:t>
      </w:r>
      <w:r>
        <w:rPr>
          <w:rFonts w:eastAsia="SimSun" w:cs="Times New Roman"/>
          <w:szCs w:val="26"/>
        </w:rPr>
        <w:t>ế</w:t>
      </w:r>
      <w:r>
        <w:rPr>
          <w:rFonts w:eastAsia="SimSun" w:cs="Times New Roman"/>
          <w:szCs w:val="26"/>
        </w:rPr>
        <w:t xml:space="preserve">u là </w:t>
      </w:r>
      <w:r>
        <w:rPr>
          <w:rFonts w:eastAsia="SimSun" w:cs="Times New Roman"/>
          <w:szCs w:val="26"/>
          <w:lang w:val="en-US"/>
        </w:rPr>
        <w:t>d</w:t>
      </w:r>
      <w:r>
        <w:rPr>
          <w:rFonts w:eastAsia="SimSun" w:cs="Times New Roman"/>
          <w:szCs w:val="26"/>
          <w:lang w:val="en-US"/>
        </w:rPr>
        <w:t>ầ</w:t>
      </w:r>
      <w:r>
        <w:rPr>
          <w:rFonts w:eastAsia="SimSun" w:cs="Times New Roman"/>
          <w:szCs w:val="26"/>
          <w:lang w:val="en-US"/>
        </w:rPr>
        <w:t>u th</w:t>
      </w:r>
      <w:r>
        <w:rPr>
          <w:rFonts w:eastAsia="SimSun" w:cs="Times New Roman"/>
          <w:szCs w:val="26"/>
          <w:lang w:val="en-US"/>
        </w:rPr>
        <w:t>ủ</w:t>
      </w:r>
      <w:r>
        <w:rPr>
          <w:rFonts w:eastAsia="SimSun" w:cs="Times New Roman"/>
          <w:szCs w:val="26"/>
          <w:lang w:val="en-US"/>
        </w:rPr>
        <w:t>y l</w:t>
      </w:r>
      <w:r>
        <w:rPr>
          <w:rFonts w:eastAsia="SimSun" w:cs="Times New Roman"/>
          <w:szCs w:val="26"/>
          <w:lang w:val="en-US"/>
        </w:rPr>
        <w:t>ự</w:t>
      </w:r>
      <w:r>
        <w:rPr>
          <w:rFonts w:eastAsia="SimSun" w:cs="Times New Roman"/>
          <w:szCs w:val="26"/>
          <w:lang w:val="en-US"/>
        </w:rPr>
        <w:t>c</w:t>
      </w:r>
      <w:r>
        <w:rPr>
          <w:rFonts w:eastAsia="SimSun" w:cs="Times New Roman"/>
          <w:szCs w:val="26"/>
        </w:rPr>
        <w:t xml:space="preserve"> cho ho</w:t>
      </w:r>
      <w:r>
        <w:rPr>
          <w:rFonts w:eastAsia="SimSun" w:cs="Times New Roman"/>
          <w:szCs w:val="26"/>
        </w:rPr>
        <w:t>ạ</w:t>
      </w:r>
      <w:r>
        <w:rPr>
          <w:rFonts w:eastAsia="SimSun" w:cs="Times New Roman"/>
          <w:szCs w:val="26"/>
        </w:rPr>
        <w:t>t đ</w:t>
      </w:r>
      <w:r>
        <w:rPr>
          <w:rFonts w:eastAsia="SimSun" w:cs="Times New Roman"/>
          <w:szCs w:val="26"/>
        </w:rPr>
        <w:t>ộ</w:t>
      </w:r>
      <w:r>
        <w:rPr>
          <w:rFonts w:eastAsia="SimSun" w:cs="Times New Roman"/>
          <w:szCs w:val="26"/>
        </w:rPr>
        <w:t>ng s</w:t>
      </w:r>
      <w:r>
        <w:rPr>
          <w:rFonts w:eastAsia="SimSun" w:cs="Times New Roman"/>
          <w:szCs w:val="26"/>
        </w:rPr>
        <w:t>ả</w:t>
      </w:r>
      <w:r>
        <w:rPr>
          <w:rFonts w:eastAsia="SimSun" w:cs="Times New Roman"/>
          <w:szCs w:val="26"/>
        </w:rPr>
        <w:t>n xu</w:t>
      </w:r>
      <w:r>
        <w:rPr>
          <w:rFonts w:eastAsia="SimSun" w:cs="Times New Roman"/>
          <w:szCs w:val="26"/>
        </w:rPr>
        <w:t>ấ</w:t>
      </w:r>
      <w:r>
        <w:rPr>
          <w:rFonts w:eastAsia="SimSun" w:cs="Times New Roman"/>
          <w:szCs w:val="26"/>
        </w:rPr>
        <w:t>t, vì v</w:t>
      </w:r>
      <w:r>
        <w:rPr>
          <w:rFonts w:eastAsia="SimSun" w:cs="Times New Roman"/>
          <w:szCs w:val="26"/>
        </w:rPr>
        <w:t>ậ</w:t>
      </w:r>
      <w:r>
        <w:rPr>
          <w:rFonts w:eastAsia="SimSun" w:cs="Times New Roman"/>
          <w:szCs w:val="26"/>
        </w:rPr>
        <w:t>y kh</w:t>
      </w:r>
      <w:r>
        <w:rPr>
          <w:rFonts w:eastAsia="SimSun" w:cs="Times New Roman"/>
          <w:szCs w:val="26"/>
        </w:rPr>
        <w:t>ả</w:t>
      </w:r>
      <w:r>
        <w:rPr>
          <w:rFonts w:eastAsia="SimSun" w:cs="Times New Roman"/>
          <w:szCs w:val="26"/>
        </w:rPr>
        <w:t xml:space="preserve"> năng rò r</w:t>
      </w:r>
      <w:r>
        <w:rPr>
          <w:rFonts w:eastAsia="SimSun" w:cs="Times New Roman"/>
          <w:szCs w:val="26"/>
        </w:rPr>
        <w:t>ỉ</w:t>
      </w:r>
      <w:r>
        <w:rPr>
          <w:rFonts w:eastAsia="SimSun" w:cs="Times New Roman"/>
          <w:szCs w:val="26"/>
        </w:rPr>
        <w:t xml:space="preserve"> hóa ch</w:t>
      </w:r>
      <w:r>
        <w:rPr>
          <w:rFonts w:eastAsia="SimSun" w:cs="Times New Roman"/>
          <w:szCs w:val="26"/>
        </w:rPr>
        <w:t>ấ</w:t>
      </w:r>
      <w:r>
        <w:rPr>
          <w:rFonts w:eastAsia="SimSun" w:cs="Times New Roman"/>
          <w:szCs w:val="26"/>
        </w:rPr>
        <w:t>t là có th</w:t>
      </w:r>
      <w:r>
        <w:rPr>
          <w:rFonts w:eastAsia="SimSun" w:cs="Times New Roman"/>
          <w:szCs w:val="26"/>
        </w:rPr>
        <w:t>ể</w:t>
      </w:r>
      <w:r>
        <w:rPr>
          <w:rFonts w:eastAsia="SimSun" w:cs="Times New Roman"/>
          <w:szCs w:val="26"/>
        </w:rPr>
        <w:t xml:space="preserve"> x</w:t>
      </w:r>
      <w:r>
        <w:rPr>
          <w:rFonts w:eastAsia="SimSun" w:cs="Times New Roman"/>
          <w:szCs w:val="26"/>
        </w:rPr>
        <w:t>ả</w:t>
      </w:r>
      <w:r>
        <w:rPr>
          <w:rFonts w:eastAsia="SimSun" w:cs="Times New Roman"/>
          <w:szCs w:val="26"/>
        </w:rPr>
        <w:t>y ra, đ</w:t>
      </w:r>
      <w:r>
        <w:rPr>
          <w:rFonts w:eastAsia="SimSun" w:cs="Times New Roman"/>
          <w:szCs w:val="26"/>
        </w:rPr>
        <w:t>ể</w:t>
      </w:r>
      <w:r>
        <w:rPr>
          <w:rFonts w:eastAsia="SimSun" w:cs="Times New Roman"/>
          <w:szCs w:val="26"/>
        </w:rPr>
        <w:t xml:space="preserve"> phòng ch</w:t>
      </w:r>
      <w:r>
        <w:rPr>
          <w:rFonts w:eastAsia="SimSun" w:cs="Times New Roman"/>
          <w:szCs w:val="26"/>
        </w:rPr>
        <w:t>ố</w:t>
      </w:r>
      <w:r>
        <w:rPr>
          <w:rFonts w:eastAsia="SimSun" w:cs="Times New Roman"/>
          <w:szCs w:val="26"/>
        </w:rPr>
        <w:t xml:space="preserve">ng và </w:t>
      </w:r>
      <w:r>
        <w:rPr>
          <w:rFonts w:eastAsia="SimSun" w:cs="Times New Roman"/>
          <w:szCs w:val="26"/>
        </w:rPr>
        <w:t>ứ</w:t>
      </w:r>
      <w:r>
        <w:rPr>
          <w:rFonts w:eastAsia="SimSun" w:cs="Times New Roman"/>
          <w:szCs w:val="26"/>
        </w:rPr>
        <w:t>ng phó s</w:t>
      </w:r>
      <w:r>
        <w:rPr>
          <w:rFonts w:eastAsia="SimSun" w:cs="Times New Roman"/>
          <w:szCs w:val="26"/>
        </w:rPr>
        <w:t>ự</w:t>
      </w:r>
      <w:r>
        <w:rPr>
          <w:rFonts w:eastAsia="SimSun" w:cs="Times New Roman"/>
          <w:szCs w:val="26"/>
        </w:rPr>
        <w:t xml:space="preserve"> c</w:t>
      </w:r>
      <w:r>
        <w:rPr>
          <w:rFonts w:eastAsia="SimSun" w:cs="Times New Roman"/>
          <w:szCs w:val="26"/>
        </w:rPr>
        <w:t>ố</w:t>
      </w:r>
      <w:r>
        <w:rPr>
          <w:rFonts w:eastAsia="SimSun" w:cs="Times New Roman"/>
          <w:szCs w:val="26"/>
        </w:rPr>
        <w:t xml:space="preserve"> r</w:t>
      </w:r>
      <w:r>
        <w:rPr>
          <w:rFonts w:eastAsia="SimSun" w:cs="Times New Roman"/>
          <w:szCs w:val="26"/>
        </w:rPr>
        <w:t>ò r</w:t>
      </w:r>
      <w:r>
        <w:rPr>
          <w:rFonts w:eastAsia="SimSun" w:cs="Times New Roman"/>
          <w:szCs w:val="26"/>
        </w:rPr>
        <w:t>ỉ</w:t>
      </w:r>
      <w:r>
        <w:rPr>
          <w:rFonts w:eastAsia="SimSun" w:cs="Times New Roman"/>
          <w:szCs w:val="26"/>
        </w:rPr>
        <w:t xml:space="preserve"> nguyên nhiên li</w:t>
      </w:r>
      <w:r>
        <w:rPr>
          <w:rFonts w:eastAsia="SimSun" w:cs="Times New Roman"/>
          <w:szCs w:val="26"/>
        </w:rPr>
        <w:t>ệ</w:t>
      </w:r>
      <w:r>
        <w:rPr>
          <w:rFonts w:eastAsia="SimSun" w:cs="Times New Roman"/>
          <w:szCs w:val="26"/>
        </w:rPr>
        <w:t>u, hóa ch</w:t>
      </w:r>
      <w:r>
        <w:rPr>
          <w:rFonts w:eastAsia="SimSun" w:cs="Times New Roman"/>
          <w:szCs w:val="26"/>
        </w:rPr>
        <w:t>ấ</w:t>
      </w:r>
      <w:r>
        <w:rPr>
          <w:rFonts w:eastAsia="SimSun" w:cs="Times New Roman"/>
          <w:szCs w:val="26"/>
        </w:rPr>
        <w:t>t, ch</w:t>
      </w:r>
      <w:r>
        <w:rPr>
          <w:rFonts w:eastAsia="SimSun" w:cs="Times New Roman"/>
          <w:szCs w:val="26"/>
        </w:rPr>
        <w:t>ủ</w:t>
      </w:r>
      <w:r>
        <w:rPr>
          <w:rFonts w:eastAsia="SimSun" w:cs="Times New Roman"/>
          <w:szCs w:val="26"/>
        </w:rPr>
        <w:t xml:space="preserve"> đ</w:t>
      </w:r>
      <w:r>
        <w:rPr>
          <w:rFonts w:eastAsia="SimSun" w:cs="Times New Roman"/>
          <w:szCs w:val="26"/>
        </w:rPr>
        <w:t>ầ</w:t>
      </w:r>
      <w:r>
        <w:rPr>
          <w:rFonts w:eastAsia="SimSun" w:cs="Times New Roman"/>
          <w:szCs w:val="26"/>
        </w:rPr>
        <w:t>u tư th</w:t>
      </w:r>
      <w:r>
        <w:rPr>
          <w:rFonts w:eastAsia="SimSun" w:cs="Times New Roman"/>
          <w:szCs w:val="26"/>
        </w:rPr>
        <w:t>ự</w:t>
      </w:r>
      <w:r>
        <w:rPr>
          <w:rFonts w:eastAsia="SimSun" w:cs="Times New Roman"/>
          <w:szCs w:val="26"/>
        </w:rPr>
        <w:t>c hi</w:t>
      </w:r>
      <w:r>
        <w:rPr>
          <w:rFonts w:eastAsia="SimSun" w:cs="Times New Roman"/>
          <w:szCs w:val="26"/>
        </w:rPr>
        <w:t>ệ</w:t>
      </w:r>
      <w:r>
        <w:rPr>
          <w:rFonts w:eastAsia="SimSun" w:cs="Times New Roman"/>
          <w:szCs w:val="26"/>
        </w:rPr>
        <w:t>n m</w:t>
      </w:r>
      <w:r>
        <w:rPr>
          <w:rFonts w:eastAsia="SimSun" w:cs="Times New Roman"/>
          <w:szCs w:val="26"/>
        </w:rPr>
        <w:t>ộ</w:t>
      </w:r>
      <w:r>
        <w:rPr>
          <w:rFonts w:eastAsia="SimSun" w:cs="Times New Roman"/>
          <w:szCs w:val="26"/>
        </w:rPr>
        <w:t>t s</w:t>
      </w:r>
      <w:r>
        <w:rPr>
          <w:rFonts w:eastAsia="SimSun" w:cs="Times New Roman"/>
          <w:szCs w:val="26"/>
        </w:rPr>
        <w:t>ố</w:t>
      </w:r>
      <w:r>
        <w:rPr>
          <w:rFonts w:eastAsia="SimSun" w:cs="Times New Roman"/>
          <w:szCs w:val="26"/>
        </w:rPr>
        <w:t xml:space="preserve"> bi</w:t>
      </w:r>
      <w:r>
        <w:rPr>
          <w:rFonts w:eastAsia="SimSun" w:cs="Times New Roman"/>
          <w:szCs w:val="26"/>
        </w:rPr>
        <w:t>ệ</w:t>
      </w:r>
      <w:r>
        <w:rPr>
          <w:rFonts w:eastAsia="SimSun" w:cs="Times New Roman"/>
          <w:szCs w:val="26"/>
        </w:rPr>
        <w:t>n pháp như sau:</w:t>
      </w:r>
    </w:p>
    <w:p w:rsidR="0030547C" w:rsidRDefault="00411214">
      <w:pPr>
        <w:numPr>
          <w:ilvl w:val="0"/>
          <w:numId w:val="51"/>
        </w:numPr>
        <w:spacing w:before="120" w:after="120" w:line="276" w:lineRule="auto"/>
        <w:ind w:left="540"/>
        <w:jc w:val="both"/>
        <w:rPr>
          <w:rFonts w:eastAsia="SimSun" w:cs="Times New Roman"/>
          <w:szCs w:val="26"/>
        </w:rPr>
      </w:pPr>
      <w:r>
        <w:rPr>
          <w:rFonts w:eastAsia="SimSun" w:cs="Times New Roman"/>
          <w:szCs w:val="26"/>
        </w:rPr>
        <w:lastRenderedPageBreak/>
        <w:t>Trong kho b</w:t>
      </w:r>
      <w:r>
        <w:rPr>
          <w:rFonts w:eastAsia="SimSun" w:cs="Times New Roman"/>
          <w:szCs w:val="26"/>
        </w:rPr>
        <w:t>ả</w:t>
      </w:r>
      <w:r>
        <w:rPr>
          <w:rFonts w:eastAsia="SimSun" w:cs="Times New Roman"/>
          <w:szCs w:val="26"/>
        </w:rPr>
        <w:t>o qu</w:t>
      </w:r>
      <w:r>
        <w:rPr>
          <w:rFonts w:eastAsia="SimSun" w:cs="Times New Roman"/>
          <w:szCs w:val="26"/>
        </w:rPr>
        <w:t>ả</w:t>
      </w:r>
      <w:r>
        <w:rPr>
          <w:rFonts w:eastAsia="SimSun" w:cs="Times New Roman"/>
          <w:szCs w:val="26"/>
        </w:rPr>
        <w:t>n ph</w:t>
      </w:r>
      <w:r>
        <w:rPr>
          <w:rFonts w:eastAsia="SimSun" w:cs="Times New Roman"/>
          <w:szCs w:val="26"/>
        </w:rPr>
        <w:t>ả</w:t>
      </w:r>
      <w:r>
        <w:rPr>
          <w:rFonts w:eastAsia="SimSun" w:cs="Times New Roman"/>
          <w:szCs w:val="26"/>
        </w:rPr>
        <w:t>i s</w:t>
      </w:r>
      <w:r>
        <w:rPr>
          <w:rFonts w:eastAsia="SimSun" w:cs="Times New Roman"/>
          <w:szCs w:val="26"/>
        </w:rPr>
        <w:t>ắ</w:t>
      </w:r>
      <w:r>
        <w:rPr>
          <w:rFonts w:eastAsia="SimSun" w:cs="Times New Roman"/>
          <w:szCs w:val="26"/>
        </w:rPr>
        <w:t>p x</w:t>
      </w:r>
      <w:r>
        <w:rPr>
          <w:rFonts w:eastAsia="SimSun" w:cs="Times New Roman"/>
          <w:szCs w:val="26"/>
        </w:rPr>
        <w:t>ế</w:t>
      </w:r>
      <w:r>
        <w:rPr>
          <w:rFonts w:eastAsia="SimSun" w:cs="Times New Roman"/>
          <w:szCs w:val="26"/>
        </w:rPr>
        <w:t>p các lô hóa ch</w:t>
      </w:r>
      <w:r>
        <w:rPr>
          <w:rFonts w:eastAsia="SimSun" w:cs="Times New Roman"/>
          <w:szCs w:val="26"/>
        </w:rPr>
        <w:t>ấ</w:t>
      </w:r>
      <w:r>
        <w:rPr>
          <w:rFonts w:eastAsia="SimSun" w:cs="Times New Roman"/>
          <w:szCs w:val="26"/>
        </w:rPr>
        <w:t>t ngay ng</w:t>
      </w:r>
      <w:r>
        <w:rPr>
          <w:rFonts w:eastAsia="SimSun" w:cs="Times New Roman"/>
          <w:szCs w:val="26"/>
        </w:rPr>
        <w:t>ắ</w:t>
      </w:r>
      <w:r>
        <w:rPr>
          <w:rFonts w:eastAsia="SimSun" w:cs="Times New Roman"/>
          <w:szCs w:val="26"/>
        </w:rPr>
        <w:t>n và theo t</w:t>
      </w:r>
      <w:r>
        <w:rPr>
          <w:rFonts w:eastAsia="SimSun" w:cs="Times New Roman"/>
          <w:szCs w:val="26"/>
        </w:rPr>
        <w:t>ừ</w:t>
      </w:r>
      <w:r>
        <w:rPr>
          <w:rFonts w:eastAsia="SimSun" w:cs="Times New Roman"/>
          <w:szCs w:val="26"/>
        </w:rPr>
        <w:t>ng khu v</w:t>
      </w:r>
      <w:r>
        <w:rPr>
          <w:rFonts w:eastAsia="SimSun" w:cs="Times New Roman"/>
          <w:szCs w:val="26"/>
        </w:rPr>
        <w:t>ự</w:t>
      </w:r>
      <w:r>
        <w:rPr>
          <w:rFonts w:eastAsia="SimSun" w:cs="Times New Roman"/>
          <w:szCs w:val="26"/>
        </w:rPr>
        <w:t>c riêng. Không có hi</w:t>
      </w:r>
      <w:r>
        <w:rPr>
          <w:rFonts w:eastAsia="SimSun" w:cs="Times New Roman"/>
          <w:szCs w:val="26"/>
        </w:rPr>
        <w:t>ệ</w:t>
      </w:r>
      <w:r>
        <w:rPr>
          <w:rFonts w:eastAsia="SimSun" w:cs="Times New Roman"/>
          <w:szCs w:val="26"/>
        </w:rPr>
        <w:t>n tư</w:t>
      </w:r>
      <w:r>
        <w:rPr>
          <w:rFonts w:eastAsia="SimSun" w:cs="Times New Roman"/>
          <w:szCs w:val="26"/>
        </w:rPr>
        <w:t>ợ</w:t>
      </w:r>
      <w:r>
        <w:rPr>
          <w:rFonts w:eastAsia="SimSun" w:cs="Times New Roman"/>
          <w:szCs w:val="26"/>
        </w:rPr>
        <w:t>ng x</w:t>
      </w:r>
      <w:r>
        <w:rPr>
          <w:rFonts w:eastAsia="SimSun" w:cs="Times New Roman"/>
          <w:szCs w:val="26"/>
        </w:rPr>
        <w:t>ế</w:t>
      </w:r>
      <w:r>
        <w:rPr>
          <w:rFonts w:eastAsia="SimSun" w:cs="Times New Roman"/>
          <w:szCs w:val="26"/>
        </w:rPr>
        <w:t>p ch</w:t>
      </w:r>
      <w:r>
        <w:rPr>
          <w:rFonts w:eastAsia="SimSun" w:cs="Times New Roman"/>
          <w:szCs w:val="26"/>
        </w:rPr>
        <w:t>ồ</w:t>
      </w:r>
      <w:r>
        <w:rPr>
          <w:rFonts w:eastAsia="SimSun" w:cs="Times New Roman"/>
          <w:szCs w:val="26"/>
        </w:rPr>
        <w:t>ng lên nhau ho</w:t>
      </w:r>
      <w:r>
        <w:rPr>
          <w:rFonts w:eastAsia="SimSun" w:cs="Times New Roman"/>
          <w:szCs w:val="26"/>
        </w:rPr>
        <w:t>ặ</w:t>
      </w:r>
      <w:r>
        <w:rPr>
          <w:rFonts w:eastAsia="SimSun" w:cs="Times New Roman"/>
          <w:szCs w:val="26"/>
        </w:rPr>
        <w:t>c x</w:t>
      </w:r>
      <w:r>
        <w:rPr>
          <w:rFonts w:eastAsia="SimSun" w:cs="Times New Roman"/>
          <w:szCs w:val="26"/>
        </w:rPr>
        <w:t>ế</w:t>
      </w:r>
      <w:r>
        <w:rPr>
          <w:rFonts w:eastAsia="SimSun" w:cs="Times New Roman"/>
          <w:szCs w:val="26"/>
        </w:rPr>
        <w:t>p cao quá chi</w:t>
      </w:r>
      <w:r>
        <w:rPr>
          <w:rFonts w:eastAsia="SimSun" w:cs="Times New Roman"/>
          <w:szCs w:val="26"/>
        </w:rPr>
        <w:t>ề</w:t>
      </w:r>
      <w:r>
        <w:rPr>
          <w:rFonts w:eastAsia="SimSun" w:cs="Times New Roman"/>
          <w:szCs w:val="26"/>
        </w:rPr>
        <w:t>u cao quy đ</w:t>
      </w:r>
      <w:r>
        <w:rPr>
          <w:rFonts w:eastAsia="SimSun" w:cs="Times New Roman"/>
          <w:szCs w:val="26"/>
        </w:rPr>
        <w:t>ị</w:t>
      </w:r>
      <w:r>
        <w:rPr>
          <w:rFonts w:eastAsia="SimSun" w:cs="Times New Roman"/>
          <w:szCs w:val="26"/>
        </w:rPr>
        <w:t>nh có th</w:t>
      </w:r>
      <w:r>
        <w:rPr>
          <w:rFonts w:eastAsia="SimSun" w:cs="Times New Roman"/>
          <w:szCs w:val="26"/>
        </w:rPr>
        <w:t>ể</w:t>
      </w:r>
      <w:r>
        <w:rPr>
          <w:rFonts w:eastAsia="SimSun" w:cs="Times New Roman"/>
          <w:szCs w:val="26"/>
        </w:rPr>
        <w:t xml:space="preserve"> gây ngh</w:t>
      </w:r>
      <w:r>
        <w:rPr>
          <w:rFonts w:eastAsia="SimSun" w:cs="Times New Roman"/>
          <w:szCs w:val="26"/>
        </w:rPr>
        <w:t>iêng đ</w:t>
      </w:r>
      <w:r>
        <w:rPr>
          <w:rFonts w:eastAsia="SimSun" w:cs="Times New Roman"/>
          <w:szCs w:val="26"/>
        </w:rPr>
        <w:t>ổ</w:t>
      </w:r>
      <w:r>
        <w:rPr>
          <w:rFonts w:eastAsia="SimSun" w:cs="Times New Roman"/>
          <w:szCs w:val="26"/>
        </w:rPr>
        <w:t xml:space="preserve"> (thùng phuy khi x</w:t>
      </w:r>
      <w:r>
        <w:rPr>
          <w:rFonts w:eastAsia="SimSun" w:cs="Times New Roman"/>
          <w:szCs w:val="26"/>
        </w:rPr>
        <w:t>ế</w:t>
      </w:r>
      <w:r>
        <w:rPr>
          <w:rFonts w:eastAsia="SimSun" w:cs="Times New Roman"/>
          <w:szCs w:val="26"/>
        </w:rPr>
        <w:t>p ch</w:t>
      </w:r>
      <w:r>
        <w:rPr>
          <w:rFonts w:eastAsia="SimSun" w:cs="Times New Roman"/>
          <w:szCs w:val="26"/>
        </w:rPr>
        <w:t>ồ</w:t>
      </w:r>
      <w:r>
        <w:rPr>
          <w:rFonts w:eastAsia="SimSun" w:cs="Times New Roman"/>
          <w:szCs w:val="26"/>
        </w:rPr>
        <w:t>ng không quá 2 l</w:t>
      </w:r>
      <w:r>
        <w:rPr>
          <w:rFonts w:eastAsia="SimSun" w:cs="Times New Roman"/>
          <w:szCs w:val="26"/>
        </w:rPr>
        <w:t>ớ</w:t>
      </w:r>
      <w:r>
        <w:rPr>
          <w:rFonts w:eastAsia="SimSun" w:cs="Times New Roman"/>
          <w:szCs w:val="26"/>
        </w:rPr>
        <w:t>p, chi</w:t>
      </w:r>
      <w:r>
        <w:rPr>
          <w:rFonts w:eastAsia="SimSun" w:cs="Times New Roman"/>
          <w:szCs w:val="26"/>
        </w:rPr>
        <w:t>ề</w:t>
      </w:r>
      <w:r>
        <w:rPr>
          <w:rFonts w:eastAsia="SimSun" w:cs="Times New Roman"/>
          <w:szCs w:val="26"/>
        </w:rPr>
        <w:t>u cao c</w:t>
      </w:r>
      <w:r>
        <w:rPr>
          <w:rFonts w:eastAsia="SimSun" w:cs="Times New Roman"/>
          <w:szCs w:val="26"/>
        </w:rPr>
        <w:t>ủ</w:t>
      </w:r>
      <w:r>
        <w:rPr>
          <w:rFonts w:eastAsia="SimSun" w:cs="Times New Roman"/>
          <w:szCs w:val="26"/>
        </w:rPr>
        <w:t>a các lô hàng không quá 2m), l</w:t>
      </w:r>
      <w:r>
        <w:rPr>
          <w:rFonts w:eastAsia="SimSun" w:cs="Times New Roman"/>
          <w:szCs w:val="26"/>
        </w:rPr>
        <w:t>ố</w:t>
      </w:r>
      <w:r>
        <w:rPr>
          <w:rFonts w:eastAsia="SimSun" w:cs="Times New Roman"/>
          <w:szCs w:val="26"/>
        </w:rPr>
        <w:t>i đi gi</w:t>
      </w:r>
      <w:r>
        <w:rPr>
          <w:rFonts w:eastAsia="SimSun" w:cs="Times New Roman"/>
          <w:szCs w:val="26"/>
        </w:rPr>
        <w:t>ữ</w:t>
      </w:r>
      <w:r>
        <w:rPr>
          <w:rFonts w:eastAsia="SimSun" w:cs="Times New Roman"/>
          <w:szCs w:val="26"/>
        </w:rPr>
        <w:t>a các lô hàng hóa t</w:t>
      </w:r>
      <w:r>
        <w:rPr>
          <w:rFonts w:eastAsia="SimSun" w:cs="Times New Roman"/>
          <w:szCs w:val="26"/>
        </w:rPr>
        <w:t>ố</w:t>
      </w:r>
      <w:r>
        <w:rPr>
          <w:rFonts w:eastAsia="SimSun" w:cs="Times New Roman"/>
          <w:szCs w:val="26"/>
        </w:rPr>
        <w:t>i thi</w:t>
      </w:r>
      <w:r>
        <w:rPr>
          <w:rFonts w:eastAsia="SimSun" w:cs="Times New Roman"/>
          <w:szCs w:val="26"/>
        </w:rPr>
        <w:t>ể</w:t>
      </w:r>
      <w:r>
        <w:rPr>
          <w:rFonts w:eastAsia="SimSun" w:cs="Times New Roman"/>
          <w:szCs w:val="26"/>
        </w:rPr>
        <w:t xml:space="preserve">u là 1,5 m. </w:t>
      </w:r>
    </w:p>
    <w:p w:rsidR="0030547C" w:rsidRDefault="00411214">
      <w:pPr>
        <w:numPr>
          <w:ilvl w:val="0"/>
          <w:numId w:val="51"/>
        </w:numPr>
        <w:spacing w:before="120" w:after="120" w:line="276" w:lineRule="auto"/>
        <w:ind w:left="540"/>
        <w:jc w:val="both"/>
        <w:rPr>
          <w:rFonts w:cs="Times New Roman"/>
          <w:bCs/>
          <w:i/>
          <w:iCs/>
          <w:szCs w:val="26"/>
          <w:lang w:eastAsia="ja-JP"/>
        </w:rPr>
      </w:pPr>
      <w:r>
        <w:rPr>
          <w:rFonts w:eastAsia="SimSun" w:cs="Times New Roman"/>
          <w:szCs w:val="26"/>
        </w:rPr>
        <w:t>T</w:t>
      </w:r>
      <w:r>
        <w:rPr>
          <w:rFonts w:eastAsia="SimSun" w:cs="Times New Roman"/>
          <w:szCs w:val="26"/>
        </w:rPr>
        <w:t>ừ</w:t>
      </w:r>
      <w:r>
        <w:rPr>
          <w:rFonts w:eastAsia="SimSun" w:cs="Times New Roman"/>
          <w:szCs w:val="26"/>
        </w:rPr>
        <w:t>ng lô hàng đư</w:t>
      </w:r>
      <w:r>
        <w:rPr>
          <w:rFonts w:eastAsia="SimSun" w:cs="Times New Roman"/>
          <w:szCs w:val="26"/>
        </w:rPr>
        <w:t>ợ</w:t>
      </w:r>
      <w:r>
        <w:rPr>
          <w:rFonts w:eastAsia="SimSun" w:cs="Times New Roman"/>
          <w:szCs w:val="26"/>
        </w:rPr>
        <w:t>c đánh d</w:t>
      </w:r>
      <w:r>
        <w:rPr>
          <w:rFonts w:eastAsia="SimSun" w:cs="Times New Roman"/>
          <w:szCs w:val="26"/>
        </w:rPr>
        <w:t>ấ</w:t>
      </w:r>
      <w:r>
        <w:rPr>
          <w:rFonts w:eastAsia="SimSun" w:cs="Times New Roman"/>
          <w:szCs w:val="26"/>
        </w:rPr>
        <w:t>u, ghi b</w:t>
      </w:r>
      <w:r>
        <w:rPr>
          <w:rFonts w:eastAsia="SimSun" w:cs="Times New Roman"/>
          <w:szCs w:val="26"/>
        </w:rPr>
        <w:t>ả</w:t>
      </w:r>
      <w:r>
        <w:rPr>
          <w:rFonts w:eastAsia="SimSun" w:cs="Times New Roman"/>
          <w:szCs w:val="26"/>
        </w:rPr>
        <w:t>ng tên trên tư</w:t>
      </w:r>
      <w:r>
        <w:rPr>
          <w:rFonts w:eastAsia="SimSun" w:cs="Times New Roman"/>
          <w:szCs w:val="26"/>
        </w:rPr>
        <w:t>ờ</w:t>
      </w:r>
      <w:r>
        <w:rPr>
          <w:rFonts w:eastAsia="SimSun" w:cs="Times New Roman"/>
          <w:szCs w:val="26"/>
        </w:rPr>
        <w:t>ng đ</w:t>
      </w:r>
      <w:r>
        <w:rPr>
          <w:rFonts w:eastAsia="SimSun" w:cs="Times New Roman"/>
          <w:szCs w:val="26"/>
        </w:rPr>
        <w:t>ể</w:t>
      </w:r>
      <w:r>
        <w:rPr>
          <w:rFonts w:eastAsia="SimSun" w:cs="Times New Roman"/>
          <w:szCs w:val="26"/>
        </w:rPr>
        <w:t xml:space="preserve"> thu</w:t>
      </w:r>
      <w:r>
        <w:rPr>
          <w:rFonts w:eastAsia="SimSun" w:cs="Times New Roman"/>
          <w:szCs w:val="26"/>
        </w:rPr>
        <w:t>ậ</w:t>
      </w:r>
      <w:r>
        <w:rPr>
          <w:rFonts w:eastAsia="SimSun" w:cs="Times New Roman"/>
          <w:szCs w:val="26"/>
        </w:rPr>
        <w:t>n ti</w:t>
      </w:r>
      <w:r>
        <w:rPr>
          <w:rFonts w:eastAsia="SimSun" w:cs="Times New Roman"/>
          <w:szCs w:val="26"/>
        </w:rPr>
        <w:t>ệ</w:t>
      </w:r>
      <w:r>
        <w:rPr>
          <w:rFonts w:eastAsia="SimSun" w:cs="Times New Roman"/>
          <w:szCs w:val="26"/>
        </w:rPr>
        <w:t>n cho vi</w:t>
      </w:r>
      <w:r>
        <w:rPr>
          <w:rFonts w:eastAsia="SimSun" w:cs="Times New Roman"/>
          <w:szCs w:val="26"/>
        </w:rPr>
        <w:t>ệ</w:t>
      </w:r>
      <w:r>
        <w:rPr>
          <w:rFonts w:eastAsia="SimSun" w:cs="Times New Roman"/>
          <w:szCs w:val="26"/>
        </w:rPr>
        <w:t>c ki</w:t>
      </w:r>
      <w:r>
        <w:rPr>
          <w:rFonts w:eastAsia="SimSun" w:cs="Times New Roman"/>
          <w:szCs w:val="26"/>
        </w:rPr>
        <w:t>ể</w:t>
      </w:r>
      <w:r>
        <w:rPr>
          <w:rFonts w:eastAsia="SimSun" w:cs="Times New Roman"/>
          <w:szCs w:val="26"/>
        </w:rPr>
        <w:t>m tra và giám sát, dán b</w:t>
      </w:r>
      <w:r>
        <w:rPr>
          <w:rFonts w:eastAsia="SimSun" w:cs="Times New Roman"/>
          <w:szCs w:val="26"/>
        </w:rPr>
        <w:t>ả</w:t>
      </w:r>
      <w:r>
        <w:rPr>
          <w:rFonts w:eastAsia="SimSun" w:cs="Times New Roman"/>
          <w:szCs w:val="26"/>
        </w:rPr>
        <w:t>ng MSDS đ</w:t>
      </w:r>
      <w:r>
        <w:rPr>
          <w:rFonts w:eastAsia="SimSun" w:cs="Times New Roman"/>
          <w:szCs w:val="26"/>
        </w:rPr>
        <w:t>ể</w:t>
      </w:r>
      <w:r>
        <w:rPr>
          <w:rFonts w:eastAsia="SimSun" w:cs="Times New Roman"/>
          <w:szCs w:val="26"/>
        </w:rPr>
        <w:t xml:space="preserve"> c</w:t>
      </w:r>
      <w:r>
        <w:rPr>
          <w:rFonts w:eastAsia="SimSun" w:cs="Times New Roman"/>
          <w:szCs w:val="26"/>
        </w:rPr>
        <w:t>ông nhân th</w:t>
      </w:r>
      <w:r>
        <w:rPr>
          <w:rFonts w:eastAsia="SimSun" w:cs="Times New Roman"/>
          <w:szCs w:val="26"/>
        </w:rPr>
        <w:t>ự</w:t>
      </w:r>
      <w:r>
        <w:rPr>
          <w:rFonts w:eastAsia="SimSun" w:cs="Times New Roman"/>
          <w:szCs w:val="26"/>
        </w:rPr>
        <w:t>c hi</w:t>
      </w:r>
      <w:r>
        <w:rPr>
          <w:rFonts w:eastAsia="SimSun" w:cs="Times New Roman"/>
          <w:szCs w:val="26"/>
        </w:rPr>
        <w:t>ệ</w:t>
      </w:r>
      <w:r>
        <w:rPr>
          <w:rFonts w:eastAsia="SimSun" w:cs="Times New Roman"/>
          <w:szCs w:val="26"/>
        </w:rPr>
        <w:t>n đúng thao tác. Trong quá trình nh</w:t>
      </w:r>
      <w:r>
        <w:rPr>
          <w:rFonts w:eastAsia="SimSun" w:cs="Times New Roman"/>
          <w:szCs w:val="26"/>
        </w:rPr>
        <w:t>ậ</w:t>
      </w:r>
      <w:r>
        <w:rPr>
          <w:rFonts w:eastAsia="SimSun" w:cs="Times New Roman"/>
          <w:szCs w:val="26"/>
        </w:rPr>
        <w:t>p kho, c</w:t>
      </w:r>
      <w:r>
        <w:rPr>
          <w:rFonts w:eastAsia="SimSun" w:cs="Times New Roman"/>
          <w:szCs w:val="26"/>
        </w:rPr>
        <w:t>ầ</w:t>
      </w:r>
      <w:r>
        <w:rPr>
          <w:rFonts w:eastAsia="SimSun" w:cs="Times New Roman"/>
          <w:szCs w:val="26"/>
        </w:rPr>
        <w:t>n ki</w:t>
      </w:r>
      <w:r>
        <w:rPr>
          <w:rFonts w:eastAsia="SimSun" w:cs="Times New Roman"/>
          <w:szCs w:val="26"/>
        </w:rPr>
        <w:t>ể</w:t>
      </w:r>
      <w:r>
        <w:rPr>
          <w:rFonts w:eastAsia="SimSun" w:cs="Times New Roman"/>
          <w:szCs w:val="26"/>
        </w:rPr>
        <w:t>m tra k</w:t>
      </w:r>
      <w:r>
        <w:rPr>
          <w:rFonts w:eastAsia="SimSun" w:cs="Times New Roman"/>
          <w:szCs w:val="26"/>
        </w:rPr>
        <w:t>ỹ</w:t>
      </w:r>
      <w:r>
        <w:rPr>
          <w:rFonts w:eastAsia="SimSun" w:cs="Times New Roman"/>
          <w:szCs w:val="26"/>
        </w:rPr>
        <w:t xml:space="preserve"> bao bì, thùng phuy ch</w:t>
      </w:r>
      <w:r>
        <w:rPr>
          <w:rFonts w:eastAsia="SimSun" w:cs="Times New Roman"/>
          <w:szCs w:val="26"/>
        </w:rPr>
        <w:t>ứ</w:t>
      </w:r>
      <w:r>
        <w:rPr>
          <w:rFonts w:eastAsia="SimSun" w:cs="Times New Roman"/>
          <w:szCs w:val="26"/>
        </w:rPr>
        <w:t>a đ</w:t>
      </w:r>
      <w:r>
        <w:rPr>
          <w:rFonts w:eastAsia="SimSun" w:cs="Times New Roman"/>
          <w:szCs w:val="26"/>
        </w:rPr>
        <w:t>ự</w:t>
      </w:r>
      <w:r>
        <w:rPr>
          <w:rFonts w:eastAsia="SimSun" w:cs="Times New Roman"/>
          <w:szCs w:val="26"/>
        </w:rPr>
        <w:t>ng hóa ch</w:t>
      </w:r>
      <w:r>
        <w:rPr>
          <w:rFonts w:eastAsia="SimSun" w:cs="Times New Roman"/>
          <w:szCs w:val="26"/>
        </w:rPr>
        <w:t>ấ</w:t>
      </w:r>
      <w:r>
        <w:rPr>
          <w:rFonts w:eastAsia="SimSun" w:cs="Times New Roman"/>
          <w:szCs w:val="26"/>
        </w:rPr>
        <w:t>t đ</w:t>
      </w:r>
      <w:r>
        <w:rPr>
          <w:rFonts w:eastAsia="SimSun" w:cs="Times New Roman"/>
          <w:szCs w:val="26"/>
        </w:rPr>
        <w:t>ể</w:t>
      </w:r>
      <w:r>
        <w:rPr>
          <w:rFonts w:eastAsia="SimSun" w:cs="Times New Roman"/>
          <w:szCs w:val="26"/>
        </w:rPr>
        <w:t xml:space="preserve"> đ</w:t>
      </w:r>
      <w:r>
        <w:rPr>
          <w:rFonts w:eastAsia="SimSun" w:cs="Times New Roman"/>
          <w:szCs w:val="26"/>
        </w:rPr>
        <w:t>ả</w:t>
      </w:r>
      <w:r>
        <w:rPr>
          <w:rFonts w:eastAsia="SimSun" w:cs="Times New Roman"/>
          <w:szCs w:val="26"/>
        </w:rPr>
        <w:t>m b</w:t>
      </w:r>
      <w:r>
        <w:rPr>
          <w:rFonts w:eastAsia="SimSun" w:cs="Times New Roman"/>
          <w:szCs w:val="26"/>
        </w:rPr>
        <w:t>ả</w:t>
      </w:r>
      <w:r>
        <w:rPr>
          <w:rFonts w:eastAsia="SimSun" w:cs="Times New Roman"/>
          <w:szCs w:val="26"/>
        </w:rPr>
        <w:t>o không có hi</w:t>
      </w:r>
      <w:r>
        <w:rPr>
          <w:rFonts w:eastAsia="SimSun" w:cs="Times New Roman"/>
          <w:szCs w:val="26"/>
        </w:rPr>
        <w:t>ệ</w:t>
      </w:r>
      <w:r>
        <w:rPr>
          <w:rFonts w:eastAsia="SimSun" w:cs="Times New Roman"/>
          <w:szCs w:val="26"/>
        </w:rPr>
        <w:t>n tư</w:t>
      </w:r>
      <w:r>
        <w:rPr>
          <w:rFonts w:eastAsia="SimSun" w:cs="Times New Roman"/>
          <w:szCs w:val="26"/>
        </w:rPr>
        <w:t>ợ</w:t>
      </w:r>
      <w:r>
        <w:rPr>
          <w:rFonts w:eastAsia="SimSun" w:cs="Times New Roman"/>
          <w:szCs w:val="26"/>
        </w:rPr>
        <w:t>ng n</w:t>
      </w:r>
      <w:r>
        <w:rPr>
          <w:rFonts w:eastAsia="SimSun" w:cs="Times New Roman"/>
          <w:szCs w:val="26"/>
        </w:rPr>
        <w:t>ứ</w:t>
      </w:r>
      <w:r>
        <w:rPr>
          <w:rFonts w:eastAsia="SimSun" w:cs="Times New Roman"/>
          <w:szCs w:val="26"/>
        </w:rPr>
        <w:t>t v</w:t>
      </w:r>
      <w:r>
        <w:rPr>
          <w:rFonts w:eastAsia="SimSun" w:cs="Times New Roman"/>
          <w:szCs w:val="26"/>
        </w:rPr>
        <w:t>ỡ</w:t>
      </w:r>
      <w:r>
        <w:rPr>
          <w:rFonts w:eastAsia="SimSun" w:cs="Times New Roman"/>
          <w:szCs w:val="26"/>
        </w:rPr>
        <w:t xml:space="preserve"> thùng ch</w:t>
      </w:r>
      <w:r>
        <w:rPr>
          <w:rFonts w:eastAsia="SimSun" w:cs="Times New Roman"/>
          <w:szCs w:val="26"/>
        </w:rPr>
        <w:t>ứ</w:t>
      </w:r>
      <w:r>
        <w:rPr>
          <w:rFonts w:eastAsia="SimSun" w:cs="Times New Roman"/>
          <w:szCs w:val="26"/>
        </w:rPr>
        <w:t>a, th</w:t>
      </w:r>
      <w:r>
        <w:rPr>
          <w:rFonts w:eastAsia="SimSun" w:cs="Times New Roman"/>
          <w:szCs w:val="26"/>
        </w:rPr>
        <w:t>ủ</w:t>
      </w:r>
      <w:r>
        <w:rPr>
          <w:rFonts w:eastAsia="SimSun" w:cs="Times New Roman"/>
          <w:szCs w:val="26"/>
        </w:rPr>
        <w:t>ng bao bì, tránh hi</w:t>
      </w:r>
      <w:r>
        <w:rPr>
          <w:rFonts w:eastAsia="SimSun" w:cs="Times New Roman"/>
          <w:szCs w:val="26"/>
        </w:rPr>
        <w:t>ệ</w:t>
      </w:r>
      <w:r>
        <w:rPr>
          <w:rFonts w:eastAsia="SimSun" w:cs="Times New Roman"/>
          <w:szCs w:val="26"/>
        </w:rPr>
        <w:t>n tư</w:t>
      </w:r>
      <w:r>
        <w:rPr>
          <w:rFonts w:eastAsia="SimSun" w:cs="Times New Roman"/>
          <w:szCs w:val="26"/>
        </w:rPr>
        <w:t>ợ</w:t>
      </w:r>
      <w:r>
        <w:rPr>
          <w:rFonts w:eastAsia="SimSun" w:cs="Times New Roman"/>
          <w:szCs w:val="26"/>
        </w:rPr>
        <w:t>ng rò r</w:t>
      </w:r>
      <w:r>
        <w:rPr>
          <w:rFonts w:eastAsia="SimSun" w:cs="Times New Roman"/>
          <w:szCs w:val="26"/>
        </w:rPr>
        <w:t>ỉ</w:t>
      </w:r>
      <w:r>
        <w:rPr>
          <w:rFonts w:eastAsia="SimSun" w:cs="Times New Roman"/>
          <w:szCs w:val="26"/>
        </w:rPr>
        <w:t xml:space="preserve"> tràn đ</w:t>
      </w:r>
      <w:r>
        <w:rPr>
          <w:rFonts w:eastAsia="SimSun" w:cs="Times New Roman"/>
          <w:szCs w:val="26"/>
        </w:rPr>
        <w:t>ổ</w:t>
      </w:r>
      <w:r>
        <w:rPr>
          <w:rFonts w:eastAsia="SimSun" w:cs="Times New Roman"/>
          <w:szCs w:val="26"/>
        </w:rPr>
        <w:t>. N</w:t>
      </w:r>
      <w:r>
        <w:rPr>
          <w:rFonts w:eastAsia="SimSun" w:cs="Times New Roman"/>
          <w:szCs w:val="26"/>
        </w:rPr>
        <w:t>ế</w:t>
      </w:r>
      <w:r>
        <w:rPr>
          <w:rFonts w:eastAsia="SimSun" w:cs="Times New Roman"/>
          <w:szCs w:val="26"/>
        </w:rPr>
        <w:t>u phát hi</w:t>
      </w:r>
      <w:r>
        <w:rPr>
          <w:rFonts w:eastAsia="SimSun" w:cs="Times New Roman"/>
          <w:szCs w:val="26"/>
        </w:rPr>
        <w:t>ệ</w:t>
      </w:r>
      <w:r>
        <w:rPr>
          <w:rFonts w:eastAsia="SimSun" w:cs="Times New Roman"/>
          <w:szCs w:val="26"/>
        </w:rPr>
        <w:t>n có hi</w:t>
      </w:r>
      <w:r>
        <w:rPr>
          <w:rFonts w:eastAsia="SimSun" w:cs="Times New Roman"/>
          <w:szCs w:val="26"/>
        </w:rPr>
        <w:t>ệ</w:t>
      </w:r>
      <w:r>
        <w:rPr>
          <w:rFonts w:eastAsia="SimSun" w:cs="Times New Roman"/>
          <w:szCs w:val="26"/>
        </w:rPr>
        <w:t>n tư</w:t>
      </w:r>
      <w:r>
        <w:rPr>
          <w:rFonts w:eastAsia="SimSun" w:cs="Times New Roman"/>
          <w:szCs w:val="26"/>
        </w:rPr>
        <w:t>ợ</w:t>
      </w:r>
      <w:r>
        <w:rPr>
          <w:rFonts w:eastAsia="SimSun" w:cs="Times New Roman"/>
          <w:szCs w:val="26"/>
        </w:rPr>
        <w:t>ng n</w:t>
      </w:r>
      <w:r>
        <w:rPr>
          <w:rFonts w:eastAsia="SimSun" w:cs="Times New Roman"/>
          <w:szCs w:val="26"/>
        </w:rPr>
        <w:t>ứ</w:t>
      </w:r>
      <w:r>
        <w:rPr>
          <w:rFonts w:eastAsia="SimSun" w:cs="Times New Roman"/>
          <w:szCs w:val="26"/>
        </w:rPr>
        <w:t>t v</w:t>
      </w:r>
      <w:r>
        <w:rPr>
          <w:rFonts w:eastAsia="SimSun" w:cs="Times New Roman"/>
          <w:szCs w:val="26"/>
        </w:rPr>
        <w:t>ỡ</w:t>
      </w:r>
      <w:r>
        <w:rPr>
          <w:rFonts w:eastAsia="SimSun" w:cs="Times New Roman"/>
          <w:szCs w:val="26"/>
        </w:rPr>
        <w:t>, th</w:t>
      </w:r>
      <w:r>
        <w:rPr>
          <w:rFonts w:eastAsia="SimSun" w:cs="Times New Roman"/>
          <w:szCs w:val="26"/>
        </w:rPr>
        <w:t>ủ</w:t>
      </w:r>
      <w:r>
        <w:rPr>
          <w:rFonts w:eastAsia="SimSun" w:cs="Times New Roman"/>
          <w:szCs w:val="26"/>
        </w:rPr>
        <w:t xml:space="preserve">ng thì </w:t>
      </w:r>
      <w:r>
        <w:rPr>
          <w:rFonts w:eastAsia="SimSun" w:cs="Times New Roman"/>
          <w:szCs w:val="26"/>
        </w:rPr>
        <w:t>ph</w:t>
      </w:r>
      <w:r>
        <w:rPr>
          <w:rFonts w:eastAsia="SimSun" w:cs="Times New Roman"/>
          <w:szCs w:val="26"/>
        </w:rPr>
        <w:t>ả</w:t>
      </w:r>
      <w:r>
        <w:rPr>
          <w:rFonts w:eastAsia="SimSun" w:cs="Times New Roman"/>
          <w:szCs w:val="26"/>
        </w:rPr>
        <w:t>i đ</w:t>
      </w:r>
      <w:r>
        <w:rPr>
          <w:rFonts w:eastAsia="SimSun" w:cs="Times New Roman"/>
          <w:szCs w:val="26"/>
        </w:rPr>
        <w:t>ể</w:t>
      </w:r>
      <w:r>
        <w:rPr>
          <w:rFonts w:eastAsia="SimSun" w:cs="Times New Roman"/>
          <w:szCs w:val="26"/>
        </w:rPr>
        <w:t xml:space="preserve"> riêng và x</w:t>
      </w:r>
      <w:r>
        <w:rPr>
          <w:rFonts w:eastAsia="SimSun" w:cs="Times New Roman"/>
          <w:szCs w:val="26"/>
        </w:rPr>
        <w:t>ử</w:t>
      </w:r>
      <w:r>
        <w:rPr>
          <w:rFonts w:eastAsia="SimSun" w:cs="Times New Roman"/>
          <w:szCs w:val="26"/>
        </w:rPr>
        <w:t xml:space="preserve"> lý trư</w:t>
      </w:r>
      <w:r>
        <w:rPr>
          <w:rFonts w:eastAsia="SimSun" w:cs="Times New Roman"/>
          <w:szCs w:val="26"/>
        </w:rPr>
        <w:t>ớ</w:t>
      </w:r>
      <w:r>
        <w:rPr>
          <w:rFonts w:eastAsia="SimSun" w:cs="Times New Roman"/>
          <w:szCs w:val="26"/>
        </w:rPr>
        <w:t xml:space="preserve">c khi </w:t>
      </w:r>
      <w:r>
        <w:rPr>
          <w:rFonts w:cs="Times New Roman"/>
          <w:szCs w:val="26"/>
        </w:rPr>
        <w:t>cho nhập kho.</w:t>
      </w:r>
      <w:r>
        <w:rPr>
          <w:rFonts w:cs="Times New Roman"/>
          <w:bCs/>
          <w:i/>
          <w:iCs/>
          <w:szCs w:val="26"/>
          <w:lang w:eastAsia="ja-JP"/>
        </w:rPr>
        <w:t xml:space="preserve"> </w:t>
      </w:r>
    </w:p>
    <w:p w:rsidR="0030547C" w:rsidRDefault="00411214">
      <w:pPr>
        <w:numPr>
          <w:ilvl w:val="0"/>
          <w:numId w:val="51"/>
        </w:numPr>
        <w:spacing w:before="120" w:after="120" w:line="276" w:lineRule="auto"/>
        <w:ind w:left="540"/>
        <w:jc w:val="both"/>
        <w:rPr>
          <w:rFonts w:cs="Times New Roman"/>
          <w:bCs/>
          <w:szCs w:val="26"/>
          <w:lang w:eastAsia="ja-JP"/>
        </w:rPr>
      </w:pPr>
      <w:r>
        <w:rPr>
          <w:rFonts w:cs="Times New Roman"/>
          <w:bCs/>
          <w:szCs w:val="26"/>
          <w:lang w:eastAsia="ja-JP"/>
        </w:rPr>
        <w:t>Xây dựng đê ngăn để tránh hóa chất tràn đổ ra khu vực bên ngoài kho.</w:t>
      </w:r>
    </w:p>
    <w:p w:rsidR="0030547C" w:rsidRDefault="00411214">
      <w:pPr>
        <w:spacing w:before="120" w:after="120" w:line="276" w:lineRule="auto"/>
        <w:jc w:val="both"/>
        <w:rPr>
          <w:rFonts w:cs="Times New Roman"/>
          <w:b/>
          <w:lang w:val="en-US"/>
        </w:rPr>
      </w:pPr>
      <w:r>
        <w:rPr>
          <w:rFonts w:cs="Times New Roman"/>
          <w:b/>
          <w:lang w:val="en-US"/>
        </w:rPr>
        <w:t xml:space="preserve">Các biện pháp ứng phó sự cố tràn đổ hóa chất </w:t>
      </w:r>
    </w:p>
    <w:p w:rsidR="0030547C" w:rsidRDefault="00411214">
      <w:pPr>
        <w:widowControl/>
        <w:numPr>
          <w:ilvl w:val="0"/>
          <w:numId w:val="51"/>
        </w:numPr>
        <w:spacing w:before="120" w:after="120" w:line="276" w:lineRule="auto"/>
        <w:ind w:left="540"/>
        <w:jc w:val="both"/>
        <w:rPr>
          <w:rFonts w:eastAsia="SimSun" w:cs="Times New Roman"/>
          <w:bCs/>
          <w:color w:val="000000" w:themeColor="text1"/>
          <w:szCs w:val="26"/>
          <w:lang w:val="en-US" w:eastAsia="ja-JP"/>
        </w:rPr>
      </w:pPr>
      <w:r>
        <w:rPr>
          <w:rFonts w:eastAsia="SimSun" w:cs="Times New Roman"/>
          <w:bCs/>
          <w:color w:val="000000" w:themeColor="text1"/>
          <w:szCs w:val="26"/>
          <w:lang w:val="en-US" w:eastAsia="ja-JP"/>
        </w:rPr>
        <w:t>Lo</w:t>
      </w:r>
      <w:r>
        <w:rPr>
          <w:rFonts w:eastAsia="SimSun" w:cs="Times New Roman"/>
          <w:bCs/>
          <w:color w:val="000000" w:themeColor="text1"/>
          <w:szCs w:val="26"/>
          <w:lang w:val="en-US" w:eastAsia="ja-JP"/>
        </w:rPr>
        <w:t>ạ</w:t>
      </w:r>
      <w:r>
        <w:rPr>
          <w:rFonts w:eastAsia="SimSun" w:cs="Times New Roman"/>
          <w:bCs/>
          <w:color w:val="000000" w:themeColor="text1"/>
          <w:szCs w:val="26"/>
          <w:lang w:val="en-US" w:eastAsia="ja-JP"/>
        </w:rPr>
        <w:t>i b</w:t>
      </w:r>
      <w:r>
        <w:rPr>
          <w:rFonts w:eastAsia="SimSun" w:cs="Times New Roman"/>
          <w:bCs/>
          <w:color w:val="000000" w:themeColor="text1"/>
          <w:szCs w:val="26"/>
          <w:lang w:val="en-US" w:eastAsia="ja-JP"/>
        </w:rPr>
        <w:t>ỏ</w:t>
      </w:r>
      <w:r>
        <w:rPr>
          <w:rFonts w:eastAsia="SimSun" w:cs="Times New Roman"/>
          <w:bCs/>
          <w:color w:val="000000" w:themeColor="text1"/>
          <w:szCs w:val="26"/>
          <w:lang w:val="en-US" w:eastAsia="ja-JP"/>
        </w:rPr>
        <w:t xml:space="preserve"> t</w:t>
      </w:r>
      <w:r>
        <w:rPr>
          <w:rFonts w:eastAsia="SimSun" w:cs="Times New Roman"/>
          <w:bCs/>
          <w:color w:val="000000" w:themeColor="text1"/>
          <w:szCs w:val="26"/>
          <w:lang w:val="en-US" w:eastAsia="ja-JP"/>
        </w:rPr>
        <w:t>ấ</w:t>
      </w:r>
      <w:r>
        <w:rPr>
          <w:rFonts w:eastAsia="SimSun" w:cs="Times New Roman"/>
          <w:bCs/>
          <w:color w:val="000000" w:themeColor="text1"/>
          <w:szCs w:val="26"/>
          <w:lang w:val="en-US" w:eastAsia="ja-JP"/>
        </w:rPr>
        <w:t>t c</w:t>
      </w:r>
      <w:r>
        <w:rPr>
          <w:rFonts w:eastAsia="SimSun" w:cs="Times New Roman"/>
          <w:bCs/>
          <w:color w:val="000000" w:themeColor="text1"/>
          <w:szCs w:val="26"/>
          <w:lang w:val="en-US" w:eastAsia="ja-JP"/>
        </w:rPr>
        <w:t>ả</w:t>
      </w:r>
      <w:r>
        <w:rPr>
          <w:rFonts w:eastAsia="SimSun" w:cs="Times New Roman"/>
          <w:bCs/>
          <w:color w:val="000000" w:themeColor="text1"/>
          <w:szCs w:val="26"/>
          <w:lang w:val="en-US" w:eastAsia="ja-JP"/>
        </w:rPr>
        <w:t xml:space="preserve"> các ngu</w:t>
      </w:r>
      <w:r>
        <w:rPr>
          <w:rFonts w:eastAsia="SimSun" w:cs="Times New Roman"/>
          <w:bCs/>
          <w:color w:val="000000" w:themeColor="text1"/>
          <w:szCs w:val="26"/>
          <w:lang w:val="en-US" w:eastAsia="ja-JP"/>
        </w:rPr>
        <w:t>ồ</w:t>
      </w:r>
      <w:r>
        <w:rPr>
          <w:rFonts w:eastAsia="SimSun" w:cs="Times New Roman"/>
          <w:bCs/>
          <w:color w:val="000000" w:themeColor="text1"/>
          <w:szCs w:val="26"/>
          <w:lang w:val="en-US" w:eastAsia="ja-JP"/>
        </w:rPr>
        <w:t>n phát l</w:t>
      </w:r>
      <w:r>
        <w:rPr>
          <w:rFonts w:eastAsia="SimSun" w:cs="Times New Roman"/>
          <w:bCs/>
          <w:color w:val="000000" w:themeColor="text1"/>
          <w:szCs w:val="26"/>
          <w:lang w:val="en-US" w:eastAsia="ja-JP"/>
        </w:rPr>
        <w:t>ử</w:t>
      </w:r>
      <w:r>
        <w:rPr>
          <w:rFonts w:eastAsia="SimSun" w:cs="Times New Roman"/>
          <w:bCs/>
          <w:color w:val="000000" w:themeColor="text1"/>
          <w:szCs w:val="26"/>
          <w:lang w:val="en-US" w:eastAsia="ja-JP"/>
        </w:rPr>
        <w:t>a. D</w:t>
      </w:r>
      <w:r>
        <w:rPr>
          <w:rFonts w:eastAsia="SimSun" w:cs="Times New Roman"/>
          <w:bCs/>
          <w:color w:val="000000" w:themeColor="text1"/>
          <w:szCs w:val="26"/>
          <w:lang w:val="en-US" w:eastAsia="ja-JP"/>
        </w:rPr>
        <w:t>ọ</w:t>
      </w:r>
      <w:r>
        <w:rPr>
          <w:rFonts w:eastAsia="SimSun" w:cs="Times New Roman"/>
          <w:bCs/>
          <w:color w:val="000000" w:themeColor="text1"/>
          <w:szCs w:val="26"/>
          <w:lang w:val="en-US" w:eastAsia="ja-JP"/>
        </w:rPr>
        <w:t>n s</w:t>
      </w:r>
      <w:r>
        <w:rPr>
          <w:rFonts w:eastAsia="SimSun" w:cs="Times New Roman"/>
          <w:bCs/>
          <w:color w:val="000000" w:themeColor="text1"/>
          <w:szCs w:val="26"/>
          <w:lang w:val="en-US" w:eastAsia="ja-JP"/>
        </w:rPr>
        <w:t>ạ</w:t>
      </w:r>
      <w:r>
        <w:rPr>
          <w:rFonts w:eastAsia="SimSun" w:cs="Times New Roman"/>
          <w:bCs/>
          <w:color w:val="000000" w:themeColor="text1"/>
          <w:szCs w:val="26"/>
          <w:lang w:val="en-US" w:eastAsia="ja-JP"/>
        </w:rPr>
        <w:t>ch t</w:t>
      </w:r>
      <w:r>
        <w:rPr>
          <w:rFonts w:eastAsia="SimSun" w:cs="Times New Roman"/>
          <w:bCs/>
          <w:color w:val="000000" w:themeColor="text1"/>
          <w:szCs w:val="26"/>
          <w:lang w:val="en-US" w:eastAsia="ja-JP"/>
        </w:rPr>
        <w:t>ấ</w:t>
      </w:r>
      <w:r>
        <w:rPr>
          <w:rFonts w:eastAsia="SimSun" w:cs="Times New Roman"/>
          <w:bCs/>
          <w:color w:val="000000" w:themeColor="text1"/>
          <w:szCs w:val="26"/>
          <w:lang w:val="en-US" w:eastAsia="ja-JP"/>
        </w:rPr>
        <w:t>t c</w:t>
      </w:r>
      <w:r>
        <w:rPr>
          <w:rFonts w:eastAsia="SimSun" w:cs="Times New Roman"/>
          <w:bCs/>
          <w:color w:val="000000" w:themeColor="text1"/>
          <w:szCs w:val="26"/>
          <w:lang w:val="en-US" w:eastAsia="ja-JP"/>
        </w:rPr>
        <w:t>ả</w:t>
      </w:r>
      <w:r>
        <w:rPr>
          <w:rFonts w:eastAsia="SimSun" w:cs="Times New Roman"/>
          <w:bCs/>
          <w:color w:val="000000" w:themeColor="text1"/>
          <w:szCs w:val="26"/>
          <w:lang w:val="en-US" w:eastAsia="ja-JP"/>
        </w:rPr>
        <w:t xml:space="preserve"> v</w:t>
      </w:r>
      <w:r>
        <w:rPr>
          <w:rFonts w:eastAsia="SimSun" w:cs="Times New Roman"/>
          <w:bCs/>
          <w:color w:val="000000" w:themeColor="text1"/>
          <w:szCs w:val="26"/>
          <w:lang w:val="en-US" w:eastAsia="ja-JP"/>
        </w:rPr>
        <w:t>ế</w:t>
      </w:r>
      <w:r>
        <w:rPr>
          <w:rFonts w:eastAsia="SimSun" w:cs="Times New Roman"/>
          <w:bCs/>
          <w:color w:val="000000" w:themeColor="text1"/>
          <w:szCs w:val="26"/>
          <w:lang w:val="en-US" w:eastAsia="ja-JP"/>
        </w:rPr>
        <w:t>t tràn ngay l</w:t>
      </w:r>
      <w:r>
        <w:rPr>
          <w:rFonts w:eastAsia="SimSun" w:cs="Times New Roman"/>
          <w:bCs/>
          <w:color w:val="000000" w:themeColor="text1"/>
          <w:szCs w:val="26"/>
          <w:lang w:val="en-US" w:eastAsia="ja-JP"/>
        </w:rPr>
        <w:t>ậ</w:t>
      </w:r>
      <w:r>
        <w:rPr>
          <w:rFonts w:eastAsia="SimSun" w:cs="Times New Roman"/>
          <w:bCs/>
          <w:color w:val="000000" w:themeColor="text1"/>
          <w:szCs w:val="26"/>
          <w:lang w:val="en-US" w:eastAsia="ja-JP"/>
        </w:rPr>
        <w:t>p t</w:t>
      </w:r>
      <w:r>
        <w:rPr>
          <w:rFonts w:eastAsia="SimSun" w:cs="Times New Roman"/>
          <w:bCs/>
          <w:color w:val="000000" w:themeColor="text1"/>
          <w:szCs w:val="26"/>
          <w:lang w:val="en-US" w:eastAsia="ja-JP"/>
        </w:rPr>
        <w:t>ứ</w:t>
      </w:r>
      <w:r>
        <w:rPr>
          <w:rFonts w:eastAsia="SimSun" w:cs="Times New Roman"/>
          <w:bCs/>
          <w:color w:val="000000" w:themeColor="text1"/>
          <w:szCs w:val="26"/>
          <w:lang w:val="en-US" w:eastAsia="ja-JP"/>
        </w:rPr>
        <w:t xml:space="preserve">c. Tránh hít hơi và </w:t>
      </w:r>
      <w:r>
        <w:rPr>
          <w:rFonts w:eastAsia="SimSun" w:cs="Times New Roman"/>
          <w:bCs/>
          <w:color w:val="000000" w:themeColor="text1"/>
          <w:szCs w:val="26"/>
          <w:lang w:val="en-US" w:eastAsia="ja-JP"/>
        </w:rPr>
        <w:t>ti</w:t>
      </w:r>
      <w:r>
        <w:rPr>
          <w:rFonts w:eastAsia="SimSun" w:cs="Times New Roman"/>
          <w:bCs/>
          <w:color w:val="000000" w:themeColor="text1"/>
          <w:szCs w:val="26"/>
          <w:lang w:val="en-US" w:eastAsia="ja-JP"/>
        </w:rPr>
        <w:t>ế</w:t>
      </w:r>
      <w:r>
        <w:rPr>
          <w:rFonts w:eastAsia="SimSun" w:cs="Times New Roman"/>
          <w:bCs/>
          <w:color w:val="000000" w:themeColor="text1"/>
          <w:szCs w:val="26"/>
          <w:lang w:val="en-US" w:eastAsia="ja-JP"/>
        </w:rPr>
        <w:t>p xúc v</w:t>
      </w:r>
      <w:r>
        <w:rPr>
          <w:rFonts w:eastAsia="SimSun" w:cs="Times New Roman"/>
          <w:bCs/>
          <w:color w:val="000000" w:themeColor="text1"/>
          <w:szCs w:val="26"/>
          <w:lang w:val="en-US" w:eastAsia="ja-JP"/>
        </w:rPr>
        <w:t>ớ</w:t>
      </w:r>
      <w:r>
        <w:rPr>
          <w:rFonts w:eastAsia="SimSun" w:cs="Times New Roman"/>
          <w:bCs/>
          <w:color w:val="000000" w:themeColor="text1"/>
          <w:szCs w:val="26"/>
          <w:lang w:val="en-US" w:eastAsia="ja-JP"/>
        </w:rPr>
        <w:t>i da và m</w:t>
      </w:r>
      <w:r>
        <w:rPr>
          <w:rFonts w:eastAsia="SimSun" w:cs="Times New Roman"/>
          <w:bCs/>
          <w:color w:val="000000" w:themeColor="text1"/>
          <w:szCs w:val="26"/>
          <w:lang w:val="en-US" w:eastAsia="ja-JP"/>
        </w:rPr>
        <w:t>ắ</w:t>
      </w:r>
      <w:r>
        <w:rPr>
          <w:rFonts w:eastAsia="SimSun" w:cs="Times New Roman"/>
          <w:bCs/>
          <w:color w:val="000000" w:themeColor="text1"/>
          <w:szCs w:val="26"/>
          <w:lang w:val="en-US" w:eastAsia="ja-JP"/>
        </w:rPr>
        <w:t>t. T</w:t>
      </w:r>
      <w:r>
        <w:rPr>
          <w:rFonts w:eastAsia="SimSun" w:cs="Times New Roman"/>
          <w:bCs/>
          <w:color w:val="000000" w:themeColor="text1"/>
          <w:szCs w:val="26"/>
          <w:lang w:val="en-US" w:eastAsia="ja-JP"/>
        </w:rPr>
        <w:t>ự</w:t>
      </w:r>
      <w:r>
        <w:rPr>
          <w:rFonts w:eastAsia="SimSun" w:cs="Times New Roman"/>
          <w:bCs/>
          <w:color w:val="000000" w:themeColor="text1"/>
          <w:szCs w:val="26"/>
          <w:lang w:val="en-US" w:eastAsia="ja-JP"/>
        </w:rPr>
        <w:t xml:space="preserve"> b</w:t>
      </w:r>
      <w:r>
        <w:rPr>
          <w:rFonts w:eastAsia="SimSun" w:cs="Times New Roman"/>
          <w:bCs/>
          <w:color w:val="000000" w:themeColor="text1"/>
          <w:szCs w:val="26"/>
          <w:lang w:val="en-US" w:eastAsia="ja-JP"/>
        </w:rPr>
        <w:t>ả</w:t>
      </w:r>
      <w:r>
        <w:rPr>
          <w:rFonts w:eastAsia="SimSun" w:cs="Times New Roman"/>
          <w:bCs/>
          <w:color w:val="000000" w:themeColor="text1"/>
          <w:szCs w:val="26"/>
          <w:lang w:val="en-US" w:eastAsia="ja-JP"/>
        </w:rPr>
        <w:t>o v</w:t>
      </w:r>
      <w:r>
        <w:rPr>
          <w:rFonts w:eastAsia="SimSun" w:cs="Times New Roman"/>
          <w:bCs/>
          <w:color w:val="000000" w:themeColor="text1"/>
          <w:szCs w:val="26"/>
          <w:lang w:val="en-US" w:eastAsia="ja-JP"/>
        </w:rPr>
        <w:t>ệ</w:t>
      </w:r>
      <w:r>
        <w:rPr>
          <w:rFonts w:eastAsia="SimSun" w:cs="Times New Roman"/>
          <w:bCs/>
          <w:color w:val="000000" w:themeColor="text1"/>
          <w:szCs w:val="26"/>
          <w:lang w:val="en-US" w:eastAsia="ja-JP"/>
        </w:rPr>
        <w:t xml:space="preserve"> b</w:t>
      </w:r>
      <w:r>
        <w:rPr>
          <w:rFonts w:eastAsia="SimSun" w:cs="Times New Roman"/>
          <w:bCs/>
          <w:color w:val="000000" w:themeColor="text1"/>
          <w:szCs w:val="26"/>
          <w:lang w:val="en-US" w:eastAsia="ja-JP"/>
        </w:rPr>
        <w:t>ằ</w:t>
      </w:r>
      <w:r>
        <w:rPr>
          <w:rFonts w:eastAsia="SimSun" w:cs="Times New Roman"/>
          <w:bCs/>
          <w:color w:val="000000" w:themeColor="text1"/>
          <w:szCs w:val="26"/>
          <w:lang w:val="en-US" w:eastAsia="ja-JP"/>
        </w:rPr>
        <w:t>ng cách  s</w:t>
      </w:r>
      <w:r>
        <w:rPr>
          <w:rFonts w:eastAsia="SimSun" w:cs="Times New Roman"/>
          <w:bCs/>
          <w:color w:val="000000" w:themeColor="text1"/>
          <w:szCs w:val="26"/>
          <w:lang w:val="en-US" w:eastAsia="ja-JP"/>
        </w:rPr>
        <w:t>ử</w:t>
      </w:r>
      <w:r>
        <w:rPr>
          <w:rFonts w:eastAsia="SimSun" w:cs="Times New Roman"/>
          <w:bCs/>
          <w:color w:val="000000" w:themeColor="text1"/>
          <w:szCs w:val="26"/>
          <w:lang w:val="en-US" w:eastAsia="ja-JP"/>
        </w:rPr>
        <w:t xml:space="preserve"> d</w:t>
      </w:r>
      <w:r>
        <w:rPr>
          <w:rFonts w:eastAsia="SimSun" w:cs="Times New Roman"/>
          <w:bCs/>
          <w:color w:val="000000" w:themeColor="text1"/>
          <w:szCs w:val="26"/>
          <w:lang w:val="en-US" w:eastAsia="ja-JP"/>
        </w:rPr>
        <w:t>ụ</w:t>
      </w:r>
      <w:r>
        <w:rPr>
          <w:rFonts w:eastAsia="SimSun" w:cs="Times New Roman"/>
          <w:bCs/>
          <w:color w:val="000000" w:themeColor="text1"/>
          <w:szCs w:val="26"/>
          <w:lang w:val="en-US" w:eastAsia="ja-JP"/>
        </w:rPr>
        <w:t>ng các thi</w:t>
      </w:r>
      <w:r>
        <w:rPr>
          <w:rFonts w:eastAsia="SimSun" w:cs="Times New Roman"/>
          <w:bCs/>
          <w:color w:val="000000" w:themeColor="text1"/>
          <w:szCs w:val="26"/>
          <w:lang w:val="en-US" w:eastAsia="ja-JP"/>
        </w:rPr>
        <w:t>ế</w:t>
      </w:r>
      <w:r>
        <w:rPr>
          <w:rFonts w:eastAsia="SimSun" w:cs="Times New Roman"/>
          <w:bCs/>
          <w:color w:val="000000" w:themeColor="text1"/>
          <w:szCs w:val="26"/>
          <w:lang w:val="en-US" w:eastAsia="ja-JP"/>
        </w:rPr>
        <w:t>t b</w:t>
      </w:r>
      <w:r>
        <w:rPr>
          <w:rFonts w:eastAsia="SimSun" w:cs="Times New Roman"/>
          <w:bCs/>
          <w:color w:val="000000" w:themeColor="text1"/>
          <w:szCs w:val="26"/>
          <w:lang w:val="en-US" w:eastAsia="ja-JP"/>
        </w:rPr>
        <w:t>ị</w:t>
      </w:r>
      <w:r>
        <w:rPr>
          <w:rFonts w:eastAsia="SimSun" w:cs="Times New Roman"/>
          <w:bCs/>
          <w:color w:val="000000" w:themeColor="text1"/>
          <w:szCs w:val="26"/>
          <w:lang w:val="en-US" w:eastAsia="ja-JP"/>
        </w:rPr>
        <w:t xml:space="preserve"> b</w:t>
      </w:r>
      <w:r>
        <w:rPr>
          <w:rFonts w:eastAsia="SimSun" w:cs="Times New Roman"/>
          <w:bCs/>
          <w:color w:val="000000" w:themeColor="text1"/>
          <w:szCs w:val="26"/>
          <w:lang w:val="en-US" w:eastAsia="ja-JP"/>
        </w:rPr>
        <w:t>ả</w:t>
      </w:r>
      <w:r>
        <w:rPr>
          <w:rFonts w:eastAsia="SimSun" w:cs="Times New Roman"/>
          <w:bCs/>
          <w:color w:val="000000" w:themeColor="text1"/>
          <w:szCs w:val="26"/>
          <w:lang w:val="en-US" w:eastAsia="ja-JP"/>
        </w:rPr>
        <w:t>o h</w:t>
      </w:r>
      <w:r>
        <w:rPr>
          <w:rFonts w:eastAsia="SimSun" w:cs="Times New Roman"/>
          <w:bCs/>
          <w:color w:val="000000" w:themeColor="text1"/>
          <w:szCs w:val="26"/>
          <w:lang w:val="en-US" w:eastAsia="ja-JP"/>
        </w:rPr>
        <w:t>ộ</w:t>
      </w:r>
      <w:r>
        <w:rPr>
          <w:rFonts w:eastAsia="SimSun" w:cs="Times New Roman"/>
          <w:bCs/>
          <w:color w:val="000000" w:themeColor="text1"/>
          <w:szCs w:val="26"/>
          <w:lang w:val="en-US" w:eastAsia="ja-JP"/>
        </w:rPr>
        <w:t>. Thu gom ph</w:t>
      </w:r>
      <w:r>
        <w:rPr>
          <w:rFonts w:eastAsia="SimSun" w:cs="Times New Roman"/>
          <w:bCs/>
          <w:color w:val="000000" w:themeColor="text1"/>
          <w:szCs w:val="26"/>
          <w:lang w:val="en-US" w:eastAsia="ja-JP"/>
        </w:rPr>
        <w:t>ầ</w:t>
      </w:r>
      <w:r>
        <w:rPr>
          <w:rFonts w:eastAsia="SimSun" w:cs="Times New Roman"/>
          <w:bCs/>
          <w:color w:val="000000" w:themeColor="text1"/>
          <w:szCs w:val="26"/>
          <w:lang w:val="en-US" w:eastAsia="ja-JP"/>
        </w:rPr>
        <w:t>n sót l</w:t>
      </w:r>
      <w:r>
        <w:rPr>
          <w:rFonts w:eastAsia="SimSun" w:cs="Times New Roman"/>
          <w:bCs/>
          <w:color w:val="000000" w:themeColor="text1"/>
          <w:szCs w:val="26"/>
          <w:lang w:val="en-US" w:eastAsia="ja-JP"/>
        </w:rPr>
        <w:t>ạ</w:t>
      </w:r>
      <w:r>
        <w:rPr>
          <w:rFonts w:eastAsia="SimSun" w:cs="Times New Roman"/>
          <w:bCs/>
          <w:color w:val="000000" w:themeColor="text1"/>
          <w:szCs w:val="26"/>
          <w:lang w:val="en-US" w:eastAsia="ja-JP"/>
        </w:rPr>
        <w:t>i vào m</w:t>
      </w:r>
      <w:r>
        <w:rPr>
          <w:rFonts w:eastAsia="SimSun" w:cs="Times New Roman"/>
          <w:bCs/>
          <w:color w:val="000000" w:themeColor="text1"/>
          <w:szCs w:val="26"/>
          <w:lang w:val="en-US" w:eastAsia="ja-JP"/>
        </w:rPr>
        <w:t>ộ</w:t>
      </w:r>
      <w:r>
        <w:rPr>
          <w:rFonts w:eastAsia="SimSun" w:cs="Times New Roman"/>
          <w:bCs/>
          <w:color w:val="000000" w:themeColor="text1"/>
          <w:szCs w:val="26"/>
          <w:lang w:val="en-US" w:eastAsia="ja-JP"/>
        </w:rPr>
        <w:t>t thùng rác ch</w:t>
      </w:r>
      <w:r>
        <w:rPr>
          <w:rFonts w:eastAsia="SimSun" w:cs="Times New Roman"/>
          <w:bCs/>
          <w:color w:val="000000" w:themeColor="text1"/>
          <w:szCs w:val="26"/>
          <w:lang w:val="en-US" w:eastAsia="ja-JP"/>
        </w:rPr>
        <w:t>ứ</w:t>
      </w:r>
      <w:r>
        <w:rPr>
          <w:rFonts w:eastAsia="SimSun" w:cs="Times New Roman"/>
          <w:bCs/>
          <w:color w:val="000000" w:themeColor="text1"/>
          <w:szCs w:val="26"/>
          <w:lang w:val="en-US" w:eastAsia="ja-JP"/>
        </w:rPr>
        <w:t>a các ch</w:t>
      </w:r>
      <w:r>
        <w:rPr>
          <w:rFonts w:eastAsia="SimSun" w:cs="Times New Roman"/>
          <w:bCs/>
          <w:color w:val="000000" w:themeColor="text1"/>
          <w:szCs w:val="26"/>
          <w:lang w:val="en-US" w:eastAsia="ja-JP"/>
        </w:rPr>
        <w:t>ấ</w:t>
      </w:r>
      <w:r>
        <w:rPr>
          <w:rFonts w:eastAsia="SimSun" w:cs="Times New Roman"/>
          <w:bCs/>
          <w:color w:val="000000" w:themeColor="text1"/>
          <w:szCs w:val="26"/>
          <w:lang w:val="en-US" w:eastAsia="ja-JP"/>
        </w:rPr>
        <w:t>t th</w:t>
      </w:r>
      <w:r>
        <w:rPr>
          <w:rFonts w:eastAsia="SimSun" w:cs="Times New Roman"/>
          <w:bCs/>
          <w:color w:val="000000" w:themeColor="text1"/>
          <w:szCs w:val="26"/>
          <w:lang w:val="en-US" w:eastAsia="ja-JP"/>
        </w:rPr>
        <w:t>ả</w:t>
      </w:r>
      <w:r>
        <w:rPr>
          <w:rFonts w:eastAsia="SimSun" w:cs="Times New Roman"/>
          <w:bCs/>
          <w:color w:val="000000" w:themeColor="text1"/>
          <w:szCs w:val="26"/>
          <w:lang w:val="en-US" w:eastAsia="ja-JP"/>
        </w:rPr>
        <w:t>i d</w:t>
      </w:r>
      <w:r>
        <w:rPr>
          <w:rFonts w:eastAsia="SimSun" w:cs="Times New Roman"/>
          <w:bCs/>
          <w:color w:val="000000" w:themeColor="text1"/>
          <w:szCs w:val="26"/>
          <w:lang w:val="en-US" w:eastAsia="ja-JP"/>
        </w:rPr>
        <w:t>ễ</w:t>
      </w:r>
      <w:r>
        <w:rPr>
          <w:rFonts w:eastAsia="SimSun" w:cs="Times New Roman"/>
          <w:bCs/>
          <w:color w:val="000000" w:themeColor="text1"/>
          <w:szCs w:val="26"/>
          <w:lang w:val="en-US" w:eastAsia="ja-JP"/>
        </w:rPr>
        <w:t xml:space="preserve"> cháy.</w:t>
      </w:r>
    </w:p>
    <w:p w:rsidR="0030547C" w:rsidRDefault="00411214">
      <w:pPr>
        <w:widowControl/>
        <w:numPr>
          <w:ilvl w:val="0"/>
          <w:numId w:val="51"/>
        </w:numPr>
        <w:spacing w:before="120" w:after="120" w:line="276" w:lineRule="auto"/>
        <w:ind w:left="540"/>
        <w:jc w:val="both"/>
        <w:rPr>
          <w:rFonts w:eastAsia="SimSun" w:cs="Times New Roman"/>
          <w:bCs/>
          <w:color w:val="000000" w:themeColor="text1"/>
          <w:szCs w:val="26"/>
          <w:lang w:val="en-US" w:eastAsia="ja-JP"/>
        </w:rPr>
      </w:pPr>
      <w:r>
        <w:rPr>
          <w:rFonts w:eastAsia="SimSun" w:cs="Times New Roman"/>
          <w:bCs/>
          <w:color w:val="000000" w:themeColor="text1"/>
          <w:szCs w:val="26"/>
          <w:lang w:val="en-US" w:eastAsia="ja-JP"/>
        </w:rPr>
        <w:t>Ngăn ch</w:t>
      </w:r>
      <w:r>
        <w:rPr>
          <w:rFonts w:eastAsia="SimSun" w:cs="Times New Roman"/>
          <w:bCs/>
          <w:color w:val="000000" w:themeColor="text1"/>
          <w:szCs w:val="26"/>
          <w:lang w:val="en-US" w:eastAsia="ja-JP"/>
        </w:rPr>
        <w:t>ặ</w:t>
      </w:r>
      <w:r>
        <w:rPr>
          <w:rFonts w:eastAsia="SimSun" w:cs="Times New Roman"/>
          <w:bCs/>
          <w:color w:val="000000" w:themeColor="text1"/>
          <w:szCs w:val="26"/>
          <w:lang w:val="en-US" w:eastAsia="ja-JP"/>
        </w:rPr>
        <w:t>n b</w:t>
      </w:r>
      <w:r>
        <w:rPr>
          <w:rFonts w:eastAsia="SimSun" w:cs="Times New Roman"/>
          <w:bCs/>
          <w:color w:val="000000" w:themeColor="text1"/>
          <w:szCs w:val="26"/>
          <w:lang w:val="en-US" w:eastAsia="ja-JP"/>
        </w:rPr>
        <w:t>ằ</w:t>
      </w:r>
      <w:r>
        <w:rPr>
          <w:rFonts w:eastAsia="SimSun" w:cs="Times New Roman"/>
          <w:bCs/>
          <w:color w:val="000000" w:themeColor="text1"/>
          <w:szCs w:val="26"/>
          <w:lang w:val="en-US" w:eastAsia="ja-JP"/>
        </w:rPr>
        <w:t>ng t</w:t>
      </w:r>
      <w:r>
        <w:rPr>
          <w:rFonts w:eastAsia="SimSun" w:cs="Times New Roman"/>
          <w:bCs/>
          <w:color w:val="000000" w:themeColor="text1"/>
          <w:szCs w:val="26"/>
          <w:lang w:val="en-US" w:eastAsia="ja-JP"/>
        </w:rPr>
        <w:t>ấ</w:t>
      </w:r>
      <w:r>
        <w:rPr>
          <w:rFonts w:eastAsia="SimSun" w:cs="Times New Roman"/>
          <w:bCs/>
          <w:color w:val="000000" w:themeColor="text1"/>
          <w:szCs w:val="26"/>
          <w:lang w:val="en-US" w:eastAsia="ja-JP"/>
        </w:rPr>
        <w:t>t c</w:t>
      </w:r>
      <w:r>
        <w:rPr>
          <w:rFonts w:eastAsia="SimSun" w:cs="Times New Roman"/>
          <w:bCs/>
          <w:color w:val="000000" w:themeColor="text1"/>
          <w:szCs w:val="26"/>
          <w:lang w:val="en-US" w:eastAsia="ja-JP"/>
        </w:rPr>
        <w:t>ả</w:t>
      </w:r>
      <w:r>
        <w:rPr>
          <w:rFonts w:eastAsia="SimSun" w:cs="Times New Roman"/>
          <w:bCs/>
          <w:color w:val="000000" w:themeColor="text1"/>
          <w:szCs w:val="26"/>
          <w:lang w:val="en-US" w:eastAsia="ja-JP"/>
        </w:rPr>
        <w:t xml:space="preserve"> các phương ti</w:t>
      </w:r>
      <w:r>
        <w:rPr>
          <w:rFonts w:eastAsia="SimSun" w:cs="Times New Roman"/>
          <w:bCs/>
          <w:color w:val="000000" w:themeColor="text1"/>
          <w:szCs w:val="26"/>
          <w:lang w:val="en-US" w:eastAsia="ja-JP"/>
        </w:rPr>
        <w:t>ệ</w:t>
      </w:r>
      <w:r>
        <w:rPr>
          <w:rFonts w:eastAsia="SimSun" w:cs="Times New Roman"/>
          <w:bCs/>
          <w:color w:val="000000" w:themeColor="text1"/>
          <w:szCs w:val="26"/>
          <w:lang w:val="en-US" w:eastAsia="ja-JP"/>
        </w:rPr>
        <w:t>n s</w:t>
      </w:r>
      <w:r>
        <w:rPr>
          <w:rFonts w:eastAsia="SimSun" w:cs="Times New Roman"/>
          <w:bCs/>
          <w:color w:val="000000" w:themeColor="text1"/>
          <w:szCs w:val="26"/>
          <w:lang w:val="en-US" w:eastAsia="ja-JP"/>
        </w:rPr>
        <w:t>ẵ</w:t>
      </w:r>
      <w:r>
        <w:rPr>
          <w:rFonts w:eastAsia="SimSun" w:cs="Times New Roman"/>
          <w:bCs/>
          <w:color w:val="000000" w:themeColor="text1"/>
          <w:szCs w:val="26"/>
          <w:lang w:val="en-US" w:eastAsia="ja-JP"/>
        </w:rPr>
        <w:t>n có, không cho tràn đ</w:t>
      </w:r>
      <w:r>
        <w:rPr>
          <w:rFonts w:eastAsia="SimSun" w:cs="Times New Roman"/>
          <w:bCs/>
          <w:color w:val="000000" w:themeColor="text1"/>
          <w:szCs w:val="26"/>
          <w:lang w:val="en-US" w:eastAsia="ja-JP"/>
        </w:rPr>
        <w:t>ổ</w:t>
      </w:r>
      <w:r>
        <w:rPr>
          <w:rFonts w:eastAsia="SimSun" w:cs="Times New Roman"/>
          <w:bCs/>
          <w:color w:val="000000" w:themeColor="text1"/>
          <w:szCs w:val="26"/>
          <w:lang w:val="en-US" w:eastAsia="ja-JP"/>
        </w:rPr>
        <w:t xml:space="preserve"> vào đư</w:t>
      </w:r>
      <w:r>
        <w:rPr>
          <w:rFonts w:eastAsia="SimSun" w:cs="Times New Roman"/>
          <w:bCs/>
          <w:color w:val="000000" w:themeColor="text1"/>
          <w:szCs w:val="26"/>
          <w:lang w:val="en-US" w:eastAsia="ja-JP"/>
        </w:rPr>
        <w:t>ờ</w:t>
      </w:r>
      <w:r>
        <w:rPr>
          <w:rFonts w:eastAsia="SimSun" w:cs="Times New Roman"/>
          <w:bCs/>
          <w:color w:val="000000" w:themeColor="text1"/>
          <w:szCs w:val="26"/>
          <w:lang w:val="en-US" w:eastAsia="ja-JP"/>
        </w:rPr>
        <w:t>ng thoát nư</w:t>
      </w:r>
      <w:r>
        <w:rPr>
          <w:rFonts w:eastAsia="SimSun" w:cs="Times New Roman"/>
          <w:bCs/>
          <w:color w:val="000000" w:themeColor="text1"/>
          <w:szCs w:val="26"/>
          <w:lang w:val="en-US" w:eastAsia="ja-JP"/>
        </w:rPr>
        <w:t>ớ</w:t>
      </w:r>
      <w:r>
        <w:rPr>
          <w:rFonts w:eastAsia="SimSun" w:cs="Times New Roman"/>
          <w:bCs/>
          <w:color w:val="000000" w:themeColor="text1"/>
          <w:szCs w:val="26"/>
          <w:lang w:val="en-US" w:eastAsia="ja-JP"/>
        </w:rPr>
        <w:t>c ho</w:t>
      </w:r>
      <w:r>
        <w:rPr>
          <w:rFonts w:eastAsia="SimSun" w:cs="Times New Roman"/>
          <w:bCs/>
          <w:color w:val="000000" w:themeColor="text1"/>
          <w:szCs w:val="26"/>
          <w:lang w:val="en-US" w:eastAsia="ja-JP"/>
        </w:rPr>
        <w:t>ặ</w:t>
      </w:r>
      <w:r>
        <w:rPr>
          <w:rFonts w:eastAsia="SimSun" w:cs="Times New Roman"/>
          <w:bCs/>
          <w:color w:val="000000" w:themeColor="text1"/>
          <w:szCs w:val="26"/>
          <w:lang w:val="en-US" w:eastAsia="ja-JP"/>
        </w:rPr>
        <w:t>c dòng nư</w:t>
      </w:r>
      <w:r>
        <w:rPr>
          <w:rFonts w:eastAsia="SimSun" w:cs="Times New Roman"/>
          <w:bCs/>
          <w:color w:val="000000" w:themeColor="text1"/>
          <w:szCs w:val="26"/>
          <w:lang w:val="en-US" w:eastAsia="ja-JP"/>
        </w:rPr>
        <w:t>ớ</w:t>
      </w:r>
      <w:r>
        <w:rPr>
          <w:rFonts w:eastAsia="SimSun" w:cs="Times New Roman"/>
          <w:bCs/>
          <w:color w:val="000000" w:themeColor="text1"/>
          <w:szCs w:val="26"/>
          <w:lang w:val="en-US" w:eastAsia="ja-JP"/>
        </w:rPr>
        <w:t>c. Tăng cư</w:t>
      </w:r>
      <w:r>
        <w:rPr>
          <w:rFonts w:eastAsia="SimSun" w:cs="Times New Roman"/>
          <w:bCs/>
          <w:color w:val="000000" w:themeColor="text1"/>
          <w:szCs w:val="26"/>
          <w:lang w:val="en-US" w:eastAsia="ja-JP"/>
        </w:rPr>
        <w:t>ờ</w:t>
      </w:r>
      <w:r>
        <w:rPr>
          <w:rFonts w:eastAsia="SimSun" w:cs="Times New Roman"/>
          <w:bCs/>
          <w:color w:val="000000" w:themeColor="text1"/>
          <w:szCs w:val="26"/>
          <w:lang w:val="en-US" w:eastAsia="ja-JP"/>
        </w:rPr>
        <w:t>ng qu</w:t>
      </w:r>
      <w:r>
        <w:rPr>
          <w:rFonts w:eastAsia="SimSun" w:cs="Times New Roman"/>
          <w:bCs/>
          <w:color w:val="000000" w:themeColor="text1"/>
          <w:szCs w:val="26"/>
          <w:lang w:val="en-US" w:eastAsia="ja-JP"/>
        </w:rPr>
        <w:t>ạ</w:t>
      </w:r>
      <w:r>
        <w:rPr>
          <w:rFonts w:eastAsia="SimSun" w:cs="Times New Roman"/>
          <w:bCs/>
          <w:color w:val="000000" w:themeColor="text1"/>
          <w:szCs w:val="26"/>
          <w:lang w:val="en-US" w:eastAsia="ja-JP"/>
        </w:rPr>
        <w:t>t thông gió. R</w:t>
      </w:r>
      <w:r>
        <w:rPr>
          <w:rFonts w:eastAsia="SimSun" w:cs="Times New Roman"/>
          <w:bCs/>
          <w:color w:val="000000" w:themeColor="text1"/>
          <w:szCs w:val="26"/>
          <w:lang w:val="en-US" w:eastAsia="ja-JP"/>
        </w:rPr>
        <w:t>ử</w:t>
      </w:r>
      <w:r>
        <w:rPr>
          <w:rFonts w:eastAsia="SimSun" w:cs="Times New Roman"/>
          <w:bCs/>
          <w:color w:val="000000" w:themeColor="text1"/>
          <w:szCs w:val="26"/>
          <w:lang w:val="en-US" w:eastAsia="ja-JP"/>
        </w:rPr>
        <w:t>a s</w:t>
      </w:r>
      <w:r>
        <w:rPr>
          <w:rFonts w:eastAsia="SimSun" w:cs="Times New Roman"/>
          <w:bCs/>
          <w:color w:val="000000" w:themeColor="text1"/>
          <w:szCs w:val="26"/>
          <w:lang w:val="en-US" w:eastAsia="ja-JP"/>
        </w:rPr>
        <w:t>ạ</w:t>
      </w:r>
      <w:r>
        <w:rPr>
          <w:rFonts w:eastAsia="SimSun" w:cs="Times New Roman"/>
          <w:bCs/>
          <w:color w:val="000000" w:themeColor="text1"/>
          <w:szCs w:val="26"/>
          <w:lang w:val="en-US" w:eastAsia="ja-JP"/>
        </w:rPr>
        <w:t>ch khu v</w:t>
      </w:r>
      <w:r>
        <w:rPr>
          <w:rFonts w:eastAsia="SimSun" w:cs="Times New Roman"/>
          <w:bCs/>
          <w:color w:val="000000" w:themeColor="text1"/>
          <w:szCs w:val="26"/>
          <w:lang w:val="en-US" w:eastAsia="ja-JP"/>
        </w:rPr>
        <w:t>ự</w:t>
      </w:r>
      <w:r>
        <w:rPr>
          <w:rFonts w:eastAsia="SimSun" w:cs="Times New Roman"/>
          <w:bCs/>
          <w:color w:val="000000" w:themeColor="text1"/>
          <w:szCs w:val="26"/>
          <w:lang w:val="en-US" w:eastAsia="ja-JP"/>
        </w:rPr>
        <w:t>c nhi</w:t>
      </w:r>
      <w:r>
        <w:rPr>
          <w:rFonts w:eastAsia="SimSun" w:cs="Times New Roman"/>
          <w:bCs/>
          <w:color w:val="000000" w:themeColor="text1"/>
          <w:szCs w:val="26"/>
          <w:lang w:val="en-US" w:eastAsia="ja-JP"/>
        </w:rPr>
        <w:t>ễ</w:t>
      </w:r>
      <w:r>
        <w:rPr>
          <w:rFonts w:eastAsia="SimSun" w:cs="Times New Roman"/>
          <w:bCs/>
          <w:color w:val="000000" w:themeColor="text1"/>
          <w:szCs w:val="26"/>
          <w:lang w:val="en-US" w:eastAsia="ja-JP"/>
        </w:rPr>
        <w:t>m và ngăn không ch</w:t>
      </w:r>
      <w:r>
        <w:rPr>
          <w:rFonts w:eastAsia="SimSun" w:cs="Times New Roman"/>
          <w:bCs/>
          <w:color w:val="000000" w:themeColor="text1"/>
          <w:szCs w:val="26"/>
          <w:lang w:val="en-US" w:eastAsia="ja-JP"/>
        </w:rPr>
        <w:t>ả</w:t>
      </w:r>
      <w:r>
        <w:rPr>
          <w:rFonts w:eastAsia="SimSun" w:cs="Times New Roman"/>
          <w:bCs/>
          <w:color w:val="000000" w:themeColor="text1"/>
          <w:szCs w:val="26"/>
          <w:lang w:val="en-US" w:eastAsia="ja-JP"/>
        </w:rPr>
        <w:t>y ra c</w:t>
      </w:r>
      <w:r>
        <w:rPr>
          <w:rFonts w:eastAsia="SimSun" w:cs="Times New Roman"/>
          <w:bCs/>
          <w:color w:val="000000" w:themeColor="text1"/>
          <w:szCs w:val="26"/>
          <w:lang w:val="en-US" w:eastAsia="ja-JP"/>
        </w:rPr>
        <w:t>ố</w:t>
      </w:r>
      <w:r>
        <w:rPr>
          <w:rFonts w:eastAsia="SimSun" w:cs="Times New Roman"/>
          <w:bCs/>
          <w:color w:val="000000" w:themeColor="text1"/>
          <w:szCs w:val="26"/>
          <w:lang w:val="en-US" w:eastAsia="ja-JP"/>
        </w:rPr>
        <w:t>ng</w:t>
      </w:r>
      <w:r>
        <w:rPr>
          <w:rFonts w:eastAsia="SimSun" w:cs="Times New Roman"/>
          <w:bCs/>
          <w:color w:val="000000" w:themeColor="text1"/>
          <w:szCs w:val="26"/>
          <w:lang w:val="en-US" w:eastAsia="zh-CN"/>
        </w:rPr>
        <w:t xml:space="preserve"> </w:t>
      </w:r>
      <w:r>
        <w:rPr>
          <w:rFonts w:eastAsia="SimSun" w:cs="Times New Roman"/>
          <w:bCs/>
          <w:color w:val="000000" w:themeColor="text1"/>
          <w:szCs w:val="26"/>
          <w:lang w:val="en-US" w:eastAsia="ja-JP"/>
        </w:rPr>
        <w:t>rãnh. N</w:t>
      </w:r>
      <w:r>
        <w:rPr>
          <w:rFonts w:eastAsia="SimSun" w:cs="Times New Roman"/>
          <w:bCs/>
          <w:color w:val="000000" w:themeColor="text1"/>
          <w:szCs w:val="26"/>
          <w:lang w:val="en-US" w:eastAsia="ja-JP"/>
        </w:rPr>
        <w:t>ế</w:t>
      </w:r>
      <w:r>
        <w:rPr>
          <w:rFonts w:eastAsia="SimSun" w:cs="Times New Roman"/>
          <w:bCs/>
          <w:color w:val="000000" w:themeColor="text1"/>
          <w:szCs w:val="26"/>
          <w:lang w:val="en-US" w:eastAsia="ja-JP"/>
        </w:rPr>
        <w:t>u ô nhi</w:t>
      </w:r>
      <w:r>
        <w:rPr>
          <w:rFonts w:eastAsia="SimSun" w:cs="Times New Roman"/>
          <w:bCs/>
          <w:color w:val="000000" w:themeColor="text1"/>
          <w:szCs w:val="26"/>
          <w:lang w:val="en-US" w:eastAsia="ja-JP"/>
        </w:rPr>
        <w:t>ễ</w:t>
      </w:r>
      <w:r>
        <w:rPr>
          <w:rFonts w:eastAsia="SimSun" w:cs="Times New Roman"/>
          <w:bCs/>
          <w:color w:val="000000" w:themeColor="text1"/>
          <w:szCs w:val="26"/>
          <w:lang w:val="en-US" w:eastAsia="ja-JP"/>
        </w:rPr>
        <w:t>m c</w:t>
      </w:r>
      <w:r>
        <w:rPr>
          <w:rFonts w:eastAsia="SimSun" w:cs="Times New Roman"/>
          <w:bCs/>
          <w:color w:val="000000" w:themeColor="text1"/>
          <w:szCs w:val="26"/>
          <w:lang w:val="en-US" w:eastAsia="ja-JP"/>
        </w:rPr>
        <w:t>ố</w:t>
      </w:r>
      <w:r>
        <w:rPr>
          <w:rFonts w:eastAsia="SimSun" w:cs="Times New Roman"/>
          <w:bCs/>
          <w:color w:val="000000" w:themeColor="text1"/>
          <w:szCs w:val="26"/>
          <w:lang w:val="en-US" w:eastAsia="ja-JP"/>
        </w:rPr>
        <w:t>ng ho</w:t>
      </w:r>
      <w:r>
        <w:rPr>
          <w:rFonts w:eastAsia="SimSun" w:cs="Times New Roman"/>
          <w:bCs/>
          <w:color w:val="000000" w:themeColor="text1"/>
          <w:szCs w:val="26"/>
          <w:lang w:val="en-US" w:eastAsia="ja-JP"/>
        </w:rPr>
        <w:t>ặ</w:t>
      </w:r>
      <w:r>
        <w:rPr>
          <w:rFonts w:eastAsia="SimSun" w:cs="Times New Roman"/>
          <w:bCs/>
          <w:color w:val="000000" w:themeColor="text1"/>
          <w:szCs w:val="26"/>
          <w:lang w:val="en-US" w:eastAsia="ja-JP"/>
        </w:rPr>
        <w:t>c đư</w:t>
      </w:r>
      <w:r>
        <w:rPr>
          <w:rFonts w:eastAsia="SimSun" w:cs="Times New Roman"/>
          <w:bCs/>
          <w:color w:val="000000" w:themeColor="text1"/>
          <w:szCs w:val="26"/>
          <w:lang w:val="en-US" w:eastAsia="ja-JP"/>
        </w:rPr>
        <w:t>ờ</w:t>
      </w:r>
      <w:r>
        <w:rPr>
          <w:rFonts w:eastAsia="SimSun" w:cs="Times New Roman"/>
          <w:bCs/>
          <w:color w:val="000000" w:themeColor="text1"/>
          <w:szCs w:val="26"/>
          <w:lang w:val="en-US" w:eastAsia="ja-JP"/>
        </w:rPr>
        <w:t>ng nư</w:t>
      </w:r>
      <w:r>
        <w:rPr>
          <w:rFonts w:eastAsia="SimSun" w:cs="Times New Roman"/>
          <w:bCs/>
          <w:color w:val="000000" w:themeColor="text1"/>
          <w:szCs w:val="26"/>
          <w:lang w:val="en-US" w:eastAsia="ja-JP"/>
        </w:rPr>
        <w:t>ớ</w:t>
      </w:r>
      <w:r>
        <w:rPr>
          <w:rFonts w:eastAsia="SimSun" w:cs="Times New Roman"/>
          <w:bCs/>
          <w:color w:val="000000" w:themeColor="text1"/>
          <w:szCs w:val="26"/>
          <w:lang w:val="en-US" w:eastAsia="ja-JP"/>
        </w:rPr>
        <w:t>c, báo ngay cho các d</w:t>
      </w:r>
      <w:r>
        <w:rPr>
          <w:rFonts w:eastAsia="SimSun" w:cs="Times New Roman"/>
          <w:bCs/>
          <w:color w:val="000000" w:themeColor="text1"/>
          <w:szCs w:val="26"/>
          <w:lang w:val="en-US" w:eastAsia="ja-JP"/>
        </w:rPr>
        <w:t>ị</w:t>
      </w:r>
      <w:r>
        <w:rPr>
          <w:rFonts w:eastAsia="SimSun" w:cs="Times New Roman"/>
          <w:bCs/>
          <w:color w:val="000000" w:themeColor="text1"/>
          <w:szCs w:val="26"/>
          <w:lang w:val="en-US" w:eastAsia="ja-JP"/>
        </w:rPr>
        <w:t>ch v</w:t>
      </w:r>
      <w:r>
        <w:rPr>
          <w:rFonts w:eastAsia="SimSun" w:cs="Times New Roman"/>
          <w:bCs/>
          <w:color w:val="000000" w:themeColor="text1"/>
          <w:szCs w:val="26"/>
          <w:lang w:val="en-US" w:eastAsia="ja-JP"/>
        </w:rPr>
        <w:t>ụ</w:t>
      </w:r>
      <w:r>
        <w:rPr>
          <w:rFonts w:eastAsia="SimSun" w:cs="Times New Roman"/>
          <w:bCs/>
          <w:color w:val="000000" w:themeColor="text1"/>
          <w:szCs w:val="26"/>
          <w:lang w:val="en-US" w:eastAsia="ja-JP"/>
        </w:rPr>
        <w:t xml:space="preserve"> kh</w:t>
      </w:r>
      <w:r>
        <w:rPr>
          <w:rFonts w:eastAsia="SimSun" w:cs="Times New Roman"/>
          <w:bCs/>
          <w:color w:val="000000" w:themeColor="text1"/>
          <w:szCs w:val="26"/>
          <w:lang w:val="en-US" w:eastAsia="ja-JP"/>
        </w:rPr>
        <w:t>ẩ</w:t>
      </w:r>
      <w:r>
        <w:rPr>
          <w:rFonts w:eastAsia="SimSun" w:cs="Times New Roman"/>
          <w:bCs/>
          <w:color w:val="000000" w:themeColor="text1"/>
          <w:szCs w:val="26"/>
          <w:lang w:val="en-US" w:eastAsia="ja-JP"/>
        </w:rPr>
        <w:t>n c</w:t>
      </w:r>
      <w:r>
        <w:rPr>
          <w:rFonts w:eastAsia="SimSun" w:cs="Times New Roman"/>
          <w:bCs/>
          <w:color w:val="000000" w:themeColor="text1"/>
          <w:szCs w:val="26"/>
          <w:lang w:val="en-US" w:eastAsia="ja-JP"/>
        </w:rPr>
        <w:t>ấ</w:t>
      </w:r>
      <w:r>
        <w:rPr>
          <w:rFonts w:eastAsia="SimSun" w:cs="Times New Roman"/>
          <w:bCs/>
          <w:color w:val="000000" w:themeColor="text1"/>
          <w:szCs w:val="26"/>
          <w:lang w:val="en-US" w:eastAsia="ja-JP"/>
        </w:rPr>
        <w:t>p.</w:t>
      </w:r>
    </w:p>
    <w:p w:rsidR="0030547C" w:rsidRDefault="00411214">
      <w:pPr>
        <w:widowControl/>
        <w:tabs>
          <w:tab w:val="left" w:pos="780"/>
        </w:tabs>
        <w:spacing w:before="120" w:after="120" w:line="276" w:lineRule="auto"/>
        <w:jc w:val="both"/>
        <w:rPr>
          <w:rFonts w:eastAsia="SimSun" w:cs="Times New Roman"/>
          <w:b/>
          <w:bCs/>
          <w:color w:val="000000" w:themeColor="text1"/>
          <w:szCs w:val="26"/>
          <w:lang w:val="en-US" w:eastAsia="en-US"/>
        </w:rPr>
      </w:pPr>
      <w:r>
        <w:rPr>
          <w:rFonts w:eastAsia="SimSun" w:cs="Times New Roman"/>
          <w:b/>
          <w:bCs/>
          <w:color w:val="000000" w:themeColor="text1"/>
          <w:szCs w:val="26"/>
          <w:lang w:val="en-US" w:eastAsia="en-US"/>
        </w:rPr>
        <w:t>Bi</w:t>
      </w:r>
      <w:r>
        <w:rPr>
          <w:rFonts w:eastAsia="SimSun" w:cs="Times New Roman"/>
          <w:b/>
          <w:bCs/>
          <w:color w:val="000000" w:themeColor="text1"/>
          <w:szCs w:val="26"/>
          <w:lang w:val="en-US" w:eastAsia="en-US"/>
        </w:rPr>
        <w:t>ệ</w:t>
      </w:r>
      <w:r>
        <w:rPr>
          <w:rFonts w:eastAsia="SimSun" w:cs="Times New Roman"/>
          <w:b/>
          <w:bCs/>
          <w:color w:val="000000" w:themeColor="text1"/>
          <w:szCs w:val="26"/>
          <w:lang w:val="en-US" w:eastAsia="en-US"/>
        </w:rPr>
        <w:t>n pháp c</w:t>
      </w:r>
      <w:r>
        <w:rPr>
          <w:rFonts w:eastAsia="SimSun" w:cs="Times New Roman"/>
          <w:b/>
          <w:bCs/>
          <w:color w:val="000000" w:themeColor="text1"/>
          <w:szCs w:val="26"/>
          <w:lang w:val="en-US" w:eastAsia="en-US"/>
        </w:rPr>
        <w:t>ấ</w:t>
      </w:r>
      <w:r>
        <w:rPr>
          <w:rFonts w:eastAsia="SimSun" w:cs="Times New Roman"/>
          <w:b/>
          <w:bCs/>
          <w:color w:val="000000" w:themeColor="text1"/>
          <w:szCs w:val="26"/>
          <w:lang w:val="en-US" w:eastAsia="en-US"/>
        </w:rPr>
        <w:t>t gi</w:t>
      </w:r>
      <w:r>
        <w:rPr>
          <w:rFonts w:eastAsia="SimSun" w:cs="Times New Roman"/>
          <w:b/>
          <w:bCs/>
          <w:color w:val="000000" w:themeColor="text1"/>
          <w:szCs w:val="26"/>
          <w:lang w:val="en-US" w:eastAsia="en-US"/>
        </w:rPr>
        <w:t>ữ</w:t>
      </w:r>
      <w:r>
        <w:rPr>
          <w:rFonts w:eastAsia="SimSun" w:cs="Times New Roman"/>
          <w:b/>
          <w:bCs/>
          <w:color w:val="000000" w:themeColor="text1"/>
          <w:szCs w:val="26"/>
          <w:lang w:val="en-US" w:eastAsia="en-US"/>
        </w:rPr>
        <w:t xml:space="preserve"> hóa ch</w:t>
      </w:r>
      <w:r>
        <w:rPr>
          <w:rFonts w:eastAsia="SimSun" w:cs="Times New Roman"/>
          <w:b/>
          <w:bCs/>
          <w:color w:val="000000" w:themeColor="text1"/>
          <w:szCs w:val="26"/>
          <w:lang w:val="en-US" w:eastAsia="en-US"/>
        </w:rPr>
        <w:t>ấ</w:t>
      </w:r>
      <w:r>
        <w:rPr>
          <w:rFonts w:eastAsia="SimSun" w:cs="Times New Roman"/>
          <w:b/>
          <w:bCs/>
          <w:color w:val="000000" w:themeColor="text1"/>
          <w:szCs w:val="26"/>
          <w:lang w:val="en-US" w:eastAsia="en-US"/>
        </w:rPr>
        <w:t>t t</w:t>
      </w:r>
      <w:r>
        <w:rPr>
          <w:rFonts w:eastAsia="SimSun" w:cs="Times New Roman"/>
          <w:b/>
          <w:bCs/>
          <w:color w:val="000000" w:themeColor="text1"/>
          <w:szCs w:val="26"/>
          <w:lang w:val="en-US" w:eastAsia="en-US"/>
        </w:rPr>
        <w:t>ạ</w:t>
      </w:r>
      <w:r>
        <w:rPr>
          <w:rFonts w:eastAsia="SimSun" w:cs="Times New Roman"/>
          <w:b/>
          <w:bCs/>
          <w:color w:val="000000" w:themeColor="text1"/>
          <w:szCs w:val="26"/>
          <w:lang w:val="en-US" w:eastAsia="en-US"/>
        </w:rPr>
        <w:t>i kho hóa ch</w:t>
      </w:r>
      <w:r>
        <w:rPr>
          <w:rFonts w:eastAsia="SimSun" w:cs="Times New Roman"/>
          <w:b/>
          <w:bCs/>
          <w:color w:val="000000" w:themeColor="text1"/>
          <w:szCs w:val="26"/>
          <w:lang w:val="en-US" w:eastAsia="en-US"/>
        </w:rPr>
        <w:t>ấ</w:t>
      </w:r>
      <w:r>
        <w:rPr>
          <w:rFonts w:eastAsia="SimSun" w:cs="Times New Roman"/>
          <w:b/>
          <w:bCs/>
          <w:color w:val="000000" w:themeColor="text1"/>
          <w:szCs w:val="26"/>
          <w:lang w:val="en-US" w:eastAsia="en-US"/>
        </w:rPr>
        <w:t>t</w:t>
      </w:r>
    </w:p>
    <w:p w:rsidR="0030547C" w:rsidRDefault="00411214">
      <w:pPr>
        <w:widowControl/>
        <w:numPr>
          <w:ilvl w:val="0"/>
          <w:numId w:val="51"/>
        </w:numPr>
        <w:spacing w:before="120" w:after="120" w:line="276" w:lineRule="auto"/>
        <w:ind w:left="540"/>
        <w:jc w:val="both"/>
        <w:rPr>
          <w:rFonts w:eastAsia="SimSun" w:cs="Times New Roman"/>
          <w:bCs/>
          <w:color w:val="000000" w:themeColor="text1"/>
          <w:szCs w:val="26"/>
          <w:lang w:val="en-US" w:eastAsia="zh-CN"/>
        </w:rPr>
      </w:pPr>
      <w:r>
        <w:rPr>
          <w:rFonts w:eastAsia="SimSun" w:cs="Times New Roman"/>
          <w:bCs/>
          <w:color w:val="000000" w:themeColor="text1"/>
          <w:szCs w:val="26"/>
          <w:lang w:val="en-US" w:eastAsia="ja-JP"/>
        </w:rPr>
        <w:t>Bi</w:t>
      </w:r>
      <w:r>
        <w:rPr>
          <w:rFonts w:eastAsia="SimSun" w:cs="Times New Roman"/>
          <w:bCs/>
          <w:color w:val="000000" w:themeColor="text1"/>
          <w:szCs w:val="26"/>
          <w:lang w:val="en-US" w:eastAsia="ja-JP"/>
        </w:rPr>
        <w:t>ệ</w:t>
      </w:r>
      <w:r>
        <w:rPr>
          <w:rFonts w:eastAsia="SimSun" w:cs="Times New Roman"/>
          <w:bCs/>
          <w:color w:val="000000" w:themeColor="text1"/>
          <w:szCs w:val="26"/>
          <w:lang w:val="en-US" w:eastAsia="ja-JP"/>
        </w:rPr>
        <w:t>n pháp, đi</w:t>
      </w:r>
      <w:r>
        <w:rPr>
          <w:rFonts w:eastAsia="SimSun" w:cs="Times New Roman"/>
          <w:bCs/>
          <w:color w:val="000000" w:themeColor="text1"/>
          <w:szCs w:val="26"/>
          <w:lang w:val="en-US" w:eastAsia="ja-JP"/>
        </w:rPr>
        <w:t>ề</w:t>
      </w:r>
      <w:r>
        <w:rPr>
          <w:rFonts w:eastAsia="SimSun" w:cs="Times New Roman"/>
          <w:bCs/>
          <w:color w:val="000000" w:themeColor="text1"/>
          <w:szCs w:val="26"/>
          <w:lang w:val="en-US" w:eastAsia="ja-JP"/>
        </w:rPr>
        <w:t>u ki</w:t>
      </w:r>
      <w:r>
        <w:rPr>
          <w:rFonts w:eastAsia="SimSun" w:cs="Times New Roman"/>
          <w:bCs/>
          <w:color w:val="000000" w:themeColor="text1"/>
          <w:szCs w:val="26"/>
          <w:lang w:val="en-US" w:eastAsia="ja-JP"/>
        </w:rPr>
        <w:t>ệ</w:t>
      </w:r>
      <w:r>
        <w:rPr>
          <w:rFonts w:eastAsia="SimSun" w:cs="Times New Roman"/>
          <w:bCs/>
          <w:color w:val="000000" w:themeColor="text1"/>
          <w:szCs w:val="26"/>
          <w:lang w:val="en-US" w:eastAsia="ja-JP"/>
        </w:rPr>
        <w:t>n c</w:t>
      </w:r>
      <w:r>
        <w:rPr>
          <w:rFonts w:eastAsia="SimSun" w:cs="Times New Roman"/>
          <w:bCs/>
          <w:color w:val="000000" w:themeColor="text1"/>
          <w:szCs w:val="26"/>
          <w:lang w:val="en-US" w:eastAsia="ja-JP"/>
        </w:rPr>
        <w:t>ầ</w:t>
      </w:r>
      <w:r>
        <w:rPr>
          <w:rFonts w:eastAsia="SimSun" w:cs="Times New Roman"/>
          <w:bCs/>
          <w:color w:val="000000" w:themeColor="text1"/>
          <w:szCs w:val="26"/>
          <w:lang w:val="en-US" w:eastAsia="ja-JP"/>
        </w:rPr>
        <w:t>n áp d</w:t>
      </w:r>
      <w:r>
        <w:rPr>
          <w:rFonts w:eastAsia="SimSun" w:cs="Times New Roman"/>
          <w:bCs/>
          <w:color w:val="000000" w:themeColor="text1"/>
          <w:szCs w:val="26"/>
          <w:lang w:val="en-US" w:eastAsia="ja-JP"/>
        </w:rPr>
        <w:t>ụ</w:t>
      </w:r>
      <w:r>
        <w:rPr>
          <w:rFonts w:eastAsia="SimSun" w:cs="Times New Roman"/>
          <w:bCs/>
          <w:color w:val="000000" w:themeColor="text1"/>
          <w:szCs w:val="26"/>
          <w:lang w:val="en-US" w:eastAsia="ja-JP"/>
        </w:rPr>
        <w:t>ng khi s</w:t>
      </w:r>
      <w:r>
        <w:rPr>
          <w:rFonts w:eastAsia="SimSun" w:cs="Times New Roman"/>
          <w:bCs/>
          <w:color w:val="000000" w:themeColor="text1"/>
          <w:szCs w:val="26"/>
          <w:lang w:val="en-US" w:eastAsia="ja-JP"/>
        </w:rPr>
        <w:t>ử</w:t>
      </w:r>
      <w:r>
        <w:rPr>
          <w:rFonts w:eastAsia="SimSun" w:cs="Times New Roman"/>
          <w:bCs/>
          <w:color w:val="000000" w:themeColor="text1"/>
          <w:szCs w:val="26"/>
          <w:lang w:val="en-US" w:eastAsia="ja-JP"/>
        </w:rPr>
        <w:t xml:space="preserve"> d</w:t>
      </w:r>
      <w:r>
        <w:rPr>
          <w:rFonts w:eastAsia="SimSun" w:cs="Times New Roman"/>
          <w:bCs/>
          <w:color w:val="000000" w:themeColor="text1"/>
          <w:szCs w:val="26"/>
          <w:lang w:val="en-US" w:eastAsia="ja-JP"/>
        </w:rPr>
        <w:t>ụ</w:t>
      </w:r>
      <w:r>
        <w:rPr>
          <w:rFonts w:eastAsia="SimSun" w:cs="Times New Roman"/>
          <w:bCs/>
          <w:color w:val="000000" w:themeColor="text1"/>
          <w:szCs w:val="26"/>
          <w:lang w:val="en-US" w:eastAsia="ja-JP"/>
        </w:rPr>
        <w:t>ng, thao tác v</w:t>
      </w:r>
      <w:r>
        <w:rPr>
          <w:rFonts w:eastAsia="SimSun" w:cs="Times New Roman"/>
          <w:bCs/>
          <w:color w:val="000000" w:themeColor="text1"/>
          <w:szCs w:val="26"/>
          <w:lang w:val="en-US" w:eastAsia="ja-JP"/>
        </w:rPr>
        <w:t>ớ</w:t>
      </w:r>
      <w:r>
        <w:rPr>
          <w:rFonts w:eastAsia="SimSun" w:cs="Times New Roman"/>
          <w:bCs/>
          <w:color w:val="000000" w:themeColor="text1"/>
          <w:szCs w:val="26"/>
          <w:lang w:val="en-US" w:eastAsia="ja-JP"/>
        </w:rPr>
        <w:t>i hóa ch</w:t>
      </w:r>
      <w:r>
        <w:rPr>
          <w:rFonts w:eastAsia="SimSun" w:cs="Times New Roman"/>
          <w:bCs/>
          <w:color w:val="000000" w:themeColor="text1"/>
          <w:szCs w:val="26"/>
          <w:lang w:val="en-US" w:eastAsia="ja-JP"/>
        </w:rPr>
        <w:t>ấ</w:t>
      </w:r>
      <w:r>
        <w:rPr>
          <w:rFonts w:eastAsia="SimSun" w:cs="Times New Roman"/>
          <w:bCs/>
          <w:color w:val="000000" w:themeColor="text1"/>
          <w:szCs w:val="26"/>
          <w:lang w:val="en-US" w:eastAsia="ja-JP"/>
        </w:rPr>
        <w:t>t nguy hi</w:t>
      </w:r>
      <w:r>
        <w:rPr>
          <w:rFonts w:eastAsia="SimSun" w:cs="Times New Roman"/>
          <w:bCs/>
          <w:color w:val="000000" w:themeColor="text1"/>
          <w:szCs w:val="26"/>
          <w:lang w:val="en-US" w:eastAsia="ja-JP"/>
        </w:rPr>
        <w:t>ể</w:t>
      </w:r>
      <w:r>
        <w:rPr>
          <w:rFonts w:eastAsia="SimSun" w:cs="Times New Roman"/>
          <w:bCs/>
          <w:color w:val="000000" w:themeColor="text1"/>
          <w:szCs w:val="26"/>
          <w:lang w:val="en-US" w:eastAsia="ja-JP"/>
        </w:rPr>
        <w:t>m (thông gió, ch</w:t>
      </w:r>
      <w:r>
        <w:rPr>
          <w:rFonts w:eastAsia="SimSun" w:cs="Times New Roman"/>
          <w:bCs/>
          <w:color w:val="000000" w:themeColor="text1"/>
          <w:szCs w:val="26"/>
          <w:lang w:val="en-US" w:eastAsia="ja-JP"/>
        </w:rPr>
        <w:t>ỉ</w:t>
      </w:r>
      <w:r>
        <w:rPr>
          <w:rFonts w:eastAsia="SimSun" w:cs="Times New Roman"/>
          <w:bCs/>
          <w:color w:val="000000" w:themeColor="text1"/>
          <w:szCs w:val="26"/>
          <w:lang w:val="en-US" w:eastAsia="ja-JP"/>
        </w:rPr>
        <w:t xml:space="preserve"> dùng trong h</w:t>
      </w:r>
      <w:r>
        <w:rPr>
          <w:rFonts w:eastAsia="SimSun" w:cs="Times New Roman"/>
          <w:bCs/>
          <w:color w:val="000000" w:themeColor="text1"/>
          <w:szCs w:val="26"/>
          <w:lang w:val="en-US" w:eastAsia="ja-JP"/>
        </w:rPr>
        <w:t>ệ</w:t>
      </w:r>
      <w:r>
        <w:rPr>
          <w:rFonts w:eastAsia="SimSun" w:cs="Times New Roman"/>
          <w:bCs/>
          <w:color w:val="000000" w:themeColor="text1"/>
          <w:szCs w:val="26"/>
          <w:lang w:val="en-US" w:eastAsia="ja-JP"/>
        </w:rPr>
        <w:t xml:space="preserve"> th</w:t>
      </w:r>
      <w:r>
        <w:rPr>
          <w:rFonts w:eastAsia="SimSun" w:cs="Times New Roman"/>
          <w:bCs/>
          <w:color w:val="000000" w:themeColor="text1"/>
          <w:szCs w:val="26"/>
          <w:lang w:val="en-US" w:eastAsia="ja-JP"/>
        </w:rPr>
        <w:t>ố</w:t>
      </w:r>
      <w:r>
        <w:rPr>
          <w:rFonts w:eastAsia="SimSun" w:cs="Times New Roman"/>
          <w:bCs/>
          <w:color w:val="000000" w:themeColor="text1"/>
          <w:szCs w:val="26"/>
          <w:lang w:val="en-US" w:eastAsia="ja-JP"/>
        </w:rPr>
        <w:t>ng kín, s</w:t>
      </w:r>
      <w:r>
        <w:rPr>
          <w:rFonts w:eastAsia="SimSun" w:cs="Times New Roman"/>
          <w:bCs/>
          <w:color w:val="000000" w:themeColor="text1"/>
          <w:szCs w:val="26"/>
          <w:lang w:val="en-US" w:eastAsia="ja-JP"/>
        </w:rPr>
        <w:t>ử</w:t>
      </w:r>
      <w:r>
        <w:rPr>
          <w:rFonts w:eastAsia="SimSun" w:cs="Times New Roman"/>
          <w:bCs/>
          <w:color w:val="000000" w:themeColor="text1"/>
          <w:szCs w:val="26"/>
          <w:lang w:val="en-US" w:eastAsia="ja-JP"/>
        </w:rPr>
        <w:t xml:space="preserve"> d</w:t>
      </w:r>
      <w:r>
        <w:rPr>
          <w:rFonts w:eastAsia="SimSun" w:cs="Times New Roman"/>
          <w:bCs/>
          <w:color w:val="000000" w:themeColor="text1"/>
          <w:szCs w:val="26"/>
          <w:lang w:val="en-US" w:eastAsia="ja-JP"/>
        </w:rPr>
        <w:t>ụ</w:t>
      </w:r>
      <w:r>
        <w:rPr>
          <w:rFonts w:eastAsia="SimSun" w:cs="Times New Roman"/>
          <w:bCs/>
          <w:color w:val="000000" w:themeColor="text1"/>
          <w:szCs w:val="26"/>
          <w:lang w:val="en-US" w:eastAsia="ja-JP"/>
        </w:rPr>
        <w:t>ng thi</w:t>
      </w:r>
      <w:r>
        <w:rPr>
          <w:rFonts w:eastAsia="SimSun" w:cs="Times New Roman"/>
          <w:bCs/>
          <w:color w:val="000000" w:themeColor="text1"/>
          <w:szCs w:val="26"/>
          <w:lang w:val="en-US" w:eastAsia="ja-JP"/>
        </w:rPr>
        <w:t>ế</w:t>
      </w:r>
      <w:r>
        <w:rPr>
          <w:rFonts w:eastAsia="SimSun" w:cs="Times New Roman"/>
          <w:bCs/>
          <w:color w:val="000000" w:themeColor="text1"/>
          <w:szCs w:val="26"/>
          <w:lang w:val="en-US" w:eastAsia="ja-JP"/>
        </w:rPr>
        <w:t>t b</w:t>
      </w:r>
      <w:r>
        <w:rPr>
          <w:rFonts w:eastAsia="SimSun" w:cs="Times New Roman"/>
          <w:bCs/>
          <w:color w:val="000000" w:themeColor="text1"/>
          <w:szCs w:val="26"/>
          <w:lang w:val="en-US" w:eastAsia="ja-JP"/>
        </w:rPr>
        <w:t>ị</w:t>
      </w:r>
      <w:r>
        <w:rPr>
          <w:rFonts w:eastAsia="SimSun" w:cs="Times New Roman"/>
          <w:bCs/>
          <w:color w:val="000000" w:themeColor="text1"/>
          <w:szCs w:val="26"/>
          <w:lang w:val="en-US" w:eastAsia="ja-JP"/>
        </w:rPr>
        <w:t xml:space="preserve"> đi</w:t>
      </w:r>
      <w:r>
        <w:rPr>
          <w:rFonts w:eastAsia="SimSun" w:cs="Times New Roman"/>
          <w:bCs/>
          <w:color w:val="000000" w:themeColor="text1"/>
          <w:szCs w:val="26"/>
          <w:lang w:val="en-US" w:eastAsia="ja-JP"/>
        </w:rPr>
        <w:t>ệ</w:t>
      </w:r>
      <w:r>
        <w:rPr>
          <w:rFonts w:eastAsia="SimSun" w:cs="Times New Roman"/>
          <w:bCs/>
          <w:color w:val="000000" w:themeColor="text1"/>
          <w:szCs w:val="26"/>
          <w:lang w:val="en-US" w:eastAsia="ja-JP"/>
        </w:rPr>
        <w:t>n phòng n</w:t>
      </w:r>
      <w:r>
        <w:rPr>
          <w:rFonts w:eastAsia="SimSun" w:cs="Times New Roman"/>
          <w:bCs/>
          <w:color w:val="000000" w:themeColor="text1"/>
          <w:szCs w:val="26"/>
          <w:lang w:val="en-US" w:eastAsia="ja-JP"/>
        </w:rPr>
        <w:t>ổ</w:t>
      </w:r>
      <w:r>
        <w:rPr>
          <w:rFonts w:eastAsia="SimSun" w:cs="Times New Roman"/>
          <w:bCs/>
          <w:color w:val="000000" w:themeColor="text1"/>
          <w:szCs w:val="26"/>
          <w:lang w:val="en-US" w:eastAsia="ja-JP"/>
        </w:rPr>
        <w:t>, v</w:t>
      </w:r>
      <w:r>
        <w:rPr>
          <w:rFonts w:eastAsia="SimSun" w:cs="Times New Roman"/>
          <w:bCs/>
          <w:color w:val="000000" w:themeColor="text1"/>
          <w:szCs w:val="26"/>
          <w:lang w:val="en-US" w:eastAsia="ja-JP"/>
        </w:rPr>
        <w:t>ậ</w:t>
      </w:r>
      <w:r>
        <w:rPr>
          <w:rFonts w:eastAsia="SimSun" w:cs="Times New Roman"/>
          <w:bCs/>
          <w:color w:val="000000" w:themeColor="text1"/>
          <w:szCs w:val="26"/>
          <w:lang w:val="en-US" w:eastAsia="ja-JP"/>
        </w:rPr>
        <w:t>n chuy</w:t>
      </w:r>
      <w:r>
        <w:rPr>
          <w:rFonts w:eastAsia="SimSun" w:cs="Times New Roman"/>
          <w:bCs/>
          <w:color w:val="000000" w:themeColor="text1"/>
          <w:szCs w:val="26"/>
          <w:lang w:val="en-US" w:eastAsia="ja-JP"/>
        </w:rPr>
        <w:t>ể</w:t>
      </w:r>
      <w:r>
        <w:rPr>
          <w:rFonts w:eastAsia="SimSun" w:cs="Times New Roman"/>
          <w:bCs/>
          <w:color w:val="000000" w:themeColor="text1"/>
          <w:szCs w:val="26"/>
          <w:lang w:val="en-US" w:eastAsia="ja-JP"/>
        </w:rPr>
        <w:t>n n</w:t>
      </w:r>
      <w:r>
        <w:rPr>
          <w:rFonts w:eastAsia="SimSun" w:cs="Times New Roman"/>
          <w:bCs/>
          <w:color w:val="000000" w:themeColor="text1"/>
          <w:szCs w:val="26"/>
          <w:lang w:val="en-US" w:eastAsia="ja-JP"/>
        </w:rPr>
        <w:t>ộ</w:t>
      </w:r>
      <w:r>
        <w:rPr>
          <w:rFonts w:eastAsia="SimSun" w:cs="Times New Roman"/>
          <w:bCs/>
          <w:color w:val="000000" w:themeColor="text1"/>
          <w:szCs w:val="26"/>
          <w:lang w:val="en-US" w:eastAsia="ja-JP"/>
        </w:rPr>
        <w:t>i b</w:t>
      </w:r>
      <w:r>
        <w:rPr>
          <w:rFonts w:eastAsia="SimSun" w:cs="Times New Roman"/>
          <w:bCs/>
          <w:color w:val="000000" w:themeColor="text1"/>
          <w:szCs w:val="26"/>
          <w:lang w:val="en-US" w:eastAsia="ja-JP"/>
        </w:rPr>
        <w:t>ộ</w:t>
      </w:r>
      <w:r>
        <w:rPr>
          <w:rFonts w:eastAsia="SimSun" w:cs="Times New Roman"/>
          <w:bCs/>
          <w:color w:val="000000" w:themeColor="text1"/>
          <w:szCs w:val="26"/>
          <w:lang w:val="en-US" w:eastAsia="ja-JP"/>
        </w:rPr>
        <w:t>…): Gi</w:t>
      </w:r>
      <w:r>
        <w:rPr>
          <w:rFonts w:eastAsia="SimSun" w:cs="Times New Roman"/>
          <w:bCs/>
          <w:color w:val="000000" w:themeColor="text1"/>
          <w:szCs w:val="26"/>
          <w:lang w:val="en-US" w:eastAsia="ja-JP"/>
        </w:rPr>
        <w:t>ữ</w:t>
      </w:r>
      <w:r>
        <w:rPr>
          <w:rFonts w:eastAsia="SimSun" w:cs="Times New Roman"/>
          <w:bCs/>
          <w:color w:val="000000" w:themeColor="text1"/>
          <w:szCs w:val="26"/>
          <w:lang w:val="en-US" w:eastAsia="ja-JP"/>
        </w:rPr>
        <w:t xml:space="preserve"> thùng ch</w:t>
      </w:r>
      <w:r>
        <w:rPr>
          <w:rFonts w:eastAsia="SimSun" w:cs="Times New Roman"/>
          <w:bCs/>
          <w:color w:val="000000" w:themeColor="text1"/>
          <w:szCs w:val="26"/>
          <w:lang w:val="en-US" w:eastAsia="ja-JP"/>
        </w:rPr>
        <w:t>ứ</w:t>
      </w:r>
      <w:r>
        <w:rPr>
          <w:rFonts w:eastAsia="SimSun" w:cs="Times New Roman"/>
          <w:bCs/>
          <w:color w:val="000000" w:themeColor="text1"/>
          <w:szCs w:val="26"/>
          <w:lang w:val="en-US" w:eastAsia="ja-JP"/>
        </w:rPr>
        <w:t>a s</w:t>
      </w:r>
      <w:r>
        <w:rPr>
          <w:rFonts w:eastAsia="SimSun" w:cs="Times New Roman"/>
          <w:bCs/>
          <w:color w:val="000000" w:themeColor="text1"/>
          <w:szCs w:val="26"/>
          <w:lang w:val="en-US" w:eastAsia="ja-JP"/>
        </w:rPr>
        <w:t>ả</w:t>
      </w:r>
      <w:r>
        <w:rPr>
          <w:rFonts w:eastAsia="SimSun" w:cs="Times New Roman"/>
          <w:bCs/>
          <w:color w:val="000000" w:themeColor="text1"/>
          <w:szCs w:val="26"/>
          <w:lang w:val="en-US" w:eastAsia="ja-JP"/>
        </w:rPr>
        <w:t>n ph</w:t>
      </w:r>
      <w:r>
        <w:rPr>
          <w:rFonts w:eastAsia="SimSun" w:cs="Times New Roman"/>
          <w:bCs/>
          <w:color w:val="000000" w:themeColor="text1"/>
          <w:szCs w:val="26"/>
          <w:lang w:val="en-US" w:eastAsia="ja-JP"/>
        </w:rPr>
        <w:t>ẩ</w:t>
      </w:r>
      <w:r>
        <w:rPr>
          <w:rFonts w:eastAsia="SimSun" w:cs="Times New Roman"/>
          <w:bCs/>
          <w:color w:val="000000" w:themeColor="text1"/>
          <w:szCs w:val="26"/>
          <w:lang w:val="en-US" w:eastAsia="ja-JP"/>
        </w:rPr>
        <w:t xml:space="preserve">m </w:t>
      </w:r>
      <w:r>
        <w:rPr>
          <w:rFonts w:eastAsia="SimSun" w:cs="Times New Roman"/>
          <w:bCs/>
          <w:color w:val="000000" w:themeColor="text1"/>
          <w:szCs w:val="26"/>
          <w:lang w:val="en-US" w:eastAsia="ja-JP"/>
        </w:rPr>
        <w:t>ở</w:t>
      </w:r>
      <w:r>
        <w:rPr>
          <w:rFonts w:eastAsia="SimSun" w:cs="Times New Roman"/>
          <w:bCs/>
          <w:color w:val="000000" w:themeColor="text1"/>
          <w:szCs w:val="26"/>
          <w:lang w:val="en-US" w:eastAsia="ja-JP"/>
        </w:rPr>
        <w:t xml:space="preserve"> nơi  thoáng mát, khô, và cách xa ngu</w:t>
      </w:r>
      <w:r>
        <w:rPr>
          <w:rFonts w:eastAsia="SimSun" w:cs="Times New Roman"/>
          <w:bCs/>
          <w:color w:val="000000" w:themeColor="text1"/>
          <w:szCs w:val="26"/>
          <w:lang w:val="en-US" w:eastAsia="ja-JP"/>
        </w:rPr>
        <w:t>ồ</w:t>
      </w:r>
      <w:r>
        <w:rPr>
          <w:rFonts w:eastAsia="SimSun" w:cs="Times New Roman"/>
          <w:bCs/>
          <w:color w:val="000000" w:themeColor="text1"/>
          <w:szCs w:val="26"/>
          <w:lang w:val="en-US" w:eastAsia="ja-JP"/>
        </w:rPr>
        <w:t>n l</w:t>
      </w:r>
      <w:r>
        <w:rPr>
          <w:rFonts w:eastAsia="SimSun" w:cs="Times New Roman"/>
          <w:bCs/>
          <w:color w:val="000000" w:themeColor="text1"/>
          <w:szCs w:val="26"/>
          <w:lang w:val="en-US" w:eastAsia="ja-JP"/>
        </w:rPr>
        <w:t>ử</w:t>
      </w:r>
      <w:r>
        <w:rPr>
          <w:rFonts w:eastAsia="SimSun" w:cs="Times New Roman"/>
          <w:bCs/>
          <w:color w:val="000000" w:themeColor="text1"/>
          <w:szCs w:val="26"/>
          <w:lang w:val="en-US" w:eastAsia="ja-JP"/>
        </w:rPr>
        <w:t xml:space="preserve">a. </w:t>
      </w:r>
    </w:p>
    <w:p w:rsidR="0030547C" w:rsidRDefault="00411214">
      <w:pPr>
        <w:widowControl/>
        <w:numPr>
          <w:ilvl w:val="0"/>
          <w:numId w:val="51"/>
        </w:numPr>
        <w:spacing w:before="120" w:after="120" w:line="276" w:lineRule="auto"/>
        <w:ind w:left="540"/>
        <w:jc w:val="both"/>
        <w:rPr>
          <w:rFonts w:eastAsia="SimSun" w:cs="Times New Roman"/>
          <w:bCs/>
          <w:color w:val="000000" w:themeColor="text1"/>
          <w:szCs w:val="26"/>
          <w:lang w:val="en-US" w:eastAsia="ja-JP"/>
        </w:rPr>
      </w:pPr>
      <w:r>
        <w:rPr>
          <w:rFonts w:eastAsia="SimSun" w:cs="Times New Roman"/>
          <w:bCs/>
          <w:color w:val="000000" w:themeColor="text1"/>
          <w:szCs w:val="26"/>
          <w:lang w:val="en-US" w:eastAsia="ja-JP"/>
        </w:rPr>
        <w:t>Hơi có th</w:t>
      </w:r>
      <w:r>
        <w:rPr>
          <w:rFonts w:eastAsia="SimSun" w:cs="Times New Roman"/>
          <w:bCs/>
          <w:color w:val="000000" w:themeColor="text1"/>
          <w:szCs w:val="26"/>
          <w:lang w:val="en-US" w:eastAsia="ja-JP"/>
        </w:rPr>
        <w:t>ể</w:t>
      </w:r>
      <w:r>
        <w:rPr>
          <w:rFonts w:eastAsia="SimSun" w:cs="Times New Roman"/>
          <w:bCs/>
          <w:color w:val="000000" w:themeColor="text1"/>
          <w:szCs w:val="26"/>
          <w:lang w:val="en-US" w:eastAsia="ja-JP"/>
        </w:rPr>
        <w:t xml:space="preserve"> b</w:t>
      </w:r>
      <w:r>
        <w:rPr>
          <w:rFonts w:eastAsia="SimSun" w:cs="Times New Roman"/>
          <w:bCs/>
          <w:color w:val="000000" w:themeColor="text1"/>
          <w:szCs w:val="26"/>
          <w:lang w:val="en-US" w:eastAsia="ja-JP"/>
        </w:rPr>
        <w:t>ố</w:t>
      </w:r>
      <w:r>
        <w:rPr>
          <w:rFonts w:eastAsia="SimSun" w:cs="Times New Roman"/>
          <w:bCs/>
          <w:color w:val="000000" w:themeColor="text1"/>
          <w:szCs w:val="26"/>
          <w:lang w:val="en-US" w:eastAsia="ja-JP"/>
        </w:rPr>
        <w:t>c cháy do vi</w:t>
      </w:r>
      <w:r>
        <w:rPr>
          <w:rFonts w:eastAsia="SimSun" w:cs="Times New Roman"/>
          <w:bCs/>
          <w:color w:val="000000" w:themeColor="text1"/>
          <w:szCs w:val="26"/>
          <w:lang w:val="en-US" w:eastAsia="ja-JP"/>
        </w:rPr>
        <w:t>ệ</w:t>
      </w:r>
      <w:r>
        <w:rPr>
          <w:rFonts w:eastAsia="SimSun" w:cs="Times New Roman"/>
          <w:bCs/>
          <w:color w:val="000000" w:themeColor="text1"/>
          <w:szCs w:val="26"/>
          <w:lang w:val="en-US" w:eastAsia="ja-JP"/>
        </w:rPr>
        <w:t>c bơm ho</w:t>
      </w:r>
      <w:r>
        <w:rPr>
          <w:rFonts w:eastAsia="SimSun" w:cs="Times New Roman"/>
          <w:bCs/>
          <w:color w:val="000000" w:themeColor="text1"/>
          <w:szCs w:val="26"/>
          <w:lang w:val="en-US" w:eastAsia="ja-JP"/>
        </w:rPr>
        <w:t>ặ</w:t>
      </w:r>
      <w:r>
        <w:rPr>
          <w:rFonts w:eastAsia="SimSun" w:cs="Times New Roman"/>
          <w:bCs/>
          <w:color w:val="000000" w:themeColor="text1"/>
          <w:szCs w:val="26"/>
          <w:lang w:val="en-US" w:eastAsia="ja-JP"/>
        </w:rPr>
        <w:t>c đ</w:t>
      </w:r>
      <w:r>
        <w:rPr>
          <w:rFonts w:eastAsia="SimSun" w:cs="Times New Roman"/>
          <w:bCs/>
          <w:color w:val="000000" w:themeColor="text1"/>
          <w:szCs w:val="26"/>
          <w:lang w:val="en-US" w:eastAsia="ja-JP"/>
        </w:rPr>
        <w:t>ổ</w:t>
      </w:r>
      <w:r>
        <w:rPr>
          <w:rFonts w:eastAsia="SimSun" w:cs="Times New Roman"/>
          <w:bCs/>
          <w:color w:val="000000" w:themeColor="text1"/>
          <w:szCs w:val="26"/>
          <w:lang w:val="en-US" w:eastAsia="ja-JP"/>
        </w:rPr>
        <w:t xml:space="preserve"> b</w:t>
      </w:r>
      <w:r>
        <w:rPr>
          <w:rFonts w:eastAsia="SimSun" w:cs="Times New Roman"/>
          <w:bCs/>
          <w:color w:val="000000" w:themeColor="text1"/>
          <w:szCs w:val="26"/>
          <w:lang w:val="en-US" w:eastAsia="ja-JP"/>
        </w:rPr>
        <w:t>ở</w:t>
      </w:r>
      <w:r>
        <w:rPr>
          <w:rFonts w:eastAsia="SimSun" w:cs="Times New Roman"/>
          <w:bCs/>
          <w:color w:val="000000" w:themeColor="text1"/>
          <w:szCs w:val="26"/>
          <w:lang w:val="en-US" w:eastAsia="ja-JP"/>
        </w:rPr>
        <w:t>i hi</w:t>
      </w:r>
      <w:r>
        <w:rPr>
          <w:rFonts w:eastAsia="SimSun" w:cs="Times New Roman"/>
          <w:bCs/>
          <w:color w:val="000000" w:themeColor="text1"/>
          <w:szCs w:val="26"/>
          <w:lang w:val="en-US" w:eastAsia="ja-JP"/>
        </w:rPr>
        <w:t>ệ</w:t>
      </w:r>
      <w:r>
        <w:rPr>
          <w:rFonts w:eastAsia="SimSun" w:cs="Times New Roman"/>
          <w:bCs/>
          <w:color w:val="000000" w:themeColor="text1"/>
          <w:szCs w:val="26"/>
          <w:lang w:val="en-US" w:eastAsia="ja-JP"/>
        </w:rPr>
        <w:t>n tư</w:t>
      </w:r>
      <w:r>
        <w:rPr>
          <w:rFonts w:eastAsia="SimSun" w:cs="Times New Roman"/>
          <w:bCs/>
          <w:color w:val="000000" w:themeColor="text1"/>
          <w:szCs w:val="26"/>
          <w:lang w:val="en-US" w:eastAsia="ja-JP"/>
        </w:rPr>
        <w:t>ợ</w:t>
      </w:r>
      <w:r>
        <w:rPr>
          <w:rFonts w:eastAsia="SimSun" w:cs="Times New Roman"/>
          <w:bCs/>
          <w:color w:val="000000" w:themeColor="text1"/>
          <w:szCs w:val="26"/>
          <w:lang w:val="en-US" w:eastAsia="ja-JP"/>
        </w:rPr>
        <w:t>ng tĩnh đi</w:t>
      </w:r>
      <w:r>
        <w:rPr>
          <w:rFonts w:eastAsia="SimSun" w:cs="Times New Roman"/>
          <w:bCs/>
          <w:color w:val="000000" w:themeColor="text1"/>
          <w:szCs w:val="26"/>
          <w:lang w:val="en-US" w:eastAsia="ja-JP"/>
        </w:rPr>
        <w:t>ệ</w:t>
      </w:r>
      <w:r>
        <w:rPr>
          <w:rFonts w:eastAsia="SimSun" w:cs="Times New Roman"/>
          <w:bCs/>
          <w:color w:val="000000" w:themeColor="text1"/>
          <w:szCs w:val="26"/>
          <w:lang w:val="en-US" w:eastAsia="ja-JP"/>
        </w:rPr>
        <w:t>n. S</w:t>
      </w:r>
      <w:r>
        <w:rPr>
          <w:rFonts w:eastAsia="SimSun" w:cs="Times New Roman"/>
          <w:bCs/>
          <w:color w:val="000000" w:themeColor="text1"/>
          <w:szCs w:val="26"/>
          <w:lang w:val="en-US" w:eastAsia="ja-JP"/>
        </w:rPr>
        <w:t>ử</w:t>
      </w:r>
      <w:r>
        <w:rPr>
          <w:rFonts w:eastAsia="SimSun" w:cs="Times New Roman"/>
          <w:bCs/>
          <w:color w:val="000000" w:themeColor="text1"/>
          <w:szCs w:val="26"/>
          <w:lang w:val="en-US" w:eastAsia="ja-JP"/>
        </w:rPr>
        <w:t xml:space="preserve"> d</w:t>
      </w:r>
      <w:r>
        <w:rPr>
          <w:rFonts w:eastAsia="SimSun" w:cs="Times New Roman"/>
          <w:bCs/>
          <w:color w:val="000000" w:themeColor="text1"/>
          <w:szCs w:val="26"/>
          <w:lang w:val="en-US" w:eastAsia="ja-JP"/>
        </w:rPr>
        <w:t>ụ</w:t>
      </w:r>
      <w:r>
        <w:rPr>
          <w:rFonts w:eastAsia="SimSun" w:cs="Times New Roman"/>
          <w:bCs/>
          <w:color w:val="000000" w:themeColor="text1"/>
          <w:szCs w:val="26"/>
          <w:lang w:val="en-US" w:eastAsia="ja-JP"/>
        </w:rPr>
        <w:t>ng và lưu tr</w:t>
      </w:r>
      <w:r>
        <w:rPr>
          <w:rFonts w:eastAsia="SimSun" w:cs="Times New Roman"/>
          <w:bCs/>
          <w:color w:val="000000" w:themeColor="text1"/>
          <w:szCs w:val="26"/>
          <w:lang w:val="en-US" w:eastAsia="ja-JP"/>
        </w:rPr>
        <w:t>ữ</w:t>
      </w:r>
      <w:r>
        <w:rPr>
          <w:rFonts w:eastAsia="SimSun" w:cs="Times New Roman"/>
          <w:bCs/>
          <w:color w:val="000000" w:themeColor="text1"/>
          <w:szCs w:val="26"/>
          <w:lang w:val="en-US" w:eastAsia="ja-JP"/>
        </w:rPr>
        <w:t xml:space="preserve"> s</w:t>
      </w:r>
      <w:r>
        <w:rPr>
          <w:rFonts w:eastAsia="SimSun" w:cs="Times New Roman"/>
          <w:bCs/>
          <w:color w:val="000000" w:themeColor="text1"/>
          <w:szCs w:val="26"/>
          <w:lang w:val="en-US" w:eastAsia="ja-JP"/>
        </w:rPr>
        <w:t>ả</w:t>
      </w:r>
      <w:r>
        <w:rPr>
          <w:rFonts w:eastAsia="SimSun" w:cs="Times New Roman"/>
          <w:bCs/>
          <w:color w:val="000000" w:themeColor="text1"/>
          <w:szCs w:val="26"/>
          <w:lang w:val="en-US" w:eastAsia="ja-JP"/>
        </w:rPr>
        <w:t>n ph</w:t>
      </w:r>
      <w:r>
        <w:rPr>
          <w:rFonts w:eastAsia="SimSun" w:cs="Times New Roman"/>
          <w:bCs/>
          <w:color w:val="000000" w:themeColor="text1"/>
          <w:szCs w:val="26"/>
          <w:lang w:val="en-US" w:eastAsia="ja-JP"/>
        </w:rPr>
        <w:t>ẩ</w:t>
      </w:r>
      <w:r>
        <w:rPr>
          <w:rFonts w:eastAsia="SimSun" w:cs="Times New Roman"/>
          <w:bCs/>
          <w:color w:val="000000" w:themeColor="text1"/>
          <w:szCs w:val="26"/>
          <w:lang w:val="en-US" w:eastAsia="ja-JP"/>
        </w:rPr>
        <w:t xml:space="preserve">m </w:t>
      </w:r>
      <w:r>
        <w:rPr>
          <w:rFonts w:eastAsia="SimSun" w:cs="Times New Roman"/>
          <w:bCs/>
          <w:color w:val="000000" w:themeColor="text1"/>
          <w:szCs w:val="26"/>
          <w:lang w:val="en-US" w:eastAsia="ja-JP"/>
        </w:rPr>
        <w:t>ở</w:t>
      </w:r>
      <w:r>
        <w:rPr>
          <w:rFonts w:eastAsia="SimSun" w:cs="Times New Roman"/>
          <w:bCs/>
          <w:color w:val="000000" w:themeColor="text1"/>
          <w:szCs w:val="26"/>
          <w:lang w:val="en-US" w:eastAsia="ja-JP"/>
        </w:rPr>
        <w:t xml:space="preserve"> nơi thoáng gió. Khi x</w:t>
      </w:r>
      <w:r>
        <w:rPr>
          <w:rFonts w:eastAsia="SimSun" w:cs="Times New Roman"/>
          <w:bCs/>
          <w:color w:val="000000" w:themeColor="text1"/>
          <w:szCs w:val="26"/>
          <w:lang w:val="en-US" w:eastAsia="ja-JP"/>
        </w:rPr>
        <w:t>ử</w:t>
      </w:r>
      <w:r>
        <w:rPr>
          <w:rFonts w:eastAsia="SimSun" w:cs="Times New Roman"/>
          <w:bCs/>
          <w:color w:val="000000" w:themeColor="text1"/>
          <w:szCs w:val="26"/>
          <w:lang w:val="en-US" w:eastAsia="ja-JP"/>
        </w:rPr>
        <w:t xml:space="preserve"> lý, không đư</w:t>
      </w:r>
      <w:r>
        <w:rPr>
          <w:rFonts w:eastAsia="SimSun" w:cs="Times New Roman"/>
          <w:bCs/>
          <w:color w:val="000000" w:themeColor="text1"/>
          <w:szCs w:val="26"/>
          <w:lang w:val="en-US" w:eastAsia="ja-JP"/>
        </w:rPr>
        <w:t>ợ</w:t>
      </w:r>
      <w:r>
        <w:rPr>
          <w:rFonts w:eastAsia="SimSun" w:cs="Times New Roman"/>
          <w:bCs/>
          <w:color w:val="000000" w:themeColor="text1"/>
          <w:szCs w:val="26"/>
          <w:lang w:val="en-US" w:eastAsia="ja-JP"/>
        </w:rPr>
        <w:t>c ăn, u</w:t>
      </w:r>
      <w:r>
        <w:rPr>
          <w:rFonts w:eastAsia="SimSun" w:cs="Times New Roman"/>
          <w:bCs/>
          <w:color w:val="000000" w:themeColor="text1"/>
          <w:szCs w:val="26"/>
          <w:lang w:val="en-US" w:eastAsia="ja-JP"/>
        </w:rPr>
        <w:t>ố</w:t>
      </w:r>
      <w:r>
        <w:rPr>
          <w:rFonts w:eastAsia="SimSun" w:cs="Times New Roman"/>
          <w:bCs/>
          <w:color w:val="000000" w:themeColor="text1"/>
          <w:szCs w:val="26"/>
          <w:lang w:val="en-US" w:eastAsia="ja-JP"/>
        </w:rPr>
        <w:t>ng ho</w:t>
      </w:r>
      <w:r>
        <w:rPr>
          <w:rFonts w:eastAsia="SimSun" w:cs="Times New Roman"/>
          <w:bCs/>
          <w:color w:val="000000" w:themeColor="text1"/>
          <w:szCs w:val="26"/>
          <w:lang w:val="en-US" w:eastAsia="ja-JP"/>
        </w:rPr>
        <w:t>ặ</w:t>
      </w:r>
      <w:r>
        <w:rPr>
          <w:rFonts w:eastAsia="SimSun" w:cs="Times New Roman"/>
          <w:bCs/>
          <w:color w:val="000000" w:themeColor="text1"/>
          <w:szCs w:val="26"/>
          <w:lang w:val="en-US" w:eastAsia="ja-JP"/>
        </w:rPr>
        <w:t>c hút thu</w:t>
      </w:r>
      <w:r>
        <w:rPr>
          <w:rFonts w:eastAsia="SimSun" w:cs="Times New Roman"/>
          <w:bCs/>
          <w:color w:val="000000" w:themeColor="text1"/>
          <w:szCs w:val="26"/>
          <w:lang w:val="en-US" w:eastAsia="ja-JP"/>
        </w:rPr>
        <w:t>ố</w:t>
      </w:r>
      <w:r>
        <w:rPr>
          <w:rFonts w:eastAsia="SimSun" w:cs="Times New Roman"/>
          <w:bCs/>
          <w:color w:val="000000" w:themeColor="text1"/>
          <w:szCs w:val="26"/>
          <w:lang w:val="en-US" w:eastAsia="ja-JP"/>
        </w:rPr>
        <w:t xml:space="preserve">c. </w:t>
      </w:r>
    </w:p>
    <w:p w:rsidR="0030547C" w:rsidRDefault="00411214">
      <w:pPr>
        <w:widowControl/>
        <w:numPr>
          <w:ilvl w:val="0"/>
          <w:numId w:val="51"/>
        </w:numPr>
        <w:spacing w:before="120" w:after="120" w:line="276" w:lineRule="auto"/>
        <w:ind w:left="540"/>
        <w:jc w:val="both"/>
        <w:rPr>
          <w:rFonts w:eastAsia="SimSun" w:cs="Times New Roman"/>
          <w:bCs/>
          <w:color w:val="000000" w:themeColor="text1"/>
          <w:szCs w:val="26"/>
          <w:lang w:val="en-US" w:eastAsia="ja-JP"/>
        </w:rPr>
      </w:pPr>
      <w:r>
        <w:rPr>
          <w:rFonts w:eastAsia="SimSun" w:cs="Times New Roman"/>
          <w:bCs/>
          <w:color w:val="000000" w:themeColor="text1"/>
          <w:szCs w:val="26"/>
          <w:lang w:val="en-US" w:eastAsia="ja-JP"/>
        </w:rPr>
        <w:t>Khi đã ti</w:t>
      </w:r>
      <w:r>
        <w:rPr>
          <w:rFonts w:eastAsia="SimSun" w:cs="Times New Roman"/>
          <w:bCs/>
          <w:color w:val="000000" w:themeColor="text1"/>
          <w:szCs w:val="26"/>
          <w:lang w:val="en-US" w:eastAsia="ja-JP"/>
        </w:rPr>
        <w:t>ế</w:t>
      </w:r>
      <w:r>
        <w:rPr>
          <w:rFonts w:eastAsia="SimSun" w:cs="Times New Roman"/>
          <w:bCs/>
          <w:color w:val="000000" w:themeColor="text1"/>
          <w:szCs w:val="26"/>
          <w:lang w:val="en-US" w:eastAsia="ja-JP"/>
        </w:rPr>
        <w:t>p xúc, c</w:t>
      </w:r>
      <w:r>
        <w:rPr>
          <w:rFonts w:eastAsia="SimSun" w:cs="Times New Roman"/>
          <w:bCs/>
          <w:color w:val="000000" w:themeColor="text1"/>
          <w:szCs w:val="26"/>
          <w:lang w:val="en-US" w:eastAsia="ja-JP"/>
        </w:rPr>
        <w:t>ầ</w:t>
      </w:r>
      <w:r>
        <w:rPr>
          <w:rFonts w:eastAsia="SimSun" w:cs="Times New Roman"/>
          <w:bCs/>
          <w:color w:val="000000" w:themeColor="text1"/>
          <w:szCs w:val="26"/>
          <w:lang w:val="en-US" w:eastAsia="ja-JP"/>
        </w:rPr>
        <w:t>n c</w:t>
      </w:r>
      <w:r>
        <w:rPr>
          <w:rFonts w:eastAsia="SimSun" w:cs="Times New Roman"/>
          <w:bCs/>
          <w:color w:val="000000" w:themeColor="text1"/>
          <w:szCs w:val="26"/>
          <w:lang w:val="en-US" w:eastAsia="ja-JP"/>
        </w:rPr>
        <w:t>ở</w:t>
      </w:r>
      <w:r>
        <w:rPr>
          <w:rFonts w:eastAsia="SimSun" w:cs="Times New Roman"/>
          <w:bCs/>
          <w:color w:val="000000" w:themeColor="text1"/>
          <w:szCs w:val="26"/>
          <w:lang w:val="en-US" w:eastAsia="ja-JP"/>
        </w:rPr>
        <w:t>i b</w:t>
      </w:r>
      <w:r>
        <w:rPr>
          <w:rFonts w:eastAsia="SimSun" w:cs="Times New Roman"/>
          <w:bCs/>
          <w:color w:val="000000" w:themeColor="text1"/>
          <w:szCs w:val="26"/>
          <w:lang w:val="en-US" w:eastAsia="ja-JP"/>
        </w:rPr>
        <w:t>ỏ</w:t>
      </w:r>
      <w:r>
        <w:rPr>
          <w:rFonts w:eastAsia="SimSun" w:cs="Times New Roman"/>
          <w:bCs/>
          <w:color w:val="000000" w:themeColor="text1"/>
          <w:szCs w:val="26"/>
          <w:lang w:val="en-US" w:eastAsia="ja-JP"/>
        </w:rPr>
        <w:t xml:space="preserve"> qu</w:t>
      </w:r>
      <w:r>
        <w:rPr>
          <w:rFonts w:eastAsia="SimSun" w:cs="Times New Roman"/>
          <w:bCs/>
          <w:color w:val="000000" w:themeColor="text1"/>
          <w:szCs w:val="26"/>
          <w:lang w:val="en-US" w:eastAsia="ja-JP"/>
        </w:rPr>
        <w:t>ầ</w:t>
      </w:r>
      <w:r>
        <w:rPr>
          <w:rFonts w:eastAsia="SimSun" w:cs="Times New Roman"/>
          <w:bCs/>
          <w:color w:val="000000" w:themeColor="text1"/>
          <w:szCs w:val="26"/>
          <w:lang w:val="en-US" w:eastAsia="ja-JP"/>
        </w:rPr>
        <w:t>n áo đã b</w:t>
      </w:r>
      <w:r>
        <w:rPr>
          <w:rFonts w:eastAsia="SimSun" w:cs="Times New Roman"/>
          <w:bCs/>
          <w:color w:val="000000" w:themeColor="text1"/>
          <w:szCs w:val="26"/>
          <w:lang w:val="en-US" w:eastAsia="ja-JP"/>
        </w:rPr>
        <w:t>ị</w:t>
      </w:r>
      <w:r>
        <w:rPr>
          <w:rFonts w:eastAsia="SimSun" w:cs="Times New Roman"/>
          <w:bCs/>
          <w:color w:val="000000" w:themeColor="text1"/>
          <w:szCs w:val="26"/>
          <w:lang w:val="en-US" w:eastAsia="ja-JP"/>
        </w:rPr>
        <w:t xml:space="preserve"> th</w:t>
      </w:r>
      <w:r>
        <w:rPr>
          <w:rFonts w:eastAsia="SimSun" w:cs="Times New Roman"/>
          <w:bCs/>
          <w:color w:val="000000" w:themeColor="text1"/>
          <w:szCs w:val="26"/>
          <w:lang w:val="en-US" w:eastAsia="ja-JP"/>
        </w:rPr>
        <w:t>ấ</w:t>
      </w:r>
      <w:r>
        <w:rPr>
          <w:rFonts w:eastAsia="SimSun" w:cs="Times New Roman"/>
          <w:bCs/>
          <w:color w:val="000000" w:themeColor="text1"/>
          <w:szCs w:val="26"/>
          <w:lang w:val="en-US" w:eastAsia="ja-JP"/>
        </w:rPr>
        <w:t>m và x</w:t>
      </w:r>
      <w:r>
        <w:rPr>
          <w:rFonts w:eastAsia="SimSun" w:cs="Times New Roman"/>
          <w:bCs/>
          <w:color w:val="000000" w:themeColor="text1"/>
          <w:szCs w:val="26"/>
          <w:lang w:val="en-US" w:eastAsia="ja-JP"/>
        </w:rPr>
        <w:t>ả</w:t>
      </w:r>
      <w:r>
        <w:rPr>
          <w:rFonts w:eastAsia="SimSun" w:cs="Times New Roman"/>
          <w:bCs/>
          <w:color w:val="000000" w:themeColor="text1"/>
          <w:szCs w:val="26"/>
          <w:lang w:val="en-US" w:eastAsia="ja-JP"/>
        </w:rPr>
        <w:t xml:space="preserve"> nư</w:t>
      </w:r>
      <w:r>
        <w:rPr>
          <w:rFonts w:eastAsia="SimSun" w:cs="Times New Roman"/>
          <w:bCs/>
          <w:color w:val="000000" w:themeColor="text1"/>
          <w:szCs w:val="26"/>
          <w:lang w:val="en-US" w:eastAsia="ja-JP"/>
        </w:rPr>
        <w:t>ớ</w:t>
      </w:r>
      <w:r>
        <w:rPr>
          <w:rFonts w:eastAsia="SimSun" w:cs="Times New Roman"/>
          <w:bCs/>
          <w:color w:val="000000" w:themeColor="text1"/>
          <w:szCs w:val="26"/>
          <w:lang w:val="en-US" w:eastAsia="ja-JP"/>
        </w:rPr>
        <w:t>c vào vùng da b</w:t>
      </w:r>
      <w:r>
        <w:rPr>
          <w:rFonts w:eastAsia="SimSun" w:cs="Times New Roman"/>
          <w:bCs/>
          <w:color w:val="000000" w:themeColor="text1"/>
          <w:szCs w:val="26"/>
          <w:lang w:val="en-US" w:eastAsia="ja-JP"/>
        </w:rPr>
        <w:t>ị</w:t>
      </w:r>
      <w:r>
        <w:rPr>
          <w:rFonts w:eastAsia="SimSun" w:cs="Times New Roman"/>
          <w:bCs/>
          <w:color w:val="000000" w:themeColor="text1"/>
          <w:szCs w:val="26"/>
          <w:lang w:val="en-US" w:eastAsia="ja-JP"/>
        </w:rPr>
        <w:t xml:space="preserve"> </w:t>
      </w:r>
      <w:r>
        <w:rPr>
          <w:rFonts w:eastAsia="SimSun" w:cs="Times New Roman"/>
          <w:bCs/>
          <w:color w:val="000000" w:themeColor="text1"/>
          <w:szCs w:val="26"/>
          <w:lang w:val="en-US" w:eastAsia="ja-JP"/>
        </w:rPr>
        <w:t>ả</w:t>
      </w:r>
      <w:r>
        <w:rPr>
          <w:rFonts w:eastAsia="SimSun" w:cs="Times New Roman"/>
          <w:bCs/>
          <w:color w:val="000000" w:themeColor="text1"/>
          <w:szCs w:val="26"/>
          <w:lang w:val="en-US" w:eastAsia="ja-JP"/>
        </w:rPr>
        <w:t>nh hư</w:t>
      </w:r>
      <w:r>
        <w:rPr>
          <w:rFonts w:eastAsia="SimSun" w:cs="Times New Roman"/>
          <w:bCs/>
          <w:color w:val="000000" w:themeColor="text1"/>
          <w:szCs w:val="26"/>
          <w:lang w:val="en-US" w:eastAsia="ja-JP"/>
        </w:rPr>
        <w:t>ở</w:t>
      </w:r>
      <w:r>
        <w:rPr>
          <w:rFonts w:eastAsia="SimSun" w:cs="Times New Roman"/>
          <w:bCs/>
          <w:color w:val="000000" w:themeColor="text1"/>
          <w:szCs w:val="26"/>
          <w:lang w:val="en-US" w:eastAsia="ja-JP"/>
        </w:rPr>
        <w:t>ng. Luôn luôn r</w:t>
      </w:r>
      <w:r>
        <w:rPr>
          <w:rFonts w:eastAsia="SimSun" w:cs="Times New Roman"/>
          <w:bCs/>
          <w:color w:val="000000" w:themeColor="text1"/>
          <w:szCs w:val="26"/>
          <w:lang w:val="en-US" w:eastAsia="ja-JP"/>
        </w:rPr>
        <w:t>ử</w:t>
      </w:r>
      <w:r>
        <w:rPr>
          <w:rFonts w:eastAsia="SimSun" w:cs="Times New Roman"/>
          <w:bCs/>
          <w:color w:val="000000" w:themeColor="text1"/>
          <w:szCs w:val="26"/>
          <w:lang w:val="en-US" w:eastAsia="ja-JP"/>
        </w:rPr>
        <w:t>a tay b</w:t>
      </w:r>
      <w:r>
        <w:rPr>
          <w:rFonts w:eastAsia="SimSun" w:cs="Times New Roman"/>
          <w:bCs/>
          <w:color w:val="000000" w:themeColor="text1"/>
          <w:szCs w:val="26"/>
          <w:lang w:val="en-US" w:eastAsia="ja-JP"/>
        </w:rPr>
        <w:t>ằ</w:t>
      </w:r>
      <w:r>
        <w:rPr>
          <w:rFonts w:eastAsia="SimSun" w:cs="Times New Roman"/>
          <w:bCs/>
          <w:color w:val="000000" w:themeColor="text1"/>
          <w:szCs w:val="26"/>
          <w:lang w:val="en-US" w:eastAsia="ja-JP"/>
        </w:rPr>
        <w:t>ng xà</w:t>
      </w:r>
      <w:r>
        <w:rPr>
          <w:rFonts w:eastAsia="SimSun" w:cs="Times New Roman"/>
          <w:bCs/>
          <w:color w:val="000000" w:themeColor="text1"/>
          <w:szCs w:val="26"/>
          <w:lang w:val="en-US" w:eastAsia="ja-JP"/>
        </w:rPr>
        <w:t xml:space="preserve"> phòng và nư</w:t>
      </w:r>
      <w:r>
        <w:rPr>
          <w:rFonts w:eastAsia="SimSun" w:cs="Times New Roman"/>
          <w:bCs/>
          <w:color w:val="000000" w:themeColor="text1"/>
          <w:szCs w:val="26"/>
          <w:lang w:val="en-US" w:eastAsia="ja-JP"/>
        </w:rPr>
        <w:t>ớ</w:t>
      </w:r>
      <w:r>
        <w:rPr>
          <w:rFonts w:eastAsia="SimSun" w:cs="Times New Roman"/>
          <w:bCs/>
          <w:color w:val="000000" w:themeColor="text1"/>
          <w:szCs w:val="26"/>
          <w:lang w:val="en-US" w:eastAsia="ja-JP"/>
        </w:rPr>
        <w:t>c sau khi x</w:t>
      </w:r>
      <w:r>
        <w:rPr>
          <w:rFonts w:eastAsia="SimSun" w:cs="Times New Roman"/>
          <w:bCs/>
          <w:color w:val="000000" w:themeColor="text1"/>
          <w:szCs w:val="26"/>
          <w:lang w:val="en-US" w:eastAsia="ja-JP"/>
        </w:rPr>
        <w:t>ử</w:t>
      </w:r>
      <w:r>
        <w:rPr>
          <w:rFonts w:eastAsia="SimSun" w:cs="Times New Roman"/>
          <w:bCs/>
          <w:color w:val="000000" w:themeColor="text1"/>
          <w:szCs w:val="26"/>
          <w:lang w:val="en-US" w:eastAsia="ja-JP"/>
        </w:rPr>
        <w:t xml:space="preserve"> lý.</w:t>
      </w:r>
    </w:p>
    <w:p w:rsidR="0030547C" w:rsidRDefault="00411214">
      <w:pPr>
        <w:widowControl/>
        <w:numPr>
          <w:ilvl w:val="0"/>
          <w:numId w:val="51"/>
        </w:numPr>
        <w:spacing w:before="120" w:after="120" w:line="276" w:lineRule="auto"/>
        <w:ind w:left="540"/>
        <w:jc w:val="both"/>
        <w:rPr>
          <w:rFonts w:eastAsia="SimSun" w:cs="Times New Roman"/>
          <w:bCs/>
          <w:color w:val="000000" w:themeColor="text1"/>
          <w:szCs w:val="26"/>
          <w:lang w:val="en-US" w:eastAsia="ja-JP"/>
        </w:rPr>
      </w:pPr>
      <w:r>
        <w:rPr>
          <w:rFonts w:eastAsia="SimSun" w:cs="Times New Roman"/>
          <w:bCs/>
          <w:color w:val="000000" w:themeColor="text1"/>
          <w:szCs w:val="26"/>
          <w:lang w:val="en-US" w:eastAsia="ja-JP"/>
        </w:rPr>
        <w:t>Qu</w:t>
      </w:r>
      <w:r>
        <w:rPr>
          <w:rFonts w:eastAsia="SimSun" w:cs="Times New Roman"/>
          <w:bCs/>
          <w:color w:val="000000" w:themeColor="text1"/>
          <w:szCs w:val="26"/>
          <w:lang w:val="en-US" w:eastAsia="ja-JP"/>
        </w:rPr>
        <w:t>ầ</w:t>
      </w:r>
      <w:r>
        <w:rPr>
          <w:rFonts w:eastAsia="SimSun" w:cs="Times New Roman"/>
          <w:bCs/>
          <w:color w:val="000000" w:themeColor="text1"/>
          <w:szCs w:val="26"/>
          <w:lang w:val="en-US" w:eastAsia="ja-JP"/>
        </w:rPr>
        <w:t>n áo làm vi</w:t>
      </w:r>
      <w:r>
        <w:rPr>
          <w:rFonts w:eastAsia="SimSun" w:cs="Times New Roman"/>
          <w:bCs/>
          <w:color w:val="000000" w:themeColor="text1"/>
          <w:szCs w:val="26"/>
          <w:lang w:val="en-US" w:eastAsia="ja-JP"/>
        </w:rPr>
        <w:t>ệ</w:t>
      </w:r>
      <w:r>
        <w:rPr>
          <w:rFonts w:eastAsia="SimSun" w:cs="Times New Roman"/>
          <w:bCs/>
          <w:color w:val="000000" w:themeColor="text1"/>
          <w:szCs w:val="26"/>
          <w:lang w:val="en-US" w:eastAsia="ja-JP"/>
        </w:rPr>
        <w:t>c ph</w:t>
      </w:r>
      <w:r>
        <w:rPr>
          <w:rFonts w:eastAsia="SimSun" w:cs="Times New Roman"/>
          <w:bCs/>
          <w:color w:val="000000" w:themeColor="text1"/>
          <w:szCs w:val="26"/>
          <w:lang w:val="en-US" w:eastAsia="ja-JP"/>
        </w:rPr>
        <w:t>ả</w:t>
      </w:r>
      <w:r>
        <w:rPr>
          <w:rFonts w:eastAsia="SimSun" w:cs="Times New Roman"/>
          <w:bCs/>
          <w:color w:val="000000" w:themeColor="text1"/>
          <w:szCs w:val="26"/>
          <w:lang w:val="en-US" w:eastAsia="ja-JP"/>
        </w:rPr>
        <w:t>i đư</w:t>
      </w:r>
      <w:r>
        <w:rPr>
          <w:rFonts w:eastAsia="SimSun" w:cs="Times New Roman"/>
          <w:bCs/>
          <w:color w:val="000000" w:themeColor="text1"/>
          <w:szCs w:val="26"/>
          <w:lang w:val="en-US" w:eastAsia="ja-JP"/>
        </w:rPr>
        <w:t>ợ</w:t>
      </w:r>
      <w:r>
        <w:rPr>
          <w:rFonts w:eastAsia="SimSun" w:cs="Times New Roman"/>
          <w:bCs/>
          <w:color w:val="000000" w:themeColor="text1"/>
          <w:szCs w:val="26"/>
          <w:lang w:val="en-US" w:eastAsia="ja-JP"/>
        </w:rPr>
        <w:t>c gi</w:t>
      </w:r>
      <w:r>
        <w:rPr>
          <w:rFonts w:eastAsia="SimSun" w:cs="Times New Roman"/>
          <w:bCs/>
          <w:color w:val="000000" w:themeColor="text1"/>
          <w:szCs w:val="26"/>
          <w:lang w:val="en-US" w:eastAsia="ja-JP"/>
        </w:rPr>
        <w:t>ặ</w:t>
      </w:r>
      <w:r>
        <w:rPr>
          <w:rFonts w:eastAsia="SimSun" w:cs="Times New Roman"/>
          <w:bCs/>
          <w:color w:val="000000" w:themeColor="text1"/>
          <w:szCs w:val="26"/>
          <w:lang w:val="en-US" w:eastAsia="ja-JP"/>
        </w:rPr>
        <w:t>t riêng. Quan sát các khuy</w:t>
      </w:r>
      <w:r>
        <w:rPr>
          <w:rFonts w:eastAsia="SimSun" w:cs="Times New Roman"/>
          <w:bCs/>
          <w:color w:val="000000" w:themeColor="text1"/>
          <w:szCs w:val="26"/>
          <w:lang w:val="en-US" w:eastAsia="ja-JP"/>
        </w:rPr>
        <w:t>ế</w:t>
      </w:r>
      <w:r>
        <w:rPr>
          <w:rFonts w:eastAsia="SimSun" w:cs="Times New Roman"/>
          <w:bCs/>
          <w:color w:val="000000" w:themeColor="text1"/>
          <w:szCs w:val="26"/>
          <w:lang w:val="en-US" w:eastAsia="ja-JP"/>
        </w:rPr>
        <w:t>n cáo v</w:t>
      </w:r>
      <w:r>
        <w:rPr>
          <w:rFonts w:eastAsia="SimSun" w:cs="Times New Roman"/>
          <w:bCs/>
          <w:color w:val="000000" w:themeColor="text1"/>
          <w:szCs w:val="26"/>
          <w:lang w:val="en-US" w:eastAsia="ja-JP"/>
        </w:rPr>
        <w:t>ề</w:t>
      </w:r>
      <w:r>
        <w:rPr>
          <w:rFonts w:eastAsia="SimSun" w:cs="Times New Roman"/>
          <w:bCs/>
          <w:color w:val="000000" w:themeColor="text1"/>
          <w:szCs w:val="26"/>
          <w:lang w:val="en-US" w:eastAsia="ja-JP"/>
        </w:rPr>
        <w:t xml:space="preserve"> x</w:t>
      </w:r>
      <w:r>
        <w:rPr>
          <w:rFonts w:eastAsia="SimSun" w:cs="Times New Roman"/>
          <w:bCs/>
          <w:color w:val="000000" w:themeColor="text1"/>
          <w:szCs w:val="26"/>
          <w:lang w:val="en-US" w:eastAsia="ja-JP"/>
        </w:rPr>
        <w:t>ử</w:t>
      </w:r>
      <w:r>
        <w:rPr>
          <w:rFonts w:eastAsia="SimSun" w:cs="Times New Roman"/>
          <w:bCs/>
          <w:color w:val="000000" w:themeColor="text1"/>
          <w:szCs w:val="26"/>
          <w:lang w:val="en-US" w:eastAsia="ja-JP"/>
        </w:rPr>
        <w:t xml:space="preserve"> lý và lưu kho c</w:t>
      </w:r>
      <w:r>
        <w:rPr>
          <w:rFonts w:eastAsia="SimSun" w:cs="Times New Roman"/>
          <w:bCs/>
          <w:color w:val="000000" w:themeColor="text1"/>
          <w:szCs w:val="26"/>
          <w:lang w:val="en-US" w:eastAsia="ja-JP"/>
        </w:rPr>
        <w:t>ủ</w:t>
      </w:r>
      <w:r>
        <w:rPr>
          <w:rFonts w:eastAsia="SimSun" w:cs="Times New Roman"/>
          <w:bCs/>
          <w:color w:val="000000" w:themeColor="text1"/>
          <w:szCs w:val="26"/>
          <w:lang w:val="en-US" w:eastAsia="ja-JP"/>
        </w:rPr>
        <w:t>a nhà s</w:t>
      </w:r>
      <w:r>
        <w:rPr>
          <w:rFonts w:eastAsia="SimSun" w:cs="Times New Roman"/>
          <w:bCs/>
          <w:color w:val="000000" w:themeColor="text1"/>
          <w:szCs w:val="26"/>
          <w:lang w:val="en-US" w:eastAsia="ja-JP"/>
        </w:rPr>
        <w:t>ả</w:t>
      </w:r>
      <w:r>
        <w:rPr>
          <w:rFonts w:eastAsia="SimSun" w:cs="Times New Roman"/>
          <w:bCs/>
          <w:color w:val="000000" w:themeColor="text1"/>
          <w:szCs w:val="26"/>
          <w:lang w:val="en-US" w:eastAsia="ja-JP"/>
        </w:rPr>
        <w:t>n xu</w:t>
      </w:r>
      <w:r>
        <w:rPr>
          <w:rFonts w:eastAsia="SimSun" w:cs="Times New Roman"/>
          <w:bCs/>
          <w:color w:val="000000" w:themeColor="text1"/>
          <w:szCs w:val="26"/>
          <w:lang w:val="en-US" w:eastAsia="ja-JP"/>
        </w:rPr>
        <w:t>ấ</w:t>
      </w:r>
      <w:r>
        <w:rPr>
          <w:rFonts w:eastAsia="SimSun" w:cs="Times New Roman"/>
          <w:bCs/>
          <w:color w:val="000000" w:themeColor="text1"/>
          <w:szCs w:val="26"/>
          <w:lang w:val="en-US" w:eastAsia="ja-JP"/>
        </w:rPr>
        <w:t xml:space="preserve">t. </w:t>
      </w:r>
    </w:p>
    <w:p w:rsidR="0030547C" w:rsidRDefault="00411214">
      <w:pPr>
        <w:widowControl/>
        <w:numPr>
          <w:ilvl w:val="0"/>
          <w:numId w:val="51"/>
        </w:numPr>
        <w:spacing w:before="120" w:after="120" w:line="276" w:lineRule="auto"/>
        <w:ind w:left="540"/>
        <w:jc w:val="both"/>
        <w:rPr>
          <w:rFonts w:eastAsia="SimSun" w:cs="Times New Roman"/>
          <w:bCs/>
          <w:color w:val="000000" w:themeColor="text1"/>
          <w:szCs w:val="26"/>
          <w:lang w:val="en-US" w:eastAsia="ja-JP"/>
        </w:rPr>
      </w:pPr>
      <w:r>
        <w:rPr>
          <w:rFonts w:eastAsia="SimSun" w:cs="Times New Roman"/>
          <w:bCs/>
          <w:color w:val="000000" w:themeColor="text1"/>
          <w:szCs w:val="26"/>
          <w:lang w:val="en-US" w:eastAsia="ja-JP"/>
        </w:rPr>
        <w:t>Bi</w:t>
      </w:r>
      <w:r>
        <w:rPr>
          <w:rFonts w:eastAsia="SimSun" w:cs="Times New Roman"/>
          <w:bCs/>
          <w:color w:val="000000" w:themeColor="text1"/>
          <w:szCs w:val="26"/>
          <w:lang w:val="en-US" w:eastAsia="ja-JP"/>
        </w:rPr>
        <w:t>ệ</w:t>
      </w:r>
      <w:r>
        <w:rPr>
          <w:rFonts w:eastAsia="SimSun" w:cs="Times New Roman"/>
          <w:bCs/>
          <w:color w:val="000000" w:themeColor="text1"/>
          <w:szCs w:val="26"/>
          <w:lang w:val="en-US" w:eastAsia="ja-JP"/>
        </w:rPr>
        <w:t>n pháp, đi</w:t>
      </w:r>
      <w:r>
        <w:rPr>
          <w:rFonts w:eastAsia="SimSun" w:cs="Times New Roman"/>
          <w:bCs/>
          <w:color w:val="000000" w:themeColor="text1"/>
          <w:szCs w:val="26"/>
          <w:lang w:val="en-US" w:eastAsia="ja-JP"/>
        </w:rPr>
        <w:t>ề</w:t>
      </w:r>
      <w:r>
        <w:rPr>
          <w:rFonts w:eastAsia="SimSun" w:cs="Times New Roman"/>
          <w:bCs/>
          <w:color w:val="000000" w:themeColor="text1"/>
          <w:szCs w:val="26"/>
          <w:lang w:val="en-US" w:eastAsia="ja-JP"/>
        </w:rPr>
        <w:t>u ki</w:t>
      </w:r>
      <w:r>
        <w:rPr>
          <w:rFonts w:eastAsia="SimSun" w:cs="Times New Roman"/>
          <w:bCs/>
          <w:color w:val="000000" w:themeColor="text1"/>
          <w:szCs w:val="26"/>
          <w:lang w:val="en-US" w:eastAsia="ja-JP"/>
        </w:rPr>
        <w:t>ệ</w:t>
      </w:r>
      <w:r>
        <w:rPr>
          <w:rFonts w:eastAsia="SimSun" w:cs="Times New Roman"/>
          <w:bCs/>
          <w:color w:val="000000" w:themeColor="text1"/>
          <w:szCs w:val="26"/>
          <w:lang w:val="en-US" w:eastAsia="ja-JP"/>
        </w:rPr>
        <w:t>n c</w:t>
      </w:r>
      <w:r>
        <w:rPr>
          <w:rFonts w:eastAsia="SimSun" w:cs="Times New Roman"/>
          <w:bCs/>
          <w:color w:val="000000" w:themeColor="text1"/>
          <w:szCs w:val="26"/>
          <w:lang w:val="en-US" w:eastAsia="ja-JP"/>
        </w:rPr>
        <w:t>ầ</w:t>
      </w:r>
      <w:r>
        <w:rPr>
          <w:rFonts w:eastAsia="SimSun" w:cs="Times New Roman"/>
          <w:bCs/>
          <w:color w:val="000000" w:themeColor="text1"/>
          <w:szCs w:val="26"/>
          <w:lang w:val="en-US" w:eastAsia="ja-JP"/>
        </w:rPr>
        <w:t>n áp d</w:t>
      </w:r>
      <w:r>
        <w:rPr>
          <w:rFonts w:eastAsia="SimSun" w:cs="Times New Roman"/>
          <w:bCs/>
          <w:color w:val="000000" w:themeColor="text1"/>
          <w:szCs w:val="26"/>
          <w:lang w:val="en-US" w:eastAsia="ja-JP"/>
        </w:rPr>
        <w:t>ụ</w:t>
      </w:r>
      <w:r>
        <w:rPr>
          <w:rFonts w:eastAsia="SimSun" w:cs="Times New Roman"/>
          <w:bCs/>
          <w:color w:val="000000" w:themeColor="text1"/>
          <w:szCs w:val="26"/>
          <w:lang w:val="en-US" w:eastAsia="ja-JP"/>
        </w:rPr>
        <w:t>ng khi b</w:t>
      </w:r>
      <w:r>
        <w:rPr>
          <w:rFonts w:eastAsia="SimSun" w:cs="Times New Roman"/>
          <w:bCs/>
          <w:color w:val="000000" w:themeColor="text1"/>
          <w:szCs w:val="26"/>
          <w:lang w:val="en-US" w:eastAsia="ja-JP"/>
        </w:rPr>
        <w:t>ả</w:t>
      </w:r>
      <w:r>
        <w:rPr>
          <w:rFonts w:eastAsia="SimSun" w:cs="Times New Roman"/>
          <w:bCs/>
          <w:color w:val="000000" w:themeColor="text1"/>
          <w:szCs w:val="26"/>
          <w:lang w:val="en-US" w:eastAsia="ja-JP"/>
        </w:rPr>
        <w:t>o qu</w:t>
      </w:r>
      <w:r>
        <w:rPr>
          <w:rFonts w:eastAsia="SimSun" w:cs="Times New Roman"/>
          <w:bCs/>
          <w:color w:val="000000" w:themeColor="text1"/>
          <w:szCs w:val="26"/>
          <w:lang w:val="en-US" w:eastAsia="ja-JP"/>
        </w:rPr>
        <w:t>ả</w:t>
      </w:r>
      <w:r>
        <w:rPr>
          <w:rFonts w:eastAsia="SimSun" w:cs="Times New Roman"/>
          <w:bCs/>
          <w:color w:val="000000" w:themeColor="text1"/>
          <w:szCs w:val="26"/>
          <w:lang w:val="en-US" w:eastAsia="ja-JP"/>
        </w:rPr>
        <w:t>n: B</w:t>
      </w:r>
      <w:r>
        <w:rPr>
          <w:rFonts w:eastAsia="SimSun" w:cs="Times New Roman"/>
          <w:bCs/>
          <w:color w:val="000000" w:themeColor="text1"/>
          <w:szCs w:val="26"/>
          <w:lang w:val="en-US" w:eastAsia="ja-JP"/>
        </w:rPr>
        <w:t>ả</w:t>
      </w:r>
      <w:r>
        <w:rPr>
          <w:rFonts w:eastAsia="SimSun" w:cs="Times New Roman"/>
          <w:bCs/>
          <w:color w:val="000000" w:themeColor="text1"/>
          <w:szCs w:val="26"/>
          <w:lang w:val="en-US" w:eastAsia="ja-JP"/>
        </w:rPr>
        <w:t>o qu</w:t>
      </w:r>
      <w:r>
        <w:rPr>
          <w:rFonts w:eastAsia="SimSun" w:cs="Times New Roman"/>
          <w:bCs/>
          <w:color w:val="000000" w:themeColor="text1"/>
          <w:szCs w:val="26"/>
          <w:lang w:val="en-US" w:eastAsia="ja-JP"/>
        </w:rPr>
        <w:t>ả</w:t>
      </w:r>
      <w:r>
        <w:rPr>
          <w:rFonts w:eastAsia="SimSun" w:cs="Times New Roman"/>
          <w:bCs/>
          <w:color w:val="000000" w:themeColor="text1"/>
          <w:szCs w:val="26"/>
          <w:lang w:val="en-US" w:eastAsia="ja-JP"/>
        </w:rPr>
        <w:t>n trong bình ch</w:t>
      </w:r>
      <w:r>
        <w:rPr>
          <w:rFonts w:eastAsia="SimSun" w:cs="Times New Roman"/>
          <w:bCs/>
          <w:color w:val="000000" w:themeColor="text1"/>
          <w:szCs w:val="26"/>
          <w:lang w:val="en-US" w:eastAsia="ja-JP"/>
        </w:rPr>
        <w:t>ứ</w:t>
      </w:r>
      <w:r>
        <w:rPr>
          <w:rFonts w:eastAsia="SimSun" w:cs="Times New Roman"/>
          <w:bCs/>
          <w:color w:val="000000" w:themeColor="text1"/>
          <w:szCs w:val="26"/>
          <w:lang w:val="en-US" w:eastAsia="ja-JP"/>
        </w:rPr>
        <w:t>a nguyên g</w:t>
      </w:r>
      <w:r>
        <w:rPr>
          <w:rFonts w:eastAsia="SimSun" w:cs="Times New Roman"/>
          <w:bCs/>
          <w:color w:val="000000" w:themeColor="text1"/>
          <w:szCs w:val="26"/>
          <w:lang w:val="en-US" w:eastAsia="ja-JP"/>
        </w:rPr>
        <w:t>ố</w:t>
      </w:r>
      <w:r>
        <w:rPr>
          <w:rFonts w:eastAsia="SimSun" w:cs="Times New Roman"/>
          <w:bCs/>
          <w:color w:val="000000" w:themeColor="text1"/>
          <w:szCs w:val="26"/>
          <w:lang w:val="en-US" w:eastAsia="ja-JP"/>
        </w:rPr>
        <w:t>c trong khu v</w:t>
      </w:r>
      <w:r>
        <w:rPr>
          <w:rFonts w:eastAsia="SimSun" w:cs="Times New Roman"/>
          <w:bCs/>
          <w:color w:val="000000" w:themeColor="text1"/>
          <w:szCs w:val="26"/>
          <w:lang w:val="en-US" w:eastAsia="ja-JP"/>
        </w:rPr>
        <w:t>ự</w:t>
      </w:r>
      <w:r>
        <w:rPr>
          <w:rFonts w:eastAsia="SimSun" w:cs="Times New Roman"/>
          <w:bCs/>
          <w:color w:val="000000" w:themeColor="text1"/>
          <w:szCs w:val="26"/>
          <w:lang w:val="en-US" w:eastAsia="ja-JP"/>
        </w:rPr>
        <w:t>c ch</w:t>
      </w:r>
      <w:r>
        <w:rPr>
          <w:rFonts w:eastAsia="SimSun" w:cs="Times New Roman"/>
          <w:bCs/>
          <w:color w:val="000000" w:themeColor="text1"/>
          <w:szCs w:val="26"/>
          <w:lang w:val="en-US" w:eastAsia="ja-JP"/>
        </w:rPr>
        <w:t>ố</w:t>
      </w:r>
      <w:r>
        <w:rPr>
          <w:rFonts w:eastAsia="SimSun" w:cs="Times New Roman"/>
          <w:bCs/>
          <w:color w:val="000000" w:themeColor="text1"/>
          <w:szCs w:val="26"/>
          <w:lang w:val="en-US" w:eastAsia="ja-JP"/>
        </w:rPr>
        <w:t>ng cháy đã đư</w:t>
      </w:r>
      <w:r>
        <w:rPr>
          <w:rFonts w:eastAsia="SimSun" w:cs="Times New Roman"/>
          <w:bCs/>
          <w:color w:val="000000" w:themeColor="text1"/>
          <w:szCs w:val="26"/>
          <w:lang w:val="en-US" w:eastAsia="ja-JP"/>
        </w:rPr>
        <w:t>ợ</w:t>
      </w:r>
      <w:r>
        <w:rPr>
          <w:rFonts w:eastAsia="SimSun" w:cs="Times New Roman"/>
          <w:bCs/>
          <w:color w:val="000000" w:themeColor="text1"/>
          <w:szCs w:val="26"/>
          <w:lang w:val="en-US" w:eastAsia="ja-JP"/>
        </w:rPr>
        <w:t>c ki</w:t>
      </w:r>
      <w:r>
        <w:rPr>
          <w:rFonts w:eastAsia="SimSun" w:cs="Times New Roman"/>
          <w:bCs/>
          <w:color w:val="000000" w:themeColor="text1"/>
          <w:szCs w:val="26"/>
          <w:lang w:val="en-US" w:eastAsia="ja-JP"/>
        </w:rPr>
        <w:t>ể</w:t>
      </w:r>
      <w:r>
        <w:rPr>
          <w:rFonts w:eastAsia="SimSun" w:cs="Times New Roman"/>
          <w:bCs/>
          <w:color w:val="000000" w:themeColor="text1"/>
          <w:szCs w:val="26"/>
          <w:lang w:val="en-US" w:eastAsia="ja-JP"/>
        </w:rPr>
        <w:t>m đ</w:t>
      </w:r>
      <w:r>
        <w:rPr>
          <w:rFonts w:eastAsia="SimSun" w:cs="Times New Roman"/>
          <w:bCs/>
          <w:color w:val="000000" w:themeColor="text1"/>
          <w:szCs w:val="26"/>
          <w:lang w:val="en-US" w:eastAsia="ja-JP"/>
        </w:rPr>
        <w:t>ị</w:t>
      </w:r>
      <w:r>
        <w:rPr>
          <w:rFonts w:eastAsia="SimSun" w:cs="Times New Roman"/>
          <w:bCs/>
          <w:color w:val="000000" w:themeColor="text1"/>
          <w:szCs w:val="26"/>
          <w:lang w:val="en-US" w:eastAsia="ja-JP"/>
        </w:rPr>
        <w:t>n</w:t>
      </w:r>
      <w:r>
        <w:rPr>
          <w:rFonts w:eastAsia="SimSun" w:cs="Times New Roman"/>
          <w:bCs/>
          <w:color w:val="000000" w:themeColor="text1"/>
          <w:szCs w:val="26"/>
          <w:lang w:val="en-US" w:eastAsia="ja-JP"/>
        </w:rPr>
        <w:t>h. C</w:t>
      </w:r>
      <w:r>
        <w:rPr>
          <w:rFonts w:eastAsia="SimSun" w:cs="Times New Roman"/>
          <w:bCs/>
          <w:color w:val="000000" w:themeColor="text1"/>
          <w:szCs w:val="26"/>
          <w:lang w:val="en-US" w:eastAsia="ja-JP"/>
        </w:rPr>
        <w:t>ấ</w:t>
      </w:r>
      <w:r>
        <w:rPr>
          <w:rFonts w:eastAsia="SimSun" w:cs="Times New Roman"/>
          <w:bCs/>
          <w:color w:val="000000" w:themeColor="text1"/>
          <w:szCs w:val="26"/>
          <w:lang w:val="en-US" w:eastAsia="ja-JP"/>
        </w:rPr>
        <w:t>m các ngu</w:t>
      </w:r>
      <w:r>
        <w:rPr>
          <w:rFonts w:eastAsia="SimSun" w:cs="Times New Roman"/>
          <w:bCs/>
          <w:color w:val="000000" w:themeColor="text1"/>
          <w:szCs w:val="26"/>
          <w:lang w:val="en-US" w:eastAsia="ja-JP"/>
        </w:rPr>
        <w:t>ồ</w:t>
      </w:r>
      <w:r>
        <w:rPr>
          <w:rFonts w:eastAsia="SimSun" w:cs="Times New Roman"/>
          <w:bCs/>
          <w:color w:val="000000" w:themeColor="text1"/>
          <w:szCs w:val="26"/>
          <w:lang w:val="en-US" w:eastAsia="ja-JP"/>
        </w:rPr>
        <w:t>n t</w:t>
      </w:r>
      <w:r>
        <w:rPr>
          <w:rFonts w:eastAsia="SimSun" w:cs="Times New Roman"/>
          <w:bCs/>
          <w:color w:val="000000" w:themeColor="text1"/>
          <w:szCs w:val="26"/>
          <w:lang w:val="en-US" w:eastAsia="ja-JP"/>
        </w:rPr>
        <w:t>ạ</w:t>
      </w:r>
      <w:r>
        <w:rPr>
          <w:rFonts w:eastAsia="SimSun" w:cs="Times New Roman"/>
          <w:bCs/>
          <w:color w:val="000000" w:themeColor="text1"/>
          <w:szCs w:val="26"/>
          <w:lang w:val="en-US" w:eastAsia="ja-JP"/>
        </w:rPr>
        <w:t>o khói, đèn đ</w:t>
      </w:r>
      <w:r>
        <w:rPr>
          <w:rFonts w:eastAsia="SimSun" w:cs="Times New Roman"/>
          <w:bCs/>
          <w:color w:val="000000" w:themeColor="text1"/>
          <w:szCs w:val="26"/>
          <w:lang w:val="en-US" w:eastAsia="ja-JP"/>
        </w:rPr>
        <w:t>ể</w:t>
      </w:r>
      <w:r>
        <w:rPr>
          <w:rFonts w:eastAsia="SimSun" w:cs="Times New Roman"/>
          <w:bCs/>
          <w:color w:val="000000" w:themeColor="text1"/>
          <w:szCs w:val="26"/>
          <w:lang w:val="en-US" w:eastAsia="ja-JP"/>
        </w:rPr>
        <w:t xml:space="preserve"> tr</w:t>
      </w:r>
      <w:r>
        <w:rPr>
          <w:rFonts w:eastAsia="SimSun" w:cs="Times New Roman"/>
          <w:bCs/>
          <w:color w:val="000000" w:themeColor="text1"/>
          <w:szCs w:val="26"/>
          <w:lang w:val="en-US" w:eastAsia="ja-JP"/>
        </w:rPr>
        <w:t>ầ</w:t>
      </w:r>
      <w:r>
        <w:rPr>
          <w:rFonts w:eastAsia="SimSun" w:cs="Times New Roman"/>
          <w:bCs/>
          <w:color w:val="000000" w:themeColor="text1"/>
          <w:szCs w:val="26"/>
          <w:lang w:val="en-US" w:eastAsia="ja-JP"/>
        </w:rPr>
        <w:t>n, nhi</w:t>
      </w:r>
      <w:r>
        <w:rPr>
          <w:rFonts w:eastAsia="SimSun" w:cs="Times New Roman"/>
          <w:bCs/>
          <w:color w:val="000000" w:themeColor="text1"/>
          <w:szCs w:val="26"/>
          <w:lang w:val="en-US" w:eastAsia="ja-JP"/>
        </w:rPr>
        <w:t>ệ</w:t>
      </w:r>
      <w:r>
        <w:rPr>
          <w:rFonts w:eastAsia="SimSun" w:cs="Times New Roman"/>
          <w:bCs/>
          <w:color w:val="000000" w:themeColor="text1"/>
          <w:szCs w:val="26"/>
          <w:lang w:val="en-US" w:eastAsia="ja-JP"/>
        </w:rPr>
        <w:t>t ho</w:t>
      </w:r>
      <w:r>
        <w:rPr>
          <w:rFonts w:eastAsia="SimSun" w:cs="Times New Roman"/>
          <w:bCs/>
          <w:color w:val="000000" w:themeColor="text1"/>
          <w:szCs w:val="26"/>
          <w:lang w:val="en-US" w:eastAsia="ja-JP"/>
        </w:rPr>
        <w:t>ặ</w:t>
      </w:r>
      <w:r>
        <w:rPr>
          <w:rFonts w:eastAsia="SimSun" w:cs="Times New Roman"/>
          <w:bCs/>
          <w:color w:val="000000" w:themeColor="text1"/>
          <w:szCs w:val="26"/>
          <w:lang w:val="en-US" w:eastAsia="ja-JP"/>
        </w:rPr>
        <w:t>c đánh l</w:t>
      </w:r>
      <w:r>
        <w:rPr>
          <w:rFonts w:eastAsia="SimSun" w:cs="Times New Roman"/>
          <w:bCs/>
          <w:color w:val="000000" w:themeColor="text1"/>
          <w:szCs w:val="26"/>
          <w:lang w:val="en-US" w:eastAsia="ja-JP"/>
        </w:rPr>
        <w:t>ử</w:t>
      </w:r>
      <w:r>
        <w:rPr>
          <w:rFonts w:eastAsia="SimSun" w:cs="Times New Roman"/>
          <w:bCs/>
          <w:color w:val="000000" w:themeColor="text1"/>
          <w:szCs w:val="26"/>
          <w:lang w:val="en-US" w:eastAsia="ja-JP"/>
        </w:rPr>
        <w:t>a. Không  lưu tr</w:t>
      </w:r>
      <w:r>
        <w:rPr>
          <w:rFonts w:eastAsia="SimSun" w:cs="Times New Roman"/>
          <w:bCs/>
          <w:color w:val="000000" w:themeColor="text1"/>
          <w:szCs w:val="26"/>
          <w:lang w:val="en-US" w:eastAsia="ja-JP"/>
        </w:rPr>
        <w:t>ữ</w:t>
      </w:r>
      <w:r>
        <w:rPr>
          <w:rFonts w:eastAsia="SimSun" w:cs="Times New Roman"/>
          <w:bCs/>
          <w:color w:val="000000" w:themeColor="text1"/>
          <w:szCs w:val="26"/>
          <w:lang w:val="en-US" w:eastAsia="ja-JP"/>
        </w:rPr>
        <w:t xml:space="preserve">  trong h</w:t>
      </w:r>
      <w:r>
        <w:rPr>
          <w:rFonts w:eastAsia="SimSun" w:cs="Times New Roman"/>
          <w:bCs/>
          <w:color w:val="000000" w:themeColor="text1"/>
          <w:szCs w:val="26"/>
          <w:lang w:val="en-US" w:eastAsia="ja-JP"/>
        </w:rPr>
        <w:t>ầ</w:t>
      </w:r>
      <w:r>
        <w:rPr>
          <w:rFonts w:eastAsia="SimSun" w:cs="Times New Roman"/>
          <w:bCs/>
          <w:color w:val="000000" w:themeColor="text1"/>
          <w:szCs w:val="26"/>
          <w:lang w:val="en-US" w:eastAsia="ja-JP"/>
        </w:rPr>
        <w:t xml:space="preserve">m lò, khu </w:t>
      </w:r>
      <w:r>
        <w:rPr>
          <w:rFonts w:eastAsia="SimSun" w:cs="Times New Roman"/>
          <w:bCs/>
          <w:color w:val="000000" w:themeColor="text1"/>
          <w:szCs w:val="26"/>
          <w:lang w:val="en-US" w:eastAsia="ja-JP"/>
        </w:rPr>
        <w:lastRenderedPageBreak/>
        <w:t>v</w:t>
      </w:r>
      <w:r>
        <w:rPr>
          <w:rFonts w:eastAsia="SimSun" w:cs="Times New Roman"/>
          <w:bCs/>
          <w:color w:val="000000" w:themeColor="text1"/>
          <w:szCs w:val="26"/>
          <w:lang w:val="en-US" w:eastAsia="ja-JP"/>
        </w:rPr>
        <w:t>ự</w:t>
      </w:r>
      <w:r>
        <w:rPr>
          <w:rFonts w:eastAsia="SimSun" w:cs="Times New Roman"/>
          <w:bCs/>
          <w:color w:val="000000" w:themeColor="text1"/>
          <w:szCs w:val="26"/>
          <w:lang w:val="en-US" w:eastAsia="ja-JP"/>
        </w:rPr>
        <w:t>c áp th</w:t>
      </w:r>
      <w:r>
        <w:rPr>
          <w:rFonts w:eastAsia="SimSun" w:cs="Times New Roman"/>
          <w:bCs/>
          <w:color w:val="000000" w:themeColor="text1"/>
          <w:szCs w:val="26"/>
          <w:lang w:val="en-US" w:eastAsia="ja-JP"/>
        </w:rPr>
        <w:t>ấ</w:t>
      </w:r>
      <w:r>
        <w:rPr>
          <w:rFonts w:eastAsia="SimSun" w:cs="Times New Roman"/>
          <w:bCs/>
          <w:color w:val="000000" w:themeColor="text1"/>
          <w:szCs w:val="26"/>
          <w:lang w:val="en-US" w:eastAsia="ja-JP"/>
        </w:rPr>
        <w:t>p, t</w:t>
      </w:r>
      <w:r>
        <w:rPr>
          <w:rFonts w:eastAsia="SimSun" w:cs="Times New Roman"/>
          <w:bCs/>
          <w:color w:val="000000" w:themeColor="text1"/>
          <w:szCs w:val="26"/>
          <w:lang w:val="en-US" w:eastAsia="ja-JP"/>
        </w:rPr>
        <w:t>ầ</w:t>
      </w:r>
      <w:r>
        <w:rPr>
          <w:rFonts w:eastAsia="SimSun" w:cs="Times New Roman"/>
          <w:bCs/>
          <w:color w:val="000000" w:themeColor="text1"/>
          <w:szCs w:val="26"/>
          <w:lang w:val="en-US" w:eastAsia="ja-JP"/>
        </w:rPr>
        <w:t>ng h</w:t>
      </w:r>
      <w:r>
        <w:rPr>
          <w:rFonts w:eastAsia="SimSun" w:cs="Times New Roman"/>
          <w:bCs/>
          <w:color w:val="000000" w:themeColor="text1"/>
          <w:szCs w:val="26"/>
          <w:lang w:val="en-US" w:eastAsia="ja-JP"/>
        </w:rPr>
        <w:t>ầ</w:t>
      </w:r>
      <w:r>
        <w:rPr>
          <w:rFonts w:eastAsia="SimSun" w:cs="Times New Roman"/>
          <w:bCs/>
          <w:color w:val="000000" w:themeColor="text1"/>
          <w:szCs w:val="26"/>
          <w:lang w:val="en-US" w:eastAsia="ja-JP"/>
        </w:rPr>
        <w:t>m ho</w:t>
      </w:r>
      <w:r>
        <w:rPr>
          <w:rFonts w:eastAsia="SimSun" w:cs="Times New Roman"/>
          <w:bCs/>
          <w:color w:val="000000" w:themeColor="text1"/>
          <w:szCs w:val="26"/>
          <w:lang w:val="en-US" w:eastAsia="ja-JP"/>
        </w:rPr>
        <w:t>ặ</w:t>
      </w:r>
      <w:r>
        <w:rPr>
          <w:rFonts w:eastAsia="SimSun" w:cs="Times New Roman"/>
          <w:bCs/>
          <w:color w:val="000000" w:themeColor="text1"/>
          <w:szCs w:val="26"/>
          <w:lang w:val="en-US" w:eastAsia="ja-JP"/>
        </w:rPr>
        <w:t>c các khu v</w:t>
      </w:r>
      <w:r>
        <w:rPr>
          <w:rFonts w:eastAsia="SimSun" w:cs="Times New Roman"/>
          <w:bCs/>
          <w:color w:val="000000" w:themeColor="text1"/>
          <w:szCs w:val="26"/>
          <w:lang w:val="en-US" w:eastAsia="ja-JP"/>
        </w:rPr>
        <w:t>ự</w:t>
      </w:r>
      <w:r>
        <w:rPr>
          <w:rFonts w:eastAsia="SimSun" w:cs="Times New Roman"/>
          <w:bCs/>
          <w:color w:val="000000" w:themeColor="text1"/>
          <w:szCs w:val="26"/>
          <w:lang w:val="en-US" w:eastAsia="ja-JP"/>
        </w:rPr>
        <w:t>c khó thoát hơi. Gi</w:t>
      </w:r>
      <w:r>
        <w:rPr>
          <w:rFonts w:eastAsia="SimSun" w:cs="Times New Roman"/>
          <w:bCs/>
          <w:color w:val="000000" w:themeColor="text1"/>
          <w:szCs w:val="26"/>
          <w:lang w:val="en-US" w:eastAsia="ja-JP"/>
        </w:rPr>
        <w:t>ữ</w:t>
      </w:r>
      <w:r>
        <w:rPr>
          <w:rFonts w:eastAsia="SimSun" w:cs="Times New Roman"/>
          <w:bCs/>
          <w:color w:val="000000" w:themeColor="text1"/>
          <w:szCs w:val="26"/>
          <w:lang w:val="en-US" w:eastAsia="ja-JP"/>
        </w:rPr>
        <w:t xml:space="preserve"> bình ch</w:t>
      </w:r>
      <w:r>
        <w:rPr>
          <w:rFonts w:eastAsia="SimSun" w:cs="Times New Roman"/>
          <w:bCs/>
          <w:color w:val="000000" w:themeColor="text1"/>
          <w:szCs w:val="26"/>
          <w:lang w:val="en-US" w:eastAsia="ja-JP"/>
        </w:rPr>
        <w:t>ứ</w:t>
      </w:r>
      <w:r>
        <w:rPr>
          <w:rFonts w:eastAsia="SimSun" w:cs="Times New Roman"/>
          <w:bCs/>
          <w:color w:val="000000" w:themeColor="text1"/>
          <w:szCs w:val="26"/>
          <w:lang w:val="en-US" w:eastAsia="ja-JP"/>
        </w:rPr>
        <w:t>a đư</w:t>
      </w:r>
      <w:r>
        <w:rPr>
          <w:rFonts w:eastAsia="SimSun" w:cs="Times New Roman"/>
          <w:bCs/>
          <w:color w:val="000000" w:themeColor="text1"/>
          <w:szCs w:val="26"/>
          <w:lang w:val="en-US" w:eastAsia="ja-JP"/>
        </w:rPr>
        <w:t>ợ</w:t>
      </w:r>
      <w:r>
        <w:rPr>
          <w:rFonts w:eastAsia="SimSun" w:cs="Times New Roman"/>
          <w:bCs/>
          <w:color w:val="000000" w:themeColor="text1"/>
          <w:szCs w:val="26"/>
          <w:lang w:val="en-US" w:eastAsia="ja-JP"/>
        </w:rPr>
        <w:t>c b</w:t>
      </w:r>
      <w:r>
        <w:rPr>
          <w:rFonts w:eastAsia="SimSun" w:cs="Times New Roman"/>
          <w:bCs/>
          <w:color w:val="000000" w:themeColor="text1"/>
          <w:szCs w:val="26"/>
          <w:lang w:val="en-US" w:eastAsia="ja-JP"/>
        </w:rPr>
        <w:t>ị</w:t>
      </w:r>
      <w:r>
        <w:rPr>
          <w:rFonts w:eastAsia="SimSun" w:cs="Times New Roman"/>
          <w:bCs/>
          <w:color w:val="000000" w:themeColor="text1"/>
          <w:szCs w:val="26"/>
          <w:lang w:val="en-US" w:eastAsia="ja-JP"/>
        </w:rPr>
        <w:t xml:space="preserve">t an toàn. </w:t>
      </w:r>
    </w:p>
    <w:p w:rsidR="0030547C" w:rsidRDefault="00411214">
      <w:pPr>
        <w:widowControl/>
        <w:numPr>
          <w:ilvl w:val="0"/>
          <w:numId w:val="51"/>
        </w:numPr>
        <w:spacing w:before="120" w:after="120" w:line="276" w:lineRule="auto"/>
        <w:ind w:left="540"/>
        <w:jc w:val="both"/>
        <w:rPr>
          <w:rFonts w:eastAsia="SimSun" w:cs="Times New Roman"/>
          <w:bCs/>
          <w:color w:val="000000" w:themeColor="text1"/>
          <w:szCs w:val="26"/>
          <w:lang w:val="en-US" w:eastAsia="ja-JP"/>
        </w:rPr>
      </w:pPr>
      <w:r>
        <w:rPr>
          <w:rFonts w:eastAsia="SimSun" w:cs="Times New Roman"/>
          <w:bCs/>
          <w:color w:val="000000" w:themeColor="text1"/>
          <w:szCs w:val="26"/>
          <w:lang w:val="en-US" w:eastAsia="ja-JP"/>
        </w:rPr>
        <w:t>Đ</w:t>
      </w:r>
      <w:r>
        <w:rPr>
          <w:rFonts w:eastAsia="SimSun" w:cs="Times New Roman"/>
          <w:bCs/>
          <w:color w:val="000000" w:themeColor="text1"/>
          <w:szCs w:val="26"/>
          <w:lang w:val="en-US" w:eastAsia="ja-JP"/>
        </w:rPr>
        <w:t>ể</w:t>
      </w:r>
      <w:r>
        <w:rPr>
          <w:rFonts w:eastAsia="SimSun" w:cs="Times New Roman"/>
          <w:bCs/>
          <w:color w:val="000000" w:themeColor="text1"/>
          <w:szCs w:val="26"/>
          <w:lang w:val="en-US" w:eastAsia="ja-JP"/>
        </w:rPr>
        <w:t xml:space="preserve"> xa kh</w:t>
      </w:r>
      <w:r>
        <w:rPr>
          <w:rFonts w:eastAsia="SimSun" w:cs="Times New Roman"/>
          <w:bCs/>
          <w:color w:val="000000" w:themeColor="text1"/>
          <w:szCs w:val="26"/>
          <w:lang w:val="en-US" w:eastAsia="ja-JP"/>
        </w:rPr>
        <w:t>ỏ</w:t>
      </w:r>
      <w:r>
        <w:rPr>
          <w:rFonts w:eastAsia="SimSun" w:cs="Times New Roman"/>
          <w:bCs/>
          <w:color w:val="000000" w:themeColor="text1"/>
          <w:szCs w:val="26"/>
          <w:lang w:val="en-US" w:eastAsia="ja-JP"/>
        </w:rPr>
        <w:t>i các v</w:t>
      </w:r>
      <w:r>
        <w:rPr>
          <w:rFonts w:eastAsia="SimSun" w:cs="Times New Roman"/>
          <w:bCs/>
          <w:color w:val="000000" w:themeColor="text1"/>
          <w:szCs w:val="26"/>
          <w:lang w:val="en-US" w:eastAsia="ja-JP"/>
        </w:rPr>
        <w:t>ậ</w:t>
      </w:r>
      <w:r>
        <w:rPr>
          <w:rFonts w:eastAsia="SimSun" w:cs="Times New Roman"/>
          <w:bCs/>
          <w:color w:val="000000" w:themeColor="text1"/>
          <w:szCs w:val="26"/>
          <w:lang w:val="en-US" w:eastAsia="ja-JP"/>
        </w:rPr>
        <w:t>t li</w:t>
      </w:r>
      <w:r>
        <w:rPr>
          <w:rFonts w:eastAsia="SimSun" w:cs="Times New Roman"/>
          <w:bCs/>
          <w:color w:val="000000" w:themeColor="text1"/>
          <w:szCs w:val="26"/>
          <w:lang w:val="en-US" w:eastAsia="ja-JP"/>
        </w:rPr>
        <w:t>ệ</w:t>
      </w:r>
      <w:r>
        <w:rPr>
          <w:rFonts w:eastAsia="SimSun" w:cs="Times New Roman"/>
          <w:bCs/>
          <w:color w:val="000000" w:themeColor="text1"/>
          <w:szCs w:val="26"/>
          <w:lang w:val="en-US" w:eastAsia="ja-JP"/>
        </w:rPr>
        <w:t>u không tương thích trong khu v</w:t>
      </w:r>
      <w:r>
        <w:rPr>
          <w:rFonts w:eastAsia="SimSun" w:cs="Times New Roman"/>
          <w:bCs/>
          <w:color w:val="000000" w:themeColor="text1"/>
          <w:szCs w:val="26"/>
          <w:lang w:val="en-US" w:eastAsia="ja-JP"/>
        </w:rPr>
        <w:t>ự</w:t>
      </w:r>
      <w:r>
        <w:rPr>
          <w:rFonts w:eastAsia="SimSun" w:cs="Times New Roman"/>
          <w:bCs/>
          <w:color w:val="000000" w:themeColor="text1"/>
          <w:szCs w:val="26"/>
          <w:lang w:val="en-US" w:eastAsia="ja-JP"/>
        </w:rPr>
        <w:t xml:space="preserve">c mát, khô, thông </w:t>
      </w:r>
      <w:r>
        <w:rPr>
          <w:rFonts w:eastAsia="SimSun" w:cs="Times New Roman"/>
          <w:bCs/>
          <w:color w:val="000000" w:themeColor="text1"/>
          <w:szCs w:val="26"/>
          <w:lang w:val="en-US" w:eastAsia="ja-JP"/>
        </w:rPr>
        <w:t>gió t</w:t>
      </w:r>
      <w:r>
        <w:rPr>
          <w:rFonts w:eastAsia="SimSun" w:cs="Times New Roman"/>
          <w:bCs/>
          <w:color w:val="000000" w:themeColor="text1"/>
          <w:szCs w:val="26"/>
          <w:lang w:val="en-US" w:eastAsia="ja-JP"/>
        </w:rPr>
        <w:t>ố</w:t>
      </w:r>
      <w:r>
        <w:rPr>
          <w:rFonts w:eastAsia="SimSun" w:cs="Times New Roman"/>
          <w:bCs/>
          <w:color w:val="000000" w:themeColor="text1"/>
          <w:szCs w:val="26"/>
          <w:lang w:val="en-US" w:eastAsia="ja-JP"/>
        </w:rPr>
        <w:t>t.</w:t>
      </w:r>
    </w:p>
    <w:p w:rsidR="0030547C" w:rsidRDefault="00411214">
      <w:pPr>
        <w:widowControl/>
        <w:numPr>
          <w:ilvl w:val="0"/>
          <w:numId w:val="51"/>
        </w:numPr>
        <w:spacing w:before="120" w:after="120" w:line="276" w:lineRule="auto"/>
        <w:ind w:left="540"/>
        <w:jc w:val="both"/>
        <w:rPr>
          <w:rFonts w:eastAsia="SimSun" w:cs="Times New Roman"/>
          <w:bCs/>
          <w:color w:val="000000" w:themeColor="text1"/>
          <w:szCs w:val="26"/>
          <w:lang w:val="en-US" w:eastAsia="ja-JP"/>
        </w:rPr>
      </w:pPr>
      <w:r>
        <w:rPr>
          <w:rFonts w:eastAsia="SimSun" w:cs="Times New Roman"/>
          <w:bCs/>
          <w:color w:val="000000" w:themeColor="text1"/>
          <w:szCs w:val="26"/>
          <w:lang w:val="en-US" w:eastAsia="ja-JP"/>
        </w:rPr>
        <w:t>B</w:t>
      </w:r>
      <w:r>
        <w:rPr>
          <w:rFonts w:eastAsia="SimSun" w:cs="Times New Roman"/>
          <w:bCs/>
          <w:color w:val="000000" w:themeColor="text1"/>
          <w:szCs w:val="26"/>
          <w:lang w:val="en-US" w:eastAsia="ja-JP"/>
        </w:rPr>
        <w:t>ả</w:t>
      </w:r>
      <w:r>
        <w:rPr>
          <w:rFonts w:eastAsia="SimSun" w:cs="Times New Roman"/>
          <w:bCs/>
          <w:color w:val="000000" w:themeColor="text1"/>
          <w:szCs w:val="26"/>
          <w:lang w:val="en-US" w:eastAsia="ja-JP"/>
        </w:rPr>
        <w:t>o v</w:t>
      </w:r>
      <w:r>
        <w:rPr>
          <w:rFonts w:eastAsia="SimSun" w:cs="Times New Roman"/>
          <w:bCs/>
          <w:color w:val="000000" w:themeColor="text1"/>
          <w:szCs w:val="26"/>
          <w:lang w:val="en-US" w:eastAsia="ja-JP"/>
        </w:rPr>
        <w:t>ệ</w:t>
      </w:r>
      <w:r>
        <w:rPr>
          <w:rFonts w:eastAsia="SimSun" w:cs="Times New Roman"/>
          <w:bCs/>
          <w:color w:val="000000" w:themeColor="text1"/>
          <w:szCs w:val="26"/>
          <w:lang w:val="en-US" w:eastAsia="ja-JP"/>
        </w:rPr>
        <w:t xml:space="preserve"> các thùng ch</w:t>
      </w:r>
      <w:r>
        <w:rPr>
          <w:rFonts w:eastAsia="SimSun" w:cs="Times New Roman"/>
          <w:bCs/>
          <w:color w:val="000000" w:themeColor="text1"/>
          <w:szCs w:val="26"/>
          <w:lang w:val="en-US" w:eastAsia="ja-JP"/>
        </w:rPr>
        <w:t>ứ</w:t>
      </w:r>
      <w:r>
        <w:rPr>
          <w:rFonts w:eastAsia="SimSun" w:cs="Times New Roman"/>
          <w:bCs/>
          <w:color w:val="000000" w:themeColor="text1"/>
          <w:szCs w:val="26"/>
          <w:lang w:val="en-US" w:eastAsia="ja-JP"/>
        </w:rPr>
        <w:t>a kh</w:t>
      </w:r>
      <w:r>
        <w:rPr>
          <w:rFonts w:eastAsia="SimSun" w:cs="Times New Roman"/>
          <w:bCs/>
          <w:color w:val="000000" w:themeColor="text1"/>
          <w:szCs w:val="26"/>
          <w:lang w:val="en-US" w:eastAsia="ja-JP"/>
        </w:rPr>
        <w:t>ỏ</w:t>
      </w:r>
      <w:r>
        <w:rPr>
          <w:rFonts w:eastAsia="SimSun" w:cs="Times New Roman"/>
          <w:bCs/>
          <w:color w:val="000000" w:themeColor="text1"/>
          <w:szCs w:val="26"/>
          <w:lang w:val="en-US" w:eastAsia="ja-JP"/>
        </w:rPr>
        <w:t>i t</w:t>
      </w:r>
      <w:r>
        <w:rPr>
          <w:rFonts w:eastAsia="SimSun" w:cs="Times New Roman"/>
          <w:bCs/>
          <w:color w:val="000000" w:themeColor="text1"/>
          <w:szCs w:val="26"/>
          <w:lang w:val="en-US" w:eastAsia="ja-JP"/>
        </w:rPr>
        <w:t>ổ</w:t>
      </w:r>
      <w:r>
        <w:rPr>
          <w:rFonts w:eastAsia="SimSun" w:cs="Times New Roman"/>
          <w:bCs/>
          <w:color w:val="000000" w:themeColor="text1"/>
          <w:szCs w:val="26"/>
          <w:lang w:val="en-US" w:eastAsia="ja-JP"/>
        </w:rPr>
        <w:t>n h</w:t>
      </w:r>
      <w:r>
        <w:rPr>
          <w:rFonts w:eastAsia="SimSun" w:cs="Times New Roman"/>
          <w:bCs/>
          <w:color w:val="000000" w:themeColor="text1"/>
          <w:szCs w:val="26"/>
          <w:lang w:val="en-US" w:eastAsia="ja-JP"/>
        </w:rPr>
        <w:t>ạ</w:t>
      </w:r>
      <w:r>
        <w:rPr>
          <w:rFonts w:eastAsia="SimSun" w:cs="Times New Roman"/>
          <w:bCs/>
          <w:color w:val="000000" w:themeColor="text1"/>
          <w:szCs w:val="26"/>
          <w:lang w:val="en-US" w:eastAsia="ja-JP"/>
        </w:rPr>
        <w:t>i v</w:t>
      </w:r>
      <w:r>
        <w:rPr>
          <w:rFonts w:eastAsia="SimSun" w:cs="Times New Roman"/>
          <w:bCs/>
          <w:color w:val="000000" w:themeColor="text1"/>
          <w:szCs w:val="26"/>
          <w:lang w:val="en-US" w:eastAsia="ja-JP"/>
        </w:rPr>
        <w:t>ậ</w:t>
      </w:r>
      <w:r>
        <w:rPr>
          <w:rFonts w:eastAsia="SimSun" w:cs="Times New Roman"/>
          <w:bCs/>
          <w:color w:val="000000" w:themeColor="text1"/>
          <w:szCs w:val="26"/>
          <w:lang w:val="en-US" w:eastAsia="ja-JP"/>
        </w:rPr>
        <w:t>t lý và ki</w:t>
      </w:r>
      <w:r>
        <w:rPr>
          <w:rFonts w:eastAsia="SimSun" w:cs="Times New Roman"/>
          <w:bCs/>
          <w:color w:val="000000" w:themeColor="text1"/>
          <w:szCs w:val="26"/>
          <w:lang w:val="en-US" w:eastAsia="ja-JP"/>
        </w:rPr>
        <w:t>ể</w:t>
      </w:r>
      <w:r>
        <w:rPr>
          <w:rFonts w:eastAsia="SimSun" w:cs="Times New Roman"/>
          <w:bCs/>
          <w:color w:val="000000" w:themeColor="text1"/>
          <w:szCs w:val="26"/>
          <w:lang w:val="en-US" w:eastAsia="ja-JP"/>
        </w:rPr>
        <w:t>m tra rò r</w:t>
      </w:r>
      <w:r>
        <w:rPr>
          <w:rFonts w:eastAsia="SimSun" w:cs="Times New Roman"/>
          <w:bCs/>
          <w:color w:val="000000" w:themeColor="text1"/>
          <w:szCs w:val="26"/>
          <w:lang w:val="en-US" w:eastAsia="ja-JP"/>
        </w:rPr>
        <w:t>ỉ</w:t>
      </w:r>
      <w:r>
        <w:rPr>
          <w:rFonts w:eastAsia="SimSun" w:cs="Times New Roman"/>
          <w:bCs/>
          <w:color w:val="000000" w:themeColor="text1"/>
          <w:szCs w:val="26"/>
          <w:lang w:val="en-US" w:eastAsia="ja-JP"/>
        </w:rPr>
        <w:t xml:space="preserve"> thư</w:t>
      </w:r>
      <w:r>
        <w:rPr>
          <w:rFonts w:eastAsia="SimSun" w:cs="Times New Roman"/>
          <w:bCs/>
          <w:color w:val="000000" w:themeColor="text1"/>
          <w:szCs w:val="26"/>
          <w:lang w:val="en-US" w:eastAsia="ja-JP"/>
        </w:rPr>
        <w:t>ờ</w:t>
      </w:r>
      <w:r>
        <w:rPr>
          <w:rFonts w:eastAsia="SimSun" w:cs="Times New Roman"/>
          <w:bCs/>
          <w:color w:val="000000" w:themeColor="text1"/>
          <w:szCs w:val="26"/>
          <w:lang w:val="en-US" w:eastAsia="ja-JP"/>
        </w:rPr>
        <w:t>ng xuyên. Quan sát các khuy</w:t>
      </w:r>
      <w:r>
        <w:rPr>
          <w:rFonts w:eastAsia="SimSun" w:cs="Times New Roman"/>
          <w:bCs/>
          <w:color w:val="000000" w:themeColor="text1"/>
          <w:szCs w:val="26"/>
          <w:lang w:val="en-US" w:eastAsia="ja-JP"/>
        </w:rPr>
        <w:t>ế</w:t>
      </w:r>
      <w:r>
        <w:rPr>
          <w:rFonts w:eastAsia="SimSun" w:cs="Times New Roman"/>
          <w:bCs/>
          <w:color w:val="000000" w:themeColor="text1"/>
          <w:szCs w:val="26"/>
          <w:lang w:val="en-US" w:eastAsia="ja-JP"/>
        </w:rPr>
        <w:t>n cáo v</w:t>
      </w:r>
      <w:r>
        <w:rPr>
          <w:rFonts w:eastAsia="SimSun" w:cs="Times New Roman"/>
          <w:bCs/>
          <w:color w:val="000000" w:themeColor="text1"/>
          <w:szCs w:val="26"/>
          <w:lang w:val="en-US" w:eastAsia="ja-JP"/>
        </w:rPr>
        <w:t>ề</w:t>
      </w:r>
      <w:r>
        <w:rPr>
          <w:rFonts w:eastAsia="SimSun" w:cs="Times New Roman"/>
          <w:bCs/>
          <w:color w:val="000000" w:themeColor="text1"/>
          <w:szCs w:val="26"/>
          <w:lang w:val="en-US" w:eastAsia="ja-JP"/>
        </w:rPr>
        <w:t xml:space="preserve"> x</w:t>
      </w:r>
      <w:r>
        <w:rPr>
          <w:rFonts w:eastAsia="SimSun" w:cs="Times New Roman"/>
          <w:bCs/>
          <w:color w:val="000000" w:themeColor="text1"/>
          <w:szCs w:val="26"/>
          <w:lang w:val="en-US" w:eastAsia="ja-JP"/>
        </w:rPr>
        <w:t>ử</w:t>
      </w:r>
      <w:r>
        <w:rPr>
          <w:rFonts w:eastAsia="SimSun" w:cs="Times New Roman"/>
          <w:bCs/>
          <w:color w:val="000000" w:themeColor="text1"/>
          <w:szCs w:val="26"/>
          <w:lang w:val="en-US" w:eastAsia="ja-JP"/>
        </w:rPr>
        <w:t xml:space="preserve"> lý và lưu kho c</w:t>
      </w:r>
      <w:r>
        <w:rPr>
          <w:rFonts w:eastAsia="SimSun" w:cs="Times New Roman"/>
          <w:bCs/>
          <w:color w:val="000000" w:themeColor="text1"/>
          <w:szCs w:val="26"/>
          <w:lang w:val="en-US" w:eastAsia="ja-JP"/>
        </w:rPr>
        <w:t>ủ</w:t>
      </w:r>
      <w:r>
        <w:rPr>
          <w:rFonts w:eastAsia="SimSun" w:cs="Times New Roman"/>
          <w:bCs/>
          <w:color w:val="000000" w:themeColor="text1"/>
          <w:szCs w:val="26"/>
          <w:lang w:val="en-US" w:eastAsia="ja-JP"/>
        </w:rPr>
        <w:t>a nhà s</w:t>
      </w:r>
      <w:r>
        <w:rPr>
          <w:rFonts w:eastAsia="SimSun" w:cs="Times New Roman"/>
          <w:bCs/>
          <w:color w:val="000000" w:themeColor="text1"/>
          <w:szCs w:val="26"/>
          <w:lang w:val="en-US" w:eastAsia="ja-JP"/>
        </w:rPr>
        <w:t>ả</w:t>
      </w:r>
      <w:r>
        <w:rPr>
          <w:rFonts w:eastAsia="SimSun" w:cs="Times New Roman"/>
          <w:bCs/>
          <w:color w:val="000000" w:themeColor="text1"/>
          <w:szCs w:val="26"/>
          <w:lang w:val="en-US" w:eastAsia="ja-JP"/>
        </w:rPr>
        <w:t>n xu</w:t>
      </w:r>
      <w:r>
        <w:rPr>
          <w:rFonts w:eastAsia="SimSun" w:cs="Times New Roman"/>
          <w:bCs/>
          <w:color w:val="000000" w:themeColor="text1"/>
          <w:szCs w:val="26"/>
          <w:lang w:val="en-US" w:eastAsia="ja-JP"/>
        </w:rPr>
        <w:t>ấ</w:t>
      </w:r>
      <w:r>
        <w:rPr>
          <w:rFonts w:eastAsia="SimSun" w:cs="Times New Roman"/>
          <w:bCs/>
          <w:color w:val="000000" w:themeColor="text1"/>
          <w:szCs w:val="26"/>
          <w:lang w:val="en-US" w:eastAsia="ja-JP"/>
        </w:rPr>
        <w:t>t.</w:t>
      </w:r>
    </w:p>
    <w:p w:rsidR="0030547C" w:rsidRDefault="00411214">
      <w:pPr>
        <w:widowControl/>
        <w:tabs>
          <w:tab w:val="left" w:pos="780"/>
        </w:tabs>
        <w:spacing w:before="120" w:after="120" w:line="276" w:lineRule="auto"/>
        <w:jc w:val="both"/>
        <w:rPr>
          <w:rFonts w:eastAsia="SimSun" w:cs="Times New Roman"/>
          <w:b/>
          <w:bCs/>
          <w:color w:val="000000" w:themeColor="text1"/>
          <w:szCs w:val="26"/>
          <w:lang w:val="en-US" w:eastAsia="ja-JP"/>
        </w:rPr>
      </w:pPr>
      <w:r>
        <w:rPr>
          <w:rFonts w:eastAsia="SimSun" w:cs="Times New Roman"/>
          <w:b/>
          <w:bCs/>
          <w:color w:val="000000" w:themeColor="text1"/>
          <w:szCs w:val="26"/>
          <w:lang w:val="en-US" w:eastAsia="ja-JP"/>
        </w:rPr>
        <w:t>Các bi</w:t>
      </w:r>
      <w:r>
        <w:rPr>
          <w:rFonts w:eastAsia="SimSun" w:cs="Times New Roman"/>
          <w:b/>
          <w:bCs/>
          <w:color w:val="000000" w:themeColor="text1"/>
          <w:szCs w:val="26"/>
          <w:lang w:val="en-US" w:eastAsia="ja-JP"/>
        </w:rPr>
        <w:t>ệ</w:t>
      </w:r>
      <w:r>
        <w:rPr>
          <w:rFonts w:eastAsia="SimSun" w:cs="Times New Roman"/>
          <w:b/>
          <w:bCs/>
          <w:color w:val="000000" w:themeColor="text1"/>
          <w:szCs w:val="26"/>
          <w:lang w:val="en-US" w:eastAsia="ja-JP"/>
        </w:rPr>
        <w:t>n pháp b</w:t>
      </w:r>
      <w:r>
        <w:rPr>
          <w:rFonts w:eastAsia="SimSun" w:cs="Times New Roman"/>
          <w:b/>
          <w:bCs/>
          <w:color w:val="000000" w:themeColor="text1"/>
          <w:szCs w:val="26"/>
          <w:lang w:val="en-US" w:eastAsia="ja-JP"/>
        </w:rPr>
        <w:t>ả</w:t>
      </w:r>
      <w:r>
        <w:rPr>
          <w:rFonts w:eastAsia="SimSun" w:cs="Times New Roman"/>
          <w:b/>
          <w:bCs/>
          <w:color w:val="000000" w:themeColor="text1"/>
          <w:szCs w:val="26"/>
          <w:lang w:val="en-US" w:eastAsia="ja-JP"/>
        </w:rPr>
        <w:t>o h</w:t>
      </w:r>
      <w:r>
        <w:rPr>
          <w:rFonts w:eastAsia="SimSun" w:cs="Times New Roman"/>
          <w:b/>
          <w:bCs/>
          <w:color w:val="000000" w:themeColor="text1"/>
          <w:szCs w:val="26"/>
          <w:lang w:val="en-US" w:eastAsia="ja-JP"/>
        </w:rPr>
        <w:t>ộ</w:t>
      </w:r>
      <w:r>
        <w:rPr>
          <w:rFonts w:eastAsia="SimSun" w:cs="Times New Roman"/>
          <w:b/>
          <w:bCs/>
          <w:color w:val="000000" w:themeColor="text1"/>
          <w:szCs w:val="26"/>
          <w:lang w:val="en-US" w:eastAsia="ja-JP"/>
        </w:rPr>
        <w:t xml:space="preserve"> lao đ</w:t>
      </w:r>
      <w:r>
        <w:rPr>
          <w:rFonts w:eastAsia="SimSun" w:cs="Times New Roman"/>
          <w:b/>
          <w:bCs/>
          <w:color w:val="000000" w:themeColor="text1"/>
          <w:szCs w:val="26"/>
          <w:lang w:val="en-US" w:eastAsia="ja-JP"/>
        </w:rPr>
        <w:t>ộ</w:t>
      </w:r>
      <w:r>
        <w:rPr>
          <w:rFonts w:eastAsia="SimSun" w:cs="Times New Roman"/>
          <w:b/>
          <w:bCs/>
          <w:color w:val="000000" w:themeColor="text1"/>
          <w:szCs w:val="26"/>
          <w:lang w:val="en-US" w:eastAsia="ja-JP"/>
        </w:rPr>
        <w:t>ng</w:t>
      </w:r>
    </w:p>
    <w:p w:rsidR="0030547C" w:rsidRDefault="00411214">
      <w:pPr>
        <w:widowControl/>
        <w:numPr>
          <w:ilvl w:val="0"/>
          <w:numId w:val="51"/>
        </w:numPr>
        <w:spacing w:before="120" w:after="120" w:line="276" w:lineRule="auto"/>
        <w:ind w:left="540"/>
        <w:jc w:val="both"/>
        <w:rPr>
          <w:rFonts w:eastAsia="SimSun" w:cs="Times New Roman"/>
          <w:bCs/>
          <w:color w:val="000000" w:themeColor="text1"/>
          <w:szCs w:val="26"/>
          <w:lang w:val="en-US" w:eastAsia="ja-JP"/>
        </w:rPr>
      </w:pPr>
      <w:r>
        <w:rPr>
          <w:rFonts w:eastAsia="SimSun" w:cs="Times New Roman"/>
          <w:bCs/>
          <w:color w:val="000000" w:themeColor="text1"/>
          <w:szCs w:val="26"/>
          <w:lang w:val="en-US" w:eastAsia="ja-JP"/>
        </w:rPr>
        <w:t>S</w:t>
      </w:r>
      <w:r>
        <w:rPr>
          <w:rFonts w:eastAsia="SimSun" w:cs="Times New Roman"/>
          <w:bCs/>
          <w:color w:val="000000" w:themeColor="text1"/>
          <w:szCs w:val="26"/>
          <w:lang w:val="en-US" w:eastAsia="ja-JP"/>
        </w:rPr>
        <w:t>ử</w:t>
      </w:r>
      <w:r>
        <w:rPr>
          <w:rFonts w:eastAsia="SimSun" w:cs="Times New Roman"/>
          <w:bCs/>
          <w:color w:val="000000" w:themeColor="text1"/>
          <w:szCs w:val="26"/>
          <w:lang w:val="en-US" w:eastAsia="ja-JP"/>
        </w:rPr>
        <w:t xml:space="preserve"> d</w:t>
      </w:r>
      <w:r>
        <w:rPr>
          <w:rFonts w:eastAsia="SimSun" w:cs="Times New Roman"/>
          <w:bCs/>
          <w:color w:val="000000" w:themeColor="text1"/>
          <w:szCs w:val="26"/>
          <w:lang w:val="en-US" w:eastAsia="ja-JP"/>
        </w:rPr>
        <w:t>ụ</w:t>
      </w:r>
      <w:r>
        <w:rPr>
          <w:rFonts w:eastAsia="SimSun" w:cs="Times New Roman"/>
          <w:bCs/>
          <w:color w:val="000000" w:themeColor="text1"/>
          <w:szCs w:val="26"/>
          <w:lang w:val="en-US" w:eastAsia="ja-JP"/>
        </w:rPr>
        <w:t>ng qu</w:t>
      </w:r>
      <w:r>
        <w:rPr>
          <w:rFonts w:eastAsia="SimSun" w:cs="Times New Roman"/>
          <w:bCs/>
          <w:color w:val="000000" w:themeColor="text1"/>
          <w:szCs w:val="26"/>
          <w:lang w:val="en-US" w:eastAsia="ja-JP"/>
        </w:rPr>
        <w:t>ạ</w:t>
      </w:r>
      <w:r>
        <w:rPr>
          <w:rFonts w:eastAsia="SimSun" w:cs="Times New Roman"/>
          <w:bCs/>
          <w:color w:val="000000" w:themeColor="text1"/>
          <w:szCs w:val="26"/>
          <w:lang w:val="en-US" w:eastAsia="ja-JP"/>
        </w:rPr>
        <w:t>t thông gió theo yêu c</w:t>
      </w:r>
      <w:r>
        <w:rPr>
          <w:rFonts w:eastAsia="SimSun" w:cs="Times New Roman"/>
          <w:bCs/>
          <w:color w:val="000000" w:themeColor="text1"/>
          <w:szCs w:val="26"/>
          <w:lang w:val="en-US" w:eastAsia="ja-JP"/>
        </w:rPr>
        <w:t>ầ</w:t>
      </w:r>
      <w:r>
        <w:rPr>
          <w:rFonts w:eastAsia="SimSun" w:cs="Times New Roman"/>
          <w:bCs/>
          <w:color w:val="000000" w:themeColor="text1"/>
          <w:szCs w:val="26"/>
          <w:lang w:val="en-US" w:eastAsia="ja-JP"/>
        </w:rPr>
        <w:t>u đ</w:t>
      </w:r>
      <w:r>
        <w:rPr>
          <w:rFonts w:eastAsia="SimSun" w:cs="Times New Roman"/>
          <w:bCs/>
          <w:color w:val="000000" w:themeColor="text1"/>
          <w:szCs w:val="26"/>
          <w:lang w:val="en-US" w:eastAsia="ja-JP"/>
        </w:rPr>
        <w:t>ể</w:t>
      </w:r>
      <w:r>
        <w:rPr>
          <w:rFonts w:eastAsia="SimSun" w:cs="Times New Roman"/>
          <w:bCs/>
          <w:color w:val="000000" w:themeColor="text1"/>
          <w:szCs w:val="26"/>
          <w:lang w:val="en-US" w:eastAsia="ja-JP"/>
        </w:rPr>
        <w:t xml:space="preserve"> ki</w:t>
      </w:r>
      <w:r>
        <w:rPr>
          <w:rFonts w:eastAsia="SimSun" w:cs="Times New Roman"/>
          <w:bCs/>
          <w:color w:val="000000" w:themeColor="text1"/>
          <w:szCs w:val="26"/>
          <w:lang w:val="en-US" w:eastAsia="ja-JP"/>
        </w:rPr>
        <w:t>ể</w:t>
      </w:r>
      <w:r>
        <w:rPr>
          <w:rFonts w:eastAsia="SimSun" w:cs="Times New Roman"/>
          <w:bCs/>
          <w:color w:val="000000" w:themeColor="text1"/>
          <w:szCs w:val="26"/>
          <w:lang w:val="en-US" w:eastAsia="ja-JP"/>
        </w:rPr>
        <w:t>m soát n</w:t>
      </w:r>
      <w:r>
        <w:rPr>
          <w:rFonts w:eastAsia="SimSun" w:cs="Times New Roman"/>
          <w:bCs/>
          <w:color w:val="000000" w:themeColor="text1"/>
          <w:szCs w:val="26"/>
          <w:lang w:val="en-US" w:eastAsia="ja-JP"/>
        </w:rPr>
        <w:t>ồ</w:t>
      </w:r>
      <w:r>
        <w:rPr>
          <w:rFonts w:eastAsia="SimSun" w:cs="Times New Roman"/>
          <w:bCs/>
          <w:color w:val="000000" w:themeColor="text1"/>
          <w:szCs w:val="26"/>
          <w:lang w:val="en-US" w:eastAsia="ja-JP"/>
        </w:rPr>
        <w:t>ng đ</w:t>
      </w:r>
      <w:r>
        <w:rPr>
          <w:rFonts w:eastAsia="SimSun" w:cs="Times New Roman"/>
          <w:bCs/>
          <w:color w:val="000000" w:themeColor="text1"/>
          <w:szCs w:val="26"/>
          <w:lang w:val="en-US" w:eastAsia="ja-JP"/>
        </w:rPr>
        <w:t>ộ</w:t>
      </w:r>
      <w:r>
        <w:rPr>
          <w:rFonts w:eastAsia="SimSun" w:cs="Times New Roman"/>
          <w:bCs/>
          <w:color w:val="000000" w:themeColor="text1"/>
          <w:szCs w:val="26"/>
          <w:lang w:val="en-US" w:eastAsia="ja-JP"/>
        </w:rPr>
        <w:t xml:space="preserve"> hơi. Tránh hít ph</w:t>
      </w:r>
      <w:r>
        <w:rPr>
          <w:rFonts w:eastAsia="SimSun" w:cs="Times New Roman"/>
          <w:bCs/>
          <w:color w:val="000000" w:themeColor="text1"/>
          <w:szCs w:val="26"/>
          <w:lang w:val="en-US" w:eastAsia="ja-JP"/>
        </w:rPr>
        <w:t>ả</w:t>
      </w:r>
      <w:r>
        <w:rPr>
          <w:rFonts w:eastAsia="SimSun" w:cs="Times New Roman"/>
          <w:bCs/>
          <w:color w:val="000000" w:themeColor="text1"/>
          <w:szCs w:val="26"/>
          <w:lang w:val="en-US" w:eastAsia="ja-JP"/>
        </w:rPr>
        <w:t>i hơi này quá lâu ho</w:t>
      </w:r>
      <w:r>
        <w:rPr>
          <w:rFonts w:eastAsia="SimSun" w:cs="Times New Roman"/>
          <w:bCs/>
          <w:color w:val="000000" w:themeColor="text1"/>
          <w:szCs w:val="26"/>
          <w:lang w:val="en-US" w:eastAsia="ja-JP"/>
        </w:rPr>
        <w:t>ặ</w:t>
      </w:r>
      <w:r>
        <w:rPr>
          <w:rFonts w:eastAsia="SimSun" w:cs="Times New Roman"/>
          <w:bCs/>
          <w:color w:val="000000" w:themeColor="text1"/>
          <w:szCs w:val="26"/>
          <w:lang w:val="en-US" w:eastAsia="ja-JP"/>
        </w:rPr>
        <w:t>c l</w:t>
      </w:r>
      <w:r>
        <w:rPr>
          <w:rFonts w:eastAsia="SimSun" w:cs="Times New Roman"/>
          <w:bCs/>
          <w:color w:val="000000" w:themeColor="text1"/>
          <w:szCs w:val="26"/>
          <w:lang w:val="en-US" w:eastAsia="ja-JP"/>
        </w:rPr>
        <w:t>ặ</w:t>
      </w:r>
      <w:r>
        <w:rPr>
          <w:rFonts w:eastAsia="SimSun" w:cs="Times New Roman"/>
          <w:bCs/>
          <w:color w:val="000000" w:themeColor="text1"/>
          <w:szCs w:val="26"/>
          <w:lang w:val="en-US" w:eastAsia="ja-JP"/>
        </w:rPr>
        <w:t>p đi l</w:t>
      </w:r>
      <w:r>
        <w:rPr>
          <w:rFonts w:eastAsia="SimSun" w:cs="Times New Roman"/>
          <w:bCs/>
          <w:color w:val="000000" w:themeColor="text1"/>
          <w:szCs w:val="26"/>
          <w:lang w:val="en-US" w:eastAsia="ja-JP"/>
        </w:rPr>
        <w:t>ặ</w:t>
      </w:r>
      <w:r>
        <w:rPr>
          <w:rFonts w:eastAsia="SimSun" w:cs="Times New Roman"/>
          <w:bCs/>
          <w:color w:val="000000" w:themeColor="text1"/>
          <w:szCs w:val="26"/>
          <w:lang w:val="en-US" w:eastAsia="ja-JP"/>
        </w:rPr>
        <w:t>p l</w:t>
      </w:r>
      <w:r>
        <w:rPr>
          <w:rFonts w:eastAsia="SimSun" w:cs="Times New Roman"/>
          <w:bCs/>
          <w:color w:val="000000" w:themeColor="text1"/>
          <w:szCs w:val="26"/>
          <w:lang w:val="en-US" w:eastAsia="ja-JP"/>
        </w:rPr>
        <w:t>ạ</w:t>
      </w:r>
      <w:r>
        <w:rPr>
          <w:rFonts w:eastAsia="SimSun" w:cs="Times New Roman"/>
          <w:bCs/>
          <w:color w:val="000000" w:themeColor="text1"/>
          <w:szCs w:val="26"/>
          <w:lang w:val="en-US" w:eastAsia="ja-JP"/>
        </w:rPr>
        <w:t xml:space="preserve">i. </w:t>
      </w:r>
    </w:p>
    <w:p w:rsidR="0030547C" w:rsidRDefault="00411214">
      <w:pPr>
        <w:widowControl/>
        <w:numPr>
          <w:ilvl w:val="0"/>
          <w:numId w:val="51"/>
        </w:numPr>
        <w:spacing w:before="120" w:after="120" w:line="276" w:lineRule="auto"/>
        <w:ind w:left="540"/>
        <w:jc w:val="both"/>
        <w:rPr>
          <w:rFonts w:eastAsia="SimSun" w:cs="Times New Roman"/>
          <w:bCs/>
          <w:color w:val="000000" w:themeColor="text1"/>
          <w:szCs w:val="26"/>
          <w:lang w:val="en-US" w:eastAsia="ja-JP"/>
        </w:rPr>
      </w:pPr>
      <w:r>
        <w:rPr>
          <w:rFonts w:eastAsia="SimSun" w:cs="Times New Roman"/>
          <w:bCs/>
          <w:color w:val="000000" w:themeColor="text1"/>
          <w:szCs w:val="26"/>
          <w:lang w:val="en-US" w:eastAsia="ja-JP"/>
        </w:rPr>
        <w:t>Các phương ti</w:t>
      </w:r>
      <w:r>
        <w:rPr>
          <w:rFonts w:eastAsia="SimSun" w:cs="Times New Roman"/>
          <w:bCs/>
          <w:color w:val="000000" w:themeColor="text1"/>
          <w:szCs w:val="26"/>
          <w:lang w:val="en-US" w:eastAsia="ja-JP"/>
        </w:rPr>
        <w:t>ệ</w:t>
      </w:r>
      <w:r>
        <w:rPr>
          <w:rFonts w:eastAsia="SimSun" w:cs="Times New Roman"/>
          <w:bCs/>
          <w:color w:val="000000" w:themeColor="text1"/>
          <w:szCs w:val="26"/>
          <w:lang w:val="en-US" w:eastAsia="ja-JP"/>
        </w:rPr>
        <w:t>n b</w:t>
      </w:r>
      <w:r>
        <w:rPr>
          <w:rFonts w:eastAsia="SimSun" w:cs="Times New Roman"/>
          <w:bCs/>
          <w:color w:val="000000" w:themeColor="text1"/>
          <w:szCs w:val="26"/>
          <w:lang w:val="en-US" w:eastAsia="ja-JP"/>
        </w:rPr>
        <w:t>ả</w:t>
      </w:r>
      <w:r>
        <w:rPr>
          <w:rFonts w:eastAsia="SimSun" w:cs="Times New Roman"/>
          <w:bCs/>
          <w:color w:val="000000" w:themeColor="text1"/>
          <w:szCs w:val="26"/>
          <w:lang w:val="en-US" w:eastAsia="ja-JP"/>
        </w:rPr>
        <w:t>o h</w:t>
      </w:r>
      <w:r>
        <w:rPr>
          <w:rFonts w:eastAsia="SimSun" w:cs="Times New Roman"/>
          <w:bCs/>
          <w:color w:val="000000" w:themeColor="text1"/>
          <w:szCs w:val="26"/>
          <w:lang w:val="en-US" w:eastAsia="ja-JP"/>
        </w:rPr>
        <w:t>ộ</w:t>
      </w:r>
      <w:r>
        <w:rPr>
          <w:rFonts w:eastAsia="SimSun" w:cs="Times New Roman"/>
          <w:bCs/>
          <w:color w:val="000000" w:themeColor="text1"/>
          <w:szCs w:val="26"/>
          <w:lang w:val="en-US" w:eastAsia="ja-JP"/>
        </w:rPr>
        <w:t xml:space="preserve"> cá nhân khi làm vi</w:t>
      </w:r>
      <w:r>
        <w:rPr>
          <w:rFonts w:eastAsia="SimSun" w:cs="Times New Roman"/>
          <w:bCs/>
          <w:color w:val="000000" w:themeColor="text1"/>
          <w:szCs w:val="26"/>
          <w:lang w:val="en-US" w:eastAsia="ja-JP"/>
        </w:rPr>
        <w:t>ệ</w:t>
      </w:r>
      <w:r>
        <w:rPr>
          <w:rFonts w:eastAsia="SimSun" w:cs="Times New Roman"/>
          <w:bCs/>
          <w:color w:val="000000" w:themeColor="text1"/>
          <w:szCs w:val="26"/>
          <w:lang w:val="en-US" w:eastAsia="ja-JP"/>
        </w:rPr>
        <w:t xml:space="preserve">c </w:t>
      </w:r>
    </w:p>
    <w:p w:rsidR="0030547C" w:rsidRDefault="00411214">
      <w:pPr>
        <w:widowControl/>
        <w:numPr>
          <w:ilvl w:val="0"/>
          <w:numId w:val="53"/>
        </w:numPr>
        <w:tabs>
          <w:tab w:val="left" w:pos="1040"/>
        </w:tabs>
        <w:spacing w:before="120" w:after="120" w:line="276" w:lineRule="auto"/>
        <w:ind w:left="1040" w:hanging="520"/>
        <w:jc w:val="both"/>
        <w:rPr>
          <w:rFonts w:eastAsia="SimSun" w:cs="Times New Roman"/>
          <w:bCs/>
          <w:color w:val="000000" w:themeColor="text1"/>
          <w:szCs w:val="26"/>
          <w:lang w:val="en-US" w:eastAsia="ja-JP"/>
        </w:rPr>
      </w:pPr>
      <w:r>
        <w:rPr>
          <w:rFonts w:eastAsia="SimSun" w:cs="Times New Roman"/>
          <w:bCs/>
          <w:color w:val="000000" w:themeColor="text1"/>
          <w:szCs w:val="26"/>
          <w:lang w:val="en-US" w:eastAsia="ja-JP"/>
        </w:rPr>
        <w:t>B</w:t>
      </w:r>
      <w:r>
        <w:rPr>
          <w:rFonts w:eastAsia="SimSun" w:cs="Times New Roman"/>
          <w:bCs/>
          <w:color w:val="000000" w:themeColor="text1"/>
          <w:szCs w:val="26"/>
          <w:lang w:val="en-US" w:eastAsia="ja-JP"/>
        </w:rPr>
        <w:t>ả</w:t>
      </w:r>
      <w:r>
        <w:rPr>
          <w:rFonts w:eastAsia="SimSun" w:cs="Times New Roman"/>
          <w:bCs/>
          <w:color w:val="000000" w:themeColor="text1"/>
          <w:szCs w:val="26"/>
          <w:lang w:val="en-US" w:eastAsia="ja-JP"/>
        </w:rPr>
        <w:t>o v</w:t>
      </w:r>
      <w:r>
        <w:rPr>
          <w:rFonts w:eastAsia="SimSun" w:cs="Times New Roman"/>
          <w:bCs/>
          <w:color w:val="000000" w:themeColor="text1"/>
          <w:szCs w:val="26"/>
          <w:lang w:val="en-US" w:eastAsia="ja-JP"/>
        </w:rPr>
        <w:t>ệ</w:t>
      </w:r>
      <w:r>
        <w:rPr>
          <w:rFonts w:eastAsia="SimSun" w:cs="Times New Roman"/>
          <w:bCs/>
          <w:color w:val="000000" w:themeColor="text1"/>
          <w:szCs w:val="26"/>
          <w:lang w:val="en-US" w:eastAsia="ja-JP"/>
        </w:rPr>
        <w:t xml:space="preserve"> m</w:t>
      </w:r>
      <w:r>
        <w:rPr>
          <w:rFonts w:eastAsia="SimSun" w:cs="Times New Roman"/>
          <w:bCs/>
          <w:color w:val="000000" w:themeColor="text1"/>
          <w:szCs w:val="26"/>
          <w:lang w:val="en-US" w:eastAsia="ja-JP"/>
        </w:rPr>
        <w:t>ắ</w:t>
      </w:r>
      <w:r>
        <w:rPr>
          <w:rFonts w:eastAsia="SimSun" w:cs="Times New Roman"/>
          <w:bCs/>
          <w:color w:val="000000" w:themeColor="text1"/>
          <w:szCs w:val="26"/>
          <w:lang w:val="en-US" w:eastAsia="ja-JP"/>
        </w:rPr>
        <w:t>t: Kính bảo hộ, Mặt nạ, Mặt nạ phòng độc (phải chắc chắn mặt nạ phòng đô</w:t>
      </w:r>
      <w:r>
        <w:rPr>
          <w:rFonts w:eastAsia="SimSun" w:cs="Times New Roman"/>
          <w:bCs/>
          <w:color w:val="000000" w:themeColor="text1"/>
          <w:szCs w:val="26"/>
          <w:lang w:val="en-US" w:eastAsia="ja-JP"/>
        </w:rPr>
        <w:t>̣c phải đảm bảo an toàn cho người sử dụng);</w:t>
      </w:r>
    </w:p>
    <w:p w:rsidR="0030547C" w:rsidRDefault="00411214">
      <w:pPr>
        <w:widowControl/>
        <w:numPr>
          <w:ilvl w:val="0"/>
          <w:numId w:val="53"/>
        </w:numPr>
        <w:tabs>
          <w:tab w:val="left" w:pos="1040"/>
        </w:tabs>
        <w:spacing w:before="120" w:after="120" w:line="276" w:lineRule="auto"/>
        <w:ind w:left="1040" w:hanging="520"/>
        <w:jc w:val="both"/>
        <w:rPr>
          <w:rFonts w:eastAsia="SimSun" w:cs="Times New Roman"/>
          <w:bCs/>
          <w:color w:val="000000" w:themeColor="text1"/>
          <w:szCs w:val="26"/>
          <w:lang w:val="en-US" w:eastAsia="ja-JP"/>
        </w:rPr>
      </w:pPr>
      <w:r>
        <w:rPr>
          <w:rFonts w:eastAsia="SimSun" w:cs="Times New Roman"/>
          <w:bCs/>
          <w:color w:val="000000" w:themeColor="text1"/>
          <w:szCs w:val="26"/>
          <w:lang w:val="en-US" w:eastAsia="ja-JP"/>
        </w:rPr>
        <w:t>B</w:t>
      </w:r>
      <w:r>
        <w:rPr>
          <w:rFonts w:eastAsia="SimSun" w:cs="Times New Roman"/>
          <w:bCs/>
          <w:color w:val="000000" w:themeColor="text1"/>
          <w:szCs w:val="26"/>
          <w:lang w:val="en-US" w:eastAsia="ja-JP"/>
        </w:rPr>
        <w:t>ả</w:t>
      </w:r>
      <w:r>
        <w:rPr>
          <w:rFonts w:eastAsia="SimSun" w:cs="Times New Roman"/>
          <w:bCs/>
          <w:color w:val="000000" w:themeColor="text1"/>
          <w:szCs w:val="26"/>
          <w:lang w:val="en-US" w:eastAsia="ja-JP"/>
        </w:rPr>
        <w:t>o v</w:t>
      </w:r>
      <w:r>
        <w:rPr>
          <w:rFonts w:eastAsia="SimSun" w:cs="Times New Roman"/>
          <w:bCs/>
          <w:color w:val="000000" w:themeColor="text1"/>
          <w:szCs w:val="26"/>
          <w:lang w:val="en-US" w:eastAsia="ja-JP"/>
        </w:rPr>
        <w:t>ệ</w:t>
      </w:r>
      <w:r>
        <w:rPr>
          <w:rFonts w:eastAsia="SimSun" w:cs="Times New Roman"/>
          <w:bCs/>
          <w:color w:val="000000" w:themeColor="text1"/>
          <w:szCs w:val="26"/>
          <w:lang w:val="en-US" w:eastAsia="ja-JP"/>
        </w:rPr>
        <w:t xml:space="preserve"> thân th</w:t>
      </w:r>
      <w:r>
        <w:rPr>
          <w:rFonts w:eastAsia="SimSun" w:cs="Times New Roman"/>
          <w:bCs/>
          <w:color w:val="000000" w:themeColor="text1"/>
          <w:szCs w:val="26"/>
          <w:lang w:val="en-US" w:eastAsia="ja-JP"/>
        </w:rPr>
        <w:t>ể</w:t>
      </w:r>
      <w:r>
        <w:rPr>
          <w:rFonts w:eastAsia="SimSun" w:cs="Times New Roman"/>
          <w:bCs/>
          <w:color w:val="000000" w:themeColor="text1"/>
          <w:szCs w:val="26"/>
          <w:lang w:val="en-US" w:eastAsia="ja-JP"/>
        </w:rPr>
        <w:t>: Quần áo bảo hộ, tạp dề;</w:t>
      </w:r>
    </w:p>
    <w:p w:rsidR="0030547C" w:rsidRDefault="00411214">
      <w:pPr>
        <w:widowControl/>
        <w:numPr>
          <w:ilvl w:val="0"/>
          <w:numId w:val="53"/>
        </w:numPr>
        <w:tabs>
          <w:tab w:val="left" w:pos="1040"/>
        </w:tabs>
        <w:spacing w:before="120" w:after="120" w:line="276" w:lineRule="auto"/>
        <w:ind w:left="1040" w:hanging="520"/>
        <w:jc w:val="both"/>
        <w:rPr>
          <w:rFonts w:eastAsia="SimSun" w:cs="Times New Roman"/>
          <w:bCs/>
          <w:color w:val="000000" w:themeColor="text1"/>
          <w:szCs w:val="26"/>
          <w:lang w:val="en-US" w:eastAsia="ja-JP"/>
        </w:rPr>
      </w:pPr>
      <w:r>
        <w:rPr>
          <w:rFonts w:eastAsia="SimSun" w:cs="Times New Roman"/>
          <w:bCs/>
          <w:color w:val="000000" w:themeColor="text1"/>
          <w:szCs w:val="26"/>
          <w:lang w:val="en-US" w:eastAsia="ja-JP"/>
        </w:rPr>
        <w:t>B</w:t>
      </w:r>
      <w:r>
        <w:rPr>
          <w:rFonts w:eastAsia="SimSun" w:cs="Times New Roman"/>
          <w:bCs/>
          <w:color w:val="000000" w:themeColor="text1"/>
          <w:szCs w:val="26"/>
          <w:lang w:val="en-US" w:eastAsia="ja-JP"/>
        </w:rPr>
        <w:t>ả</w:t>
      </w:r>
      <w:r>
        <w:rPr>
          <w:rFonts w:eastAsia="SimSun" w:cs="Times New Roman"/>
          <w:bCs/>
          <w:color w:val="000000" w:themeColor="text1"/>
          <w:szCs w:val="26"/>
          <w:lang w:val="en-US" w:eastAsia="ja-JP"/>
        </w:rPr>
        <w:t>o v</w:t>
      </w:r>
      <w:r>
        <w:rPr>
          <w:rFonts w:eastAsia="SimSun" w:cs="Times New Roman"/>
          <w:bCs/>
          <w:color w:val="000000" w:themeColor="text1"/>
          <w:szCs w:val="26"/>
          <w:lang w:val="en-US" w:eastAsia="ja-JP"/>
        </w:rPr>
        <w:t>ệ</w:t>
      </w:r>
      <w:r>
        <w:rPr>
          <w:rFonts w:eastAsia="SimSun" w:cs="Times New Roman"/>
          <w:bCs/>
          <w:color w:val="000000" w:themeColor="text1"/>
          <w:szCs w:val="26"/>
          <w:lang w:val="en-US" w:eastAsia="ja-JP"/>
        </w:rPr>
        <w:t xml:space="preserve"> tay: Găng tay;</w:t>
      </w:r>
    </w:p>
    <w:p w:rsidR="0030547C" w:rsidRDefault="00411214">
      <w:pPr>
        <w:widowControl/>
        <w:numPr>
          <w:ilvl w:val="0"/>
          <w:numId w:val="53"/>
        </w:numPr>
        <w:tabs>
          <w:tab w:val="left" w:pos="1040"/>
        </w:tabs>
        <w:spacing w:before="120" w:after="120" w:line="276" w:lineRule="auto"/>
        <w:ind w:left="1040" w:hanging="520"/>
        <w:jc w:val="both"/>
        <w:rPr>
          <w:rFonts w:eastAsia="SimSun" w:cs="Times New Roman"/>
          <w:bCs/>
          <w:color w:val="000000" w:themeColor="text1"/>
          <w:szCs w:val="26"/>
          <w:lang w:val="en-US" w:eastAsia="ja-JP"/>
        </w:rPr>
      </w:pPr>
      <w:r>
        <w:rPr>
          <w:rFonts w:eastAsia="SimSun" w:cs="Times New Roman"/>
          <w:bCs/>
          <w:color w:val="000000" w:themeColor="text1"/>
          <w:szCs w:val="26"/>
          <w:lang w:val="en-US" w:eastAsia="ja-JP"/>
        </w:rPr>
        <w:t>B</w:t>
      </w:r>
      <w:r>
        <w:rPr>
          <w:rFonts w:eastAsia="SimSun" w:cs="Times New Roman"/>
          <w:bCs/>
          <w:color w:val="000000" w:themeColor="text1"/>
          <w:szCs w:val="26"/>
          <w:lang w:val="en-US" w:eastAsia="ja-JP"/>
        </w:rPr>
        <w:t>ả</w:t>
      </w:r>
      <w:r>
        <w:rPr>
          <w:rFonts w:eastAsia="SimSun" w:cs="Times New Roman"/>
          <w:bCs/>
          <w:color w:val="000000" w:themeColor="text1"/>
          <w:szCs w:val="26"/>
          <w:lang w:val="en-US" w:eastAsia="ja-JP"/>
        </w:rPr>
        <w:t>o v</w:t>
      </w:r>
      <w:r>
        <w:rPr>
          <w:rFonts w:eastAsia="SimSun" w:cs="Times New Roman"/>
          <w:bCs/>
          <w:color w:val="000000" w:themeColor="text1"/>
          <w:szCs w:val="26"/>
          <w:lang w:val="en-US" w:eastAsia="ja-JP"/>
        </w:rPr>
        <w:t>ệ</w:t>
      </w:r>
      <w:r>
        <w:rPr>
          <w:rFonts w:eastAsia="SimSun" w:cs="Times New Roman"/>
          <w:bCs/>
          <w:color w:val="000000" w:themeColor="text1"/>
          <w:szCs w:val="26"/>
          <w:lang w:val="en-US" w:eastAsia="ja-JP"/>
        </w:rPr>
        <w:t xml:space="preserve"> chân: Ủng.</w:t>
      </w:r>
    </w:p>
    <w:p w:rsidR="0030547C" w:rsidRDefault="00411214">
      <w:pPr>
        <w:widowControl/>
        <w:numPr>
          <w:ilvl w:val="0"/>
          <w:numId w:val="51"/>
        </w:numPr>
        <w:spacing w:before="120" w:after="120" w:line="276" w:lineRule="auto"/>
        <w:ind w:left="540"/>
        <w:jc w:val="both"/>
        <w:rPr>
          <w:rFonts w:eastAsia="SimSun" w:cs="Times New Roman"/>
          <w:bCs/>
          <w:color w:val="000000" w:themeColor="text1"/>
          <w:szCs w:val="26"/>
          <w:lang w:val="en-US" w:eastAsia="ja-JP"/>
        </w:rPr>
      </w:pPr>
      <w:r>
        <w:rPr>
          <w:rFonts w:eastAsia="SimSun" w:cs="Times New Roman"/>
          <w:bCs/>
          <w:color w:val="000000" w:themeColor="text1"/>
          <w:szCs w:val="26"/>
          <w:lang w:val="en-US" w:eastAsia="ja-JP"/>
        </w:rPr>
        <w:t>Phương ti</w:t>
      </w:r>
      <w:r>
        <w:rPr>
          <w:rFonts w:eastAsia="SimSun" w:cs="Times New Roman"/>
          <w:bCs/>
          <w:color w:val="000000" w:themeColor="text1"/>
          <w:szCs w:val="26"/>
          <w:lang w:val="en-US" w:eastAsia="ja-JP"/>
        </w:rPr>
        <w:t>ệ</w:t>
      </w:r>
      <w:r>
        <w:rPr>
          <w:rFonts w:eastAsia="SimSun" w:cs="Times New Roman"/>
          <w:bCs/>
          <w:color w:val="000000" w:themeColor="text1"/>
          <w:szCs w:val="26"/>
          <w:lang w:val="en-US" w:eastAsia="ja-JP"/>
        </w:rPr>
        <w:t>n b</w:t>
      </w:r>
      <w:r>
        <w:rPr>
          <w:rFonts w:eastAsia="SimSun" w:cs="Times New Roman"/>
          <w:bCs/>
          <w:color w:val="000000" w:themeColor="text1"/>
          <w:szCs w:val="26"/>
          <w:lang w:val="en-US" w:eastAsia="ja-JP"/>
        </w:rPr>
        <w:t>ả</w:t>
      </w:r>
      <w:r>
        <w:rPr>
          <w:rFonts w:eastAsia="SimSun" w:cs="Times New Roman"/>
          <w:bCs/>
          <w:color w:val="000000" w:themeColor="text1"/>
          <w:szCs w:val="26"/>
          <w:lang w:val="en-US" w:eastAsia="ja-JP"/>
        </w:rPr>
        <w:t>o h</w:t>
      </w:r>
      <w:r>
        <w:rPr>
          <w:rFonts w:eastAsia="SimSun" w:cs="Times New Roman"/>
          <w:bCs/>
          <w:color w:val="000000" w:themeColor="text1"/>
          <w:szCs w:val="26"/>
          <w:lang w:val="en-US" w:eastAsia="ja-JP"/>
        </w:rPr>
        <w:t>ộ</w:t>
      </w:r>
      <w:r>
        <w:rPr>
          <w:rFonts w:eastAsia="SimSun" w:cs="Times New Roman"/>
          <w:bCs/>
          <w:color w:val="000000" w:themeColor="text1"/>
          <w:szCs w:val="26"/>
          <w:lang w:val="en-US" w:eastAsia="ja-JP"/>
        </w:rPr>
        <w:t xml:space="preserve"> trong trư</w:t>
      </w:r>
      <w:r>
        <w:rPr>
          <w:rFonts w:eastAsia="SimSun" w:cs="Times New Roman"/>
          <w:bCs/>
          <w:color w:val="000000" w:themeColor="text1"/>
          <w:szCs w:val="26"/>
          <w:lang w:val="en-US" w:eastAsia="ja-JP"/>
        </w:rPr>
        <w:t>ờ</w:t>
      </w:r>
      <w:r>
        <w:rPr>
          <w:rFonts w:eastAsia="SimSun" w:cs="Times New Roman"/>
          <w:bCs/>
          <w:color w:val="000000" w:themeColor="text1"/>
          <w:szCs w:val="26"/>
          <w:lang w:val="en-US" w:eastAsia="ja-JP"/>
        </w:rPr>
        <w:t>ng h</w:t>
      </w:r>
      <w:r>
        <w:rPr>
          <w:rFonts w:eastAsia="SimSun" w:cs="Times New Roman"/>
          <w:bCs/>
          <w:color w:val="000000" w:themeColor="text1"/>
          <w:szCs w:val="26"/>
          <w:lang w:val="en-US" w:eastAsia="ja-JP"/>
        </w:rPr>
        <w:t>ợ</w:t>
      </w:r>
      <w:r>
        <w:rPr>
          <w:rFonts w:eastAsia="SimSun" w:cs="Times New Roman"/>
          <w:bCs/>
          <w:color w:val="000000" w:themeColor="text1"/>
          <w:szCs w:val="26"/>
          <w:lang w:val="en-US" w:eastAsia="ja-JP"/>
        </w:rPr>
        <w:t>p x</w:t>
      </w:r>
      <w:r>
        <w:rPr>
          <w:rFonts w:eastAsia="SimSun" w:cs="Times New Roman"/>
          <w:bCs/>
          <w:color w:val="000000" w:themeColor="text1"/>
          <w:szCs w:val="26"/>
          <w:lang w:val="en-US" w:eastAsia="ja-JP"/>
        </w:rPr>
        <w:t>ử</w:t>
      </w:r>
      <w:r>
        <w:rPr>
          <w:rFonts w:eastAsia="SimSun" w:cs="Times New Roman"/>
          <w:bCs/>
          <w:color w:val="000000" w:themeColor="text1"/>
          <w:szCs w:val="26"/>
          <w:lang w:val="en-US" w:eastAsia="ja-JP"/>
        </w:rPr>
        <w:t xml:space="preserve"> lý s</w:t>
      </w:r>
      <w:r>
        <w:rPr>
          <w:rFonts w:eastAsia="SimSun" w:cs="Times New Roman"/>
          <w:bCs/>
          <w:color w:val="000000" w:themeColor="text1"/>
          <w:szCs w:val="26"/>
          <w:lang w:val="en-US" w:eastAsia="ja-JP"/>
        </w:rPr>
        <w:t>ự</w:t>
      </w:r>
      <w:r>
        <w:rPr>
          <w:rFonts w:eastAsia="SimSun" w:cs="Times New Roman"/>
          <w:bCs/>
          <w:color w:val="000000" w:themeColor="text1"/>
          <w:szCs w:val="26"/>
          <w:lang w:val="en-US" w:eastAsia="ja-JP"/>
        </w:rPr>
        <w:t xml:space="preserve"> c</w:t>
      </w:r>
      <w:r>
        <w:rPr>
          <w:rFonts w:eastAsia="SimSun" w:cs="Times New Roman"/>
          <w:bCs/>
          <w:color w:val="000000" w:themeColor="text1"/>
          <w:szCs w:val="26"/>
          <w:lang w:val="en-US" w:eastAsia="ja-JP"/>
        </w:rPr>
        <w:t>ố</w:t>
      </w:r>
      <w:r>
        <w:rPr>
          <w:rFonts w:eastAsia="SimSun" w:cs="Times New Roman"/>
          <w:bCs/>
          <w:color w:val="000000" w:themeColor="text1"/>
          <w:szCs w:val="26"/>
          <w:lang w:val="en-US" w:eastAsia="ja-JP"/>
        </w:rPr>
        <w:t>: Trang b</w:t>
      </w:r>
      <w:r>
        <w:rPr>
          <w:rFonts w:eastAsia="SimSun" w:cs="Times New Roman"/>
          <w:bCs/>
          <w:color w:val="000000" w:themeColor="text1"/>
          <w:szCs w:val="26"/>
          <w:lang w:val="en-US" w:eastAsia="ja-JP"/>
        </w:rPr>
        <w:t>ị</w:t>
      </w:r>
      <w:r>
        <w:rPr>
          <w:rFonts w:eastAsia="SimSun" w:cs="Times New Roman"/>
          <w:bCs/>
          <w:color w:val="000000" w:themeColor="text1"/>
          <w:szCs w:val="26"/>
          <w:lang w:val="en-US" w:eastAsia="ja-JP"/>
        </w:rPr>
        <w:t xml:space="preserve"> b</w:t>
      </w:r>
      <w:r>
        <w:rPr>
          <w:rFonts w:eastAsia="SimSun" w:cs="Times New Roman"/>
          <w:bCs/>
          <w:color w:val="000000" w:themeColor="text1"/>
          <w:szCs w:val="26"/>
          <w:lang w:val="en-US" w:eastAsia="ja-JP"/>
        </w:rPr>
        <w:t>ả</w:t>
      </w:r>
      <w:r>
        <w:rPr>
          <w:rFonts w:eastAsia="SimSun" w:cs="Times New Roman"/>
          <w:bCs/>
          <w:color w:val="000000" w:themeColor="text1"/>
          <w:szCs w:val="26"/>
          <w:lang w:val="en-US" w:eastAsia="ja-JP"/>
        </w:rPr>
        <w:t>o v</w:t>
      </w:r>
      <w:r>
        <w:rPr>
          <w:rFonts w:eastAsia="SimSun" w:cs="Times New Roman"/>
          <w:bCs/>
          <w:color w:val="000000" w:themeColor="text1"/>
          <w:szCs w:val="26"/>
          <w:lang w:val="en-US" w:eastAsia="ja-JP"/>
        </w:rPr>
        <w:t>ệ</w:t>
      </w:r>
      <w:r>
        <w:rPr>
          <w:rFonts w:eastAsia="SimSun" w:cs="Times New Roman"/>
          <w:bCs/>
          <w:color w:val="000000" w:themeColor="text1"/>
          <w:szCs w:val="26"/>
          <w:lang w:val="en-US" w:eastAsia="ja-JP"/>
        </w:rPr>
        <w:t xml:space="preserve"> cá nhân (PPE) ph</w:t>
      </w:r>
      <w:r>
        <w:rPr>
          <w:rFonts w:eastAsia="SimSun" w:cs="Times New Roman"/>
          <w:bCs/>
          <w:color w:val="000000" w:themeColor="text1"/>
          <w:szCs w:val="26"/>
          <w:lang w:val="en-US" w:eastAsia="ja-JP"/>
        </w:rPr>
        <w:t>ả</w:t>
      </w:r>
      <w:r>
        <w:rPr>
          <w:rFonts w:eastAsia="SimSun" w:cs="Times New Roman"/>
          <w:bCs/>
          <w:color w:val="000000" w:themeColor="text1"/>
          <w:szCs w:val="26"/>
          <w:lang w:val="en-US" w:eastAsia="ja-JP"/>
        </w:rPr>
        <w:t xml:space="preserve">i đáp </w:t>
      </w:r>
      <w:r>
        <w:rPr>
          <w:rFonts w:eastAsia="SimSun" w:cs="Times New Roman"/>
          <w:bCs/>
          <w:color w:val="000000" w:themeColor="text1"/>
          <w:szCs w:val="26"/>
          <w:lang w:val="en-US" w:eastAsia="ja-JP"/>
        </w:rPr>
        <w:t>ứ</w:t>
      </w:r>
      <w:r>
        <w:rPr>
          <w:rFonts w:eastAsia="SimSun" w:cs="Times New Roman"/>
          <w:bCs/>
          <w:color w:val="000000" w:themeColor="text1"/>
          <w:szCs w:val="26"/>
          <w:lang w:val="en-US" w:eastAsia="ja-JP"/>
        </w:rPr>
        <w:t>ng các tiêu chu</w:t>
      </w:r>
      <w:r>
        <w:rPr>
          <w:rFonts w:eastAsia="SimSun" w:cs="Times New Roman"/>
          <w:bCs/>
          <w:color w:val="000000" w:themeColor="text1"/>
          <w:szCs w:val="26"/>
          <w:lang w:val="en-US" w:eastAsia="ja-JP"/>
        </w:rPr>
        <w:t>ẩ</w:t>
      </w:r>
      <w:r>
        <w:rPr>
          <w:rFonts w:eastAsia="SimSun" w:cs="Times New Roman"/>
          <w:bCs/>
          <w:color w:val="000000" w:themeColor="text1"/>
          <w:szCs w:val="26"/>
          <w:lang w:val="en-US" w:eastAsia="ja-JP"/>
        </w:rPr>
        <w:t>n c</w:t>
      </w:r>
      <w:r>
        <w:rPr>
          <w:rFonts w:eastAsia="SimSun" w:cs="Times New Roman"/>
          <w:bCs/>
          <w:color w:val="000000" w:themeColor="text1"/>
          <w:szCs w:val="26"/>
          <w:lang w:val="en-US" w:eastAsia="ja-JP"/>
        </w:rPr>
        <w:t>ủ</w:t>
      </w:r>
      <w:r>
        <w:rPr>
          <w:rFonts w:eastAsia="SimSun" w:cs="Times New Roman"/>
          <w:bCs/>
          <w:color w:val="000000" w:themeColor="text1"/>
          <w:szCs w:val="26"/>
          <w:lang w:val="en-US" w:eastAsia="ja-JP"/>
        </w:rPr>
        <w:t>a qu</w:t>
      </w:r>
      <w:r>
        <w:rPr>
          <w:rFonts w:eastAsia="SimSun" w:cs="Times New Roman"/>
          <w:bCs/>
          <w:color w:val="000000" w:themeColor="text1"/>
          <w:szCs w:val="26"/>
          <w:lang w:val="en-US" w:eastAsia="ja-JP"/>
        </w:rPr>
        <w:t>ố</w:t>
      </w:r>
      <w:r>
        <w:rPr>
          <w:rFonts w:eastAsia="SimSun" w:cs="Times New Roman"/>
          <w:bCs/>
          <w:color w:val="000000" w:themeColor="text1"/>
          <w:szCs w:val="26"/>
          <w:lang w:val="en-US" w:eastAsia="ja-JP"/>
        </w:rPr>
        <w:t>c g</w:t>
      </w:r>
      <w:r>
        <w:rPr>
          <w:rFonts w:eastAsia="SimSun" w:cs="Times New Roman"/>
          <w:bCs/>
          <w:color w:val="000000" w:themeColor="text1"/>
          <w:szCs w:val="26"/>
          <w:lang w:val="en-US" w:eastAsia="ja-JP"/>
        </w:rPr>
        <w:t xml:space="preserve">ia. </w:t>
      </w:r>
    </w:p>
    <w:p w:rsidR="0030547C" w:rsidRDefault="00411214">
      <w:pPr>
        <w:widowControl/>
        <w:numPr>
          <w:ilvl w:val="0"/>
          <w:numId w:val="51"/>
        </w:numPr>
        <w:spacing w:before="120" w:after="120" w:line="276" w:lineRule="auto"/>
        <w:ind w:left="540"/>
        <w:jc w:val="both"/>
        <w:rPr>
          <w:rFonts w:eastAsia="SimSun" w:cs="Times New Roman"/>
          <w:b/>
          <w:bCs/>
          <w:szCs w:val="26"/>
          <w:lang w:val="en-US" w:eastAsia="en-US"/>
        </w:rPr>
      </w:pPr>
      <w:r>
        <w:rPr>
          <w:rFonts w:eastAsia="SimSun" w:cs="Times New Roman"/>
          <w:bCs/>
          <w:color w:val="000000" w:themeColor="text1"/>
          <w:szCs w:val="26"/>
          <w:lang w:val="en-US" w:eastAsia="ja-JP"/>
        </w:rPr>
        <w:t>Các bi</w:t>
      </w:r>
      <w:r>
        <w:rPr>
          <w:rFonts w:eastAsia="SimSun" w:cs="Times New Roman"/>
          <w:bCs/>
          <w:color w:val="000000" w:themeColor="text1"/>
          <w:szCs w:val="26"/>
          <w:lang w:val="en-US" w:eastAsia="ja-JP"/>
        </w:rPr>
        <w:t>ệ</w:t>
      </w:r>
      <w:r>
        <w:rPr>
          <w:rFonts w:eastAsia="SimSun" w:cs="Times New Roman"/>
          <w:bCs/>
          <w:color w:val="000000" w:themeColor="text1"/>
          <w:szCs w:val="26"/>
          <w:lang w:val="en-US" w:eastAsia="ja-JP"/>
        </w:rPr>
        <w:t>n pháp v</w:t>
      </w:r>
      <w:r>
        <w:rPr>
          <w:rFonts w:eastAsia="SimSun" w:cs="Times New Roman"/>
          <w:bCs/>
          <w:color w:val="000000" w:themeColor="text1"/>
          <w:szCs w:val="26"/>
          <w:lang w:val="en-US" w:eastAsia="ja-JP"/>
        </w:rPr>
        <w:t>ệ</w:t>
      </w:r>
      <w:r>
        <w:rPr>
          <w:rFonts w:eastAsia="SimSun" w:cs="Times New Roman"/>
          <w:bCs/>
          <w:color w:val="000000" w:themeColor="text1"/>
          <w:szCs w:val="26"/>
          <w:lang w:val="en-US" w:eastAsia="ja-JP"/>
        </w:rPr>
        <w:t xml:space="preserve"> sinh (t</w:t>
      </w:r>
      <w:r>
        <w:rPr>
          <w:rFonts w:eastAsia="SimSun" w:cs="Times New Roman"/>
          <w:bCs/>
          <w:color w:val="000000" w:themeColor="text1"/>
          <w:szCs w:val="26"/>
          <w:lang w:val="en-US" w:eastAsia="ja-JP"/>
        </w:rPr>
        <w:t>ắ</w:t>
      </w:r>
      <w:r>
        <w:rPr>
          <w:rFonts w:eastAsia="SimSun" w:cs="Times New Roman"/>
          <w:bCs/>
          <w:color w:val="000000" w:themeColor="text1"/>
          <w:szCs w:val="26"/>
          <w:lang w:val="en-US" w:eastAsia="ja-JP"/>
        </w:rPr>
        <w:t>m, kh</w:t>
      </w:r>
      <w:r>
        <w:rPr>
          <w:rFonts w:eastAsia="SimSun" w:cs="Times New Roman"/>
          <w:bCs/>
          <w:color w:val="000000" w:themeColor="text1"/>
          <w:szCs w:val="26"/>
          <w:lang w:val="en-US" w:eastAsia="ja-JP"/>
        </w:rPr>
        <w:t>ử</w:t>
      </w:r>
      <w:r>
        <w:rPr>
          <w:rFonts w:eastAsia="SimSun" w:cs="Times New Roman"/>
          <w:bCs/>
          <w:color w:val="000000" w:themeColor="text1"/>
          <w:szCs w:val="26"/>
          <w:lang w:val="en-US" w:eastAsia="ja-JP"/>
        </w:rPr>
        <w:t xml:space="preserve"> đ</w:t>
      </w:r>
      <w:r>
        <w:rPr>
          <w:rFonts w:eastAsia="SimSun" w:cs="Times New Roman"/>
          <w:bCs/>
          <w:color w:val="000000" w:themeColor="text1"/>
          <w:szCs w:val="26"/>
          <w:lang w:val="en-US" w:eastAsia="ja-JP"/>
        </w:rPr>
        <w:t>ộ</w:t>
      </w:r>
      <w:r>
        <w:rPr>
          <w:rFonts w:eastAsia="SimSun" w:cs="Times New Roman"/>
          <w:bCs/>
          <w:color w:val="000000" w:themeColor="text1"/>
          <w:szCs w:val="26"/>
          <w:lang w:val="en-US" w:eastAsia="ja-JP"/>
        </w:rPr>
        <w:t>c…) Rửa tay thật sạch trước khi ăn. Thay ngay quân áo bẩn và không được mặc lại cho tới khi được giặt sạch</w:t>
      </w:r>
    </w:p>
    <w:p w:rsidR="0030547C" w:rsidRDefault="00411214">
      <w:pPr>
        <w:widowControl/>
        <w:tabs>
          <w:tab w:val="left" w:pos="780"/>
        </w:tabs>
        <w:spacing w:before="120" w:after="120" w:line="276" w:lineRule="auto"/>
        <w:jc w:val="both"/>
        <w:rPr>
          <w:rFonts w:eastAsia="SimSun" w:cs="Times New Roman"/>
          <w:b/>
          <w:bCs/>
          <w:color w:val="000000" w:themeColor="text1"/>
          <w:szCs w:val="26"/>
          <w:lang w:val="en-US" w:eastAsia="ja-JP"/>
        </w:rPr>
      </w:pPr>
      <w:r>
        <w:rPr>
          <w:rFonts w:eastAsia="SimSun" w:cs="Times New Roman"/>
          <w:b/>
          <w:bCs/>
          <w:color w:val="000000" w:themeColor="text1"/>
          <w:szCs w:val="26"/>
          <w:lang w:val="en-US" w:eastAsia="ja-JP"/>
        </w:rPr>
        <w:t>Trang b</w:t>
      </w:r>
      <w:r>
        <w:rPr>
          <w:rFonts w:eastAsia="SimSun" w:cs="Times New Roman"/>
          <w:b/>
          <w:bCs/>
          <w:color w:val="000000" w:themeColor="text1"/>
          <w:szCs w:val="26"/>
          <w:lang w:val="en-US" w:eastAsia="ja-JP"/>
        </w:rPr>
        <w:t>ị</w:t>
      </w:r>
      <w:r>
        <w:rPr>
          <w:rFonts w:eastAsia="SimSun" w:cs="Times New Roman"/>
          <w:b/>
          <w:bCs/>
          <w:color w:val="000000" w:themeColor="text1"/>
          <w:szCs w:val="26"/>
          <w:lang w:val="en-US" w:eastAsia="ja-JP"/>
        </w:rPr>
        <w:t xml:space="preserve"> các phương ti</w:t>
      </w:r>
      <w:r>
        <w:rPr>
          <w:rFonts w:eastAsia="SimSun" w:cs="Times New Roman"/>
          <w:b/>
          <w:bCs/>
          <w:color w:val="000000" w:themeColor="text1"/>
          <w:szCs w:val="26"/>
          <w:lang w:val="en-US" w:eastAsia="ja-JP"/>
        </w:rPr>
        <w:t>ệ</w:t>
      </w:r>
      <w:r>
        <w:rPr>
          <w:rFonts w:eastAsia="SimSun" w:cs="Times New Roman"/>
          <w:b/>
          <w:bCs/>
          <w:color w:val="000000" w:themeColor="text1"/>
          <w:szCs w:val="26"/>
          <w:lang w:val="en-US" w:eastAsia="ja-JP"/>
        </w:rPr>
        <w:t xml:space="preserve">n </w:t>
      </w:r>
      <w:r>
        <w:rPr>
          <w:rFonts w:eastAsia="SimSun" w:cs="Times New Roman"/>
          <w:b/>
          <w:bCs/>
          <w:color w:val="000000" w:themeColor="text1"/>
          <w:szCs w:val="26"/>
          <w:lang w:val="en-US" w:eastAsia="ja-JP"/>
        </w:rPr>
        <w:t>ứ</w:t>
      </w:r>
      <w:r>
        <w:rPr>
          <w:rFonts w:eastAsia="SimSun" w:cs="Times New Roman"/>
          <w:b/>
          <w:bCs/>
          <w:color w:val="000000" w:themeColor="text1"/>
          <w:szCs w:val="26"/>
          <w:lang w:val="en-US" w:eastAsia="ja-JP"/>
        </w:rPr>
        <w:t>ng phó s</w:t>
      </w:r>
      <w:r>
        <w:rPr>
          <w:rFonts w:eastAsia="SimSun" w:cs="Times New Roman"/>
          <w:b/>
          <w:bCs/>
          <w:color w:val="000000" w:themeColor="text1"/>
          <w:szCs w:val="26"/>
          <w:lang w:val="en-US" w:eastAsia="ja-JP"/>
        </w:rPr>
        <w:t>ự</w:t>
      </w:r>
      <w:r>
        <w:rPr>
          <w:rFonts w:eastAsia="SimSun" w:cs="Times New Roman"/>
          <w:b/>
          <w:bCs/>
          <w:color w:val="000000" w:themeColor="text1"/>
          <w:szCs w:val="26"/>
          <w:lang w:val="en-US" w:eastAsia="ja-JP"/>
        </w:rPr>
        <w:t xml:space="preserve"> c</w:t>
      </w:r>
      <w:r>
        <w:rPr>
          <w:rFonts w:eastAsia="SimSun" w:cs="Times New Roman"/>
          <w:b/>
          <w:bCs/>
          <w:color w:val="000000" w:themeColor="text1"/>
          <w:szCs w:val="26"/>
          <w:lang w:val="en-US" w:eastAsia="ja-JP"/>
        </w:rPr>
        <w:t>ố</w:t>
      </w:r>
      <w:r>
        <w:rPr>
          <w:rFonts w:eastAsia="SimSun" w:cs="Times New Roman"/>
          <w:b/>
          <w:bCs/>
          <w:color w:val="000000" w:themeColor="text1"/>
          <w:szCs w:val="26"/>
          <w:lang w:val="en-US" w:eastAsia="ja-JP"/>
        </w:rPr>
        <w:t xml:space="preserve"> hóa ch</w:t>
      </w:r>
      <w:r>
        <w:rPr>
          <w:rFonts w:eastAsia="SimSun" w:cs="Times New Roman"/>
          <w:b/>
          <w:bCs/>
          <w:color w:val="000000" w:themeColor="text1"/>
          <w:szCs w:val="26"/>
          <w:lang w:val="en-US" w:eastAsia="ja-JP"/>
        </w:rPr>
        <w:t>ấ</w:t>
      </w:r>
      <w:r>
        <w:rPr>
          <w:rFonts w:eastAsia="SimSun" w:cs="Times New Roman"/>
          <w:b/>
          <w:bCs/>
          <w:color w:val="000000" w:themeColor="text1"/>
          <w:szCs w:val="26"/>
          <w:lang w:val="en-US" w:eastAsia="ja-JP"/>
        </w:rPr>
        <w:t>t</w:t>
      </w:r>
    </w:p>
    <w:p w:rsidR="0030547C" w:rsidRDefault="00411214">
      <w:pPr>
        <w:widowControl/>
        <w:spacing w:before="120" w:after="120" w:line="276" w:lineRule="auto"/>
        <w:jc w:val="both"/>
        <w:rPr>
          <w:rFonts w:eastAsia="Arial" w:cs="Times New Roman"/>
          <w:szCs w:val="22"/>
          <w:lang w:val="en-US" w:eastAsia="en-US"/>
        </w:rPr>
      </w:pPr>
      <w:r>
        <w:rPr>
          <w:rFonts w:eastAsia="Arial" w:cs="Times New Roman"/>
          <w:szCs w:val="22"/>
          <w:lang w:val="en-US" w:eastAsia="en-US"/>
        </w:rPr>
        <w:tab/>
      </w:r>
      <w:r>
        <w:rPr>
          <w:rFonts w:eastAsia="Arial" w:cs="Times New Roman"/>
          <w:szCs w:val="22"/>
          <w:lang w:eastAsia="en-US"/>
        </w:rPr>
        <w:t>L</w:t>
      </w:r>
      <w:r>
        <w:rPr>
          <w:rFonts w:eastAsia="Arial" w:cs="Times New Roman"/>
          <w:szCs w:val="22"/>
          <w:lang w:eastAsia="en-US"/>
        </w:rPr>
        <w:t>ậ</w:t>
      </w:r>
      <w:r>
        <w:rPr>
          <w:rFonts w:eastAsia="Arial" w:cs="Times New Roman"/>
          <w:szCs w:val="22"/>
          <w:lang w:eastAsia="en-US"/>
        </w:rPr>
        <w:t>p b</w:t>
      </w:r>
      <w:r>
        <w:rPr>
          <w:rFonts w:eastAsia="Arial" w:cs="Times New Roman"/>
          <w:szCs w:val="22"/>
          <w:lang w:eastAsia="en-US"/>
        </w:rPr>
        <w:t>ả</w:t>
      </w:r>
      <w:r>
        <w:rPr>
          <w:rFonts w:eastAsia="Arial" w:cs="Times New Roman"/>
          <w:szCs w:val="22"/>
          <w:lang w:eastAsia="en-US"/>
        </w:rPr>
        <w:t>n danh sách các đi</w:t>
      </w:r>
      <w:r>
        <w:rPr>
          <w:rFonts w:eastAsia="Arial" w:cs="Times New Roman"/>
          <w:szCs w:val="22"/>
          <w:lang w:eastAsia="en-US"/>
        </w:rPr>
        <w:t>ể</w:t>
      </w:r>
      <w:r>
        <w:rPr>
          <w:rFonts w:eastAsia="Arial" w:cs="Times New Roman"/>
          <w:szCs w:val="22"/>
          <w:lang w:eastAsia="en-US"/>
        </w:rPr>
        <w:t>m nguy cơ bao g</w:t>
      </w:r>
      <w:r>
        <w:rPr>
          <w:rFonts w:eastAsia="Arial" w:cs="Times New Roman"/>
          <w:szCs w:val="22"/>
          <w:lang w:eastAsia="en-US"/>
        </w:rPr>
        <w:t>ồ</w:t>
      </w:r>
      <w:r>
        <w:rPr>
          <w:rFonts w:eastAsia="Arial" w:cs="Times New Roman"/>
          <w:szCs w:val="22"/>
          <w:lang w:eastAsia="en-US"/>
        </w:rPr>
        <w:t xml:space="preserve">m các </w:t>
      </w:r>
      <w:r>
        <w:rPr>
          <w:rFonts w:eastAsia="Arial" w:cs="Times New Roman"/>
          <w:szCs w:val="22"/>
          <w:lang w:eastAsia="en-US"/>
        </w:rPr>
        <w:t>v</w:t>
      </w:r>
      <w:r>
        <w:rPr>
          <w:rFonts w:eastAsia="Arial" w:cs="Times New Roman"/>
          <w:szCs w:val="22"/>
          <w:lang w:eastAsia="en-US"/>
        </w:rPr>
        <w:t>ị</w:t>
      </w:r>
      <w:r>
        <w:rPr>
          <w:rFonts w:eastAsia="Arial" w:cs="Times New Roman"/>
          <w:szCs w:val="22"/>
          <w:lang w:eastAsia="en-US"/>
        </w:rPr>
        <w:t xml:space="preserve"> trí đ</w:t>
      </w:r>
      <w:r>
        <w:rPr>
          <w:rFonts w:eastAsia="Arial" w:cs="Times New Roman"/>
          <w:szCs w:val="22"/>
          <w:lang w:eastAsia="en-US"/>
        </w:rPr>
        <w:t>ặ</w:t>
      </w:r>
      <w:r>
        <w:rPr>
          <w:rFonts w:eastAsia="Arial" w:cs="Times New Roman"/>
          <w:szCs w:val="22"/>
          <w:lang w:eastAsia="en-US"/>
        </w:rPr>
        <w:t>t các thi</w:t>
      </w:r>
      <w:r>
        <w:rPr>
          <w:rFonts w:eastAsia="Arial" w:cs="Times New Roman"/>
          <w:szCs w:val="22"/>
          <w:lang w:eastAsia="en-US"/>
        </w:rPr>
        <w:t>ế</w:t>
      </w:r>
      <w:r>
        <w:rPr>
          <w:rFonts w:eastAsia="Arial" w:cs="Times New Roman"/>
          <w:szCs w:val="22"/>
          <w:lang w:eastAsia="en-US"/>
        </w:rPr>
        <w:t>t b</w:t>
      </w:r>
      <w:r>
        <w:rPr>
          <w:rFonts w:eastAsia="Arial" w:cs="Times New Roman"/>
          <w:szCs w:val="22"/>
          <w:lang w:eastAsia="en-US"/>
        </w:rPr>
        <w:t>ị</w:t>
      </w:r>
      <w:r>
        <w:rPr>
          <w:rFonts w:eastAsia="Arial" w:cs="Times New Roman"/>
          <w:szCs w:val="22"/>
          <w:lang w:eastAsia="en-US"/>
        </w:rPr>
        <w:t xml:space="preserve"> s</w:t>
      </w:r>
      <w:r>
        <w:rPr>
          <w:rFonts w:eastAsia="Arial" w:cs="Times New Roman"/>
          <w:szCs w:val="22"/>
          <w:lang w:eastAsia="en-US"/>
        </w:rPr>
        <w:t>ả</w:t>
      </w:r>
      <w:r>
        <w:rPr>
          <w:rFonts w:eastAsia="Arial" w:cs="Times New Roman"/>
          <w:szCs w:val="22"/>
          <w:lang w:eastAsia="en-US"/>
        </w:rPr>
        <w:t>n xu</w:t>
      </w:r>
      <w:r>
        <w:rPr>
          <w:rFonts w:eastAsia="Arial" w:cs="Times New Roman"/>
          <w:szCs w:val="22"/>
          <w:lang w:eastAsia="en-US"/>
        </w:rPr>
        <w:t>ấ</w:t>
      </w:r>
      <w:r>
        <w:rPr>
          <w:rFonts w:eastAsia="Arial" w:cs="Times New Roman"/>
          <w:szCs w:val="22"/>
          <w:lang w:eastAsia="en-US"/>
        </w:rPr>
        <w:t>t hoá ch</w:t>
      </w:r>
      <w:r>
        <w:rPr>
          <w:rFonts w:eastAsia="Arial" w:cs="Times New Roman"/>
          <w:szCs w:val="22"/>
          <w:lang w:eastAsia="en-US"/>
        </w:rPr>
        <w:t>ấ</w:t>
      </w:r>
      <w:r>
        <w:rPr>
          <w:rFonts w:eastAsia="Arial" w:cs="Times New Roman"/>
          <w:szCs w:val="22"/>
          <w:lang w:eastAsia="en-US"/>
        </w:rPr>
        <w:t>t, khu v</w:t>
      </w:r>
      <w:r>
        <w:rPr>
          <w:rFonts w:eastAsia="Arial" w:cs="Times New Roman"/>
          <w:szCs w:val="22"/>
          <w:lang w:eastAsia="en-US"/>
        </w:rPr>
        <w:t>ự</w:t>
      </w:r>
      <w:r>
        <w:rPr>
          <w:rFonts w:eastAsia="Arial" w:cs="Times New Roman"/>
          <w:szCs w:val="22"/>
          <w:lang w:eastAsia="en-US"/>
        </w:rPr>
        <w:t>c t</w:t>
      </w:r>
      <w:r>
        <w:rPr>
          <w:rFonts w:eastAsia="Arial" w:cs="Times New Roman"/>
          <w:szCs w:val="22"/>
          <w:lang w:eastAsia="en-US"/>
        </w:rPr>
        <w:t>ậ</w:t>
      </w:r>
      <w:r>
        <w:rPr>
          <w:rFonts w:eastAsia="Arial" w:cs="Times New Roman"/>
          <w:szCs w:val="22"/>
          <w:lang w:eastAsia="en-US"/>
        </w:rPr>
        <w:t>p trung lưu tr</w:t>
      </w:r>
      <w:r>
        <w:rPr>
          <w:rFonts w:eastAsia="Arial" w:cs="Times New Roman"/>
          <w:szCs w:val="22"/>
          <w:lang w:eastAsia="en-US"/>
        </w:rPr>
        <w:t>ữ</w:t>
      </w:r>
      <w:r>
        <w:rPr>
          <w:rFonts w:eastAsia="Arial" w:cs="Times New Roman"/>
          <w:szCs w:val="22"/>
          <w:lang w:eastAsia="en-US"/>
        </w:rPr>
        <w:t xml:space="preserve"> hoá ch</w:t>
      </w:r>
      <w:r>
        <w:rPr>
          <w:rFonts w:eastAsia="Arial" w:cs="Times New Roman"/>
          <w:szCs w:val="22"/>
          <w:lang w:eastAsia="en-US"/>
        </w:rPr>
        <w:t>ấ</w:t>
      </w:r>
      <w:r>
        <w:rPr>
          <w:rFonts w:eastAsia="Arial" w:cs="Times New Roman"/>
          <w:szCs w:val="22"/>
          <w:lang w:eastAsia="en-US"/>
        </w:rPr>
        <w:t>t</w:t>
      </w:r>
      <w:r>
        <w:rPr>
          <w:rFonts w:eastAsia="Arial" w:cs="Times New Roman"/>
          <w:szCs w:val="22"/>
          <w:lang w:val="en-US" w:eastAsia="en-US"/>
        </w:rPr>
        <w:t>, s</w:t>
      </w:r>
      <w:r>
        <w:rPr>
          <w:rFonts w:eastAsia="Arial" w:cs="Times New Roman"/>
          <w:szCs w:val="22"/>
          <w:lang w:val="en-US" w:eastAsia="en-US"/>
        </w:rPr>
        <w:t>ắ</w:t>
      </w:r>
      <w:r>
        <w:rPr>
          <w:rFonts w:eastAsia="Arial" w:cs="Times New Roman"/>
          <w:szCs w:val="22"/>
          <w:lang w:val="en-US" w:eastAsia="en-US"/>
        </w:rPr>
        <w:t>p x</w:t>
      </w:r>
      <w:r>
        <w:rPr>
          <w:rFonts w:eastAsia="Arial" w:cs="Times New Roman"/>
          <w:szCs w:val="22"/>
          <w:lang w:val="en-US" w:eastAsia="en-US"/>
        </w:rPr>
        <w:t>ế</w:t>
      </w:r>
      <w:r>
        <w:rPr>
          <w:rFonts w:eastAsia="Arial" w:cs="Times New Roman"/>
          <w:szCs w:val="22"/>
          <w:lang w:val="en-US" w:eastAsia="en-US"/>
        </w:rPr>
        <w:t>p các thi</w:t>
      </w:r>
      <w:r>
        <w:rPr>
          <w:rFonts w:eastAsia="Arial" w:cs="Times New Roman"/>
          <w:szCs w:val="22"/>
          <w:lang w:val="en-US" w:eastAsia="en-US"/>
        </w:rPr>
        <w:t>ế</w:t>
      </w:r>
      <w:r>
        <w:rPr>
          <w:rFonts w:eastAsia="Arial" w:cs="Times New Roman"/>
          <w:szCs w:val="22"/>
          <w:lang w:val="en-US" w:eastAsia="en-US"/>
        </w:rPr>
        <w:t>t b</w:t>
      </w:r>
      <w:r>
        <w:rPr>
          <w:rFonts w:eastAsia="Arial" w:cs="Times New Roman"/>
          <w:szCs w:val="22"/>
          <w:lang w:val="en-US" w:eastAsia="en-US"/>
        </w:rPr>
        <w:t>ị</w:t>
      </w:r>
      <w:r>
        <w:rPr>
          <w:rFonts w:eastAsia="Arial" w:cs="Times New Roman"/>
          <w:szCs w:val="22"/>
          <w:lang w:val="en-US" w:eastAsia="en-US"/>
        </w:rPr>
        <w:t>, phương ti</w:t>
      </w:r>
      <w:r>
        <w:rPr>
          <w:rFonts w:eastAsia="Arial" w:cs="Times New Roman"/>
          <w:szCs w:val="22"/>
          <w:lang w:val="en-US" w:eastAsia="en-US"/>
        </w:rPr>
        <w:t>ệ</w:t>
      </w:r>
      <w:r>
        <w:rPr>
          <w:rFonts w:eastAsia="Arial" w:cs="Times New Roman"/>
          <w:szCs w:val="22"/>
          <w:lang w:val="en-US" w:eastAsia="en-US"/>
        </w:rPr>
        <w:t xml:space="preserve">n </w:t>
      </w:r>
      <w:r>
        <w:rPr>
          <w:rFonts w:eastAsia="Arial" w:cs="Times New Roman"/>
          <w:szCs w:val="22"/>
          <w:lang w:val="en-US" w:eastAsia="en-US"/>
        </w:rPr>
        <w:t>ứ</w:t>
      </w:r>
      <w:r>
        <w:rPr>
          <w:rFonts w:eastAsia="Arial" w:cs="Times New Roman"/>
          <w:szCs w:val="22"/>
          <w:lang w:val="en-US" w:eastAsia="en-US"/>
        </w:rPr>
        <w:t>ng phó s</w:t>
      </w:r>
      <w:r>
        <w:rPr>
          <w:rFonts w:eastAsia="Arial" w:cs="Times New Roman"/>
          <w:szCs w:val="22"/>
          <w:lang w:val="en-US" w:eastAsia="en-US"/>
        </w:rPr>
        <w:t>ự</w:t>
      </w:r>
      <w:r>
        <w:rPr>
          <w:rFonts w:eastAsia="Arial" w:cs="Times New Roman"/>
          <w:szCs w:val="22"/>
          <w:lang w:val="en-US" w:eastAsia="en-US"/>
        </w:rPr>
        <w:t xml:space="preserve"> c</w:t>
      </w:r>
      <w:r>
        <w:rPr>
          <w:rFonts w:eastAsia="Arial" w:cs="Times New Roman"/>
          <w:szCs w:val="22"/>
          <w:lang w:val="en-US" w:eastAsia="en-US"/>
        </w:rPr>
        <w:t>ố</w:t>
      </w:r>
      <w:r>
        <w:rPr>
          <w:rFonts w:eastAsia="Arial" w:cs="Times New Roman"/>
          <w:szCs w:val="22"/>
          <w:lang w:val="en-US" w:eastAsia="en-US"/>
        </w:rPr>
        <w:t xml:space="preserve"> hóa ch</w:t>
      </w:r>
      <w:r>
        <w:rPr>
          <w:rFonts w:eastAsia="Arial" w:cs="Times New Roman"/>
          <w:szCs w:val="22"/>
          <w:lang w:val="en-US" w:eastAsia="en-US"/>
        </w:rPr>
        <w:t>ấ</w:t>
      </w:r>
      <w:r>
        <w:rPr>
          <w:rFonts w:eastAsia="Arial" w:cs="Times New Roman"/>
          <w:szCs w:val="22"/>
          <w:lang w:val="en-US" w:eastAsia="en-US"/>
        </w:rPr>
        <w:t>t (thùng ch</w:t>
      </w:r>
      <w:r>
        <w:rPr>
          <w:rFonts w:eastAsia="Arial" w:cs="Times New Roman"/>
          <w:szCs w:val="22"/>
          <w:lang w:val="en-US" w:eastAsia="en-US"/>
        </w:rPr>
        <w:t>ứ</w:t>
      </w:r>
      <w:r>
        <w:rPr>
          <w:rFonts w:eastAsia="Arial" w:cs="Times New Roman"/>
          <w:szCs w:val="22"/>
          <w:lang w:val="en-US" w:eastAsia="en-US"/>
        </w:rPr>
        <w:t>a cát, x</w:t>
      </w:r>
      <w:r>
        <w:rPr>
          <w:rFonts w:eastAsia="Arial" w:cs="Times New Roman"/>
          <w:szCs w:val="22"/>
          <w:lang w:val="en-US" w:eastAsia="en-US"/>
        </w:rPr>
        <w:t>ẻ</w:t>
      </w:r>
      <w:r>
        <w:rPr>
          <w:rFonts w:eastAsia="Arial" w:cs="Times New Roman"/>
          <w:szCs w:val="22"/>
          <w:lang w:val="en-US" w:eastAsia="en-US"/>
        </w:rPr>
        <w:t>ng), b</w:t>
      </w:r>
      <w:r>
        <w:rPr>
          <w:rFonts w:eastAsia="Arial" w:cs="Times New Roman"/>
          <w:szCs w:val="22"/>
          <w:lang w:val="en-US" w:eastAsia="en-US"/>
        </w:rPr>
        <w:t>ồ</w:t>
      </w:r>
      <w:r>
        <w:rPr>
          <w:rFonts w:eastAsia="Arial" w:cs="Times New Roman"/>
          <w:szCs w:val="22"/>
          <w:lang w:val="en-US" w:eastAsia="en-US"/>
        </w:rPr>
        <w:t>n r</w:t>
      </w:r>
      <w:r>
        <w:rPr>
          <w:rFonts w:eastAsia="Arial" w:cs="Times New Roman"/>
          <w:szCs w:val="22"/>
          <w:lang w:val="en-US" w:eastAsia="en-US"/>
        </w:rPr>
        <w:t>ử</w:t>
      </w:r>
      <w:r>
        <w:rPr>
          <w:rFonts w:eastAsia="Arial" w:cs="Times New Roman"/>
          <w:szCs w:val="22"/>
          <w:lang w:val="en-US" w:eastAsia="en-US"/>
        </w:rPr>
        <w:t>a m</w:t>
      </w:r>
      <w:r>
        <w:rPr>
          <w:rFonts w:eastAsia="Arial" w:cs="Times New Roman"/>
          <w:szCs w:val="22"/>
          <w:lang w:val="en-US" w:eastAsia="en-US"/>
        </w:rPr>
        <w:t>ắ</w:t>
      </w:r>
      <w:r>
        <w:rPr>
          <w:rFonts w:eastAsia="Arial" w:cs="Times New Roman"/>
          <w:szCs w:val="22"/>
          <w:lang w:val="en-US" w:eastAsia="en-US"/>
        </w:rPr>
        <w:t>t t</w:t>
      </w:r>
      <w:r>
        <w:rPr>
          <w:rFonts w:eastAsia="Arial" w:cs="Times New Roman"/>
          <w:szCs w:val="22"/>
          <w:lang w:val="en-US" w:eastAsia="en-US"/>
        </w:rPr>
        <w:t>ạ</w:t>
      </w:r>
      <w:r>
        <w:rPr>
          <w:rFonts w:eastAsia="Arial" w:cs="Times New Roman"/>
          <w:szCs w:val="22"/>
          <w:lang w:val="en-US" w:eastAsia="en-US"/>
        </w:rPr>
        <w:t>i các khu v</w:t>
      </w:r>
      <w:r>
        <w:rPr>
          <w:rFonts w:eastAsia="Arial" w:cs="Times New Roman"/>
          <w:szCs w:val="22"/>
          <w:lang w:val="en-US" w:eastAsia="en-US"/>
        </w:rPr>
        <w:t>ự</w:t>
      </w:r>
      <w:r>
        <w:rPr>
          <w:rFonts w:eastAsia="Arial" w:cs="Times New Roman"/>
          <w:szCs w:val="22"/>
          <w:lang w:val="en-US" w:eastAsia="en-US"/>
        </w:rPr>
        <w:t>c này.</w:t>
      </w:r>
    </w:p>
    <w:p w:rsidR="0030547C" w:rsidRDefault="00411214">
      <w:pPr>
        <w:tabs>
          <w:tab w:val="left" w:pos="780"/>
        </w:tabs>
        <w:spacing w:before="120" w:after="120" w:line="276" w:lineRule="auto"/>
        <w:jc w:val="both"/>
        <w:rPr>
          <w:rFonts w:cs="Times New Roman"/>
          <w:b/>
          <w:bCs/>
          <w:szCs w:val="26"/>
        </w:rPr>
      </w:pPr>
      <w:r>
        <w:rPr>
          <w:rFonts w:cs="Times New Roman"/>
          <w:b/>
          <w:bCs/>
          <w:szCs w:val="26"/>
        </w:rPr>
        <w:t>Quy trình vận hành ứng cứu sự cố tràn đổ nhiên liệu, hóa chất:</w:t>
      </w:r>
    </w:p>
    <w:p w:rsidR="0030547C" w:rsidRDefault="00411214">
      <w:pPr>
        <w:spacing w:before="120" w:after="120" w:line="276" w:lineRule="auto"/>
        <w:ind w:firstLine="540"/>
        <w:jc w:val="both"/>
        <w:rPr>
          <w:rFonts w:cs="Times New Roman"/>
          <w:szCs w:val="26"/>
        </w:rPr>
      </w:pPr>
      <w:r>
        <w:rPr>
          <w:rFonts w:cs="Times New Roman"/>
          <w:szCs w:val="26"/>
        </w:rPr>
        <w:t xml:space="preserve">Các bước ứng cứu với sự cố rò rỉ, tràn đổ nhiên liệu, hóa chất: </w:t>
      </w:r>
    </w:p>
    <w:p w:rsidR="0030547C" w:rsidRDefault="00411214">
      <w:pPr>
        <w:numPr>
          <w:ilvl w:val="0"/>
          <w:numId w:val="26"/>
        </w:numPr>
        <w:spacing w:before="120" w:after="120" w:line="276" w:lineRule="auto"/>
        <w:ind w:left="540"/>
        <w:jc w:val="both"/>
        <w:rPr>
          <w:rFonts w:cs="Times New Roman"/>
          <w:szCs w:val="26"/>
        </w:rPr>
      </w:pPr>
      <w:r>
        <w:rPr>
          <w:rFonts w:cs="Times New Roman"/>
          <w:szCs w:val="26"/>
        </w:rPr>
        <w:t xml:space="preserve">Gọi sự trợ giúp nếu cần. Không nên để khu vực không có người  </w:t>
      </w:r>
    </w:p>
    <w:p w:rsidR="0030547C" w:rsidRDefault="00411214">
      <w:pPr>
        <w:numPr>
          <w:ilvl w:val="0"/>
          <w:numId w:val="26"/>
        </w:numPr>
        <w:spacing w:before="120" w:after="120" w:line="276" w:lineRule="auto"/>
        <w:ind w:left="540"/>
        <w:jc w:val="both"/>
        <w:rPr>
          <w:rFonts w:cs="Times New Roman"/>
          <w:szCs w:val="26"/>
        </w:rPr>
      </w:pPr>
      <w:r>
        <w:rPr>
          <w:rFonts w:cs="Times New Roman"/>
          <w:szCs w:val="26"/>
        </w:rPr>
        <w:t xml:space="preserve">Sử dụng đồ bảo hộ phù hợp: Áo dài, bao giày, găng tay, khẩu trang.  </w:t>
      </w:r>
    </w:p>
    <w:p w:rsidR="0030547C" w:rsidRDefault="00411214">
      <w:pPr>
        <w:numPr>
          <w:ilvl w:val="0"/>
          <w:numId w:val="26"/>
        </w:numPr>
        <w:spacing w:before="120" w:after="120" w:line="276" w:lineRule="auto"/>
        <w:ind w:left="540"/>
        <w:jc w:val="both"/>
        <w:rPr>
          <w:rFonts w:cs="Times New Roman"/>
          <w:szCs w:val="26"/>
        </w:rPr>
      </w:pPr>
      <w:r>
        <w:rPr>
          <w:rFonts w:cs="Times New Roman"/>
          <w:szCs w:val="26"/>
        </w:rPr>
        <w:t>Vứt bỏ những mảnh kính và những mảnh vụn khác (nếu có) bằng</w:t>
      </w:r>
      <w:r>
        <w:rPr>
          <w:rFonts w:cs="Times New Roman"/>
          <w:szCs w:val="26"/>
        </w:rPr>
        <w:t xml:space="preserve"> cách dùng miếng lót thấm. Để trong một thùng thích hợp dành cho vật bén nhọn.</w:t>
      </w:r>
    </w:p>
    <w:p w:rsidR="0030547C" w:rsidRDefault="00411214">
      <w:pPr>
        <w:numPr>
          <w:ilvl w:val="0"/>
          <w:numId w:val="26"/>
        </w:numPr>
        <w:spacing w:before="120" w:after="120" w:line="276" w:lineRule="auto"/>
        <w:ind w:left="540"/>
        <w:jc w:val="both"/>
        <w:rPr>
          <w:rFonts w:cs="Times New Roman"/>
          <w:szCs w:val="26"/>
        </w:rPr>
      </w:pPr>
      <w:r>
        <w:rPr>
          <w:rFonts w:cs="Times New Roman"/>
          <w:szCs w:val="26"/>
        </w:rPr>
        <w:t xml:space="preserve">Thấm dịch tràn đổ bằng vải thấm và cát; </w:t>
      </w:r>
    </w:p>
    <w:p w:rsidR="0030547C" w:rsidRDefault="00411214">
      <w:pPr>
        <w:numPr>
          <w:ilvl w:val="0"/>
          <w:numId w:val="26"/>
        </w:numPr>
        <w:spacing w:before="120" w:after="120" w:line="276" w:lineRule="auto"/>
        <w:ind w:left="540"/>
        <w:jc w:val="both"/>
        <w:rPr>
          <w:rFonts w:cs="Times New Roman"/>
          <w:szCs w:val="26"/>
        </w:rPr>
      </w:pPr>
      <w:r>
        <w:rPr>
          <w:rFonts w:cs="Times New Roman"/>
          <w:szCs w:val="26"/>
        </w:rPr>
        <w:t xml:space="preserve">Lau sạch bằng khăn. </w:t>
      </w:r>
    </w:p>
    <w:p w:rsidR="0030547C" w:rsidRDefault="00411214">
      <w:pPr>
        <w:numPr>
          <w:ilvl w:val="0"/>
          <w:numId w:val="26"/>
        </w:numPr>
        <w:spacing w:before="120" w:after="120" w:line="276" w:lineRule="auto"/>
        <w:ind w:left="540"/>
        <w:jc w:val="both"/>
        <w:rPr>
          <w:rFonts w:cs="Times New Roman"/>
          <w:szCs w:val="26"/>
        </w:rPr>
      </w:pPr>
      <w:r>
        <w:rPr>
          <w:rFonts w:cs="Times New Roman"/>
          <w:szCs w:val="26"/>
        </w:rPr>
        <w:t xml:space="preserve">Vứt tất cả những vật liệu bị vấy nhiễm trong một túi bịt kín; </w:t>
      </w:r>
    </w:p>
    <w:p w:rsidR="0030547C" w:rsidRDefault="00411214">
      <w:pPr>
        <w:numPr>
          <w:ilvl w:val="0"/>
          <w:numId w:val="26"/>
        </w:numPr>
        <w:spacing w:before="120" w:after="120" w:line="276" w:lineRule="auto"/>
        <w:ind w:left="540"/>
        <w:jc w:val="both"/>
        <w:rPr>
          <w:rFonts w:cs="Times New Roman"/>
          <w:szCs w:val="26"/>
        </w:rPr>
      </w:pPr>
      <w:r>
        <w:rPr>
          <w:rFonts w:cs="Times New Roman"/>
          <w:szCs w:val="26"/>
        </w:rPr>
        <w:lastRenderedPageBreak/>
        <w:t>Vứt tất cả túi bịt kín và vật liệu bị nhiễm trong mộ</w:t>
      </w:r>
      <w:r>
        <w:rPr>
          <w:rFonts w:cs="Times New Roman"/>
          <w:szCs w:val="26"/>
        </w:rPr>
        <w:t>t thùng chuyên dụng đựng CTNH.</w:t>
      </w:r>
    </w:p>
    <w:p w:rsidR="0030547C" w:rsidRDefault="00411214">
      <w:pPr>
        <w:numPr>
          <w:ilvl w:val="0"/>
          <w:numId w:val="26"/>
        </w:numPr>
        <w:spacing w:before="120" w:after="120" w:line="276" w:lineRule="auto"/>
        <w:ind w:left="540"/>
        <w:jc w:val="both"/>
        <w:rPr>
          <w:rFonts w:cs="Times New Roman"/>
          <w:szCs w:val="26"/>
        </w:rPr>
      </w:pPr>
      <w:r>
        <w:rPr>
          <w:rFonts w:cs="Times New Roman"/>
          <w:szCs w:val="26"/>
        </w:rPr>
        <w:t xml:space="preserve">Rửa tay kỹ lưỡng </w:t>
      </w:r>
    </w:p>
    <w:p w:rsidR="0030547C" w:rsidRDefault="00411214">
      <w:pPr>
        <w:numPr>
          <w:ilvl w:val="0"/>
          <w:numId w:val="26"/>
        </w:numPr>
        <w:spacing w:before="120" w:after="120" w:line="276" w:lineRule="auto"/>
        <w:ind w:left="540"/>
        <w:jc w:val="both"/>
        <w:rPr>
          <w:rFonts w:cs="Times New Roman"/>
          <w:szCs w:val="26"/>
        </w:rPr>
      </w:pPr>
      <w:r>
        <w:rPr>
          <w:rFonts w:cs="Times New Roman"/>
          <w:szCs w:val="26"/>
        </w:rPr>
        <w:t xml:space="preserve">Điền vào tờ báo cáo sự kiện như đã được quy định tại nơi làm việc  </w:t>
      </w:r>
    </w:p>
    <w:p w:rsidR="0030547C" w:rsidRDefault="00411214">
      <w:pPr>
        <w:tabs>
          <w:tab w:val="left" w:pos="780"/>
        </w:tabs>
        <w:spacing w:before="120" w:after="120" w:line="276" w:lineRule="auto"/>
        <w:jc w:val="both"/>
        <w:rPr>
          <w:rFonts w:cs="Times New Roman"/>
          <w:szCs w:val="26"/>
        </w:rPr>
      </w:pPr>
      <w:r>
        <w:rPr>
          <w:rFonts w:cs="Times New Roman"/>
          <w:noProof/>
          <w:szCs w:val="26"/>
          <w:lang w:val="en-US" w:eastAsia="en-US"/>
        </w:rPr>
        <mc:AlternateContent>
          <mc:Choice Requires="wpc">
            <w:drawing>
              <wp:inline distT="0" distB="0" distL="114300" distR="114300">
                <wp:extent cx="6075045" cy="3828415"/>
                <wp:effectExtent l="19050" t="0" r="20955" b="635"/>
                <wp:docPr id="65" name="Canvas 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7" name="Rectangles 47"/>
                        <wps:cNvSpPr/>
                        <wps:spPr>
                          <a:xfrm>
                            <a:off x="1943507" y="114338"/>
                            <a:ext cx="1943507" cy="457352"/>
                          </a:xfrm>
                          <a:prstGeom prst="rect">
                            <a:avLst/>
                          </a:prstGeom>
                          <a:solidFill>
                            <a:srgbClr val="FFFFFF"/>
                          </a:solidFill>
                          <a:ln w="38100" cap="flat" cmpd="dbl">
                            <a:solidFill>
                              <a:srgbClr val="000000"/>
                            </a:solidFill>
                            <a:prstDash val="solid"/>
                            <a:miter/>
                            <a:headEnd type="none" w="med" len="med"/>
                            <a:tailEnd type="none" w="med" len="med"/>
                          </a:ln>
                        </wps:spPr>
                        <wps:txbx>
                          <w:txbxContent>
                            <w:p w:rsidR="0030547C" w:rsidRDefault="00411214">
                              <w:pPr>
                                <w:jc w:val="center"/>
                                <w:rPr>
                                  <w:b/>
                                </w:rPr>
                              </w:pPr>
                              <w:r>
                                <w:rPr>
                                  <w:b/>
                                </w:rPr>
                                <w:t>SỰ CỐ XẢY RA</w:t>
                              </w:r>
                            </w:p>
                          </w:txbxContent>
                        </wps:txbx>
                        <wps:bodyPr upright="1"/>
                      </wps:wsp>
                      <wps:wsp>
                        <wps:cNvPr id="48" name="Straight Connector 48"/>
                        <wps:cNvCnPr/>
                        <wps:spPr>
                          <a:xfrm>
                            <a:off x="2972422" y="571690"/>
                            <a:ext cx="635" cy="229311"/>
                          </a:xfrm>
                          <a:prstGeom prst="line">
                            <a:avLst/>
                          </a:prstGeom>
                          <a:ln w="9525" cap="flat" cmpd="sng">
                            <a:solidFill>
                              <a:srgbClr val="000000"/>
                            </a:solidFill>
                            <a:prstDash val="solid"/>
                            <a:headEnd type="none" w="med" len="med"/>
                            <a:tailEnd type="triangle" w="med" len="med"/>
                          </a:ln>
                        </wps:spPr>
                        <wps:bodyPr/>
                      </wps:wsp>
                      <wps:wsp>
                        <wps:cNvPr id="49" name="Rectangles 49"/>
                        <wps:cNvSpPr/>
                        <wps:spPr>
                          <a:xfrm>
                            <a:off x="1943507" y="800366"/>
                            <a:ext cx="1943507" cy="666972"/>
                          </a:xfrm>
                          <a:prstGeom prst="rect">
                            <a:avLst/>
                          </a:prstGeom>
                          <a:solidFill>
                            <a:srgbClr val="FFFFFF"/>
                          </a:solidFill>
                          <a:ln w="38100" cap="flat" cmpd="dbl">
                            <a:solidFill>
                              <a:srgbClr val="000000"/>
                            </a:solidFill>
                            <a:prstDash val="solid"/>
                            <a:miter/>
                            <a:headEnd type="none" w="med" len="med"/>
                            <a:tailEnd type="none" w="med" len="med"/>
                          </a:ln>
                        </wps:spPr>
                        <wps:txbx>
                          <w:txbxContent>
                            <w:p w:rsidR="0030547C" w:rsidRDefault="00411214">
                              <w:pPr>
                                <w:jc w:val="center"/>
                                <w:rPr>
                                  <w:b/>
                                </w:rPr>
                              </w:pPr>
                              <w:r>
                                <w:t>Thực hiện ngăn chặn, cô lập hiện trường</w:t>
                              </w:r>
                            </w:p>
                          </w:txbxContent>
                        </wps:txbx>
                        <wps:bodyPr upright="1"/>
                      </wps:wsp>
                      <wps:wsp>
                        <wps:cNvPr id="50" name="Rectangles 50"/>
                        <wps:cNvSpPr/>
                        <wps:spPr>
                          <a:xfrm>
                            <a:off x="4001338" y="1486394"/>
                            <a:ext cx="2057831" cy="457352"/>
                          </a:xfrm>
                          <a:prstGeom prst="rect">
                            <a:avLst/>
                          </a:prstGeom>
                          <a:solidFill>
                            <a:srgbClr val="FFFFFF"/>
                          </a:solidFill>
                          <a:ln w="38100" cap="flat" cmpd="dbl">
                            <a:solidFill>
                              <a:srgbClr val="000000"/>
                            </a:solidFill>
                            <a:prstDash val="solid"/>
                            <a:miter/>
                            <a:headEnd type="none" w="med" len="med"/>
                            <a:tailEnd type="none" w="med" len="med"/>
                          </a:ln>
                        </wps:spPr>
                        <wps:txbx>
                          <w:txbxContent>
                            <w:p w:rsidR="0030547C" w:rsidRDefault="00411214">
                              <w:pPr>
                                <w:jc w:val="center"/>
                              </w:pPr>
                              <w:r>
                                <w:t>Đưa người bị nạn đi cấp cứu (nếu có)</w:t>
                              </w:r>
                            </w:p>
                          </w:txbxContent>
                        </wps:txbx>
                        <wps:bodyPr lIns="0" tIns="0" rIns="0" bIns="0" upright="1"/>
                      </wps:wsp>
                      <wps:wsp>
                        <wps:cNvPr id="51" name="Straight Connector 51"/>
                        <wps:cNvCnPr/>
                        <wps:spPr>
                          <a:xfrm>
                            <a:off x="5144577" y="1943746"/>
                            <a:ext cx="635" cy="229311"/>
                          </a:xfrm>
                          <a:prstGeom prst="line">
                            <a:avLst/>
                          </a:prstGeom>
                          <a:ln w="9525" cap="flat" cmpd="sng">
                            <a:solidFill>
                              <a:srgbClr val="000000"/>
                            </a:solidFill>
                            <a:prstDash val="solid"/>
                            <a:headEnd type="none" w="med" len="med"/>
                            <a:tailEnd type="triangle" w="med" len="med"/>
                          </a:ln>
                        </wps:spPr>
                        <wps:bodyPr/>
                      </wps:wsp>
                      <wps:wsp>
                        <wps:cNvPr id="52" name="Rectangles 52"/>
                        <wps:cNvSpPr/>
                        <wps:spPr>
                          <a:xfrm>
                            <a:off x="4001338" y="2172422"/>
                            <a:ext cx="2057831" cy="571690"/>
                          </a:xfrm>
                          <a:prstGeom prst="rect">
                            <a:avLst/>
                          </a:prstGeom>
                          <a:solidFill>
                            <a:srgbClr val="FFFFFF"/>
                          </a:solidFill>
                          <a:ln w="38100" cap="flat" cmpd="dbl">
                            <a:solidFill>
                              <a:srgbClr val="000000"/>
                            </a:solidFill>
                            <a:prstDash val="solid"/>
                            <a:miter/>
                            <a:headEnd type="none" w="med" len="med"/>
                            <a:tailEnd type="none" w="med" len="med"/>
                          </a:ln>
                        </wps:spPr>
                        <wps:txbx>
                          <w:txbxContent>
                            <w:p w:rsidR="0030547C" w:rsidRDefault="00411214">
                              <w:pPr>
                                <w:jc w:val="center"/>
                                <w:rPr>
                                  <w:b/>
                                </w:rPr>
                              </w:pPr>
                              <w:r>
                                <w:t>Thông báo cho cán bộ chuyên trách của Cô</w:t>
                              </w:r>
                              <w:r>
                                <w:t>ng ty</w:t>
                              </w:r>
                            </w:p>
                          </w:txbxContent>
                        </wps:txbx>
                        <wps:bodyPr upright="1"/>
                      </wps:wsp>
                      <wps:wsp>
                        <wps:cNvPr id="53" name="Straight Connector 53"/>
                        <wps:cNvCnPr/>
                        <wps:spPr>
                          <a:xfrm>
                            <a:off x="5144577" y="2744112"/>
                            <a:ext cx="635" cy="457352"/>
                          </a:xfrm>
                          <a:prstGeom prst="line">
                            <a:avLst/>
                          </a:prstGeom>
                          <a:ln w="9525" cap="flat" cmpd="sng">
                            <a:solidFill>
                              <a:srgbClr val="000000"/>
                            </a:solidFill>
                            <a:prstDash val="solid"/>
                            <a:headEnd type="none" w="med" len="med"/>
                            <a:tailEnd type="triangle" w="med" len="med"/>
                          </a:ln>
                        </wps:spPr>
                        <wps:bodyPr/>
                      </wps:wsp>
                      <wps:wsp>
                        <wps:cNvPr id="54" name="Rectangles 54"/>
                        <wps:cNvSpPr/>
                        <wps:spPr>
                          <a:xfrm>
                            <a:off x="4001338" y="3201463"/>
                            <a:ext cx="2025439" cy="571690"/>
                          </a:xfrm>
                          <a:prstGeom prst="rect">
                            <a:avLst/>
                          </a:prstGeom>
                          <a:solidFill>
                            <a:srgbClr val="FFFFFF"/>
                          </a:solidFill>
                          <a:ln w="38100" cap="flat" cmpd="dbl">
                            <a:solidFill>
                              <a:srgbClr val="000000"/>
                            </a:solidFill>
                            <a:prstDash val="solid"/>
                            <a:miter/>
                            <a:headEnd type="none" w="med" len="med"/>
                            <a:tailEnd type="none" w="med" len="med"/>
                          </a:ln>
                        </wps:spPr>
                        <wps:txbx>
                          <w:txbxContent>
                            <w:p w:rsidR="0030547C" w:rsidRDefault="00411214">
                              <w:pPr>
                                <w:jc w:val="center"/>
                                <w:rPr>
                                  <w:b/>
                                </w:rPr>
                              </w:pPr>
                              <w:r>
                                <w:t>Khắc phục sự cố, thu gom chất thải, vệ sinh khu vực</w:t>
                              </w:r>
                            </w:p>
                          </w:txbxContent>
                        </wps:txbx>
                        <wps:bodyPr upright="1"/>
                      </wps:wsp>
                      <wps:wsp>
                        <wps:cNvPr id="55" name="Rectangles 55"/>
                        <wps:cNvSpPr/>
                        <wps:spPr>
                          <a:xfrm>
                            <a:off x="0" y="1600732"/>
                            <a:ext cx="2057831" cy="457352"/>
                          </a:xfrm>
                          <a:prstGeom prst="rect">
                            <a:avLst/>
                          </a:prstGeom>
                          <a:solidFill>
                            <a:srgbClr val="FFFFFF"/>
                          </a:solidFill>
                          <a:ln w="38100" cap="flat" cmpd="dbl">
                            <a:solidFill>
                              <a:srgbClr val="000000"/>
                            </a:solidFill>
                            <a:prstDash val="solid"/>
                            <a:miter/>
                            <a:headEnd type="none" w="med" len="med"/>
                            <a:tailEnd type="none" w="med" len="med"/>
                          </a:ln>
                        </wps:spPr>
                        <wps:txbx>
                          <w:txbxContent>
                            <w:p w:rsidR="0030547C" w:rsidRDefault="00411214">
                              <w:pPr>
                                <w:ind w:leftChars="-100" w:left="-260" w:rightChars="-87" w:right="-226"/>
                                <w:jc w:val="center"/>
                                <w:rPr>
                                  <w:szCs w:val="26"/>
                                </w:rPr>
                              </w:pPr>
                              <w:r>
                                <w:rPr>
                                  <w:szCs w:val="26"/>
                                </w:rPr>
                                <w:t>Thông báo cho Sở ban ngành</w:t>
                              </w:r>
                            </w:p>
                          </w:txbxContent>
                        </wps:txbx>
                        <wps:bodyPr upright="1"/>
                      </wps:wsp>
                      <wps:wsp>
                        <wps:cNvPr id="56" name="Straight Connector 56"/>
                        <wps:cNvCnPr/>
                        <wps:spPr>
                          <a:xfrm>
                            <a:off x="1028915" y="2058084"/>
                            <a:ext cx="635" cy="229311"/>
                          </a:xfrm>
                          <a:prstGeom prst="line">
                            <a:avLst/>
                          </a:prstGeom>
                          <a:ln w="9525" cap="flat" cmpd="sng">
                            <a:solidFill>
                              <a:srgbClr val="000000"/>
                            </a:solidFill>
                            <a:prstDash val="solid"/>
                            <a:headEnd type="none" w="med" len="med"/>
                            <a:tailEnd type="triangle" w="med" len="med"/>
                          </a:ln>
                        </wps:spPr>
                        <wps:bodyPr/>
                      </wps:wsp>
                      <wps:wsp>
                        <wps:cNvPr id="57" name="Rectangles 57"/>
                        <wps:cNvSpPr/>
                        <wps:spPr>
                          <a:xfrm>
                            <a:off x="0" y="2286760"/>
                            <a:ext cx="2057831" cy="754631"/>
                          </a:xfrm>
                          <a:prstGeom prst="rect">
                            <a:avLst/>
                          </a:prstGeom>
                          <a:solidFill>
                            <a:srgbClr val="FFFFFF"/>
                          </a:solidFill>
                          <a:ln w="38100" cap="flat" cmpd="dbl">
                            <a:solidFill>
                              <a:srgbClr val="000000"/>
                            </a:solidFill>
                            <a:prstDash val="solid"/>
                            <a:miter/>
                            <a:headEnd type="none" w="med" len="med"/>
                            <a:tailEnd type="none" w="med" len="med"/>
                          </a:ln>
                        </wps:spPr>
                        <wps:txbx>
                          <w:txbxContent>
                            <w:p w:rsidR="0030547C" w:rsidRDefault="00411214">
                              <w:pPr>
                                <w:jc w:val="center"/>
                                <w:rPr>
                                  <w:b/>
                                </w:rPr>
                              </w:pPr>
                              <w:r>
                                <w:t>Kết hợp triển khai, khắc phục sự cố, thu gom chất thải, vệ sinh khu vực</w:t>
                              </w:r>
                            </w:p>
                          </w:txbxContent>
                        </wps:txbx>
                        <wps:bodyPr upright="1"/>
                      </wps:wsp>
                      <wps:wsp>
                        <wps:cNvPr id="58" name="Rectangles 58"/>
                        <wps:cNvSpPr/>
                        <wps:spPr>
                          <a:xfrm>
                            <a:off x="0" y="3201463"/>
                            <a:ext cx="2057831" cy="571690"/>
                          </a:xfrm>
                          <a:prstGeom prst="rect">
                            <a:avLst/>
                          </a:prstGeom>
                          <a:solidFill>
                            <a:srgbClr val="FFFFFF"/>
                          </a:solidFill>
                          <a:ln w="38100" cap="flat" cmpd="dbl">
                            <a:solidFill>
                              <a:srgbClr val="000000"/>
                            </a:solidFill>
                            <a:prstDash val="solid"/>
                            <a:miter/>
                            <a:headEnd type="none" w="med" len="med"/>
                            <a:tailEnd type="none" w="med" len="med"/>
                          </a:ln>
                        </wps:spPr>
                        <wps:txbx>
                          <w:txbxContent>
                            <w:p w:rsidR="0030547C" w:rsidRDefault="00411214">
                              <w:pPr>
                                <w:jc w:val="center"/>
                                <w:rPr>
                                  <w:b/>
                                </w:rPr>
                              </w:pPr>
                              <w:r>
                                <w:rPr>
                                  <w:b/>
                                </w:rPr>
                                <w:t>TỔNG HỢP BÁO CÁO</w:t>
                              </w:r>
                            </w:p>
                          </w:txbxContent>
                        </wps:txbx>
                        <wps:bodyPr upright="1"/>
                      </wps:wsp>
                      <wps:wsp>
                        <wps:cNvPr id="59" name="Straight Connector 59"/>
                        <wps:cNvCnPr/>
                        <wps:spPr>
                          <a:xfrm>
                            <a:off x="1028280" y="2972787"/>
                            <a:ext cx="635" cy="229311"/>
                          </a:xfrm>
                          <a:prstGeom prst="line">
                            <a:avLst/>
                          </a:prstGeom>
                          <a:ln w="9525" cap="flat" cmpd="sng">
                            <a:solidFill>
                              <a:srgbClr val="000000"/>
                            </a:solidFill>
                            <a:prstDash val="solid"/>
                            <a:headEnd type="none" w="med" len="med"/>
                            <a:tailEnd type="triangle" w="med" len="med"/>
                          </a:ln>
                        </wps:spPr>
                        <wps:bodyPr/>
                      </wps:wsp>
                      <wps:wsp>
                        <wps:cNvPr id="60" name="Straight Connector 60"/>
                        <wps:cNvCnPr/>
                        <wps:spPr>
                          <a:xfrm>
                            <a:off x="3887014" y="1029042"/>
                            <a:ext cx="1257563" cy="635"/>
                          </a:xfrm>
                          <a:prstGeom prst="line">
                            <a:avLst/>
                          </a:prstGeom>
                          <a:ln w="9525" cap="flat" cmpd="sng">
                            <a:solidFill>
                              <a:srgbClr val="000000"/>
                            </a:solidFill>
                            <a:prstDash val="solid"/>
                            <a:headEnd type="none" w="med" len="med"/>
                            <a:tailEnd type="none" w="med" len="med"/>
                          </a:ln>
                        </wps:spPr>
                        <wps:bodyPr/>
                      </wps:wsp>
                      <wps:wsp>
                        <wps:cNvPr id="61" name="Straight Connector 61"/>
                        <wps:cNvCnPr/>
                        <wps:spPr>
                          <a:xfrm>
                            <a:off x="5144577" y="1029042"/>
                            <a:ext cx="0" cy="457352"/>
                          </a:xfrm>
                          <a:prstGeom prst="line">
                            <a:avLst/>
                          </a:prstGeom>
                          <a:ln w="9525" cap="flat" cmpd="sng">
                            <a:solidFill>
                              <a:srgbClr val="000000"/>
                            </a:solidFill>
                            <a:prstDash val="solid"/>
                            <a:headEnd type="none" w="med" len="med"/>
                            <a:tailEnd type="triangle" w="med" len="med"/>
                          </a:ln>
                        </wps:spPr>
                        <wps:bodyPr/>
                      </wps:wsp>
                      <wps:wsp>
                        <wps:cNvPr id="62" name="Straight Connector 62"/>
                        <wps:cNvCnPr/>
                        <wps:spPr>
                          <a:xfrm flipH="1">
                            <a:off x="1028915" y="1029042"/>
                            <a:ext cx="914591" cy="0"/>
                          </a:xfrm>
                          <a:prstGeom prst="line">
                            <a:avLst/>
                          </a:prstGeom>
                          <a:ln w="9525" cap="flat" cmpd="sng">
                            <a:solidFill>
                              <a:srgbClr val="000000"/>
                            </a:solidFill>
                            <a:prstDash val="solid"/>
                            <a:headEnd type="none" w="med" len="med"/>
                            <a:tailEnd type="none" w="med" len="med"/>
                          </a:ln>
                        </wps:spPr>
                        <wps:bodyPr/>
                      </wps:wsp>
                      <wps:wsp>
                        <wps:cNvPr id="63" name="Straight Connector 63"/>
                        <wps:cNvCnPr/>
                        <wps:spPr>
                          <a:xfrm>
                            <a:off x="1028915" y="1029042"/>
                            <a:ext cx="0" cy="571690"/>
                          </a:xfrm>
                          <a:prstGeom prst="line">
                            <a:avLst/>
                          </a:prstGeom>
                          <a:ln w="9525" cap="flat" cmpd="sng">
                            <a:solidFill>
                              <a:srgbClr val="000000"/>
                            </a:solidFill>
                            <a:prstDash val="solid"/>
                            <a:headEnd type="none" w="med" len="med"/>
                            <a:tailEnd type="triangle" w="med" len="med"/>
                          </a:ln>
                        </wps:spPr>
                        <wps:bodyPr/>
                      </wps:wsp>
                      <wps:wsp>
                        <wps:cNvPr id="64" name="Straight Connector 64"/>
                        <wps:cNvCnPr/>
                        <wps:spPr>
                          <a:xfrm flipH="1">
                            <a:off x="2057831" y="3487308"/>
                            <a:ext cx="1943507" cy="635"/>
                          </a:xfrm>
                          <a:prstGeom prst="line">
                            <a:avLst/>
                          </a:prstGeom>
                          <a:ln w="9525" cap="flat" cmpd="sng">
                            <a:solidFill>
                              <a:srgbClr val="000000"/>
                            </a:solidFill>
                            <a:prstDash val="solid"/>
                            <a:headEnd type="none" w="med" len="med"/>
                            <a:tailEnd type="triangle" w="med" len="med"/>
                          </a:ln>
                        </wps:spPr>
                        <wps:bodyPr/>
                      </wps:wsp>
                    </wpc:wpc>
                  </a:graphicData>
                </a:graphic>
              </wp:inline>
            </w:drawing>
          </mc:Choice>
          <mc:Fallback>
            <w:pict>
              <v:group id="Canvas 65" o:spid="_x0000_s1621" editas="canvas" style="width:478.35pt;height:301.45pt;mso-position-horizontal-relative:char;mso-position-vertical-relative:line" coordsize="60750,38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2UHIAUAAC0qAAAOAAAAZHJzL2Uyb0RvYy54bWzsWttu4zYQfS/QfxD03pii7kacfUiatkDR&#10;XTTtB9ASZQuQKIHU2s7fd0jqZlteK5c67lZ+sCmRHvFydObMkLefdnlmbCgXacEWpnWDTIOyqIhT&#10;tlqYf//1+FNgGqIiLCZZwejCfKbC/HT34w+323JOcbEusphyA4wwMd+WC3NdVeV8NhPRmuZE3BQl&#10;ZVCZFDwnFVzy1SzmZAvW82yGEfJm24LHJS8iKgTcfdCV5p2ynyQ0qj4niaCVkS1M6Fulvrn6Xsrv&#10;2d0tma84KddpVHeDvKIXOUkZPLQ19UAqYnzl6ZGpPI14IYqkuomKfFYkSRpRNQYYjYUORnNP2IYI&#10;NZgIZqfpIJTe0e5yJfvNisc0y2A2ZmB9Lu/J3y2sD5XVGdtvpO+otnWbbQkLKMp2KcXbuvi0JiVV&#10;Ixfz6I/NF26k8cJ0fNNgJAcc/QkrS9gqo8KAm9Bv+Xxo+FR+4fWVgKLs9S7hufyFyTZ2gNHQsV0E&#10;hp6hbDm2HWgQ0F1lRP36CBo4rm+7WDaYdYZKLqpfaJEbsrAwOXRFrT3Z/C4q3bRpIp8riiyN5eyq&#10;C75a3mfc2BAA5KP61Nb3mmXM2C5MO7AQgDYi8GIkGamgmJcwDfEyUw/c+4voW0bqM2RZ9uyBiLXu&#10;gbKgx5+nFeXQezJfUxL/zGKjei5hphm8t6bsTU5j08govOaypFpWJM3GtITJkwgCvIi5XhZZqnbL&#10;nVpW7LnSnry3LOJnWOyvJU9Xa5hcS1ao/wG4dJN/H2XAWRplTxUnsh/GfcEYLHPBDUfBpUbbPTuH&#10;Nhz62MFYoc31LS+sKadBm2e7sKqANIxD29KjPYm0LIWlkCt0AmkaNaGLpc1D0Ai2en/QvBYqFU/V&#10;2zsMrGG4aGh8ABzCBg590gkbxL6YdAKEbM/TL1ADg5aUJBQ8zwPUKOCfhMJEOmfpaRhFPdJRa3At&#10;pOMC0R+5NrhZ8+IolDkIWdKfKdfmBJ4dOvsww8j1A9vSjDP5tsv4tlae1L4t+42BOJJitCnwprBs&#10;Ch/q/1wAyEn/B5UdJM/7P9dyAGe12gLl5TsHzDc5wAFlNUxdH+UAQQAPUJNyULUOOq+6+9SELa2J&#10;AEdk3njAPWrqlBLMRKPfG009ye53k92tlr0G2e3aDcwGZDdUvpZ2sO84lqXg2sGtpZ0xXnDS3SrM&#10;uXAY5joNHnq6G252OHgZ7diQYXE8haMOBxhh17FB4UvhPdHOZRRRGztdBe1AsHwsvNuExCjhDWIO&#10;4GN5CPn2AdHs+bUxZDNFdm+O7Pw2bLoKgHkNwIb8WhuEAtDOy2kL4SC0ALEyY4TcAAUHEV7r16Z8&#10;UpeovDI5PZTEdtso8QWEg3Hg+d5BRnGPcHwXPN6ZrOJEOG8nnDYovgrCafPXfeHUav0XAOyEZOol&#10;kSbJdBHJpNPBV5OrbDPiQx6tVXejPRoOtICSmyV+oJiwU+iTR7v6BBG4oNMJQ+2fRm+Y2UHgQ5ym&#10;BTXCIXIOBLWFXd+FME5FbBIcEA+ezhJ9P6H76X3Y65I33reyx1DZhe/n5e5e9ngIDAC8sdv03w8S&#10;/kubp16bOx5wFVB5Fg1GkqXlr/IggMwWN2c4emEQhETHJBFajhvW+1xKH08McXz+QmtVSZ+SnS93&#10;vkKS98n9JZ2gG+0u+gHxIBJqhhijUyeG+Ig0r9emeYcYop/uPeEvBhmijYIhUWI7gW+jbx3z+h/J&#10;iHdyHkAZ6kii0l71+Ul56LF/rYilO+V59w8AAAD//wMAUEsDBBQABgAIAAAAIQD+gFbQ2wAAAAUB&#10;AAAPAAAAZHJzL2Rvd25yZXYueG1sTI/BTsMwEETvSPyDtUjcqN1IDU2IUyEkEJcWteUDtvE2ibDX&#10;Uey24e8xvcBlpdGMZt5Wq8lZcaYx9J41zGcKBHHjTc+ths/968MSRIjIBq1n0vBNAVb17U2FpfEX&#10;3tJ5F1uRSjiUqKGLcSilDE1HDsPMD8TJO/rRYUxybKUZ8ZLKnZWZUrl02HNa6HCgl46ar93JafiY&#10;c2YGW6yP9t1v1pPK2reF0/r+bnp+AhFpin9h+MVP6FAnpoM/sQnCakiPxOtNXrHIH0EcNOQqK0DW&#10;lfxPX/8AAAD//wMAUEsBAi0AFAAGAAgAAAAhALaDOJL+AAAA4QEAABMAAAAAAAAAAAAAAAAAAAAA&#10;AFtDb250ZW50X1R5cGVzXS54bWxQSwECLQAUAAYACAAAACEAOP0h/9YAAACUAQAACwAAAAAAAAAA&#10;AAAAAAAvAQAAX3JlbHMvLnJlbHNQSwECLQAUAAYACAAAACEAi9tlByAFAAAtKgAADgAAAAAAAAAA&#10;AAAAAAAuAgAAZHJzL2Uyb0RvYy54bWxQSwECLQAUAAYACAAAACEA/oBW0NsAAAAFAQAADwAAAAAA&#10;AAAAAAAAAAB6BwAAZHJzL2Rvd25yZXYueG1sUEsFBgAAAAAEAAQA8wAAAII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22" type="#_x0000_t75" style="position:absolute;width:60750;height:38284;visibility:visible;mso-wrap-style:square">
                  <v:fill o:detectmouseclick="t"/>
                  <v:path o:connecttype="none"/>
                </v:shape>
                <v:rect id="Rectangles 47" o:spid="_x0000_s1623" style="position:absolute;left:19435;top:1143;width:19435;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LBvQAAANsAAAAPAAAAZHJzL2Rvd25yZXYueG1sRI/NCsIw&#10;EITvgu8QVvCmqVL8qUYRQfBq9QGWZvuDzaY00Vaf3giCx2FmvmG2+97U4kmtqywrmE0jEMSZ1RUX&#10;Cm7X02QFwnlkjbVlUvAiB/vdcLDFRNuOL/RMfSEChF2CCkrvm0RKl5Vk0E1tQxy83LYGfZBtIXWL&#10;XYCbWs6jaCENVhwWSmzoWFJ2Tx9Ggea8e8Xp+m1vsYyO63NeXE9SqfGoP2xAeOr9P/xrn7WCeAnf&#10;L+EHyN0HAAD//wMAUEsBAi0AFAAGAAgAAAAhANvh9svuAAAAhQEAABMAAAAAAAAAAAAAAAAAAAAA&#10;AFtDb250ZW50X1R5cGVzXS54bWxQSwECLQAUAAYACAAAACEAWvQsW78AAAAVAQAACwAAAAAAAAAA&#10;AAAAAAAfAQAAX3JlbHMvLnJlbHNQSwECLQAUAAYACAAAACEADchSwb0AAADbAAAADwAAAAAAAAAA&#10;AAAAAAAHAgAAZHJzL2Rvd25yZXYueG1sUEsFBgAAAAADAAMAtwAAAPECAAAAAA==&#10;" strokeweight="3pt">
                  <v:stroke linestyle="thinThin"/>
                  <v:textbox>
                    <w:txbxContent>
                      <w:p w:rsidR="0030547C" w:rsidRDefault="00411214">
                        <w:pPr>
                          <w:jc w:val="center"/>
                          <w:rPr>
                            <w:b/>
                          </w:rPr>
                        </w:pPr>
                        <w:r>
                          <w:rPr>
                            <w:b/>
                          </w:rPr>
                          <w:t>SỰ CỐ XẢY RA</w:t>
                        </w:r>
                      </w:p>
                    </w:txbxContent>
                  </v:textbox>
                </v:rect>
                <v:line id="Straight Connector 48" o:spid="_x0000_s1624" style="position:absolute;visibility:visible;mso-wrap-style:square" from="29724,5716" to="29730,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rect id="Rectangles 49" o:spid="_x0000_s1625" style="position:absolute;left:19435;top:8003;width:19435;height:6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2MovQAAANsAAAAPAAAAZHJzL2Rvd25yZXYueG1sRI/NCsIw&#10;EITvgu8QVvCmqVLEVqOIIHi1+gBLs/3BZlOaaKtPbwTB4zAz3zDb/WAa8aTO1ZYVLOYRCOLc6ppL&#10;BbfrabYG4TyyxsYyKXiRg/1uPNpiqm3PF3pmvhQBwi5FBZX3bSqlyysy6Oa2JQ5eYTuDPsiulLrD&#10;PsBNI5dRtJIGaw4LFbZ0rCi/Zw+jQHPRv+IsedtbLKNjci7K60kqNZ0Mhw0IT4P/h3/ts1YQJ/D9&#10;En6A3H0AAAD//wMAUEsBAi0AFAAGAAgAAAAhANvh9svuAAAAhQEAABMAAAAAAAAAAAAAAAAAAAAA&#10;AFtDb250ZW50X1R5cGVzXS54bWxQSwECLQAUAAYACAAAACEAWvQsW78AAAAVAQAACwAAAAAAAAAA&#10;AAAAAAAfAQAAX3JlbHMvLnJlbHNQSwECLQAUAAYACAAAACEAExtjKL0AAADbAAAADwAAAAAAAAAA&#10;AAAAAAAHAgAAZHJzL2Rvd25yZXYueG1sUEsFBgAAAAADAAMAtwAAAPECAAAAAA==&#10;" strokeweight="3pt">
                  <v:stroke linestyle="thinThin"/>
                  <v:textbox>
                    <w:txbxContent>
                      <w:p w:rsidR="0030547C" w:rsidRDefault="00411214">
                        <w:pPr>
                          <w:jc w:val="center"/>
                          <w:rPr>
                            <w:b/>
                          </w:rPr>
                        </w:pPr>
                        <w:r>
                          <w:t>Thực hiện ngăn chặn, cô lập hiện trường</w:t>
                        </w:r>
                      </w:p>
                    </w:txbxContent>
                  </v:textbox>
                </v:rect>
                <v:rect id="Rectangles 50" o:spid="_x0000_s1626" style="position:absolute;left:40013;top:14863;width:20578;height: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M4jvwAAANsAAAAPAAAAZHJzL2Rvd25yZXYueG1sRE9Ni8Iw&#10;EL0L+x/CLHjTdAVFukYRcUHES+vSvQ7NbFttJiWJtv57cxA8Pt73ajOYVtzJ+caygq9pAoK4tLrh&#10;SsHv+WeyBOEDssbWMil4kIfN+mO0wlTbnjO656ESMYR9igrqELpUSl/WZNBPbUccuX/rDIYIXSW1&#10;wz6Gm1bOkmQhDTYcG2rsaFdTec1vRkG++yuOnDXlfjGcLvs+KxxtZ0qNP4ftN4hAQ3iLX+6DVjCP&#10;6+OX+APk+gkAAP//AwBQSwECLQAUAAYACAAAACEA2+H2y+4AAACFAQAAEwAAAAAAAAAAAAAAAAAA&#10;AAAAW0NvbnRlbnRfVHlwZXNdLnhtbFBLAQItABQABgAIAAAAIQBa9CxbvwAAABUBAAALAAAAAAAA&#10;AAAAAAAAAB8BAABfcmVscy8ucmVsc1BLAQItABQABgAIAAAAIQBvjM4jvwAAANsAAAAPAAAAAAAA&#10;AAAAAAAAAAcCAABkcnMvZG93bnJldi54bWxQSwUGAAAAAAMAAwC3AAAA8wIAAAAA&#10;" strokeweight="3pt">
                  <v:stroke linestyle="thinThin"/>
                  <v:textbox inset="0,0,0,0">
                    <w:txbxContent>
                      <w:p w:rsidR="0030547C" w:rsidRDefault="00411214">
                        <w:pPr>
                          <w:jc w:val="center"/>
                        </w:pPr>
                        <w:r>
                          <w:t>Đưa người bị nạn đi cấp cứu (nếu có)</w:t>
                        </w:r>
                      </w:p>
                    </w:txbxContent>
                  </v:textbox>
                </v:rect>
                <v:line id="Straight Connector 51" o:spid="_x0000_s1627" style="position:absolute;visibility:visible;mso-wrap-style:square" from="51445,19437" to="51452,2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rect id="Rectangles 52" o:spid="_x0000_s1628" style="position:absolute;left:40013;top:21724;width:20578;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eEvQAAANsAAAAPAAAAZHJzL2Rvd25yZXYueG1sRI/NCsIw&#10;EITvgu8QVvBmU0VFq1FEELxafYCl2f5gsylNtNWnN4LgcZiZb5jtvje1eFLrKssKplEMgjizuuJC&#10;we16mqxAOI+ssbZMCl7kYL8bDraYaNvxhZ6pL0SAsEtQQel9k0jpspIMusg2xMHLbWvQB9kWUrfY&#10;Bbip5SyOl9JgxWGhxIaOJWX39GEUaM671zxdv+1tLuPj+pwX15NUajzqDxsQnnr/D//aZ61gMYPv&#10;l/AD5O4DAAD//wMAUEsBAi0AFAAGAAgAAAAhANvh9svuAAAAhQEAABMAAAAAAAAAAAAAAAAAAAAA&#10;AFtDb250ZW50X1R5cGVzXS54bWxQSwECLQAUAAYACAAAACEAWvQsW78AAAAVAQAACwAAAAAAAAAA&#10;AAAAAAAfAQAAX3JlbHMvLnJlbHNQSwECLQAUAAYACAAAACEAmGZnhL0AAADbAAAADwAAAAAAAAAA&#10;AAAAAAAHAgAAZHJzL2Rvd25yZXYueG1sUEsFBgAAAAADAAMAtwAAAPECAAAAAA==&#10;" strokeweight="3pt">
                  <v:stroke linestyle="thinThin"/>
                  <v:textbox>
                    <w:txbxContent>
                      <w:p w:rsidR="0030547C" w:rsidRDefault="00411214">
                        <w:pPr>
                          <w:jc w:val="center"/>
                          <w:rPr>
                            <w:b/>
                          </w:rPr>
                        </w:pPr>
                        <w:r>
                          <w:t>Thông báo cho cán bộ chuyên trách của Cô</w:t>
                        </w:r>
                        <w:r>
                          <w:t>ng ty</w:t>
                        </w:r>
                      </w:p>
                    </w:txbxContent>
                  </v:textbox>
                </v:rect>
                <v:line id="Straight Connector 53" o:spid="_x0000_s1629" style="position:absolute;visibility:visible;mso-wrap-style:square" from="51445,27441" to="51452,3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LxAAAANsAAAAPAAAAZHJzL2Rvd25yZXYueG1sRI9BawIx&#10;FITvQv9DeIXeNKvF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FQBL4vEAAAA2wAAAA8A&#10;AAAAAAAAAAAAAAAABwIAAGRycy9kb3ducmV2LnhtbFBLBQYAAAAAAwADALcAAAD4AgAAAAA=&#10;">
                  <v:stroke endarrow="block"/>
                </v:line>
                <v:rect id="Rectangles 54" o:spid="_x0000_s1630" style="position:absolute;left:40013;top:32014;width:20254;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1prvQAAANsAAAAPAAAAZHJzL2Rvd25yZXYueG1sRI/NCsIw&#10;EITvgu8QVvCmqVJFq1FEELxafYCl2f5gsylNtNWnN4LgcZiZb5jtvje1eFLrKssKZtMIBHFmdcWF&#10;gtv1NFmBcB5ZY22ZFLzIwX43HGwx0bbjCz1TX4gAYZeggtL7JpHSZSUZdFPbEAcvt61BH2RbSN1i&#10;F+CmlvMoWkqDFYeFEhs6lpTd04dRoDnvXnG6fttbLKPj+pwX15NUajzqDxsQnnr/D//aZ61gEcP3&#10;S/gBcvcBAAD//wMAUEsBAi0AFAAGAAgAAAAhANvh9svuAAAAhQEAABMAAAAAAAAAAAAAAAAAAAAA&#10;AFtDb250ZW50X1R5cGVzXS54bWxQSwECLQAUAAYACAAAACEAWvQsW78AAAAVAQAACwAAAAAAAAAA&#10;AAAAAAAfAQAAX3JlbHMvLnJlbHNQSwECLQAUAAYACAAAACEAeMNaa70AAADbAAAADwAAAAAAAAAA&#10;AAAAAAAHAgAAZHJzL2Rvd25yZXYueG1sUEsFBgAAAAADAAMAtwAAAPECAAAAAA==&#10;" strokeweight="3pt">
                  <v:stroke linestyle="thinThin"/>
                  <v:textbox>
                    <w:txbxContent>
                      <w:p w:rsidR="0030547C" w:rsidRDefault="00411214">
                        <w:pPr>
                          <w:jc w:val="center"/>
                          <w:rPr>
                            <w:b/>
                          </w:rPr>
                        </w:pPr>
                        <w:r>
                          <w:t>Khắc phục sự cố, thu gom chất thải, vệ sinh khu vực</w:t>
                        </w:r>
                      </w:p>
                    </w:txbxContent>
                  </v:textbox>
                </v:rect>
                <v:rect id="Rectangles 55" o:spid="_x0000_s1631" style="position:absolute;top:16007;width:20578;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vQAAANsAAAAPAAAAZHJzL2Rvd25yZXYueG1sRI/NCsIw&#10;EITvgu8QVvBmU0VFq1FEELxafYCl2f5gsylNtNWnN4LgcZiZb5jtvje1eFLrKssKplEMgjizuuJC&#10;we16mqxAOI+ssbZMCl7kYL8bDraYaNvxhZ6pL0SAsEtQQel9k0jpspIMusg2xMHLbWvQB9kWUrfY&#10;Bbip5SyOl9JgxWGhxIaOJWX39GEUaM671zxdv+1tLuPj+pwX15NUajzqDxsQnnr/D//aZ61gsYDv&#10;l/AD5O4DAAD//wMAUEsBAi0AFAAGAAgAAAAhANvh9svuAAAAhQEAABMAAAAAAAAAAAAAAAAAAAAA&#10;AFtDb250ZW50X1R5cGVzXS54bWxQSwECLQAUAAYACAAAACEAWvQsW78AAAAVAQAACwAAAAAAAAAA&#10;AAAAAAAfAQAAX3JlbHMvLnJlbHNQSwECLQAUAAYACAAAACEAF4//8L0AAADbAAAADwAAAAAAAAAA&#10;AAAAAAAHAgAAZHJzL2Rvd25yZXYueG1sUEsFBgAAAAADAAMAtwAAAPECAAAAAA==&#10;" strokeweight="3pt">
                  <v:stroke linestyle="thinThin"/>
                  <v:textbox>
                    <w:txbxContent>
                      <w:p w:rsidR="0030547C" w:rsidRDefault="00411214">
                        <w:pPr>
                          <w:ind w:leftChars="-100" w:left="-260" w:rightChars="-87" w:right="-226"/>
                          <w:jc w:val="center"/>
                          <w:rPr>
                            <w:szCs w:val="26"/>
                          </w:rPr>
                        </w:pPr>
                        <w:r>
                          <w:rPr>
                            <w:szCs w:val="26"/>
                          </w:rPr>
                          <w:t>Thông báo cho Sở ban ngành</w:t>
                        </w:r>
                      </w:p>
                    </w:txbxContent>
                  </v:textbox>
                </v:rect>
                <v:line id="Straight Connector 56" o:spid="_x0000_s1632" style="position:absolute;visibility:visible;mso-wrap-style:square" from="10289,20580" to="10295,2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wTxAAAANsAAAAPAAAAZHJzL2Rvd25yZXYueG1sRI/NasMw&#10;EITvgb6D2EJuiZxA/twoocQEemgLcULPW2trmVorYymO+vZVoZDjMDPfMNt9tK0YqPeNYwWzaQaC&#10;uHK64VrB5XycrEH4gKyxdUwKfsjDfvcw2mKu3Y1PNJShFgnCPkcFJoQul9JXhiz6qeuIk/fleosh&#10;yb6WusdbgttWzrNsKS02nBYMdnQwVH2XV6tgZYqTXMni9fxeDM1sE9/ix+dGqfFjfH4CESiGe/i/&#10;/aIVLJbw9yX9ALn7BQAA//8DAFBLAQItABQABgAIAAAAIQDb4fbL7gAAAIUBAAATAAAAAAAAAAAA&#10;AAAAAAAAAABbQ29udGVudF9UeXBlc10ueG1sUEsBAi0AFAAGAAgAAAAhAFr0LFu/AAAAFQEAAAsA&#10;AAAAAAAAAAAAAAAAHwEAAF9yZWxzLy5yZWxzUEsBAi0AFAAGAAgAAAAhAER2jBPEAAAA2wAAAA8A&#10;AAAAAAAAAAAAAAAABwIAAGRycy9kb3ducmV2LnhtbFBLBQYAAAAAAwADALcAAAD4AgAAAAA=&#10;">
                  <v:stroke endarrow="block"/>
                </v:line>
                <v:rect id="Rectangles 57" o:spid="_x0000_s1633" style="position:absolute;top:22867;width:20578;height:7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QcvQAAANsAAAAPAAAAZHJzL2Rvd25yZXYueG1sRI/NCsIw&#10;EITvgu8QVvCmqeJvNYoIglerD7A02x9sNqWJtvr0RhA8DjPzDbPdd6YST2pcaVnBZByBIE6tLjlX&#10;cLueRisQziNrrCyTghc52O/6vS3G2rZ8oWficxEg7GJUUHhfx1K6tCCDbmxr4uBltjHog2xyqRts&#10;A9xUchpFC2mw5LBQYE3HgtJ78jAKNGfta5as3/Y2k9Fxfc7y60kqNRx0hw0IT53/h3/ts1YwX8L3&#10;S/gBcvcBAAD//wMAUEsBAi0AFAAGAAgAAAAhANvh9svuAAAAhQEAABMAAAAAAAAAAAAAAAAAAAAA&#10;AFtDb250ZW50X1R5cGVzXS54bWxQSwECLQAUAAYACAAAACEAWvQsW78AAAAVAQAACwAAAAAAAAAA&#10;AAAAAAAfAQAAX3JlbHMvLnJlbHNQSwECLQAUAAYACAAAACEAiBHEHL0AAADbAAAADwAAAAAAAAAA&#10;AAAAAAAHAgAAZHJzL2Rvd25yZXYueG1sUEsFBgAAAAADAAMAtwAAAPECAAAAAA==&#10;" strokeweight="3pt">
                  <v:stroke linestyle="thinThin"/>
                  <v:textbox>
                    <w:txbxContent>
                      <w:p w:rsidR="0030547C" w:rsidRDefault="00411214">
                        <w:pPr>
                          <w:jc w:val="center"/>
                          <w:rPr>
                            <w:b/>
                          </w:rPr>
                        </w:pPr>
                        <w:r>
                          <w:t>Kết hợp triển khai, khắc phục sự cố, thu gom chất thải, vệ sinh khu vực</w:t>
                        </w:r>
                      </w:p>
                    </w:txbxContent>
                  </v:textbox>
                </v:rect>
                <v:rect id="Rectangles 58" o:spid="_x0000_s1634" style="position:absolute;top:32014;width:20578;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lBuuwAAANsAAAAPAAAAZHJzL2Rvd25yZXYueG1sRE9LCsIw&#10;EN0L3iGM4E5TRUVrUxFBcGv1AEMz/WAzKU201dObheDy8f7JYTCNeFHnassKFvMIBHFudc2lgvvt&#10;PNuCcB5ZY2OZFLzJwSEdjxKMte35Sq/MlyKEsItRQeV9G0vp8ooMurltiQNX2M6gD7Arpe6wD+Gm&#10;kcso2kiDNYeGCls6VZQ/sqdRoLno36ts97H3lYxOu0tR3s5SqelkOO5BeBr8X/xzX7SCdRgbvoQf&#10;INMvAAAA//8DAFBLAQItABQABgAIAAAAIQDb4fbL7gAAAIUBAAATAAAAAAAAAAAAAAAAAAAAAABb&#10;Q29udGVudF9UeXBlc10ueG1sUEsBAi0AFAAGAAgAAAAhAFr0LFu/AAAAFQEAAAsAAAAAAAAAAAAA&#10;AAAAHwEAAF9yZWxzLy5yZWxzUEsBAi0AFAAGAAgAAAAhAPmOUG67AAAA2wAAAA8AAAAAAAAAAAAA&#10;AAAABwIAAGRycy9kb3ducmV2LnhtbFBLBQYAAAAAAwADALcAAADvAgAAAAA=&#10;" strokeweight="3pt">
                  <v:stroke linestyle="thinThin"/>
                  <v:textbox>
                    <w:txbxContent>
                      <w:p w:rsidR="0030547C" w:rsidRDefault="00411214">
                        <w:pPr>
                          <w:jc w:val="center"/>
                          <w:rPr>
                            <w:b/>
                          </w:rPr>
                        </w:pPr>
                        <w:r>
                          <w:rPr>
                            <w:b/>
                          </w:rPr>
                          <w:t>TỔNG HỢP BÁO CÁO</w:t>
                        </w:r>
                      </w:p>
                    </w:txbxContent>
                  </v:textbox>
                </v:rect>
                <v:line id="Straight Connector 59" o:spid="_x0000_s1635" style="position:absolute;visibility:visible;mso-wrap-style:square" from="10282,29727" to="10289,3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stroke endarrow="block"/>
                </v:line>
                <v:line id="Straight Connector 60" o:spid="_x0000_s1636" style="position:absolute;visibility:visible;mso-wrap-style:square" from="38870,10290" to="51445,10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Straight Connector 61" o:spid="_x0000_s1637" style="position:absolute;visibility:visible;mso-wrap-style:square" from="51445,10290" to="51445,1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line id="Straight Connector 62" o:spid="_x0000_s1638" style="position:absolute;flip:x;visibility:visible;mso-wrap-style:square" from="10289,10290" to="19435,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ryxQAAANsAAAAPAAAAZHJzL2Rvd25yZXYueG1sRI9BawIx&#10;FITvhf6H8Aq9FM1WiuhqFBEKPXiplhVvz81zs+zmZU1S3f57Iwg9DjPzDTNf9rYVF/KhdqzgfZiB&#10;IC6drrlS8LP7HExAhIissXVMCv4owHLx/DTHXLsrf9NlGyuRIBxyVGBi7HIpQ2nIYhi6jjh5J+ct&#10;xiR9JbXHa4LbVo6ybCwt1pwWDHa0NlQ221+rQE42b2e/On40RbPfT01RFt1ho9TrS7+agYjUx//w&#10;o/2lFYxHcP+SfoBc3AAAAP//AwBQSwECLQAUAAYACAAAACEA2+H2y+4AAACFAQAAEwAAAAAAAAAA&#10;AAAAAAAAAAAAW0NvbnRlbnRfVHlwZXNdLnhtbFBLAQItABQABgAIAAAAIQBa9CxbvwAAABUBAAAL&#10;AAAAAAAAAAAAAAAAAB8BAABfcmVscy8ucmVsc1BLAQItABQABgAIAAAAIQAw22ryxQAAANsAAAAP&#10;AAAAAAAAAAAAAAAAAAcCAABkcnMvZG93bnJldi54bWxQSwUGAAAAAAMAAwC3AAAA+QIAAAAA&#10;"/>
                <v:line id="Straight Connector 63" o:spid="_x0000_s1639" style="position:absolute;visibility:visible;mso-wrap-style:square" from="10289,10290" to="10289,1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line id="Straight Connector 64" o:spid="_x0000_s1640" style="position:absolute;flip:x;visibility:visible;mso-wrap-style:square" from="20578,34873" to="40013,3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0MxQAAANsAAAAPAAAAZHJzL2Rvd25yZXYueG1sRI9Pa8JA&#10;EMXvhX6HZYReQt1UJdTUVVpboSAe/HPwOGSnSTA7G7JTjd/eLQg9Pt6835s3W/SuUWfqQu3ZwMsw&#10;BUVceFtzaeCwXz2/ggqCbLHxTAauFGAxf3yYYW79hbd03kmpIoRDjgYqkTbXOhQVOQxD3xJH78d3&#10;DiXKrtS2w0uEu0aP0jTTDmuODRW2tKyoOO1+XXxjteHP8Tj5cDpJpvR1lHWqxZinQf/+Bkqol//j&#10;e/rbGsgm8LclAkDPbwAAAP//AwBQSwECLQAUAAYACAAAACEA2+H2y+4AAACFAQAAEwAAAAAAAAAA&#10;AAAAAAAAAAAAW0NvbnRlbnRfVHlwZXNdLnhtbFBLAQItABQABgAIAAAAIQBa9CxbvwAAABUBAAAL&#10;AAAAAAAAAAAAAAAAAB8BAABfcmVscy8ucmVsc1BLAQItABQABgAIAAAAIQCYIv0MxQAAANsAAAAP&#10;AAAAAAAAAAAAAAAAAAcCAABkcnMvZG93bnJldi54bWxQSwUGAAAAAAMAAwC3AAAA+QIAAAAA&#10;">
                  <v:stroke endarrow="block"/>
                </v:line>
                <w10:anchorlock/>
              </v:group>
            </w:pict>
          </mc:Fallback>
        </mc:AlternateContent>
      </w:r>
    </w:p>
    <w:p w:rsidR="0030547C" w:rsidRDefault="00411214">
      <w:pPr>
        <w:pStyle w:val="Vnbnnidung"/>
        <w:widowControl/>
        <w:tabs>
          <w:tab w:val="left" w:pos="1412"/>
        </w:tabs>
        <w:adjustRightInd w:val="0"/>
        <w:snapToGrid w:val="0"/>
        <w:spacing w:before="120" w:after="120" w:line="276" w:lineRule="auto"/>
        <w:ind w:firstLine="0"/>
        <w:jc w:val="center"/>
        <w:rPr>
          <w:b/>
          <w:szCs w:val="26"/>
        </w:rPr>
      </w:pPr>
      <w:bookmarkStart w:id="565" w:name="_Toc415675616"/>
      <w:bookmarkStart w:id="566" w:name="_Toc525631364"/>
      <w:bookmarkStart w:id="567" w:name="_Toc532492632"/>
      <w:bookmarkStart w:id="568" w:name="_Toc499670289"/>
      <w:bookmarkStart w:id="569" w:name="_Toc434573244"/>
      <w:bookmarkStart w:id="570" w:name="_Toc415676535"/>
      <w:bookmarkStart w:id="571" w:name="_Toc431460387"/>
      <w:bookmarkStart w:id="572" w:name="_Toc433548681"/>
      <w:bookmarkStart w:id="573" w:name="_Toc415685768"/>
      <w:bookmarkStart w:id="574" w:name="_Toc25104"/>
      <w:r>
        <w:rPr>
          <w:b/>
          <w:szCs w:val="26"/>
        </w:rPr>
        <w:t xml:space="preserve">Hình </w:t>
      </w:r>
      <w:r>
        <w:rPr>
          <w:b/>
          <w:szCs w:val="26"/>
        </w:rPr>
        <w:fldChar w:fldCharType="begin"/>
      </w:r>
      <w:r>
        <w:rPr>
          <w:b/>
          <w:szCs w:val="26"/>
        </w:rPr>
        <w:instrText xml:space="preserve"> STYLEREF 1 \s </w:instrText>
      </w:r>
      <w:r>
        <w:rPr>
          <w:b/>
          <w:szCs w:val="26"/>
        </w:rPr>
        <w:fldChar w:fldCharType="separate"/>
      </w:r>
      <w:r>
        <w:rPr>
          <w:b/>
          <w:szCs w:val="26"/>
        </w:rPr>
        <w:t>IV</w:t>
      </w:r>
      <w:r>
        <w:rPr>
          <w:b/>
          <w:szCs w:val="26"/>
        </w:rPr>
        <w:fldChar w:fldCharType="end"/>
      </w:r>
      <w:r>
        <w:rPr>
          <w:b/>
          <w:szCs w:val="26"/>
        </w:rPr>
        <w:t>.</w:t>
      </w:r>
      <w:r>
        <w:rPr>
          <w:b/>
          <w:szCs w:val="26"/>
        </w:rPr>
        <w:fldChar w:fldCharType="begin"/>
      </w:r>
      <w:r>
        <w:rPr>
          <w:b/>
          <w:szCs w:val="26"/>
        </w:rPr>
        <w:instrText xml:space="preserve"> SEQ Hình \* ARABIC \s 1 </w:instrText>
      </w:r>
      <w:r>
        <w:rPr>
          <w:b/>
          <w:szCs w:val="26"/>
        </w:rPr>
        <w:fldChar w:fldCharType="separate"/>
      </w:r>
      <w:r>
        <w:rPr>
          <w:b/>
          <w:szCs w:val="26"/>
        </w:rPr>
        <w:t>9</w:t>
      </w:r>
      <w:r>
        <w:rPr>
          <w:b/>
          <w:szCs w:val="26"/>
        </w:rPr>
        <w:fldChar w:fldCharType="end"/>
      </w:r>
      <w:bookmarkStart w:id="575" w:name="_Toc31791"/>
      <w:bookmarkStart w:id="576" w:name="_Toc4662"/>
      <w:bookmarkStart w:id="577" w:name="_Toc25995"/>
      <w:bookmarkStart w:id="578" w:name="_Toc17571"/>
      <w:r>
        <w:rPr>
          <w:b/>
          <w:szCs w:val="26"/>
        </w:rPr>
        <w:t xml:space="preserve">. Quy trình ứng </w:t>
      </w:r>
      <w:r>
        <w:rPr>
          <w:b/>
          <w:szCs w:val="26"/>
        </w:rPr>
        <w:t>phó sự cố tràn đổ hóa chất</w:t>
      </w:r>
      <w:bookmarkEnd w:id="565"/>
      <w:bookmarkEnd w:id="566"/>
      <w:bookmarkEnd w:id="567"/>
      <w:bookmarkEnd w:id="568"/>
      <w:bookmarkEnd w:id="569"/>
      <w:bookmarkEnd w:id="570"/>
      <w:bookmarkEnd w:id="571"/>
      <w:bookmarkEnd w:id="572"/>
      <w:bookmarkEnd w:id="573"/>
      <w:bookmarkEnd w:id="574"/>
      <w:r>
        <w:rPr>
          <w:b/>
          <w:szCs w:val="26"/>
        </w:rPr>
        <w:t>.</w:t>
      </w:r>
      <w:bookmarkEnd w:id="575"/>
      <w:bookmarkEnd w:id="576"/>
      <w:bookmarkEnd w:id="577"/>
      <w:bookmarkEnd w:id="578"/>
    </w:p>
    <w:p w:rsidR="0030547C" w:rsidRDefault="00411214">
      <w:pPr>
        <w:spacing w:before="120" w:after="120" w:line="276" w:lineRule="auto"/>
        <w:jc w:val="both"/>
        <w:rPr>
          <w:rFonts w:cs="Times New Roman"/>
          <w:b/>
          <w:color w:val="000000" w:themeColor="text1"/>
          <w:szCs w:val="26"/>
          <w:lang w:val="en-US"/>
        </w:rPr>
      </w:pPr>
      <w:r>
        <w:rPr>
          <w:rFonts w:cs="Times New Roman"/>
          <w:b/>
          <w:color w:val="000000" w:themeColor="text1"/>
          <w:szCs w:val="26"/>
          <w:lang w:val="en-US"/>
        </w:rPr>
        <w:t>Kịch bản 1: Lô hóa chất mới nhập có hiện tượng tràn đổ trong quá trình nhập kho</w:t>
      </w:r>
    </w:p>
    <w:p w:rsidR="0030547C" w:rsidRDefault="00411214">
      <w:pPr>
        <w:spacing w:before="120" w:after="120" w:line="276" w:lineRule="auto"/>
        <w:jc w:val="both"/>
        <w:rPr>
          <w:rFonts w:cs="Times New Roman"/>
          <w:bCs/>
          <w:color w:val="000000" w:themeColor="text1"/>
          <w:szCs w:val="26"/>
          <w:lang w:val="en-US"/>
        </w:rPr>
      </w:pPr>
      <w:r>
        <w:rPr>
          <w:rFonts w:cs="Times New Roman"/>
          <w:bCs/>
          <w:color w:val="000000" w:themeColor="text1"/>
          <w:szCs w:val="26"/>
          <w:lang w:val="en-US"/>
        </w:rPr>
        <w:t>Bước 1: Nhân viên trong Đội ứng phó sự cố đều phải dùng trang thiết bị bảo hộ lao động chuyên dụng như: quần áo bảo hộ, mặt nạ phòng độc, kính bảo h</w:t>
      </w:r>
      <w:r>
        <w:rPr>
          <w:rFonts w:cs="Times New Roman"/>
          <w:bCs/>
          <w:color w:val="000000" w:themeColor="text1"/>
          <w:szCs w:val="26"/>
          <w:lang w:val="en-US"/>
        </w:rPr>
        <w:t>ộ, găng tay, ủng…</w:t>
      </w:r>
    </w:p>
    <w:p w:rsidR="0030547C" w:rsidRDefault="00411214">
      <w:pPr>
        <w:spacing w:before="120" w:after="120" w:line="276" w:lineRule="auto"/>
        <w:jc w:val="both"/>
        <w:rPr>
          <w:rFonts w:cs="Times New Roman"/>
          <w:bCs/>
          <w:color w:val="000000" w:themeColor="text1"/>
          <w:szCs w:val="26"/>
          <w:lang w:val="en-US"/>
        </w:rPr>
      </w:pPr>
      <w:r>
        <w:rPr>
          <w:rFonts w:cs="Times New Roman"/>
          <w:bCs/>
          <w:color w:val="000000" w:themeColor="text1"/>
          <w:szCs w:val="26"/>
          <w:lang w:val="en-US"/>
        </w:rPr>
        <w:t>Bước 2: Xử lý tràn đổ: Dùng xẻng xúc cát đổ lên hóa chất bị tràn đổ. Phải đảm bảo lượng cát có thể xử lý được hết hóa chất bị tràn đổ. Đợi ít nhất 5 đến 10 phút cho đến khi hóa chất thấm hết vào trong cát</w:t>
      </w:r>
    </w:p>
    <w:p w:rsidR="0030547C" w:rsidRDefault="00411214">
      <w:pPr>
        <w:spacing w:before="120" w:after="120" w:line="276" w:lineRule="auto"/>
        <w:jc w:val="both"/>
        <w:rPr>
          <w:rFonts w:cs="Times New Roman"/>
          <w:bCs/>
          <w:color w:val="000000" w:themeColor="text1"/>
          <w:szCs w:val="26"/>
          <w:lang w:val="en-US"/>
        </w:rPr>
      </w:pPr>
      <w:r>
        <w:rPr>
          <w:rFonts w:cs="Times New Roman"/>
          <w:bCs/>
          <w:color w:val="000000" w:themeColor="text1"/>
          <w:szCs w:val="26"/>
          <w:lang w:val="en-US"/>
        </w:rPr>
        <w:t>Bước 3: Thu dọn hết đám cát đã xử</w:t>
      </w:r>
      <w:r>
        <w:rPr>
          <w:rFonts w:cs="Times New Roman"/>
          <w:bCs/>
          <w:color w:val="000000" w:themeColor="text1"/>
          <w:szCs w:val="26"/>
          <w:lang w:val="en-US"/>
        </w:rPr>
        <w:t xml:space="preserve"> lý xong hóa chất tràn đổ, sau đó quét sạch và cho vào thùng đựng chất thải nguy hại, dán tem cảnh báo. Dùng nước và giẻ lau lau sạch vết còn lại của hóa chất và cát. Đảm bảo rằng hóa chất tràn đổ không bị chảy tràn vào hệ thống cống rãnh.</w:t>
      </w:r>
    </w:p>
    <w:p w:rsidR="0030547C" w:rsidRDefault="00411214">
      <w:pPr>
        <w:spacing w:before="120" w:after="120" w:line="276" w:lineRule="auto"/>
        <w:jc w:val="both"/>
        <w:rPr>
          <w:rFonts w:cs="Times New Roman"/>
          <w:bCs/>
          <w:color w:val="000000" w:themeColor="text1"/>
          <w:szCs w:val="26"/>
          <w:lang w:val="en-US"/>
        </w:rPr>
      </w:pPr>
      <w:r>
        <w:rPr>
          <w:rFonts w:cs="Times New Roman"/>
          <w:bCs/>
          <w:color w:val="000000" w:themeColor="text1"/>
          <w:szCs w:val="26"/>
          <w:lang w:val="en-US"/>
        </w:rPr>
        <w:t>Bước 4: Chuyển t</w:t>
      </w:r>
      <w:r>
        <w:rPr>
          <w:rFonts w:cs="Times New Roman"/>
          <w:bCs/>
          <w:color w:val="000000" w:themeColor="text1"/>
          <w:szCs w:val="26"/>
          <w:lang w:val="en-US"/>
        </w:rPr>
        <w:t>hùng đựng hóa chất thải đến khu vực chứa rác thải nguy hại</w:t>
      </w:r>
    </w:p>
    <w:p w:rsidR="0030547C" w:rsidRDefault="00411214">
      <w:pPr>
        <w:spacing w:before="120" w:after="120" w:line="276" w:lineRule="auto"/>
        <w:jc w:val="both"/>
        <w:rPr>
          <w:rFonts w:cs="Times New Roman"/>
          <w:bCs/>
          <w:color w:val="000000" w:themeColor="text1"/>
          <w:szCs w:val="26"/>
          <w:lang w:val="en-US"/>
        </w:rPr>
      </w:pPr>
      <w:r>
        <w:rPr>
          <w:rFonts w:cs="Times New Roman"/>
          <w:bCs/>
          <w:color w:val="000000" w:themeColor="text1"/>
          <w:szCs w:val="26"/>
          <w:lang w:val="en-US"/>
        </w:rPr>
        <w:t xml:space="preserve">Bước 5: Nhân viên xử lý sự cố phải đảm bảo rằng trong quá trình sử lý sự cố vẫn luôn sử dụng trang thiết bị bảo hộ lao động. Nhân viên phải rửa tay chân thật kỹ </w:t>
      </w:r>
      <w:r>
        <w:rPr>
          <w:rFonts w:cs="Times New Roman"/>
          <w:bCs/>
          <w:color w:val="000000" w:themeColor="text1"/>
          <w:szCs w:val="26"/>
          <w:lang w:val="en-US"/>
        </w:rPr>
        <w:lastRenderedPageBreak/>
        <w:t>khi đã hoàn tất công việc.</w:t>
      </w:r>
    </w:p>
    <w:p w:rsidR="0030547C" w:rsidRDefault="00411214">
      <w:pPr>
        <w:spacing w:before="120" w:after="120" w:line="276" w:lineRule="auto"/>
        <w:jc w:val="both"/>
        <w:rPr>
          <w:rFonts w:cs="Times New Roman"/>
          <w:b/>
          <w:color w:val="000000" w:themeColor="text1"/>
          <w:szCs w:val="26"/>
          <w:lang w:val="en-US"/>
        </w:rPr>
      </w:pPr>
      <w:r>
        <w:rPr>
          <w:rFonts w:cs="Times New Roman"/>
          <w:b/>
          <w:color w:val="000000" w:themeColor="text1"/>
          <w:szCs w:val="26"/>
          <w:lang w:val="en-US"/>
        </w:rPr>
        <w:t xml:space="preserve">Kịch bản </w:t>
      </w:r>
      <w:r>
        <w:rPr>
          <w:rFonts w:cs="Times New Roman"/>
          <w:b/>
          <w:color w:val="000000" w:themeColor="text1"/>
          <w:szCs w:val="26"/>
          <w:lang w:val="en-US"/>
        </w:rPr>
        <w:t>2: Hóa chất bị tràn đổ trong quá trình sản xuất</w:t>
      </w:r>
    </w:p>
    <w:p w:rsidR="0030547C" w:rsidRDefault="00411214">
      <w:pPr>
        <w:spacing w:before="120" w:after="120" w:line="276" w:lineRule="auto"/>
        <w:jc w:val="both"/>
        <w:rPr>
          <w:rFonts w:cs="Times New Roman"/>
          <w:bCs/>
          <w:color w:val="000000" w:themeColor="text1"/>
          <w:szCs w:val="26"/>
          <w:lang w:val="en-US"/>
        </w:rPr>
      </w:pPr>
      <w:r>
        <w:rPr>
          <w:rFonts w:cs="Times New Roman"/>
          <w:bCs/>
          <w:color w:val="000000" w:themeColor="text1"/>
          <w:szCs w:val="26"/>
          <w:lang w:val="en-US"/>
        </w:rPr>
        <w:t>Bước 1: Nhân viên trong Đội ứng phó sự cố đều phải dùng trang thiết bị bảo hộ lao động chuyên dụng như: quần áo bảo hộ, mặt nạ phòng độc, kính bảo hộ, găng tay, ủng…</w:t>
      </w:r>
    </w:p>
    <w:p w:rsidR="0030547C" w:rsidRDefault="00411214">
      <w:pPr>
        <w:spacing w:before="120" w:after="120" w:line="276" w:lineRule="auto"/>
        <w:jc w:val="both"/>
        <w:rPr>
          <w:rFonts w:cs="Times New Roman"/>
          <w:bCs/>
          <w:color w:val="000000" w:themeColor="text1"/>
          <w:szCs w:val="26"/>
          <w:lang w:val="en-US"/>
        </w:rPr>
      </w:pPr>
      <w:r>
        <w:rPr>
          <w:rFonts w:cs="Times New Roman"/>
          <w:bCs/>
          <w:color w:val="000000" w:themeColor="text1"/>
          <w:szCs w:val="26"/>
          <w:lang w:val="en-US"/>
        </w:rPr>
        <w:t>Bước 2: Xử lý tràn đổ: Dùng xẻng xúc cát đ</w:t>
      </w:r>
      <w:r>
        <w:rPr>
          <w:rFonts w:cs="Times New Roman"/>
          <w:bCs/>
          <w:color w:val="000000" w:themeColor="text1"/>
          <w:szCs w:val="26"/>
          <w:lang w:val="en-US"/>
        </w:rPr>
        <w:t>ổ lên hóa chất bị tràn đổ. Phải đảm bảo lượng cát có thể xử lý được hết hóa chất bị tràn đổ. Đợi ít nhất 5 đến 10 phút cho đến khi hóa chất thấm hết vào trong cát</w:t>
      </w:r>
    </w:p>
    <w:p w:rsidR="0030547C" w:rsidRDefault="00411214">
      <w:pPr>
        <w:spacing w:before="120" w:after="120" w:line="276" w:lineRule="auto"/>
        <w:jc w:val="both"/>
        <w:rPr>
          <w:rFonts w:cs="Times New Roman"/>
          <w:bCs/>
          <w:color w:val="000000" w:themeColor="text1"/>
          <w:szCs w:val="26"/>
          <w:lang w:val="en-US"/>
        </w:rPr>
      </w:pPr>
      <w:r>
        <w:rPr>
          <w:rFonts w:cs="Times New Roman"/>
          <w:bCs/>
          <w:color w:val="000000" w:themeColor="text1"/>
          <w:szCs w:val="26"/>
          <w:lang w:val="en-US"/>
        </w:rPr>
        <w:t>Bước 3: Thu dọn hết đám cát đã xử lý xong hóa chất tràn đổ, sau đó quét sạch và cho vào thụng</w:t>
      </w:r>
      <w:r>
        <w:rPr>
          <w:rFonts w:cs="Times New Roman"/>
          <w:bCs/>
          <w:color w:val="000000" w:themeColor="text1"/>
          <w:szCs w:val="26"/>
          <w:lang w:val="en-US"/>
        </w:rPr>
        <w:t xml:space="preserve"> đựng chất thải nguy hại, dán tem cảnh báo. Dùng nước và giẻ lau lau sạch vết còn lại của hóa chất và cát. Đảm bảo rằng hóa chất tràn đổ không bị chảy tràn vào hệ thống cống rãnh.</w:t>
      </w:r>
    </w:p>
    <w:p w:rsidR="0030547C" w:rsidRDefault="00411214">
      <w:pPr>
        <w:spacing w:before="120" w:after="120" w:line="276" w:lineRule="auto"/>
        <w:jc w:val="both"/>
        <w:rPr>
          <w:rFonts w:cs="Times New Roman"/>
          <w:bCs/>
          <w:color w:val="000000" w:themeColor="text1"/>
          <w:szCs w:val="26"/>
          <w:lang w:val="en-US"/>
        </w:rPr>
      </w:pPr>
      <w:r>
        <w:rPr>
          <w:rFonts w:cs="Times New Roman"/>
          <w:bCs/>
          <w:color w:val="000000" w:themeColor="text1"/>
          <w:szCs w:val="26"/>
          <w:lang w:val="en-US"/>
        </w:rPr>
        <w:t>Bước 4: Chuyển thùng đựng hóa chất thải đến khu vực chứa rác thải nguy hại</w:t>
      </w:r>
    </w:p>
    <w:p w:rsidR="0030547C" w:rsidRDefault="00411214">
      <w:pPr>
        <w:pStyle w:val="Vnbnnidung"/>
        <w:widowControl/>
        <w:tabs>
          <w:tab w:val="left" w:pos="1412"/>
        </w:tabs>
        <w:adjustRightInd w:val="0"/>
        <w:snapToGrid w:val="0"/>
        <w:spacing w:before="120" w:after="120" w:line="276" w:lineRule="auto"/>
        <w:ind w:firstLine="0"/>
        <w:jc w:val="both"/>
        <w:rPr>
          <w:bCs/>
          <w:szCs w:val="26"/>
        </w:rPr>
      </w:pPr>
      <w:r>
        <w:rPr>
          <w:bCs/>
          <w:color w:val="000000" w:themeColor="text1"/>
          <w:szCs w:val="26"/>
          <w:lang w:val="en-US"/>
        </w:rPr>
        <w:t>Bước 5: Nhân viên xử lý sự cố phải đảm bảo rằng trong quá trình sử lý sự cố vẫn luôn sử dụng trang thiết bị bảo hộ lao động. Nhân viên phải rửa tay chân thật kỹ khi đã hoàn tất công việc.</w:t>
      </w:r>
    </w:p>
    <w:p w:rsidR="0030547C" w:rsidRDefault="00411214">
      <w:pPr>
        <w:pStyle w:val="MC1"/>
        <w:numPr>
          <w:ilvl w:val="1"/>
          <w:numId w:val="22"/>
        </w:numPr>
        <w:tabs>
          <w:tab w:val="left" w:pos="520"/>
        </w:tabs>
        <w:spacing w:line="276" w:lineRule="auto"/>
        <w:ind w:left="0" w:firstLine="0"/>
        <w:outlineLvl w:val="1"/>
        <w:rPr>
          <w:szCs w:val="26"/>
          <w:lang w:val="en-US"/>
        </w:rPr>
      </w:pPr>
      <w:bookmarkStart w:id="579" w:name="_Toc31305"/>
      <w:bookmarkStart w:id="580" w:name="_Toc9179"/>
      <w:bookmarkStart w:id="581" w:name="_Toc2226"/>
      <w:r>
        <w:rPr>
          <w:szCs w:val="26"/>
          <w:lang w:val="en-US"/>
        </w:rPr>
        <w:t>TỔ CHỨC THỰC HIỆN CÁC CÔNG TRÌNH, BIỆN PHÁP BẢO VỆ MÔI TRƯỜNG</w:t>
      </w:r>
      <w:bookmarkEnd w:id="579"/>
      <w:bookmarkEnd w:id="580"/>
      <w:bookmarkEnd w:id="581"/>
    </w:p>
    <w:p w:rsidR="0030547C" w:rsidRDefault="00411214">
      <w:pPr>
        <w:pStyle w:val="Mc2"/>
        <w:numPr>
          <w:ilvl w:val="1"/>
          <w:numId w:val="54"/>
        </w:numPr>
        <w:tabs>
          <w:tab w:val="left" w:pos="540"/>
        </w:tabs>
        <w:spacing w:line="276" w:lineRule="auto"/>
        <w:ind w:left="0" w:firstLine="0"/>
        <w:outlineLvl w:val="2"/>
        <w:rPr>
          <w:szCs w:val="26"/>
        </w:rPr>
      </w:pPr>
      <w:bookmarkStart w:id="582" w:name="_Toc5980"/>
      <w:bookmarkStart w:id="583" w:name="_Toc26184"/>
      <w:bookmarkStart w:id="584" w:name="_Toc18971"/>
      <w:r>
        <w:rPr>
          <w:szCs w:val="26"/>
        </w:rPr>
        <w:t xml:space="preserve">Danh </w:t>
      </w:r>
      <w:r>
        <w:rPr>
          <w:szCs w:val="26"/>
        </w:rPr>
        <w:t>mục công trình, biện pháp bảo vệ môi trường của dự án đầu tư</w:t>
      </w:r>
      <w:bookmarkEnd w:id="582"/>
      <w:bookmarkEnd w:id="583"/>
      <w:bookmarkEnd w:id="584"/>
    </w:p>
    <w:p w:rsidR="0030547C" w:rsidRDefault="00411214">
      <w:pPr>
        <w:pStyle w:val="Vnbnnidung"/>
        <w:widowControl/>
        <w:adjustRightInd w:val="0"/>
        <w:snapToGrid w:val="0"/>
        <w:spacing w:before="120" w:after="120" w:line="276" w:lineRule="auto"/>
        <w:ind w:firstLineChars="200" w:firstLine="520"/>
        <w:jc w:val="both"/>
        <w:rPr>
          <w:rStyle w:val="Vnbnnidung0"/>
          <w:szCs w:val="26"/>
          <w:lang w:val="en-US"/>
        </w:rPr>
      </w:pPr>
      <w:r>
        <w:rPr>
          <w:rStyle w:val="Vnbnnidung0"/>
          <w:szCs w:val="26"/>
          <w:lang w:val="en-US"/>
        </w:rPr>
        <w:t>Danh mục công trình, biện pháp bảo vệ môi trường của dự án đầu tư được trình bày trong bảng sau:</w:t>
      </w:r>
    </w:p>
    <w:p w:rsidR="0030547C" w:rsidRDefault="00411214">
      <w:pPr>
        <w:pStyle w:val="Mcbng"/>
        <w:spacing w:line="276" w:lineRule="auto"/>
        <w:rPr>
          <w:szCs w:val="26"/>
        </w:rPr>
      </w:pPr>
      <w:bookmarkStart w:id="585" w:name="_Toc19902"/>
      <w:bookmarkStart w:id="586" w:name="_Toc19022"/>
      <w:bookmarkStart w:id="587" w:name="_Toc17319"/>
      <w:r>
        <w:rPr>
          <w:szCs w:val="26"/>
        </w:rPr>
        <w:t xml:space="preserve">Bảng </w:t>
      </w:r>
      <w:r>
        <w:rPr>
          <w:szCs w:val="26"/>
        </w:rPr>
        <w:fldChar w:fldCharType="begin"/>
      </w:r>
      <w:r>
        <w:rPr>
          <w:szCs w:val="26"/>
        </w:rPr>
        <w:instrText xml:space="preserve"> STYLEREF 1 \s </w:instrText>
      </w:r>
      <w:r>
        <w:rPr>
          <w:szCs w:val="26"/>
        </w:rPr>
        <w:fldChar w:fldCharType="separate"/>
      </w:r>
      <w:r>
        <w:rPr>
          <w:szCs w:val="26"/>
        </w:rPr>
        <w:t>IV</w:t>
      </w:r>
      <w:r>
        <w:rPr>
          <w:szCs w:val="26"/>
        </w:rPr>
        <w:fldChar w:fldCharType="end"/>
      </w:r>
      <w:r>
        <w:rPr>
          <w:szCs w:val="26"/>
        </w:rPr>
        <w:t>.</w:t>
      </w:r>
      <w:r>
        <w:rPr>
          <w:szCs w:val="26"/>
        </w:rPr>
        <w:fldChar w:fldCharType="begin"/>
      </w:r>
      <w:r>
        <w:rPr>
          <w:szCs w:val="26"/>
        </w:rPr>
        <w:instrText xml:space="preserve"> SEQ Bảng \* ARABIC \s 1 </w:instrText>
      </w:r>
      <w:r>
        <w:rPr>
          <w:szCs w:val="26"/>
        </w:rPr>
        <w:fldChar w:fldCharType="separate"/>
      </w:r>
      <w:r>
        <w:rPr>
          <w:szCs w:val="26"/>
        </w:rPr>
        <w:t>25</w:t>
      </w:r>
      <w:r>
        <w:rPr>
          <w:szCs w:val="26"/>
        </w:rPr>
        <w:fldChar w:fldCharType="end"/>
      </w:r>
      <w:bookmarkStart w:id="588" w:name="_Toc16712"/>
      <w:bookmarkStart w:id="589" w:name="_Toc6684"/>
      <w:bookmarkStart w:id="590" w:name="_Toc28265"/>
      <w:r>
        <w:rPr>
          <w:szCs w:val="26"/>
        </w:rPr>
        <w:t>. Danh mục công trình và biện pháp BVMT củ</w:t>
      </w:r>
      <w:r>
        <w:rPr>
          <w:szCs w:val="26"/>
        </w:rPr>
        <w:t>a dự án</w:t>
      </w:r>
      <w:bookmarkEnd w:id="585"/>
      <w:bookmarkEnd w:id="586"/>
      <w:bookmarkEnd w:id="587"/>
      <w:bookmarkEnd w:id="588"/>
      <w:bookmarkEnd w:id="589"/>
      <w:bookmarkEnd w:id="5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234"/>
        <w:gridCol w:w="2931"/>
        <w:gridCol w:w="2851"/>
      </w:tblGrid>
      <w:tr w:rsidR="0030547C">
        <w:trPr>
          <w:tblHeader/>
        </w:trPr>
        <w:tc>
          <w:tcPr>
            <w:tcW w:w="405" w:type="pct"/>
            <w:shd w:val="clear" w:color="auto" w:fill="EEECE1"/>
            <w:vAlign w:val="center"/>
          </w:tcPr>
          <w:p w:rsidR="0030547C" w:rsidRDefault="00411214">
            <w:pPr>
              <w:autoSpaceDE w:val="0"/>
              <w:autoSpaceDN w:val="0"/>
              <w:adjustRightInd w:val="0"/>
              <w:spacing w:before="120" w:after="120" w:line="276" w:lineRule="auto"/>
              <w:jc w:val="center"/>
              <w:rPr>
                <w:rFonts w:cs="Times New Roman"/>
                <w:b/>
                <w:bCs/>
                <w:color w:val="auto"/>
                <w:szCs w:val="26"/>
                <w:lang w:val="en-US" w:eastAsia="en-US"/>
              </w:rPr>
            </w:pPr>
            <w:r>
              <w:rPr>
                <w:rFonts w:cs="Times New Roman"/>
                <w:b/>
                <w:bCs/>
                <w:color w:val="auto"/>
                <w:szCs w:val="26"/>
                <w:lang w:val="en-US" w:eastAsia="en-US"/>
              </w:rPr>
              <w:t>STT</w:t>
            </w:r>
          </w:p>
        </w:tc>
        <w:tc>
          <w:tcPr>
            <w:tcW w:w="1280" w:type="pct"/>
            <w:shd w:val="clear" w:color="auto" w:fill="EEECE1"/>
          </w:tcPr>
          <w:p w:rsidR="0030547C" w:rsidRDefault="00411214">
            <w:pPr>
              <w:autoSpaceDE w:val="0"/>
              <w:autoSpaceDN w:val="0"/>
              <w:adjustRightInd w:val="0"/>
              <w:spacing w:before="120" w:after="120" w:line="276" w:lineRule="auto"/>
              <w:jc w:val="both"/>
              <w:rPr>
                <w:rFonts w:cs="Times New Roman"/>
                <w:b/>
                <w:bCs/>
                <w:color w:val="auto"/>
                <w:szCs w:val="26"/>
                <w:lang w:val="en-US" w:eastAsia="en-US"/>
              </w:rPr>
            </w:pPr>
            <w:r>
              <w:rPr>
                <w:rFonts w:cs="Times New Roman"/>
                <w:b/>
                <w:bCs/>
                <w:color w:val="auto"/>
                <w:szCs w:val="26"/>
                <w:lang w:val="en-US" w:eastAsia="en-US"/>
              </w:rPr>
              <w:t>Loại chất thải</w:t>
            </w:r>
          </w:p>
        </w:tc>
        <w:tc>
          <w:tcPr>
            <w:tcW w:w="1679" w:type="pct"/>
            <w:shd w:val="clear" w:color="auto" w:fill="EEECE1"/>
          </w:tcPr>
          <w:p w:rsidR="0030547C" w:rsidRDefault="00411214">
            <w:pPr>
              <w:autoSpaceDE w:val="0"/>
              <w:autoSpaceDN w:val="0"/>
              <w:adjustRightInd w:val="0"/>
              <w:spacing w:before="120" w:after="120" w:line="276" w:lineRule="auto"/>
              <w:jc w:val="both"/>
              <w:rPr>
                <w:rFonts w:cs="Times New Roman"/>
                <w:b/>
                <w:bCs/>
                <w:color w:val="auto"/>
                <w:szCs w:val="26"/>
                <w:lang w:val="en-US" w:eastAsia="en-US"/>
              </w:rPr>
            </w:pPr>
            <w:r>
              <w:rPr>
                <w:rFonts w:cs="Times New Roman"/>
                <w:b/>
                <w:bCs/>
                <w:color w:val="auto"/>
                <w:szCs w:val="26"/>
                <w:lang w:val="en-US" w:eastAsia="en-US"/>
              </w:rPr>
              <w:t>Công trình, biện pháp</w:t>
            </w:r>
          </w:p>
        </w:tc>
        <w:tc>
          <w:tcPr>
            <w:tcW w:w="1633" w:type="pct"/>
            <w:shd w:val="clear" w:color="auto" w:fill="EEECE1"/>
          </w:tcPr>
          <w:p w:rsidR="0030547C" w:rsidRDefault="00411214">
            <w:pPr>
              <w:autoSpaceDE w:val="0"/>
              <w:autoSpaceDN w:val="0"/>
              <w:adjustRightInd w:val="0"/>
              <w:spacing w:before="120" w:after="120" w:line="276" w:lineRule="auto"/>
              <w:jc w:val="both"/>
              <w:rPr>
                <w:rFonts w:cs="Times New Roman"/>
                <w:b/>
                <w:bCs/>
                <w:color w:val="auto"/>
                <w:szCs w:val="26"/>
                <w:lang w:val="en-US" w:eastAsia="en-US"/>
              </w:rPr>
            </w:pPr>
            <w:r>
              <w:rPr>
                <w:rFonts w:cs="Times New Roman"/>
                <w:b/>
                <w:bCs/>
                <w:color w:val="auto"/>
                <w:szCs w:val="26"/>
                <w:lang w:val="en-US" w:eastAsia="en-US"/>
              </w:rPr>
              <w:t>Kích thước</w:t>
            </w:r>
          </w:p>
        </w:tc>
      </w:tr>
      <w:tr w:rsidR="0030547C">
        <w:tc>
          <w:tcPr>
            <w:tcW w:w="405" w:type="pct"/>
            <w:vAlign w:val="center"/>
          </w:tcPr>
          <w:p w:rsidR="0030547C" w:rsidRDefault="0030547C">
            <w:pPr>
              <w:numPr>
                <w:ilvl w:val="0"/>
                <w:numId w:val="55"/>
              </w:numPr>
              <w:adjustRightInd w:val="0"/>
              <w:snapToGrid w:val="0"/>
              <w:spacing w:before="120" w:after="120" w:line="276" w:lineRule="auto"/>
              <w:jc w:val="center"/>
              <w:rPr>
                <w:rFonts w:eastAsia="Calibri" w:cs="Times New Roman"/>
                <w:color w:val="auto"/>
                <w:szCs w:val="26"/>
                <w:lang w:val="en-US" w:eastAsia="en-US"/>
              </w:rPr>
            </w:pPr>
          </w:p>
        </w:tc>
        <w:tc>
          <w:tcPr>
            <w:tcW w:w="1280" w:type="pct"/>
          </w:tcPr>
          <w:p w:rsidR="0030547C" w:rsidRDefault="00411214">
            <w:pPr>
              <w:adjustRightInd w:val="0"/>
              <w:snapToGrid w:val="0"/>
              <w:spacing w:before="120" w:after="120" w:line="276" w:lineRule="auto"/>
              <w:jc w:val="both"/>
              <w:rPr>
                <w:rFonts w:eastAsia="Calibri" w:cs="Times New Roman"/>
                <w:color w:val="auto"/>
                <w:szCs w:val="26"/>
                <w:lang w:val="en-US" w:eastAsia="en-US"/>
              </w:rPr>
            </w:pPr>
            <w:r>
              <w:rPr>
                <w:rFonts w:eastAsia="Calibri" w:cs="Times New Roman"/>
                <w:color w:val="auto"/>
                <w:szCs w:val="26"/>
                <w:lang w:val="en-US" w:eastAsia="en-US"/>
              </w:rPr>
              <w:t>B</w:t>
            </w:r>
            <w:r>
              <w:rPr>
                <w:rFonts w:eastAsia="Calibri" w:cs="Times New Roman"/>
                <w:color w:val="auto"/>
                <w:szCs w:val="26"/>
                <w:lang w:val="en-US" w:eastAsia="en-US"/>
              </w:rPr>
              <w:t>ụ</w:t>
            </w:r>
            <w:r>
              <w:rPr>
                <w:rFonts w:eastAsia="Calibri" w:cs="Times New Roman"/>
                <w:color w:val="auto"/>
                <w:szCs w:val="26"/>
                <w:lang w:val="en-US" w:eastAsia="en-US"/>
              </w:rPr>
              <w:t>i phát sinh t</w:t>
            </w:r>
            <w:r>
              <w:rPr>
                <w:rFonts w:eastAsia="Calibri" w:cs="Times New Roman"/>
                <w:color w:val="auto"/>
                <w:szCs w:val="26"/>
                <w:lang w:val="en-US" w:eastAsia="en-US"/>
              </w:rPr>
              <w:t>ừ</w:t>
            </w:r>
            <w:r>
              <w:rPr>
                <w:rFonts w:eastAsia="Calibri" w:cs="Times New Roman"/>
                <w:color w:val="auto"/>
                <w:szCs w:val="26"/>
                <w:lang w:val="en-US" w:eastAsia="en-US"/>
              </w:rPr>
              <w:t xml:space="preserve"> khu v</w:t>
            </w:r>
            <w:r>
              <w:rPr>
                <w:rFonts w:eastAsia="Calibri" w:cs="Times New Roman"/>
                <w:color w:val="auto"/>
                <w:szCs w:val="26"/>
                <w:lang w:val="en-US" w:eastAsia="en-US"/>
              </w:rPr>
              <w:t>ự</w:t>
            </w:r>
            <w:r>
              <w:rPr>
                <w:rFonts w:eastAsia="Calibri" w:cs="Times New Roman"/>
                <w:color w:val="auto"/>
                <w:szCs w:val="26"/>
                <w:lang w:val="en-US" w:eastAsia="en-US"/>
              </w:rPr>
              <w:t>c c</w:t>
            </w:r>
            <w:r>
              <w:rPr>
                <w:rFonts w:eastAsia="Calibri" w:cs="Times New Roman"/>
                <w:color w:val="auto"/>
                <w:szCs w:val="26"/>
                <w:lang w:val="en-US" w:eastAsia="en-US"/>
              </w:rPr>
              <w:t>ắ</w:t>
            </w:r>
            <w:r>
              <w:rPr>
                <w:rFonts w:eastAsia="Calibri" w:cs="Times New Roman"/>
                <w:color w:val="auto"/>
                <w:szCs w:val="26"/>
                <w:lang w:val="en-US" w:eastAsia="en-US"/>
              </w:rPr>
              <w:t>t, ti</w:t>
            </w:r>
            <w:r>
              <w:rPr>
                <w:rFonts w:eastAsia="Calibri" w:cs="Times New Roman"/>
                <w:color w:val="auto"/>
                <w:szCs w:val="26"/>
                <w:lang w:val="en-US" w:eastAsia="en-US"/>
              </w:rPr>
              <w:t>ệ</w:t>
            </w:r>
            <w:r>
              <w:rPr>
                <w:rFonts w:eastAsia="Calibri" w:cs="Times New Roman"/>
                <w:color w:val="auto"/>
                <w:szCs w:val="26"/>
                <w:lang w:val="en-US" w:eastAsia="en-US"/>
              </w:rPr>
              <w:t>n phay</w:t>
            </w:r>
          </w:p>
        </w:tc>
        <w:tc>
          <w:tcPr>
            <w:tcW w:w="1679" w:type="pct"/>
          </w:tcPr>
          <w:p w:rsidR="0030547C" w:rsidRDefault="00411214">
            <w:pPr>
              <w:adjustRightInd w:val="0"/>
              <w:snapToGrid w:val="0"/>
              <w:spacing w:before="120" w:after="120" w:line="276" w:lineRule="auto"/>
              <w:jc w:val="both"/>
              <w:rPr>
                <w:rFonts w:eastAsia="Calibri" w:cs="Times New Roman"/>
                <w:color w:val="auto"/>
                <w:szCs w:val="26"/>
                <w:lang w:val="en-US" w:eastAsia="en-US"/>
              </w:rPr>
            </w:pPr>
            <w:r>
              <w:rPr>
                <w:rFonts w:eastAsia="Calibri" w:cs="Times New Roman"/>
                <w:color w:val="auto"/>
                <w:szCs w:val="26"/>
                <w:lang w:val="en-US" w:eastAsia="en-US"/>
              </w:rPr>
              <w:t>S</w:t>
            </w:r>
            <w:r>
              <w:rPr>
                <w:rFonts w:eastAsia="Calibri" w:cs="Times New Roman"/>
                <w:color w:val="auto"/>
                <w:szCs w:val="26"/>
                <w:lang w:val="en-US" w:eastAsia="en-US"/>
              </w:rPr>
              <w:t>ử</w:t>
            </w:r>
            <w:r>
              <w:rPr>
                <w:rFonts w:eastAsia="Calibri" w:cs="Times New Roman"/>
                <w:color w:val="auto"/>
                <w:szCs w:val="26"/>
                <w:lang w:val="en-US" w:eastAsia="en-US"/>
              </w:rPr>
              <w:t xml:space="preserve"> d</w:t>
            </w:r>
            <w:r>
              <w:rPr>
                <w:rFonts w:eastAsia="Calibri" w:cs="Times New Roman"/>
                <w:color w:val="auto"/>
                <w:szCs w:val="26"/>
                <w:lang w:val="en-US" w:eastAsia="en-US"/>
              </w:rPr>
              <w:t>ụ</w:t>
            </w:r>
            <w:r>
              <w:rPr>
                <w:rFonts w:eastAsia="Calibri" w:cs="Times New Roman"/>
                <w:color w:val="auto"/>
                <w:szCs w:val="26"/>
                <w:lang w:val="en-US" w:eastAsia="en-US"/>
              </w:rPr>
              <w:t>ng qu</w:t>
            </w:r>
            <w:r>
              <w:rPr>
                <w:rFonts w:eastAsia="Calibri" w:cs="Times New Roman"/>
                <w:color w:val="auto"/>
                <w:szCs w:val="26"/>
                <w:lang w:val="en-US" w:eastAsia="en-US"/>
              </w:rPr>
              <w:t>ạ</w:t>
            </w:r>
            <w:r>
              <w:rPr>
                <w:rFonts w:eastAsia="Calibri" w:cs="Times New Roman"/>
                <w:color w:val="auto"/>
                <w:szCs w:val="26"/>
                <w:lang w:val="en-US" w:eastAsia="en-US"/>
              </w:rPr>
              <w:t>t thông gió</w:t>
            </w:r>
          </w:p>
        </w:tc>
        <w:tc>
          <w:tcPr>
            <w:tcW w:w="1633" w:type="pct"/>
          </w:tcPr>
          <w:p w:rsidR="0030547C" w:rsidRDefault="00411214">
            <w:pPr>
              <w:adjustRightInd w:val="0"/>
              <w:snapToGrid w:val="0"/>
              <w:spacing w:before="120" w:after="120" w:line="276" w:lineRule="auto"/>
              <w:jc w:val="both"/>
              <w:textAlignment w:val="baseline"/>
              <w:rPr>
                <w:rFonts w:eastAsia="Calibri" w:cs="Times New Roman"/>
                <w:color w:val="auto"/>
                <w:szCs w:val="26"/>
                <w:lang w:val="en-US" w:eastAsia="en-US"/>
              </w:rPr>
            </w:pPr>
            <w:r>
              <w:rPr>
                <w:rFonts w:eastAsia="Calibri" w:cs="Times New Roman"/>
                <w:color w:val="auto"/>
                <w:szCs w:val="26"/>
                <w:lang w:val="en-US" w:eastAsia="en-US"/>
              </w:rPr>
              <w:t>20</w:t>
            </w:r>
            <w:r>
              <w:rPr>
                <w:rFonts w:eastAsia="Calibri" w:cs="Times New Roman"/>
                <w:color w:val="auto"/>
                <w:szCs w:val="26"/>
                <w:lang w:val="en-US" w:eastAsia="en-US"/>
              </w:rPr>
              <w:t xml:space="preserve"> qu</w:t>
            </w:r>
            <w:r>
              <w:rPr>
                <w:rFonts w:eastAsia="Calibri" w:cs="Times New Roman"/>
                <w:color w:val="auto"/>
                <w:szCs w:val="26"/>
                <w:lang w:val="en-US" w:eastAsia="en-US"/>
              </w:rPr>
              <w:t>ạ</w:t>
            </w:r>
            <w:r>
              <w:rPr>
                <w:rFonts w:eastAsia="Calibri" w:cs="Times New Roman"/>
                <w:color w:val="auto"/>
                <w:szCs w:val="26"/>
                <w:lang w:val="en-US" w:eastAsia="en-US"/>
              </w:rPr>
              <w:t xml:space="preserve">t hút thông gió </w:t>
            </w:r>
            <w:r>
              <w:rPr>
                <w:rFonts w:cs="Times New Roman"/>
                <w:szCs w:val="26"/>
                <w:lang w:val="en-US"/>
              </w:rPr>
              <w:t>Quạt 8.000 m</w:t>
            </w:r>
            <w:r>
              <w:rPr>
                <w:rFonts w:cs="Times New Roman"/>
                <w:szCs w:val="26"/>
                <w:vertAlign w:val="superscript"/>
                <w:lang w:val="en-US"/>
              </w:rPr>
              <w:t>3</w:t>
            </w:r>
            <w:r>
              <w:rPr>
                <w:rFonts w:cs="Times New Roman"/>
                <w:szCs w:val="26"/>
                <w:lang w:val="en-US"/>
              </w:rPr>
              <w:t>/h, 0,18kW, 220V</w:t>
            </w:r>
            <w:r>
              <w:rPr>
                <w:rFonts w:eastAsia="Calibri" w:cs="Times New Roman"/>
                <w:color w:val="auto"/>
                <w:szCs w:val="26"/>
                <w:lang w:val="en-US" w:eastAsia="en-US"/>
              </w:rPr>
              <w:t>.</w:t>
            </w:r>
          </w:p>
        </w:tc>
      </w:tr>
      <w:tr w:rsidR="0030547C">
        <w:tc>
          <w:tcPr>
            <w:tcW w:w="405" w:type="pct"/>
            <w:vAlign w:val="center"/>
          </w:tcPr>
          <w:p w:rsidR="0030547C" w:rsidRDefault="0030547C">
            <w:pPr>
              <w:numPr>
                <w:ilvl w:val="0"/>
                <w:numId w:val="55"/>
              </w:numPr>
              <w:adjustRightInd w:val="0"/>
              <w:snapToGrid w:val="0"/>
              <w:spacing w:before="120" w:after="120" w:line="276" w:lineRule="auto"/>
              <w:jc w:val="center"/>
              <w:rPr>
                <w:rFonts w:eastAsia="Calibri" w:cs="Times New Roman"/>
                <w:color w:val="auto"/>
                <w:szCs w:val="26"/>
                <w:lang w:val="en-US" w:eastAsia="en-US"/>
              </w:rPr>
            </w:pPr>
          </w:p>
        </w:tc>
        <w:tc>
          <w:tcPr>
            <w:tcW w:w="1280" w:type="pct"/>
          </w:tcPr>
          <w:p w:rsidR="0030547C" w:rsidRDefault="00411214">
            <w:pPr>
              <w:adjustRightInd w:val="0"/>
              <w:snapToGrid w:val="0"/>
              <w:spacing w:before="120" w:after="120" w:line="276" w:lineRule="auto"/>
              <w:jc w:val="both"/>
              <w:rPr>
                <w:rFonts w:eastAsia="Calibri" w:cs="Times New Roman"/>
                <w:color w:val="auto"/>
                <w:szCs w:val="26"/>
                <w:lang w:val="en-US" w:eastAsia="en-US"/>
              </w:rPr>
            </w:pPr>
            <w:r>
              <w:rPr>
                <w:rFonts w:eastAsia="Calibri" w:cs="Times New Roman"/>
                <w:color w:val="auto"/>
                <w:szCs w:val="26"/>
                <w:lang w:val="en-US" w:eastAsia="en-US"/>
              </w:rPr>
              <w:t>Khói hàn phát sinh t</w:t>
            </w:r>
            <w:r>
              <w:rPr>
                <w:rFonts w:eastAsia="Calibri" w:cs="Times New Roman"/>
                <w:color w:val="auto"/>
                <w:szCs w:val="26"/>
                <w:lang w:val="en-US" w:eastAsia="en-US"/>
              </w:rPr>
              <w:t>ừ</w:t>
            </w:r>
            <w:r>
              <w:rPr>
                <w:rFonts w:eastAsia="Calibri" w:cs="Times New Roman"/>
                <w:color w:val="auto"/>
                <w:szCs w:val="26"/>
                <w:lang w:val="en-US" w:eastAsia="en-US"/>
              </w:rPr>
              <w:t xml:space="preserve"> khu v</w:t>
            </w:r>
            <w:r>
              <w:rPr>
                <w:rFonts w:eastAsia="Calibri" w:cs="Times New Roman"/>
                <w:color w:val="auto"/>
                <w:szCs w:val="26"/>
                <w:lang w:val="en-US" w:eastAsia="en-US"/>
              </w:rPr>
              <w:t>ự</w:t>
            </w:r>
            <w:r>
              <w:rPr>
                <w:rFonts w:eastAsia="Calibri" w:cs="Times New Roman"/>
                <w:color w:val="auto"/>
                <w:szCs w:val="26"/>
                <w:lang w:val="en-US" w:eastAsia="en-US"/>
              </w:rPr>
              <w:t>c hàn</w:t>
            </w:r>
          </w:p>
        </w:tc>
        <w:tc>
          <w:tcPr>
            <w:tcW w:w="1679" w:type="pct"/>
          </w:tcPr>
          <w:p w:rsidR="0030547C" w:rsidRDefault="00411214">
            <w:pPr>
              <w:adjustRightInd w:val="0"/>
              <w:snapToGrid w:val="0"/>
              <w:spacing w:before="120" w:after="120" w:line="276" w:lineRule="auto"/>
              <w:jc w:val="both"/>
              <w:rPr>
                <w:rFonts w:eastAsia="Calibri" w:cs="Times New Roman"/>
                <w:color w:val="auto"/>
                <w:szCs w:val="26"/>
                <w:lang w:val="en-US" w:eastAsia="en-US"/>
              </w:rPr>
            </w:pPr>
            <w:r>
              <w:rPr>
                <w:rFonts w:eastAsia="Calibri" w:cs="Times New Roman"/>
                <w:color w:val="auto"/>
                <w:szCs w:val="26"/>
                <w:lang w:val="en-US" w:eastAsia="en-US"/>
              </w:rPr>
              <w:t>S</w:t>
            </w:r>
            <w:r>
              <w:rPr>
                <w:rFonts w:eastAsia="Calibri" w:cs="Times New Roman"/>
                <w:color w:val="auto"/>
                <w:szCs w:val="26"/>
                <w:lang w:val="en-US" w:eastAsia="en-US"/>
              </w:rPr>
              <w:t>ử</w:t>
            </w:r>
            <w:r>
              <w:rPr>
                <w:rFonts w:eastAsia="Calibri" w:cs="Times New Roman"/>
                <w:color w:val="auto"/>
                <w:szCs w:val="26"/>
                <w:lang w:val="en-US" w:eastAsia="en-US"/>
              </w:rPr>
              <w:t xml:space="preserve"> d</w:t>
            </w:r>
            <w:r>
              <w:rPr>
                <w:rFonts w:eastAsia="Calibri" w:cs="Times New Roman"/>
                <w:color w:val="auto"/>
                <w:szCs w:val="26"/>
                <w:lang w:val="en-US" w:eastAsia="en-US"/>
              </w:rPr>
              <w:t>ụ</w:t>
            </w:r>
            <w:r>
              <w:rPr>
                <w:rFonts w:eastAsia="Calibri" w:cs="Times New Roman"/>
                <w:color w:val="auto"/>
                <w:szCs w:val="26"/>
                <w:lang w:val="en-US" w:eastAsia="en-US"/>
              </w:rPr>
              <w:t>ng qu</w:t>
            </w:r>
            <w:r>
              <w:rPr>
                <w:rFonts w:eastAsia="Calibri" w:cs="Times New Roman"/>
                <w:color w:val="auto"/>
                <w:szCs w:val="26"/>
                <w:lang w:val="en-US" w:eastAsia="en-US"/>
              </w:rPr>
              <w:t>ạ</w:t>
            </w:r>
            <w:r>
              <w:rPr>
                <w:rFonts w:eastAsia="Calibri" w:cs="Times New Roman"/>
                <w:color w:val="auto"/>
                <w:szCs w:val="26"/>
                <w:lang w:val="en-US" w:eastAsia="en-US"/>
              </w:rPr>
              <w:t>t thông gió</w:t>
            </w:r>
          </w:p>
        </w:tc>
        <w:tc>
          <w:tcPr>
            <w:tcW w:w="1633" w:type="pct"/>
          </w:tcPr>
          <w:p w:rsidR="0030547C" w:rsidRDefault="00411214">
            <w:pPr>
              <w:adjustRightInd w:val="0"/>
              <w:snapToGrid w:val="0"/>
              <w:spacing w:before="120" w:after="120" w:line="276" w:lineRule="auto"/>
              <w:jc w:val="both"/>
              <w:textAlignment w:val="baseline"/>
              <w:rPr>
                <w:rFonts w:eastAsia="Calibri" w:cs="Times New Roman"/>
                <w:color w:val="auto"/>
                <w:szCs w:val="26"/>
                <w:lang w:val="en-US"/>
              </w:rPr>
            </w:pPr>
            <w:r>
              <w:rPr>
                <w:rFonts w:cs="Times New Roman"/>
                <w:color w:val="000000" w:themeColor="text1"/>
                <w:szCs w:val="26"/>
                <w:lang w:val="en-US"/>
              </w:rPr>
              <w:t xml:space="preserve">8 quạt hút thông </w:t>
            </w:r>
            <w:r>
              <w:rPr>
                <w:rFonts w:cs="Times New Roman"/>
                <w:color w:val="000000" w:themeColor="text1"/>
                <w:szCs w:val="26"/>
                <w:lang w:val="en-US"/>
              </w:rPr>
              <w:t>gió, công suất 15.000 m</w:t>
            </w:r>
            <w:r>
              <w:rPr>
                <w:rFonts w:cs="Times New Roman"/>
                <w:color w:val="000000" w:themeColor="text1"/>
                <w:szCs w:val="26"/>
                <w:vertAlign w:val="superscript"/>
                <w:lang w:val="en-US"/>
              </w:rPr>
              <w:t>3</w:t>
            </w:r>
            <w:r>
              <w:rPr>
                <w:rFonts w:cs="Times New Roman"/>
                <w:color w:val="000000" w:themeColor="text1"/>
                <w:szCs w:val="26"/>
                <w:lang w:val="en-US"/>
              </w:rPr>
              <w:t>/h, 0,25kW, 380V/220V</w:t>
            </w:r>
            <w:r>
              <w:rPr>
                <w:rFonts w:cs="Times New Roman"/>
                <w:color w:val="000000" w:themeColor="text1"/>
                <w:szCs w:val="26"/>
                <w:lang w:val="en-US"/>
              </w:rPr>
              <w:t>.</w:t>
            </w:r>
          </w:p>
        </w:tc>
      </w:tr>
      <w:tr w:rsidR="0030547C">
        <w:tc>
          <w:tcPr>
            <w:tcW w:w="405" w:type="pct"/>
            <w:vAlign w:val="center"/>
          </w:tcPr>
          <w:p w:rsidR="0030547C" w:rsidRDefault="0030547C">
            <w:pPr>
              <w:numPr>
                <w:ilvl w:val="0"/>
                <w:numId w:val="55"/>
              </w:numPr>
              <w:adjustRightInd w:val="0"/>
              <w:snapToGrid w:val="0"/>
              <w:spacing w:before="120" w:after="120" w:line="276" w:lineRule="auto"/>
              <w:jc w:val="center"/>
              <w:rPr>
                <w:rFonts w:cs="Times New Roman"/>
                <w:color w:val="auto"/>
                <w:szCs w:val="26"/>
                <w:lang w:val="en-US"/>
              </w:rPr>
            </w:pPr>
          </w:p>
        </w:tc>
        <w:tc>
          <w:tcPr>
            <w:tcW w:w="1280" w:type="pct"/>
          </w:tcPr>
          <w:p w:rsidR="0030547C" w:rsidRDefault="00411214">
            <w:pPr>
              <w:adjustRightInd w:val="0"/>
              <w:snapToGrid w:val="0"/>
              <w:spacing w:before="120" w:after="120" w:line="276" w:lineRule="auto"/>
              <w:jc w:val="both"/>
              <w:rPr>
                <w:rFonts w:cs="Times New Roman"/>
                <w:color w:val="auto"/>
                <w:szCs w:val="26"/>
                <w:lang w:val="en-US"/>
              </w:rPr>
            </w:pPr>
            <w:r>
              <w:rPr>
                <w:rFonts w:cs="Times New Roman"/>
                <w:color w:val="auto"/>
                <w:szCs w:val="26"/>
                <w:lang w:val="en-US"/>
              </w:rPr>
              <w:t>Khí thải phát sinh từ lò sấy</w:t>
            </w:r>
            <w:r>
              <w:rPr>
                <w:rFonts w:cs="Times New Roman"/>
                <w:color w:val="auto"/>
                <w:szCs w:val="26"/>
                <w:lang w:val="en-US"/>
              </w:rPr>
              <w:t xml:space="preserve"> 1</w:t>
            </w:r>
          </w:p>
        </w:tc>
        <w:tc>
          <w:tcPr>
            <w:tcW w:w="1679" w:type="pct"/>
          </w:tcPr>
          <w:p w:rsidR="0030547C" w:rsidRDefault="00411214">
            <w:pPr>
              <w:adjustRightInd w:val="0"/>
              <w:snapToGrid w:val="0"/>
              <w:spacing w:before="120" w:after="120" w:line="276" w:lineRule="auto"/>
              <w:jc w:val="both"/>
              <w:rPr>
                <w:rFonts w:cs="Times New Roman"/>
                <w:color w:val="auto"/>
                <w:szCs w:val="26"/>
                <w:lang w:val="en-US"/>
              </w:rPr>
            </w:pPr>
            <w:r>
              <w:rPr>
                <w:rFonts w:cs="Times New Roman"/>
                <w:color w:val="auto"/>
                <w:szCs w:val="26"/>
                <w:lang w:val="en-US"/>
              </w:rPr>
              <w:t xml:space="preserve">Hệ thống xử lý khí thải bằng </w:t>
            </w:r>
            <w:r>
              <w:rPr>
                <w:rFonts w:cs="Times New Roman"/>
                <w:color w:val="auto"/>
                <w:szCs w:val="26"/>
                <w:lang w:val="en-US"/>
              </w:rPr>
              <w:t>cyclone</w:t>
            </w:r>
          </w:p>
        </w:tc>
        <w:tc>
          <w:tcPr>
            <w:tcW w:w="1633" w:type="pct"/>
          </w:tcPr>
          <w:p w:rsidR="0030547C" w:rsidRDefault="00411214">
            <w:pPr>
              <w:adjustRightInd w:val="0"/>
              <w:snapToGrid w:val="0"/>
              <w:spacing w:before="120" w:after="120" w:line="276" w:lineRule="auto"/>
              <w:rPr>
                <w:rFonts w:cs="Times New Roman"/>
                <w:color w:val="auto"/>
                <w:szCs w:val="26"/>
                <w:lang w:val="en-US" w:eastAsia="en-US"/>
              </w:rPr>
            </w:pPr>
            <w:r>
              <w:rPr>
                <w:rFonts w:cs="Times New Roman"/>
                <w:color w:val="auto"/>
                <w:szCs w:val="26"/>
                <w:lang w:val="en-US" w:eastAsia="en-US"/>
              </w:rPr>
              <w:t>D800</w:t>
            </w:r>
            <w:r>
              <w:rPr>
                <w:rFonts w:cs="Times New Roman"/>
                <w:color w:val="auto"/>
                <w:szCs w:val="26"/>
                <w:lang w:val="en-US" w:eastAsia="en-US"/>
              </w:rPr>
              <w:t>mm</w:t>
            </w:r>
            <w:r>
              <w:rPr>
                <w:rFonts w:cs="Times New Roman"/>
                <w:color w:val="auto"/>
                <w:szCs w:val="26"/>
                <w:lang w:val="en-US" w:eastAsia="en-US"/>
              </w:rPr>
              <w:t xml:space="preserve"> x </w:t>
            </w:r>
            <w:r>
              <w:rPr>
                <w:rFonts w:cs="Times New Roman"/>
                <w:color w:val="auto"/>
                <w:szCs w:val="26"/>
                <w:lang w:val="en-US" w:eastAsia="en-US"/>
              </w:rPr>
              <w:t>H2</w:t>
            </w:r>
            <w:r>
              <w:rPr>
                <w:rFonts w:cs="Times New Roman"/>
                <w:color w:val="auto"/>
                <w:szCs w:val="26"/>
                <w:lang w:val="en-US" w:eastAsia="en-US"/>
              </w:rPr>
              <w:t>.</w:t>
            </w:r>
            <w:r>
              <w:rPr>
                <w:rFonts w:cs="Times New Roman"/>
                <w:color w:val="auto"/>
                <w:szCs w:val="26"/>
                <w:lang w:val="en-US" w:eastAsia="en-US"/>
              </w:rPr>
              <w:t>8</w:t>
            </w:r>
            <w:r>
              <w:rPr>
                <w:rFonts w:cs="Times New Roman"/>
                <w:color w:val="auto"/>
                <w:szCs w:val="26"/>
                <w:lang w:val="en-US" w:eastAsia="en-US"/>
              </w:rPr>
              <w:t>00mm</w:t>
            </w:r>
            <w:r>
              <w:rPr>
                <w:rFonts w:cs="Times New Roman"/>
                <w:color w:val="auto"/>
                <w:szCs w:val="26"/>
                <w:lang w:val="en-US" w:eastAsia="en-US"/>
              </w:rPr>
              <w:t xml:space="preserve">, </w:t>
            </w:r>
          </w:p>
          <w:p w:rsidR="0030547C" w:rsidRDefault="00411214">
            <w:pPr>
              <w:adjustRightInd w:val="0"/>
              <w:snapToGrid w:val="0"/>
              <w:spacing w:before="120" w:after="120" w:line="276" w:lineRule="auto"/>
              <w:rPr>
                <w:rFonts w:cs="Times New Roman"/>
                <w:color w:val="auto"/>
                <w:szCs w:val="26"/>
              </w:rPr>
            </w:pPr>
            <w:r>
              <w:rPr>
                <w:rFonts w:cs="Times New Roman"/>
                <w:color w:val="auto"/>
                <w:szCs w:val="26"/>
              </w:rPr>
              <w:t xml:space="preserve">Công suất: </w:t>
            </w:r>
            <w:r>
              <w:rPr>
                <w:rFonts w:cs="Times New Roman"/>
                <w:color w:val="000000" w:themeColor="text1"/>
                <w:szCs w:val="26"/>
                <w:lang w:val="en-US"/>
              </w:rPr>
              <w:t>4.400 m</w:t>
            </w:r>
            <w:r>
              <w:rPr>
                <w:rFonts w:cs="Times New Roman"/>
                <w:color w:val="000000" w:themeColor="text1"/>
                <w:szCs w:val="26"/>
                <w:vertAlign w:val="superscript"/>
                <w:lang w:val="en-US"/>
              </w:rPr>
              <w:t>3</w:t>
            </w:r>
            <w:r>
              <w:rPr>
                <w:rFonts w:cs="Times New Roman"/>
                <w:color w:val="000000" w:themeColor="text1"/>
                <w:szCs w:val="26"/>
                <w:lang w:val="en-US"/>
              </w:rPr>
              <w:t>/h, 2,2 kW</w:t>
            </w:r>
          </w:p>
        </w:tc>
      </w:tr>
      <w:tr w:rsidR="0030547C">
        <w:tc>
          <w:tcPr>
            <w:tcW w:w="405" w:type="pct"/>
            <w:vAlign w:val="center"/>
          </w:tcPr>
          <w:p w:rsidR="0030547C" w:rsidRDefault="0030547C">
            <w:pPr>
              <w:numPr>
                <w:ilvl w:val="0"/>
                <w:numId w:val="55"/>
              </w:numPr>
              <w:adjustRightInd w:val="0"/>
              <w:snapToGrid w:val="0"/>
              <w:spacing w:before="120" w:after="120" w:line="276" w:lineRule="auto"/>
              <w:jc w:val="center"/>
              <w:rPr>
                <w:rFonts w:cs="Times New Roman"/>
                <w:color w:val="auto"/>
                <w:szCs w:val="26"/>
                <w:lang w:val="en-US"/>
              </w:rPr>
            </w:pPr>
          </w:p>
        </w:tc>
        <w:tc>
          <w:tcPr>
            <w:tcW w:w="1280" w:type="pct"/>
          </w:tcPr>
          <w:p w:rsidR="0030547C" w:rsidRDefault="00411214">
            <w:pPr>
              <w:adjustRightInd w:val="0"/>
              <w:snapToGrid w:val="0"/>
              <w:spacing w:before="120" w:after="120" w:line="276" w:lineRule="auto"/>
              <w:jc w:val="both"/>
              <w:rPr>
                <w:rFonts w:cs="Times New Roman"/>
                <w:color w:val="auto"/>
                <w:szCs w:val="26"/>
                <w:lang w:val="en-US"/>
              </w:rPr>
            </w:pPr>
            <w:r>
              <w:rPr>
                <w:rFonts w:cs="Times New Roman"/>
                <w:color w:val="auto"/>
                <w:szCs w:val="26"/>
                <w:lang w:val="en-US"/>
              </w:rPr>
              <w:t xml:space="preserve">Bụi bột sơn phát </w:t>
            </w:r>
            <w:r>
              <w:rPr>
                <w:rFonts w:cs="Times New Roman"/>
                <w:color w:val="auto"/>
                <w:szCs w:val="26"/>
                <w:lang w:val="en-US"/>
              </w:rPr>
              <w:lastRenderedPageBreak/>
              <w:t>sinh từ công đoạn phun sơn tĩnh điện</w:t>
            </w:r>
          </w:p>
        </w:tc>
        <w:tc>
          <w:tcPr>
            <w:tcW w:w="1679" w:type="pct"/>
          </w:tcPr>
          <w:p w:rsidR="0030547C" w:rsidRDefault="00411214">
            <w:pPr>
              <w:adjustRightInd w:val="0"/>
              <w:snapToGrid w:val="0"/>
              <w:spacing w:before="120" w:after="120" w:line="276" w:lineRule="auto"/>
              <w:jc w:val="both"/>
              <w:rPr>
                <w:rFonts w:cs="Times New Roman"/>
                <w:color w:val="auto"/>
                <w:szCs w:val="26"/>
                <w:lang w:val="en-US"/>
              </w:rPr>
            </w:pPr>
            <w:r>
              <w:rPr>
                <w:rFonts w:cs="Times New Roman"/>
                <w:color w:val="auto"/>
                <w:szCs w:val="26"/>
                <w:lang w:val="en-US"/>
              </w:rPr>
              <w:lastRenderedPageBreak/>
              <w:t xml:space="preserve">Hệ thống thu hồi bụi và </w:t>
            </w:r>
            <w:r>
              <w:rPr>
                <w:rFonts w:cs="Times New Roman"/>
                <w:color w:val="auto"/>
                <w:szCs w:val="26"/>
                <w:lang w:val="en-US"/>
              </w:rPr>
              <w:lastRenderedPageBreak/>
              <w:t xml:space="preserve">bột sơn </w:t>
            </w:r>
            <w:r>
              <w:rPr>
                <w:rFonts w:cs="Times New Roman"/>
                <w:color w:val="auto"/>
                <w:szCs w:val="26"/>
                <w:lang w:val="en-US"/>
              </w:rPr>
              <w:t>bao gồm cyclone và filter</w:t>
            </w:r>
          </w:p>
        </w:tc>
        <w:tc>
          <w:tcPr>
            <w:tcW w:w="1633" w:type="pct"/>
          </w:tcPr>
          <w:p w:rsidR="0030547C" w:rsidRDefault="00411214">
            <w:pPr>
              <w:spacing w:before="120" w:after="120" w:line="276" w:lineRule="auto"/>
            </w:pPr>
            <w:r>
              <w:rPr>
                <w:rFonts w:cs="Times New Roman"/>
                <w:bCs/>
                <w:color w:val="000000" w:themeColor="text1"/>
                <w:szCs w:val="26"/>
                <w:lang w:val="en-US"/>
              </w:rPr>
              <w:lastRenderedPageBreak/>
              <w:t xml:space="preserve">Cyclone: </w:t>
            </w:r>
            <w:r>
              <w:rPr>
                <w:rFonts w:cs="Times New Roman"/>
                <w:bCs/>
                <w:color w:val="000000" w:themeColor="text1"/>
                <w:szCs w:val="26"/>
                <w:lang w:val="en-US"/>
              </w:rPr>
              <w:t xml:space="preserve">D1.300mm x </w:t>
            </w:r>
            <w:r>
              <w:rPr>
                <w:rFonts w:cs="Times New Roman"/>
                <w:bCs/>
                <w:color w:val="000000" w:themeColor="text1"/>
                <w:szCs w:val="26"/>
                <w:lang w:val="en-US"/>
              </w:rPr>
              <w:lastRenderedPageBreak/>
              <w:t>H5.350mm</w:t>
            </w:r>
          </w:p>
          <w:p w:rsidR="0030547C" w:rsidRDefault="00411214">
            <w:pPr>
              <w:spacing w:before="120" w:after="120" w:line="276" w:lineRule="auto"/>
            </w:pPr>
            <w:r>
              <w:rPr>
                <w:rFonts w:cs="Times New Roman"/>
                <w:bCs/>
                <w:color w:val="000000" w:themeColor="text1"/>
                <w:szCs w:val="26"/>
                <w:lang w:val="en-US"/>
              </w:rPr>
              <w:t xml:space="preserve">Filter: </w:t>
            </w:r>
            <w:r>
              <w:rPr>
                <w:rFonts w:cs="Times New Roman"/>
                <w:bCs/>
                <w:color w:val="000000" w:themeColor="text1"/>
                <w:szCs w:val="26"/>
                <w:lang w:val="en-US"/>
              </w:rPr>
              <w:t>L2.100mm x W1.600mm x H5.000 mm</w:t>
            </w:r>
          </w:p>
          <w:p w:rsidR="0030547C" w:rsidRDefault="00411214">
            <w:pPr>
              <w:widowControl/>
              <w:tabs>
                <w:tab w:val="left" w:pos="540"/>
              </w:tabs>
              <w:spacing w:before="120" w:after="120" w:line="276" w:lineRule="auto"/>
              <w:jc w:val="both"/>
              <w:rPr>
                <w:rFonts w:cs="Times New Roman"/>
                <w:bCs/>
                <w:color w:val="000000" w:themeColor="text1"/>
                <w:szCs w:val="26"/>
                <w:lang w:val="en-US"/>
              </w:rPr>
            </w:pPr>
            <w:r>
              <w:rPr>
                <w:rFonts w:cs="Times New Roman"/>
                <w:bCs/>
                <w:color w:val="000000" w:themeColor="text1"/>
                <w:szCs w:val="26"/>
                <w:lang w:val="en-US"/>
              </w:rPr>
              <w:t xml:space="preserve">Công suất: 30kW. </w:t>
            </w:r>
          </w:p>
          <w:p w:rsidR="0030547C" w:rsidRDefault="00411214">
            <w:pPr>
              <w:spacing w:before="120" w:after="120" w:line="276" w:lineRule="auto"/>
              <w:rPr>
                <w:rFonts w:cs="Times New Roman"/>
                <w:color w:val="auto"/>
                <w:szCs w:val="26"/>
                <w:lang w:val="en-US" w:eastAsia="en-US"/>
              </w:rPr>
            </w:pPr>
            <w:r>
              <w:rPr>
                <w:rFonts w:cs="Times New Roman"/>
                <w:bCs/>
                <w:color w:val="000000" w:themeColor="text1"/>
                <w:szCs w:val="26"/>
                <w:lang w:val="en-US"/>
              </w:rPr>
              <w:t>Lưu lượng: 20.000 m</w:t>
            </w:r>
            <w:r>
              <w:rPr>
                <w:rFonts w:cs="Times New Roman"/>
                <w:bCs/>
                <w:color w:val="000000" w:themeColor="text1"/>
                <w:szCs w:val="26"/>
                <w:vertAlign w:val="superscript"/>
                <w:lang w:val="en-US"/>
              </w:rPr>
              <w:t>3</w:t>
            </w:r>
            <w:r>
              <w:rPr>
                <w:rFonts w:cs="Times New Roman"/>
                <w:bCs/>
                <w:color w:val="000000" w:themeColor="text1"/>
                <w:szCs w:val="26"/>
                <w:lang w:val="en-US"/>
              </w:rPr>
              <w:t>/h</w:t>
            </w:r>
          </w:p>
        </w:tc>
      </w:tr>
      <w:tr w:rsidR="0030547C">
        <w:tc>
          <w:tcPr>
            <w:tcW w:w="405" w:type="pct"/>
            <w:vAlign w:val="center"/>
          </w:tcPr>
          <w:p w:rsidR="0030547C" w:rsidRDefault="0030547C">
            <w:pPr>
              <w:numPr>
                <w:ilvl w:val="0"/>
                <w:numId w:val="55"/>
              </w:numPr>
              <w:adjustRightInd w:val="0"/>
              <w:snapToGrid w:val="0"/>
              <w:spacing w:before="120" w:after="120" w:line="276" w:lineRule="auto"/>
              <w:jc w:val="center"/>
              <w:rPr>
                <w:rFonts w:cs="Times New Roman"/>
                <w:color w:val="auto"/>
                <w:szCs w:val="26"/>
                <w:lang w:val="en-US"/>
              </w:rPr>
            </w:pPr>
          </w:p>
        </w:tc>
        <w:tc>
          <w:tcPr>
            <w:tcW w:w="1280" w:type="pct"/>
          </w:tcPr>
          <w:p w:rsidR="0030547C" w:rsidRDefault="00411214">
            <w:pPr>
              <w:adjustRightInd w:val="0"/>
              <w:snapToGrid w:val="0"/>
              <w:spacing w:before="120" w:after="120" w:line="276" w:lineRule="auto"/>
              <w:jc w:val="both"/>
              <w:rPr>
                <w:rFonts w:cs="Times New Roman"/>
                <w:color w:val="auto"/>
                <w:szCs w:val="26"/>
                <w:lang w:val="en-US"/>
              </w:rPr>
            </w:pPr>
            <w:r>
              <w:rPr>
                <w:rFonts w:cs="Times New Roman"/>
                <w:color w:val="auto"/>
                <w:szCs w:val="26"/>
                <w:lang w:val="en-US"/>
              </w:rPr>
              <w:t>Khí thải phát sinh từ lò sấy</w:t>
            </w:r>
            <w:r>
              <w:rPr>
                <w:rFonts w:cs="Times New Roman"/>
                <w:color w:val="auto"/>
                <w:szCs w:val="26"/>
                <w:lang w:val="en-US"/>
              </w:rPr>
              <w:t xml:space="preserve"> 1</w:t>
            </w:r>
          </w:p>
        </w:tc>
        <w:tc>
          <w:tcPr>
            <w:tcW w:w="1679" w:type="pct"/>
          </w:tcPr>
          <w:p w:rsidR="0030547C" w:rsidRDefault="00411214">
            <w:pPr>
              <w:adjustRightInd w:val="0"/>
              <w:snapToGrid w:val="0"/>
              <w:spacing w:before="120" w:after="120" w:line="276" w:lineRule="auto"/>
              <w:jc w:val="both"/>
              <w:rPr>
                <w:rFonts w:cs="Times New Roman"/>
                <w:color w:val="auto"/>
                <w:szCs w:val="26"/>
                <w:lang w:val="en-US"/>
              </w:rPr>
            </w:pPr>
            <w:r>
              <w:rPr>
                <w:rFonts w:cs="Times New Roman"/>
                <w:color w:val="auto"/>
                <w:szCs w:val="26"/>
                <w:lang w:val="en-US"/>
              </w:rPr>
              <w:t xml:space="preserve">Hệ thống xử lý khí thải bằng </w:t>
            </w:r>
            <w:r>
              <w:rPr>
                <w:rFonts w:cs="Times New Roman"/>
                <w:color w:val="auto"/>
                <w:szCs w:val="26"/>
                <w:lang w:val="en-US"/>
              </w:rPr>
              <w:t>cyclone</w:t>
            </w:r>
          </w:p>
        </w:tc>
        <w:tc>
          <w:tcPr>
            <w:tcW w:w="1633" w:type="pct"/>
          </w:tcPr>
          <w:p w:rsidR="0030547C" w:rsidRDefault="00411214">
            <w:pPr>
              <w:spacing w:before="120" w:after="120" w:line="276" w:lineRule="auto"/>
            </w:pPr>
            <w:r>
              <w:rPr>
                <w:rFonts w:cs="Times New Roman"/>
                <w:color w:val="auto"/>
                <w:szCs w:val="26"/>
              </w:rPr>
              <w:t xml:space="preserve">Công suất: </w:t>
            </w:r>
            <w:r>
              <w:rPr>
                <w:rFonts w:cs="Times New Roman"/>
                <w:color w:val="000000" w:themeColor="text1"/>
                <w:szCs w:val="26"/>
                <w:lang w:val="en-US"/>
              </w:rPr>
              <w:t>8.065 m</w:t>
            </w:r>
            <w:r>
              <w:rPr>
                <w:rFonts w:cs="Times New Roman"/>
                <w:color w:val="000000" w:themeColor="text1"/>
                <w:szCs w:val="26"/>
                <w:vertAlign w:val="superscript"/>
                <w:lang w:val="en-US"/>
              </w:rPr>
              <w:t>3</w:t>
            </w:r>
            <w:r>
              <w:rPr>
                <w:rFonts w:cs="Times New Roman"/>
                <w:color w:val="000000" w:themeColor="text1"/>
                <w:szCs w:val="26"/>
                <w:lang w:val="en-US"/>
              </w:rPr>
              <w:t>/h, 3 kW</w:t>
            </w:r>
          </w:p>
          <w:p w:rsidR="0030547C" w:rsidRDefault="00411214">
            <w:pPr>
              <w:spacing w:before="120" w:after="120" w:line="276" w:lineRule="auto"/>
              <w:rPr>
                <w:rFonts w:cs="Times New Roman"/>
                <w:bCs/>
                <w:szCs w:val="26"/>
                <w:lang w:val="en-US"/>
              </w:rPr>
            </w:pPr>
            <w:r>
              <w:rPr>
                <w:rFonts w:cs="Times New Roman"/>
                <w:bCs/>
                <w:color w:val="auto"/>
                <w:szCs w:val="26"/>
                <w:lang w:val="en-US"/>
              </w:rPr>
              <w:t>D</w:t>
            </w:r>
            <w:r>
              <w:rPr>
                <w:rFonts w:cs="Times New Roman"/>
                <w:bCs/>
                <w:color w:val="auto"/>
                <w:szCs w:val="26"/>
                <w:lang w:val="en-US"/>
              </w:rPr>
              <w:t>800mm</w:t>
            </w:r>
            <w:r>
              <w:rPr>
                <w:rFonts w:cs="Times New Roman"/>
                <w:bCs/>
                <w:color w:val="auto"/>
                <w:szCs w:val="26"/>
                <w:lang w:val="en-US"/>
              </w:rPr>
              <w:t xml:space="preserve"> x H</w:t>
            </w:r>
            <w:r>
              <w:rPr>
                <w:rFonts w:cs="Times New Roman"/>
                <w:bCs/>
                <w:color w:val="auto"/>
                <w:szCs w:val="26"/>
                <w:lang w:val="en-US"/>
              </w:rPr>
              <w:t>2.800mm</w:t>
            </w:r>
          </w:p>
        </w:tc>
      </w:tr>
      <w:tr w:rsidR="0030547C">
        <w:tc>
          <w:tcPr>
            <w:tcW w:w="405" w:type="pct"/>
            <w:vAlign w:val="center"/>
          </w:tcPr>
          <w:p w:rsidR="0030547C" w:rsidRDefault="0030547C">
            <w:pPr>
              <w:numPr>
                <w:ilvl w:val="0"/>
                <w:numId w:val="55"/>
              </w:numPr>
              <w:autoSpaceDE w:val="0"/>
              <w:autoSpaceDN w:val="0"/>
              <w:adjustRightInd w:val="0"/>
              <w:spacing w:before="120" w:after="120" w:line="276" w:lineRule="auto"/>
              <w:jc w:val="center"/>
              <w:rPr>
                <w:rFonts w:cs="Times New Roman"/>
                <w:color w:val="auto"/>
                <w:szCs w:val="26"/>
                <w:lang w:val="en-US" w:eastAsia="en-US"/>
              </w:rPr>
            </w:pPr>
          </w:p>
        </w:tc>
        <w:tc>
          <w:tcPr>
            <w:tcW w:w="1280" w:type="pct"/>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Nước thải sinh hoạt</w:t>
            </w:r>
          </w:p>
        </w:tc>
        <w:tc>
          <w:tcPr>
            <w:tcW w:w="1679" w:type="pct"/>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Sử dụng bể tự hoại 3 ngăn</w:t>
            </w:r>
          </w:p>
        </w:tc>
        <w:tc>
          <w:tcPr>
            <w:tcW w:w="1633" w:type="pct"/>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1 bể</w:t>
            </w:r>
            <w:r>
              <w:rPr>
                <w:rFonts w:cs="Times New Roman"/>
                <w:color w:val="auto"/>
                <w:szCs w:val="26"/>
                <w:lang w:val="en-US" w:eastAsia="en-US"/>
              </w:rPr>
              <w:t xml:space="preserve"> tự hoại</w:t>
            </w:r>
            <w:r>
              <w:rPr>
                <w:rFonts w:cs="Times New Roman"/>
                <w:color w:val="auto"/>
                <w:szCs w:val="26"/>
                <w:lang w:val="en-US" w:eastAsia="en-US"/>
              </w:rPr>
              <w:t xml:space="preserve"> 45m</w:t>
            </w:r>
            <w:r>
              <w:rPr>
                <w:rFonts w:cs="Times New Roman"/>
                <w:color w:val="auto"/>
                <w:szCs w:val="26"/>
                <w:vertAlign w:val="superscript"/>
                <w:lang w:val="en-US" w:eastAsia="en-US"/>
              </w:rPr>
              <w:t>3</w:t>
            </w:r>
          </w:p>
        </w:tc>
      </w:tr>
      <w:tr w:rsidR="0030547C">
        <w:tc>
          <w:tcPr>
            <w:tcW w:w="405" w:type="pct"/>
            <w:vAlign w:val="center"/>
          </w:tcPr>
          <w:p w:rsidR="0030547C" w:rsidRDefault="0030547C">
            <w:pPr>
              <w:numPr>
                <w:ilvl w:val="0"/>
                <w:numId w:val="55"/>
              </w:numPr>
              <w:autoSpaceDE w:val="0"/>
              <w:autoSpaceDN w:val="0"/>
              <w:adjustRightInd w:val="0"/>
              <w:spacing w:before="120" w:after="120" w:line="276" w:lineRule="auto"/>
              <w:jc w:val="center"/>
              <w:rPr>
                <w:rFonts w:cs="Times New Roman"/>
                <w:color w:val="auto"/>
                <w:szCs w:val="26"/>
                <w:lang w:val="en-US" w:eastAsia="en-US"/>
              </w:rPr>
            </w:pPr>
          </w:p>
        </w:tc>
        <w:tc>
          <w:tcPr>
            <w:tcW w:w="1280" w:type="pct"/>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Nước thải từ tháp làm mát</w:t>
            </w:r>
          </w:p>
        </w:tc>
        <w:tc>
          <w:tcPr>
            <w:tcW w:w="1679" w:type="pct"/>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Đường ống thoát nước giải nhiệt</w:t>
            </w:r>
          </w:p>
        </w:tc>
        <w:tc>
          <w:tcPr>
            <w:tcW w:w="1633" w:type="pct"/>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D90</w:t>
            </w:r>
            <w:r>
              <w:rPr>
                <w:rFonts w:cs="Times New Roman"/>
                <w:color w:val="auto"/>
                <w:szCs w:val="26"/>
                <w:lang w:val="en-US" w:eastAsia="en-US"/>
              </w:rPr>
              <w:t>mm</w:t>
            </w:r>
          </w:p>
        </w:tc>
      </w:tr>
      <w:tr w:rsidR="0030547C">
        <w:trPr>
          <w:trHeight w:val="90"/>
        </w:trPr>
        <w:tc>
          <w:tcPr>
            <w:tcW w:w="405" w:type="pct"/>
            <w:vAlign w:val="center"/>
          </w:tcPr>
          <w:p w:rsidR="0030547C" w:rsidRDefault="0030547C">
            <w:pPr>
              <w:numPr>
                <w:ilvl w:val="0"/>
                <w:numId w:val="55"/>
              </w:numPr>
              <w:autoSpaceDE w:val="0"/>
              <w:autoSpaceDN w:val="0"/>
              <w:adjustRightInd w:val="0"/>
              <w:spacing w:before="120" w:after="120" w:line="276" w:lineRule="auto"/>
              <w:jc w:val="center"/>
              <w:rPr>
                <w:rFonts w:cs="Times New Roman"/>
                <w:color w:val="auto"/>
                <w:szCs w:val="26"/>
                <w:lang w:val="en-US" w:eastAsia="en-US"/>
              </w:rPr>
            </w:pPr>
          </w:p>
        </w:tc>
        <w:tc>
          <w:tcPr>
            <w:tcW w:w="1280" w:type="pct"/>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Chất thải rắn công nghiệp thông thường</w:t>
            </w:r>
          </w:p>
        </w:tc>
        <w:tc>
          <w:tcPr>
            <w:tcW w:w="1679" w:type="pct"/>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-Mua thùng đựng rác có nắp đậy;</w:t>
            </w:r>
          </w:p>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 xml:space="preserve">-Khu vực lưu chứa riêng biệt tránh nước mưa chảy </w:t>
            </w:r>
            <w:r>
              <w:rPr>
                <w:rFonts w:cs="Times New Roman"/>
                <w:color w:val="auto"/>
                <w:szCs w:val="26"/>
                <w:lang w:val="en-US" w:eastAsia="en-US"/>
              </w:rPr>
              <w:t>tràn;</w:t>
            </w:r>
          </w:p>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-Hợp đồng với đơn vị có chức năng thu gom xử lý.</w:t>
            </w:r>
          </w:p>
        </w:tc>
        <w:tc>
          <w:tcPr>
            <w:tcW w:w="1633" w:type="pct"/>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 xml:space="preserve">Kích thước kho chứa rác công nghiệp: </w:t>
            </w:r>
            <w:r>
              <w:rPr>
                <w:rFonts w:cs="Times New Roman"/>
                <w:color w:val="auto"/>
                <w:szCs w:val="26"/>
                <w:lang w:val="en-US" w:eastAsia="en-US"/>
              </w:rPr>
              <w:t>85</w:t>
            </w:r>
            <w:r>
              <w:rPr>
                <w:rFonts w:cs="Times New Roman"/>
                <w:color w:val="auto"/>
                <w:szCs w:val="26"/>
                <w:lang w:val="en-US" w:eastAsia="en-US"/>
              </w:rPr>
              <w:t xml:space="preserve"> m</w:t>
            </w:r>
            <w:r>
              <w:rPr>
                <w:rFonts w:cs="Times New Roman"/>
                <w:color w:val="auto"/>
                <w:szCs w:val="26"/>
                <w:vertAlign w:val="superscript"/>
                <w:lang w:val="en-US" w:eastAsia="en-US"/>
              </w:rPr>
              <w:t>2</w:t>
            </w:r>
          </w:p>
        </w:tc>
      </w:tr>
      <w:tr w:rsidR="0030547C">
        <w:tc>
          <w:tcPr>
            <w:tcW w:w="405" w:type="pct"/>
            <w:vAlign w:val="center"/>
          </w:tcPr>
          <w:p w:rsidR="0030547C" w:rsidRDefault="0030547C">
            <w:pPr>
              <w:numPr>
                <w:ilvl w:val="0"/>
                <w:numId w:val="55"/>
              </w:numPr>
              <w:autoSpaceDE w:val="0"/>
              <w:autoSpaceDN w:val="0"/>
              <w:adjustRightInd w:val="0"/>
              <w:spacing w:before="120" w:after="120" w:line="276" w:lineRule="auto"/>
              <w:jc w:val="center"/>
              <w:rPr>
                <w:rFonts w:cs="Times New Roman"/>
                <w:color w:val="auto"/>
                <w:szCs w:val="26"/>
                <w:lang w:val="en-US" w:eastAsia="en-US"/>
              </w:rPr>
            </w:pPr>
          </w:p>
        </w:tc>
        <w:tc>
          <w:tcPr>
            <w:tcW w:w="1280" w:type="pct"/>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Chất thải nguy hại</w:t>
            </w:r>
          </w:p>
        </w:tc>
        <w:tc>
          <w:tcPr>
            <w:tcW w:w="1679" w:type="pct"/>
            <w:vAlign w:val="center"/>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-Dán nhãn chất thải;</w:t>
            </w:r>
          </w:p>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-Lưu giữ riêng biệt theo quy định của pháp luật;</w:t>
            </w:r>
          </w:p>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 Mua thùng chứa cho từng loại CTNH;</w:t>
            </w:r>
          </w:p>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-Hợp đồng với đơn vị có chức n</w:t>
            </w:r>
            <w:r>
              <w:rPr>
                <w:rFonts w:cs="Times New Roman"/>
                <w:color w:val="auto"/>
                <w:szCs w:val="26"/>
                <w:lang w:val="en-US" w:eastAsia="en-US"/>
              </w:rPr>
              <w:t>ăng thu gom, vận chuyển xử lý theo quy định.</w:t>
            </w:r>
          </w:p>
        </w:tc>
        <w:tc>
          <w:tcPr>
            <w:tcW w:w="1633" w:type="pct"/>
            <w:vAlign w:val="center"/>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 xml:space="preserve">Kho lưu trữ diện tích </w:t>
            </w:r>
            <w:r>
              <w:rPr>
                <w:rFonts w:cs="Times New Roman"/>
                <w:color w:val="auto"/>
                <w:szCs w:val="26"/>
                <w:lang w:val="en-US" w:eastAsia="en-US"/>
              </w:rPr>
              <w:t>80</w:t>
            </w:r>
            <w:r>
              <w:rPr>
                <w:rFonts w:cs="Times New Roman"/>
                <w:color w:val="auto"/>
                <w:szCs w:val="26"/>
                <w:lang w:val="en-US" w:eastAsia="en-US"/>
              </w:rPr>
              <w:t xml:space="preserve"> m</w:t>
            </w:r>
            <w:r>
              <w:rPr>
                <w:rFonts w:cs="Times New Roman"/>
                <w:color w:val="auto"/>
                <w:szCs w:val="26"/>
                <w:vertAlign w:val="superscript"/>
                <w:lang w:val="en-US" w:eastAsia="en-US"/>
              </w:rPr>
              <w:t>2</w:t>
            </w:r>
            <w:r>
              <w:rPr>
                <w:rFonts w:cs="Times New Roman"/>
                <w:color w:val="auto"/>
                <w:szCs w:val="26"/>
                <w:lang w:val="en-US" w:eastAsia="en-US"/>
              </w:rPr>
              <w:t>.</w:t>
            </w:r>
          </w:p>
        </w:tc>
      </w:tr>
      <w:tr w:rsidR="0030547C">
        <w:tc>
          <w:tcPr>
            <w:tcW w:w="405" w:type="pct"/>
            <w:vAlign w:val="center"/>
          </w:tcPr>
          <w:p w:rsidR="0030547C" w:rsidRDefault="0030547C">
            <w:pPr>
              <w:numPr>
                <w:ilvl w:val="0"/>
                <w:numId w:val="55"/>
              </w:numPr>
              <w:autoSpaceDE w:val="0"/>
              <w:autoSpaceDN w:val="0"/>
              <w:adjustRightInd w:val="0"/>
              <w:spacing w:before="120" w:after="120" w:line="276" w:lineRule="auto"/>
              <w:jc w:val="center"/>
              <w:rPr>
                <w:rFonts w:cs="Times New Roman"/>
                <w:color w:val="auto"/>
                <w:szCs w:val="26"/>
                <w:lang w:val="en-US" w:eastAsia="en-US"/>
              </w:rPr>
            </w:pPr>
          </w:p>
        </w:tc>
        <w:tc>
          <w:tcPr>
            <w:tcW w:w="1280" w:type="pct"/>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Tiếng ồn, rung</w:t>
            </w:r>
          </w:p>
        </w:tc>
        <w:tc>
          <w:tcPr>
            <w:tcW w:w="1679" w:type="pct"/>
            <w:vAlign w:val="center"/>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-Bôi trơn máy móc thiết bị;</w:t>
            </w:r>
          </w:p>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lastRenderedPageBreak/>
              <w:t>-Có thiết bị chống ồn, rung;</w:t>
            </w:r>
          </w:p>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-Bảo trì bảo dưỡng thường xuyên</w:t>
            </w:r>
          </w:p>
        </w:tc>
        <w:tc>
          <w:tcPr>
            <w:tcW w:w="1633" w:type="pct"/>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eastAsia="en-US"/>
              </w:rPr>
              <w:lastRenderedPageBreak/>
              <w:t>-</w:t>
            </w:r>
          </w:p>
        </w:tc>
      </w:tr>
      <w:tr w:rsidR="0030547C">
        <w:tc>
          <w:tcPr>
            <w:tcW w:w="405" w:type="pct"/>
            <w:vAlign w:val="center"/>
          </w:tcPr>
          <w:p w:rsidR="0030547C" w:rsidRDefault="0030547C">
            <w:pPr>
              <w:numPr>
                <w:ilvl w:val="0"/>
                <w:numId w:val="55"/>
              </w:numPr>
              <w:autoSpaceDE w:val="0"/>
              <w:autoSpaceDN w:val="0"/>
              <w:adjustRightInd w:val="0"/>
              <w:spacing w:before="120" w:after="120" w:line="276" w:lineRule="auto"/>
              <w:jc w:val="center"/>
              <w:rPr>
                <w:rFonts w:cs="Times New Roman"/>
                <w:color w:val="auto"/>
                <w:szCs w:val="26"/>
                <w:lang w:val="en-US" w:eastAsia="en-US"/>
              </w:rPr>
            </w:pPr>
          </w:p>
        </w:tc>
        <w:tc>
          <w:tcPr>
            <w:tcW w:w="1280" w:type="pct"/>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Phòng cháy chữa cháy</w:t>
            </w:r>
          </w:p>
        </w:tc>
        <w:tc>
          <w:tcPr>
            <w:tcW w:w="1679" w:type="pct"/>
            <w:vAlign w:val="center"/>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 xml:space="preserve">-Thực hiện các biện pháp PCCC theo đúng quy định </w:t>
            </w:r>
            <w:r>
              <w:rPr>
                <w:rFonts w:cs="Times New Roman"/>
                <w:color w:val="auto"/>
                <w:szCs w:val="26"/>
                <w:lang w:val="en-US" w:eastAsia="en-US"/>
              </w:rPr>
              <w:t>của pháp luật hiện hành.</w:t>
            </w:r>
          </w:p>
        </w:tc>
        <w:tc>
          <w:tcPr>
            <w:tcW w:w="1633" w:type="pct"/>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eastAsia="en-US"/>
              </w:rPr>
              <w:t>-</w:t>
            </w:r>
          </w:p>
        </w:tc>
      </w:tr>
    </w:tbl>
    <w:p w:rsidR="0030547C" w:rsidRDefault="00411214">
      <w:pPr>
        <w:pStyle w:val="Mc2"/>
        <w:numPr>
          <w:ilvl w:val="1"/>
          <w:numId w:val="54"/>
        </w:numPr>
        <w:tabs>
          <w:tab w:val="left" w:pos="540"/>
        </w:tabs>
        <w:spacing w:line="276" w:lineRule="auto"/>
        <w:ind w:left="0" w:firstLine="0"/>
        <w:outlineLvl w:val="2"/>
        <w:rPr>
          <w:szCs w:val="26"/>
        </w:rPr>
      </w:pPr>
      <w:bookmarkStart w:id="591" w:name="_Toc30119"/>
      <w:bookmarkStart w:id="592" w:name="_Toc19039"/>
      <w:bookmarkStart w:id="593" w:name="_Toc20804"/>
      <w:r>
        <w:rPr>
          <w:szCs w:val="26"/>
        </w:rPr>
        <w:t>Kế hoạch xây lắp các công trình xử lý chất thải, bảo vệ môi trường, thiết bị quan trắc nước thải, khí thải tự động, liên tục</w:t>
      </w:r>
      <w:bookmarkEnd w:id="591"/>
      <w:bookmarkEnd w:id="592"/>
      <w:bookmarkEnd w:id="593"/>
    </w:p>
    <w:p w:rsidR="0030547C" w:rsidRDefault="00411214">
      <w:pPr>
        <w:spacing w:before="120" w:after="120" w:line="276" w:lineRule="auto"/>
        <w:ind w:firstLine="540"/>
        <w:rPr>
          <w:rFonts w:cs="Times New Roman"/>
          <w:szCs w:val="26"/>
        </w:rPr>
      </w:pPr>
      <w:r>
        <w:rPr>
          <w:rFonts w:cs="Times New Roman"/>
          <w:szCs w:val="26"/>
        </w:rPr>
        <w:t xml:space="preserve">Kế hoạch xây lắp các công trình bảo vệ môi trường, thiết bị xử lý chất thải được trình bảy trong </w:t>
      </w:r>
      <w:r>
        <w:rPr>
          <w:rFonts w:cs="Times New Roman"/>
          <w:szCs w:val="26"/>
          <w:lang w:val="en-US"/>
        </w:rPr>
        <w:t xml:space="preserve">bảng </w:t>
      </w:r>
      <w:r>
        <w:rPr>
          <w:rFonts w:cs="Times New Roman"/>
          <w:szCs w:val="26"/>
          <w:lang w:val="en-US"/>
        </w:rPr>
        <w:t>dưới đây</w:t>
      </w:r>
      <w:r>
        <w:rPr>
          <w:rFonts w:cs="Times New Roman"/>
          <w:szCs w:val="26"/>
        </w:rPr>
        <w:t>.</w:t>
      </w:r>
    </w:p>
    <w:p w:rsidR="0030547C" w:rsidRDefault="00411214">
      <w:pPr>
        <w:pStyle w:val="Mcbng"/>
        <w:spacing w:line="276" w:lineRule="auto"/>
        <w:rPr>
          <w:szCs w:val="26"/>
        </w:rPr>
      </w:pPr>
      <w:bookmarkStart w:id="594" w:name="_Toc6603"/>
      <w:bookmarkStart w:id="595" w:name="_Toc26276"/>
      <w:bookmarkStart w:id="596" w:name="_Toc18528"/>
      <w:bookmarkStart w:id="597" w:name="_Toc22922"/>
      <w:r>
        <w:rPr>
          <w:szCs w:val="26"/>
        </w:rPr>
        <w:t xml:space="preserve">Bảng </w:t>
      </w:r>
      <w:r>
        <w:rPr>
          <w:szCs w:val="26"/>
        </w:rPr>
        <w:fldChar w:fldCharType="begin"/>
      </w:r>
      <w:r>
        <w:rPr>
          <w:szCs w:val="26"/>
        </w:rPr>
        <w:instrText xml:space="preserve"> STYLEREF 1 \s </w:instrText>
      </w:r>
      <w:r>
        <w:rPr>
          <w:szCs w:val="26"/>
        </w:rPr>
        <w:fldChar w:fldCharType="separate"/>
      </w:r>
      <w:r>
        <w:rPr>
          <w:szCs w:val="26"/>
        </w:rPr>
        <w:t>IV</w:t>
      </w:r>
      <w:r>
        <w:rPr>
          <w:szCs w:val="26"/>
        </w:rPr>
        <w:fldChar w:fldCharType="end"/>
      </w:r>
      <w:r>
        <w:rPr>
          <w:szCs w:val="26"/>
        </w:rPr>
        <w:t>.</w:t>
      </w:r>
      <w:r>
        <w:rPr>
          <w:szCs w:val="26"/>
        </w:rPr>
        <w:fldChar w:fldCharType="begin"/>
      </w:r>
      <w:r>
        <w:rPr>
          <w:szCs w:val="26"/>
        </w:rPr>
        <w:instrText xml:space="preserve"> SEQ Bảng \* ARABIC \s 1 </w:instrText>
      </w:r>
      <w:r>
        <w:rPr>
          <w:szCs w:val="26"/>
        </w:rPr>
        <w:fldChar w:fldCharType="separate"/>
      </w:r>
      <w:r>
        <w:rPr>
          <w:szCs w:val="26"/>
        </w:rPr>
        <w:t>26</w:t>
      </w:r>
      <w:r>
        <w:rPr>
          <w:szCs w:val="26"/>
        </w:rPr>
        <w:fldChar w:fldCharType="end"/>
      </w:r>
      <w:bookmarkStart w:id="598" w:name="_Toc6579"/>
      <w:bookmarkStart w:id="599" w:name="_Toc3872"/>
      <w:bookmarkStart w:id="600" w:name="_Toc9819"/>
      <w:r>
        <w:rPr>
          <w:szCs w:val="26"/>
        </w:rPr>
        <w:t>. Kế hoạch xây lắp các công trình bảo vệ môi trường, thiết bị xử lý chất thải</w:t>
      </w:r>
      <w:bookmarkEnd w:id="594"/>
      <w:bookmarkEnd w:id="595"/>
      <w:bookmarkEnd w:id="596"/>
      <w:bookmarkEnd w:id="597"/>
      <w:bookmarkEnd w:id="598"/>
      <w:bookmarkEnd w:id="599"/>
      <w:bookmarkEnd w:id="6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916"/>
        <w:gridCol w:w="3954"/>
        <w:gridCol w:w="1146"/>
      </w:tblGrid>
      <w:tr w:rsidR="0030547C">
        <w:trPr>
          <w:tblHeader/>
        </w:trPr>
        <w:tc>
          <w:tcPr>
            <w:tcW w:w="405" w:type="pct"/>
            <w:shd w:val="clear" w:color="auto" w:fill="EEECE1"/>
          </w:tcPr>
          <w:p w:rsidR="0030547C" w:rsidRDefault="00411214">
            <w:pPr>
              <w:autoSpaceDE w:val="0"/>
              <w:autoSpaceDN w:val="0"/>
              <w:adjustRightInd w:val="0"/>
              <w:spacing w:before="120" w:after="120" w:line="276" w:lineRule="auto"/>
              <w:jc w:val="center"/>
              <w:rPr>
                <w:rFonts w:cs="Times New Roman"/>
                <w:b/>
                <w:bCs/>
                <w:color w:val="auto"/>
                <w:szCs w:val="26"/>
                <w:lang w:val="en-US" w:eastAsia="en-US"/>
              </w:rPr>
            </w:pPr>
            <w:r>
              <w:rPr>
                <w:rFonts w:cs="Times New Roman"/>
                <w:b/>
                <w:bCs/>
                <w:color w:val="auto"/>
                <w:szCs w:val="26"/>
                <w:lang w:val="en-US" w:eastAsia="en-US"/>
              </w:rPr>
              <w:t>STT</w:t>
            </w:r>
          </w:p>
        </w:tc>
        <w:tc>
          <w:tcPr>
            <w:tcW w:w="1671" w:type="pct"/>
            <w:shd w:val="clear" w:color="auto" w:fill="EEECE1"/>
          </w:tcPr>
          <w:p w:rsidR="0030547C" w:rsidRDefault="00411214">
            <w:pPr>
              <w:autoSpaceDE w:val="0"/>
              <w:autoSpaceDN w:val="0"/>
              <w:adjustRightInd w:val="0"/>
              <w:spacing w:before="120" w:after="120" w:line="276" w:lineRule="auto"/>
              <w:jc w:val="center"/>
              <w:rPr>
                <w:rFonts w:cs="Times New Roman"/>
                <w:b/>
                <w:bCs/>
                <w:color w:val="auto"/>
                <w:szCs w:val="26"/>
                <w:lang w:val="en-US" w:eastAsia="en-US"/>
              </w:rPr>
            </w:pPr>
            <w:r>
              <w:rPr>
                <w:rFonts w:cs="Times New Roman"/>
                <w:b/>
                <w:bCs/>
                <w:color w:val="auto"/>
                <w:szCs w:val="26"/>
                <w:lang w:val="en-US" w:eastAsia="en-US"/>
              </w:rPr>
              <w:t>Loại chất thải</w:t>
            </w:r>
          </w:p>
        </w:tc>
        <w:tc>
          <w:tcPr>
            <w:tcW w:w="2265" w:type="pct"/>
            <w:shd w:val="clear" w:color="auto" w:fill="EEECE1"/>
          </w:tcPr>
          <w:p w:rsidR="0030547C" w:rsidRDefault="00411214">
            <w:pPr>
              <w:autoSpaceDE w:val="0"/>
              <w:autoSpaceDN w:val="0"/>
              <w:adjustRightInd w:val="0"/>
              <w:spacing w:before="120" w:after="120" w:line="276" w:lineRule="auto"/>
              <w:jc w:val="center"/>
              <w:rPr>
                <w:rFonts w:cs="Times New Roman"/>
                <w:b/>
                <w:bCs/>
                <w:color w:val="auto"/>
                <w:szCs w:val="26"/>
                <w:lang w:val="en-US" w:eastAsia="en-US"/>
              </w:rPr>
            </w:pPr>
            <w:r>
              <w:rPr>
                <w:rFonts w:cs="Times New Roman"/>
                <w:b/>
                <w:bCs/>
                <w:color w:val="auto"/>
                <w:szCs w:val="26"/>
                <w:lang w:val="en-US" w:eastAsia="en-US"/>
              </w:rPr>
              <w:t>Công trình, biện pháp</w:t>
            </w:r>
          </w:p>
        </w:tc>
        <w:tc>
          <w:tcPr>
            <w:tcW w:w="657" w:type="pct"/>
            <w:shd w:val="clear" w:color="auto" w:fill="EEECE1"/>
          </w:tcPr>
          <w:p w:rsidR="0030547C" w:rsidRDefault="00411214">
            <w:pPr>
              <w:autoSpaceDE w:val="0"/>
              <w:autoSpaceDN w:val="0"/>
              <w:adjustRightInd w:val="0"/>
              <w:spacing w:before="120" w:after="120" w:line="276" w:lineRule="auto"/>
              <w:jc w:val="center"/>
              <w:rPr>
                <w:rFonts w:cs="Times New Roman"/>
                <w:b/>
                <w:bCs/>
                <w:color w:val="auto"/>
                <w:szCs w:val="26"/>
                <w:lang w:val="en-US" w:eastAsia="en-US"/>
              </w:rPr>
            </w:pPr>
            <w:r>
              <w:rPr>
                <w:rFonts w:cs="Times New Roman"/>
                <w:b/>
                <w:bCs/>
                <w:color w:val="auto"/>
                <w:szCs w:val="26"/>
                <w:lang w:val="en-US" w:eastAsia="en-US"/>
              </w:rPr>
              <w:t>Kế hoạch</w:t>
            </w:r>
          </w:p>
        </w:tc>
      </w:tr>
      <w:tr w:rsidR="0030547C">
        <w:tc>
          <w:tcPr>
            <w:tcW w:w="405" w:type="pct"/>
          </w:tcPr>
          <w:p w:rsidR="0030547C" w:rsidRDefault="0030547C">
            <w:pPr>
              <w:numPr>
                <w:ilvl w:val="0"/>
                <w:numId w:val="56"/>
              </w:numPr>
              <w:adjustRightInd w:val="0"/>
              <w:snapToGrid w:val="0"/>
              <w:spacing w:before="120" w:after="120" w:line="276" w:lineRule="auto"/>
              <w:jc w:val="both"/>
              <w:rPr>
                <w:rFonts w:eastAsia="Calibri" w:cs="Times New Roman"/>
                <w:color w:val="auto"/>
                <w:szCs w:val="26"/>
                <w:lang w:val="en-US" w:eastAsia="en-US"/>
              </w:rPr>
            </w:pPr>
          </w:p>
        </w:tc>
        <w:tc>
          <w:tcPr>
            <w:tcW w:w="1671" w:type="pct"/>
          </w:tcPr>
          <w:p w:rsidR="0030547C" w:rsidRDefault="00411214">
            <w:pPr>
              <w:adjustRightInd w:val="0"/>
              <w:snapToGrid w:val="0"/>
              <w:spacing w:before="120" w:after="120" w:line="276" w:lineRule="auto"/>
              <w:jc w:val="both"/>
              <w:rPr>
                <w:rFonts w:eastAsia="Calibri" w:cs="Times New Roman"/>
                <w:color w:val="auto"/>
                <w:szCs w:val="26"/>
                <w:lang w:val="en-US" w:eastAsia="en-US"/>
              </w:rPr>
            </w:pPr>
            <w:r>
              <w:rPr>
                <w:rFonts w:eastAsia="Calibri" w:cs="Times New Roman"/>
                <w:color w:val="auto"/>
                <w:szCs w:val="26"/>
                <w:lang w:val="en-US" w:eastAsia="en-US"/>
              </w:rPr>
              <w:t>B</w:t>
            </w:r>
            <w:r>
              <w:rPr>
                <w:rFonts w:eastAsia="Calibri" w:cs="Times New Roman"/>
                <w:color w:val="auto"/>
                <w:szCs w:val="26"/>
                <w:lang w:val="en-US" w:eastAsia="en-US"/>
              </w:rPr>
              <w:t>ụ</w:t>
            </w:r>
            <w:r>
              <w:rPr>
                <w:rFonts w:eastAsia="Calibri" w:cs="Times New Roman"/>
                <w:color w:val="auto"/>
                <w:szCs w:val="26"/>
                <w:lang w:val="en-US" w:eastAsia="en-US"/>
              </w:rPr>
              <w:t>i phát sinh t</w:t>
            </w:r>
            <w:r>
              <w:rPr>
                <w:rFonts w:eastAsia="Calibri" w:cs="Times New Roman"/>
                <w:color w:val="auto"/>
                <w:szCs w:val="26"/>
                <w:lang w:val="en-US" w:eastAsia="en-US"/>
              </w:rPr>
              <w:t>ừ</w:t>
            </w:r>
            <w:r>
              <w:rPr>
                <w:rFonts w:eastAsia="Calibri" w:cs="Times New Roman"/>
                <w:color w:val="auto"/>
                <w:szCs w:val="26"/>
                <w:lang w:val="en-US" w:eastAsia="en-US"/>
              </w:rPr>
              <w:t xml:space="preserve"> khu v</w:t>
            </w:r>
            <w:r>
              <w:rPr>
                <w:rFonts w:eastAsia="Calibri" w:cs="Times New Roman"/>
                <w:color w:val="auto"/>
                <w:szCs w:val="26"/>
                <w:lang w:val="en-US" w:eastAsia="en-US"/>
              </w:rPr>
              <w:t>ự</w:t>
            </w:r>
            <w:r>
              <w:rPr>
                <w:rFonts w:eastAsia="Calibri" w:cs="Times New Roman"/>
                <w:color w:val="auto"/>
                <w:szCs w:val="26"/>
                <w:lang w:val="en-US" w:eastAsia="en-US"/>
              </w:rPr>
              <w:t>c c</w:t>
            </w:r>
            <w:r>
              <w:rPr>
                <w:rFonts w:eastAsia="Calibri" w:cs="Times New Roman"/>
                <w:color w:val="auto"/>
                <w:szCs w:val="26"/>
                <w:lang w:val="en-US" w:eastAsia="en-US"/>
              </w:rPr>
              <w:t>ắ</w:t>
            </w:r>
            <w:r>
              <w:rPr>
                <w:rFonts w:eastAsia="Calibri" w:cs="Times New Roman"/>
                <w:color w:val="auto"/>
                <w:szCs w:val="26"/>
                <w:lang w:val="en-US" w:eastAsia="en-US"/>
              </w:rPr>
              <w:t>t, ti</w:t>
            </w:r>
            <w:r>
              <w:rPr>
                <w:rFonts w:eastAsia="Calibri" w:cs="Times New Roman"/>
                <w:color w:val="auto"/>
                <w:szCs w:val="26"/>
                <w:lang w:val="en-US" w:eastAsia="en-US"/>
              </w:rPr>
              <w:t>ệ</w:t>
            </w:r>
            <w:r>
              <w:rPr>
                <w:rFonts w:eastAsia="Calibri" w:cs="Times New Roman"/>
                <w:color w:val="auto"/>
                <w:szCs w:val="26"/>
                <w:lang w:val="en-US" w:eastAsia="en-US"/>
              </w:rPr>
              <w:t>n phay</w:t>
            </w:r>
          </w:p>
        </w:tc>
        <w:tc>
          <w:tcPr>
            <w:tcW w:w="2265" w:type="pct"/>
          </w:tcPr>
          <w:p w:rsidR="0030547C" w:rsidRDefault="00411214">
            <w:pPr>
              <w:adjustRightInd w:val="0"/>
              <w:snapToGrid w:val="0"/>
              <w:spacing w:before="120" w:after="120" w:line="276" w:lineRule="auto"/>
              <w:jc w:val="both"/>
              <w:rPr>
                <w:rFonts w:eastAsia="Calibri" w:cs="Times New Roman"/>
                <w:color w:val="auto"/>
                <w:szCs w:val="26"/>
                <w:lang w:val="en-US" w:eastAsia="en-US"/>
              </w:rPr>
            </w:pPr>
            <w:r>
              <w:rPr>
                <w:rFonts w:eastAsia="Calibri" w:cs="Times New Roman"/>
                <w:color w:val="auto"/>
                <w:szCs w:val="26"/>
                <w:lang w:val="en-US" w:eastAsia="en-US"/>
              </w:rPr>
              <w:t>S</w:t>
            </w:r>
            <w:r>
              <w:rPr>
                <w:rFonts w:eastAsia="Calibri" w:cs="Times New Roman"/>
                <w:color w:val="auto"/>
                <w:szCs w:val="26"/>
                <w:lang w:val="en-US" w:eastAsia="en-US"/>
              </w:rPr>
              <w:t>ử</w:t>
            </w:r>
            <w:r>
              <w:rPr>
                <w:rFonts w:eastAsia="Calibri" w:cs="Times New Roman"/>
                <w:color w:val="auto"/>
                <w:szCs w:val="26"/>
                <w:lang w:val="en-US" w:eastAsia="en-US"/>
              </w:rPr>
              <w:t xml:space="preserve"> d</w:t>
            </w:r>
            <w:r>
              <w:rPr>
                <w:rFonts w:eastAsia="Calibri" w:cs="Times New Roman"/>
                <w:color w:val="auto"/>
                <w:szCs w:val="26"/>
                <w:lang w:val="en-US" w:eastAsia="en-US"/>
              </w:rPr>
              <w:t>ụ</w:t>
            </w:r>
            <w:r>
              <w:rPr>
                <w:rFonts w:eastAsia="Calibri" w:cs="Times New Roman"/>
                <w:color w:val="auto"/>
                <w:szCs w:val="26"/>
                <w:lang w:val="en-US" w:eastAsia="en-US"/>
              </w:rPr>
              <w:t>ng qu</w:t>
            </w:r>
            <w:r>
              <w:rPr>
                <w:rFonts w:eastAsia="Calibri" w:cs="Times New Roman"/>
                <w:color w:val="auto"/>
                <w:szCs w:val="26"/>
                <w:lang w:val="en-US" w:eastAsia="en-US"/>
              </w:rPr>
              <w:t>ạ</w:t>
            </w:r>
            <w:r>
              <w:rPr>
                <w:rFonts w:eastAsia="Calibri" w:cs="Times New Roman"/>
                <w:color w:val="auto"/>
                <w:szCs w:val="26"/>
                <w:lang w:val="en-US" w:eastAsia="en-US"/>
              </w:rPr>
              <w:t xml:space="preserve">t thông </w:t>
            </w:r>
            <w:r>
              <w:rPr>
                <w:rFonts w:eastAsia="Calibri" w:cs="Times New Roman"/>
                <w:color w:val="auto"/>
                <w:szCs w:val="26"/>
                <w:lang w:val="en-US" w:eastAsia="en-US"/>
              </w:rPr>
              <w:t>gió</w:t>
            </w:r>
          </w:p>
        </w:tc>
        <w:tc>
          <w:tcPr>
            <w:tcW w:w="657" w:type="pct"/>
          </w:tcPr>
          <w:p w:rsidR="0030547C" w:rsidRDefault="00411214">
            <w:pPr>
              <w:adjustRightInd w:val="0"/>
              <w:snapToGrid w:val="0"/>
              <w:spacing w:before="120" w:after="120" w:line="276" w:lineRule="auto"/>
              <w:jc w:val="center"/>
              <w:textAlignment w:val="baseline"/>
              <w:rPr>
                <w:rFonts w:eastAsia="Calibri" w:cs="Times New Roman"/>
                <w:color w:val="auto"/>
                <w:szCs w:val="26"/>
                <w:lang w:val="en-US" w:eastAsia="en-US"/>
              </w:rPr>
            </w:pPr>
            <w:r>
              <w:rPr>
                <w:rFonts w:eastAsia="Calibri" w:cs="Times New Roman"/>
                <w:color w:val="auto"/>
                <w:szCs w:val="26"/>
                <w:lang w:val="en-US" w:eastAsia="en-US"/>
              </w:rPr>
              <w:t>10/2023</w:t>
            </w:r>
          </w:p>
        </w:tc>
      </w:tr>
      <w:tr w:rsidR="0030547C">
        <w:tc>
          <w:tcPr>
            <w:tcW w:w="405" w:type="pct"/>
          </w:tcPr>
          <w:p w:rsidR="0030547C" w:rsidRDefault="0030547C">
            <w:pPr>
              <w:numPr>
                <w:ilvl w:val="0"/>
                <w:numId w:val="56"/>
              </w:numPr>
              <w:adjustRightInd w:val="0"/>
              <w:snapToGrid w:val="0"/>
              <w:spacing w:before="120" w:after="120" w:line="276" w:lineRule="auto"/>
              <w:jc w:val="both"/>
              <w:rPr>
                <w:rFonts w:eastAsia="Calibri" w:cs="Times New Roman"/>
                <w:color w:val="auto"/>
                <w:szCs w:val="26"/>
                <w:lang w:val="en-US" w:eastAsia="en-US"/>
              </w:rPr>
            </w:pPr>
          </w:p>
        </w:tc>
        <w:tc>
          <w:tcPr>
            <w:tcW w:w="1671" w:type="pct"/>
          </w:tcPr>
          <w:p w:rsidR="0030547C" w:rsidRDefault="00411214">
            <w:pPr>
              <w:adjustRightInd w:val="0"/>
              <w:snapToGrid w:val="0"/>
              <w:spacing w:before="120" w:after="120" w:line="276" w:lineRule="auto"/>
              <w:jc w:val="both"/>
              <w:rPr>
                <w:rFonts w:eastAsia="Calibri" w:cs="Times New Roman"/>
                <w:color w:val="auto"/>
                <w:szCs w:val="26"/>
                <w:lang w:val="en-US" w:eastAsia="en-US"/>
              </w:rPr>
            </w:pPr>
            <w:r>
              <w:rPr>
                <w:rFonts w:eastAsia="Calibri" w:cs="Times New Roman"/>
                <w:color w:val="auto"/>
                <w:szCs w:val="26"/>
                <w:lang w:val="en-US" w:eastAsia="en-US"/>
              </w:rPr>
              <w:t>Khói hàn phát sinh t</w:t>
            </w:r>
            <w:r>
              <w:rPr>
                <w:rFonts w:eastAsia="Calibri" w:cs="Times New Roman"/>
                <w:color w:val="auto"/>
                <w:szCs w:val="26"/>
                <w:lang w:val="en-US" w:eastAsia="en-US"/>
              </w:rPr>
              <w:t>ừ</w:t>
            </w:r>
            <w:r>
              <w:rPr>
                <w:rFonts w:eastAsia="Calibri" w:cs="Times New Roman"/>
                <w:color w:val="auto"/>
                <w:szCs w:val="26"/>
                <w:lang w:val="en-US" w:eastAsia="en-US"/>
              </w:rPr>
              <w:t xml:space="preserve"> khu v</w:t>
            </w:r>
            <w:r>
              <w:rPr>
                <w:rFonts w:eastAsia="Calibri" w:cs="Times New Roman"/>
                <w:color w:val="auto"/>
                <w:szCs w:val="26"/>
                <w:lang w:val="en-US" w:eastAsia="en-US"/>
              </w:rPr>
              <w:t>ự</w:t>
            </w:r>
            <w:r>
              <w:rPr>
                <w:rFonts w:eastAsia="Calibri" w:cs="Times New Roman"/>
                <w:color w:val="auto"/>
                <w:szCs w:val="26"/>
                <w:lang w:val="en-US" w:eastAsia="en-US"/>
              </w:rPr>
              <w:t>c hàn</w:t>
            </w:r>
          </w:p>
        </w:tc>
        <w:tc>
          <w:tcPr>
            <w:tcW w:w="2265" w:type="pct"/>
          </w:tcPr>
          <w:p w:rsidR="0030547C" w:rsidRDefault="00411214">
            <w:pPr>
              <w:adjustRightInd w:val="0"/>
              <w:snapToGrid w:val="0"/>
              <w:spacing w:before="120" w:after="120" w:line="276" w:lineRule="auto"/>
              <w:jc w:val="both"/>
              <w:rPr>
                <w:rFonts w:eastAsia="Calibri" w:cs="Times New Roman"/>
                <w:color w:val="auto"/>
                <w:szCs w:val="26"/>
                <w:lang w:val="en-US" w:eastAsia="en-US"/>
              </w:rPr>
            </w:pPr>
            <w:r>
              <w:rPr>
                <w:rFonts w:eastAsia="Calibri" w:cs="Times New Roman"/>
                <w:color w:val="auto"/>
                <w:szCs w:val="26"/>
                <w:lang w:val="en-US" w:eastAsia="en-US"/>
              </w:rPr>
              <w:t>S</w:t>
            </w:r>
            <w:r>
              <w:rPr>
                <w:rFonts w:eastAsia="Calibri" w:cs="Times New Roman"/>
                <w:color w:val="auto"/>
                <w:szCs w:val="26"/>
                <w:lang w:val="en-US" w:eastAsia="en-US"/>
              </w:rPr>
              <w:t>ử</w:t>
            </w:r>
            <w:r>
              <w:rPr>
                <w:rFonts w:eastAsia="Calibri" w:cs="Times New Roman"/>
                <w:color w:val="auto"/>
                <w:szCs w:val="26"/>
                <w:lang w:val="en-US" w:eastAsia="en-US"/>
              </w:rPr>
              <w:t xml:space="preserve"> d</w:t>
            </w:r>
            <w:r>
              <w:rPr>
                <w:rFonts w:eastAsia="Calibri" w:cs="Times New Roman"/>
                <w:color w:val="auto"/>
                <w:szCs w:val="26"/>
                <w:lang w:val="en-US" w:eastAsia="en-US"/>
              </w:rPr>
              <w:t>ụ</w:t>
            </w:r>
            <w:r>
              <w:rPr>
                <w:rFonts w:eastAsia="Calibri" w:cs="Times New Roman"/>
                <w:color w:val="auto"/>
                <w:szCs w:val="26"/>
                <w:lang w:val="en-US" w:eastAsia="en-US"/>
              </w:rPr>
              <w:t>ng qu</w:t>
            </w:r>
            <w:r>
              <w:rPr>
                <w:rFonts w:eastAsia="Calibri" w:cs="Times New Roman"/>
                <w:color w:val="auto"/>
                <w:szCs w:val="26"/>
                <w:lang w:val="en-US" w:eastAsia="en-US"/>
              </w:rPr>
              <w:t>ạ</w:t>
            </w:r>
            <w:r>
              <w:rPr>
                <w:rFonts w:eastAsia="Calibri" w:cs="Times New Roman"/>
                <w:color w:val="auto"/>
                <w:szCs w:val="26"/>
                <w:lang w:val="en-US" w:eastAsia="en-US"/>
              </w:rPr>
              <w:t>t thông gió</w:t>
            </w:r>
          </w:p>
        </w:tc>
        <w:tc>
          <w:tcPr>
            <w:tcW w:w="657" w:type="pct"/>
          </w:tcPr>
          <w:p w:rsidR="0030547C" w:rsidRDefault="00411214">
            <w:pPr>
              <w:adjustRightInd w:val="0"/>
              <w:snapToGrid w:val="0"/>
              <w:spacing w:before="120" w:after="120" w:line="276" w:lineRule="auto"/>
              <w:jc w:val="center"/>
              <w:textAlignment w:val="baseline"/>
              <w:rPr>
                <w:rFonts w:eastAsia="Calibri" w:cs="Times New Roman"/>
                <w:color w:val="auto"/>
                <w:szCs w:val="26"/>
                <w:lang w:val="en-US"/>
              </w:rPr>
            </w:pPr>
            <w:r>
              <w:rPr>
                <w:rFonts w:eastAsia="Calibri" w:cs="Times New Roman"/>
                <w:color w:val="auto"/>
                <w:szCs w:val="26"/>
                <w:lang w:val="en-US" w:eastAsia="en-US"/>
              </w:rPr>
              <w:t>10/2023</w:t>
            </w:r>
          </w:p>
        </w:tc>
      </w:tr>
      <w:tr w:rsidR="0030547C">
        <w:tc>
          <w:tcPr>
            <w:tcW w:w="405" w:type="pct"/>
          </w:tcPr>
          <w:p w:rsidR="0030547C" w:rsidRDefault="0030547C">
            <w:pPr>
              <w:numPr>
                <w:ilvl w:val="0"/>
                <w:numId w:val="56"/>
              </w:numPr>
              <w:adjustRightInd w:val="0"/>
              <w:snapToGrid w:val="0"/>
              <w:spacing w:before="120" w:after="120" w:line="276" w:lineRule="auto"/>
              <w:jc w:val="both"/>
              <w:rPr>
                <w:rFonts w:cs="Times New Roman"/>
                <w:color w:val="auto"/>
                <w:szCs w:val="26"/>
                <w:lang w:val="en-US"/>
              </w:rPr>
            </w:pPr>
          </w:p>
        </w:tc>
        <w:tc>
          <w:tcPr>
            <w:tcW w:w="1671" w:type="pct"/>
          </w:tcPr>
          <w:p w:rsidR="0030547C" w:rsidRDefault="00411214">
            <w:pPr>
              <w:adjustRightInd w:val="0"/>
              <w:snapToGrid w:val="0"/>
              <w:spacing w:before="120" w:after="120" w:line="276" w:lineRule="auto"/>
              <w:jc w:val="both"/>
              <w:rPr>
                <w:rFonts w:cs="Times New Roman"/>
                <w:color w:val="auto"/>
                <w:szCs w:val="26"/>
                <w:lang w:val="en-US"/>
              </w:rPr>
            </w:pPr>
            <w:r>
              <w:rPr>
                <w:rFonts w:cs="Times New Roman"/>
                <w:color w:val="auto"/>
                <w:szCs w:val="26"/>
                <w:lang w:val="en-US"/>
              </w:rPr>
              <w:t>Khí thải phát sinh từ lò sấy</w:t>
            </w:r>
            <w:r>
              <w:rPr>
                <w:rFonts w:cs="Times New Roman"/>
                <w:color w:val="auto"/>
                <w:szCs w:val="26"/>
                <w:lang w:val="en-US"/>
              </w:rPr>
              <w:t xml:space="preserve"> 1 và 2</w:t>
            </w:r>
          </w:p>
        </w:tc>
        <w:tc>
          <w:tcPr>
            <w:tcW w:w="2265" w:type="pct"/>
          </w:tcPr>
          <w:p w:rsidR="0030547C" w:rsidRDefault="00411214">
            <w:pPr>
              <w:adjustRightInd w:val="0"/>
              <w:snapToGrid w:val="0"/>
              <w:spacing w:before="120" w:after="120" w:line="276" w:lineRule="auto"/>
              <w:jc w:val="both"/>
              <w:rPr>
                <w:rFonts w:cs="Times New Roman"/>
                <w:color w:val="auto"/>
                <w:szCs w:val="26"/>
                <w:lang w:val="en-US"/>
              </w:rPr>
            </w:pPr>
            <w:r>
              <w:rPr>
                <w:rFonts w:cs="Times New Roman"/>
                <w:color w:val="auto"/>
                <w:szCs w:val="26"/>
                <w:lang w:val="en-US"/>
              </w:rPr>
              <w:t xml:space="preserve">Hệ thống xử lý khí thải bằng </w:t>
            </w:r>
            <w:r>
              <w:rPr>
                <w:rFonts w:cs="Times New Roman"/>
                <w:color w:val="auto"/>
                <w:szCs w:val="26"/>
                <w:lang w:val="en-US"/>
              </w:rPr>
              <w:t>cyclone</w:t>
            </w:r>
          </w:p>
        </w:tc>
        <w:tc>
          <w:tcPr>
            <w:tcW w:w="657" w:type="pct"/>
          </w:tcPr>
          <w:p w:rsidR="0030547C" w:rsidRDefault="00411214">
            <w:pPr>
              <w:adjustRightInd w:val="0"/>
              <w:snapToGrid w:val="0"/>
              <w:spacing w:before="120" w:after="120" w:line="276" w:lineRule="auto"/>
              <w:jc w:val="center"/>
              <w:rPr>
                <w:rFonts w:cs="Times New Roman"/>
                <w:color w:val="auto"/>
                <w:szCs w:val="26"/>
                <w:lang w:val="en-US"/>
              </w:rPr>
            </w:pPr>
            <w:r>
              <w:rPr>
                <w:rFonts w:eastAsia="Calibri" w:cs="Times New Roman"/>
                <w:color w:val="auto"/>
                <w:szCs w:val="26"/>
                <w:lang w:val="en-US" w:eastAsia="en-US"/>
              </w:rPr>
              <w:t>10/2023</w:t>
            </w:r>
          </w:p>
        </w:tc>
      </w:tr>
      <w:tr w:rsidR="0030547C">
        <w:tc>
          <w:tcPr>
            <w:tcW w:w="405" w:type="pct"/>
          </w:tcPr>
          <w:p w:rsidR="0030547C" w:rsidRDefault="0030547C">
            <w:pPr>
              <w:numPr>
                <w:ilvl w:val="0"/>
                <w:numId w:val="56"/>
              </w:numPr>
              <w:adjustRightInd w:val="0"/>
              <w:snapToGrid w:val="0"/>
              <w:spacing w:before="120" w:after="120" w:line="276" w:lineRule="auto"/>
              <w:jc w:val="both"/>
              <w:rPr>
                <w:rFonts w:cs="Times New Roman"/>
                <w:color w:val="auto"/>
                <w:szCs w:val="26"/>
                <w:lang w:val="en-US"/>
              </w:rPr>
            </w:pPr>
          </w:p>
        </w:tc>
        <w:tc>
          <w:tcPr>
            <w:tcW w:w="1671" w:type="pct"/>
          </w:tcPr>
          <w:p w:rsidR="0030547C" w:rsidRDefault="00411214">
            <w:pPr>
              <w:adjustRightInd w:val="0"/>
              <w:snapToGrid w:val="0"/>
              <w:spacing w:before="120" w:after="120" w:line="276" w:lineRule="auto"/>
              <w:jc w:val="both"/>
              <w:rPr>
                <w:rFonts w:cs="Times New Roman"/>
                <w:color w:val="auto"/>
                <w:szCs w:val="26"/>
                <w:lang w:val="en-US"/>
              </w:rPr>
            </w:pPr>
            <w:r>
              <w:rPr>
                <w:rFonts w:cs="Times New Roman"/>
                <w:color w:val="auto"/>
                <w:szCs w:val="26"/>
                <w:lang w:val="en-US"/>
              </w:rPr>
              <w:t>Bụi bột sơn phát sinh từ công đoạn phun sơn tĩnh điện</w:t>
            </w:r>
          </w:p>
        </w:tc>
        <w:tc>
          <w:tcPr>
            <w:tcW w:w="2265" w:type="pct"/>
          </w:tcPr>
          <w:p w:rsidR="0030547C" w:rsidRDefault="00411214">
            <w:pPr>
              <w:adjustRightInd w:val="0"/>
              <w:snapToGrid w:val="0"/>
              <w:spacing w:before="120" w:after="120" w:line="276" w:lineRule="auto"/>
              <w:jc w:val="both"/>
              <w:rPr>
                <w:rFonts w:cs="Times New Roman"/>
                <w:color w:val="auto"/>
                <w:szCs w:val="26"/>
                <w:lang w:val="en-US"/>
              </w:rPr>
            </w:pPr>
            <w:r>
              <w:rPr>
                <w:rFonts w:cs="Times New Roman"/>
                <w:color w:val="auto"/>
                <w:szCs w:val="26"/>
                <w:lang w:val="en-US"/>
              </w:rPr>
              <w:t xml:space="preserve">Hệ thống thu hồi bụi và bột sơn bao </w:t>
            </w:r>
            <w:r>
              <w:rPr>
                <w:rFonts w:cs="Times New Roman"/>
                <w:color w:val="auto"/>
                <w:szCs w:val="26"/>
                <w:lang w:val="en-US"/>
              </w:rPr>
              <w:t>gồm cyclone và filter</w:t>
            </w:r>
          </w:p>
        </w:tc>
        <w:tc>
          <w:tcPr>
            <w:tcW w:w="657" w:type="pct"/>
          </w:tcPr>
          <w:p w:rsidR="0030547C" w:rsidRDefault="00411214">
            <w:pPr>
              <w:adjustRightInd w:val="0"/>
              <w:snapToGrid w:val="0"/>
              <w:spacing w:before="120" w:after="120" w:line="276" w:lineRule="auto"/>
              <w:jc w:val="center"/>
              <w:rPr>
                <w:rFonts w:cs="Times New Roman"/>
                <w:color w:val="auto"/>
                <w:szCs w:val="26"/>
                <w:lang w:val="en-US" w:eastAsia="en-US"/>
              </w:rPr>
            </w:pPr>
            <w:r>
              <w:rPr>
                <w:rFonts w:eastAsia="Calibri" w:cs="Times New Roman"/>
                <w:color w:val="auto"/>
                <w:szCs w:val="26"/>
                <w:lang w:val="en-US" w:eastAsia="en-US"/>
              </w:rPr>
              <w:t>10/2023</w:t>
            </w:r>
          </w:p>
        </w:tc>
      </w:tr>
      <w:tr w:rsidR="0030547C">
        <w:tc>
          <w:tcPr>
            <w:tcW w:w="405" w:type="pct"/>
          </w:tcPr>
          <w:p w:rsidR="0030547C" w:rsidRDefault="0030547C">
            <w:pPr>
              <w:numPr>
                <w:ilvl w:val="0"/>
                <w:numId w:val="56"/>
              </w:numPr>
              <w:autoSpaceDE w:val="0"/>
              <w:autoSpaceDN w:val="0"/>
              <w:adjustRightInd w:val="0"/>
              <w:spacing w:before="120" w:after="120" w:line="276" w:lineRule="auto"/>
              <w:jc w:val="both"/>
              <w:rPr>
                <w:rFonts w:cs="Times New Roman"/>
                <w:color w:val="auto"/>
                <w:szCs w:val="26"/>
                <w:lang w:val="en-US" w:eastAsia="en-US"/>
              </w:rPr>
            </w:pPr>
          </w:p>
        </w:tc>
        <w:tc>
          <w:tcPr>
            <w:tcW w:w="1671" w:type="pct"/>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Nước thải sinh hoạt</w:t>
            </w:r>
          </w:p>
        </w:tc>
        <w:tc>
          <w:tcPr>
            <w:tcW w:w="2265" w:type="pct"/>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Sử dụng bể tự hoại 3 ngăn</w:t>
            </w:r>
          </w:p>
        </w:tc>
        <w:tc>
          <w:tcPr>
            <w:tcW w:w="657" w:type="pct"/>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eastAsia="en-US"/>
              </w:rPr>
              <w:t>Đã có</w:t>
            </w:r>
          </w:p>
        </w:tc>
      </w:tr>
      <w:tr w:rsidR="0030547C">
        <w:tc>
          <w:tcPr>
            <w:tcW w:w="405" w:type="pct"/>
          </w:tcPr>
          <w:p w:rsidR="0030547C" w:rsidRDefault="0030547C">
            <w:pPr>
              <w:numPr>
                <w:ilvl w:val="0"/>
                <w:numId w:val="56"/>
              </w:numPr>
              <w:autoSpaceDE w:val="0"/>
              <w:autoSpaceDN w:val="0"/>
              <w:adjustRightInd w:val="0"/>
              <w:spacing w:before="120" w:after="120" w:line="276" w:lineRule="auto"/>
              <w:jc w:val="both"/>
              <w:rPr>
                <w:rFonts w:cs="Times New Roman"/>
                <w:color w:val="auto"/>
                <w:szCs w:val="26"/>
                <w:lang w:val="en-US" w:eastAsia="en-US"/>
              </w:rPr>
            </w:pPr>
          </w:p>
        </w:tc>
        <w:tc>
          <w:tcPr>
            <w:tcW w:w="1671" w:type="pct"/>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Nước thải từ tháp làm mát</w:t>
            </w:r>
          </w:p>
        </w:tc>
        <w:tc>
          <w:tcPr>
            <w:tcW w:w="2265" w:type="pct"/>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Đường ống thoát nước giải nhiệt</w:t>
            </w:r>
          </w:p>
        </w:tc>
        <w:tc>
          <w:tcPr>
            <w:tcW w:w="657" w:type="pct"/>
          </w:tcPr>
          <w:p w:rsidR="0030547C" w:rsidRDefault="00411214">
            <w:pPr>
              <w:autoSpaceDE w:val="0"/>
              <w:autoSpaceDN w:val="0"/>
              <w:adjustRightInd w:val="0"/>
              <w:spacing w:before="120" w:after="120" w:line="276" w:lineRule="auto"/>
              <w:jc w:val="center"/>
              <w:rPr>
                <w:rFonts w:cs="Times New Roman"/>
                <w:color w:val="auto"/>
                <w:szCs w:val="26"/>
                <w:lang w:val="en-US"/>
              </w:rPr>
            </w:pPr>
            <w:r>
              <w:rPr>
                <w:rFonts w:eastAsia="Calibri" w:cs="Times New Roman"/>
                <w:color w:val="auto"/>
                <w:szCs w:val="26"/>
                <w:lang w:val="en-US" w:eastAsia="en-US"/>
              </w:rPr>
              <w:t>10/2023</w:t>
            </w:r>
          </w:p>
        </w:tc>
      </w:tr>
      <w:tr w:rsidR="0030547C">
        <w:trPr>
          <w:trHeight w:val="90"/>
        </w:trPr>
        <w:tc>
          <w:tcPr>
            <w:tcW w:w="405" w:type="pct"/>
          </w:tcPr>
          <w:p w:rsidR="0030547C" w:rsidRDefault="0030547C">
            <w:pPr>
              <w:numPr>
                <w:ilvl w:val="0"/>
                <w:numId w:val="56"/>
              </w:numPr>
              <w:autoSpaceDE w:val="0"/>
              <w:autoSpaceDN w:val="0"/>
              <w:adjustRightInd w:val="0"/>
              <w:spacing w:before="120" w:after="120" w:line="276" w:lineRule="auto"/>
              <w:jc w:val="both"/>
              <w:rPr>
                <w:rFonts w:cs="Times New Roman"/>
                <w:color w:val="auto"/>
                <w:szCs w:val="26"/>
                <w:lang w:val="en-US" w:eastAsia="en-US"/>
              </w:rPr>
            </w:pPr>
          </w:p>
        </w:tc>
        <w:tc>
          <w:tcPr>
            <w:tcW w:w="1671" w:type="pct"/>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Chất thải rắn công nghiệp thông thường</w:t>
            </w:r>
          </w:p>
        </w:tc>
        <w:tc>
          <w:tcPr>
            <w:tcW w:w="2265" w:type="pct"/>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-Mua thùng đựng rác có nắp đậy;</w:t>
            </w:r>
          </w:p>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 xml:space="preserve">-Khu vực lưu chứa riêng biệt </w:t>
            </w:r>
            <w:r>
              <w:rPr>
                <w:rFonts w:cs="Times New Roman"/>
                <w:color w:val="auto"/>
                <w:szCs w:val="26"/>
                <w:lang w:val="en-US" w:eastAsia="en-US"/>
              </w:rPr>
              <w:t xml:space="preserve">tránh </w:t>
            </w:r>
            <w:r>
              <w:rPr>
                <w:rFonts w:cs="Times New Roman"/>
                <w:color w:val="auto"/>
                <w:szCs w:val="26"/>
                <w:lang w:val="en-US" w:eastAsia="en-US"/>
              </w:rPr>
              <w:lastRenderedPageBreak/>
              <w:t>nước mưa chảy tràn;</w:t>
            </w:r>
          </w:p>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-Hợp đồng với đơn vị có chức năng thu gom xử lý.</w:t>
            </w:r>
          </w:p>
        </w:tc>
        <w:tc>
          <w:tcPr>
            <w:tcW w:w="657" w:type="pct"/>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eastAsia="Calibri" w:cs="Times New Roman"/>
                <w:color w:val="auto"/>
                <w:szCs w:val="26"/>
                <w:lang w:val="en-US" w:eastAsia="en-US"/>
              </w:rPr>
              <w:lastRenderedPageBreak/>
              <w:t>10/2023</w:t>
            </w:r>
          </w:p>
        </w:tc>
      </w:tr>
      <w:tr w:rsidR="0030547C">
        <w:tc>
          <w:tcPr>
            <w:tcW w:w="405" w:type="pct"/>
          </w:tcPr>
          <w:p w:rsidR="0030547C" w:rsidRDefault="0030547C">
            <w:pPr>
              <w:numPr>
                <w:ilvl w:val="0"/>
                <w:numId w:val="56"/>
              </w:numPr>
              <w:autoSpaceDE w:val="0"/>
              <w:autoSpaceDN w:val="0"/>
              <w:adjustRightInd w:val="0"/>
              <w:spacing w:before="120" w:after="120" w:line="276" w:lineRule="auto"/>
              <w:jc w:val="both"/>
              <w:rPr>
                <w:rFonts w:cs="Times New Roman"/>
                <w:color w:val="auto"/>
                <w:szCs w:val="26"/>
                <w:lang w:val="en-US" w:eastAsia="en-US"/>
              </w:rPr>
            </w:pPr>
          </w:p>
        </w:tc>
        <w:tc>
          <w:tcPr>
            <w:tcW w:w="1671" w:type="pct"/>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Chất thải nguy hại</w:t>
            </w:r>
          </w:p>
        </w:tc>
        <w:tc>
          <w:tcPr>
            <w:tcW w:w="2265" w:type="pct"/>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-Dán nhãn chất thải;</w:t>
            </w:r>
          </w:p>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-Lưu giữ riêng biệt theo quy định của pháp luật;</w:t>
            </w:r>
          </w:p>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 Mua thùng chứa cho từng loại CTNH;</w:t>
            </w:r>
          </w:p>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 xml:space="preserve">-Hợp đồng với đơn vị có chức năng thu gom, </w:t>
            </w:r>
            <w:r>
              <w:rPr>
                <w:rFonts w:cs="Times New Roman"/>
                <w:color w:val="auto"/>
                <w:szCs w:val="26"/>
                <w:lang w:val="en-US" w:eastAsia="en-US"/>
              </w:rPr>
              <w:t>vận chuyển xử lý theo quy định.</w:t>
            </w:r>
          </w:p>
        </w:tc>
        <w:tc>
          <w:tcPr>
            <w:tcW w:w="657" w:type="pct"/>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eastAsia="Calibri" w:cs="Times New Roman"/>
                <w:color w:val="auto"/>
                <w:szCs w:val="26"/>
                <w:lang w:val="en-US" w:eastAsia="en-US"/>
              </w:rPr>
              <w:t>10/2023</w:t>
            </w:r>
          </w:p>
        </w:tc>
      </w:tr>
      <w:tr w:rsidR="0030547C">
        <w:tc>
          <w:tcPr>
            <w:tcW w:w="405" w:type="pct"/>
          </w:tcPr>
          <w:p w:rsidR="0030547C" w:rsidRDefault="0030547C">
            <w:pPr>
              <w:numPr>
                <w:ilvl w:val="0"/>
                <w:numId w:val="56"/>
              </w:numPr>
              <w:autoSpaceDE w:val="0"/>
              <w:autoSpaceDN w:val="0"/>
              <w:adjustRightInd w:val="0"/>
              <w:spacing w:before="120" w:after="120" w:line="276" w:lineRule="auto"/>
              <w:jc w:val="both"/>
              <w:rPr>
                <w:rFonts w:cs="Times New Roman"/>
                <w:color w:val="auto"/>
                <w:szCs w:val="26"/>
                <w:lang w:val="en-US" w:eastAsia="en-US"/>
              </w:rPr>
            </w:pPr>
          </w:p>
        </w:tc>
        <w:tc>
          <w:tcPr>
            <w:tcW w:w="1671" w:type="pct"/>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Tiếng ồn, rung</w:t>
            </w:r>
          </w:p>
        </w:tc>
        <w:tc>
          <w:tcPr>
            <w:tcW w:w="2265" w:type="pct"/>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-Bôi trơn máy móc thiết bị;</w:t>
            </w:r>
          </w:p>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-Có thiết bị chống ồn, rung;</w:t>
            </w:r>
          </w:p>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-Bảo trì bảo dưỡng thường xuyên</w:t>
            </w:r>
          </w:p>
        </w:tc>
        <w:tc>
          <w:tcPr>
            <w:tcW w:w="657" w:type="pct"/>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eastAsia="Calibri" w:cs="Times New Roman"/>
                <w:color w:val="auto"/>
                <w:szCs w:val="26"/>
                <w:lang w:val="en-US" w:eastAsia="en-US"/>
              </w:rPr>
              <w:t>10/2023</w:t>
            </w:r>
          </w:p>
        </w:tc>
      </w:tr>
      <w:tr w:rsidR="0030547C">
        <w:tc>
          <w:tcPr>
            <w:tcW w:w="405" w:type="pct"/>
          </w:tcPr>
          <w:p w:rsidR="0030547C" w:rsidRDefault="0030547C">
            <w:pPr>
              <w:numPr>
                <w:ilvl w:val="0"/>
                <w:numId w:val="56"/>
              </w:numPr>
              <w:autoSpaceDE w:val="0"/>
              <w:autoSpaceDN w:val="0"/>
              <w:adjustRightInd w:val="0"/>
              <w:spacing w:before="120" w:after="120" w:line="276" w:lineRule="auto"/>
              <w:jc w:val="both"/>
              <w:rPr>
                <w:rFonts w:cs="Times New Roman"/>
                <w:color w:val="auto"/>
                <w:szCs w:val="26"/>
                <w:lang w:val="en-US" w:eastAsia="en-US"/>
              </w:rPr>
            </w:pPr>
          </w:p>
        </w:tc>
        <w:tc>
          <w:tcPr>
            <w:tcW w:w="1671" w:type="pct"/>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Phòng cháy chữa cháy</w:t>
            </w:r>
          </w:p>
        </w:tc>
        <w:tc>
          <w:tcPr>
            <w:tcW w:w="2265" w:type="pct"/>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-Thực hiện các biện pháp PCCC theo đúng quy định của pháp luật hiện hành.</w:t>
            </w:r>
          </w:p>
        </w:tc>
        <w:tc>
          <w:tcPr>
            <w:tcW w:w="657" w:type="pct"/>
          </w:tcPr>
          <w:p w:rsidR="0030547C" w:rsidRDefault="00411214">
            <w:pPr>
              <w:autoSpaceDE w:val="0"/>
              <w:autoSpaceDN w:val="0"/>
              <w:adjustRightInd w:val="0"/>
              <w:spacing w:before="120" w:after="120" w:line="276" w:lineRule="auto"/>
              <w:jc w:val="center"/>
              <w:rPr>
                <w:rFonts w:cs="Times New Roman"/>
                <w:color w:val="auto"/>
                <w:szCs w:val="26"/>
                <w:lang w:val="en-US" w:eastAsia="en-US"/>
              </w:rPr>
            </w:pPr>
            <w:r>
              <w:rPr>
                <w:rFonts w:cs="Times New Roman"/>
                <w:color w:val="auto"/>
                <w:szCs w:val="26"/>
                <w:lang w:val="en-US" w:eastAsia="en-US"/>
              </w:rPr>
              <w:t>Đã có</w:t>
            </w:r>
          </w:p>
        </w:tc>
      </w:tr>
    </w:tbl>
    <w:p w:rsidR="0030547C" w:rsidRDefault="00411214">
      <w:pPr>
        <w:pStyle w:val="Mc2"/>
        <w:numPr>
          <w:ilvl w:val="1"/>
          <w:numId w:val="54"/>
        </w:numPr>
        <w:tabs>
          <w:tab w:val="left" w:pos="540"/>
        </w:tabs>
        <w:spacing w:line="276" w:lineRule="auto"/>
        <w:ind w:left="0" w:firstLine="0"/>
        <w:outlineLvl w:val="2"/>
        <w:rPr>
          <w:szCs w:val="26"/>
        </w:rPr>
      </w:pPr>
      <w:bookmarkStart w:id="601" w:name="_Toc12745"/>
      <w:bookmarkStart w:id="602" w:name="_Toc11405"/>
      <w:bookmarkStart w:id="603" w:name="_Toc20307"/>
      <w:r>
        <w:rPr>
          <w:szCs w:val="26"/>
        </w:rPr>
        <w:t>Tóm tắt dự toán kinh phí đối với từng công trình, biện pháp bảo vệ môi trường</w:t>
      </w:r>
      <w:bookmarkEnd w:id="601"/>
      <w:bookmarkEnd w:id="602"/>
      <w:bookmarkEnd w:id="603"/>
    </w:p>
    <w:p w:rsidR="0030547C" w:rsidRDefault="00411214">
      <w:pPr>
        <w:spacing w:before="120" w:after="120" w:line="276" w:lineRule="auto"/>
        <w:ind w:firstLine="540"/>
        <w:rPr>
          <w:rFonts w:cs="Times New Roman"/>
          <w:szCs w:val="26"/>
        </w:rPr>
      </w:pPr>
      <w:bookmarkStart w:id="604" w:name="_Toc11550"/>
      <w:r>
        <w:rPr>
          <w:rFonts w:cs="Times New Roman"/>
          <w:szCs w:val="26"/>
        </w:rPr>
        <w:t xml:space="preserve">Các công trình môi trường dự án đầu tư, xây dựng thêm để phục vụ cho quá trình vận hành sản xuất của nhà máy tại </w:t>
      </w:r>
      <w:r>
        <w:rPr>
          <w:rFonts w:cs="Times New Roman"/>
          <w:szCs w:val="26"/>
          <w:lang w:val="en-US"/>
        </w:rPr>
        <w:t>bảng sau</w:t>
      </w:r>
      <w:r>
        <w:rPr>
          <w:rFonts w:cs="Times New Roman"/>
          <w:szCs w:val="26"/>
        </w:rPr>
        <w:t>.</w:t>
      </w:r>
      <w:bookmarkEnd w:id="604"/>
    </w:p>
    <w:p w:rsidR="0030547C" w:rsidRDefault="00411214">
      <w:pPr>
        <w:pStyle w:val="Mcbng"/>
        <w:spacing w:line="276" w:lineRule="auto"/>
        <w:rPr>
          <w:szCs w:val="26"/>
        </w:rPr>
      </w:pPr>
      <w:bookmarkStart w:id="605" w:name="_Toc26813"/>
      <w:bookmarkStart w:id="606" w:name="_Toc2303"/>
      <w:bookmarkStart w:id="607" w:name="_Toc30138"/>
      <w:r>
        <w:rPr>
          <w:bCs/>
          <w:szCs w:val="26"/>
        </w:rPr>
        <w:t xml:space="preserve">Bảng </w:t>
      </w:r>
      <w:r>
        <w:rPr>
          <w:bCs/>
          <w:szCs w:val="26"/>
        </w:rPr>
        <w:fldChar w:fldCharType="begin"/>
      </w:r>
      <w:r>
        <w:rPr>
          <w:bCs/>
          <w:szCs w:val="26"/>
        </w:rPr>
        <w:instrText xml:space="preserve"> STYLEREF 1 \s </w:instrText>
      </w:r>
      <w:r>
        <w:rPr>
          <w:bCs/>
          <w:szCs w:val="26"/>
        </w:rPr>
        <w:fldChar w:fldCharType="separate"/>
      </w:r>
      <w:r>
        <w:rPr>
          <w:bCs/>
          <w:szCs w:val="26"/>
        </w:rPr>
        <w:t>IV</w:t>
      </w:r>
      <w:r>
        <w:rPr>
          <w:bCs/>
          <w:szCs w:val="26"/>
        </w:rPr>
        <w:fldChar w:fldCharType="end"/>
      </w:r>
      <w:r>
        <w:rPr>
          <w:bCs/>
          <w:szCs w:val="26"/>
        </w:rPr>
        <w:t>.</w:t>
      </w:r>
      <w:r>
        <w:rPr>
          <w:bCs/>
          <w:szCs w:val="26"/>
        </w:rPr>
        <w:fldChar w:fldCharType="begin"/>
      </w:r>
      <w:r>
        <w:rPr>
          <w:bCs/>
          <w:szCs w:val="26"/>
        </w:rPr>
        <w:instrText xml:space="preserve"> SEQ Bảng \* ARABIC \s 1 </w:instrText>
      </w:r>
      <w:r>
        <w:rPr>
          <w:bCs/>
          <w:szCs w:val="26"/>
        </w:rPr>
        <w:fldChar w:fldCharType="separate"/>
      </w:r>
      <w:r>
        <w:rPr>
          <w:bCs/>
          <w:szCs w:val="26"/>
        </w:rPr>
        <w:t>27</w:t>
      </w:r>
      <w:r>
        <w:rPr>
          <w:bCs/>
          <w:szCs w:val="26"/>
        </w:rPr>
        <w:fldChar w:fldCharType="end"/>
      </w:r>
      <w:bookmarkStart w:id="608" w:name="_Toc524"/>
      <w:bookmarkStart w:id="609" w:name="_Toc23572"/>
      <w:bookmarkStart w:id="610" w:name="_Toc4773"/>
      <w:bookmarkStart w:id="611" w:name="_Toc17262"/>
      <w:r>
        <w:rPr>
          <w:bCs/>
          <w:szCs w:val="26"/>
        </w:rPr>
        <w:t>.</w:t>
      </w:r>
      <w:r>
        <w:rPr>
          <w:szCs w:val="26"/>
        </w:rPr>
        <w:t xml:space="preserve"> Các công trình bảo vệ môi trường phục vụ cho hoạt động của nhà máy</w:t>
      </w:r>
      <w:bookmarkEnd w:id="605"/>
      <w:bookmarkEnd w:id="606"/>
      <w:bookmarkEnd w:id="607"/>
      <w:bookmarkEnd w:id="608"/>
      <w:bookmarkEnd w:id="609"/>
      <w:bookmarkEnd w:id="610"/>
      <w:bookmarkEnd w:id="6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609"/>
        <w:gridCol w:w="3491"/>
        <w:gridCol w:w="1915"/>
      </w:tblGrid>
      <w:tr w:rsidR="0030547C">
        <w:trPr>
          <w:tblHeader/>
        </w:trPr>
        <w:tc>
          <w:tcPr>
            <w:tcW w:w="0" w:type="auto"/>
            <w:shd w:val="clear" w:color="auto" w:fill="EEECE1"/>
          </w:tcPr>
          <w:p w:rsidR="0030547C" w:rsidRDefault="00411214">
            <w:pPr>
              <w:autoSpaceDE w:val="0"/>
              <w:autoSpaceDN w:val="0"/>
              <w:adjustRightInd w:val="0"/>
              <w:spacing w:before="120" w:after="120" w:line="276" w:lineRule="auto"/>
              <w:jc w:val="both"/>
              <w:rPr>
                <w:rFonts w:cs="Times New Roman"/>
                <w:b/>
                <w:bCs/>
                <w:color w:val="auto"/>
                <w:szCs w:val="26"/>
                <w:lang w:val="en-US" w:eastAsia="en-US"/>
              </w:rPr>
            </w:pPr>
            <w:r>
              <w:rPr>
                <w:rFonts w:cs="Times New Roman"/>
                <w:b/>
                <w:bCs/>
                <w:color w:val="auto"/>
                <w:szCs w:val="26"/>
                <w:lang w:val="en-US" w:eastAsia="en-US"/>
              </w:rPr>
              <w:t>STT</w:t>
            </w:r>
          </w:p>
        </w:tc>
        <w:tc>
          <w:tcPr>
            <w:tcW w:w="0" w:type="auto"/>
            <w:shd w:val="clear" w:color="auto" w:fill="EEECE1"/>
          </w:tcPr>
          <w:p w:rsidR="0030547C" w:rsidRDefault="00411214">
            <w:pPr>
              <w:autoSpaceDE w:val="0"/>
              <w:autoSpaceDN w:val="0"/>
              <w:adjustRightInd w:val="0"/>
              <w:spacing w:before="120" w:after="120" w:line="276" w:lineRule="auto"/>
              <w:jc w:val="both"/>
              <w:rPr>
                <w:rFonts w:cs="Times New Roman"/>
                <w:b/>
                <w:bCs/>
                <w:color w:val="auto"/>
                <w:szCs w:val="26"/>
                <w:lang w:val="en-US" w:eastAsia="en-US"/>
              </w:rPr>
            </w:pPr>
            <w:r>
              <w:rPr>
                <w:rFonts w:cs="Times New Roman"/>
                <w:b/>
                <w:bCs/>
                <w:color w:val="auto"/>
                <w:szCs w:val="26"/>
                <w:lang w:val="en-US" w:eastAsia="en-US"/>
              </w:rPr>
              <w:t>Loại chất thải</w:t>
            </w:r>
          </w:p>
        </w:tc>
        <w:tc>
          <w:tcPr>
            <w:tcW w:w="0" w:type="auto"/>
            <w:shd w:val="clear" w:color="auto" w:fill="EEECE1"/>
          </w:tcPr>
          <w:p w:rsidR="0030547C" w:rsidRDefault="00411214">
            <w:pPr>
              <w:autoSpaceDE w:val="0"/>
              <w:autoSpaceDN w:val="0"/>
              <w:adjustRightInd w:val="0"/>
              <w:spacing w:before="120" w:after="120" w:line="276" w:lineRule="auto"/>
              <w:jc w:val="both"/>
              <w:rPr>
                <w:rFonts w:cs="Times New Roman"/>
                <w:b/>
                <w:bCs/>
                <w:color w:val="auto"/>
                <w:szCs w:val="26"/>
                <w:lang w:val="en-US" w:eastAsia="en-US"/>
              </w:rPr>
            </w:pPr>
            <w:r>
              <w:rPr>
                <w:rFonts w:cs="Times New Roman"/>
                <w:b/>
                <w:bCs/>
                <w:color w:val="auto"/>
                <w:szCs w:val="26"/>
                <w:lang w:val="en-US" w:eastAsia="en-US"/>
              </w:rPr>
              <w:t>Công trình, biện pháp</w:t>
            </w:r>
          </w:p>
        </w:tc>
        <w:tc>
          <w:tcPr>
            <w:tcW w:w="0" w:type="auto"/>
            <w:shd w:val="clear" w:color="auto" w:fill="EEECE1"/>
          </w:tcPr>
          <w:p w:rsidR="0030547C" w:rsidRDefault="00411214">
            <w:pPr>
              <w:autoSpaceDE w:val="0"/>
              <w:autoSpaceDN w:val="0"/>
              <w:adjustRightInd w:val="0"/>
              <w:spacing w:before="120" w:after="120" w:line="276" w:lineRule="auto"/>
              <w:jc w:val="both"/>
              <w:rPr>
                <w:rFonts w:cs="Times New Roman"/>
                <w:b/>
                <w:bCs/>
                <w:color w:val="auto"/>
                <w:szCs w:val="26"/>
                <w:lang w:val="en-US" w:eastAsia="en-US"/>
              </w:rPr>
            </w:pPr>
            <w:r>
              <w:rPr>
                <w:rFonts w:cs="Times New Roman"/>
                <w:b/>
                <w:bCs/>
                <w:color w:val="auto"/>
                <w:szCs w:val="26"/>
                <w:lang w:val="en-US" w:eastAsia="en-US"/>
              </w:rPr>
              <w:t>Kinh phí thực hiện</w:t>
            </w:r>
          </w:p>
        </w:tc>
      </w:tr>
      <w:tr w:rsidR="0030547C">
        <w:tc>
          <w:tcPr>
            <w:tcW w:w="0" w:type="auto"/>
          </w:tcPr>
          <w:p w:rsidR="0030547C" w:rsidRDefault="0030547C">
            <w:pPr>
              <w:numPr>
                <w:ilvl w:val="0"/>
                <w:numId w:val="57"/>
              </w:numPr>
              <w:adjustRightInd w:val="0"/>
              <w:snapToGrid w:val="0"/>
              <w:spacing w:before="120" w:after="120" w:line="276" w:lineRule="auto"/>
              <w:jc w:val="both"/>
              <w:rPr>
                <w:rFonts w:eastAsia="Calibri" w:cs="Times New Roman"/>
                <w:color w:val="auto"/>
                <w:szCs w:val="26"/>
                <w:lang w:val="en-US" w:eastAsia="en-US"/>
              </w:rPr>
            </w:pPr>
          </w:p>
        </w:tc>
        <w:tc>
          <w:tcPr>
            <w:tcW w:w="0" w:type="auto"/>
          </w:tcPr>
          <w:p w:rsidR="0030547C" w:rsidRDefault="00411214">
            <w:pPr>
              <w:adjustRightInd w:val="0"/>
              <w:snapToGrid w:val="0"/>
              <w:spacing w:before="120" w:after="120" w:line="276" w:lineRule="auto"/>
              <w:jc w:val="both"/>
              <w:rPr>
                <w:rFonts w:eastAsia="Calibri" w:cs="Times New Roman"/>
                <w:color w:val="auto"/>
                <w:szCs w:val="26"/>
                <w:lang w:val="en-US" w:eastAsia="en-US"/>
              </w:rPr>
            </w:pPr>
            <w:r>
              <w:rPr>
                <w:rFonts w:eastAsia="Calibri" w:cs="Times New Roman"/>
                <w:color w:val="auto"/>
                <w:szCs w:val="26"/>
                <w:lang w:val="en-US" w:eastAsia="en-US"/>
              </w:rPr>
              <w:t>B</w:t>
            </w:r>
            <w:r>
              <w:rPr>
                <w:rFonts w:eastAsia="Calibri" w:cs="Times New Roman"/>
                <w:color w:val="auto"/>
                <w:szCs w:val="26"/>
                <w:lang w:val="en-US" w:eastAsia="en-US"/>
              </w:rPr>
              <w:t>ụ</w:t>
            </w:r>
            <w:r>
              <w:rPr>
                <w:rFonts w:eastAsia="Calibri" w:cs="Times New Roman"/>
                <w:color w:val="auto"/>
                <w:szCs w:val="26"/>
                <w:lang w:val="en-US" w:eastAsia="en-US"/>
              </w:rPr>
              <w:t>i phát sinh t</w:t>
            </w:r>
            <w:r>
              <w:rPr>
                <w:rFonts w:eastAsia="Calibri" w:cs="Times New Roman"/>
                <w:color w:val="auto"/>
                <w:szCs w:val="26"/>
                <w:lang w:val="en-US" w:eastAsia="en-US"/>
              </w:rPr>
              <w:t>ừ</w:t>
            </w:r>
            <w:r>
              <w:rPr>
                <w:rFonts w:eastAsia="Calibri" w:cs="Times New Roman"/>
                <w:color w:val="auto"/>
                <w:szCs w:val="26"/>
                <w:lang w:val="en-US" w:eastAsia="en-US"/>
              </w:rPr>
              <w:t xml:space="preserve"> khu v</w:t>
            </w:r>
            <w:r>
              <w:rPr>
                <w:rFonts w:eastAsia="Calibri" w:cs="Times New Roman"/>
                <w:color w:val="auto"/>
                <w:szCs w:val="26"/>
                <w:lang w:val="en-US" w:eastAsia="en-US"/>
              </w:rPr>
              <w:t>ự</w:t>
            </w:r>
            <w:r>
              <w:rPr>
                <w:rFonts w:eastAsia="Calibri" w:cs="Times New Roman"/>
                <w:color w:val="auto"/>
                <w:szCs w:val="26"/>
                <w:lang w:val="en-US" w:eastAsia="en-US"/>
              </w:rPr>
              <w:t>c c</w:t>
            </w:r>
            <w:r>
              <w:rPr>
                <w:rFonts w:eastAsia="Calibri" w:cs="Times New Roman"/>
                <w:color w:val="auto"/>
                <w:szCs w:val="26"/>
                <w:lang w:val="en-US" w:eastAsia="en-US"/>
              </w:rPr>
              <w:t>ắ</w:t>
            </w:r>
            <w:r>
              <w:rPr>
                <w:rFonts w:eastAsia="Calibri" w:cs="Times New Roman"/>
                <w:color w:val="auto"/>
                <w:szCs w:val="26"/>
                <w:lang w:val="en-US" w:eastAsia="en-US"/>
              </w:rPr>
              <w:t>t, ti</w:t>
            </w:r>
            <w:r>
              <w:rPr>
                <w:rFonts w:eastAsia="Calibri" w:cs="Times New Roman"/>
                <w:color w:val="auto"/>
                <w:szCs w:val="26"/>
                <w:lang w:val="en-US" w:eastAsia="en-US"/>
              </w:rPr>
              <w:t>ệ</w:t>
            </w:r>
            <w:r>
              <w:rPr>
                <w:rFonts w:eastAsia="Calibri" w:cs="Times New Roman"/>
                <w:color w:val="auto"/>
                <w:szCs w:val="26"/>
                <w:lang w:val="en-US" w:eastAsia="en-US"/>
              </w:rPr>
              <w:t>n phay</w:t>
            </w:r>
          </w:p>
        </w:tc>
        <w:tc>
          <w:tcPr>
            <w:tcW w:w="0" w:type="auto"/>
          </w:tcPr>
          <w:p w:rsidR="0030547C" w:rsidRDefault="00411214">
            <w:pPr>
              <w:adjustRightInd w:val="0"/>
              <w:snapToGrid w:val="0"/>
              <w:spacing w:before="120" w:after="120" w:line="276" w:lineRule="auto"/>
              <w:jc w:val="both"/>
              <w:rPr>
                <w:rFonts w:eastAsia="Calibri" w:cs="Times New Roman"/>
                <w:color w:val="auto"/>
                <w:szCs w:val="26"/>
                <w:lang w:val="en-US" w:eastAsia="en-US"/>
              </w:rPr>
            </w:pPr>
            <w:r>
              <w:rPr>
                <w:rFonts w:eastAsia="Calibri" w:cs="Times New Roman"/>
                <w:color w:val="auto"/>
                <w:szCs w:val="26"/>
                <w:lang w:val="en-US" w:eastAsia="en-US"/>
              </w:rPr>
              <w:t>S</w:t>
            </w:r>
            <w:r>
              <w:rPr>
                <w:rFonts w:eastAsia="Calibri" w:cs="Times New Roman"/>
                <w:color w:val="auto"/>
                <w:szCs w:val="26"/>
                <w:lang w:val="en-US" w:eastAsia="en-US"/>
              </w:rPr>
              <w:t>ử</w:t>
            </w:r>
            <w:r>
              <w:rPr>
                <w:rFonts w:eastAsia="Calibri" w:cs="Times New Roman"/>
                <w:color w:val="auto"/>
                <w:szCs w:val="26"/>
                <w:lang w:val="en-US" w:eastAsia="en-US"/>
              </w:rPr>
              <w:t xml:space="preserve"> d</w:t>
            </w:r>
            <w:r>
              <w:rPr>
                <w:rFonts w:eastAsia="Calibri" w:cs="Times New Roman"/>
                <w:color w:val="auto"/>
                <w:szCs w:val="26"/>
                <w:lang w:val="en-US" w:eastAsia="en-US"/>
              </w:rPr>
              <w:t>ụ</w:t>
            </w:r>
            <w:r>
              <w:rPr>
                <w:rFonts w:eastAsia="Calibri" w:cs="Times New Roman"/>
                <w:color w:val="auto"/>
                <w:szCs w:val="26"/>
                <w:lang w:val="en-US" w:eastAsia="en-US"/>
              </w:rPr>
              <w:t>ng qu</w:t>
            </w:r>
            <w:r>
              <w:rPr>
                <w:rFonts w:eastAsia="Calibri" w:cs="Times New Roman"/>
                <w:color w:val="auto"/>
                <w:szCs w:val="26"/>
                <w:lang w:val="en-US" w:eastAsia="en-US"/>
              </w:rPr>
              <w:t>ạ</w:t>
            </w:r>
            <w:r>
              <w:rPr>
                <w:rFonts w:eastAsia="Calibri" w:cs="Times New Roman"/>
                <w:color w:val="auto"/>
                <w:szCs w:val="26"/>
                <w:lang w:val="en-US" w:eastAsia="en-US"/>
              </w:rPr>
              <w:t>t thông gió</w:t>
            </w:r>
          </w:p>
        </w:tc>
        <w:tc>
          <w:tcPr>
            <w:tcW w:w="0" w:type="auto"/>
          </w:tcPr>
          <w:p w:rsidR="0030547C" w:rsidRDefault="00411214">
            <w:pPr>
              <w:adjustRightInd w:val="0"/>
              <w:snapToGrid w:val="0"/>
              <w:spacing w:before="120" w:after="120" w:line="276" w:lineRule="auto"/>
              <w:jc w:val="right"/>
              <w:textAlignment w:val="baseline"/>
              <w:rPr>
                <w:rFonts w:eastAsia="Calibri" w:cs="Times New Roman"/>
                <w:color w:val="auto"/>
                <w:szCs w:val="26"/>
                <w:lang w:val="en-US" w:eastAsia="en-US"/>
              </w:rPr>
            </w:pPr>
            <w:r>
              <w:rPr>
                <w:rFonts w:eastAsia="Calibri" w:cs="Times New Roman"/>
                <w:color w:val="auto"/>
                <w:szCs w:val="26"/>
                <w:lang w:val="en-US" w:eastAsia="en-US"/>
              </w:rPr>
              <w:t>40.000.000</w:t>
            </w:r>
          </w:p>
        </w:tc>
      </w:tr>
      <w:tr w:rsidR="0030547C">
        <w:tc>
          <w:tcPr>
            <w:tcW w:w="0" w:type="auto"/>
          </w:tcPr>
          <w:p w:rsidR="0030547C" w:rsidRDefault="0030547C">
            <w:pPr>
              <w:numPr>
                <w:ilvl w:val="0"/>
                <w:numId w:val="57"/>
              </w:numPr>
              <w:adjustRightInd w:val="0"/>
              <w:snapToGrid w:val="0"/>
              <w:spacing w:before="120" w:after="120" w:line="276" w:lineRule="auto"/>
              <w:jc w:val="both"/>
              <w:rPr>
                <w:rFonts w:eastAsia="Calibri" w:cs="Times New Roman"/>
                <w:color w:val="auto"/>
                <w:szCs w:val="26"/>
                <w:lang w:val="en-US" w:eastAsia="en-US"/>
              </w:rPr>
            </w:pPr>
          </w:p>
        </w:tc>
        <w:tc>
          <w:tcPr>
            <w:tcW w:w="0" w:type="auto"/>
          </w:tcPr>
          <w:p w:rsidR="0030547C" w:rsidRDefault="00411214">
            <w:pPr>
              <w:adjustRightInd w:val="0"/>
              <w:snapToGrid w:val="0"/>
              <w:spacing w:before="120" w:after="120" w:line="276" w:lineRule="auto"/>
              <w:jc w:val="both"/>
              <w:rPr>
                <w:rFonts w:eastAsia="Calibri" w:cs="Times New Roman"/>
                <w:color w:val="auto"/>
                <w:szCs w:val="26"/>
                <w:lang w:val="en-US" w:eastAsia="en-US"/>
              </w:rPr>
            </w:pPr>
            <w:r>
              <w:rPr>
                <w:rFonts w:eastAsia="Calibri" w:cs="Times New Roman"/>
                <w:color w:val="auto"/>
                <w:szCs w:val="26"/>
                <w:lang w:val="en-US" w:eastAsia="en-US"/>
              </w:rPr>
              <w:t>Khói hàn phát sinh t</w:t>
            </w:r>
            <w:r>
              <w:rPr>
                <w:rFonts w:eastAsia="Calibri" w:cs="Times New Roman"/>
                <w:color w:val="auto"/>
                <w:szCs w:val="26"/>
                <w:lang w:val="en-US" w:eastAsia="en-US"/>
              </w:rPr>
              <w:t>ừ</w:t>
            </w:r>
            <w:r>
              <w:rPr>
                <w:rFonts w:eastAsia="Calibri" w:cs="Times New Roman"/>
                <w:color w:val="auto"/>
                <w:szCs w:val="26"/>
                <w:lang w:val="en-US" w:eastAsia="en-US"/>
              </w:rPr>
              <w:t xml:space="preserve"> khu v</w:t>
            </w:r>
            <w:r>
              <w:rPr>
                <w:rFonts w:eastAsia="Calibri" w:cs="Times New Roman"/>
                <w:color w:val="auto"/>
                <w:szCs w:val="26"/>
                <w:lang w:val="en-US" w:eastAsia="en-US"/>
              </w:rPr>
              <w:t>ự</w:t>
            </w:r>
            <w:r>
              <w:rPr>
                <w:rFonts w:eastAsia="Calibri" w:cs="Times New Roman"/>
                <w:color w:val="auto"/>
                <w:szCs w:val="26"/>
                <w:lang w:val="en-US" w:eastAsia="en-US"/>
              </w:rPr>
              <w:t>c hàn</w:t>
            </w:r>
          </w:p>
        </w:tc>
        <w:tc>
          <w:tcPr>
            <w:tcW w:w="0" w:type="auto"/>
          </w:tcPr>
          <w:p w:rsidR="0030547C" w:rsidRDefault="00411214">
            <w:pPr>
              <w:adjustRightInd w:val="0"/>
              <w:snapToGrid w:val="0"/>
              <w:spacing w:before="120" w:after="120" w:line="276" w:lineRule="auto"/>
              <w:jc w:val="both"/>
              <w:rPr>
                <w:rFonts w:eastAsia="Calibri" w:cs="Times New Roman"/>
                <w:color w:val="auto"/>
                <w:szCs w:val="26"/>
                <w:lang w:val="en-US" w:eastAsia="en-US"/>
              </w:rPr>
            </w:pPr>
            <w:r>
              <w:rPr>
                <w:rFonts w:eastAsia="Calibri" w:cs="Times New Roman"/>
                <w:color w:val="auto"/>
                <w:szCs w:val="26"/>
                <w:lang w:val="en-US" w:eastAsia="en-US"/>
              </w:rPr>
              <w:t>S</w:t>
            </w:r>
            <w:r>
              <w:rPr>
                <w:rFonts w:eastAsia="Calibri" w:cs="Times New Roman"/>
                <w:color w:val="auto"/>
                <w:szCs w:val="26"/>
                <w:lang w:val="en-US" w:eastAsia="en-US"/>
              </w:rPr>
              <w:t>ử</w:t>
            </w:r>
            <w:r>
              <w:rPr>
                <w:rFonts w:eastAsia="Calibri" w:cs="Times New Roman"/>
                <w:color w:val="auto"/>
                <w:szCs w:val="26"/>
                <w:lang w:val="en-US" w:eastAsia="en-US"/>
              </w:rPr>
              <w:t xml:space="preserve"> d</w:t>
            </w:r>
            <w:r>
              <w:rPr>
                <w:rFonts w:eastAsia="Calibri" w:cs="Times New Roman"/>
                <w:color w:val="auto"/>
                <w:szCs w:val="26"/>
                <w:lang w:val="en-US" w:eastAsia="en-US"/>
              </w:rPr>
              <w:t>ụ</w:t>
            </w:r>
            <w:r>
              <w:rPr>
                <w:rFonts w:eastAsia="Calibri" w:cs="Times New Roman"/>
                <w:color w:val="auto"/>
                <w:szCs w:val="26"/>
                <w:lang w:val="en-US" w:eastAsia="en-US"/>
              </w:rPr>
              <w:t>ng qu</w:t>
            </w:r>
            <w:r>
              <w:rPr>
                <w:rFonts w:eastAsia="Calibri" w:cs="Times New Roman"/>
                <w:color w:val="auto"/>
                <w:szCs w:val="26"/>
                <w:lang w:val="en-US" w:eastAsia="en-US"/>
              </w:rPr>
              <w:t>ạ</w:t>
            </w:r>
            <w:r>
              <w:rPr>
                <w:rFonts w:eastAsia="Calibri" w:cs="Times New Roman"/>
                <w:color w:val="auto"/>
                <w:szCs w:val="26"/>
                <w:lang w:val="en-US" w:eastAsia="en-US"/>
              </w:rPr>
              <w:t>t</w:t>
            </w:r>
            <w:r>
              <w:rPr>
                <w:rFonts w:eastAsia="Calibri" w:cs="Times New Roman"/>
                <w:color w:val="auto"/>
                <w:szCs w:val="26"/>
                <w:lang w:val="en-US" w:eastAsia="en-US"/>
              </w:rPr>
              <w:t xml:space="preserve"> thông gió</w:t>
            </w:r>
          </w:p>
        </w:tc>
        <w:tc>
          <w:tcPr>
            <w:tcW w:w="0" w:type="auto"/>
          </w:tcPr>
          <w:p w:rsidR="0030547C" w:rsidRDefault="00411214">
            <w:pPr>
              <w:adjustRightInd w:val="0"/>
              <w:snapToGrid w:val="0"/>
              <w:spacing w:before="120" w:after="120" w:line="276" w:lineRule="auto"/>
              <w:jc w:val="right"/>
              <w:textAlignment w:val="baseline"/>
              <w:rPr>
                <w:rFonts w:eastAsia="Calibri" w:cs="Times New Roman"/>
                <w:color w:val="auto"/>
                <w:szCs w:val="26"/>
                <w:lang w:val="en-US"/>
              </w:rPr>
            </w:pPr>
            <w:r>
              <w:rPr>
                <w:rFonts w:eastAsia="Calibri" w:cs="Times New Roman"/>
                <w:color w:val="auto"/>
                <w:szCs w:val="26"/>
                <w:lang w:val="en-US"/>
              </w:rPr>
              <w:t>20.000.000</w:t>
            </w:r>
          </w:p>
        </w:tc>
      </w:tr>
      <w:tr w:rsidR="0030547C">
        <w:tc>
          <w:tcPr>
            <w:tcW w:w="0" w:type="auto"/>
          </w:tcPr>
          <w:p w:rsidR="0030547C" w:rsidRDefault="0030547C">
            <w:pPr>
              <w:numPr>
                <w:ilvl w:val="0"/>
                <w:numId w:val="57"/>
              </w:numPr>
              <w:adjustRightInd w:val="0"/>
              <w:snapToGrid w:val="0"/>
              <w:spacing w:before="120" w:after="120" w:line="276" w:lineRule="auto"/>
              <w:jc w:val="both"/>
              <w:rPr>
                <w:rFonts w:cs="Times New Roman"/>
                <w:color w:val="auto"/>
                <w:szCs w:val="26"/>
                <w:lang w:val="en-US"/>
              </w:rPr>
            </w:pPr>
          </w:p>
        </w:tc>
        <w:tc>
          <w:tcPr>
            <w:tcW w:w="0" w:type="auto"/>
          </w:tcPr>
          <w:p w:rsidR="0030547C" w:rsidRDefault="00411214">
            <w:pPr>
              <w:adjustRightInd w:val="0"/>
              <w:snapToGrid w:val="0"/>
              <w:spacing w:before="120" w:after="120" w:line="276" w:lineRule="auto"/>
              <w:jc w:val="both"/>
              <w:rPr>
                <w:rFonts w:cs="Times New Roman"/>
                <w:color w:val="auto"/>
                <w:szCs w:val="26"/>
                <w:lang w:val="en-US"/>
              </w:rPr>
            </w:pPr>
            <w:r>
              <w:rPr>
                <w:rFonts w:cs="Times New Roman"/>
                <w:color w:val="auto"/>
                <w:szCs w:val="26"/>
                <w:lang w:val="en-US"/>
              </w:rPr>
              <w:t>Khí thải phát sinh từ lò sấy</w:t>
            </w:r>
            <w:r>
              <w:rPr>
                <w:rFonts w:cs="Times New Roman"/>
                <w:color w:val="auto"/>
                <w:szCs w:val="26"/>
                <w:lang w:val="en-US"/>
              </w:rPr>
              <w:t xml:space="preserve"> 1 và 2</w:t>
            </w:r>
          </w:p>
        </w:tc>
        <w:tc>
          <w:tcPr>
            <w:tcW w:w="0" w:type="auto"/>
          </w:tcPr>
          <w:p w:rsidR="0030547C" w:rsidRDefault="00411214">
            <w:pPr>
              <w:adjustRightInd w:val="0"/>
              <w:snapToGrid w:val="0"/>
              <w:spacing w:before="120" w:after="120" w:line="276" w:lineRule="auto"/>
              <w:jc w:val="both"/>
              <w:rPr>
                <w:rFonts w:cs="Times New Roman"/>
                <w:color w:val="auto"/>
                <w:szCs w:val="26"/>
                <w:lang w:val="en-US"/>
              </w:rPr>
            </w:pPr>
            <w:r>
              <w:rPr>
                <w:rFonts w:cs="Times New Roman"/>
                <w:color w:val="auto"/>
                <w:szCs w:val="26"/>
                <w:lang w:val="en-US"/>
              </w:rPr>
              <w:t xml:space="preserve">Hệ thống xử lý khí thải bằng </w:t>
            </w:r>
            <w:r>
              <w:rPr>
                <w:rFonts w:cs="Times New Roman"/>
                <w:color w:val="auto"/>
                <w:szCs w:val="26"/>
                <w:lang w:val="en-US"/>
              </w:rPr>
              <w:t>cyclone</w:t>
            </w:r>
          </w:p>
        </w:tc>
        <w:tc>
          <w:tcPr>
            <w:tcW w:w="0" w:type="auto"/>
          </w:tcPr>
          <w:p w:rsidR="0030547C" w:rsidRDefault="00411214">
            <w:pPr>
              <w:adjustRightInd w:val="0"/>
              <w:snapToGrid w:val="0"/>
              <w:spacing w:before="120" w:after="120" w:line="276" w:lineRule="auto"/>
              <w:jc w:val="right"/>
              <w:rPr>
                <w:rFonts w:cs="Times New Roman"/>
                <w:color w:val="auto"/>
                <w:szCs w:val="26"/>
                <w:lang w:val="en-US"/>
              </w:rPr>
            </w:pPr>
            <w:r>
              <w:rPr>
                <w:rFonts w:cs="Times New Roman"/>
                <w:color w:val="auto"/>
                <w:szCs w:val="26"/>
                <w:lang w:val="en-US"/>
              </w:rPr>
              <w:t>1.0</w:t>
            </w:r>
            <w:r>
              <w:rPr>
                <w:rFonts w:cs="Times New Roman"/>
                <w:color w:val="auto"/>
                <w:szCs w:val="26"/>
                <w:lang w:val="en-US"/>
              </w:rPr>
              <w:t>00.000.000</w:t>
            </w:r>
          </w:p>
        </w:tc>
      </w:tr>
      <w:tr w:rsidR="0030547C">
        <w:tc>
          <w:tcPr>
            <w:tcW w:w="0" w:type="auto"/>
          </w:tcPr>
          <w:p w:rsidR="0030547C" w:rsidRDefault="0030547C">
            <w:pPr>
              <w:numPr>
                <w:ilvl w:val="0"/>
                <w:numId w:val="57"/>
              </w:numPr>
              <w:adjustRightInd w:val="0"/>
              <w:snapToGrid w:val="0"/>
              <w:spacing w:before="120" w:after="120" w:line="276" w:lineRule="auto"/>
              <w:jc w:val="both"/>
              <w:rPr>
                <w:rFonts w:cs="Times New Roman"/>
                <w:color w:val="auto"/>
                <w:szCs w:val="26"/>
                <w:lang w:val="en-US"/>
              </w:rPr>
            </w:pPr>
          </w:p>
        </w:tc>
        <w:tc>
          <w:tcPr>
            <w:tcW w:w="0" w:type="auto"/>
          </w:tcPr>
          <w:p w:rsidR="0030547C" w:rsidRDefault="00411214">
            <w:pPr>
              <w:adjustRightInd w:val="0"/>
              <w:snapToGrid w:val="0"/>
              <w:spacing w:before="120" w:after="120" w:line="276" w:lineRule="auto"/>
              <w:jc w:val="both"/>
              <w:rPr>
                <w:rFonts w:cs="Times New Roman"/>
                <w:color w:val="auto"/>
                <w:szCs w:val="26"/>
                <w:lang w:val="en-US"/>
              </w:rPr>
            </w:pPr>
            <w:r>
              <w:rPr>
                <w:rFonts w:cs="Times New Roman"/>
                <w:color w:val="auto"/>
                <w:szCs w:val="26"/>
                <w:lang w:val="en-US"/>
              </w:rPr>
              <w:t>Bụi bột sơn phát sinh từ công đoạn phun sơn tĩnh điện</w:t>
            </w:r>
          </w:p>
        </w:tc>
        <w:tc>
          <w:tcPr>
            <w:tcW w:w="0" w:type="auto"/>
          </w:tcPr>
          <w:p w:rsidR="0030547C" w:rsidRDefault="00411214">
            <w:pPr>
              <w:adjustRightInd w:val="0"/>
              <w:snapToGrid w:val="0"/>
              <w:spacing w:before="120" w:after="120" w:line="276" w:lineRule="auto"/>
              <w:jc w:val="both"/>
              <w:rPr>
                <w:rFonts w:cs="Times New Roman"/>
                <w:color w:val="auto"/>
                <w:szCs w:val="26"/>
                <w:lang w:val="en-US"/>
              </w:rPr>
            </w:pPr>
            <w:r>
              <w:rPr>
                <w:rFonts w:cs="Times New Roman"/>
                <w:color w:val="auto"/>
                <w:szCs w:val="26"/>
                <w:lang w:val="en-US"/>
              </w:rPr>
              <w:t>Hệ thống thu hồi bụi và bột sơn bao gồm cyclone và filter</w:t>
            </w:r>
          </w:p>
        </w:tc>
        <w:tc>
          <w:tcPr>
            <w:tcW w:w="0" w:type="auto"/>
          </w:tcPr>
          <w:p w:rsidR="0030547C" w:rsidRDefault="00411214">
            <w:pPr>
              <w:adjustRightInd w:val="0"/>
              <w:snapToGrid w:val="0"/>
              <w:spacing w:before="120" w:after="120" w:line="276" w:lineRule="auto"/>
              <w:jc w:val="right"/>
              <w:rPr>
                <w:rFonts w:cs="Times New Roman"/>
                <w:color w:val="auto"/>
                <w:szCs w:val="26"/>
                <w:lang w:val="en-US" w:eastAsia="en-US"/>
              </w:rPr>
            </w:pPr>
            <w:r>
              <w:rPr>
                <w:rFonts w:cs="Times New Roman"/>
                <w:color w:val="auto"/>
                <w:szCs w:val="26"/>
                <w:lang w:val="en-US"/>
              </w:rPr>
              <w:t>1</w:t>
            </w:r>
            <w:r>
              <w:rPr>
                <w:rFonts w:cs="Times New Roman"/>
                <w:color w:val="auto"/>
                <w:szCs w:val="26"/>
                <w:lang w:val="en-US"/>
              </w:rPr>
              <w:t>.</w:t>
            </w:r>
            <w:r>
              <w:rPr>
                <w:rFonts w:cs="Times New Roman"/>
                <w:color w:val="auto"/>
                <w:szCs w:val="26"/>
                <w:lang w:val="en-US"/>
              </w:rPr>
              <w:t>4</w:t>
            </w:r>
            <w:r>
              <w:rPr>
                <w:rFonts w:cs="Times New Roman"/>
                <w:color w:val="auto"/>
                <w:szCs w:val="26"/>
                <w:lang w:val="en-US"/>
              </w:rPr>
              <w:t>00.000.000</w:t>
            </w:r>
          </w:p>
        </w:tc>
      </w:tr>
      <w:tr w:rsidR="0030547C">
        <w:tc>
          <w:tcPr>
            <w:tcW w:w="0" w:type="auto"/>
          </w:tcPr>
          <w:p w:rsidR="0030547C" w:rsidRDefault="0030547C">
            <w:pPr>
              <w:numPr>
                <w:ilvl w:val="0"/>
                <w:numId w:val="57"/>
              </w:numPr>
              <w:autoSpaceDE w:val="0"/>
              <w:autoSpaceDN w:val="0"/>
              <w:adjustRightInd w:val="0"/>
              <w:spacing w:before="120" w:after="120" w:line="276" w:lineRule="auto"/>
              <w:jc w:val="both"/>
              <w:rPr>
                <w:rFonts w:cs="Times New Roman"/>
                <w:color w:val="auto"/>
                <w:szCs w:val="26"/>
                <w:lang w:val="en-US" w:eastAsia="en-US"/>
              </w:rPr>
            </w:pPr>
          </w:p>
        </w:tc>
        <w:tc>
          <w:tcPr>
            <w:tcW w:w="0" w:type="auto"/>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 xml:space="preserve">Nước thải sinh </w:t>
            </w:r>
            <w:r>
              <w:rPr>
                <w:rFonts w:cs="Times New Roman"/>
                <w:color w:val="auto"/>
                <w:szCs w:val="26"/>
                <w:lang w:val="en-US" w:eastAsia="en-US"/>
              </w:rPr>
              <w:t>hoạt</w:t>
            </w:r>
          </w:p>
        </w:tc>
        <w:tc>
          <w:tcPr>
            <w:tcW w:w="0" w:type="auto"/>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Sử dụng bể tự hoại 3 ngăn</w:t>
            </w:r>
          </w:p>
        </w:tc>
        <w:tc>
          <w:tcPr>
            <w:tcW w:w="0" w:type="auto"/>
          </w:tcPr>
          <w:p w:rsidR="0030547C" w:rsidRDefault="00411214">
            <w:pPr>
              <w:autoSpaceDE w:val="0"/>
              <w:autoSpaceDN w:val="0"/>
              <w:adjustRightInd w:val="0"/>
              <w:spacing w:before="120" w:after="120" w:line="276" w:lineRule="auto"/>
              <w:jc w:val="right"/>
              <w:rPr>
                <w:rFonts w:cs="Times New Roman"/>
                <w:color w:val="auto"/>
                <w:szCs w:val="26"/>
                <w:lang w:val="en-US" w:eastAsia="en-US"/>
              </w:rPr>
            </w:pPr>
            <w:r>
              <w:rPr>
                <w:rFonts w:cs="Times New Roman"/>
                <w:color w:val="auto"/>
                <w:szCs w:val="26"/>
                <w:lang w:val="en-US" w:eastAsia="en-US"/>
              </w:rPr>
              <w:t>Đã có</w:t>
            </w:r>
          </w:p>
        </w:tc>
      </w:tr>
      <w:tr w:rsidR="0030547C">
        <w:tc>
          <w:tcPr>
            <w:tcW w:w="0" w:type="auto"/>
          </w:tcPr>
          <w:p w:rsidR="0030547C" w:rsidRDefault="0030547C">
            <w:pPr>
              <w:numPr>
                <w:ilvl w:val="0"/>
                <w:numId w:val="57"/>
              </w:numPr>
              <w:autoSpaceDE w:val="0"/>
              <w:autoSpaceDN w:val="0"/>
              <w:adjustRightInd w:val="0"/>
              <w:spacing w:before="120" w:after="120" w:line="276" w:lineRule="auto"/>
              <w:jc w:val="both"/>
              <w:rPr>
                <w:rFonts w:cs="Times New Roman"/>
                <w:color w:val="auto"/>
                <w:szCs w:val="26"/>
                <w:lang w:val="en-US" w:eastAsia="en-US"/>
              </w:rPr>
            </w:pPr>
          </w:p>
        </w:tc>
        <w:tc>
          <w:tcPr>
            <w:tcW w:w="0" w:type="auto"/>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Nước thải từ tháp làm mát</w:t>
            </w:r>
          </w:p>
        </w:tc>
        <w:tc>
          <w:tcPr>
            <w:tcW w:w="0" w:type="auto"/>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Đường ống thoát nước giải nhiệt</w:t>
            </w:r>
          </w:p>
        </w:tc>
        <w:tc>
          <w:tcPr>
            <w:tcW w:w="0" w:type="auto"/>
          </w:tcPr>
          <w:p w:rsidR="0030547C" w:rsidRDefault="00411214">
            <w:pPr>
              <w:autoSpaceDE w:val="0"/>
              <w:autoSpaceDN w:val="0"/>
              <w:adjustRightInd w:val="0"/>
              <w:spacing w:before="120" w:after="120" w:line="276" w:lineRule="auto"/>
              <w:jc w:val="right"/>
              <w:rPr>
                <w:rFonts w:cs="Times New Roman"/>
                <w:color w:val="auto"/>
                <w:szCs w:val="26"/>
                <w:lang w:val="en-US"/>
              </w:rPr>
            </w:pPr>
            <w:r>
              <w:rPr>
                <w:rFonts w:cs="Times New Roman"/>
                <w:color w:val="auto"/>
                <w:szCs w:val="26"/>
                <w:lang w:val="en-US"/>
              </w:rPr>
              <w:t>10.000.000</w:t>
            </w:r>
          </w:p>
        </w:tc>
      </w:tr>
      <w:tr w:rsidR="0030547C">
        <w:trPr>
          <w:trHeight w:val="90"/>
        </w:trPr>
        <w:tc>
          <w:tcPr>
            <w:tcW w:w="0" w:type="auto"/>
          </w:tcPr>
          <w:p w:rsidR="0030547C" w:rsidRDefault="0030547C">
            <w:pPr>
              <w:numPr>
                <w:ilvl w:val="0"/>
                <w:numId w:val="57"/>
              </w:numPr>
              <w:autoSpaceDE w:val="0"/>
              <w:autoSpaceDN w:val="0"/>
              <w:adjustRightInd w:val="0"/>
              <w:spacing w:before="120" w:after="120" w:line="276" w:lineRule="auto"/>
              <w:jc w:val="both"/>
              <w:rPr>
                <w:rFonts w:cs="Times New Roman"/>
                <w:color w:val="auto"/>
                <w:szCs w:val="26"/>
                <w:lang w:val="en-US" w:eastAsia="en-US"/>
              </w:rPr>
            </w:pPr>
          </w:p>
        </w:tc>
        <w:tc>
          <w:tcPr>
            <w:tcW w:w="0" w:type="auto"/>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Chất thải rắn công nghiệp thông thường</w:t>
            </w:r>
          </w:p>
        </w:tc>
        <w:tc>
          <w:tcPr>
            <w:tcW w:w="0" w:type="auto"/>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-Mua thùng đựng rác có nắp đậy;</w:t>
            </w:r>
          </w:p>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-Khu vực lưu chứa riêng biệt tránh nước mưa chảy tràn;</w:t>
            </w:r>
          </w:p>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-Hợp đồng với đơn vị</w:t>
            </w:r>
            <w:r>
              <w:rPr>
                <w:rFonts w:cs="Times New Roman"/>
                <w:color w:val="auto"/>
                <w:szCs w:val="26"/>
                <w:lang w:val="en-US" w:eastAsia="en-US"/>
              </w:rPr>
              <w:t xml:space="preserve"> có chức năng thu gom xử lý.</w:t>
            </w:r>
          </w:p>
        </w:tc>
        <w:tc>
          <w:tcPr>
            <w:tcW w:w="0" w:type="auto"/>
          </w:tcPr>
          <w:p w:rsidR="0030547C" w:rsidRDefault="00411214">
            <w:pPr>
              <w:autoSpaceDE w:val="0"/>
              <w:autoSpaceDN w:val="0"/>
              <w:adjustRightInd w:val="0"/>
              <w:spacing w:before="120" w:after="120" w:line="276" w:lineRule="auto"/>
              <w:jc w:val="right"/>
              <w:rPr>
                <w:rFonts w:cs="Times New Roman"/>
                <w:color w:val="auto"/>
                <w:szCs w:val="26"/>
                <w:lang w:val="en-US" w:eastAsia="en-US"/>
              </w:rPr>
            </w:pPr>
            <w:r>
              <w:rPr>
                <w:rFonts w:cs="Times New Roman"/>
                <w:color w:val="auto"/>
                <w:szCs w:val="26"/>
                <w:lang w:val="en-US"/>
              </w:rPr>
              <w:t>50.000.000</w:t>
            </w:r>
          </w:p>
        </w:tc>
      </w:tr>
      <w:tr w:rsidR="0030547C">
        <w:tc>
          <w:tcPr>
            <w:tcW w:w="0" w:type="auto"/>
          </w:tcPr>
          <w:p w:rsidR="0030547C" w:rsidRDefault="0030547C">
            <w:pPr>
              <w:numPr>
                <w:ilvl w:val="0"/>
                <w:numId w:val="57"/>
              </w:numPr>
              <w:autoSpaceDE w:val="0"/>
              <w:autoSpaceDN w:val="0"/>
              <w:adjustRightInd w:val="0"/>
              <w:spacing w:before="120" w:after="120" w:line="276" w:lineRule="auto"/>
              <w:jc w:val="both"/>
              <w:rPr>
                <w:rFonts w:cs="Times New Roman"/>
                <w:color w:val="auto"/>
                <w:szCs w:val="26"/>
                <w:lang w:val="en-US" w:eastAsia="en-US"/>
              </w:rPr>
            </w:pPr>
          </w:p>
        </w:tc>
        <w:tc>
          <w:tcPr>
            <w:tcW w:w="0" w:type="auto"/>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Chất thải nguy hại</w:t>
            </w:r>
          </w:p>
        </w:tc>
        <w:tc>
          <w:tcPr>
            <w:tcW w:w="0" w:type="auto"/>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-Dán nhãn chất thải;</w:t>
            </w:r>
          </w:p>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-Lưu giữ riêng biệt theo quy định của pháp luật;</w:t>
            </w:r>
          </w:p>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 Mua thùng chứa cho từng loại CTNH;</w:t>
            </w:r>
          </w:p>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-Hợp đồng với đơn vị có chức năng thu gom, vận chuyển xử lý theo quy định.</w:t>
            </w:r>
          </w:p>
        </w:tc>
        <w:tc>
          <w:tcPr>
            <w:tcW w:w="0" w:type="auto"/>
          </w:tcPr>
          <w:p w:rsidR="0030547C" w:rsidRDefault="00411214">
            <w:pPr>
              <w:autoSpaceDE w:val="0"/>
              <w:autoSpaceDN w:val="0"/>
              <w:adjustRightInd w:val="0"/>
              <w:spacing w:before="120" w:after="120" w:line="276" w:lineRule="auto"/>
              <w:jc w:val="right"/>
              <w:rPr>
                <w:rFonts w:cs="Times New Roman"/>
                <w:color w:val="auto"/>
                <w:szCs w:val="26"/>
                <w:lang w:val="en-US" w:eastAsia="en-US"/>
              </w:rPr>
            </w:pPr>
            <w:r>
              <w:rPr>
                <w:rFonts w:cs="Times New Roman"/>
                <w:color w:val="auto"/>
                <w:szCs w:val="26"/>
                <w:lang w:val="en-US"/>
              </w:rPr>
              <w:t>100.000.000</w:t>
            </w:r>
          </w:p>
        </w:tc>
      </w:tr>
      <w:tr w:rsidR="0030547C">
        <w:tc>
          <w:tcPr>
            <w:tcW w:w="0" w:type="auto"/>
          </w:tcPr>
          <w:p w:rsidR="0030547C" w:rsidRDefault="0030547C">
            <w:pPr>
              <w:numPr>
                <w:ilvl w:val="0"/>
                <w:numId w:val="57"/>
              </w:numPr>
              <w:autoSpaceDE w:val="0"/>
              <w:autoSpaceDN w:val="0"/>
              <w:adjustRightInd w:val="0"/>
              <w:spacing w:before="120" w:after="120" w:line="276" w:lineRule="auto"/>
              <w:jc w:val="both"/>
              <w:rPr>
                <w:rFonts w:cs="Times New Roman"/>
                <w:color w:val="auto"/>
                <w:szCs w:val="26"/>
                <w:lang w:val="en-US" w:eastAsia="en-US"/>
              </w:rPr>
            </w:pPr>
          </w:p>
        </w:tc>
        <w:tc>
          <w:tcPr>
            <w:tcW w:w="0" w:type="auto"/>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Tiếng ồn, rung</w:t>
            </w:r>
          </w:p>
        </w:tc>
        <w:tc>
          <w:tcPr>
            <w:tcW w:w="0" w:type="auto"/>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-Bôi trơn máy móc thiết bị;</w:t>
            </w:r>
          </w:p>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-Có thiết bị chống ồn, rung;</w:t>
            </w:r>
          </w:p>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-Bảo trì bảo dưỡng thường xuyên</w:t>
            </w:r>
          </w:p>
        </w:tc>
        <w:tc>
          <w:tcPr>
            <w:tcW w:w="0" w:type="auto"/>
          </w:tcPr>
          <w:p w:rsidR="0030547C" w:rsidRDefault="00411214">
            <w:pPr>
              <w:autoSpaceDE w:val="0"/>
              <w:autoSpaceDN w:val="0"/>
              <w:adjustRightInd w:val="0"/>
              <w:spacing w:before="120" w:after="120" w:line="276" w:lineRule="auto"/>
              <w:jc w:val="right"/>
              <w:rPr>
                <w:rFonts w:cs="Times New Roman"/>
                <w:color w:val="auto"/>
                <w:szCs w:val="26"/>
                <w:lang w:val="en-US" w:eastAsia="en-US"/>
              </w:rPr>
            </w:pPr>
            <w:r>
              <w:rPr>
                <w:rFonts w:cs="Times New Roman"/>
                <w:color w:val="auto"/>
                <w:szCs w:val="26"/>
                <w:lang w:val="en-US"/>
              </w:rPr>
              <w:t>50.000.000</w:t>
            </w:r>
          </w:p>
        </w:tc>
      </w:tr>
      <w:tr w:rsidR="0030547C">
        <w:tc>
          <w:tcPr>
            <w:tcW w:w="0" w:type="auto"/>
          </w:tcPr>
          <w:p w:rsidR="0030547C" w:rsidRDefault="0030547C">
            <w:pPr>
              <w:numPr>
                <w:ilvl w:val="0"/>
                <w:numId w:val="57"/>
              </w:numPr>
              <w:autoSpaceDE w:val="0"/>
              <w:autoSpaceDN w:val="0"/>
              <w:adjustRightInd w:val="0"/>
              <w:spacing w:before="120" w:after="120" w:line="276" w:lineRule="auto"/>
              <w:jc w:val="both"/>
              <w:rPr>
                <w:rFonts w:cs="Times New Roman"/>
                <w:color w:val="auto"/>
                <w:szCs w:val="26"/>
                <w:lang w:val="en-US" w:eastAsia="en-US"/>
              </w:rPr>
            </w:pPr>
          </w:p>
        </w:tc>
        <w:tc>
          <w:tcPr>
            <w:tcW w:w="0" w:type="auto"/>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Phòng cháy chữa cháy</w:t>
            </w:r>
          </w:p>
        </w:tc>
        <w:tc>
          <w:tcPr>
            <w:tcW w:w="0" w:type="auto"/>
          </w:tcPr>
          <w:p w:rsidR="0030547C" w:rsidRDefault="00411214">
            <w:pPr>
              <w:autoSpaceDE w:val="0"/>
              <w:autoSpaceDN w:val="0"/>
              <w:adjustRightInd w:val="0"/>
              <w:spacing w:before="120" w:after="120" w:line="276" w:lineRule="auto"/>
              <w:jc w:val="both"/>
              <w:rPr>
                <w:rFonts w:cs="Times New Roman"/>
                <w:color w:val="auto"/>
                <w:szCs w:val="26"/>
                <w:lang w:val="en-US" w:eastAsia="en-US"/>
              </w:rPr>
            </w:pPr>
            <w:r>
              <w:rPr>
                <w:rFonts w:cs="Times New Roman"/>
                <w:color w:val="auto"/>
                <w:szCs w:val="26"/>
                <w:lang w:val="en-US" w:eastAsia="en-US"/>
              </w:rPr>
              <w:t>-Thực hiện các biện pháp PCCC theo đúng quy định của pháp luật hiện hành.</w:t>
            </w:r>
          </w:p>
        </w:tc>
        <w:tc>
          <w:tcPr>
            <w:tcW w:w="0" w:type="auto"/>
          </w:tcPr>
          <w:p w:rsidR="0030547C" w:rsidRDefault="00411214">
            <w:pPr>
              <w:autoSpaceDE w:val="0"/>
              <w:autoSpaceDN w:val="0"/>
              <w:adjustRightInd w:val="0"/>
              <w:spacing w:before="120" w:after="120" w:line="276" w:lineRule="auto"/>
              <w:jc w:val="right"/>
              <w:rPr>
                <w:rFonts w:cs="Times New Roman"/>
                <w:color w:val="auto"/>
                <w:szCs w:val="26"/>
                <w:lang w:val="en-US" w:eastAsia="en-US"/>
              </w:rPr>
            </w:pPr>
            <w:r>
              <w:rPr>
                <w:rFonts w:cs="Times New Roman"/>
                <w:color w:val="auto"/>
                <w:szCs w:val="26"/>
                <w:lang w:val="en-US" w:eastAsia="en-US"/>
              </w:rPr>
              <w:t>Đã có</w:t>
            </w:r>
          </w:p>
        </w:tc>
      </w:tr>
      <w:tr w:rsidR="0030547C">
        <w:tc>
          <w:tcPr>
            <w:tcW w:w="0" w:type="auto"/>
            <w:gridSpan w:val="3"/>
          </w:tcPr>
          <w:p w:rsidR="0030547C" w:rsidRDefault="00411214">
            <w:pPr>
              <w:autoSpaceDE w:val="0"/>
              <w:autoSpaceDN w:val="0"/>
              <w:adjustRightInd w:val="0"/>
              <w:spacing w:before="120" w:after="120" w:line="276" w:lineRule="auto"/>
              <w:jc w:val="both"/>
              <w:rPr>
                <w:rFonts w:cs="Times New Roman"/>
                <w:b/>
                <w:bCs/>
                <w:color w:val="auto"/>
                <w:szCs w:val="26"/>
                <w:lang w:val="en-US" w:eastAsia="en-US"/>
              </w:rPr>
            </w:pPr>
            <w:r>
              <w:rPr>
                <w:rFonts w:cs="Times New Roman"/>
                <w:b/>
                <w:bCs/>
                <w:color w:val="auto"/>
                <w:szCs w:val="26"/>
                <w:lang w:val="en-US" w:eastAsia="en-US"/>
              </w:rPr>
              <w:lastRenderedPageBreak/>
              <w:t>Tổng cộng</w:t>
            </w:r>
          </w:p>
        </w:tc>
        <w:tc>
          <w:tcPr>
            <w:tcW w:w="0" w:type="auto"/>
          </w:tcPr>
          <w:p w:rsidR="0030547C" w:rsidRDefault="00411214">
            <w:pPr>
              <w:autoSpaceDE w:val="0"/>
              <w:autoSpaceDN w:val="0"/>
              <w:adjustRightInd w:val="0"/>
              <w:spacing w:before="120" w:after="120" w:line="276" w:lineRule="auto"/>
              <w:jc w:val="right"/>
              <w:rPr>
                <w:rFonts w:cs="Times New Roman"/>
                <w:b/>
                <w:bCs/>
                <w:color w:val="auto"/>
                <w:szCs w:val="26"/>
                <w:lang w:val="en-US" w:eastAsia="en-US"/>
              </w:rPr>
            </w:pPr>
            <w:r>
              <w:rPr>
                <w:rFonts w:cs="Times New Roman"/>
                <w:b/>
                <w:bCs/>
                <w:color w:val="auto"/>
                <w:szCs w:val="26"/>
                <w:lang w:val="en-US" w:eastAsia="en-US"/>
              </w:rPr>
              <w:t>2.67</w:t>
            </w:r>
            <w:r>
              <w:rPr>
                <w:rFonts w:cs="Times New Roman"/>
                <w:b/>
                <w:bCs/>
                <w:color w:val="auto"/>
                <w:szCs w:val="26"/>
                <w:lang w:val="en-US" w:eastAsia="en-US"/>
              </w:rPr>
              <w:t>0.000.000</w:t>
            </w:r>
          </w:p>
        </w:tc>
      </w:tr>
    </w:tbl>
    <w:p w:rsidR="0030547C" w:rsidRDefault="00411214">
      <w:pPr>
        <w:pStyle w:val="Mc2"/>
        <w:numPr>
          <w:ilvl w:val="1"/>
          <w:numId w:val="54"/>
        </w:numPr>
        <w:tabs>
          <w:tab w:val="left" w:pos="540"/>
        </w:tabs>
        <w:spacing w:line="276" w:lineRule="auto"/>
        <w:ind w:left="0" w:firstLine="0"/>
        <w:outlineLvl w:val="2"/>
        <w:rPr>
          <w:szCs w:val="26"/>
        </w:rPr>
      </w:pPr>
      <w:bookmarkStart w:id="612" w:name="_Toc13335"/>
      <w:bookmarkStart w:id="613" w:name="_Toc1679"/>
      <w:bookmarkStart w:id="614" w:name="_Toc31091"/>
      <w:r>
        <w:rPr>
          <w:szCs w:val="26"/>
        </w:rPr>
        <w:t>Tổ chức, bộ</w:t>
      </w:r>
      <w:r>
        <w:rPr>
          <w:szCs w:val="26"/>
        </w:rPr>
        <w:t xml:space="preserve"> máy quản lý, vận hành các công trình bảo vệ môi trường</w:t>
      </w:r>
      <w:bookmarkEnd w:id="612"/>
      <w:bookmarkEnd w:id="613"/>
      <w:bookmarkEnd w:id="614"/>
    </w:p>
    <w:p w:rsidR="0030547C" w:rsidRDefault="00411214">
      <w:pPr>
        <w:spacing w:before="120" w:after="120" w:line="276" w:lineRule="auto"/>
        <w:ind w:firstLine="540"/>
        <w:jc w:val="both"/>
        <w:rPr>
          <w:rFonts w:cs="Times New Roman"/>
          <w:szCs w:val="26"/>
        </w:rPr>
      </w:pPr>
      <w:r>
        <w:rPr>
          <w:rFonts w:cs="Times New Roman"/>
          <w:szCs w:val="26"/>
        </w:rPr>
        <w:t>Công ty thành lập phòng HSE (Sức khỏe, an toàn và môi trường) gồm 3 người, trong đó:</w:t>
      </w:r>
    </w:p>
    <w:p w:rsidR="0030547C" w:rsidRDefault="00411214">
      <w:pPr>
        <w:numPr>
          <w:ilvl w:val="0"/>
          <w:numId w:val="58"/>
        </w:numPr>
        <w:tabs>
          <w:tab w:val="clear" w:pos="420"/>
        </w:tabs>
        <w:spacing w:before="120" w:after="120" w:line="276" w:lineRule="auto"/>
        <w:ind w:left="540" w:hanging="360"/>
        <w:jc w:val="both"/>
        <w:rPr>
          <w:rFonts w:cs="Times New Roman"/>
          <w:szCs w:val="26"/>
        </w:rPr>
      </w:pPr>
      <w:r>
        <w:rPr>
          <w:rFonts w:cs="Times New Roman"/>
          <w:szCs w:val="26"/>
        </w:rPr>
        <w:t xml:space="preserve">Chịu trách nhiệm về kiểm soát ô nhiễm không khí, nước thải, chất thải sinh hoạt, chất thải nguy hại: 01 người môi </w:t>
      </w:r>
      <w:r>
        <w:rPr>
          <w:rFonts w:cs="Times New Roman"/>
          <w:szCs w:val="26"/>
        </w:rPr>
        <w:t>trường chung (có bằng đại học);</w:t>
      </w:r>
    </w:p>
    <w:p w:rsidR="0030547C" w:rsidRDefault="00411214">
      <w:pPr>
        <w:numPr>
          <w:ilvl w:val="0"/>
          <w:numId w:val="58"/>
        </w:numPr>
        <w:tabs>
          <w:tab w:val="clear" w:pos="420"/>
        </w:tabs>
        <w:spacing w:before="120" w:after="120" w:line="276" w:lineRule="auto"/>
        <w:ind w:left="540" w:hanging="360"/>
        <w:jc w:val="both"/>
        <w:rPr>
          <w:rFonts w:cs="Times New Roman"/>
          <w:szCs w:val="26"/>
        </w:rPr>
      </w:pPr>
      <w:r>
        <w:rPr>
          <w:rFonts w:cs="Times New Roman"/>
          <w:szCs w:val="26"/>
        </w:rPr>
        <w:t>Chịu trách nhiệm về chăm sóc cây xanh và công tác vệ sinh: 01 người;</w:t>
      </w:r>
    </w:p>
    <w:p w:rsidR="0030547C" w:rsidRDefault="00411214">
      <w:pPr>
        <w:numPr>
          <w:ilvl w:val="0"/>
          <w:numId w:val="58"/>
        </w:numPr>
        <w:tabs>
          <w:tab w:val="clear" w:pos="420"/>
        </w:tabs>
        <w:spacing w:before="120" w:after="120" w:line="276" w:lineRule="auto"/>
        <w:ind w:left="540" w:hanging="360"/>
        <w:jc w:val="both"/>
        <w:rPr>
          <w:rFonts w:cs="Times New Roman"/>
          <w:szCs w:val="26"/>
        </w:rPr>
      </w:pPr>
      <w:r>
        <w:rPr>
          <w:rFonts w:cs="Times New Roman"/>
          <w:szCs w:val="26"/>
        </w:rPr>
        <w:t>Riêng công tác phòng cháy, chữa cháy chủ đầu tư sẽ tuân theo mọi quy định nghiêm ngặt về PCCC và phối hợp với Công an PCCC lập kế hoạch và triển khai các c</w:t>
      </w:r>
      <w:r>
        <w:rPr>
          <w:rFonts w:cs="Times New Roman"/>
          <w:szCs w:val="26"/>
        </w:rPr>
        <w:t>ông việc cụ thể nhằm đảm bảo an toàn tuyệt đối cho khu vực thực hiện Dự án. Chịu trách nhiệm về an toàn lao động, PCCC: 01 người.</w:t>
      </w:r>
    </w:p>
    <w:p w:rsidR="0030547C" w:rsidRDefault="00411214">
      <w:pPr>
        <w:spacing w:before="120" w:after="120" w:line="276" w:lineRule="auto"/>
        <w:ind w:firstLine="540"/>
        <w:jc w:val="both"/>
        <w:rPr>
          <w:rFonts w:cs="Times New Roman"/>
          <w:szCs w:val="26"/>
        </w:rPr>
      </w:pPr>
      <w:r>
        <w:rPr>
          <w:rFonts w:cs="Times New Roman"/>
          <w:szCs w:val="26"/>
        </w:rPr>
        <w:t>Ngoài ra, Chủ dự án bố trí 01 cán bộ y tế, người làm công tác y tế có trình độ trung cấp trở lên.</w:t>
      </w:r>
    </w:p>
    <w:p w:rsidR="0030547C" w:rsidRDefault="00411214">
      <w:pPr>
        <w:spacing w:before="120" w:after="120" w:line="276" w:lineRule="auto"/>
        <w:ind w:firstLine="540"/>
        <w:jc w:val="both"/>
        <w:rPr>
          <w:rStyle w:val="Vnbnnidung0"/>
          <w:szCs w:val="26"/>
        </w:rPr>
      </w:pPr>
      <w:r>
        <w:rPr>
          <w:rFonts w:cs="Times New Roman"/>
          <w:szCs w:val="26"/>
        </w:rPr>
        <w:t>Chủ dự án sẽ thành lập Tổ ch</w:t>
      </w:r>
      <w:r>
        <w:rPr>
          <w:rFonts w:cs="Times New Roman"/>
          <w:szCs w:val="26"/>
        </w:rPr>
        <w:t>ức lực lượng sơ cứu, cấp cứu theo quy định (Thông tư 19/2016/TT-BYT).</w:t>
      </w:r>
    </w:p>
    <w:p w:rsidR="0030547C" w:rsidRDefault="00411214">
      <w:pPr>
        <w:pStyle w:val="MC1"/>
        <w:numPr>
          <w:ilvl w:val="1"/>
          <w:numId w:val="22"/>
        </w:numPr>
        <w:tabs>
          <w:tab w:val="left" w:pos="520"/>
        </w:tabs>
        <w:spacing w:line="276" w:lineRule="auto"/>
        <w:ind w:left="0" w:firstLine="0"/>
        <w:outlineLvl w:val="1"/>
        <w:rPr>
          <w:szCs w:val="26"/>
          <w:lang w:val="en-US" w:eastAsia="en-US"/>
        </w:rPr>
      </w:pPr>
      <w:bookmarkStart w:id="615" w:name="_Toc24664"/>
      <w:bookmarkStart w:id="616" w:name="_Toc26815"/>
      <w:bookmarkStart w:id="617" w:name="_Toc12631"/>
      <w:r>
        <w:rPr>
          <w:szCs w:val="26"/>
          <w:lang w:val="en-US"/>
        </w:rPr>
        <w:t>NHẬN XÉT VỀ MỨC ĐỘ CHI TIẾT, ĐỘ TIN CẬY CỦA CÁC KẾT QUẢ ĐÁNH GIÁ, DỰ BÁO</w:t>
      </w:r>
      <w:bookmarkEnd w:id="615"/>
      <w:bookmarkEnd w:id="616"/>
      <w:bookmarkEnd w:id="617"/>
    </w:p>
    <w:p w:rsidR="0030547C" w:rsidRDefault="00411214">
      <w:pPr>
        <w:pStyle w:val="ListParagraph"/>
        <w:keepNext/>
        <w:numPr>
          <w:ilvl w:val="1"/>
          <w:numId w:val="59"/>
        </w:numPr>
        <w:tabs>
          <w:tab w:val="left" w:pos="540"/>
        </w:tabs>
        <w:spacing w:before="120" w:after="120" w:line="276" w:lineRule="auto"/>
        <w:ind w:left="0" w:firstLine="0"/>
        <w:jc w:val="both"/>
        <w:outlineLvl w:val="2"/>
        <w:rPr>
          <w:rFonts w:cs="Times New Roman"/>
          <w:b/>
          <w:bCs/>
          <w:iCs/>
          <w:szCs w:val="26"/>
        </w:rPr>
      </w:pPr>
      <w:bookmarkStart w:id="618" w:name="_Toc22999662"/>
      <w:bookmarkStart w:id="619" w:name="_Toc9045"/>
      <w:bookmarkStart w:id="620" w:name="_Toc93732039"/>
      <w:bookmarkStart w:id="621" w:name="_Toc507705227"/>
      <w:bookmarkStart w:id="622" w:name="_Toc32216897"/>
      <w:bookmarkStart w:id="623" w:name="_Toc508799321"/>
      <w:bookmarkStart w:id="624" w:name="_Toc14588"/>
      <w:bookmarkStart w:id="625" w:name="_Toc516513296"/>
      <w:bookmarkStart w:id="626" w:name="_Toc8005"/>
      <w:bookmarkStart w:id="627" w:name="_Toc92955107"/>
      <w:bookmarkStart w:id="628" w:name="_Toc15698"/>
      <w:bookmarkStart w:id="629" w:name="_Toc521701636"/>
      <w:bookmarkStart w:id="630" w:name="_Toc521701546"/>
      <w:bookmarkStart w:id="631" w:name="_Toc16558993"/>
      <w:r>
        <w:rPr>
          <w:rFonts w:cs="Times New Roman"/>
          <w:b/>
          <w:bCs/>
          <w:iCs/>
          <w:szCs w:val="26"/>
        </w:rPr>
        <w:t>Mức độ chi tiết của các đánh giá</w:t>
      </w:r>
      <w:bookmarkEnd w:id="618"/>
      <w:bookmarkEnd w:id="619"/>
      <w:bookmarkEnd w:id="620"/>
      <w:bookmarkEnd w:id="621"/>
      <w:bookmarkEnd w:id="622"/>
      <w:bookmarkEnd w:id="623"/>
      <w:bookmarkEnd w:id="624"/>
      <w:bookmarkEnd w:id="625"/>
      <w:bookmarkEnd w:id="626"/>
      <w:bookmarkEnd w:id="627"/>
      <w:bookmarkEnd w:id="628"/>
    </w:p>
    <w:p w:rsidR="0030547C" w:rsidRDefault="00411214">
      <w:pPr>
        <w:shd w:val="clear" w:color="auto" w:fill="FFFFFF"/>
        <w:spacing w:before="120" w:after="120" w:line="276" w:lineRule="auto"/>
        <w:ind w:firstLine="540"/>
        <w:jc w:val="both"/>
        <w:rPr>
          <w:rFonts w:cs="Times New Roman"/>
          <w:szCs w:val="26"/>
        </w:rPr>
      </w:pPr>
      <w:r>
        <w:rPr>
          <w:rFonts w:cs="Times New Roman"/>
          <w:szCs w:val="26"/>
        </w:rPr>
        <w:t>Báo cáo nhận dạng tác động của Dự án đã được xây dựng trên cơ sở xem xét từng ho</w:t>
      </w:r>
      <w:r>
        <w:rPr>
          <w:rFonts w:cs="Times New Roman"/>
          <w:szCs w:val="26"/>
        </w:rPr>
        <w:t>ạt động của Dự án đối với môi trường tiếp nhận tương ứng với các đặc trưng về điều kiện tự nhiên, tài nguyên thiên nhiên và kinh tế xã hội khu vực. Nếu thực hiện dự án sẽ xuất hiện các tác động tới chất lượng môi trường không khí, ồn, rung, chất lượng nước</w:t>
      </w:r>
      <w:r>
        <w:rPr>
          <w:rFonts w:cs="Times New Roman"/>
          <w:szCs w:val="26"/>
        </w:rPr>
        <w:t>, đất, tác động tới giao thông, tác động do tập trung công nhân và các vấn đề kiểm soát quản lý chất thải, những sự cố rủi ro,.. Trong trường hợp không thực hiện Dự án sẽ không xuất hiện những tác động này nhưng lại hạn chế sự phát triển kinh tế, xã hội củ</w:t>
      </w:r>
      <w:r>
        <w:rPr>
          <w:rFonts w:cs="Times New Roman"/>
          <w:szCs w:val="26"/>
        </w:rPr>
        <w:t>a địa phương.</w:t>
      </w:r>
    </w:p>
    <w:p w:rsidR="0030547C" w:rsidRDefault="00411214">
      <w:pPr>
        <w:spacing w:before="120" w:after="120" w:line="276" w:lineRule="auto"/>
        <w:ind w:firstLine="540"/>
        <w:jc w:val="both"/>
        <w:rPr>
          <w:rFonts w:cs="Times New Roman"/>
          <w:szCs w:val="26"/>
        </w:rPr>
      </w:pPr>
      <w:r>
        <w:rPr>
          <w:rFonts w:cs="Times New Roman"/>
          <w:szCs w:val="26"/>
        </w:rPr>
        <w:t>Mức độ chi tiết của các đánh giá cũng được thể hiện trong các tính toán về nguồn thải dựa trên các số liệu về phương tiện, máy móc, vật liệu sử dụng, công nghệ áp dụng, nhân lực thực hiện Dự án và theo các tiêu chuẩn, quy chuẩn, định mức được</w:t>
      </w:r>
      <w:r>
        <w:rPr>
          <w:rFonts w:cs="Times New Roman"/>
          <w:szCs w:val="26"/>
        </w:rPr>
        <w:t xml:space="preserve"> quy định trong các văn bản pháp lý của Nhà nước Việt Nam, các tổ chức quốc tế.</w:t>
      </w:r>
    </w:p>
    <w:p w:rsidR="0030547C" w:rsidRDefault="00411214">
      <w:pPr>
        <w:pStyle w:val="ListParagraph"/>
        <w:keepNext/>
        <w:numPr>
          <w:ilvl w:val="1"/>
          <w:numId w:val="59"/>
        </w:numPr>
        <w:tabs>
          <w:tab w:val="left" w:pos="540"/>
        </w:tabs>
        <w:spacing w:before="120" w:after="120" w:line="276" w:lineRule="auto"/>
        <w:ind w:left="0" w:firstLine="0"/>
        <w:jc w:val="both"/>
        <w:outlineLvl w:val="2"/>
        <w:rPr>
          <w:rFonts w:cs="Times New Roman"/>
          <w:b/>
          <w:bCs/>
          <w:iCs/>
          <w:szCs w:val="26"/>
        </w:rPr>
      </w:pPr>
      <w:bookmarkStart w:id="632" w:name="_Toc92955108"/>
      <w:bookmarkStart w:id="633" w:name="_Toc26830"/>
      <w:bookmarkStart w:id="634" w:name="_Toc23252"/>
      <w:bookmarkStart w:id="635" w:name="_Toc12948"/>
      <w:bookmarkStart w:id="636" w:name="_Toc93732040"/>
      <w:bookmarkStart w:id="637" w:name="_Toc32216898"/>
      <w:bookmarkStart w:id="638" w:name="_Toc15130"/>
      <w:bookmarkEnd w:id="629"/>
      <w:bookmarkEnd w:id="630"/>
      <w:bookmarkEnd w:id="631"/>
      <w:r>
        <w:rPr>
          <w:rFonts w:cs="Times New Roman"/>
          <w:b/>
          <w:bCs/>
          <w:iCs/>
          <w:szCs w:val="26"/>
        </w:rPr>
        <w:lastRenderedPageBreak/>
        <w:t>Độ tin cậy của các đánh giá</w:t>
      </w:r>
      <w:bookmarkEnd w:id="632"/>
      <w:bookmarkEnd w:id="633"/>
      <w:bookmarkEnd w:id="634"/>
      <w:bookmarkEnd w:id="635"/>
      <w:bookmarkEnd w:id="636"/>
      <w:bookmarkEnd w:id="637"/>
      <w:bookmarkEnd w:id="638"/>
    </w:p>
    <w:p w:rsidR="0030547C" w:rsidRDefault="00411214">
      <w:pPr>
        <w:shd w:val="clear" w:color="auto" w:fill="FFFFFF"/>
        <w:spacing w:before="120" w:after="120" w:line="276" w:lineRule="auto"/>
        <w:ind w:firstLine="567"/>
        <w:jc w:val="both"/>
        <w:rPr>
          <w:rFonts w:cs="Times New Roman"/>
          <w:szCs w:val="26"/>
        </w:rPr>
      </w:pPr>
      <w:r>
        <w:rPr>
          <w:rFonts w:cs="Times New Roman"/>
          <w:szCs w:val="26"/>
        </w:rPr>
        <w:t>Độ tin cậy của các đánh giá tác động môi trường liên quan đến chất thải được trình bày tại bảng sau:</w:t>
      </w:r>
    </w:p>
    <w:p w:rsidR="0030547C" w:rsidRDefault="00411214">
      <w:pPr>
        <w:pStyle w:val="Caption"/>
        <w:spacing w:before="120" w:after="120" w:line="276" w:lineRule="auto"/>
        <w:rPr>
          <w:rFonts w:eastAsia="MS Mincho" w:cs="Times New Roman"/>
          <w:color w:val="auto"/>
          <w:szCs w:val="26"/>
        </w:rPr>
      </w:pPr>
      <w:bookmarkStart w:id="639" w:name="_Toc16559108"/>
      <w:bookmarkStart w:id="640" w:name="_Toc92955023"/>
      <w:bookmarkStart w:id="641" w:name="_Toc93732125"/>
      <w:bookmarkStart w:id="642" w:name="_Toc32207039"/>
      <w:bookmarkStart w:id="643" w:name="_Toc32216835"/>
      <w:r>
        <w:rPr>
          <w:rFonts w:cs="Times New Roman"/>
          <w:color w:val="auto"/>
          <w:szCs w:val="26"/>
        </w:rPr>
        <w:t xml:space="preserve">Bảng </w:t>
      </w:r>
      <w:r>
        <w:rPr>
          <w:rFonts w:cs="Times New Roman"/>
          <w:color w:val="auto"/>
          <w:szCs w:val="26"/>
        </w:rPr>
        <w:fldChar w:fldCharType="begin"/>
      </w:r>
      <w:r>
        <w:rPr>
          <w:rFonts w:cs="Times New Roman"/>
          <w:color w:val="auto"/>
          <w:szCs w:val="26"/>
        </w:rPr>
        <w:instrText xml:space="preserve"> STYLEREF 1 \s </w:instrText>
      </w:r>
      <w:r>
        <w:rPr>
          <w:rFonts w:cs="Times New Roman"/>
          <w:color w:val="auto"/>
          <w:szCs w:val="26"/>
        </w:rPr>
        <w:fldChar w:fldCharType="separate"/>
      </w:r>
      <w:r>
        <w:rPr>
          <w:rFonts w:cs="Times New Roman"/>
          <w:color w:val="auto"/>
          <w:szCs w:val="26"/>
        </w:rPr>
        <w:t>IV</w:t>
      </w:r>
      <w:r>
        <w:rPr>
          <w:rFonts w:cs="Times New Roman"/>
          <w:color w:val="auto"/>
          <w:szCs w:val="26"/>
        </w:rPr>
        <w:fldChar w:fldCharType="end"/>
      </w:r>
      <w:r>
        <w:rPr>
          <w:rFonts w:cs="Times New Roman"/>
          <w:color w:val="auto"/>
          <w:szCs w:val="26"/>
        </w:rPr>
        <w:t>.</w:t>
      </w:r>
      <w:r>
        <w:rPr>
          <w:rFonts w:cs="Times New Roman"/>
          <w:color w:val="auto"/>
          <w:szCs w:val="26"/>
        </w:rPr>
        <w:fldChar w:fldCharType="begin"/>
      </w:r>
      <w:r>
        <w:rPr>
          <w:rFonts w:cs="Times New Roman"/>
          <w:color w:val="auto"/>
          <w:szCs w:val="26"/>
        </w:rPr>
        <w:instrText xml:space="preserve"> SEQ Bảng \* ARABIC \s 1 </w:instrText>
      </w:r>
      <w:r>
        <w:rPr>
          <w:rFonts w:cs="Times New Roman"/>
          <w:color w:val="auto"/>
          <w:szCs w:val="26"/>
        </w:rPr>
        <w:fldChar w:fldCharType="separate"/>
      </w:r>
      <w:r>
        <w:rPr>
          <w:rFonts w:cs="Times New Roman"/>
          <w:color w:val="auto"/>
          <w:szCs w:val="26"/>
        </w:rPr>
        <w:t>28</w:t>
      </w:r>
      <w:r>
        <w:rPr>
          <w:rFonts w:cs="Times New Roman"/>
          <w:color w:val="auto"/>
          <w:szCs w:val="26"/>
        </w:rPr>
        <w:fldChar w:fldCharType="end"/>
      </w:r>
      <w:bookmarkStart w:id="644" w:name="_Toc1391"/>
      <w:bookmarkStart w:id="645" w:name="_Toc16933"/>
      <w:bookmarkStart w:id="646" w:name="_Toc1426"/>
      <w:r>
        <w:rPr>
          <w:rFonts w:cs="Times New Roman"/>
          <w:color w:val="auto"/>
          <w:szCs w:val="26"/>
        </w:rPr>
        <w:t>. Độ tin cậy của các đánh giá tác động môi trường liên quan đến chất thải</w:t>
      </w:r>
      <w:bookmarkEnd w:id="639"/>
      <w:bookmarkEnd w:id="640"/>
      <w:bookmarkEnd w:id="641"/>
      <w:bookmarkEnd w:id="642"/>
      <w:bookmarkEnd w:id="643"/>
      <w:bookmarkEnd w:id="644"/>
      <w:bookmarkEnd w:id="645"/>
      <w:bookmarkEnd w:id="6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2333"/>
        <w:gridCol w:w="1295"/>
        <w:gridCol w:w="4406"/>
      </w:tblGrid>
      <w:tr w:rsidR="0030547C">
        <w:trPr>
          <w:tblHeader/>
        </w:trPr>
        <w:tc>
          <w:tcPr>
            <w:tcW w:w="396" w:type="pct"/>
            <w:shd w:val="clear" w:color="auto" w:fill="EEECE1" w:themeFill="background2"/>
            <w:vAlign w:val="center"/>
          </w:tcPr>
          <w:p w:rsidR="0030547C" w:rsidRDefault="00411214">
            <w:pPr>
              <w:spacing w:before="120" w:after="120" w:line="276" w:lineRule="auto"/>
              <w:ind w:right="-18"/>
              <w:jc w:val="center"/>
              <w:rPr>
                <w:rFonts w:cs="Times New Roman"/>
                <w:b/>
                <w:bCs/>
                <w:szCs w:val="26"/>
              </w:rPr>
            </w:pPr>
            <w:r>
              <w:rPr>
                <w:rFonts w:cs="Times New Roman"/>
                <w:b/>
                <w:bCs/>
                <w:szCs w:val="26"/>
              </w:rPr>
              <w:t>STT</w:t>
            </w:r>
          </w:p>
        </w:tc>
        <w:tc>
          <w:tcPr>
            <w:tcW w:w="1337" w:type="pct"/>
            <w:shd w:val="clear" w:color="auto" w:fill="EEECE1" w:themeFill="background2"/>
            <w:vAlign w:val="center"/>
          </w:tcPr>
          <w:p w:rsidR="0030547C" w:rsidRDefault="00411214">
            <w:pPr>
              <w:spacing w:before="120" w:after="120" w:line="276" w:lineRule="auto"/>
              <w:ind w:right="-18"/>
              <w:jc w:val="center"/>
              <w:rPr>
                <w:rFonts w:cs="Times New Roman"/>
                <w:b/>
                <w:bCs/>
                <w:szCs w:val="26"/>
              </w:rPr>
            </w:pPr>
            <w:r>
              <w:rPr>
                <w:rFonts w:cs="Times New Roman"/>
                <w:b/>
                <w:bCs/>
                <w:szCs w:val="26"/>
              </w:rPr>
              <w:t>Các đánh giá tác động môi trường</w:t>
            </w:r>
          </w:p>
        </w:tc>
        <w:tc>
          <w:tcPr>
            <w:tcW w:w="742" w:type="pct"/>
            <w:shd w:val="clear" w:color="auto" w:fill="EEECE1" w:themeFill="background2"/>
            <w:vAlign w:val="center"/>
          </w:tcPr>
          <w:p w:rsidR="0030547C" w:rsidRDefault="00411214">
            <w:pPr>
              <w:spacing w:before="120" w:after="120" w:line="276" w:lineRule="auto"/>
              <w:ind w:right="-18"/>
              <w:jc w:val="center"/>
              <w:rPr>
                <w:rFonts w:cs="Times New Roman"/>
                <w:b/>
                <w:bCs/>
                <w:szCs w:val="26"/>
              </w:rPr>
            </w:pPr>
            <w:r>
              <w:rPr>
                <w:rFonts w:cs="Times New Roman"/>
                <w:b/>
                <w:bCs/>
                <w:szCs w:val="26"/>
              </w:rPr>
              <w:t>Mức độ tin cậy</w:t>
            </w:r>
          </w:p>
        </w:tc>
        <w:tc>
          <w:tcPr>
            <w:tcW w:w="2524" w:type="pct"/>
            <w:shd w:val="clear" w:color="auto" w:fill="EEECE1" w:themeFill="background2"/>
            <w:vAlign w:val="center"/>
          </w:tcPr>
          <w:p w:rsidR="0030547C" w:rsidRDefault="00411214">
            <w:pPr>
              <w:spacing w:before="120" w:after="120" w:line="276" w:lineRule="auto"/>
              <w:ind w:right="-18"/>
              <w:jc w:val="center"/>
              <w:rPr>
                <w:rFonts w:cs="Times New Roman"/>
                <w:b/>
                <w:bCs/>
                <w:szCs w:val="26"/>
              </w:rPr>
            </w:pPr>
            <w:r>
              <w:rPr>
                <w:rFonts w:cs="Times New Roman"/>
                <w:b/>
                <w:bCs/>
                <w:szCs w:val="26"/>
              </w:rPr>
              <w:t>Nguyên nhân</w:t>
            </w:r>
          </w:p>
        </w:tc>
      </w:tr>
      <w:tr w:rsidR="0030547C">
        <w:tc>
          <w:tcPr>
            <w:tcW w:w="5000" w:type="pct"/>
            <w:gridSpan w:val="4"/>
            <w:vAlign w:val="center"/>
          </w:tcPr>
          <w:p w:rsidR="0030547C" w:rsidRDefault="00411214">
            <w:pPr>
              <w:spacing w:before="120" w:after="120" w:line="276" w:lineRule="auto"/>
              <w:ind w:right="-18"/>
              <w:rPr>
                <w:rFonts w:cs="Times New Roman"/>
                <w:b/>
                <w:bCs/>
                <w:iCs/>
                <w:szCs w:val="26"/>
              </w:rPr>
            </w:pPr>
            <w:r>
              <w:rPr>
                <w:rFonts w:cs="Times New Roman"/>
                <w:b/>
                <w:bCs/>
                <w:iCs/>
                <w:szCs w:val="26"/>
              </w:rPr>
              <w:t>Giai đoạn xây dựng</w:t>
            </w:r>
          </w:p>
        </w:tc>
      </w:tr>
      <w:tr w:rsidR="0030547C">
        <w:tc>
          <w:tcPr>
            <w:tcW w:w="396" w:type="pct"/>
            <w:vAlign w:val="center"/>
          </w:tcPr>
          <w:p w:rsidR="0030547C" w:rsidRDefault="00411214">
            <w:pPr>
              <w:spacing w:before="120" w:after="120" w:line="276" w:lineRule="auto"/>
              <w:ind w:right="-18"/>
              <w:jc w:val="both"/>
              <w:rPr>
                <w:rFonts w:cs="Times New Roman"/>
                <w:szCs w:val="26"/>
              </w:rPr>
            </w:pPr>
            <w:r>
              <w:rPr>
                <w:rFonts w:cs="Times New Roman"/>
                <w:szCs w:val="26"/>
              </w:rPr>
              <w:t>1</w:t>
            </w:r>
          </w:p>
        </w:tc>
        <w:tc>
          <w:tcPr>
            <w:tcW w:w="1337" w:type="pct"/>
            <w:vAlign w:val="center"/>
          </w:tcPr>
          <w:p w:rsidR="0030547C" w:rsidRDefault="00411214">
            <w:pPr>
              <w:spacing w:before="120" w:after="120" w:line="276" w:lineRule="auto"/>
              <w:ind w:right="-18"/>
              <w:jc w:val="both"/>
              <w:rPr>
                <w:rFonts w:cs="Times New Roman"/>
                <w:szCs w:val="26"/>
              </w:rPr>
            </w:pPr>
            <w:r>
              <w:rPr>
                <w:rFonts w:cs="Times New Roman"/>
                <w:szCs w:val="26"/>
              </w:rPr>
              <w:t>Tác động đến môi trường không khí</w:t>
            </w:r>
          </w:p>
        </w:tc>
        <w:tc>
          <w:tcPr>
            <w:tcW w:w="742" w:type="pct"/>
            <w:vAlign w:val="center"/>
          </w:tcPr>
          <w:p w:rsidR="0030547C" w:rsidRDefault="00411214">
            <w:pPr>
              <w:spacing w:before="120" w:after="120" w:line="276" w:lineRule="auto"/>
              <w:ind w:right="-18"/>
              <w:jc w:val="center"/>
              <w:rPr>
                <w:rFonts w:cs="Times New Roman"/>
                <w:szCs w:val="26"/>
              </w:rPr>
            </w:pPr>
            <w:r>
              <w:rPr>
                <w:rFonts w:cs="Times New Roman"/>
                <w:szCs w:val="26"/>
              </w:rPr>
              <w:t>Trung bình</w:t>
            </w:r>
          </w:p>
        </w:tc>
        <w:tc>
          <w:tcPr>
            <w:tcW w:w="2524" w:type="pct"/>
            <w:vAlign w:val="center"/>
          </w:tcPr>
          <w:p w:rsidR="0030547C" w:rsidRDefault="00411214">
            <w:pPr>
              <w:tabs>
                <w:tab w:val="left" w:pos="246"/>
              </w:tabs>
              <w:spacing w:before="120" w:after="120" w:line="276" w:lineRule="auto"/>
              <w:jc w:val="both"/>
              <w:rPr>
                <w:rFonts w:cs="Times New Roman"/>
                <w:szCs w:val="26"/>
              </w:rPr>
            </w:pPr>
            <w:r>
              <w:rPr>
                <w:rFonts w:cs="Times New Roman"/>
                <w:szCs w:val="26"/>
              </w:rPr>
              <w:t>Chủ yếu dựa vào tính</w:t>
            </w:r>
            <w:r>
              <w:rPr>
                <w:rFonts w:cs="Times New Roman"/>
                <w:szCs w:val="26"/>
              </w:rPr>
              <w:t xml:space="preserve"> toán lý thuyết, dựa vào hệ số ô nhiễm của WHO thiết lập.</w:t>
            </w:r>
          </w:p>
        </w:tc>
      </w:tr>
      <w:tr w:rsidR="0030547C">
        <w:tc>
          <w:tcPr>
            <w:tcW w:w="396" w:type="pct"/>
            <w:vAlign w:val="center"/>
          </w:tcPr>
          <w:p w:rsidR="0030547C" w:rsidRDefault="00411214">
            <w:pPr>
              <w:spacing w:before="120" w:after="120" w:line="276" w:lineRule="auto"/>
              <w:ind w:right="-18"/>
              <w:jc w:val="both"/>
              <w:rPr>
                <w:rFonts w:cs="Times New Roman"/>
                <w:szCs w:val="26"/>
              </w:rPr>
            </w:pPr>
            <w:r>
              <w:rPr>
                <w:rFonts w:cs="Times New Roman"/>
                <w:szCs w:val="26"/>
              </w:rPr>
              <w:t>2</w:t>
            </w:r>
          </w:p>
        </w:tc>
        <w:tc>
          <w:tcPr>
            <w:tcW w:w="1337" w:type="pct"/>
            <w:vAlign w:val="center"/>
          </w:tcPr>
          <w:p w:rsidR="0030547C" w:rsidRDefault="00411214">
            <w:pPr>
              <w:spacing w:before="120" w:after="120" w:line="276" w:lineRule="auto"/>
              <w:ind w:right="-18"/>
              <w:jc w:val="both"/>
              <w:rPr>
                <w:rFonts w:cs="Times New Roman"/>
                <w:szCs w:val="26"/>
              </w:rPr>
            </w:pPr>
            <w:r>
              <w:rPr>
                <w:rFonts w:cs="Times New Roman"/>
                <w:szCs w:val="26"/>
              </w:rPr>
              <w:t>Tác động đến môi trường nước</w:t>
            </w:r>
          </w:p>
        </w:tc>
        <w:tc>
          <w:tcPr>
            <w:tcW w:w="742" w:type="pct"/>
            <w:vAlign w:val="center"/>
          </w:tcPr>
          <w:p w:rsidR="0030547C" w:rsidRDefault="00411214">
            <w:pPr>
              <w:spacing w:before="120" w:after="120" w:line="276" w:lineRule="auto"/>
              <w:ind w:right="-18"/>
              <w:jc w:val="center"/>
              <w:rPr>
                <w:rFonts w:cs="Times New Roman"/>
                <w:szCs w:val="26"/>
              </w:rPr>
            </w:pPr>
            <w:r>
              <w:rPr>
                <w:rFonts w:cs="Times New Roman"/>
                <w:szCs w:val="26"/>
              </w:rPr>
              <w:t>Cao</w:t>
            </w:r>
          </w:p>
        </w:tc>
        <w:tc>
          <w:tcPr>
            <w:tcW w:w="2524" w:type="pct"/>
            <w:vAlign w:val="center"/>
          </w:tcPr>
          <w:p w:rsidR="0030547C" w:rsidRDefault="00411214">
            <w:pPr>
              <w:spacing w:before="120" w:after="120" w:line="276" w:lineRule="auto"/>
              <w:ind w:right="-18"/>
              <w:jc w:val="both"/>
              <w:rPr>
                <w:rFonts w:cs="Times New Roman"/>
                <w:szCs w:val="26"/>
              </w:rPr>
            </w:pPr>
            <w:r>
              <w:rPr>
                <w:rFonts w:cs="Times New Roman"/>
                <w:szCs w:val="26"/>
              </w:rPr>
              <w:t>Có thể dự đoán được các nguồn phát sinh nước thải gây ô nhiễm môi trường.</w:t>
            </w:r>
          </w:p>
        </w:tc>
      </w:tr>
      <w:tr w:rsidR="0030547C">
        <w:tc>
          <w:tcPr>
            <w:tcW w:w="396" w:type="pct"/>
            <w:vAlign w:val="center"/>
          </w:tcPr>
          <w:p w:rsidR="0030547C" w:rsidRDefault="00411214">
            <w:pPr>
              <w:spacing w:before="120" w:after="120" w:line="276" w:lineRule="auto"/>
              <w:ind w:right="-18"/>
              <w:jc w:val="both"/>
              <w:rPr>
                <w:rFonts w:cs="Times New Roman"/>
                <w:szCs w:val="26"/>
              </w:rPr>
            </w:pPr>
            <w:r>
              <w:rPr>
                <w:rFonts w:cs="Times New Roman"/>
                <w:szCs w:val="26"/>
              </w:rPr>
              <w:t>3</w:t>
            </w:r>
          </w:p>
        </w:tc>
        <w:tc>
          <w:tcPr>
            <w:tcW w:w="1337" w:type="pct"/>
            <w:vAlign w:val="center"/>
          </w:tcPr>
          <w:p w:rsidR="0030547C" w:rsidRDefault="00411214">
            <w:pPr>
              <w:spacing w:before="120" w:after="120" w:line="276" w:lineRule="auto"/>
              <w:ind w:right="-18"/>
              <w:jc w:val="both"/>
              <w:rPr>
                <w:rFonts w:cs="Times New Roman"/>
                <w:szCs w:val="26"/>
              </w:rPr>
            </w:pPr>
            <w:r>
              <w:rPr>
                <w:rFonts w:cs="Times New Roman"/>
                <w:szCs w:val="26"/>
              </w:rPr>
              <w:t>Tác động do CTR</w:t>
            </w:r>
          </w:p>
        </w:tc>
        <w:tc>
          <w:tcPr>
            <w:tcW w:w="742" w:type="pct"/>
            <w:vAlign w:val="center"/>
          </w:tcPr>
          <w:p w:rsidR="0030547C" w:rsidRDefault="00411214">
            <w:pPr>
              <w:spacing w:before="120" w:after="120" w:line="276" w:lineRule="auto"/>
              <w:ind w:right="-18"/>
              <w:jc w:val="center"/>
              <w:rPr>
                <w:rFonts w:cs="Times New Roman"/>
                <w:szCs w:val="26"/>
              </w:rPr>
            </w:pPr>
            <w:r>
              <w:rPr>
                <w:rFonts w:cs="Times New Roman"/>
                <w:szCs w:val="26"/>
              </w:rPr>
              <w:t>Cao</w:t>
            </w:r>
          </w:p>
        </w:tc>
        <w:tc>
          <w:tcPr>
            <w:tcW w:w="2524" w:type="pct"/>
            <w:vAlign w:val="center"/>
          </w:tcPr>
          <w:p w:rsidR="0030547C" w:rsidRDefault="00411214">
            <w:pPr>
              <w:spacing w:before="120" w:after="120" w:line="276" w:lineRule="auto"/>
              <w:jc w:val="both"/>
              <w:rPr>
                <w:rFonts w:cs="Times New Roman"/>
                <w:szCs w:val="26"/>
              </w:rPr>
            </w:pPr>
            <w:r>
              <w:rPr>
                <w:rFonts w:cs="Times New Roman"/>
                <w:szCs w:val="26"/>
              </w:rPr>
              <w:t>Có thể ước tính được lượng chất thải phát sinh.</w:t>
            </w:r>
          </w:p>
        </w:tc>
      </w:tr>
      <w:tr w:rsidR="0030547C">
        <w:tc>
          <w:tcPr>
            <w:tcW w:w="5000" w:type="pct"/>
            <w:gridSpan w:val="4"/>
            <w:vAlign w:val="center"/>
          </w:tcPr>
          <w:p w:rsidR="0030547C" w:rsidRDefault="00411214">
            <w:pPr>
              <w:spacing w:before="120" w:after="120" w:line="276" w:lineRule="auto"/>
              <w:ind w:right="-18"/>
              <w:rPr>
                <w:rFonts w:cs="Times New Roman"/>
                <w:b/>
                <w:bCs/>
                <w:iCs/>
                <w:szCs w:val="26"/>
              </w:rPr>
            </w:pPr>
            <w:r>
              <w:rPr>
                <w:rFonts w:cs="Times New Roman"/>
                <w:b/>
                <w:bCs/>
                <w:iCs/>
                <w:szCs w:val="26"/>
              </w:rPr>
              <w:t xml:space="preserve">Giai đoạn hoạt </w:t>
            </w:r>
            <w:r>
              <w:rPr>
                <w:rFonts w:cs="Times New Roman"/>
                <w:b/>
                <w:bCs/>
                <w:iCs/>
                <w:szCs w:val="26"/>
              </w:rPr>
              <w:t>động</w:t>
            </w:r>
          </w:p>
        </w:tc>
      </w:tr>
      <w:tr w:rsidR="0030547C">
        <w:tc>
          <w:tcPr>
            <w:tcW w:w="396" w:type="pct"/>
            <w:vAlign w:val="center"/>
          </w:tcPr>
          <w:p w:rsidR="0030547C" w:rsidRDefault="00411214">
            <w:pPr>
              <w:spacing w:before="120" w:after="120" w:line="276" w:lineRule="auto"/>
              <w:ind w:right="-18"/>
              <w:jc w:val="both"/>
              <w:rPr>
                <w:rFonts w:cs="Times New Roman"/>
                <w:szCs w:val="26"/>
              </w:rPr>
            </w:pPr>
            <w:r>
              <w:rPr>
                <w:rFonts w:cs="Times New Roman"/>
                <w:szCs w:val="26"/>
              </w:rPr>
              <w:t>1</w:t>
            </w:r>
          </w:p>
        </w:tc>
        <w:tc>
          <w:tcPr>
            <w:tcW w:w="1337" w:type="pct"/>
            <w:vAlign w:val="center"/>
          </w:tcPr>
          <w:p w:rsidR="0030547C" w:rsidRDefault="00411214">
            <w:pPr>
              <w:spacing w:before="120" w:after="120" w:line="276" w:lineRule="auto"/>
              <w:ind w:right="-18"/>
              <w:jc w:val="both"/>
              <w:rPr>
                <w:rFonts w:cs="Times New Roman"/>
                <w:szCs w:val="26"/>
              </w:rPr>
            </w:pPr>
            <w:r>
              <w:rPr>
                <w:rFonts w:cs="Times New Roman"/>
                <w:szCs w:val="26"/>
              </w:rPr>
              <w:t>Tác động đến môi trường không khí</w:t>
            </w:r>
          </w:p>
        </w:tc>
        <w:tc>
          <w:tcPr>
            <w:tcW w:w="742" w:type="pct"/>
            <w:vAlign w:val="center"/>
          </w:tcPr>
          <w:p w:rsidR="0030547C" w:rsidRDefault="00411214">
            <w:pPr>
              <w:spacing w:before="120" w:after="120" w:line="276" w:lineRule="auto"/>
              <w:ind w:right="-18"/>
              <w:jc w:val="center"/>
              <w:rPr>
                <w:rFonts w:cs="Times New Roman"/>
                <w:szCs w:val="26"/>
              </w:rPr>
            </w:pPr>
            <w:r>
              <w:rPr>
                <w:rFonts w:cs="Times New Roman"/>
                <w:szCs w:val="26"/>
              </w:rPr>
              <w:t>Cao</w:t>
            </w:r>
          </w:p>
        </w:tc>
        <w:tc>
          <w:tcPr>
            <w:tcW w:w="2524" w:type="pct"/>
            <w:vAlign w:val="center"/>
          </w:tcPr>
          <w:p w:rsidR="0030547C" w:rsidRDefault="00411214">
            <w:pPr>
              <w:spacing w:before="120" w:after="120" w:line="276" w:lineRule="auto"/>
              <w:jc w:val="both"/>
              <w:rPr>
                <w:rFonts w:cs="Times New Roman"/>
                <w:szCs w:val="26"/>
              </w:rPr>
            </w:pPr>
            <w:r>
              <w:rPr>
                <w:rFonts w:cs="Times New Roman"/>
                <w:szCs w:val="26"/>
              </w:rPr>
              <w:t>Có thể ước tính được các nguồn gây ô nhiễm môi trường không khí.</w:t>
            </w:r>
          </w:p>
        </w:tc>
      </w:tr>
      <w:tr w:rsidR="0030547C">
        <w:trPr>
          <w:trHeight w:val="788"/>
        </w:trPr>
        <w:tc>
          <w:tcPr>
            <w:tcW w:w="396" w:type="pct"/>
            <w:vAlign w:val="center"/>
          </w:tcPr>
          <w:p w:rsidR="0030547C" w:rsidRDefault="00411214">
            <w:pPr>
              <w:spacing w:before="120" w:after="120" w:line="276" w:lineRule="auto"/>
              <w:ind w:right="-18"/>
              <w:jc w:val="both"/>
              <w:rPr>
                <w:rFonts w:cs="Times New Roman"/>
                <w:szCs w:val="26"/>
              </w:rPr>
            </w:pPr>
            <w:r>
              <w:rPr>
                <w:rFonts w:cs="Times New Roman"/>
                <w:szCs w:val="26"/>
              </w:rPr>
              <w:t>2</w:t>
            </w:r>
          </w:p>
        </w:tc>
        <w:tc>
          <w:tcPr>
            <w:tcW w:w="1337" w:type="pct"/>
            <w:vAlign w:val="center"/>
          </w:tcPr>
          <w:p w:rsidR="0030547C" w:rsidRDefault="00411214">
            <w:pPr>
              <w:spacing w:before="120" w:after="120" w:line="276" w:lineRule="auto"/>
              <w:ind w:right="-18"/>
              <w:jc w:val="both"/>
              <w:rPr>
                <w:rFonts w:cs="Times New Roman"/>
                <w:szCs w:val="26"/>
              </w:rPr>
            </w:pPr>
            <w:r>
              <w:rPr>
                <w:rFonts w:cs="Times New Roman"/>
                <w:szCs w:val="26"/>
              </w:rPr>
              <w:t>Nước thải</w:t>
            </w:r>
          </w:p>
        </w:tc>
        <w:tc>
          <w:tcPr>
            <w:tcW w:w="742" w:type="pct"/>
            <w:vAlign w:val="center"/>
          </w:tcPr>
          <w:p w:rsidR="0030547C" w:rsidRDefault="00411214">
            <w:pPr>
              <w:spacing w:before="120" w:after="120" w:line="276" w:lineRule="auto"/>
              <w:ind w:right="-18"/>
              <w:jc w:val="center"/>
              <w:rPr>
                <w:rFonts w:cs="Times New Roman"/>
                <w:szCs w:val="26"/>
              </w:rPr>
            </w:pPr>
            <w:r>
              <w:rPr>
                <w:rFonts w:cs="Times New Roman"/>
                <w:szCs w:val="26"/>
              </w:rPr>
              <w:t>Cao</w:t>
            </w:r>
          </w:p>
        </w:tc>
        <w:tc>
          <w:tcPr>
            <w:tcW w:w="2524" w:type="pct"/>
            <w:vAlign w:val="center"/>
          </w:tcPr>
          <w:p w:rsidR="0030547C" w:rsidRDefault="00411214">
            <w:pPr>
              <w:spacing w:before="120" w:after="120" w:line="276" w:lineRule="auto"/>
              <w:jc w:val="both"/>
              <w:rPr>
                <w:rFonts w:cs="Times New Roman"/>
                <w:szCs w:val="26"/>
              </w:rPr>
            </w:pPr>
            <w:r>
              <w:rPr>
                <w:rFonts w:cs="Times New Roman"/>
                <w:szCs w:val="26"/>
              </w:rPr>
              <w:t>Có thể ước tính được các nguồn phát sinh nước thải gây ô nhiễm môi trường.</w:t>
            </w:r>
          </w:p>
        </w:tc>
      </w:tr>
      <w:tr w:rsidR="0030547C">
        <w:trPr>
          <w:trHeight w:val="62"/>
        </w:trPr>
        <w:tc>
          <w:tcPr>
            <w:tcW w:w="396" w:type="pct"/>
            <w:vAlign w:val="center"/>
          </w:tcPr>
          <w:p w:rsidR="0030547C" w:rsidRDefault="00411214">
            <w:pPr>
              <w:spacing w:before="120" w:after="120" w:line="276" w:lineRule="auto"/>
              <w:ind w:right="-18"/>
              <w:jc w:val="both"/>
              <w:rPr>
                <w:rFonts w:cs="Times New Roman"/>
                <w:szCs w:val="26"/>
              </w:rPr>
            </w:pPr>
            <w:r>
              <w:rPr>
                <w:rFonts w:cs="Times New Roman"/>
                <w:szCs w:val="26"/>
              </w:rPr>
              <w:t>3</w:t>
            </w:r>
          </w:p>
        </w:tc>
        <w:tc>
          <w:tcPr>
            <w:tcW w:w="1337" w:type="pct"/>
            <w:vAlign w:val="center"/>
          </w:tcPr>
          <w:p w:rsidR="0030547C" w:rsidRDefault="00411214">
            <w:pPr>
              <w:spacing w:before="120" w:after="120" w:line="276" w:lineRule="auto"/>
              <w:ind w:right="-18"/>
              <w:jc w:val="both"/>
              <w:rPr>
                <w:rFonts w:cs="Times New Roman"/>
                <w:szCs w:val="26"/>
              </w:rPr>
            </w:pPr>
            <w:r>
              <w:rPr>
                <w:rFonts w:cs="Times New Roman"/>
                <w:szCs w:val="26"/>
              </w:rPr>
              <w:t>Tác động do CTR</w:t>
            </w:r>
          </w:p>
        </w:tc>
        <w:tc>
          <w:tcPr>
            <w:tcW w:w="742" w:type="pct"/>
            <w:vAlign w:val="center"/>
          </w:tcPr>
          <w:p w:rsidR="0030547C" w:rsidRDefault="00411214">
            <w:pPr>
              <w:spacing w:before="120" w:after="120" w:line="276" w:lineRule="auto"/>
              <w:ind w:right="-18"/>
              <w:jc w:val="center"/>
              <w:rPr>
                <w:rFonts w:cs="Times New Roman"/>
                <w:szCs w:val="26"/>
              </w:rPr>
            </w:pPr>
            <w:r>
              <w:rPr>
                <w:rFonts w:cs="Times New Roman"/>
                <w:szCs w:val="26"/>
              </w:rPr>
              <w:t>Cao</w:t>
            </w:r>
          </w:p>
        </w:tc>
        <w:tc>
          <w:tcPr>
            <w:tcW w:w="2524" w:type="pct"/>
            <w:vAlign w:val="center"/>
          </w:tcPr>
          <w:p w:rsidR="0030547C" w:rsidRDefault="00411214">
            <w:pPr>
              <w:spacing w:before="120" w:after="120" w:line="276" w:lineRule="auto"/>
              <w:ind w:right="-18"/>
              <w:jc w:val="both"/>
              <w:rPr>
                <w:rFonts w:cs="Times New Roman"/>
                <w:szCs w:val="26"/>
              </w:rPr>
            </w:pPr>
            <w:r>
              <w:rPr>
                <w:rFonts w:cs="Times New Roman"/>
                <w:szCs w:val="26"/>
              </w:rPr>
              <w:t xml:space="preserve">Có thể ước tính được lượng </w:t>
            </w:r>
            <w:r>
              <w:rPr>
                <w:rFonts w:cs="Times New Roman"/>
                <w:szCs w:val="26"/>
              </w:rPr>
              <w:t>chất thải phát sinh.</w:t>
            </w:r>
          </w:p>
        </w:tc>
      </w:tr>
    </w:tbl>
    <w:p w:rsidR="0030547C" w:rsidRDefault="00411214">
      <w:pPr>
        <w:pStyle w:val="ListParagraph"/>
        <w:keepNext/>
        <w:numPr>
          <w:ilvl w:val="1"/>
          <w:numId w:val="59"/>
        </w:numPr>
        <w:tabs>
          <w:tab w:val="left" w:pos="540"/>
        </w:tabs>
        <w:spacing w:before="120" w:after="120" w:line="276" w:lineRule="auto"/>
        <w:ind w:left="0" w:firstLine="0"/>
        <w:jc w:val="both"/>
        <w:outlineLvl w:val="2"/>
        <w:rPr>
          <w:rFonts w:cs="Times New Roman"/>
          <w:b/>
          <w:bCs/>
          <w:iCs/>
          <w:szCs w:val="26"/>
        </w:rPr>
      </w:pPr>
      <w:bookmarkStart w:id="647" w:name="_Toc92955109"/>
      <w:bookmarkStart w:id="648" w:name="_Toc521701637"/>
      <w:bookmarkStart w:id="649" w:name="_Toc32216899"/>
      <w:bookmarkStart w:id="650" w:name="_Toc16558994"/>
      <w:bookmarkStart w:id="651" w:name="_Toc93732041"/>
      <w:bookmarkStart w:id="652" w:name="_Toc521701547"/>
      <w:bookmarkStart w:id="653" w:name="_Toc10643"/>
      <w:bookmarkStart w:id="654" w:name="_Toc17859"/>
      <w:bookmarkStart w:id="655" w:name="_Toc26127"/>
      <w:bookmarkStart w:id="656" w:name="_Toc26245"/>
      <w:r>
        <w:rPr>
          <w:rFonts w:cs="Times New Roman"/>
          <w:b/>
          <w:bCs/>
          <w:iCs/>
          <w:szCs w:val="26"/>
        </w:rPr>
        <w:t>Các đánh giá về nguồn tác động không liên quan đến chất thải</w:t>
      </w:r>
      <w:bookmarkEnd w:id="647"/>
      <w:bookmarkEnd w:id="648"/>
      <w:bookmarkEnd w:id="649"/>
      <w:bookmarkEnd w:id="650"/>
      <w:bookmarkEnd w:id="651"/>
      <w:bookmarkEnd w:id="652"/>
      <w:bookmarkEnd w:id="653"/>
      <w:bookmarkEnd w:id="654"/>
      <w:bookmarkEnd w:id="655"/>
      <w:bookmarkEnd w:id="656"/>
    </w:p>
    <w:p w:rsidR="0030547C" w:rsidRDefault="00411214">
      <w:pPr>
        <w:spacing w:before="120" w:after="120" w:line="276" w:lineRule="auto"/>
        <w:ind w:firstLine="540"/>
        <w:jc w:val="both"/>
        <w:rPr>
          <w:rFonts w:cs="Times New Roman"/>
          <w:szCs w:val="26"/>
        </w:rPr>
      </w:pPr>
      <w:r>
        <w:rPr>
          <w:rFonts w:cs="Times New Roman"/>
          <w:szCs w:val="26"/>
        </w:rPr>
        <w:t>Đánh giá tiếng ồn, độ rung, nhiệt dư: đánh giá dựa trên các số liệu đo đạc tiếng ồn từ hoạt động sản xuất thực tế của các nhà máy với ngành nghề và quy mô sản xuất tương tự.</w:t>
      </w:r>
      <w:r>
        <w:rPr>
          <w:rFonts w:cs="Times New Roman"/>
          <w:szCs w:val="26"/>
        </w:rPr>
        <w:t xml:space="preserve"> Vì vậy, độ tin cậy khá cao.</w:t>
      </w:r>
    </w:p>
    <w:p w:rsidR="0030547C" w:rsidRDefault="00411214">
      <w:pPr>
        <w:pStyle w:val="ListParagraph"/>
        <w:keepNext/>
        <w:numPr>
          <w:ilvl w:val="1"/>
          <w:numId w:val="59"/>
        </w:numPr>
        <w:tabs>
          <w:tab w:val="left" w:pos="540"/>
        </w:tabs>
        <w:spacing w:before="120" w:after="120" w:line="276" w:lineRule="auto"/>
        <w:ind w:left="0" w:firstLine="0"/>
        <w:jc w:val="both"/>
        <w:outlineLvl w:val="2"/>
        <w:rPr>
          <w:rFonts w:cs="Times New Roman"/>
          <w:b/>
          <w:bCs/>
          <w:iCs/>
          <w:szCs w:val="26"/>
        </w:rPr>
      </w:pPr>
      <w:bookmarkStart w:id="657" w:name="_Toc92955110"/>
      <w:bookmarkStart w:id="658" w:name="_Toc14536"/>
      <w:bookmarkStart w:id="659" w:name="_Toc32216900"/>
      <w:bookmarkStart w:id="660" w:name="_Toc93732042"/>
      <w:bookmarkStart w:id="661" w:name="_Toc3650"/>
      <w:bookmarkStart w:id="662" w:name="_Toc521701548"/>
      <w:bookmarkStart w:id="663" w:name="_Toc27315"/>
      <w:bookmarkStart w:id="664" w:name="_Toc521701638"/>
      <w:bookmarkStart w:id="665" w:name="_Toc16558995"/>
      <w:bookmarkStart w:id="666" w:name="_Toc6187"/>
      <w:r>
        <w:rPr>
          <w:rFonts w:cs="Times New Roman"/>
          <w:b/>
          <w:bCs/>
          <w:iCs/>
          <w:szCs w:val="26"/>
        </w:rPr>
        <w:t>Các đánh giá về rủi ro và sự cố môi trường</w:t>
      </w:r>
      <w:bookmarkEnd w:id="657"/>
      <w:bookmarkEnd w:id="658"/>
      <w:bookmarkEnd w:id="659"/>
      <w:bookmarkEnd w:id="660"/>
      <w:bookmarkEnd w:id="661"/>
      <w:bookmarkEnd w:id="662"/>
      <w:bookmarkEnd w:id="663"/>
      <w:bookmarkEnd w:id="664"/>
      <w:bookmarkEnd w:id="665"/>
      <w:bookmarkEnd w:id="666"/>
    </w:p>
    <w:p w:rsidR="0030547C" w:rsidRDefault="00411214">
      <w:pPr>
        <w:pStyle w:val="Vnbnnidung"/>
        <w:widowControl/>
        <w:adjustRightInd w:val="0"/>
        <w:snapToGrid w:val="0"/>
        <w:spacing w:before="120" w:after="120" w:line="276" w:lineRule="auto"/>
        <w:ind w:firstLine="520"/>
        <w:jc w:val="both"/>
        <w:rPr>
          <w:szCs w:val="26"/>
        </w:rPr>
      </w:pPr>
      <w:r>
        <w:rPr>
          <w:szCs w:val="26"/>
        </w:rPr>
        <w:t xml:space="preserve">Các đánh giá về các rủi ro và sự cố môi trường như tai nạn lao động, sự cố cháy nổ và sự cố từ hệ thống xử lý khí thải là có căn cứ và cơ sở dựa trên kinh nghiệm quan sát thực tế, rút </w:t>
      </w:r>
      <w:r>
        <w:rPr>
          <w:szCs w:val="26"/>
        </w:rPr>
        <w:t xml:space="preserve">ra kinh nghiệm từ các sự cố đã từng xảy ra. Ngoài ra, đánh giá sự cố còn dựa theo các máy móc, thiết bị nguyên liệu sử dụng và loại hình sản xuất đặc trưng có khả năng xảy ra sự cố đó. Các đánh giá đã dự báo </w:t>
      </w:r>
      <w:r>
        <w:rPr>
          <w:szCs w:val="26"/>
        </w:rPr>
        <w:lastRenderedPageBreak/>
        <w:t>được ảnh hưởng trong trường hợp xấu nhất xảy ra.</w:t>
      </w:r>
      <w:r>
        <w:rPr>
          <w:szCs w:val="26"/>
        </w:rPr>
        <w:t xml:space="preserve"> Độ tin cậy của phương pháp đánh giá này là khá cao.</w:t>
      </w:r>
    </w:p>
    <w:p w:rsidR="0030547C" w:rsidRDefault="00411214">
      <w:pPr>
        <w:adjustRightInd w:val="0"/>
        <w:snapToGrid w:val="0"/>
        <w:spacing w:before="120" w:after="120" w:line="276" w:lineRule="auto"/>
        <w:jc w:val="both"/>
        <w:rPr>
          <w:rStyle w:val="Vnbnnidung0"/>
          <w:b/>
          <w:bCs/>
          <w:szCs w:val="26"/>
        </w:rPr>
      </w:pPr>
      <w:r>
        <w:rPr>
          <w:rStyle w:val="Vnbnnidung0"/>
          <w:b/>
          <w:bCs/>
          <w:szCs w:val="26"/>
        </w:rPr>
        <w:br w:type="page"/>
      </w:r>
    </w:p>
    <w:p w:rsidR="0030547C" w:rsidRDefault="00411214">
      <w:pPr>
        <w:pStyle w:val="Heading1"/>
        <w:numPr>
          <w:ilvl w:val="0"/>
          <w:numId w:val="2"/>
        </w:numPr>
        <w:tabs>
          <w:tab w:val="clear" w:pos="432"/>
          <w:tab w:val="left" w:pos="1920"/>
        </w:tabs>
        <w:adjustRightInd w:val="0"/>
        <w:snapToGrid w:val="0"/>
        <w:spacing w:before="120" w:after="120" w:line="276" w:lineRule="auto"/>
        <w:ind w:left="12" w:hanging="12"/>
        <w:jc w:val="center"/>
        <w:rPr>
          <w:sz w:val="26"/>
          <w:szCs w:val="26"/>
        </w:rPr>
      </w:pPr>
      <w:bookmarkStart w:id="667" w:name="_Toc12321"/>
      <w:bookmarkStart w:id="668" w:name="_Toc16627"/>
      <w:bookmarkStart w:id="669" w:name="_Toc11748"/>
      <w:bookmarkStart w:id="670" w:name="_Toc20304"/>
      <w:r>
        <w:rPr>
          <w:sz w:val="26"/>
          <w:szCs w:val="26"/>
        </w:rPr>
        <w:lastRenderedPageBreak/>
        <w:br/>
        <w:t xml:space="preserve">PHƯƠNG ÁN CẢI TẠO, PHỤC HỒI MÔI TRƯỜNG, </w:t>
      </w:r>
      <w:r>
        <w:rPr>
          <w:sz w:val="26"/>
          <w:szCs w:val="26"/>
        </w:rPr>
        <w:br/>
        <w:t>PHƯƠNG ÁN BỒI HOÀN ĐA DẠNG SINH HỌC</w:t>
      </w:r>
      <w:bookmarkEnd w:id="667"/>
      <w:bookmarkEnd w:id="668"/>
    </w:p>
    <w:p w:rsidR="0030547C" w:rsidRDefault="0030547C">
      <w:pPr>
        <w:spacing w:before="120" w:after="120" w:line="276" w:lineRule="auto"/>
        <w:ind w:firstLine="547"/>
        <w:jc w:val="both"/>
        <w:rPr>
          <w:rFonts w:cs="Times New Roman"/>
          <w:szCs w:val="26"/>
        </w:rPr>
      </w:pPr>
    </w:p>
    <w:p w:rsidR="0030547C" w:rsidRDefault="00411214">
      <w:pPr>
        <w:spacing w:before="120" w:after="120" w:line="276" w:lineRule="auto"/>
        <w:ind w:firstLine="520"/>
        <w:jc w:val="both"/>
        <w:rPr>
          <w:rFonts w:cs="Times New Roman"/>
          <w:szCs w:val="26"/>
        </w:rPr>
      </w:pPr>
      <w:r>
        <w:rPr>
          <w:rFonts w:cs="Times New Roman"/>
          <w:szCs w:val="26"/>
        </w:rPr>
        <w:t xml:space="preserve">Dự án không thuộc các dự án khai thác khoáng sản, dự án chôn lấp chất thải, dự án gây tổn thất, suy giảm đa dạng sinh học </w:t>
      </w:r>
      <w:r>
        <w:rPr>
          <w:rFonts w:cs="Times New Roman"/>
          <w:szCs w:val="26"/>
        </w:rPr>
        <w:t>nên không thực hiện chương này.</w:t>
      </w:r>
    </w:p>
    <w:p w:rsidR="0030547C" w:rsidRDefault="00411214">
      <w:pPr>
        <w:spacing w:before="120" w:after="120" w:line="276" w:lineRule="auto"/>
        <w:rPr>
          <w:rFonts w:cs="Times New Roman"/>
          <w:szCs w:val="26"/>
        </w:rPr>
      </w:pPr>
      <w:r>
        <w:rPr>
          <w:rFonts w:cs="Times New Roman"/>
          <w:szCs w:val="26"/>
        </w:rPr>
        <w:br w:type="page"/>
      </w:r>
    </w:p>
    <w:p w:rsidR="0030547C" w:rsidRDefault="00411214">
      <w:pPr>
        <w:pStyle w:val="Heading1"/>
        <w:numPr>
          <w:ilvl w:val="0"/>
          <w:numId w:val="2"/>
        </w:numPr>
        <w:tabs>
          <w:tab w:val="clear" w:pos="432"/>
          <w:tab w:val="left" w:pos="1920"/>
        </w:tabs>
        <w:adjustRightInd w:val="0"/>
        <w:snapToGrid w:val="0"/>
        <w:spacing w:before="120" w:after="120" w:line="276" w:lineRule="auto"/>
        <w:ind w:left="12" w:hanging="12"/>
        <w:jc w:val="center"/>
        <w:rPr>
          <w:sz w:val="26"/>
          <w:szCs w:val="26"/>
        </w:rPr>
      </w:pPr>
      <w:bookmarkStart w:id="671" w:name="_Toc16673"/>
      <w:r>
        <w:rPr>
          <w:sz w:val="26"/>
          <w:szCs w:val="26"/>
        </w:rPr>
        <w:lastRenderedPageBreak/>
        <w:br/>
        <w:t>NỘI DUNG ĐỀ NGHỊ CẤP GIẤY PHÉP MÔI TRƯỜNG</w:t>
      </w:r>
      <w:bookmarkEnd w:id="669"/>
      <w:bookmarkEnd w:id="670"/>
      <w:bookmarkEnd w:id="671"/>
    </w:p>
    <w:p w:rsidR="0030547C" w:rsidRDefault="0030547C">
      <w:pPr>
        <w:pStyle w:val="Vnbnnidung"/>
        <w:widowControl/>
        <w:tabs>
          <w:tab w:val="left" w:pos="1499"/>
        </w:tabs>
        <w:adjustRightInd w:val="0"/>
        <w:snapToGrid w:val="0"/>
        <w:spacing w:before="120" w:after="120" w:line="276" w:lineRule="auto"/>
        <w:ind w:firstLine="0"/>
        <w:jc w:val="both"/>
        <w:rPr>
          <w:rStyle w:val="Vnbnnidung0"/>
          <w:szCs w:val="26"/>
        </w:rPr>
      </w:pPr>
      <w:bookmarkStart w:id="672" w:name="bookmark619"/>
    </w:p>
    <w:p w:rsidR="0030547C" w:rsidRDefault="00411214">
      <w:pPr>
        <w:numPr>
          <w:ilvl w:val="0"/>
          <w:numId w:val="60"/>
        </w:numPr>
        <w:tabs>
          <w:tab w:val="left" w:pos="520"/>
        </w:tabs>
        <w:adjustRightInd w:val="0"/>
        <w:snapToGrid w:val="0"/>
        <w:spacing w:before="120" w:after="120" w:line="276" w:lineRule="auto"/>
        <w:jc w:val="both"/>
        <w:outlineLvl w:val="1"/>
        <w:rPr>
          <w:rFonts w:cs="Times New Roman"/>
          <w:b/>
          <w:bCs/>
          <w:szCs w:val="26"/>
        </w:rPr>
      </w:pPr>
      <w:bookmarkStart w:id="673" w:name="_Toc23508"/>
      <w:bookmarkStart w:id="674" w:name="_Toc9694"/>
      <w:bookmarkStart w:id="675" w:name="_Toc30201"/>
      <w:bookmarkEnd w:id="672"/>
      <w:r>
        <w:rPr>
          <w:rStyle w:val="Vnbnnidung0"/>
          <w:b/>
          <w:bCs/>
          <w:szCs w:val="26"/>
        </w:rPr>
        <w:t>NỘI DUNG ĐỀ NGHỊ CẤP PHÉP ĐỐI VỚI NƯỚC THẢI</w:t>
      </w:r>
      <w:bookmarkEnd w:id="673"/>
      <w:bookmarkEnd w:id="674"/>
      <w:bookmarkEnd w:id="675"/>
    </w:p>
    <w:p w:rsidR="0030547C" w:rsidRDefault="00411214">
      <w:pPr>
        <w:pStyle w:val="ListParagraph"/>
        <w:widowControl/>
        <w:numPr>
          <w:ilvl w:val="0"/>
          <w:numId w:val="61"/>
        </w:numPr>
        <w:spacing w:before="120" w:after="120" w:line="276" w:lineRule="auto"/>
        <w:ind w:left="540"/>
        <w:jc w:val="both"/>
        <w:rPr>
          <w:rFonts w:eastAsia="SimSun" w:cs="Times New Roman"/>
          <w:szCs w:val="26"/>
          <w:lang w:val="en-US" w:eastAsia="en-US"/>
        </w:rPr>
      </w:pPr>
      <w:r>
        <w:rPr>
          <w:rFonts w:eastAsia="SimSun" w:cs="Times New Roman"/>
          <w:szCs w:val="26"/>
          <w:lang w:val="en-US" w:eastAsia="en-US"/>
        </w:rPr>
        <w:t>Ngu</w:t>
      </w:r>
      <w:r>
        <w:rPr>
          <w:rFonts w:eastAsia="SimSun" w:cs="Times New Roman"/>
          <w:szCs w:val="26"/>
          <w:lang w:val="en-US" w:eastAsia="en-US"/>
        </w:rPr>
        <w:t>ồ</w:t>
      </w:r>
      <w:r>
        <w:rPr>
          <w:rFonts w:eastAsia="SimSun" w:cs="Times New Roman"/>
          <w:szCs w:val="26"/>
          <w:lang w:val="en-US" w:eastAsia="en-US"/>
        </w:rPr>
        <w:t>n phát sinh</w:t>
      </w:r>
    </w:p>
    <w:p w:rsidR="0030547C" w:rsidRDefault="00411214">
      <w:pPr>
        <w:pStyle w:val="Vnbnnidung"/>
        <w:widowControl/>
        <w:numPr>
          <w:ilvl w:val="0"/>
          <w:numId w:val="41"/>
        </w:numPr>
        <w:tabs>
          <w:tab w:val="left" w:pos="1040"/>
        </w:tabs>
        <w:adjustRightInd w:val="0"/>
        <w:snapToGrid w:val="0"/>
        <w:spacing w:before="120" w:after="120" w:line="276" w:lineRule="auto"/>
        <w:ind w:left="1040" w:hanging="520"/>
        <w:jc w:val="both"/>
        <w:rPr>
          <w:color w:val="000000"/>
          <w:szCs w:val="26"/>
          <w:lang w:val="en-US"/>
        </w:rPr>
      </w:pPr>
      <w:r>
        <w:rPr>
          <w:color w:val="000000"/>
          <w:szCs w:val="26"/>
        </w:rPr>
        <w:t>Nguồn số 1: Nước thải từ nhà vệ sinh</w:t>
      </w:r>
      <w:r>
        <w:rPr>
          <w:color w:val="000000"/>
          <w:szCs w:val="26"/>
          <w:lang w:val="en-US"/>
        </w:rPr>
        <w:t xml:space="preserve"> và từ hoạt động vệ sinh nhà xưởng</w:t>
      </w:r>
      <w:r>
        <w:rPr>
          <w:color w:val="000000"/>
          <w:szCs w:val="26"/>
          <w:lang w:val="en-US"/>
        </w:rPr>
        <w:t>: 28,99 m</w:t>
      </w:r>
      <w:r>
        <w:rPr>
          <w:color w:val="000000"/>
          <w:szCs w:val="26"/>
          <w:vertAlign w:val="superscript"/>
          <w:lang w:val="en-US"/>
        </w:rPr>
        <w:t>3</w:t>
      </w:r>
      <w:r>
        <w:rPr>
          <w:color w:val="000000"/>
          <w:szCs w:val="26"/>
          <w:lang w:val="en-US"/>
        </w:rPr>
        <w:t>/ngày đêm</w:t>
      </w:r>
      <w:r>
        <w:rPr>
          <w:color w:val="000000"/>
          <w:szCs w:val="26"/>
        </w:rPr>
        <w:t>.</w:t>
      </w:r>
    </w:p>
    <w:p w:rsidR="0030547C" w:rsidRDefault="00411214">
      <w:pPr>
        <w:widowControl/>
        <w:numPr>
          <w:ilvl w:val="0"/>
          <w:numId w:val="62"/>
        </w:numPr>
        <w:tabs>
          <w:tab w:val="left" w:pos="1040"/>
        </w:tabs>
        <w:spacing w:before="120" w:after="120" w:line="276" w:lineRule="auto"/>
        <w:ind w:left="1040" w:hanging="520"/>
        <w:jc w:val="both"/>
        <w:rPr>
          <w:rFonts w:cs="Times New Roman"/>
          <w:szCs w:val="26"/>
          <w:lang w:val="en-US"/>
        </w:rPr>
      </w:pPr>
      <w:r>
        <w:rPr>
          <w:rFonts w:cs="Times New Roman"/>
          <w:szCs w:val="26"/>
          <w:lang w:val="en-US"/>
        </w:rPr>
        <w:t xml:space="preserve">Nguồn số </w:t>
      </w:r>
      <w:r>
        <w:rPr>
          <w:rFonts w:cs="Times New Roman"/>
          <w:szCs w:val="26"/>
          <w:lang w:val="en-US"/>
        </w:rPr>
        <w:t>2</w:t>
      </w:r>
      <w:r>
        <w:rPr>
          <w:rFonts w:cs="Times New Roman"/>
          <w:szCs w:val="26"/>
          <w:lang w:val="en-US"/>
        </w:rPr>
        <w:t xml:space="preserve">: Nước thải từ </w:t>
      </w:r>
      <w:r>
        <w:rPr>
          <w:rFonts w:cs="Times New Roman"/>
          <w:szCs w:val="26"/>
          <w:lang w:val="en-US"/>
        </w:rPr>
        <w:t>tháp giải nhiệt</w:t>
      </w:r>
      <w:r>
        <w:rPr>
          <w:rFonts w:cs="Times New Roman"/>
          <w:szCs w:val="26"/>
          <w:lang w:val="en-US"/>
        </w:rPr>
        <w:t>: 86 m</w:t>
      </w:r>
      <w:r>
        <w:rPr>
          <w:rFonts w:cs="Times New Roman"/>
          <w:szCs w:val="26"/>
          <w:vertAlign w:val="superscript"/>
          <w:lang w:val="en-US"/>
        </w:rPr>
        <w:t>3</w:t>
      </w:r>
      <w:r>
        <w:rPr>
          <w:rFonts w:cs="Times New Roman"/>
          <w:szCs w:val="26"/>
          <w:lang w:val="en-US"/>
        </w:rPr>
        <w:t>/ 6 tháng</w:t>
      </w:r>
    </w:p>
    <w:p w:rsidR="0030547C" w:rsidRDefault="00411214">
      <w:pPr>
        <w:numPr>
          <w:ilvl w:val="0"/>
          <w:numId w:val="4"/>
        </w:numPr>
        <w:tabs>
          <w:tab w:val="clear" w:pos="420"/>
        </w:tabs>
        <w:spacing w:before="120" w:after="120" w:line="276" w:lineRule="auto"/>
        <w:ind w:left="540" w:hanging="360"/>
        <w:jc w:val="both"/>
        <w:rPr>
          <w:rFonts w:cs="Times New Roman"/>
          <w:szCs w:val="26"/>
          <w:lang w:val="en-US"/>
        </w:rPr>
      </w:pPr>
      <w:r>
        <w:rPr>
          <w:rStyle w:val="Vnbnnidung0"/>
          <w:rFonts w:eastAsia="SimSun"/>
          <w:color w:val="000000"/>
          <w:szCs w:val="26"/>
          <w:lang w:val="en-US"/>
        </w:rPr>
        <w:t>Lưu lư</w:t>
      </w:r>
      <w:r>
        <w:rPr>
          <w:rStyle w:val="Vnbnnidung0"/>
          <w:rFonts w:eastAsia="SimSun"/>
          <w:color w:val="000000"/>
          <w:szCs w:val="26"/>
          <w:lang w:val="en-US"/>
        </w:rPr>
        <w:t>ợ</w:t>
      </w:r>
      <w:r>
        <w:rPr>
          <w:rStyle w:val="Vnbnnidung0"/>
          <w:rFonts w:eastAsia="SimSun"/>
          <w:color w:val="000000"/>
          <w:szCs w:val="26"/>
          <w:lang w:val="en-US"/>
        </w:rPr>
        <w:t>ng x</w:t>
      </w:r>
      <w:r>
        <w:rPr>
          <w:rStyle w:val="Vnbnnidung0"/>
          <w:rFonts w:eastAsia="SimSun"/>
          <w:color w:val="000000"/>
          <w:szCs w:val="26"/>
          <w:lang w:val="en-US"/>
        </w:rPr>
        <w:t>ả</w:t>
      </w:r>
      <w:r>
        <w:rPr>
          <w:rStyle w:val="Vnbnnidung0"/>
          <w:rFonts w:eastAsia="SimSun"/>
          <w:color w:val="000000"/>
          <w:szCs w:val="26"/>
          <w:lang w:val="en-US"/>
        </w:rPr>
        <w:t xml:space="preserve"> nư</w:t>
      </w:r>
      <w:r>
        <w:rPr>
          <w:rStyle w:val="Vnbnnidung0"/>
          <w:rFonts w:eastAsia="SimSun"/>
          <w:color w:val="000000"/>
          <w:szCs w:val="26"/>
          <w:lang w:val="en-US"/>
        </w:rPr>
        <w:t>ớ</w:t>
      </w:r>
      <w:r>
        <w:rPr>
          <w:rStyle w:val="Vnbnnidung0"/>
          <w:rFonts w:eastAsia="SimSun"/>
          <w:color w:val="000000"/>
          <w:szCs w:val="26"/>
          <w:lang w:val="en-US"/>
        </w:rPr>
        <w:t>c th</w:t>
      </w:r>
      <w:r>
        <w:rPr>
          <w:rStyle w:val="Vnbnnidung0"/>
          <w:rFonts w:eastAsia="SimSun"/>
          <w:color w:val="000000"/>
          <w:szCs w:val="26"/>
          <w:lang w:val="en-US"/>
        </w:rPr>
        <w:t>ả</w:t>
      </w:r>
      <w:r>
        <w:rPr>
          <w:rStyle w:val="Vnbnnidung0"/>
          <w:rFonts w:eastAsia="SimSun"/>
          <w:color w:val="000000"/>
          <w:szCs w:val="26"/>
          <w:lang w:val="en-US"/>
        </w:rPr>
        <w:t>i t</w:t>
      </w:r>
      <w:r>
        <w:rPr>
          <w:rStyle w:val="Vnbnnidung0"/>
          <w:rFonts w:eastAsia="SimSun"/>
          <w:color w:val="000000"/>
          <w:szCs w:val="26"/>
          <w:lang w:val="en-US"/>
        </w:rPr>
        <w:t>ố</w:t>
      </w:r>
      <w:r>
        <w:rPr>
          <w:rStyle w:val="Vnbnnidung0"/>
          <w:rFonts w:eastAsia="SimSun"/>
          <w:color w:val="000000"/>
          <w:szCs w:val="26"/>
          <w:lang w:val="en-US"/>
        </w:rPr>
        <w:t xml:space="preserve">i đa: </w:t>
      </w:r>
      <w:r>
        <w:rPr>
          <w:rStyle w:val="Vnbnnidung0"/>
          <w:rFonts w:eastAsia="SimSun"/>
          <w:color w:val="000000"/>
          <w:szCs w:val="26"/>
          <w:lang w:val="en-US"/>
        </w:rPr>
        <w:t>114,99</w:t>
      </w:r>
      <w:r>
        <w:rPr>
          <w:rStyle w:val="Vnbnnidung0"/>
          <w:rFonts w:eastAsia="SimSun"/>
          <w:color w:val="000000"/>
          <w:szCs w:val="26"/>
          <w:lang w:val="en-US"/>
        </w:rPr>
        <w:t xml:space="preserve"> m</w:t>
      </w:r>
      <w:r>
        <w:rPr>
          <w:rStyle w:val="Vnbnnidung0"/>
          <w:rFonts w:eastAsia="SimSun"/>
          <w:color w:val="000000"/>
          <w:szCs w:val="26"/>
          <w:vertAlign w:val="superscript"/>
          <w:lang w:val="en-US"/>
        </w:rPr>
        <w:t>3</w:t>
      </w:r>
      <w:r>
        <w:rPr>
          <w:rStyle w:val="Vnbnnidung0"/>
          <w:rFonts w:eastAsia="SimSun"/>
          <w:color w:val="000000"/>
          <w:szCs w:val="26"/>
          <w:lang w:val="en-US"/>
        </w:rPr>
        <w:t>/ngày.</w:t>
      </w:r>
    </w:p>
    <w:p w:rsidR="0030547C" w:rsidRDefault="00411214">
      <w:pPr>
        <w:pStyle w:val="ListParagraph"/>
        <w:widowControl/>
        <w:numPr>
          <w:ilvl w:val="0"/>
          <w:numId w:val="61"/>
        </w:numPr>
        <w:spacing w:before="120" w:after="120" w:line="276" w:lineRule="auto"/>
        <w:ind w:left="540"/>
        <w:jc w:val="both"/>
        <w:rPr>
          <w:rFonts w:eastAsia="SimSun" w:cs="Times New Roman"/>
          <w:szCs w:val="26"/>
          <w:lang w:eastAsia="en-US"/>
        </w:rPr>
      </w:pPr>
      <w:r>
        <w:rPr>
          <w:rFonts w:eastAsia="SimSun" w:cs="Times New Roman"/>
          <w:szCs w:val="26"/>
          <w:lang w:eastAsia="en-US"/>
        </w:rPr>
        <w:t>V</w:t>
      </w:r>
      <w:r>
        <w:rPr>
          <w:rFonts w:eastAsia="SimSun" w:cs="Times New Roman"/>
          <w:szCs w:val="26"/>
          <w:lang w:eastAsia="en-US"/>
        </w:rPr>
        <w:t>ị</w:t>
      </w:r>
      <w:r>
        <w:rPr>
          <w:rFonts w:eastAsia="SimSun" w:cs="Times New Roman"/>
          <w:szCs w:val="26"/>
          <w:lang w:eastAsia="en-US"/>
        </w:rPr>
        <w:t xml:space="preserve"> trí phát sinh nư</w:t>
      </w:r>
      <w:r>
        <w:rPr>
          <w:rFonts w:eastAsia="SimSun" w:cs="Times New Roman"/>
          <w:szCs w:val="26"/>
          <w:lang w:eastAsia="en-US"/>
        </w:rPr>
        <w:t>ớ</w:t>
      </w:r>
      <w:r>
        <w:rPr>
          <w:rFonts w:eastAsia="SimSun" w:cs="Times New Roman"/>
          <w:szCs w:val="26"/>
          <w:lang w:eastAsia="en-US"/>
        </w:rPr>
        <w:t>c th</w:t>
      </w:r>
      <w:r>
        <w:rPr>
          <w:rFonts w:eastAsia="SimSun" w:cs="Times New Roman"/>
          <w:szCs w:val="26"/>
          <w:lang w:eastAsia="en-US"/>
        </w:rPr>
        <w:t>ả</w:t>
      </w:r>
      <w:r>
        <w:rPr>
          <w:rFonts w:eastAsia="SimSun" w:cs="Times New Roman"/>
          <w:szCs w:val="26"/>
          <w:lang w:eastAsia="en-US"/>
        </w:rPr>
        <w:t>i</w:t>
      </w:r>
    </w:p>
    <w:p w:rsidR="0030547C" w:rsidRDefault="00411214">
      <w:pPr>
        <w:widowControl/>
        <w:numPr>
          <w:ilvl w:val="0"/>
          <w:numId w:val="62"/>
        </w:numPr>
        <w:tabs>
          <w:tab w:val="left" w:pos="1040"/>
        </w:tabs>
        <w:spacing w:before="120" w:after="120" w:line="276" w:lineRule="auto"/>
        <w:ind w:left="1040" w:hanging="520"/>
        <w:jc w:val="both"/>
        <w:rPr>
          <w:rFonts w:cs="Times New Roman"/>
          <w:szCs w:val="26"/>
        </w:rPr>
      </w:pPr>
      <w:r>
        <w:rPr>
          <w:rFonts w:cs="Times New Roman"/>
          <w:szCs w:val="26"/>
        </w:rPr>
        <w:t xml:space="preserve">Dòng nước thải số 1: </w:t>
      </w:r>
      <w:r>
        <w:rPr>
          <w:rFonts w:cs="Times New Roman"/>
          <w:szCs w:val="26"/>
          <w:lang w:val="en-US"/>
        </w:rPr>
        <w:t>Hố ga thoát nước thải sau xử lý bằng bể tự hoại tại</w:t>
      </w:r>
      <w:r>
        <w:rPr>
          <w:rFonts w:cs="Times New Roman"/>
          <w:szCs w:val="26"/>
        </w:rPr>
        <w:t xml:space="preserve"> </w:t>
      </w:r>
      <w:r>
        <w:rPr>
          <w:rFonts w:cs="Times New Roman"/>
          <w:szCs w:val="26"/>
          <w:lang w:val="en-US"/>
        </w:rPr>
        <w:t xml:space="preserve">nhà xưởng </w:t>
      </w:r>
      <w:r>
        <w:rPr>
          <w:rFonts w:cs="Times New Roman"/>
          <w:szCs w:val="26"/>
          <w:lang w:val="en-US"/>
        </w:rPr>
        <w:t>12 trên đường số 3</w:t>
      </w:r>
      <w:r>
        <w:rPr>
          <w:rFonts w:cs="Times New Roman"/>
          <w:szCs w:val="26"/>
        </w:rPr>
        <w:t>, toạ độ vị trí xả nước thải (X=12447</w:t>
      </w:r>
      <w:r>
        <w:rPr>
          <w:rFonts w:cs="Times New Roman"/>
          <w:szCs w:val="26"/>
          <w:lang w:val="en-US"/>
        </w:rPr>
        <w:t>35</w:t>
      </w:r>
      <w:r>
        <w:rPr>
          <w:rFonts w:cs="Times New Roman"/>
          <w:szCs w:val="26"/>
        </w:rPr>
        <w:t>.7; Y=591</w:t>
      </w:r>
      <w:r>
        <w:rPr>
          <w:rFonts w:cs="Times New Roman"/>
          <w:szCs w:val="26"/>
          <w:lang w:val="en-US"/>
        </w:rPr>
        <w:t>869</w:t>
      </w:r>
      <w:r>
        <w:rPr>
          <w:rFonts w:cs="Times New Roman"/>
          <w:szCs w:val="26"/>
        </w:rPr>
        <w:t>.</w:t>
      </w:r>
      <w:r>
        <w:rPr>
          <w:rFonts w:cs="Times New Roman"/>
          <w:szCs w:val="26"/>
          <w:lang w:val="en-US"/>
        </w:rPr>
        <w:t>7</w:t>
      </w:r>
      <w:r>
        <w:rPr>
          <w:rFonts w:cs="Times New Roman"/>
          <w:szCs w:val="26"/>
        </w:rPr>
        <w:t>) (nguồn số 1)</w:t>
      </w:r>
      <w:r>
        <w:rPr>
          <w:rFonts w:cs="Times New Roman"/>
          <w:szCs w:val="26"/>
        </w:rPr>
        <w:t>.</w:t>
      </w:r>
    </w:p>
    <w:p w:rsidR="0030547C" w:rsidRDefault="00411214">
      <w:pPr>
        <w:widowControl/>
        <w:numPr>
          <w:ilvl w:val="0"/>
          <w:numId w:val="62"/>
        </w:numPr>
        <w:tabs>
          <w:tab w:val="left" w:pos="1040"/>
        </w:tabs>
        <w:spacing w:before="120" w:after="120" w:line="276" w:lineRule="auto"/>
        <w:ind w:left="1040" w:hanging="520"/>
        <w:jc w:val="both"/>
        <w:rPr>
          <w:rFonts w:cs="Times New Roman"/>
          <w:szCs w:val="26"/>
        </w:rPr>
      </w:pPr>
      <w:r>
        <w:rPr>
          <w:rFonts w:cs="Times New Roman"/>
          <w:szCs w:val="26"/>
        </w:rPr>
        <w:t xml:space="preserve">Dòng nước thải số </w:t>
      </w:r>
      <w:r>
        <w:rPr>
          <w:rFonts w:cs="Times New Roman"/>
          <w:szCs w:val="26"/>
          <w:lang w:val="en-US"/>
        </w:rPr>
        <w:t>2</w:t>
      </w:r>
      <w:r>
        <w:rPr>
          <w:rFonts w:cs="Times New Roman"/>
          <w:szCs w:val="26"/>
        </w:rPr>
        <w:t xml:space="preserve">: </w:t>
      </w:r>
      <w:r>
        <w:rPr>
          <w:rFonts w:cs="Times New Roman"/>
          <w:szCs w:val="26"/>
          <w:lang w:val="en-US"/>
        </w:rPr>
        <w:t>Hố ga thoát nước thải từ</w:t>
      </w:r>
      <w:r>
        <w:rPr>
          <w:rFonts w:cs="Times New Roman"/>
          <w:szCs w:val="26"/>
          <w:lang w:val="en-US"/>
        </w:rPr>
        <w:t xml:space="preserve"> tháp giải nhiệt</w:t>
      </w:r>
      <w:r>
        <w:rPr>
          <w:rFonts w:cs="Times New Roman"/>
          <w:szCs w:val="26"/>
          <w:lang w:val="en-US"/>
        </w:rPr>
        <w:t xml:space="preserve"> tại xưởng 12</w:t>
      </w:r>
      <w:r>
        <w:rPr>
          <w:rFonts w:cs="Times New Roman"/>
          <w:szCs w:val="26"/>
        </w:rPr>
        <w:t xml:space="preserve"> </w:t>
      </w:r>
      <w:r>
        <w:rPr>
          <w:rFonts w:cs="Times New Roman"/>
          <w:szCs w:val="26"/>
          <w:lang w:val="en-US"/>
        </w:rPr>
        <w:t xml:space="preserve">trên đường số 3 </w:t>
      </w:r>
      <w:r>
        <w:rPr>
          <w:rFonts w:cs="Times New Roman"/>
          <w:szCs w:val="26"/>
        </w:rPr>
        <w:t>(X=12447</w:t>
      </w:r>
      <w:r>
        <w:rPr>
          <w:rFonts w:cs="Times New Roman"/>
          <w:szCs w:val="26"/>
          <w:lang w:val="en-US"/>
        </w:rPr>
        <w:t>35</w:t>
      </w:r>
      <w:r>
        <w:rPr>
          <w:rFonts w:cs="Times New Roman"/>
          <w:szCs w:val="26"/>
        </w:rPr>
        <w:t>.7; Y=591</w:t>
      </w:r>
      <w:r>
        <w:rPr>
          <w:rFonts w:cs="Times New Roman"/>
          <w:szCs w:val="26"/>
          <w:lang w:val="en-US"/>
        </w:rPr>
        <w:t>869</w:t>
      </w:r>
      <w:r>
        <w:rPr>
          <w:rFonts w:cs="Times New Roman"/>
          <w:szCs w:val="26"/>
        </w:rPr>
        <w:t>.</w:t>
      </w:r>
      <w:r>
        <w:rPr>
          <w:rFonts w:cs="Times New Roman"/>
          <w:szCs w:val="26"/>
          <w:lang w:val="en-US"/>
        </w:rPr>
        <w:t>7</w:t>
      </w:r>
      <w:r>
        <w:rPr>
          <w:rFonts w:cs="Times New Roman"/>
          <w:szCs w:val="26"/>
        </w:rPr>
        <w:t xml:space="preserve">) (nguồn số </w:t>
      </w:r>
      <w:r>
        <w:rPr>
          <w:rFonts w:cs="Times New Roman"/>
          <w:szCs w:val="26"/>
          <w:lang w:val="en-US"/>
        </w:rPr>
        <w:t>2</w:t>
      </w:r>
      <w:r>
        <w:rPr>
          <w:rFonts w:cs="Times New Roman"/>
          <w:szCs w:val="26"/>
        </w:rPr>
        <w:t>)</w:t>
      </w:r>
      <w:r>
        <w:rPr>
          <w:rFonts w:cs="Times New Roman"/>
          <w:szCs w:val="26"/>
          <w:lang w:val="en-US"/>
        </w:rPr>
        <w:t>.</w:t>
      </w:r>
    </w:p>
    <w:p w:rsidR="0030547C" w:rsidRDefault="00411214">
      <w:pPr>
        <w:spacing w:before="120" w:after="120" w:line="276" w:lineRule="auto"/>
        <w:jc w:val="center"/>
        <w:rPr>
          <w:rStyle w:val="Vnbnnidung0"/>
          <w:szCs w:val="26"/>
        </w:rPr>
      </w:pPr>
      <w:r>
        <w:rPr>
          <w:rFonts w:cs="Times New Roman"/>
          <w:bCs/>
          <w:i/>
          <w:szCs w:val="26"/>
        </w:rPr>
        <w:t xml:space="preserve">(Hệ tọa độ VN2000, kinh tuyến </w:t>
      </w:r>
      <w:r>
        <w:rPr>
          <w:rFonts w:cs="Times New Roman"/>
          <w:i/>
          <w:szCs w:val="26"/>
        </w:rPr>
        <w:t>105</w:t>
      </w:r>
      <w:r>
        <w:rPr>
          <w:rFonts w:cs="Times New Roman"/>
          <w:i/>
          <w:szCs w:val="26"/>
          <w:vertAlign w:val="superscript"/>
        </w:rPr>
        <w:t>o</w:t>
      </w:r>
      <w:r>
        <w:rPr>
          <w:rFonts w:cs="Times New Roman"/>
          <w:i/>
          <w:szCs w:val="26"/>
        </w:rPr>
        <w:t>45’, múi chiếu 3</w:t>
      </w:r>
      <w:r>
        <w:rPr>
          <w:rFonts w:cs="Times New Roman"/>
          <w:i/>
          <w:szCs w:val="26"/>
          <w:vertAlign w:val="superscript"/>
        </w:rPr>
        <w:t>o</w:t>
      </w:r>
      <w:r>
        <w:rPr>
          <w:rFonts w:cs="Times New Roman"/>
          <w:bCs/>
          <w:i/>
          <w:szCs w:val="26"/>
        </w:rPr>
        <w:t>)</w:t>
      </w:r>
    </w:p>
    <w:p w:rsidR="0030547C" w:rsidRDefault="00411214">
      <w:pPr>
        <w:numPr>
          <w:ilvl w:val="0"/>
          <w:numId w:val="4"/>
        </w:numPr>
        <w:tabs>
          <w:tab w:val="clear" w:pos="420"/>
        </w:tabs>
        <w:spacing w:before="120" w:after="120" w:line="276" w:lineRule="auto"/>
        <w:ind w:left="540" w:hanging="360"/>
        <w:jc w:val="both"/>
        <w:rPr>
          <w:rStyle w:val="Vnbnnidung0"/>
          <w:szCs w:val="26"/>
        </w:rPr>
      </w:pPr>
      <w:r>
        <w:rPr>
          <w:rStyle w:val="Vnbnnidung0"/>
          <w:rFonts w:eastAsia="SimSun"/>
          <w:color w:val="000000"/>
          <w:szCs w:val="26"/>
          <w:lang w:val="en-US"/>
        </w:rPr>
        <w:t>D</w:t>
      </w:r>
      <w:r>
        <w:rPr>
          <w:rStyle w:val="Vnbnnidung0"/>
          <w:rFonts w:eastAsia="SimSun"/>
          <w:color w:val="000000"/>
          <w:szCs w:val="26"/>
          <w:lang w:val="en-US"/>
        </w:rPr>
        <w:t>ự</w:t>
      </w:r>
      <w:r>
        <w:rPr>
          <w:rFonts w:cs="Times New Roman"/>
          <w:szCs w:val="26"/>
        </w:rPr>
        <w:t xml:space="preserve"> án không thuộc đối tượng </w:t>
      </w:r>
      <w:r>
        <w:rPr>
          <w:rFonts w:cs="Times New Roman"/>
          <w:szCs w:val="26"/>
          <w:lang w:val="en-US"/>
        </w:rPr>
        <w:t xml:space="preserve">phải </w:t>
      </w:r>
      <w:r>
        <w:rPr>
          <w:rFonts w:cs="Times New Roman"/>
          <w:szCs w:val="26"/>
        </w:rPr>
        <w:t xml:space="preserve">cấp phép môi </w:t>
      </w:r>
      <w:r>
        <w:rPr>
          <w:rFonts w:cs="Times New Roman"/>
          <w:szCs w:val="26"/>
        </w:rPr>
        <w:t>trường đối với nước thải theo quy định tại Điều 39 Luật Bảo vệ môi trường (do nước thải</w:t>
      </w:r>
      <w:r>
        <w:rPr>
          <w:rFonts w:cs="Times New Roman"/>
          <w:szCs w:val="26"/>
          <w:lang w:val="en-US"/>
        </w:rPr>
        <w:t xml:space="preserve"> </w:t>
      </w:r>
      <w:r>
        <w:rPr>
          <w:rFonts w:cs="Times New Roman"/>
          <w:szCs w:val="26"/>
        </w:rPr>
        <w:t>được đấu nối vào hệ thống thu gom, xử lý nước thải tập trung của Cụm nhà xưởng</w:t>
      </w:r>
      <w:r>
        <w:rPr>
          <w:rFonts w:cs="Times New Roman"/>
          <w:szCs w:val="26"/>
          <w:lang w:val="en-US"/>
        </w:rPr>
        <w:t xml:space="preserve"> cho thuê của Công ty TNHH</w:t>
      </w:r>
      <w:r>
        <w:rPr>
          <w:rFonts w:cs="Times New Roman"/>
          <w:szCs w:val="26"/>
        </w:rPr>
        <w:t xml:space="preserve"> Hoàng Hùng</w:t>
      </w:r>
      <w:r>
        <w:rPr>
          <w:rFonts w:cs="Times New Roman"/>
          <w:szCs w:val="26"/>
          <w:lang w:val="en-US"/>
        </w:rPr>
        <w:t>).</w:t>
      </w:r>
    </w:p>
    <w:p w:rsidR="0030547C" w:rsidRDefault="00411214">
      <w:pPr>
        <w:numPr>
          <w:ilvl w:val="0"/>
          <w:numId w:val="60"/>
        </w:numPr>
        <w:tabs>
          <w:tab w:val="clear" w:pos="420"/>
          <w:tab w:val="left" w:pos="520"/>
        </w:tabs>
        <w:adjustRightInd w:val="0"/>
        <w:snapToGrid w:val="0"/>
        <w:spacing w:before="120" w:after="120" w:line="276" w:lineRule="auto"/>
        <w:jc w:val="both"/>
        <w:outlineLvl w:val="1"/>
        <w:rPr>
          <w:rStyle w:val="Vnbnnidung0"/>
          <w:b/>
          <w:bCs/>
          <w:szCs w:val="26"/>
        </w:rPr>
      </w:pPr>
      <w:bookmarkStart w:id="676" w:name="_Toc4449"/>
      <w:bookmarkStart w:id="677" w:name="_Toc14714"/>
      <w:bookmarkStart w:id="678" w:name="_Toc2168"/>
      <w:r>
        <w:rPr>
          <w:rStyle w:val="Vnbnnidung0"/>
          <w:b/>
          <w:bCs/>
          <w:szCs w:val="26"/>
        </w:rPr>
        <w:t>NỘI DUNG ĐỀ NGHỊ CẤP PHÉP ĐỐI VỚI KHÍ THẢI</w:t>
      </w:r>
      <w:bookmarkEnd w:id="676"/>
      <w:bookmarkEnd w:id="677"/>
      <w:bookmarkEnd w:id="678"/>
      <w:r>
        <w:rPr>
          <w:rStyle w:val="Vnbnnidung0"/>
          <w:b/>
          <w:bCs/>
          <w:szCs w:val="26"/>
        </w:rPr>
        <w:t xml:space="preserve"> </w:t>
      </w:r>
    </w:p>
    <w:p w:rsidR="0030547C" w:rsidRDefault="00411214">
      <w:pPr>
        <w:pStyle w:val="Mc2"/>
        <w:numPr>
          <w:ilvl w:val="1"/>
          <w:numId w:val="60"/>
        </w:numPr>
        <w:tabs>
          <w:tab w:val="clear" w:pos="420"/>
          <w:tab w:val="left" w:pos="520"/>
        </w:tabs>
        <w:spacing w:line="276" w:lineRule="auto"/>
        <w:outlineLvl w:val="2"/>
        <w:rPr>
          <w:szCs w:val="26"/>
          <w:lang w:val="en-US"/>
        </w:rPr>
      </w:pPr>
      <w:bookmarkStart w:id="679" w:name="_Toc15639"/>
      <w:bookmarkStart w:id="680" w:name="_Toc19323"/>
      <w:bookmarkStart w:id="681" w:name="_Toc2643"/>
      <w:r>
        <w:rPr>
          <w:szCs w:val="26"/>
          <w:lang w:val="en-US"/>
        </w:rPr>
        <w:t>Khí th</w:t>
      </w:r>
      <w:r>
        <w:rPr>
          <w:szCs w:val="26"/>
          <w:lang w:val="en-US"/>
        </w:rPr>
        <w:t>ải phát sinh từ lò sấy</w:t>
      </w:r>
      <w:bookmarkEnd w:id="679"/>
      <w:bookmarkEnd w:id="680"/>
      <w:r>
        <w:rPr>
          <w:szCs w:val="26"/>
          <w:lang w:val="en-US"/>
        </w:rPr>
        <w:t xml:space="preserve"> 1</w:t>
      </w:r>
      <w:bookmarkEnd w:id="681"/>
    </w:p>
    <w:p w:rsidR="0030547C" w:rsidRDefault="00411214">
      <w:pPr>
        <w:numPr>
          <w:ilvl w:val="0"/>
          <w:numId w:val="4"/>
        </w:numPr>
        <w:tabs>
          <w:tab w:val="clear" w:pos="420"/>
        </w:tabs>
        <w:spacing w:before="120" w:after="120" w:line="276" w:lineRule="auto"/>
        <w:ind w:left="540" w:hanging="360"/>
        <w:jc w:val="both"/>
        <w:rPr>
          <w:rStyle w:val="Vnbnnidung0"/>
          <w:rFonts w:eastAsia="SimSun"/>
          <w:color w:val="000000"/>
          <w:szCs w:val="26"/>
          <w:lang w:val="en-US"/>
        </w:rPr>
      </w:pPr>
      <w:r>
        <w:rPr>
          <w:rStyle w:val="Vnbnnidung0"/>
          <w:rFonts w:eastAsia="SimSun"/>
          <w:color w:val="000000"/>
          <w:szCs w:val="26"/>
          <w:lang w:val="en-US"/>
        </w:rPr>
        <w:t>Ngu</w:t>
      </w:r>
      <w:r>
        <w:rPr>
          <w:rStyle w:val="Vnbnnidung0"/>
          <w:rFonts w:eastAsia="SimSun"/>
          <w:color w:val="000000"/>
          <w:szCs w:val="26"/>
          <w:lang w:val="en-US"/>
        </w:rPr>
        <w:t>ồ</w:t>
      </w:r>
      <w:r>
        <w:rPr>
          <w:rStyle w:val="Vnbnnidung0"/>
          <w:rFonts w:eastAsia="SimSun"/>
          <w:color w:val="000000"/>
          <w:szCs w:val="26"/>
          <w:lang w:val="en-US"/>
        </w:rPr>
        <w:t>n phát sinh khí th</w:t>
      </w:r>
      <w:r>
        <w:rPr>
          <w:rStyle w:val="Vnbnnidung0"/>
          <w:rFonts w:eastAsia="SimSun"/>
          <w:color w:val="000000"/>
          <w:szCs w:val="26"/>
          <w:lang w:val="en-US"/>
        </w:rPr>
        <w:t>ả</w:t>
      </w:r>
      <w:r>
        <w:rPr>
          <w:rStyle w:val="Vnbnnidung0"/>
          <w:rFonts w:eastAsia="SimSun"/>
          <w:color w:val="000000"/>
          <w:szCs w:val="26"/>
          <w:lang w:val="en-US"/>
        </w:rPr>
        <w:t xml:space="preserve">i: </w:t>
      </w:r>
    </w:p>
    <w:p w:rsidR="0030547C" w:rsidRDefault="00411214">
      <w:pPr>
        <w:pStyle w:val="Vnbnnidung"/>
        <w:widowControl/>
        <w:numPr>
          <w:ilvl w:val="0"/>
          <w:numId w:val="41"/>
        </w:numPr>
        <w:tabs>
          <w:tab w:val="left" w:pos="1040"/>
        </w:tabs>
        <w:adjustRightInd w:val="0"/>
        <w:snapToGrid w:val="0"/>
        <w:spacing w:before="120" w:after="120" w:line="276" w:lineRule="auto"/>
        <w:ind w:left="1040" w:hanging="520"/>
        <w:jc w:val="both"/>
        <w:rPr>
          <w:rStyle w:val="Vnbnnidung0"/>
          <w:szCs w:val="26"/>
        </w:rPr>
      </w:pPr>
      <w:r>
        <w:rPr>
          <w:rStyle w:val="Vnbnnidung0"/>
          <w:szCs w:val="26"/>
        </w:rPr>
        <w:t>Nguồn số 01:</w:t>
      </w:r>
      <w:r>
        <w:rPr>
          <w:rStyle w:val="Vnbnnidung0"/>
          <w:szCs w:val="26"/>
          <w:lang w:val="en-US"/>
        </w:rPr>
        <w:t xml:space="preserve"> Khí thải phát sinh từ lò sấy đốt viên nén gỗ</w:t>
      </w:r>
      <w:r>
        <w:rPr>
          <w:rStyle w:val="Vnbnnidung0"/>
          <w:szCs w:val="26"/>
          <w:lang w:val="en-US"/>
        </w:rPr>
        <w:t xml:space="preserve"> số 1</w:t>
      </w:r>
    </w:p>
    <w:p w:rsidR="0030547C" w:rsidRDefault="00411214">
      <w:pPr>
        <w:numPr>
          <w:ilvl w:val="0"/>
          <w:numId w:val="4"/>
        </w:numPr>
        <w:tabs>
          <w:tab w:val="clear" w:pos="420"/>
        </w:tabs>
        <w:spacing w:before="120" w:after="120" w:line="276" w:lineRule="auto"/>
        <w:ind w:left="540" w:hanging="360"/>
        <w:jc w:val="both"/>
        <w:rPr>
          <w:rStyle w:val="Vnbnnidung0"/>
          <w:rFonts w:eastAsia="SimSun"/>
          <w:color w:val="000000"/>
          <w:szCs w:val="26"/>
          <w:lang w:val="en-US"/>
        </w:rPr>
      </w:pPr>
      <w:r>
        <w:rPr>
          <w:rStyle w:val="Vnbnnidung0"/>
          <w:rFonts w:eastAsia="SimSun"/>
          <w:color w:val="000000"/>
          <w:szCs w:val="26"/>
          <w:lang w:val="en-US"/>
        </w:rPr>
        <w:t>Lưu lư</w:t>
      </w:r>
      <w:r>
        <w:rPr>
          <w:rStyle w:val="Vnbnnidung0"/>
          <w:rFonts w:eastAsia="SimSun"/>
          <w:color w:val="000000"/>
          <w:szCs w:val="26"/>
          <w:lang w:val="en-US"/>
        </w:rPr>
        <w:t>ợ</w:t>
      </w:r>
      <w:r>
        <w:rPr>
          <w:rStyle w:val="Vnbnnidung0"/>
          <w:rFonts w:eastAsia="SimSun"/>
          <w:color w:val="000000"/>
          <w:szCs w:val="26"/>
          <w:lang w:val="en-US"/>
        </w:rPr>
        <w:t>ng x</w:t>
      </w:r>
      <w:r>
        <w:rPr>
          <w:rStyle w:val="Vnbnnidung0"/>
          <w:rFonts w:eastAsia="SimSun"/>
          <w:color w:val="000000"/>
          <w:szCs w:val="26"/>
          <w:lang w:val="en-US"/>
        </w:rPr>
        <w:t>ả</w:t>
      </w:r>
      <w:r>
        <w:rPr>
          <w:rStyle w:val="Vnbnnidung0"/>
          <w:rFonts w:eastAsia="SimSun"/>
          <w:color w:val="000000"/>
          <w:szCs w:val="26"/>
          <w:lang w:val="en-US"/>
        </w:rPr>
        <w:t xml:space="preserve"> khí th</w:t>
      </w:r>
      <w:r>
        <w:rPr>
          <w:rStyle w:val="Vnbnnidung0"/>
          <w:rFonts w:eastAsia="SimSun"/>
          <w:color w:val="000000"/>
          <w:szCs w:val="26"/>
          <w:lang w:val="en-US"/>
        </w:rPr>
        <w:t>ả</w:t>
      </w:r>
      <w:r>
        <w:rPr>
          <w:rStyle w:val="Vnbnnidung0"/>
          <w:rFonts w:eastAsia="SimSun"/>
          <w:color w:val="000000"/>
          <w:szCs w:val="26"/>
          <w:lang w:val="en-US"/>
        </w:rPr>
        <w:t>i t</w:t>
      </w:r>
      <w:r>
        <w:rPr>
          <w:rStyle w:val="Vnbnnidung0"/>
          <w:rFonts w:eastAsia="SimSun"/>
          <w:color w:val="000000"/>
          <w:szCs w:val="26"/>
          <w:lang w:val="en-US"/>
        </w:rPr>
        <w:t>ố</w:t>
      </w:r>
      <w:r>
        <w:rPr>
          <w:rStyle w:val="Vnbnnidung0"/>
          <w:rFonts w:eastAsia="SimSun"/>
          <w:color w:val="000000"/>
          <w:szCs w:val="26"/>
          <w:lang w:val="en-US"/>
        </w:rPr>
        <w:t xml:space="preserve">i đa: </w:t>
      </w:r>
      <w:r>
        <w:rPr>
          <w:rStyle w:val="Vnbnnidung0"/>
          <w:rFonts w:eastAsia="SimSun"/>
          <w:color w:val="000000"/>
          <w:szCs w:val="26"/>
          <w:lang w:val="en-US"/>
        </w:rPr>
        <w:t>4.400</w:t>
      </w:r>
      <w:r>
        <w:rPr>
          <w:rStyle w:val="Vnbnnidung0"/>
          <w:rFonts w:eastAsia="SimSun"/>
          <w:color w:val="000000"/>
          <w:szCs w:val="26"/>
          <w:lang w:val="en-US"/>
        </w:rPr>
        <w:t xml:space="preserve"> m</w:t>
      </w:r>
      <w:r>
        <w:rPr>
          <w:rStyle w:val="Vnbnnidung0"/>
          <w:rFonts w:eastAsia="SimSun"/>
          <w:color w:val="000000"/>
          <w:szCs w:val="26"/>
          <w:vertAlign w:val="superscript"/>
          <w:lang w:val="en-US"/>
        </w:rPr>
        <w:t>3</w:t>
      </w:r>
      <w:r>
        <w:rPr>
          <w:rStyle w:val="Vnbnnidung0"/>
          <w:rFonts w:eastAsia="SimSun"/>
          <w:color w:val="000000"/>
          <w:szCs w:val="26"/>
          <w:lang w:val="en-US"/>
        </w:rPr>
        <w:t>/h</w:t>
      </w:r>
    </w:p>
    <w:p w:rsidR="0030547C" w:rsidRDefault="00411214">
      <w:pPr>
        <w:numPr>
          <w:ilvl w:val="0"/>
          <w:numId w:val="4"/>
        </w:numPr>
        <w:tabs>
          <w:tab w:val="clear" w:pos="420"/>
        </w:tabs>
        <w:spacing w:before="120" w:after="120" w:line="276" w:lineRule="auto"/>
        <w:ind w:left="540" w:hanging="360"/>
        <w:jc w:val="both"/>
        <w:rPr>
          <w:rStyle w:val="Vnbnnidung0"/>
          <w:rFonts w:eastAsia="SimSun"/>
          <w:color w:val="000000"/>
          <w:szCs w:val="26"/>
          <w:lang w:val="en-US"/>
        </w:rPr>
      </w:pPr>
      <w:r>
        <w:rPr>
          <w:rStyle w:val="Vnbnnidung0"/>
          <w:rFonts w:eastAsia="SimSun"/>
          <w:color w:val="000000"/>
          <w:szCs w:val="26"/>
          <w:lang w:val="en-US"/>
        </w:rPr>
        <w:t>Dòng khí th</w:t>
      </w:r>
      <w:r>
        <w:rPr>
          <w:rStyle w:val="Vnbnnidung0"/>
          <w:rFonts w:eastAsia="SimSun"/>
          <w:color w:val="000000"/>
          <w:szCs w:val="26"/>
          <w:lang w:val="en-US"/>
        </w:rPr>
        <w:t>ả</w:t>
      </w:r>
      <w:r>
        <w:rPr>
          <w:rStyle w:val="Vnbnnidung0"/>
          <w:rFonts w:eastAsia="SimSun"/>
          <w:color w:val="000000"/>
          <w:szCs w:val="26"/>
          <w:lang w:val="en-US"/>
        </w:rPr>
        <w:t>i: t</w:t>
      </w:r>
      <w:r>
        <w:rPr>
          <w:rStyle w:val="Vnbnnidung0"/>
          <w:rFonts w:eastAsia="SimSun"/>
          <w:color w:val="000000"/>
          <w:szCs w:val="26"/>
          <w:lang w:val="en-US"/>
        </w:rPr>
        <w:t>ạ</w:t>
      </w:r>
      <w:r>
        <w:rPr>
          <w:rStyle w:val="Vnbnnidung0"/>
          <w:rFonts w:eastAsia="SimSun"/>
          <w:color w:val="000000"/>
          <w:szCs w:val="26"/>
          <w:lang w:val="en-US"/>
        </w:rPr>
        <w:t xml:space="preserve">i </w:t>
      </w:r>
      <w:r>
        <w:rPr>
          <w:rStyle w:val="Vnbnnidung0"/>
          <w:rFonts w:eastAsia="SimSun"/>
          <w:color w:val="000000"/>
          <w:szCs w:val="26"/>
          <w:lang w:val="en-US"/>
        </w:rPr>
        <w:t>ố</w:t>
      </w:r>
      <w:r>
        <w:rPr>
          <w:rStyle w:val="Vnbnnidung0"/>
          <w:rFonts w:eastAsia="SimSun"/>
          <w:color w:val="000000"/>
          <w:szCs w:val="26"/>
          <w:lang w:val="en-US"/>
        </w:rPr>
        <w:t>ng x</w:t>
      </w:r>
      <w:r>
        <w:rPr>
          <w:rStyle w:val="Vnbnnidung0"/>
          <w:rFonts w:eastAsia="SimSun"/>
          <w:color w:val="000000"/>
          <w:szCs w:val="26"/>
          <w:lang w:val="en-US"/>
        </w:rPr>
        <w:t>ả</w:t>
      </w:r>
      <w:r>
        <w:rPr>
          <w:rStyle w:val="Vnbnnidung0"/>
          <w:rFonts w:eastAsia="SimSun"/>
          <w:color w:val="000000"/>
          <w:szCs w:val="26"/>
          <w:lang w:val="en-US"/>
        </w:rPr>
        <w:t xml:space="preserve"> th</w:t>
      </w:r>
      <w:r>
        <w:rPr>
          <w:rStyle w:val="Vnbnnidung0"/>
          <w:rFonts w:eastAsia="SimSun"/>
          <w:color w:val="000000"/>
          <w:szCs w:val="26"/>
          <w:lang w:val="en-US"/>
        </w:rPr>
        <w:t>ả</w:t>
      </w:r>
      <w:r>
        <w:rPr>
          <w:rStyle w:val="Vnbnnidung0"/>
          <w:rFonts w:eastAsia="SimSun"/>
          <w:color w:val="000000"/>
          <w:szCs w:val="26"/>
          <w:lang w:val="en-US"/>
        </w:rPr>
        <w:t>i c</w:t>
      </w:r>
      <w:r>
        <w:rPr>
          <w:rStyle w:val="Vnbnnidung0"/>
          <w:rFonts w:eastAsia="SimSun"/>
          <w:color w:val="000000"/>
          <w:szCs w:val="26"/>
          <w:lang w:val="en-US"/>
        </w:rPr>
        <w:t>ủ</w:t>
      </w:r>
      <w:r>
        <w:rPr>
          <w:rStyle w:val="Vnbnnidung0"/>
          <w:rFonts w:eastAsia="SimSun"/>
          <w:color w:val="000000"/>
          <w:szCs w:val="26"/>
          <w:lang w:val="en-US"/>
        </w:rPr>
        <w:t>a h</w:t>
      </w:r>
      <w:r>
        <w:rPr>
          <w:rStyle w:val="Vnbnnidung0"/>
          <w:rFonts w:eastAsia="SimSun"/>
          <w:color w:val="000000"/>
          <w:szCs w:val="26"/>
          <w:lang w:val="en-US"/>
        </w:rPr>
        <w:t>ệ</w:t>
      </w:r>
      <w:r>
        <w:rPr>
          <w:rStyle w:val="Vnbnnidung0"/>
          <w:rFonts w:eastAsia="SimSun"/>
          <w:color w:val="000000"/>
          <w:szCs w:val="26"/>
          <w:lang w:val="en-US"/>
        </w:rPr>
        <w:t xml:space="preserve"> th</w:t>
      </w:r>
      <w:r>
        <w:rPr>
          <w:rStyle w:val="Vnbnnidung0"/>
          <w:rFonts w:eastAsia="SimSun"/>
          <w:color w:val="000000"/>
          <w:szCs w:val="26"/>
          <w:lang w:val="en-US"/>
        </w:rPr>
        <w:t>ố</w:t>
      </w:r>
      <w:r>
        <w:rPr>
          <w:rStyle w:val="Vnbnnidung0"/>
          <w:rFonts w:eastAsia="SimSun"/>
          <w:color w:val="000000"/>
          <w:szCs w:val="26"/>
          <w:lang w:val="en-US"/>
        </w:rPr>
        <w:t>ng x</w:t>
      </w:r>
      <w:r>
        <w:rPr>
          <w:rStyle w:val="Vnbnnidung0"/>
          <w:rFonts w:eastAsia="SimSun"/>
          <w:color w:val="000000"/>
          <w:szCs w:val="26"/>
          <w:lang w:val="en-US"/>
        </w:rPr>
        <w:t>ử</w:t>
      </w:r>
      <w:r>
        <w:rPr>
          <w:rStyle w:val="Vnbnnidung0"/>
          <w:rFonts w:eastAsia="SimSun"/>
          <w:color w:val="000000"/>
          <w:szCs w:val="26"/>
          <w:lang w:val="en-US"/>
        </w:rPr>
        <w:t xml:space="preserve"> lý khí th</w:t>
      </w:r>
      <w:r>
        <w:rPr>
          <w:rStyle w:val="Vnbnnidung0"/>
          <w:rFonts w:eastAsia="SimSun"/>
          <w:color w:val="000000"/>
          <w:szCs w:val="26"/>
          <w:lang w:val="en-US"/>
        </w:rPr>
        <w:t>ả</w:t>
      </w:r>
      <w:r>
        <w:rPr>
          <w:rStyle w:val="Vnbnnidung0"/>
          <w:rFonts w:eastAsia="SimSun"/>
          <w:color w:val="000000"/>
          <w:szCs w:val="26"/>
          <w:lang w:val="en-US"/>
        </w:rPr>
        <w:t>i phát sinh t</w:t>
      </w:r>
      <w:r>
        <w:rPr>
          <w:rStyle w:val="Vnbnnidung0"/>
          <w:rFonts w:eastAsia="SimSun"/>
          <w:color w:val="000000"/>
          <w:szCs w:val="26"/>
          <w:lang w:val="en-US"/>
        </w:rPr>
        <w:t>ừ</w:t>
      </w:r>
      <w:r>
        <w:rPr>
          <w:rStyle w:val="Vnbnnidung0"/>
          <w:rFonts w:eastAsia="SimSun"/>
          <w:color w:val="000000"/>
          <w:szCs w:val="26"/>
          <w:lang w:val="en-US"/>
        </w:rPr>
        <w:t xml:space="preserve"> lò s</w:t>
      </w:r>
      <w:r>
        <w:rPr>
          <w:rStyle w:val="Vnbnnidung0"/>
          <w:rFonts w:eastAsia="SimSun"/>
          <w:color w:val="000000"/>
          <w:szCs w:val="26"/>
          <w:lang w:val="en-US"/>
        </w:rPr>
        <w:t>ấ</w:t>
      </w:r>
      <w:r>
        <w:rPr>
          <w:rStyle w:val="Vnbnnidung0"/>
          <w:rFonts w:eastAsia="SimSun"/>
          <w:color w:val="000000"/>
          <w:szCs w:val="26"/>
          <w:lang w:val="en-US"/>
        </w:rPr>
        <w:t>y đ</w:t>
      </w:r>
      <w:r>
        <w:rPr>
          <w:rStyle w:val="Vnbnnidung0"/>
          <w:rFonts w:eastAsia="SimSun"/>
          <w:color w:val="000000"/>
          <w:szCs w:val="26"/>
          <w:lang w:val="en-US"/>
        </w:rPr>
        <w:t>ố</w:t>
      </w:r>
      <w:r>
        <w:rPr>
          <w:rStyle w:val="Vnbnnidung0"/>
          <w:rFonts w:eastAsia="SimSun"/>
          <w:color w:val="000000"/>
          <w:szCs w:val="26"/>
          <w:lang w:val="en-US"/>
        </w:rPr>
        <w:t>t viên nén g</w:t>
      </w:r>
      <w:r>
        <w:rPr>
          <w:rStyle w:val="Vnbnnidung0"/>
          <w:rFonts w:eastAsia="SimSun"/>
          <w:color w:val="000000"/>
          <w:szCs w:val="26"/>
          <w:lang w:val="en-US"/>
        </w:rPr>
        <w:t>ỗ</w:t>
      </w:r>
      <w:r>
        <w:rPr>
          <w:rStyle w:val="Vnbnnidung0"/>
          <w:rFonts w:eastAsia="SimSun"/>
          <w:color w:val="000000"/>
          <w:szCs w:val="26"/>
          <w:lang w:val="en-US"/>
        </w:rPr>
        <w:t xml:space="preserve"> s</w:t>
      </w:r>
      <w:r>
        <w:rPr>
          <w:rStyle w:val="Vnbnnidung0"/>
          <w:rFonts w:eastAsia="SimSun"/>
          <w:color w:val="000000"/>
          <w:szCs w:val="26"/>
          <w:lang w:val="en-US"/>
        </w:rPr>
        <w:t>ố</w:t>
      </w:r>
      <w:r>
        <w:rPr>
          <w:rStyle w:val="Vnbnnidung0"/>
          <w:rFonts w:eastAsia="SimSun"/>
          <w:color w:val="000000"/>
          <w:szCs w:val="26"/>
          <w:lang w:val="en-US"/>
        </w:rPr>
        <w:t xml:space="preserve"> 1</w:t>
      </w:r>
      <w:r>
        <w:rPr>
          <w:rStyle w:val="Vnbnnidung0"/>
          <w:rFonts w:eastAsia="SimSun"/>
          <w:color w:val="000000"/>
          <w:szCs w:val="26"/>
          <w:lang w:val="en-US"/>
        </w:rPr>
        <w:t>.</w:t>
      </w:r>
    </w:p>
    <w:p w:rsidR="0030547C" w:rsidRDefault="00411214">
      <w:pPr>
        <w:numPr>
          <w:ilvl w:val="0"/>
          <w:numId w:val="4"/>
        </w:numPr>
        <w:tabs>
          <w:tab w:val="clear" w:pos="420"/>
        </w:tabs>
        <w:spacing w:before="120" w:after="120" w:line="276" w:lineRule="auto"/>
        <w:ind w:left="540" w:hanging="360"/>
        <w:jc w:val="both"/>
        <w:rPr>
          <w:rStyle w:val="Vnbnnidung0"/>
          <w:rFonts w:eastAsia="SimSun"/>
          <w:color w:val="000000"/>
          <w:szCs w:val="26"/>
          <w:lang w:val="en-US"/>
        </w:rPr>
      </w:pPr>
      <w:r>
        <w:rPr>
          <w:rStyle w:val="Vnbnnidung0"/>
          <w:rFonts w:eastAsia="SimSun"/>
          <w:color w:val="000000"/>
          <w:szCs w:val="26"/>
          <w:lang w:val="en-US"/>
        </w:rPr>
        <w:t>Các ch</w:t>
      </w:r>
      <w:r>
        <w:rPr>
          <w:rStyle w:val="Vnbnnidung0"/>
          <w:rFonts w:eastAsia="SimSun"/>
          <w:color w:val="000000"/>
          <w:szCs w:val="26"/>
          <w:lang w:val="en-US"/>
        </w:rPr>
        <w:t>ấ</w:t>
      </w:r>
      <w:r>
        <w:rPr>
          <w:rStyle w:val="Vnbnnidung0"/>
          <w:rFonts w:eastAsia="SimSun"/>
          <w:color w:val="000000"/>
          <w:szCs w:val="26"/>
          <w:lang w:val="en-US"/>
        </w:rPr>
        <w:t>t ô nhi</w:t>
      </w:r>
      <w:r>
        <w:rPr>
          <w:rStyle w:val="Vnbnnidung0"/>
          <w:rFonts w:eastAsia="SimSun"/>
          <w:color w:val="000000"/>
          <w:szCs w:val="26"/>
          <w:lang w:val="en-US"/>
        </w:rPr>
        <w:t>ễ</w:t>
      </w:r>
      <w:r>
        <w:rPr>
          <w:rStyle w:val="Vnbnnidung0"/>
          <w:rFonts w:eastAsia="SimSun"/>
          <w:color w:val="000000"/>
          <w:szCs w:val="26"/>
          <w:lang w:val="en-US"/>
        </w:rPr>
        <w:t>m và giá tr</w:t>
      </w:r>
      <w:r>
        <w:rPr>
          <w:rStyle w:val="Vnbnnidung0"/>
          <w:rFonts w:eastAsia="SimSun"/>
          <w:color w:val="000000"/>
          <w:szCs w:val="26"/>
          <w:lang w:val="en-US"/>
        </w:rPr>
        <w:t>ị</w:t>
      </w:r>
      <w:r>
        <w:rPr>
          <w:rStyle w:val="Vnbnnidung0"/>
          <w:rFonts w:eastAsia="SimSun"/>
          <w:color w:val="000000"/>
          <w:szCs w:val="26"/>
          <w:lang w:val="en-US"/>
        </w:rPr>
        <w:t xml:space="preserve"> gi</w:t>
      </w:r>
      <w:r>
        <w:rPr>
          <w:rStyle w:val="Vnbnnidung0"/>
          <w:rFonts w:eastAsia="SimSun"/>
          <w:color w:val="000000"/>
          <w:szCs w:val="26"/>
          <w:lang w:val="en-US"/>
        </w:rPr>
        <w:t>ớ</w:t>
      </w:r>
      <w:r>
        <w:rPr>
          <w:rStyle w:val="Vnbnnidung0"/>
          <w:rFonts w:eastAsia="SimSun"/>
          <w:color w:val="000000"/>
          <w:szCs w:val="26"/>
          <w:lang w:val="en-US"/>
        </w:rPr>
        <w:t>i h</w:t>
      </w:r>
      <w:r>
        <w:rPr>
          <w:rStyle w:val="Vnbnnidung0"/>
          <w:rFonts w:eastAsia="SimSun"/>
          <w:color w:val="000000"/>
          <w:szCs w:val="26"/>
          <w:lang w:val="en-US"/>
        </w:rPr>
        <w:t>ạ</w:t>
      </w:r>
      <w:r>
        <w:rPr>
          <w:rStyle w:val="Vnbnnidung0"/>
          <w:rFonts w:eastAsia="SimSun"/>
          <w:color w:val="000000"/>
          <w:szCs w:val="26"/>
          <w:lang w:val="en-US"/>
        </w:rPr>
        <w:t>n c</w:t>
      </w:r>
      <w:r>
        <w:rPr>
          <w:rStyle w:val="Vnbnnidung0"/>
          <w:rFonts w:eastAsia="SimSun"/>
          <w:color w:val="000000"/>
          <w:szCs w:val="26"/>
          <w:lang w:val="en-US"/>
        </w:rPr>
        <w:t>ủ</w:t>
      </w:r>
      <w:r>
        <w:rPr>
          <w:rStyle w:val="Vnbnnidung0"/>
          <w:rFonts w:eastAsia="SimSun"/>
          <w:color w:val="000000"/>
          <w:szCs w:val="26"/>
          <w:lang w:val="en-US"/>
        </w:rPr>
        <w:t>a các ch</w:t>
      </w:r>
      <w:r>
        <w:rPr>
          <w:rStyle w:val="Vnbnnidung0"/>
          <w:rFonts w:eastAsia="SimSun"/>
          <w:color w:val="000000"/>
          <w:szCs w:val="26"/>
          <w:lang w:val="en-US"/>
        </w:rPr>
        <w:t>ấ</w:t>
      </w:r>
      <w:r>
        <w:rPr>
          <w:rStyle w:val="Vnbnnidung0"/>
          <w:rFonts w:eastAsia="SimSun"/>
          <w:color w:val="000000"/>
          <w:szCs w:val="26"/>
          <w:lang w:val="en-US"/>
        </w:rPr>
        <w:t>t ô nhi</w:t>
      </w:r>
      <w:r>
        <w:rPr>
          <w:rStyle w:val="Vnbnnidung0"/>
          <w:rFonts w:eastAsia="SimSun"/>
          <w:color w:val="000000"/>
          <w:szCs w:val="26"/>
          <w:lang w:val="en-US"/>
        </w:rPr>
        <w:t>ễ</w:t>
      </w:r>
      <w:r>
        <w:rPr>
          <w:rStyle w:val="Vnbnnidung0"/>
          <w:rFonts w:eastAsia="SimSun"/>
          <w:color w:val="000000"/>
          <w:szCs w:val="26"/>
          <w:lang w:val="en-US"/>
        </w:rPr>
        <w:t>m theo dòng khí th</w:t>
      </w:r>
      <w:r>
        <w:rPr>
          <w:rStyle w:val="Vnbnnidung0"/>
          <w:rFonts w:eastAsia="SimSun"/>
          <w:color w:val="000000"/>
          <w:szCs w:val="26"/>
          <w:lang w:val="en-US"/>
        </w:rPr>
        <w:t>ả</w:t>
      </w:r>
      <w:r>
        <w:rPr>
          <w:rStyle w:val="Vnbnnidung0"/>
          <w:rFonts w:eastAsia="SimSun"/>
          <w:color w:val="000000"/>
          <w:szCs w:val="26"/>
          <w:lang w:val="en-US"/>
        </w:rPr>
        <w:t xml:space="preserve">i: </w:t>
      </w:r>
    </w:p>
    <w:tbl>
      <w:tblPr>
        <w:tblW w:w="515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91"/>
        <w:gridCol w:w="1481"/>
        <w:gridCol w:w="1481"/>
        <w:gridCol w:w="1769"/>
        <w:gridCol w:w="1920"/>
        <w:gridCol w:w="1540"/>
      </w:tblGrid>
      <w:tr w:rsidR="0030547C">
        <w:trPr>
          <w:trHeight w:val="551"/>
          <w:tblHeader/>
          <w:jc w:val="center"/>
        </w:trPr>
        <w:tc>
          <w:tcPr>
            <w:tcW w:w="336" w:type="pct"/>
            <w:shd w:val="clear" w:color="auto" w:fill="EEECE1" w:themeFill="background2"/>
            <w:vAlign w:val="center"/>
          </w:tcPr>
          <w:p w:rsidR="0030547C" w:rsidRDefault="00411214">
            <w:pPr>
              <w:autoSpaceDE w:val="0"/>
              <w:autoSpaceDN w:val="0"/>
              <w:spacing w:before="120" w:after="120" w:line="276" w:lineRule="auto"/>
              <w:ind w:left="107" w:right="97"/>
              <w:jc w:val="center"/>
              <w:rPr>
                <w:rFonts w:cs="Times New Roman"/>
                <w:b/>
                <w:szCs w:val="26"/>
                <w:lang w:val="en-US" w:eastAsia="en-US"/>
              </w:rPr>
            </w:pPr>
            <w:r>
              <w:rPr>
                <w:rFonts w:cs="Times New Roman"/>
                <w:b/>
                <w:szCs w:val="26"/>
                <w:lang w:val="en-US" w:eastAsia="en-US"/>
              </w:rPr>
              <w:t>TT</w:t>
            </w:r>
          </w:p>
        </w:tc>
        <w:tc>
          <w:tcPr>
            <w:tcW w:w="843" w:type="pct"/>
            <w:shd w:val="clear" w:color="auto" w:fill="EEECE1" w:themeFill="background2"/>
            <w:vAlign w:val="center"/>
          </w:tcPr>
          <w:p w:rsidR="0030547C" w:rsidRDefault="00411214">
            <w:pPr>
              <w:autoSpaceDE w:val="0"/>
              <w:autoSpaceDN w:val="0"/>
              <w:spacing w:before="120" w:after="120" w:line="276" w:lineRule="auto"/>
              <w:jc w:val="center"/>
              <w:rPr>
                <w:rFonts w:cs="Times New Roman"/>
                <w:b/>
                <w:szCs w:val="26"/>
                <w:lang w:val="vi" w:eastAsia="en-US"/>
              </w:rPr>
            </w:pPr>
            <w:r>
              <w:rPr>
                <w:rFonts w:cs="Times New Roman"/>
                <w:b/>
                <w:szCs w:val="26"/>
                <w:lang w:val="vi" w:eastAsia="en-US"/>
              </w:rPr>
              <w:t>Chất ô nhiễm</w:t>
            </w:r>
          </w:p>
        </w:tc>
        <w:tc>
          <w:tcPr>
            <w:tcW w:w="843" w:type="pct"/>
            <w:shd w:val="clear" w:color="auto" w:fill="EEECE1" w:themeFill="background2"/>
            <w:vAlign w:val="center"/>
          </w:tcPr>
          <w:p w:rsidR="0030547C" w:rsidRDefault="00411214">
            <w:pPr>
              <w:autoSpaceDE w:val="0"/>
              <w:autoSpaceDN w:val="0"/>
              <w:spacing w:before="120" w:after="120" w:line="276" w:lineRule="auto"/>
              <w:ind w:right="225"/>
              <w:jc w:val="center"/>
              <w:rPr>
                <w:rFonts w:cs="Times New Roman"/>
                <w:b/>
                <w:szCs w:val="26"/>
                <w:lang w:val="vi" w:eastAsia="en-US"/>
              </w:rPr>
            </w:pPr>
            <w:r>
              <w:rPr>
                <w:rFonts w:cs="Times New Roman"/>
                <w:b/>
                <w:szCs w:val="26"/>
                <w:lang w:val="vi" w:eastAsia="en-US"/>
              </w:rPr>
              <w:t>Đơn vị tính</w:t>
            </w:r>
          </w:p>
        </w:tc>
        <w:tc>
          <w:tcPr>
            <w:tcW w:w="1007" w:type="pct"/>
            <w:shd w:val="clear" w:color="auto" w:fill="EEECE1" w:themeFill="background2"/>
            <w:vAlign w:val="center"/>
          </w:tcPr>
          <w:p w:rsidR="0030547C" w:rsidRDefault="00411214">
            <w:pPr>
              <w:autoSpaceDE w:val="0"/>
              <w:autoSpaceDN w:val="0"/>
              <w:spacing w:before="120" w:after="120" w:line="276" w:lineRule="auto"/>
              <w:jc w:val="center"/>
              <w:rPr>
                <w:rFonts w:cs="Times New Roman"/>
                <w:b/>
                <w:szCs w:val="26"/>
                <w:lang w:val="vi" w:eastAsia="en-US"/>
              </w:rPr>
            </w:pPr>
            <w:r>
              <w:rPr>
                <w:rFonts w:cs="Times New Roman"/>
                <w:b/>
                <w:szCs w:val="26"/>
                <w:lang w:val="vi" w:eastAsia="en-US"/>
              </w:rPr>
              <w:t>Giá trị giới hạn cho phép</w:t>
            </w:r>
          </w:p>
        </w:tc>
        <w:tc>
          <w:tcPr>
            <w:tcW w:w="1093" w:type="pct"/>
            <w:tcBorders>
              <w:right w:val="single" w:sz="4" w:space="0" w:color="auto"/>
            </w:tcBorders>
            <w:shd w:val="clear" w:color="auto" w:fill="EEECE1" w:themeFill="background2"/>
            <w:vAlign w:val="center"/>
          </w:tcPr>
          <w:p w:rsidR="0030547C" w:rsidRDefault="00411214">
            <w:pPr>
              <w:autoSpaceDE w:val="0"/>
              <w:autoSpaceDN w:val="0"/>
              <w:spacing w:before="120" w:after="120" w:line="276" w:lineRule="auto"/>
              <w:jc w:val="center"/>
              <w:rPr>
                <w:rFonts w:cs="Times New Roman"/>
                <w:b/>
                <w:szCs w:val="26"/>
                <w:lang w:val="vi" w:eastAsia="en-US"/>
              </w:rPr>
            </w:pPr>
            <w:r>
              <w:rPr>
                <w:rFonts w:cs="Times New Roman"/>
                <w:b/>
                <w:szCs w:val="26"/>
                <w:lang w:val="vi" w:eastAsia="en-US"/>
              </w:rPr>
              <w:t>Tần suất quan trắc định kỳ</w:t>
            </w:r>
          </w:p>
        </w:tc>
        <w:tc>
          <w:tcPr>
            <w:tcW w:w="877" w:type="pct"/>
            <w:tcBorders>
              <w:right w:val="single" w:sz="4" w:space="0" w:color="auto"/>
            </w:tcBorders>
            <w:shd w:val="clear" w:color="auto" w:fill="EEECE1" w:themeFill="background2"/>
            <w:vAlign w:val="center"/>
          </w:tcPr>
          <w:p w:rsidR="0030547C" w:rsidRDefault="00411214">
            <w:pPr>
              <w:autoSpaceDE w:val="0"/>
              <w:autoSpaceDN w:val="0"/>
              <w:spacing w:before="120" w:after="120" w:line="276" w:lineRule="auto"/>
              <w:jc w:val="center"/>
              <w:rPr>
                <w:rFonts w:cs="Times New Roman"/>
                <w:b/>
                <w:szCs w:val="26"/>
                <w:lang w:val="vi" w:eastAsia="en-US"/>
              </w:rPr>
            </w:pPr>
            <w:r>
              <w:rPr>
                <w:rFonts w:cs="Times New Roman"/>
                <w:b/>
                <w:szCs w:val="26"/>
                <w:lang w:val="vi" w:eastAsia="en-US"/>
              </w:rPr>
              <w:t>Quan trắc tự động, liên tục</w:t>
            </w:r>
          </w:p>
        </w:tc>
      </w:tr>
      <w:tr w:rsidR="0030547C">
        <w:trPr>
          <w:trHeight w:val="397"/>
          <w:jc w:val="center"/>
        </w:trPr>
        <w:tc>
          <w:tcPr>
            <w:tcW w:w="336" w:type="pct"/>
            <w:vAlign w:val="center"/>
          </w:tcPr>
          <w:p w:rsidR="0030547C" w:rsidRDefault="00411214">
            <w:pPr>
              <w:autoSpaceDE w:val="0"/>
              <w:autoSpaceDN w:val="0"/>
              <w:spacing w:before="120" w:after="120" w:line="276" w:lineRule="auto"/>
              <w:ind w:left="10"/>
              <w:jc w:val="center"/>
              <w:rPr>
                <w:rFonts w:cs="Times New Roman"/>
                <w:szCs w:val="26"/>
                <w:lang w:val="vi" w:eastAsia="en-US"/>
              </w:rPr>
            </w:pPr>
            <w:r>
              <w:rPr>
                <w:rFonts w:cs="Times New Roman"/>
                <w:szCs w:val="26"/>
                <w:lang w:val="vi" w:eastAsia="en-US"/>
              </w:rPr>
              <w:t>1</w:t>
            </w:r>
          </w:p>
        </w:tc>
        <w:tc>
          <w:tcPr>
            <w:tcW w:w="843" w:type="pct"/>
            <w:vAlign w:val="center"/>
          </w:tcPr>
          <w:p w:rsidR="0030547C" w:rsidRDefault="00411214">
            <w:pPr>
              <w:autoSpaceDE w:val="0"/>
              <w:autoSpaceDN w:val="0"/>
              <w:spacing w:before="120" w:after="120" w:line="276" w:lineRule="auto"/>
              <w:ind w:left="108"/>
              <w:jc w:val="center"/>
              <w:rPr>
                <w:rFonts w:cs="Times New Roman"/>
                <w:szCs w:val="26"/>
                <w:lang w:val="en-US" w:eastAsia="en-US"/>
              </w:rPr>
            </w:pPr>
            <w:r>
              <w:rPr>
                <w:rFonts w:cs="Times New Roman"/>
                <w:szCs w:val="26"/>
                <w:lang w:val="en-US" w:eastAsia="en-US"/>
              </w:rPr>
              <w:t>Lưu lượng</w:t>
            </w:r>
          </w:p>
        </w:tc>
        <w:tc>
          <w:tcPr>
            <w:tcW w:w="843" w:type="pct"/>
            <w:vAlign w:val="center"/>
          </w:tcPr>
          <w:p w:rsidR="0030547C" w:rsidRDefault="00411214">
            <w:pPr>
              <w:widowControl/>
              <w:spacing w:before="120" w:after="120" w:line="276" w:lineRule="auto"/>
              <w:ind w:left="108"/>
              <w:jc w:val="center"/>
              <w:rPr>
                <w:rFonts w:cs="Times New Roman"/>
                <w:szCs w:val="26"/>
                <w:lang w:val="en-US" w:eastAsia="en-US"/>
              </w:rPr>
            </w:pPr>
            <w:r>
              <w:rPr>
                <w:rFonts w:cs="Times New Roman"/>
                <w:szCs w:val="26"/>
                <w:lang w:val="en-US" w:eastAsia="en-US"/>
              </w:rPr>
              <w:t>m</w:t>
            </w:r>
            <w:r>
              <w:rPr>
                <w:rFonts w:cs="Times New Roman"/>
                <w:szCs w:val="26"/>
                <w:vertAlign w:val="superscript"/>
                <w:lang w:val="en-US" w:eastAsia="en-US"/>
              </w:rPr>
              <w:t>3</w:t>
            </w:r>
            <w:r>
              <w:rPr>
                <w:rFonts w:cs="Times New Roman"/>
                <w:szCs w:val="26"/>
                <w:lang w:val="en-US" w:eastAsia="en-US"/>
              </w:rPr>
              <w:t>/h</w:t>
            </w:r>
          </w:p>
        </w:tc>
        <w:tc>
          <w:tcPr>
            <w:tcW w:w="1007" w:type="pct"/>
            <w:vAlign w:val="center"/>
          </w:tcPr>
          <w:p w:rsidR="0030547C" w:rsidRDefault="00411214">
            <w:pPr>
              <w:widowControl/>
              <w:spacing w:before="120" w:after="120" w:line="276" w:lineRule="auto"/>
              <w:ind w:left="108"/>
              <w:jc w:val="center"/>
              <w:rPr>
                <w:rFonts w:eastAsia="MS Mincho" w:cs="Times New Roman"/>
                <w:szCs w:val="26"/>
                <w:lang w:val="en-US" w:eastAsia="en-US"/>
              </w:rPr>
            </w:pPr>
            <w:r>
              <w:rPr>
                <w:rFonts w:eastAsia="MS Mincho" w:cs="Times New Roman"/>
                <w:szCs w:val="26"/>
                <w:lang w:val="en-US" w:eastAsia="en-US"/>
              </w:rPr>
              <w:t>-</w:t>
            </w:r>
          </w:p>
        </w:tc>
        <w:tc>
          <w:tcPr>
            <w:tcW w:w="1093" w:type="pct"/>
            <w:vMerge w:val="restart"/>
            <w:tcBorders>
              <w:right w:val="single" w:sz="4" w:space="0" w:color="auto"/>
            </w:tcBorders>
            <w:vAlign w:val="center"/>
          </w:tcPr>
          <w:p w:rsidR="0030547C" w:rsidRDefault="00411214">
            <w:pPr>
              <w:autoSpaceDE w:val="0"/>
              <w:autoSpaceDN w:val="0"/>
              <w:adjustRightInd w:val="0"/>
              <w:spacing w:before="120" w:after="120" w:line="276" w:lineRule="auto"/>
              <w:jc w:val="center"/>
              <w:rPr>
                <w:rFonts w:cs="Times New Roman"/>
                <w:szCs w:val="26"/>
                <w:lang w:val="en-US" w:eastAsia="ja-JP"/>
              </w:rPr>
            </w:pPr>
            <w:r>
              <w:rPr>
                <w:rFonts w:cs="Times New Roman"/>
                <w:szCs w:val="26"/>
              </w:rPr>
              <w:t xml:space="preserve">Không thuộc đối </w:t>
            </w:r>
            <w:r>
              <w:rPr>
                <w:rFonts w:cs="Times New Roman"/>
                <w:szCs w:val="26"/>
              </w:rPr>
              <w:lastRenderedPageBreak/>
              <w:t xml:space="preserve">tượng quan trắc khí thải định </w:t>
            </w:r>
            <w:r>
              <w:rPr>
                <w:rFonts w:cs="Times New Roman"/>
                <w:szCs w:val="26"/>
              </w:rPr>
              <w:t>kỳ theo khoản 3 Điều 98 Nghị định số 08/2022/NĐ-CP</w:t>
            </w:r>
          </w:p>
        </w:tc>
        <w:tc>
          <w:tcPr>
            <w:tcW w:w="877" w:type="pct"/>
            <w:vMerge w:val="restart"/>
            <w:tcBorders>
              <w:right w:val="single" w:sz="4" w:space="0" w:color="auto"/>
            </w:tcBorders>
            <w:vAlign w:val="center"/>
          </w:tcPr>
          <w:p w:rsidR="0030547C" w:rsidRDefault="00411214">
            <w:pPr>
              <w:autoSpaceDE w:val="0"/>
              <w:autoSpaceDN w:val="0"/>
              <w:adjustRightInd w:val="0"/>
              <w:spacing w:before="120" w:after="120" w:line="276" w:lineRule="auto"/>
              <w:jc w:val="center"/>
              <w:rPr>
                <w:rFonts w:cs="Times New Roman"/>
                <w:szCs w:val="26"/>
                <w:lang w:val="en-US" w:eastAsia="en-US"/>
              </w:rPr>
            </w:pPr>
            <w:r>
              <w:rPr>
                <w:rFonts w:cs="Times New Roman"/>
                <w:szCs w:val="26"/>
              </w:rPr>
              <w:lastRenderedPageBreak/>
              <w:t xml:space="preserve">Không thuộc </w:t>
            </w:r>
            <w:r>
              <w:rPr>
                <w:rFonts w:cs="Times New Roman"/>
                <w:szCs w:val="26"/>
              </w:rPr>
              <w:lastRenderedPageBreak/>
              <w:t>đối tượng quan trắc khí thải tự động theo khoản 2 Điều 98 Nghị định số 08/2022/NĐ-CP</w:t>
            </w:r>
          </w:p>
        </w:tc>
      </w:tr>
      <w:tr w:rsidR="0030547C">
        <w:trPr>
          <w:trHeight w:val="397"/>
          <w:jc w:val="center"/>
        </w:trPr>
        <w:tc>
          <w:tcPr>
            <w:tcW w:w="336" w:type="pct"/>
            <w:vAlign w:val="center"/>
          </w:tcPr>
          <w:p w:rsidR="0030547C" w:rsidRDefault="00411214">
            <w:pPr>
              <w:autoSpaceDE w:val="0"/>
              <w:autoSpaceDN w:val="0"/>
              <w:spacing w:before="120" w:after="120" w:line="276" w:lineRule="auto"/>
              <w:ind w:left="10"/>
              <w:jc w:val="center"/>
              <w:rPr>
                <w:rFonts w:cs="Times New Roman"/>
                <w:szCs w:val="26"/>
                <w:lang w:val="en-US" w:eastAsia="en-US"/>
              </w:rPr>
            </w:pPr>
            <w:r>
              <w:rPr>
                <w:rFonts w:cs="Times New Roman"/>
                <w:szCs w:val="26"/>
                <w:lang w:val="en-US" w:eastAsia="en-US"/>
              </w:rPr>
              <w:lastRenderedPageBreak/>
              <w:t>2</w:t>
            </w:r>
          </w:p>
        </w:tc>
        <w:tc>
          <w:tcPr>
            <w:tcW w:w="843" w:type="pct"/>
            <w:vAlign w:val="center"/>
          </w:tcPr>
          <w:p w:rsidR="0030547C" w:rsidRDefault="00411214">
            <w:pPr>
              <w:autoSpaceDE w:val="0"/>
              <w:autoSpaceDN w:val="0"/>
              <w:spacing w:before="120" w:after="120" w:line="276" w:lineRule="auto"/>
              <w:ind w:left="108"/>
              <w:jc w:val="center"/>
              <w:rPr>
                <w:rFonts w:cs="Times New Roman"/>
                <w:szCs w:val="26"/>
                <w:lang w:val="en-US" w:eastAsia="en-US"/>
              </w:rPr>
            </w:pPr>
            <w:r>
              <w:rPr>
                <w:rFonts w:cs="Times New Roman"/>
                <w:szCs w:val="26"/>
                <w:lang w:val="en-US" w:eastAsia="en-US"/>
              </w:rPr>
              <w:t>Bụi</w:t>
            </w:r>
          </w:p>
        </w:tc>
        <w:tc>
          <w:tcPr>
            <w:tcW w:w="843" w:type="pct"/>
            <w:vAlign w:val="center"/>
          </w:tcPr>
          <w:p w:rsidR="0030547C" w:rsidRDefault="00411214">
            <w:pPr>
              <w:widowControl/>
              <w:spacing w:before="120" w:after="120" w:line="276" w:lineRule="auto"/>
              <w:ind w:left="108"/>
              <w:jc w:val="center"/>
              <w:rPr>
                <w:rFonts w:cs="Times New Roman"/>
                <w:szCs w:val="26"/>
                <w:lang w:val="en-US" w:eastAsia="en-US"/>
              </w:rPr>
            </w:pPr>
            <w:r>
              <w:rPr>
                <w:rFonts w:eastAsia="MS Mincho" w:cs="Times New Roman"/>
                <w:szCs w:val="26"/>
                <w:lang w:val="en-GB" w:eastAsia="ja-JP"/>
              </w:rPr>
              <w:t>mg/Nm</w:t>
            </w:r>
            <w:r>
              <w:rPr>
                <w:rFonts w:eastAsia="MS Mincho" w:cs="Times New Roman"/>
                <w:szCs w:val="26"/>
                <w:vertAlign w:val="superscript"/>
                <w:lang w:val="en-GB" w:eastAsia="ja-JP"/>
              </w:rPr>
              <w:t>3</w:t>
            </w:r>
          </w:p>
        </w:tc>
        <w:tc>
          <w:tcPr>
            <w:tcW w:w="1007" w:type="pct"/>
            <w:vAlign w:val="center"/>
          </w:tcPr>
          <w:p w:rsidR="0030547C" w:rsidRDefault="00411214">
            <w:pPr>
              <w:widowControl/>
              <w:spacing w:before="120" w:after="120" w:line="276" w:lineRule="auto"/>
              <w:ind w:left="108"/>
              <w:jc w:val="center"/>
              <w:rPr>
                <w:rFonts w:eastAsia="MS Mincho" w:cs="Times New Roman"/>
                <w:szCs w:val="26"/>
                <w:lang w:val="en-US" w:eastAsia="en-US"/>
              </w:rPr>
            </w:pPr>
            <w:r>
              <w:rPr>
                <w:rFonts w:eastAsia="MS Mincho" w:cs="Times New Roman"/>
                <w:szCs w:val="26"/>
                <w:lang w:val="en-US" w:eastAsia="en-US"/>
              </w:rPr>
              <w:t>180</w:t>
            </w:r>
          </w:p>
        </w:tc>
        <w:tc>
          <w:tcPr>
            <w:tcW w:w="1093" w:type="pct"/>
            <w:vMerge/>
            <w:tcBorders>
              <w:right w:val="single" w:sz="4" w:space="0" w:color="auto"/>
            </w:tcBorders>
            <w:vAlign w:val="center"/>
          </w:tcPr>
          <w:p w:rsidR="0030547C" w:rsidRDefault="0030547C">
            <w:pPr>
              <w:widowControl/>
              <w:spacing w:before="120" w:after="120" w:line="276" w:lineRule="auto"/>
              <w:jc w:val="center"/>
              <w:rPr>
                <w:rFonts w:eastAsia="MS Mincho" w:cs="Times New Roman"/>
                <w:szCs w:val="26"/>
                <w:lang w:val="en-US" w:eastAsia="ja-JP"/>
              </w:rPr>
            </w:pPr>
          </w:p>
        </w:tc>
        <w:tc>
          <w:tcPr>
            <w:tcW w:w="877" w:type="pct"/>
            <w:vMerge/>
            <w:tcBorders>
              <w:right w:val="single" w:sz="4" w:space="0" w:color="auto"/>
            </w:tcBorders>
            <w:vAlign w:val="center"/>
          </w:tcPr>
          <w:p w:rsidR="0030547C" w:rsidRDefault="0030547C">
            <w:pPr>
              <w:autoSpaceDE w:val="0"/>
              <w:autoSpaceDN w:val="0"/>
              <w:spacing w:before="120" w:after="120" w:line="276" w:lineRule="auto"/>
              <w:jc w:val="center"/>
              <w:rPr>
                <w:rFonts w:cs="Times New Roman"/>
                <w:szCs w:val="26"/>
                <w:lang w:val="en-US" w:eastAsia="en-US"/>
              </w:rPr>
            </w:pPr>
          </w:p>
        </w:tc>
      </w:tr>
      <w:tr w:rsidR="0030547C">
        <w:trPr>
          <w:trHeight w:val="397"/>
          <w:jc w:val="center"/>
        </w:trPr>
        <w:tc>
          <w:tcPr>
            <w:tcW w:w="336" w:type="pct"/>
            <w:vAlign w:val="center"/>
          </w:tcPr>
          <w:p w:rsidR="0030547C" w:rsidRDefault="00411214">
            <w:pPr>
              <w:autoSpaceDE w:val="0"/>
              <w:autoSpaceDN w:val="0"/>
              <w:spacing w:before="120" w:after="120" w:line="276" w:lineRule="auto"/>
              <w:ind w:left="10"/>
              <w:jc w:val="center"/>
              <w:rPr>
                <w:rFonts w:cs="Times New Roman"/>
                <w:szCs w:val="26"/>
                <w:lang w:val="en-US" w:eastAsia="en-US"/>
              </w:rPr>
            </w:pPr>
            <w:r>
              <w:rPr>
                <w:rFonts w:cs="Times New Roman"/>
                <w:szCs w:val="26"/>
                <w:lang w:val="en-US" w:eastAsia="en-US"/>
              </w:rPr>
              <w:lastRenderedPageBreak/>
              <w:t>3</w:t>
            </w:r>
          </w:p>
        </w:tc>
        <w:tc>
          <w:tcPr>
            <w:tcW w:w="843" w:type="pct"/>
            <w:vAlign w:val="center"/>
          </w:tcPr>
          <w:p w:rsidR="0030547C" w:rsidRDefault="00411214">
            <w:pPr>
              <w:autoSpaceDE w:val="0"/>
              <w:autoSpaceDN w:val="0"/>
              <w:spacing w:before="120" w:after="120" w:line="276" w:lineRule="auto"/>
              <w:ind w:left="108"/>
              <w:jc w:val="center"/>
              <w:rPr>
                <w:rFonts w:cs="Times New Roman"/>
                <w:szCs w:val="26"/>
                <w:lang w:val="en-US" w:eastAsia="en-US"/>
              </w:rPr>
            </w:pPr>
            <w:r>
              <w:rPr>
                <w:rFonts w:cs="Times New Roman"/>
                <w:szCs w:val="26"/>
              </w:rPr>
              <w:t>CO</w:t>
            </w:r>
          </w:p>
        </w:tc>
        <w:tc>
          <w:tcPr>
            <w:tcW w:w="843" w:type="pct"/>
            <w:vAlign w:val="center"/>
          </w:tcPr>
          <w:p w:rsidR="0030547C" w:rsidRDefault="00411214">
            <w:pPr>
              <w:widowControl/>
              <w:spacing w:before="120" w:after="120" w:line="276" w:lineRule="auto"/>
              <w:ind w:left="108"/>
              <w:jc w:val="center"/>
              <w:rPr>
                <w:rFonts w:cs="Times New Roman"/>
                <w:szCs w:val="26"/>
                <w:lang w:val="en-US" w:eastAsia="ja-JP"/>
              </w:rPr>
            </w:pPr>
            <w:r>
              <w:rPr>
                <w:rFonts w:eastAsia="MS Mincho" w:cs="Times New Roman"/>
                <w:szCs w:val="26"/>
                <w:lang w:val="en-GB" w:eastAsia="ja-JP"/>
              </w:rPr>
              <w:t>mg/Nm</w:t>
            </w:r>
            <w:r>
              <w:rPr>
                <w:rFonts w:eastAsia="MS Mincho" w:cs="Times New Roman"/>
                <w:szCs w:val="26"/>
                <w:vertAlign w:val="superscript"/>
                <w:lang w:val="en-GB" w:eastAsia="ja-JP"/>
              </w:rPr>
              <w:t>3</w:t>
            </w:r>
          </w:p>
        </w:tc>
        <w:tc>
          <w:tcPr>
            <w:tcW w:w="1007" w:type="pct"/>
            <w:vAlign w:val="center"/>
          </w:tcPr>
          <w:p w:rsidR="0030547C" w:rsidRDefault="00411214">
            <w:pPr>
              <w:widowControl/>
              <w:spacing w:before="120" w:after="120" w:line="276" w:lineRule="auto"/>
              <w:ind w:left="108"/>
              <w:jc w:val="center"/>
              <w:rPr>
                <w:rFonts w:eastAsia="MS Mincho" w:cs="Times New Roman"/>
                <w:szCs w:val="26"/>
                <w:lang w:val="en-US" w:eastAsia="en-US"/>
              </w:rPr>
            </w:pPr>
            <w:r>
              <w:rPr>
                <w:rFonts w:eastAsia="MS Mincho" w:cs="Times New Roman"/>
                <w:szCs w:val="26"/>
                <w:lang w:val="en-US"/>
              </w:rPr>
              <w:t>900</w:t>
            </w:r>
          </w:p>
        </w:tc>
        <w:tc>
          <w:tcPr>
            <w:tcW w:w="1093" w:type="pct"/>
            <w:vMerge/>
            <w:tcBorders>
              <w:right w:val="single" w:sz="4" w:space="0" w:color="auto"/>
            </w:tcBorders>
            <w:vAlign w:val="center"/>
          </w:tcPr>
          <w:p w:rsidR="0030547C" w:rsidRDefault="0030547C">
            <w:pPr>
              <w:widowControl/>
              <w:spacing w:before="120" w:after="120" w:line="276" w:lineRule="auto"/>
              <w:jc w:val="center"/>
              <w:rPr>
                <w:rFonts w:eastAsia="MS Mincho" w:cs="Times New Roman"/>
                <w:szCs w:val="26"/>
                <w:lang w:val="en-US" w:eastAsia="ja-JP"/>
              </w:rPr>
            </w:pPr>
          </w:p>
        </w:tc>
        <w:tc>
          <w:tcPr>
            <w:tcW w:w="877" w:type="pct"/>
            <w:vMerge/>
            <w:tcBorders>
              <w:right w:val="single" w:sz="4" w:space="0" w:color="auto"/>
            </w:tcBorders>
            <w:vAlign w:val="center"/>
          </w:tcPr>
          <w:p w:rsidR="0030547C" w:rsidRDefault="0030547C">
            <w:pPr>
              <w:autoSpaceDE w:val="0"/>
              <w:autoSpaceDN w:val="0"/>
              <w:spacing w:before="120" w:after="120" w:line="276" w:lineRule="auto"/>
              <w:jc w:val="center"/>
              <w:rPr>
                <w:rFonts w:cs="Times New Roman"/>
                <w:szCs w:val="26"/>
                <w:lang w:val="vi" w:eastAsia="en-US"/>
              </w:rPr>
            </w:pPr>
          </w:p>
        </w:tc>
      </w:tr>
      <w:tr w:rsidR="0030547C">
        <w:trPr>
          <w:trHeight w:val="397"/>
          <w:jc w:val="center"/>
        </w:trPr>
        <w:tc>
          <w:tcPr>
            <w:tcW w:w="336" w:type="pct"/>
            <w:vAlign w:val="center"/>
          </w:tcPr>
          <w:p w:rsidR="0030547C" w:rsidRDefault="00411214">
            <w:pPr>
              <w:autoSpaceDE w:val="0"/>
              <w:autoSpaceDN w:val="0"/>
              <w:spacing w:before="120" w:after="120" w:line="276" w:lineRule="auto"/>
              <w:ind w:left="10"/>
              <w:jc w:val="center"/>
              <w:rPr>
                <w:rFonts w:cs="Times New Roman"/>
                <w:szCs w:val="26"/>
                <w:lang w:val="en-US" w:eastAsia="en-US"/>
              </w:rPr>
            </w:pPr>
            <w:r>
              <w:rPr>
                <w:rFonts w:cs="Times New Roman"/>
                <w:szCs w:val="26"/>
                <w:lang w:val="en-US" w:eastAsia="en-US"/>
              </w:rPr>
              <w:t>4</w:t>
            </w:r>
          </w:p>
        </w:tc>
        <w:tc>
          <w:tcPr>
            <w:tcW w:w="843" w:type="pct"/>
            <w:vAlign w:val="center"/>
          </w:tcPr>
          <w:p w:rsidR="0030547C" w:rsidRDefault="00411214">
            <w:pPr>
              <w:autoSpaceDE w:val="0"/>
              <w:autoSpaceDN w:val="0"/>
              <w:spacing w:before="120" w:after="120" w:line="276" w:lineRule="auto"/>
              <w:ind w:left="108"/>
              <w:jc w:val="center"/>
              <w:rPr>
                <w:rFonts w:cs="Times New Roman"/>
                <w:szCs w:val="26"/>
                <w:lang w:val="en-US" w:eastAsia="en-US"/>
              </w:rPr>
            </w:pPr>
            <w:r>
              <w:rPr>
                <w:rFonts w:cs="Times New Roman"/>
                <w:szCs w:val="26"/>
              </w:rPr>
              <w:t>NO</w:t>
            </w:r>
            <w:r>
              <w:rPr>
                <w:rFonts w:cs="Times New Roman"/>
                <w:szCs w:val="26"/>
                <w:vertAlign w:val="subscript"/>
              </w:rPr>
              <w:t>x</w:t>
            </w:r>
          </w:p>
        </w:tc>
        <w:tc>
          <w:tcPr>
            <w:tcW w:w="843" w:type="pct"/>
            <w:vAlign w:val="center"/>
          </w:tcPr>
          <w:p w:rsidR="0030547C" w:rsidRDefault="00411214">
            <w:pPr>
              <w:widowControl/>
              <w:spacing w:before="120" w:after="120" w:line="276" w:lineRule="auto"/>
              <w:ind w:left="108"/>
              <w:jc w:val="center"/>
              <w:rPr>
                <w:rFonts w:cs="Times New Roman"/>
                <w:szCs w:val="26"/>
                <w:lang w:val="en-US" w:eastAsia="ja-JP"/>
              </w:rPr>
            </w:pPr>
            <w:r>
              <w:rPr>
                <w:rFonts w:eastAsia="MS Mincho" w:cs="Times New Roman"/>
                <w:szCs w:val="26"/>
                <w:lang w:val="en-GB" w:eastAsia="ja-JP"/>
              </w:rPr>
              <w:t>mg/Nm</w:t>
            </w:r>
            <w:r>
              <w:rPr>
                <w:rFonts w:eastAsia="MS Mincho" w:cs="Times New Roman"/>
                <w:szCs w:val="26"/>
                <w:vertAlign w:val="superscript"/>
                <w:lang w:val="en-GB" w:eastAsia="ja-JP"/>
              </w:rPr>
              <w:t>3</w:t>
            </w:r>
          </w:p>
        </w:tc>
        <w:tc>
          <w:tcPr>
            <w:tcW w:w="1007" w:type="pct"/>
            <w:vAlign w:val="center"/>
          </w:tcPr>
          <w:p w:rsidR="0030547C" w:rsidRDefault="00411214">
            <w:pPr>
              <w:widowControl/>
              <w:spacing w:before="120" w:after="120" w:line="276" w:lineRule="auto"/>
              <w:ind w:left="108"/>
              <w:jc w:val="center"/>
              <w:rPr>
                <w:rFonts w:eastAsia="MS Mincho" w:cs="Times New Roman"/>
                <w:szCs w:val="26"/>
                <w:lang w:val="en-US" w:eastAsia="en-US"/>
              </w:rPr>
            </w:pPr>
            <w:r>
              <w:rPr>
                <w:rFonts w:eastAsia="MS Mincho" w:cs="Times New Roman"/>
                <w:szCs w:val="26"/>
                <w:lang w:val="en-US"/>
              </w:rPr>
              <w:t>765</w:t>
            </w:r>
          </w:p>
        </w:tc>
        <w:tc>
          <w:tcPr>
            <w:tcW w:w="1093" w:type="pct"/>
            <w:vMerge/>
            <w:tcBorders>
              <w:right w:val="single" w:sz="4" w:space="0" w:color="auto"/>
            </w:tcBorders>
            <w:vAlign w:val="center"/>
          </w:tcPr>
          <w:p w:rsidR="0030547C" w:rsidRDefault="0030547C">
            <w:pPr>
              <w:widowControl/>
              <w:spacing w:before="120" w:after="120" w:line="276" w:lineRule="auto"/>
              <w:jc w:val="center"/>
              <w:rPr>
                <w:rFonts w:eastAsia="MS Mincho" w:cs="Times New Roman"/>
                <w:szCs w:val="26"/>
                <w:lang w:val="en-US" w:eastAsia="ja-JP"/>
              </w:rPr>
            </w:pPr>
          </w:p>
        </w:tc>
        <w:tc>
          <w:tcPr>
            <w:tcW w:w="877" w:type="pct"/>
            <w:vMerge/>
            <w:tcBorders>
              <w:right w:val="single" w:sz="4" w:space="0" w:color="auto"/>
            </w:tcBorders>
            <w:vAlign w:val="center"/>
          </w:tcPr>
          <w:p w:rsidR="0030547C" w:rsidRDefault="0030547C">
            <w:pPr>
              <w:autoSpaceDE w:val="0"/>
              <w:autoSpaceDN w:val="0"/>
              <w:spacing w:before="120" w:after="120" w:line="276" w:lineRule="auto"/>
              <w:jc w:val="center"/>
              <w:rPr>
                <w:rFonts w:cs="Times New Roman"/>
                <w:szCs w:val="26"/>
                <w:lang w:val="vi" w:eastAsia="en-US"/>
              </w:rPr>
            </w:pPr>
          </w:p>
        </w:tc>
      </w:tr>
      <w:tr w:rsidR="0030547C">
        <w:trPr>
          <w:trHeight w:val="397"/>
          <w:jc w:val="center"/>
        </w:trPr>
        <w:tc>
          <w:tcPr>
            <w:tcW w:w="336" w:type="pct"/>
            <w:vAlign w:val="center"/>
          </w:tcPr>
          <w:p w:rsidR="0030547C" w:rsidRDefault="00411214">
            <w:pPr>
              <w:autoSpaceDE w:val="0"/>
              <w:autoSpaceDN w:val="0"/>
              <w:spacing w:before="120" w:after="120" w:line="276" w:lineRule="auto"/>
              <w:ind w:left="10"/>
              <w:jc w:val="center"/>
              <w:rPr>
                <w:rFonts w:cs="Times New Roman"/>
                <w:szCs w:val="26"/>
                <w:lang w:val="en-US" w:eastAsia="en-US"/>
              </w:rPr>
            </w:pPr>
            <w:r>
              <w:rPr>
                <w:rFonts w:cs="Times New Roman"/>
                <w:szCs w:val="26"/>
                <w:lang w:val="en-US" w:eastAsia="en-US"/>
              </w:rPr>
              <w:t>5</w:t>
            </w:r>
          </w:p>
        </w:tc>
        <w:tc>
          <w:tcPr>
            <w:tcW w:w="843" w:type="pct"/>
            <w:vAlign w:val="center"/>
          </w:tcPr>
          <w:p w:rsidR="0030547C" w:rsidRDefault="00411214">
            <w:pPr>
              <w:autoSpaceDE w:val="0"/>
              <w:autoSpaceDN w:val="0"/>
              <w:spacing w:before="120" w:after="120" w:line="276" w:lineRule="auto"/>
              <w:ind w:left="108"/>
              <w:jc w:val="center"/>
              <w:rPr>
                <w:rFonts w:cs="Times New Roman"/>
                <w:szCs w:val="26"/>
                <w:lang w:val="en-US"/>
              </w:rPr>
            </w:pPr>
            <w:r>
              <w:rPr>
                <w:rFonts w:cs="Times New Roman"/>
                <w:szCs w:val="26"/>
                <w:lang w:val="en-US"/>
              </w:rPr>
              <w:t>SO</w:t>
            </w:r>
            <w:r>
              <w:rPr>
                <w:rFonts w:cs="Times New Roman"/>
                <w:szCs w:val="26"/>
                <w:vertAlign w:val="subscript"/>
                <w:lang w:val="en-US"/>
              </w:rPr>
              <w:t>2</w:t>
            </w:r>
          </w:p>
        </w:tc>
        <w:tc>
          <w:tcPr>
            <w:tcW w:w="843" w:type="pct"/>
            <w:vAlign w:val="center"/>
          </w:tcPr>
          <w:p w:rsidR="0030547C" w:rsidRDefault="00411214">
            <w:pPr>
              <w:widowControl/>
              <w:spacing w:before="120" w:after="120" w:line="276" w:lineRule="auto"/>
              <w:ind w:left="108"/>
              <w:jc w:val="center"/>
              <w:rPr>
                <w:rFonts w:eastAsia="MS Mincho" w:cs="Times New Roman"/>
                <w:szCs w:val="26"/>
                <w:lang w:val="en-GB" w:eastAsia="ja-JP"/>
              </w:rPr>
            </w:pPr>
            <w:r>
              <w:rPr>
                <w:rFonts w:eastAsia="MS Mincho" w:cs="Times New Roman"/>
                <w:szCs w:val="26"/>
                <w:lang w:val="en-GB" w:eastAsia="ja-JP"/>
              </w:rPr>
              <w:t>mg/Nm</w:t>
            </w:r>
            <w:r>
              <w:rPr>
                <w:rFonts w:eastAsia="MS Mincho" w:cs="Times New Roman"/>
                <w:szCs w:val="26"/>
                <w:vertAlign w:val="superscript"/>
                <w:lang w:val="en-GB" w:eastAsia="ja-JP"/>
              </w:rPr>
              <w:t>3</w:t>
            </w:r>
          </w:p>
        </w:tc>
        <w:tc>
          <w:tcPr>
            <w:tcW w:w="1007" w:type="pct"/>
            <w:vAlign w:val="center"/>
          </w:tcPr>
          <w:p w:rsidR="0030547C" w:rsidRDefault="00411214">
            <w:pPr>
              <w:widowControl/>
              <w:spacing w:before="120" w:after="120" w:line="276" w:lineRule="auto"/>
              <w:ind w:left="108"/>
              <w:jc w:val="center"/>
              <w:rPr>
                <w:rFonts w:eastAsia="MS Mincho" w:cs="Times New Roman"/>
                <w:szCs w:val="26"/>
                <w:lang w:val="en-US"/>
              </w:rPr>
            </w:pPr>
            <w:r>
              <w:rPr>
                <w:rFonts w:eastAsia="MS Mincho" w:cs="Times New Roman"/>
                <w:szCs w:val="26"/>
                <w:lang w:val="en-US"/>
              </w:rPr>
              <w:t>450</w:t>
            </w:r>
          </w:p>
        </w:tc>
        <w:tc>
          <w:tcPr>
            <w:tcW w:w="1093" w:type="pct"/>
            <w:vMerge/>
            <w:tcBorders>
              <w:right w:val="single" w:sz="4" w:space="0" w:color="auto"/>
            </w:tcBorders>
            <w:vAlign w:val="center"/>
          </w:tcPr>
          <w:p w:rsidR="0030547C" w:rsidRDefault="0030547C">
            <w:pPr>
              <w:widowControl/>
              <w:spacing w:before="120" w:after="120" w:line="276" w:lineRule="auto"/>
              <w:jc w:val="center"/>
              <w:rPr>
                <w:rFonts w:eastAsia="MS Mincho" w:cs="Times New Roman"/>
                <w:szCs w:val="26"/>
                <w:lang w:val="en-US" w:eastAsia="ja-JP"/>
              </w:rPr>
            </w:pPr>
          </w:p>
        </w:tc>
        <w:tc>
          <w:tcPr>
            <w:tcW w:w="877" w:type="pct"/>
            <w:vMerge/>
            <w:tcBorders>
              <w:right w:val="single" w:sz="4" w:space="0" w:color="auto"/>
            </w:tcBorders>
            <w:vAlign w:val="center"/>
          </w:tcPr>
          <w:p w:rsidR="0030547C" w:rsidRDefault="0030547C">
            <w:pPr>
              <w:autoSpaceDE w:val="0"/>
              <w:autoSpaceDN w:val="0"/>
              <w:spacing w:before="120" w:after="120" w:line="276" w:lineRule="auto"/>
              <w:jc w:val="center"/>
              <w:rPr>
                <w:rFonts w:cs="Times New Roman"/>
                <w:szCs w:val="26"/>
                <w:lang w:val="vi" w:eastAsia="en-US"/>
              </w:rPr>
            </w:pPr>
          </w:p>
        </w:tc>
      </w:tr>
      <w:tr w:rsidR="0030547C">
        <w:trPr>
          <w:trHeight w:val="397"/>
          <w:jc w:val="center"/>
        </w:trPr>
        <w:tc>
          <w:tcPr>
            <w:tcW w:w="336" w:type="pct"/>
            <w:vAlign w:val="center"/>
          </w:tcPr>
          <w:p w:rsidR="0030547C" w:rsidRDefault="00411214">
            <w:pPr>
              <w:autoSpaceDE w:val="0"/>
              <w:autoSpaceDN w:val="0"/>
              <w:spacing w:before="120" w:after="120" w:line="276" w:lineRule="auto"/>
              <w:ind w:left="10"/>
              <w:jc w:val="center"/>
              <w:rPr>
                <w:rFonts w:cs="Times New Roman"/>
                <w:szCs w:val="26"/>
                <w:lang w:val="en-US" w:eastAsia="en-US"/>
              </w:rPr>
            </w:pPr>
            <w:r>
              <w:rPr>
                <w:rFonts w:cs="Times New Roman"/>
                <w:szCs w:val="26"/>
                <w:lang w:val="en-US" w:eastAsia="en-US"/>
              </w:rPr>
              <w:t>6</w:t>
            </w:r>
          </w:p>
        </w:tc>
        <w:tc>
          <w:tcPr>
            <w:tcW w:w="3786" w:type="pct"/>
            <w:gridSpan w:val="4"/>
            <w:tcBorders>
              <w:right w:val="single" w:sz="4" w:space="0" w:color="auto"/>
            </w:tcBorders>
            <w:vAlign w:val="center"/>
          </w:tcPr>
          <w:p w:rsidR="0030547C" w:rsidRDefault="00411214">
            <w:pPr>
              <w:autoSpaceDE w:val="0"/>
              <w:autoSpaceDN w:val="0"/>
              <w:spacing w:before="120" w:after="120" w:line="276" w:lineRule="auto"/>
              <w:jc w:val="center"/>
              <w:rPr>
                <w:rFonts w:cs="Times New Roman"/>
                <w:b/>
                <w:szCs w:val="26"/>
                <w:lang w:val="en-US"/>
              </w:rPr>
            </w:pPr>
            <w:r>
              <w:rPr>
                <w:rFonts w:cs="Times New Roman"/>
                <w:b/>
                <w:szCs w:val="26"/>
                <w:lang w:val="en-US" w:eastAsia="en-US"/>
              </w:rPr>
              <w:t xml:space="preserve">QCVN </w:t>
            </w:r>
            <w:r>
              <w:rPr>
                <w:rFonts w:eastAsia="SimSun" w:cs="Times New Roman"/>
                <w:b/>
                <w:szCs w:val="26"/>
              </w:rPr>
              <w:t>19:2009/BTNMT</w:t>
            </w:r>
            <w:r>
              <w:rPr>
                <w:rFonts w:cs="Times New Roman"/>
                <w:b/>
                <w:szCs w:val="26"/>
                <w:lang w:val="en-US" w:eastAsia="en-US"/>
              </w:rPr>
              <w:t xml:space="preserve"> </w:t>
            </w:r>
            <w:r>
              <w:rPr>
                <w:rFonts w:eastAsia="SimSun" w:cs="Times New Roman"/>
                <w:b/>
                <w:szCs w:val="26"/>
              </w:rPr>
              <w:t>c</w:t>
            </w:r>
            <w:r>
              <w:rPr>
                <w:rFonts w:eastAsia="SimSun" w:cs="Times New Roman"/>
                <w:b/>
                <w:szCs w:val="26"/>
              </w:rPr>
              <w:t>ộ</w:t>
            </w:r>
            <w:r>
              <w:rPr>
                <w:rFonts w:eastAsia="SimSun" w:cs="Times New Roman"/>
                <w:b/>
                <w:szCs w:val="26"/>
              </w:rPr>
              <w:t xml:space="preserve">t B, Kp = </w:t>
            </w:r>
            <w:r>
              <w:rPr>
                <w:rFonts w:eastAsia="SimSun" w:cs="Times New Roman"/>
                <w:b/>
                <w:szCs w:val="26"/>
                <w:lang w:val="en-US"/>
              </w:rPr>
              <w:t>0,9</w:t>
            </w:r>
            <w:r>
              <w:rPr>
                <w:rFonts w:eastAsia="SimSun" w:cs="Times New Roman"/>
                <w:b/>
                <w:szCs w:val="26"/>
              </w:rPr>
              <w:t xml:space="preserve"> và Kv = 1</w:t>
            </w:r>
          </w:p>
        </w:tc>
        <w:tc>
          <w:tcPr>
            <w:tcW w:w="877" w:type="pct"/>
            <w:vMerge/>
            <w:tcBorders>
              <w:right w:val="single" w:sz="4" w:space="0" w:color="auto"/>
            </w:tcBorders>
            <w:vAlign w:val="center"/>
          </w:tcPr>
          <w:p w:rsidR="0030547C" w:rsidRDefault="0030547C">
            <w:pPr>
              <w:autoSpaceDE w:val="0"/>
              <w:autoSpaceDN w:val="0"/>
              <w:spacing w:before="120" w:after="120" w:line="276" w:lineRule="auto"/>
              <w:jc w:val="center"/>
              <w:rPr>
                <w:rFonts w:cs="Times New Roman"/>
                <w:szCs w:val="26"/>
                <w:lang w:val="en-US" w:eastAsia="en-US"/>
              </w:rPr>
            </w:pPr>
          </w:p>
        </w:tc>
      </w:tr>
    </w:tbl>
    <w:p w:rsidR="0030547C" w:rsidRDefault="00411214">
      <w:pPr>
        <w:numPr>
          <w:ilvl w:val="0"/>
          <w:numId w:val="63"/>
        </w:numPr>
        <w:tabs>
          <w:tab w:val="clear" w:pos="420"/>
          <w:tab w:val="left" w:pos="480"/>
        </w:tabs>
        <w:adjustRightInd w:val="0"/>
        <w:snapToGrid w:val="0"/>
        <w:spacing w:before="120" w:after="120" w:line="276" w:lineRule="auto"/>
        <w:ind w:left="480" w:hanging="480"/>
        <w:jc w:val="both"/>
        <w:rPr>
          <w:rStyle w:val="Vnbnnidung0"/>
          <w:rFonts w:eastAsia="SimSun"/>
          <w:color w:val="000000"/>
          <w:szCs w:val="26"/>
          <w:lang w:val="en-US"/>
        </w:rPr>
      </w:pPr>
      <w:r>
        <w:rPr>
          <w:rStyle w:val="Vnbnnidung0"/>
          <w:rFonts w:eastAsia="SimSun"/>
          <w:color w:val="000000"/>
          <w:szCs w:val="26"/>
          <w:lang w:val="en-US"/>
        </w:rPr>
        <w:t>V</w:t>
      </w:r>
      <w:r>
        <w:rPr>
          <w:rStyle w:val="Vnbnnidung0"/>
          <w:rFonts w:eastAsia="SimSun"/>
          <w:color w:val="000000"/>
          <w:szCs w:val="26"/>
          <w:lang w:val="en-US"/>
        </w:rPr>
        <w:t>ị</w:t>
      </w:r>
      <w:r>
        <w:rPr>
          <w:rStyle w:val="Vnbnnidung0"/>
          <w:rFonts w:eastAsia="SimSun"/>
          <w:color w:val="000000"/>
          <w:szCs w:val="26"/>
          <w:lang w:val="en-US"/>
        </w:rPr>
        <w:t xml:space="preserve"> trí x</w:t>
      </w:r>
      <w:r>
        <w:rPr>
          <w:rStyle w:val="Vnbnnidung0"/>
          <w:rFonts w:eastAsia="SimSun"/>
          <w:color w:val="000000"/>
          <w:szCs w:val="26"/>
          <w:lang w:val="en-US"/>
        </w:rPr>
        <w:t>ả</w:t>
      </w:r>
      <w:r>
        <w:rPr>
          <w:rStyle w:val="Vnbnnidung0"/>
          <w:rFonts w:eastAsia="SimSun"/>
          <w:color w:val="000000"/>
          <w:szCs w:val="26"/>
          <w:lang w:val="en-US"/>
        </w:rPr>
        <w:t xml:space="preserve"> khí th</w:t>
      </w:r>
      <w:r>
        <w:rPr>
          <w:rStyle w:val="Vnbnnidung0"/>
          <w:rFonts w:eastAsia="SimSun"/>
          <w:color w:val="000000"/>
          <w:szCs w:val="26"/>
          <w:lang w:val="en-US"/>
        </w:rPr>
        <w:t>ả</w:t>
      </w:r>
      <w:r>
        <w:rPr>
          <w:rStyle w:val="Vnbnnidung0"/>
          <w:rFonts w:eastAsia="SimSun"/>
          <w:color w:val="000000"/>
          <w:szCs w:val="26"/>
          <w:lang w:val="en-US"/>
        </w:rPr>
        <w:t xml:space="preserve">i: </w:t>
      </w:r>
      <w:r>
        <w:rPr>
          <w:rFonts w:cs="Times New Roman"/>
          <w:szCs w:val="26"/>
        </w:rPr>
        <w:t xml:space="preserve">tại ống xả thải của hệ thống xử lý khí thải phát sinh từ </w:t>
      </w:r>
      <w:r>
        <w:rPr>
          <w:rFonts w:cs="Times New Roman"/>
          <w:szCs w:val="26"/>
          <w:lang w:val="en-US"/>
        </w:rPr>
        <w:t>l</w:t>
      </w:r>
      <w:r>
        <w:rPr>
          <w:rStyle w:val="Vnbnnidung0"/>
          <w:rFonts w:eastAsia="SimSun"/>
          <w:color w:val="000000"/>
          <w:szCs w:val="26"/>
          <w:lang w:val="en-US"/>
        </w:rPr>
        <w:t>ò s</w:t>
      </w:r>
      <w:r>
        <w:rPr>
          <w:rStyle w:val="Vnbnnidung0"/>
          <w:rFonts w:eastAsia="SimSun"/>
          <w:color w:val="000000"/>
          <w:szCs w:val="26"/>
          <w:lang w:val="en-US"/>
        </w:rPr>
        <w:t>ấ</w:t>
      </w:r>
      <w:r>
        <w:rPr>
          <w:rStyle w:val="Vnbnnidung0"/>
          <w:rFonts w:eastAsia="SimSun"/>
          <w:color w:val="000000"/>
          <w:szCs w:val="26"/>
          <w:lang w:val="en-US"/>
        </w:rPr>
        <w:t>y đ</w:t>
      </w:r>
      <w:r>
        <w:rPr>
          <w:rStyle w:val="Vnbnnidung0"/>
          <w:rFonts w:eastAsia="SimSun"/>
          <w:color w:val="000000"/>
          <w:szCs w:val="26"/>
          <w:lang w:val="en-US"/>
        </w:rPr>
        <w:t>ố</w:t>
      </w:r>
      <w:r>
        <w:rPr>
          <w:rStyle w:val="Vnbnnidung0"/>
          <w:rFonts w:eastAsia="SimSun"/>
          <w:color w:val="000000"/>
          <w:szCs w:val="26"/>
          <w:lang w:val="en-US"/>
        </w:rPr>
        <w:t>t viên nén g</w:t>
      </w:r>
      <w:r>
        <w:rPr>
          <w:rStyle w:val="Vnbnnidung0"/>
          <w:rFonts w:eastAsia="SimSun"/>
          <w:color w:val="000000"/>
          <w:szCs w:val="26"/>
          <w:lang w:val="en-US"/>
        </w:rPr>
        <w:t>ỗ</w:t>
      </w:r>
      <w:r>
        <w:rPr>
          <w:rStyle w:val="Vnbnnidung0"/>
          <w:rFonts w:eastAsia="SimSun"/>
          <w:color w:val="000000"/>
          <w:szCs w:val="26"/>
          <w:lang w:val="en-US"/>
        </w:rPr>
        <w:t xml:space="preserve"> s</w:t>
      </w:r>
      <w:r>
        <w:rPr>
          <w:rStyle w:val="Vnbnnidung0"/>
          <w:rFonts w:eastAsia="SimSun"/>
          <w:color w:val="000000"/>
          <w:szCs w:val="26"/>
          <w:lang w:val="en-US"/>
        </w:rPr>
        <w:t>ố</w:t>
      </w:r>
      <w:r>
        <w:rPr>
          <w:rStyle w:val="Vnbnnidung0"/>
          <w:rFonts w:eastAsia="SimSun"/>
          <w:color w:val="000000"/>
          <w:szCs w:val="26"/>
          <w:lang w:val="en-US"/>
        </w:rPr>
        <w:t xml:space="preserve"> 1</w:t>
      </w:r>
      <w:r>
        <w:rPr>
          <w:rFonts w:cs="Times New Roman"/>
          <w:szCs w:val="26"/>
        </w:rPr>
        <w:t xml:space="preserve">. Tọa độ vị trí xả khí thải: </w:t>
      </w:r>
      <w:r>
        <w:rPr>
          <w:rFonts w:cs="Times New Roman"/>
          <w:szCs w:val="26"/>
        </w:rPr>
        <w:t>X=12447</w:t>
      </w:r>
      <w:r>
        <w:rPr>
          <w:rFonts w:cs="Times New Roman"/>
          <w:szCs w:val="26"/>
          <w:lang w:val="en-US"/>
        </w:rPr>
        <w:t>35,</w:t>
      </w:r>
      <w:r>
        <w:rPr>
          <w:rFonts w:cs="Times New Roman"/>
          <w:szCs w:val="26"/>
        </w:rPr>
        <w:t>7; Y=591</w:t>
      </w:r>
      <w:r>
        <w:rPr>
          <w:rFonts w:cs="Times New Roman"/>
          <w:szCs w:val="26"/>
          <w:lang w:val="en-US"/>
        </w:rPr>
        <w:t>869,7</w:t>
      </w:r>
      <w:r>
        <w:rPr>
          <w:rFonts w:cs="Times New Roman"/>
          <w:i/>
          <w:iCs/>
          <w:szCs w:val="26"/>
        </w:rPr>
        <w:t xml:space="preserve"> (</w:t>
      </w:r>
      <w:r>
        <w:rPr>
          <w:rFonts w:cs="Times New Roman"/>
          <w:i/>
          <w:iCs/>
          <w:szCs w:val="26"/>
          <w:lang w:val="en-US"/>
        </w:rPr>
        <w:t>theo h</w:t>
      </w:r>
      <w:r>
        <w:rPr>
          <w:rFonts w:cs="Times New Roman"/>
          <w:i/>
          <w:iCs/>
          <w:szCs w:val="26"/>
        </w:rPr>
        <w:t>ệ tọa độ VN 2000, kinh tuyến trục 105</w:t>
      </w:r>
      <w:r>
        <w:rPr>
          <w:rFonts w:cs="Times New Roman"/>
          <w:i/>
          <w:iCs/>
          <w:szCs w:val="26"/>
          <w:vertAlign w:val="superscript"/>
        </w:rPr>
        <w:t>0</w:t>
      </w:r>
      <w:r>
        <w:rPr>
          <w:rFonts w:cs="Times New Roman"/>
          <w:i/>
          <w:iCs/>
          <w:szCs w:val="26"/>
        </w:rPr>
        <w:t>45’, múi chiếu 3</w:t>
      </w:r>
      <w:r>
        <w:rPr>
          <w:rFonts w:cs="Times New Roman"/>
          <w:i/>
          <w:iCs/>
          <w:szCs w:val="26"/>
          <w:vertAlign w:val="superscript"/>
        </w:rPr>
        <w:t>0</w:t>
      </w:r>
      <w:r>
        <w:rPr>
          <w:rFonts w:cs="Times New Roman"/>
          <w:i/>
          <w:iCs/>
          <w:szCs w:val="26"/>
        </w:rPr>
        <w:t>)</w:t>
      </w:r>
      <w:r>
        <w:rPr>
          <w:rFonts w:cs="Times New Roman"/>
          <w:szCs w:val="26"/>
        </w:rPr>
        <w:t>.</w:t>
      </w:r>
      <w:r>
        <w:rPr>
          <w:rStyle w:val="Vnbnnidung0"/>
          <w:rFonts w:eastAsia="SimSun"/>
          <w:color w:val="000000"/>
          <w:szCs w:val="26"/>
          <w:lang w:val="en-US"/>
        </w:rPr>
        <w:t xml:space="preserve"> </w:t>
      </w:r>
    </w:p>
    <w:p w:rsidR="0030547C" w:rsidRDefault="00411214">
      <w:pPr>
        <w:numPr>
          <w:ilvl w:val="0"/>
          <w:numId w:val="63"/>
        </w:numPr>
        <w:tabs>
          <w:tab w:val="clear" w:pos="420"/>
          <w:tab w:val="left" w:pos="480"/>
        </w:tabs>
        <w:adjustRightInd w:val="0"/>
        <w:snapToGrid w:val="0"/>
        <w:spacing w:before="120" w:after="120" w:line="276" w:lineRule="auto"/>
        <w:ind w:left="480" w:hanging="480"/>
        <w:jc w:val="both"/>
        <w:rPr>
          <w:rStyle w:val="Vnbnnidung0"/>
          <w:rFonts w:eastAsia="SimSun"/>
          <w:color w:val="000000"/>
          <w:szCs w:val="26"/>
          <w:lang w:val="en-US"/>
        </w:rPr>
      </w:pPr>
      <w:r>
        <w:rPr>
          <w:rStyle w:val="Vnbnnidung0"/>
          <w:rFonts w:eastAsia="SimSun"/>
          <w:color w:val="000000"/>
          <w:szCs w:val="26"/>
          <w:lang w:val="en-US"/>
        </w:rPr>
        <w:t>Phương th</w:t>
      </w:r>
      <w:r>
        <w:rPr>
          <w:rStyle w:val="Vnbnnidung0"/>
          <w:rFonts w:eastAsia="SimSun"/>
          <w:color w:val="000000"/>
          <w:szCs w:val="26"/>
          <w:lang w:val="en-US"/>
        </w:rPr>
        <w:t>ứ</w:t>
      </w:r>
      <w:r>
        <w:rPr>
          <w:rStyle w:val="Vnbnnidung0"/>
          <w:rFonts w:eastAsia="SimSun"/>
          <w:color w:val="000000"/>
          <w:szCs w:val="26"/>
          <w:lang w:val="en-US"/>
        </w:rPr>
        <w:t>c x</w:t>
      </w:r>
      <w:r>
        <w:rPr>
          <w:rStyle w:val="Vnbnnidung0"/>
          <w:rFonts w:eastAsia="SimSun"/>
          <w:color w:val="000000"/>
          <w:szCs w:val="26"/>
          <w:lang w:val="en-US"/>
        </w:rPr>
        <w:t>ả</w:t>
      </w:r>
      <w:r>
        <w:rPr>
          <w:rStyle w:val="Vnbnnidung0"/>
          <w:rFonts w:eastAsia="SimSun"/>
          <w:color w:val="000000"/>
          <w:szCs w:val="26"/>
          <w:lang w:val="en-US"/>
        </w:rPr>
        <w:t xml:space="preserve"> th</w:t>
      </w:r>
      <w:r>
        <w:rPr>
          <w:rStyle w:val="Vnbnnidung0"/>
          <w:rFonts w:eastAsia="SimSun"/>
          <w:color w:val="000000"/>
          <w:szCs w:val="26"/>
          <w:lang w:val="en-US"/>
        </w:rPr>
        <w:t>ả</w:t>
      </w:r>
      <w:r>
        <w:rPr>
          <w:rStyle w:val="Vnbnnidung0"/>
          <w:rFonts w:eastAsia="SimSun"/>
          <w:color w:val="000000"/>
          <w:szCs w:val="26"/>
          <w:lang w:val="en-US"/>
        </w:rPr>
        <w:t>i: liên t</w:t>
      </w:r>
      <w:r>
        <w:rPr>
          <w:rStyle w:val="Vnbnnidung0"/>
          <w:rFonts w:eastAsia="SimSun"/>
          <w:color w:val="000000"/>
          <w:szCs w:val="26"/>
          <w:lang w:val="en-US"/>
        </w:rPr>
        <w:t>ụ</w:t>
      </w:r>
      <w:r>
        <w:rPr>
          <w:rStyle w:val="Vnbnnidung0"/>
          <w:rFonts w:eastAsia="SimSun"/>
          <w:color w:val="000000"/>
          <w:szCs w:val="26"/>
          <w:lang w:val="en-US"/>
        </w:rPr>
        <w:t>c.</w:t>
      </w:r>
    </w:p>
    <w:p w:rsidR="0030547C" w:rsidRDefault="00411214">
      <w:pPr>
        <w:pStyle w:val="Mc2"/>
        <w:numPr>
          <w:ilvl w:val="1"/>
          <w:numId w:val="60"/>
        </w:numPr>
        <w:tabs>
          <w:tab w:val="clear" w:pos="420"/>
          <w:tab w:val="left" w:pos="520"/>
        </w:tabs>
        <w:spacing w:line="276" w:lineRule="auto"/>
        <w:outlineLvl w:val="2"/>
        <w:rPr>
          <w:szCs w:val="26"/>
          <w:lang w:val="en-US"/>
        </w:rPr>
      </w:pPr>
      <w:bookmarkStart w:id="682" w:name="_Toc13166"/>
      <w:bookmarkStart w:id="683" w:name="_Toc12459"/>
      <w:bookmarkStart w:id="684" w:name="_Toc4150"/>
      <w:r>
        <w:rPr>
          <w:szCs w:val="26"/>
          <w:lang w:val="en-US"/>
        </w:rPr>
        <w:t>Khí thải phát sinh từ lò sấy</w:t>
      </w:r>
      <w:r>
        <w:rPr>
          <w:szCs w:val="26"/>
          <w:lang w:val="en-US"/>
        </w:rPr>
        <w:t xml:space="preserve"> 2</w:t>
      </w:r>
      <w:bookmarkEnd w:id="682"/>
    </w:p>
    <w:p w:rsidR="0030547C" w:rsidRDefault="00411214">
      <w:pPr>
        <w:numPr>
          <w:ilvl w:val="0"/>
          <w:numId w:val="4"/>
        </w:numPr>
        <w:tabs>
          <w:tab w:val="clear" w:pos="420"/>
        </w:tabs>
        <w:spacing w:before="120" w:after="120" w:line="276" w:lineRule="auto"/>
        <w:ind w:left="540" w:hanging="360"/>
        <w:jc w:val="both"/>
        <w:rPr>
          <w:rStyle w:val="Vnbnnidung0"/>
          <w:rFonts w:eastAsia="SimSun"/>
          <w:color w:val="000000"/>
          <w:szCs w:val="26"/>
          <w:lang w:val="en-US"/>
        </w:rPr>
      </w:pPr>
      <w:r>
        <w:rPr>
          <w:rStyle w:val="Vnbnnidung0"/>
          <w:rFonts w:eastAsia="SimSun"/>
          <w:color w:val="000000"/>
          <w:szCs w:val="26"/>
          <w:lang w:val="en-US"/>
        </w:rPr>
        <w:t>Ngu</w:t>
      </w:r>
      <w:r>
        <w:rPr>
          <w:rStyle w:val="Vnbnnidung0"/>
          <w:rFonts w:eastAsia="SimSun"/>
          <w:color w:val="000000"/>
          <w:szCs w:val="26"/>
          <w:lang w:val="en-US"/>
        </w:rPr>
        <w:t>ồ</w:t>
      </w:r>
      <w:r>
        <w:rPr>
          <w:rStyle w:val="Vnbnnidung0"/>
          <w:rFonts w:eastAsia="SimSun"/>
          <w:color w:val="000000"/>
          <w:szCs w:val="26"/>
          <w:lang w:val="en-US"/>
        </w:rPr>
        <w:t>n phát sinh khí th</w:t>
      </w:r>
      <w:r>
        <w:rPr>
          <w:rStyle w:val="Vnbnnidung0"/>
          <w:rFonts w:eastAsia="SimSun"/>
          <w:color w:val="000000"/>
          <w:szCs w:val="26"/>
          <w:lang w:val="en-US"/>
        </w:rPr>
        <w:t>ả</w:t>
      </w:r>
      <w:r>
        <w:rPr>
          <w:rStyle w:val="Vnbnnidung0"/>
          <w:rFonts w:eastAsia="SimSun"/>
          <w:color w:val="000000"/>
          <w:szCs w:val="26"/>
          <w:lang w:val="en-US"/>
        </w:rPr>
        <w:t xml:space="preserve">i: </w:t>
      </w:r>
    </w:p>
    <w:p w:rsidR="0030547C" w:rsidRDefault="00411214">
      <w:pPr>
        <w:pStyle w:val="Vnbnnidung"/>
        <w:widowControl/>
        <w:numPr>
          <w:ilvl w:val="0"/>
          <w:numId w:val="41"/>
        </w:numPr>
        <w:tabs>
          <w:tab w:val="left" w:pos="1040"/>
        </w:tabs>
        <w:adjustRightInd w:val="0"/>
        <w:snapToGrid w:val="0"/>
        <w:spacing w:before="120" w:after="120" w:line="276" w:lineRule="auto"/>
        <w:ind w:left="1040" w:hanging="520"/>
        <w:jc w:val="both"/>
        <w:rPr>
          <w:rStyle w:val="Vnbnnidung0"/>
          <w:szCs w:val="26"/>
        </w:rPr>
      </w:pPr>
      <w:r>
        <w:rPr>
          <w:rStyle w:val="Vnbnnidung0"/>
          <w:szCs w:val="26"/>
        </w:rPr>
        <w:t>Nguồn số 0</w:t>
      </w:r>
      <w:r>
        <w:rPr>
          <w:rStyle w:val="Vnbnnidung0"/>
          <w:szCs w:val="26"/>
          <w:lang w:val="en-US"/>
        </w:rPr>
        <w:t>2</w:t>
      </w:r>
      <w:r>
        <w:rPr>
          <w:rStyle w:val="Vnbnnidung0"/>
          <w:szCs w:val="26"/>
        </w:rPr>
        <w:t>:</w:t>
      </w:r>
      <w:r>
        <w:rPr>
          <w:rStyle w:val="Vnbnnidung0"/>
          <w:szCs w:val="26"/>
          <w:lang w:val="en-US"/>
        </w:rPr>
        <w:t xml:space="preserve"> Khí thải phát sinh từ lò sấy đốt viên nén gỗ</w:t>
      </w:r>
      <w:r>
        <w:rPr>
          <w:rStyle w:val="Vnbnnidung0"/>
          <w:szCs w:val="26"/>
          <w:lang w:val="en-US"/>
        </w:rPr>
        <w:t xml:space="preserve"> số 2</w:t>
      </w:r>
    </w:p>
    <w:p w:rsidR="0030547C" w:rsidRDefault="00411214">
      <w:pPr>
        <w:numPr>
          <w:ilvl w:val="0"/>
          <w:numId w:val="4"/>
        </w:numPr>
        <w:tabs>
          <w:tab w:val="clear" w:pos="420"/>
        </w:tabs>
        <w:spacing w:before="120" w:after="120" w:line="276" w:lineRule="auto"/>
        <w:ind w:left="540" w:hanging="360"/>
        <w:jc w:val="both"/>
        <w:rPr>
          <w:rStyle w:val="Vnbnnidung0"/>
          <w:rFonts w:eastAsia="SimSun"/>
          <w:color w:val="000000"/>
          <w:szCs w:val="26"/>
          <w:lang w:val="en-US"/>
        </w:rPr>
      </w:pPr>
      <w:r>
        <w:rPr>
          <w:rStyle w:val="Vnbnnidung0"/>
          <w:rFonts w:eastAsia="SimSun"/>
          <w:color w:val="000000"/>
          <w:szCs w:val="26"/>
          <w:lang w:val="en-US"/>
        </w:rPr>
        <w:t>Lưu lư</w:t>
      </w:r>
      <w:r>
        <w:rPr>
          <w:rStyle w:val="Vnbnnidung0"/>
          <w:rFonts w:eastAsia="SimSun"/>
          <w:color w:val="000000"/>
          <w:szCs w:val="26"/>
          <w:lang w:val="en-US"/>
        </w:rPr>
        <w:t>ợ</w:t>
      </w:r>
      <w:r>
        <w:rPr>
          <w:rStyle w:val="Vnbnnidung0"/>
          <w:rFonts w:eastAsia="SimSun"/>
          <w:color w:val="000000"/>
          <w:szCs w:val="26"/>
          <w:lang w:val="en-US"/>
        </w:rPr>
        <w:t>ng x</w:t>
      </w:r>
      <w:r>
        <w:rPr>
          <w:rStyle w:val="Vnbnnidung0"/>
          <w:rFonts w:eastAsia="SimSun"/>
          <w:color w:val="000000"/>
          <w:szCs w:val="26"/>
          <w:lang w:val="en-US"/>
        </w:rPr>
        <w:t>ả</w:t>
      </w:r>
      <w:r>
        <w:rPr>
          <w:rStyle w:val="Vnbnnidung0"/>
          <w:rFonts w:eastAsia="SimSun"/>
          <w:color w:val="000000"/>
          <w:szCs w:val="26"/>
          <w:lang w:val="en-US"/>
        </w:rPr>
        <w:t xml:space="preserve"> khí th</w:t>
      </w:r>
      <w:r>
        <w:rPr>
          <w:rStyle w:val="Vnbnnidung0"/>
          <w:rFonts w:eastAsia="SimSun"/>
          <w:color w:val="000000"/>
          <w:szCs w:val="26"/>
          <w:lang w:val="en-US"/>
        </w:rPr>
        <w:t>ả</w:t>
      </w:r>
      <w:r>
        <w:rPr>
          <w:rStyle w:val="Vnbnnidung0"/>
          <w:rFonts w:eastAsia="SimSun"/>
          <w:color w:val="000000"/>
          <w:szCs w:val="26"/>
          <w:lang w:val="en-US"/>
        </w:rPr>
        <w:t>i t</w:t>
      </w:r>
      <w:r>
        <w:rPr>
          <w:rStyle w:val="Vnbnnidung0"/>
          <w:rFonts w:eastAsia="SimSun"/>
          <w:color w:val="000000"/>
          <w:szCs w:val="26"/>
          <w:lang w:val="en-US"/>
        </w:rPr>
        <w:t>ố</w:t>
      </w:r>
      <w:r>
        <w:rPr>
          <w:rStyle w:val="Vnbnnidung0"/>
          <w:rFonts w:eastAsia="SimSun"/>
          <w:color w:val="000000"/>
          <w:szCs w:val="26"/>
          <w:lang w:val="en-US"/>
        </w:rPr>
        <w:t xml:space="preserve">i đa: </w:t>
      </w:r>
      <w:r>
        <w:rPr>
          <w:rStyle w:val="Vnbnnidung0"/>
          <w:rFonts w:eastAsia="SimSun"/>
          <w:color w:val="000000"/>
          <w:szCs w:val="26"/>
          <w:lang w:val="en-US"/>
        </w:rPr>
        <w:t>8.065</w:t>
      </w:r>
      <w:r>
        <w:rPr>
          <w:rStyle w:val="Vnbnnidung0"/>
          <w:rFonts w:eastAsia="SimSun"/>
          <w:color w:val="000000"/>
          <w:szCs w:val="26"/>
          <w:lang w:val="en-US"/>
        </w:rPr>
        <w:t xml:space="preserve"> m</w:t>
      </w:r>
      <w:r>
        <w:rPr>
          <w:rStyle w:val="Vnbnnidung0"/>
          <w:rFonts w:eastAsia="SimSun"/>
          <w:color w:val="000000"/>
          <w:szCs w:val="26"/>
          <w:vertAlign w:val="superscript"/>
          <w:lang w:val="en-US"/>
        </w:rPr>
        <w:t>3</w:t>
      </w:r>
      <w:r>
        <w:rPr>
          <w:rStyle w:val="Vnbnnidung0"/>
          <w:rFonts w:eastAsia="SimSun"/>
          <w:color w:val="000000"/>
          <w:szCs w:val="26"/>
          <w:lang w:val="en-US"/>
        </w:rPr>
        <w:t>/h</w:t>
      </w:r>
    </w:p>
    <w:p w:rsidR="0030547C" w:rsidRDefault="00411214">
      <w:pPr>
        <w:numPr>
          <w:ilvl w:val="0"/>
          <w:numId w:val="4"/>
        </w:numPr>
        <w:tabs>
          <w:tab w:val="clear" w:pos="420"/>
        </w:tabs>
        <w:spacing w:before="120" w:after="120" w:line="276" w:lineRule="auto"/>
        <w:ind w:left="540" w:hanging="360"/>
        <w:jc w:val="both"/>
        <w:rPr>
          <w:rStyle w:val="Vnbnnidung0"/>
          <w:rFonts w:eastAsia="SimSun"/>
          <w:color w:val="000000"/>
          <w:szCs w:val="26"/>
          <w:lang w:val="en-US"/>
        </w:rPr>
      </w:pPr>
      <w:r>
        <w:rPr>
          <w:rStyle w:val="Vnbnnidung0"/>
          <w:rFonts w:eastAsia="SimSun"/>
          <w:color w:val="000000"/>
          <w:szCs w:val="26"/>
          <w:lang w:val="en-US"/>
        </w:rPr>
        <w:t>Dòng khí th</w:t>
      </w:r>
      <w:r>
        <w:rPr>
          <w:rStyle w:val="Vnbnnidung0"/>
          <w:rFonts w:eastAsia="SimSun"/>
          <w:color w:val="000000"/>
          <w:szCs w:val="26"/>
          <w:lang w:val="en-US"/>
        </w:rPr>
        <w:t>ả</w:t>
      </w:r>
      <w:r>
        <w:rPr>
          <w:rStyle w:val="Vnbnnidung0"/>
          <w:rFonts w:eastAsia="SimSun"/>
          <w:color w:val="000000"/>
          <w:szCs w:val="26"/>
          <w:lang w:val="en-US"/>
        </w:rPr>
        <w:t>i: t</w:t>
      </w:r>
      <w:r>
        <w:rPr>
          <w:rStyle w:val="Vnbnnidung0"/>
          <w:rFonts w:eastAsia="SimSun"/>
          <w:color w:val="000000"/>
          <w:szCs w:val="26"/>
          <w:lang w:val="en-US"/>
        </w:rPr>
        <w:t>ạ</w:t>
      </w:r>
      <w:r>
        <w:rPr>
          <w:rStyle w:val="Vnbnnidung0"/>
          <w:rFonts w:eastAsia="SimSun"/>
          <w:color w:val="000000"/>
          <w:szCs w:val="26"/>
          <w:lang w:val="en-US"/>
        </w:rPr>
        <w:t xml:space="preserve">i </w:t>
      </w:r>
      <w:r>
        <w:rPr>
          <w:rStyle w:val="Vnbnnidung0"/>
          <w:rFonts w:eastAsia="SimSun"/>
          <w:color w:val="000000"/>
          <w:szCs w:val="26"/>
          <w:lang w:val="en-US"/>
        </w:rPr>
        <w:t>ố</w:t>
      </w:r>
      <w:r>
        <w:rPr>
          <w:rStyle w:val="Vnbnnidung0"/>
          <w:rFonts w:eastAsia="SimSun"/>
          <w:color w:val="000000"/>
          <w:szCs w:val="26"/>
          <w:lang w:val="en-US"/>
        </w:rPr>
        <w:t>ng x</w:t>
      </w:r>
      <w:r>
        <w:rPr>
          <w:rStyle w:val="Vnbnnidung0"/>
          <w:rFonts w:eastAsia="SimSun"/>
          <w:color w:val="000000"/>
          <w:szCs w:val="26"/>
          <w:lang w:val="en-US"/>
        </w:rPr>
        <w:t>ả</w:t>
      </w:r>
      <w:r>
        <w:rPr>
          <w:rStyle w:val="Vnbnnidung0"/>
          <w:rFonts w:eastAsia="SimSun"/>
          <w:color w:val="000000"/>
          <w:szCs w:val="26"/>
          <w:lang w:val="en-US"/>
        </w:rPr>
        <w:t xml:space="preserve"> th</w:t>
      </w:r>
      <w:r>
        <w:rPr>
          <w:rStyle w:val="Vnbnnidung0"/>
          <w:rFonts w:eastAsia="SimSun"/>
          <w:color w:val="000000"/>
          <w:szCs w:val="26"/>
          <w:lang w:val="en-US"/>
        </w:rPr>
        <w:t>ả</w:t>
      </w:r>
      <w:r>
        <w:rPr>
          <w:rStyle w:val="Vnbnnidung0"/>
          <w:rFonts w:eastAsia="SimSun"/>
          <w:color w:val="000000"/>
          <w:szCs w:val="26"/>
          <w:lang w:val="en-US"/>
        </w:rPr>
        <w:t>i c</w:t>
      </w:r>
      <w:r>
        <w:rPr>
          <w:rStyle w:val="Vnbnnidung0"/>
          <w:rFonts w:eastAsia="SimSun"/>
          <w:color w:val="000000"/>
          <w:szCs w:val="26"/>
          <w:lang w:val="en-US"/>
        </w:rPr>
        <w:t>ủ</w:t>
      </w:r>
      <w:r>
        <w:rPr>
          <w:rStyle w:val="Vnbnnidung0"/>
          <w:rFonts w:eastAsia="SimSun"/>
          <w:color w:val="000000"/>
          <w:szCs w:val="26"/>
          <w:lang w:val="en-US"/>
        </w:rPr>
        <w:t>a h</w:t>
      </w:r>
      <w:r>
        <w:rPr>
          <w:rStyle w:val="Vnbnnidung0"/>
          <w:rFonts w:eastAsia="SimSun"/>
          <w:color w:val="000000"/>
          <w:szCs w:val="26"/>
          <w:lang w:val="en-US"/>
        </w:rPr>
        <w:t>ệ</w:t>
      </w:r>
      <w:r>
        <w:rPr>
          <w:rStyle w:val="Vnbnnidung0"/>
          <w:rFonts w:eastAsia="SimSun"/>
          <w:color w:val="000000"/>
          <w:szCs w:val="26"/>
          <w:lang w:val="en-US"/>
        </w:rPr>
        <w:t xml:space="preserve"> th</w:t>
      </w:r>
      <w:r>
        <w:rPr>
          <w:rStyle w:val="Vnbnnidung0"/>
          <w:rFonts w:eastAsia="SimSun"/>
          <w:color w:val="000000"/>
          <w:szCs w:val="26"/>
          <w:lang w:val="en-US"/>
        </w:rPr>
        <w:t>ố</w:t>
      </w:r>
      <w:r>
        <w:rPr>
          <w:rStyle w:val="Vnbnnidung0"/>
          <w:rFonts w:eastAsia="SimSun"/>
          <w:color w:val="000000"/>
          <w:szCs w:val="26"/>
          <w:lang w:val="en-US"/>
        </w:rPr>
        <w:t>ng x</w:t>
      </w:r>
      <w:r>
        <w:rPr>
          <w:rStyle w:val="Vnbnnidung0"/>
          <w:rFonts w:eastAsia="SimSun"/>
          <w:color w:val="000000"/>
          <w:szCs w:val="26"/>
          <w:lang w:val="en-US"/>
        </w:rPr>
        <w:t>ử</w:t>
      </w:r>
      <w:r>
        <w:rPr>
          <w:rStyle w:val="Vnbnnidung0"/>
          <w:rFonts w:eastAsia="SimSun"/>
          <w:color w:val="000000"/>
          <w:szCs w:val="26"/>
          <w:lang w:val="en-US"/>
        </w:rPr>
        <w:t xml:space="preserve"> lý khí th</w:t>
      </w:r>
      <w:r>
        <w:rPr>
          <w:rStyle w:val="Vnbnnidung0"/>
          <w:rFonts w:eastAsia="SimSun"/>
          <w:color w:val="000000"/>
          <w:szCs w:val="26"/>
          <w:lang w:val="en-US"/>
        </w:rPr>
        <w:t>ả</w:t>
      </w:r>
      <w:r>
        <w:rPr>
          <w:rStyle w:val="Vnbnnidung0"/>
          <w:rFonts w:eastAsia="SimSun"/>
          <w:color w:val="000000"/>
          <w:szCs w:val="26"/>
          <w:lang w:val="en-US"/>
        </w:rPr>
        <w:t>i phát</w:t>
      </w:r>
      <w:r>
        <w:rPr>
          <w:rStyle w:val="Vnbnnidung0"/>
          <w:rFonts w:eastAsia="SimSun"/>
          <w:color w:val="000000"/>
          <w:szCs w:val="26"/>
          <w:lang w:val="en-US"/>
        </w:rPr>
        <w:t xml:space="preserve"> sinh t</w:t>
      </w:r>
      <w:r>
        <w:rPr>
          <w:rStyle w:val="Vnbnnidung0"/>
          <w:rFonts w:eastAsia="SimSun"/>
          <w:color w:val="000000"/>
          <w:szCs w:val="26"/>
          <w:lang w:val="en-US"/>
        </w:rPr>
        <w:t>ừ</w:t>
      </w:r>
      <w:r>
        <w:rPr>
          <w:rStyle w:val="Vnbnnidung0"/>
          <w:rFonts w:eastAsia="SimSun"/>
          <w:color w:val="000000"/>
          <w:szCs w:val="26"/>
          <w:lang w:val="en-US"/>
        </w:rPr>
        <w:t xml:space="preserve"> lò s</w:t>
      </w:r>
      <w:r>
        <w:rPr>
          <w:rStyle w:val="Vnbnnidung0"/>
          <w:rFonts w:eastAsia="SimSun"/>
          <w:color w:val="000000"/>
          <w:szCs w:val="26"/>
          <w:lang w:val="en-US"/>
        </w:rPr>
        <w:t>ấ</w:t>
      </w:r>
      <w:r>
        <w:rPr>
          <w:rStyle w:val="Vnbnnidung0"/>
          <w:rFonts w:eastAsia="SimSun"/>
          <w:color w:val="000000"/>
          <w:szCs w:val="26"/>
          <w:lang w:val="en-US"/>
        </w:rPr>
        <w:t>y đ</w:t>
      </w:r>
      <w:r>
        <w:rPr>
          <w:rStyle w:val="Vnbnnidung0"/>
          <w:rFonts w:eastAsia="SimSun"/>
          <w:color w:val="000000"/>
          <w:szCs w:val="26"/>
          <w:lang w:val="en-US"/>
        </w:rPr>
        <w:t>ố</w:t>
      </w:r>
      <w:r>
        <w:rPr>
          <w:rStyle w:val="Vnbnnidung0"/>
          <w:rFonts w:eastAsia="SimSun"/>
          <w:color w:val="000000"/>
          <w:szCs w:val="26"/>
          <w:lang w:val="en-US"/>
        </w:rPr>
        <w:t>t viên nén g</w:t>
      </w:r>
      <w:r>
        <w:rPr>
          <w:rStyle w:val="Vnbnnidung0"/>
          <w:rFonts w:eastAsia="SimSun"/>
          <w:color w:val="000000"/>
          <w:szCs w:val="26"/>
          <w:lang w:val="en-US"/>
        </w:rPr>
        <w:t>ỗ</w:t>
      </w:r>
      <w:r>
        <w:rPr>
          <w:rStyle w:val="Vnbnnidung0"/>
          <w:rFonts w:eastAsia="SimSun"/>
          <w:color w:val="000000"/>
          <w:szCs w:val="26"/>
          <w:lang w:val="en-US"/>
        </w:rPr>
        <w:t xml:space="preserve"> s</w:t>
      </w:r>
      <w:r>
        <w:rPr>
          <w:rStyle w:val="Vnbnnidung0"/>
          <w:rFonts w:eastAsia="SimSun"/>
          <w:color w:val="000000"/>
          <w:szCs w:val="26"/>
          <w:lang w:val="en-US"/>
        </w:rPr>
        <w:t>ố</w:t>
      </w:r>
      <w:r>
        <w:rPr>
          <w:rStyle w:val="Vnbnnidung0"/>
          <w:rFonts w:eastAsia="SimSun"/>
          <w:color w:val="000000"/>
          <w:szCs w:val="26"/>
          <w:lang w:val="en-US"/>
        </w:rPr>
        <w:t xml:space="preserve"> 2</w:t>
      </w:r>
      <w:r>
        <w:rPr>
          <w:rStyle w:val="Vnbnnidung0"/>
          <w:rFonts w:eastAsia="SimSun"/>
          <w:color w:val="000000"/>
          <w:szCs w:val="26"/>
          <w:lang w:val="en-US"/>
        </w:rPr>
        <w:t>.</w:t>
      </w:r>
    </w:p>
    <w:p w:rsidR="0030547C" w:rsidRDefault="00411214">
      <w:pPr>
        <w:numPr>
          <w:ilvl w:val="0"/>
          <w:numId w:val="4"/>
        </w:numPr>
        <w:tabs>
          <w:tab w:val="clear" w:pos="420"/>
        </w:tabs>
        <w:spacing w:before="120" w:after="120" w:line="276" w:lineRule="auto"/>
        <w:ind w:left="540" w:hanging="360"/>
        <w:jc w:val="both"/>
        <w:rPr>
          <w:rStyle w:val="Vnbnnidung0"/>
          <w:rFonts w:eastAsia="SimSun"/>
          <w:color w:val="000000"/>
          <w:szCs w:val="26"/>
          <w:lang w:val="en-US"/>
        </w:rPr>
      </w:pPr>
      <w:r>
        <w:rPr>
          <w:rStyle w:val="Vnbnnidung0"/>
          <w:rFonts w:eastAsia="SimSun"/>
          <w:color w:val="000000"/>
          <w:szCs w:val="26"/>
          <w:lang w:val="en-US"/>
        </w:rPr>
        <w:t>Các ch</w:t>
      </w:r>
      <w:r>
        <w:rPr>
          <w:rStyle w:val="Vnbnnidung0"/>
          <w:rFonts w:eastAsia="SimSun"/>
          <w:color w:val="000000"/>
          <w:szCs w:val="26"/>
          <w:lang w:val="en-US"/>
        </w:rPr>
        <w:t>ấ</w:t>
      </w:r>
      <w:r>
        <w:rPr>
          <w:rStyle w:val="Vnbnnidung0"/>
          <w:rFonts w:eastAsia="SimSun"/>
          <w:color w:val="000000"/>
          <w:szCs w:val="26"/>
          <w:lang w:val="en-US"/>
        </w:rPr>
        <w:t>t ô nhi</w:t>
      </w:r>
      <w:r>
        <w:rPr>
          <w:rStyle w:val="Vnbnnidung0"/>
          <w:rFonts w:eastAsia="SimSun"/>
          <w:color w:val="000000"/>
          <w:szCs w:val="26"/>
          <w:lang w:val="en-US"/>
        </w:rPr>
        <w:t>ễ</w:t>
      </w:r>
      <w:r>
        <w:rPr>
          <w:rStyle w:val="Vnbnnidung0"/>
          <w:rFonts w:eastAsia="SimSun"/>
          <w:color w:val="000000"/>
          <w:szCs w:val="26"/>
          <w:lang w:val="en-US"/>
        </w:rPr>
        <w:t>m và giá tr</w:t>
      </w:r>
      <w:r>
        <w:rPr>
          <w:rStyle w:val="Vnbnnidung0"/>
          <w:rFonts w:eastAsia="SimSun"/>
          <w:color w:val="000000"/>
          <w:szCs w:val="26"/>
          <w:lang w:val="en-US"/>
        </w:rPr>
        <w:t>ị</w:t>
      </w:r>
      <w:r>
        <w:rPr>
          <w:rStyle w:val="Vnbnnidung0"/>
          <w:rFonts w:eastAsia="SimSun"/>
          <w:color w:val="000000"/>
          <w:szCs w:val="26"/>
          <w:lang w:val="en-US"/>
        </w:rPr>
        <w:t xml:space="preserve"> gi</w:t>
      </w:r>
      <w:r>
        <w:rPr>
          <w:rStyle w:val="Vnbnnidung0"/>
          <w:rFonts w:eastAsia="SimSun"/>
          <w:color w:val="000000"/>
          <w:szCs w:val="26"/>
          <w:lang w:val="en-US"/>
        </w:rPr>
        <w:t>ớ</w:t>
      </w:r>
      <w:r>
        <w:rPr>
          <w:rStyle w:val="Vnbnnidung0"/>
          <w:rFonts w:eastAsia="SimSun"/>
          <w:color w:val="000000"/>
          <w:szCs w:val="26"/>
          <w:lang w:val="en-US"/>
        </w:rPr>
        <w:t>i h</w:t>
      </w:r>
      <w:r>
        <w:rPr>
          <w:rStyle w:val="Vnbnnidung0"/>
          <w:rFonts w:eastAsia="SimSun"/>
          <w:color w:val="000000"/>
          <w:szCs w:val="26"/>
          <w:lang w:val="en-US"/>
        </w:rPr>
        <w:t>ạ</w:t>
      </w:r>
      <w:r>
        <w:rPr>
          <w:rStyle w:val="Vnbnnidung0"/>
          <w:rFonts w:eastAsia="SimSun"/>
          <w:color w:val="000000"/>
          <w:szCs w:val="26"/>
          <w:lang w:val="en-US"/>
        </w:rPr>
        <w:t>n c</w:t>
      </w:r>
      <w:r>
        <w:rPr>
          <w:rStyle w:val="Vnbnnidung0"/>
          <w:rFonts w:eastAsia="SimSun"/>
          <w:color w:val="000000"/>
          <w:szCs w:val="26"/>
          <w:lang w:val="en-US"/>
        </w:rPr>
        <w:t>ủ</w:t>
      </w:r>
      <w:r>
        <w:rPr>
          <w:rStyle w:val="Vnbnnidung0"/>
          <w:rFonts w:eastAsia="SimSun"/>
          <w:color w:val="000000"/>
          <w:szCs w:val="26"/>
          <w:lang w:val="en-US"/>
        </w:rPr>
        <w:t>a các ch</w:t>
      </w:r>
      <w:r>
        <w:rPr>
          <w:rStyle w:val="Vnbnnidung0"/>
          <w:rFonts w:eastAsia="SimSun"/>
          <w:color w:val="000000"/>
          <w:szCs w:val="26"/>
          <w:lang w:val="en-US"/>
        </w:rPr>
        <w:t>ấ</w:t>
      </w:r>
      <w:r>
        <w:rPr>
          <w:rStyle w:val="Vnbnnidung0"/>
          <w:rFonts w:eastAsia="SimSun"/>
          <w:color w:val="000000"/>
          <w:szCs w:val="26"/>
          <w:lang w:val="en-US"/>
        </w:rPr>
        <w:t>t ô nhi</w:t>
      </w:r>
      <w:r>
        <w:rPr>
          <w:rStyle w:val="Vnbnnidung0"/>
          <w:rFonts w:eastAsia="SimSun"/>
          <w:color w:val="000000"/>
          <w:szCs w:val="26"/>
          <w:lang w:val="en-US"/>
        </w:rPr>
        <w:t>ễ</w:t>
      </w:r>
      <w:r>
        <w:rPr>
          <w:rStyle w:val="Vnbnnidung0"/>
          <w:rFonts w:eastAsia="SimSun"/>
          <w:color w:val="000000"/>
          <w:szCs w:val="26"/>
          <w:lang w:val="en-US"/>
        </w:rPr>
        <w:t>m theo dòng khí th</w:t>
      </w:r>
      <w:r>
        <w:rPr>
          <w:rStyle w:val="Vnbnnidung0"/>
          <w:rFonts w:eastAsia="SimSun"/>
          <w:color w:val="000000"/>
          <w:szCs w:val="26"/>
          <w:lang w:val="en-US"/>
        </w:rPr>
        <w:t>ả</w:t>
      </w:r>
      <w:r>
        <w:rPr>
          <w:rStyle w:val="Vnbnnidung0"/>
          <w:rFonts w:eastAsia="SimSun"/>
          <w:color w:val="000000"/>
          <w:szCs w:val="26"/>
          <w:lang w:val="en-US"/>
        </w:rPr>
        <w:t xml:space="preserve">i: </w:t>
      </w:r>
    </w:p>
    <w:tbl>
      <w:tblPr>
        <w:tblW w:w="515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91"/>
        <w:gridCol w:w="1481"/>
        <w:gridCol w:w="1481"/>
        <w:gridCol w:w="1769"/>
        <w:gridCol w:w="1920"/>
        <w:gridCol w:w="1540"/>
      </w:tblGrid>
      <w:tr w:rsidR="0030547C">
        <w:trPr>
          <w:trHeight w:val="551"/>
          <w:tblHeader/>
          <w:jc w:val="center"/>
        </w:trPr>
        <w:tc>
          <w:tcPr>
            <w:tcW w:w="336" w:type="pct"/>
            <w:shd w:val="clear" w:color="auto" w:fill="EEECE1" w:themeFill="background2"/>
            <w:vAlign w:val="center"/>
          </w:tcPr>
          <w:p w:rsidR="0030547C" w:rsidRDefault="00411214">
            <w:pPr>
              <w:autoSpaceDE w:val="0"/>
              <w:autoSpaceDN w:val="0"/>
              <w:spacing w:before="120" w:after="120" w:line="276" w:lineRule="auto"/>
              <w:ind w:left="107" w:right="97"/>
              <w:jc w:val="center"/>
              <w:rPr>
                <w:rFonts w:cs="Times New Roman"/>
                <w:b/>
                <w:szCs w:val="26"/>
                <w:lang w:val="en-US" w:eastAsia="en-US"/>
              </w:rPr>
            </w:pPr>
            <w:r>
              <w:rPr>
                <w:rFonts w:cs="Times New Roman"/>
                <w:b/>
                <w:szCs w:val="26"/>
                <w:lang w:val="en-US" w:eastAsia="en-US"/>
              </w:rPr>
              <w:t>TT</w:t>
            </w:r>
          </w:p>
        </w:tc>
        <w:tc>
          <w:tcPr>
            <w:tcW w:w="843" w:type="pct"/>
            <w:shd w:val="clear" w:color="auto" w:fill="EEECE1" w:themeFill="background2"/>
            <w:vAlign w:val="center"/>
          </w:tcPr>
          <w:p w:rsidR="0030547C" w:rsidRDefault="00411214">
            <w:pPr>
              <w:autoSpaceDE w:val="0"/>
              <w:autoSpaceDN w:val="0"/>
              <w:spacing w:before="120" w:after="120" w:line="276" w:lineRule="auto"/>
              <w:jc w:val="center"/>
              <w:rPr>
                <w:rFonts w:cs="Times New Roman"/>
                <w:b/>
                <w:szCs w:val="26"/>
                <w:lang w:val="vi" w:eastAsia="en-US"/>
              </w:rPr>
            </w:pPr>
            <w:r>
              <w:rPr>
                <w:rFonts w:cs="Times New Roman"/>
                <w:b/>
                <w:szCs w:val="26"/>
                <w:lang w:val="vi" w:eastAsia="en-US"/>
              </w:rPr>
              <w:t>Chất ô nhiễm</w:t>
            </w:r>
          </w:p>
        </w:tc>
        <w:tc>
          <w:tcPr>
            <w:tcW w:w="843" w:type="pct"/>
            <w:shd w:val="clear" w:color="auto" w:fill="EEECE1" w:themeFill="background2"/>
            <w:vAlign w:val="center"/>
          </w:tcPr>
          <w:p w:rsidR="0030547C" w:rsidRDefault="00411214">
            <w:pPr>
              <w:autoSpaceDE w:val="0"/>
              <w:autoSpaceDN w:val="0"/>
              <w:spacing w:before="120" w:after="120" w:line="276" w:lineRule="auto"/>
              <w:ind w:right="225"/>
              <w:jc w:val="center"/>
              <w:rPr>
                <w:rFonts w:cs="Times New Roman"/>
                <w:b/>
                <w:szCs w:val="26"/>
                <w:lang w:val="vi" w:eastAsia="en-US"/>
              </w:rPr>
            </w:pPr>
            <w:r>
              <w:rPr>
                <w:rFonts w:cs="Times New Roman"/>
                <w:b/>
                <w:szCs w:val="26"/>
                <w:lang w:val="vi" w:eastAsia="en-US"/>
              </w:rPr>
              <w:t>Đơn vị tính</w:t>
            </w:r>
          </w:p>
        </w:tc>
        <w:tc>
          <w:tcPr>
            <w:tcW w:w="1007" w:type="pct"/>
            <w:shd w:val="clear" w:color="auto" w:fill="EEECE1" w:themeFill="background2"/>
            <w:vAlign w:val="center"/>
          </w:tcPr>
          <w:p w:rsidR="0030547C" w:rsidRDefault="00411214">
            <w:pPr>
              <w:autoSpaceDE w:val="0"/>
              <w:autoSpaceDN w:val="0"/>
              <w:spacing w:before="120" w:after="120" w:line="276" w:lineRule="auto"/>
              <w:jc w:val="center"/>
              <w:rPr>
                <w:rFonts w:cs="Times New Roman"/>
                <w:b/>
                <w:szCs w:val="26"/>
                <w:lang w:val="vi" w:eastAsia="en-US"/>
              </w:rPr>
            </w:pPr>
            <w:r>
              <w:rPr>
                <w:rFonts w:cs="Times New Roman"/>
                <w:b/>
                <w:szCs w:val="26"/>
                <w:lang w:val="vi" w:eastAsia="en-US"/>
              </w:rPr>
              <w:t>Giá trị giới hạn cho phép</w:t>
            </w:r>
          </w:p>
        </w:tc>
        <w:tc>
          <w:tcPr>
            <w:tcW w:w="1093" w:type="pct"/>
            <w:tcBorders>
              <w:right w:val="single" w:sz="4" w:space="0" w:color="auto"/>
            </w:tcBorders>
            <w:shd w:val="clear" w:color="auto" w:fill="EEECE1" w:themeFill="background2"/>
            <w:vAlign w:val="center"/>
          </w:tcPr>
          <w:p w:rsidR="0030547C" w:rsidRDefault="00411214">
            <w:pPr>
              <w:autoSpaceDE w:val="0"/>
              <w:autoSpaceDN w:val="0"/>
              <w:spacing w:before="120" w:after="120" w:line="276" w:lineRule="auto"/>
              <w:jc w:val="center"/>
              <w:rPr>
                <w:rFonts w:cs="Times New Roman"/>
                <w:b/>
                <w:szCs w:val="26"/>
                <w:lang w:val="vi" w:eastAsia="en-US"/>
              </w:rPr>
            </w:pPr>
            <w:r>
              <w:rPr>
                <w:rFonts w:cs="Times New Roman"/>
                <w:b/>
                <w:szCs w:val="26"/>
                <w:lang w:val="vi" w:eastAsia="en-US"/>
              </w:rPr>
              <w:t>Tần suất quan trắc định kỳ</w:t>
            </w:r>
          </w:p>
        </w:tc>
        <w:tc>
          <w:tcPr>
            <w:tcW w:w="877" w:type="pct"/>
            <w:tcBorders>
              <w:right w:val="single" w:sz="4" w:space="0" w:color="auto"/>
            </w:tcBorders>
            <w:shd w:val="clear" w:color="auto" w:fill="EEECE1" w:themeFill="background2"/>
            <w:vAlign w:val="center"/>
          </w:tcPr>
          <w:p w:rsidR="0030547C" w:rsidRDefault="00411214">
            <w:pPr>
              <w:autoSpaceDE w:val="0"/>
              <w:autoSpaceDN w:val="0"/>
              <w:spacing w:before="120" w:after="120" w:line="276" w:lineRule="auto"/>
              <w:jc w:val="center"/>
              <w:rPr>
                <w:rFonts w:cs="Times New Roman"/>
                <w:b/>
                <w:szCs w:val="26"/>
                <w:lang w:val="vi" w:eastAsia="en-US"/>
              </w:rPr>
            </w:pPr>
            <w:r>
              <w:rPr>
                <w:rFonts w:cs="Times New Roman"/>
                <w:b/>
                <w:szCs w:val="26"/>
                <w:lang w:val="vi" w:eastAsia="en-US"/>
              </w:rPr>
              <w:t>Quan trắc tự động, liên tục</w:t>
            </w:r>
          </w:p>
        </w:tc>
      </w:tr>
      <w:tr w:rsidR="0030547C">
        <w:trPr>
          <w:trHeight w:val="397"/>
          <w:jc w:val="center"/>
        </w:trPr>
        <w:tc>
          <w:tcPr>
            <w:tcW w:w="336" w:type="pct"/>
            <w:vAlign w:val="center"/>
          </w:tcPr>
          <w:p w:rsidR="0030547C" w:rsidRDefault="00411214">
            <w:pPr>
              <w:autoSpaceDE w:val="0"/>
              <w:autoSpaceDN w:val="0"/>
              <w:spacing w:before="120" w:after="120" w:line="276" w:lineRule="auto"/>
              <w:ind w:left="10"/>
              <w:jc w:val="center"/>
              <w:rPr>
                <w:rFonts w:cs="Times New Roman"/>
                <w:szCs w:val="26"/>
                <w:lang w:val="vi" w:eastAsia="en-US"/>
              </w:rPr>
            </w:pPr>
            <w:r>
              <w:rPr>
                <w:rFonts w:cs="Times New Roman"/>
                <w:szCs w:val="26"/>
                <w:lang w:val="vi" w:eastAsia="en-US"/>
              </w:rPr>
              <w:t>1</w:t>
            </w:r>
          </w:p>
        </w:tc>
        <w:tc>
          <w:tcPr>
            <w:tcW w:w="843" w:type="pct"/>
            <w:vAlign w:val="center"/>
          </w:tcPr>
          <w:p w:rsidR="0030547C" w:rsidRDefault="00411214">
            <w:pPr>
              <w:autoSpaceDE w:val="0"/>
              <w:autoSpaceDN w:val="0"/>
              <w:spacing w:before="120" w:after="120" w:line="276" w:lineRule="auto"/>
              <w:ind w:left="108"/>
              <w:jc w:val="center"/>
              <w:rPr>
                <w:rFonts w:cs="Times New Roman"/>
                <w:szCs w:val="26"/>
                <w:lang w:val="en-US" w:eastAsia="en-US"/>
              </w:rPr>
            </w:pPr>
            <w:r>
              <w:rPr>
                <w:rFonts w:cs="Times New Roman"/>
                <w:szCs w:val="26"/>
                <w:lang w:val="en-US" w:eastAsia="en-US"/>
              </w:rPr>
              <w:t>Lưu lượng</w:t>
            </w:r>
          </w:p>
        </w:tc>
        <w:tc>
          <w:tcPr>
            <w:tcW w:w="843" w:type="pct"/>
            <w:vAlign w:val="center"/>
          </w:tcPr>
          <w:p w:rsidR="0030547C" w:rsidRDefault="00411214">
            <w:pPr>
              <w:widowControl/>
              <w:spacing w:before="120" w:after="120" w:line="276" w:lineRule="auto"/>
              <w:ind w:left="108"/>
              <w:jc w:val="center"/>
              <w:rPr>
                <w:rFonts w:cs="Times New Roman"/>
                <w:szCs w:val="26"/>
                <w:lang w:val="en-US" w:eastAsia="en-US"/>
              </w:rPr>
            </w:pPr>
            <w:r>
              <w:rPr>
                <w:rFonts w:cs="Times New Roman"/>
                <w:szCs w:val="26"/>
                <w:lang w:val="en-US" w:eastAsia="en-US"/>
              </w:rPr>
              <w:t>m</w:t>
            </w:r>
            <w:r>
              <w:rPr>
                <w:rFonts w:cs="Times New Roman"/>
                <w:szCs w:val="26"/>
                <w:vertAlign w:val="superscript"/>
                <w:lang w:val="en-US" w:eastAsia="en-US"/>
              </w:rPr>
              <w:t>3</w:t>
            </w:r>
            <w:r>
              <w:rPr>
                <w:rFonts w:cs="Times New Roman"/>
                <w:szCs w:val="26"/>
                <w:lang w:val="en-US" w:eastAsia="en-US"/>
              </w:rPr>
              <w:t>/h</w:t>
            </w:r>
          </w:p>
        </w:tc>
        <w:tc>
          <w:tcPr>
            <w:tcW w:w="1007" w:type="pct"/>
            <w:vAlign w:val="center"/>
          </w:tcPr>
          <w:p w:rsidR="0030547C" w:rsidRDefault="00411214">
            <w:pPr>
              <w:widowControl/>
              <w:spacing w:before="120" w:after="120" w:line="276" w:lineRule="auto"/>
              <w:ind w:left="108"/>
              <w:jc w:val="center"/>
              <w:rPr>
                <w:rFonts w:eastAsia="MS Mincho" w:cs="Times New Roman"/>
                <w:szCs w:val="26"/>
                <w:lang w:val="en-US" w:eastAsia="en-US"/>
              </w:rPr>
            </w:pPr>
            <w:r>
              <w:rPr>
                <w:rFonts w:eastAsia="MS Mincho" w:cs="Times New Roman"/>
                <w:szCs w:val="26"/>
                <w:lang w:val="en-US" w:eastAsia="en-US"/>
              </w:rPr>
              <w:t>-</w:t>
            </w:r>
          </w:p>
        </w:tc>
        <w:tc>
          <w:tcPr>
            <w:tcW w:w="1093" w:type="pct"/>
            <w:vMerge w:val="restart"/>
            <w:tcBorders>
              <w:right w:val="single" w:sz="4" w:space="0" w:color="auto"/>
            </w:tcBorders>
            <w:vAlign w:val="center"/>
          </w:tcPr>
          <w:p w:rsidR="0030547C" w:rsidRDefault="00411214">
            <w:pPr>
              <w:autoSpaceDE w:val="0"/>
              <w:autoSpaceDN w:val="0"/>
              <w:adjustRightInd w:val="0"/>
              <w:spacing w:before="120" w:after="120" w:line="276" w:lineRule="auto"/>
              <w:jc w:val="center"/>
              <w:rPr>
                <w:rFonts w:cs="Times New Roman"/>
                <w:szCs w:val="26"/>
                <w:lang w:val="en-US" w:eastAsia="ja-JP"/>
              </w:rPr>
            </w:pPr>
            <w:r>
              <w:rPr>
                <w:rFonts w:cs="Times New Roman"/>
                <w:szCs w:val="26"/>
              </w:rPr>
              <w:t xml:space="preserve">Không </w:t>
            </w:r>
            <w:r>
              <w:rPr>
                <w:rFonts w:cs="Times New Roman"/>
                <w:szCs w:val="26"/>
              </w:rPr>
              <w:t>thuộc đối tượng quan trắc khí thải định kỳ theo khoản 3 Điều 98 Nghị định số 08/2022/NĐ-CP</w:t>
            </w:r>
          </w:p>
        </w:tc>
        <w:tc>
          <w:tcPr>
            <w:tcW w:w="877" w:type="pct"/>
            <w:vMerge w:val="restart"/>
            <w:tcBorders>
              <w:right w:val="single" w:sz="4" w:space="0" w:color="auto"/>
            </w:tcBorders>
            <w:vAlign w:val="center"/>
          </w:tcPr>
          <w:p w:rsidR="0030547C" w:rsidRDefault="00411214">
            <w:pPr>
              <w:autoSpaceDE w:val="0"/>
              <w:autoSpaceDN w:val="0"/>
              <w:adjustRightInd w:val="0"/>
              <w:spacing w:before="120" w:after="120" w:line="276" w:lineRule="auto"/>
              <w:jc w:val="center"/>
              <w:rPr>
                <w:rFonts w:cs="Times New Roman"/>
                <w:szCs w:val="26"/>
                <w:lang w:val="en-US" w:eastAsia="en-US"/>
              </w:rPr>
            </w:pPr>
            <w:r>
              <w:rPr>
                <w:rFonts w:cs="Times New Roman"/>
                <w:szCs w:val="26"/>
              </w:rPr>
              <w:t>Không thuộc đối tượng quan trắc khí thải tự động theo khoản 2 Điều 98 Nghị định số 08/2022/NĐ-CP</w:t>
            </w:r>
          </w:p>
        </w:tc>
      </w:tr>
      <w:tr w:rsidR="0030547C">
        <w:trPr>
          <w:trHeight w:val="397"/>
          <w:jc w:val="center"/>
        </w:trPr>
        <w:tc>
          <w:tcPr>
            <w:tcW w:w="336" w:type="pct"/>
            <w:vAlign w:val="center"/>
          </w:tcPr>
          <w:p w:rsidR="0030547C" w:rsidRDefault="00411214">
            <w:pPr>
              <w:autoSpaceDE w:val="0"/>
              <w:autoSpaceDN w:val="0"/>
              <w:spacing w:before="120" w:after="120" w:line="276" w:lineRule="auto"/>
              <w:ind w:left="10"/>
              <w:jc w:val="center"/>
              <w:rPr>
                <w:rFonts w:cs="Times New Roman"/>
                <w:szCs w:val="26"/>
                <w:lang w:val="en-US" w:eastAsia="en-US"/>
              </w:rPr>
            </w:pPr>
            <w:r>
              <w:rPr>
                <w:rFonts w:cs="Times New Roman"/>
                <w:szCs w:val="26"/>
                <w:lang w:val="en-US" w:eastAsia="en-US"/>
              </w:rPr>
              <w:t>2</w:t>
            </w:r>
          </w:p>
        </w:tc>
        <w:tc>
          <w:tcPr>
            <w:tcW w:w="843" w:type="pct"/>
            <w:vAlign w:val="center"/>
          </w:tcPr>
          <w:p w:rsidR="0030547C" w:rsidRDefault="00411214">
            <w:pPr>
              <w:autoSpaceDE w:val="0"/>
              <w:autoSpaceDN w:val="0"/>
              <w:spacing w:before="120" w:after="120" w:line="276" w:lineRule="auto"/>
              <w:ind w:left="108"/>
              <w:jc w:val="center"/>
              <w:rPr>
                <w:rFonts w:cs="Times New Roman"/>
                <w:szCs w:val="26"/>
                <w:lang w:val="en-US" w:eastAsia="en-US"/>
              </w:rPr>
            </w:pPr>
            <w:r>
              <w:rPr>
                <w:rFonts w:cs="Times New Roman"/>
                <w:szCs w:val="26"/>
                <w:lang w:val="en-US" w:eastAsia="en-US"/>
              </w:rPr>
              <w:t>Bụi</w:t>
            </w:r>
          </w:p>
        </w:tc>
        <w:tc>
          <w:tcPr>
            <w:tcW w:w="843" w:type="pct"/>
            <w:vAlign w:val="center"/>
          </w:tcPr>
          <w:p w:rsidR="0030547C" w:rsidRDefault="00411214">
            <w:pPr>
              <w:widowControl/>
              <w:spacing w:before="120" w:after="120" w:line="276" w:lineRule="auto"/>
              <w:ind w:left="108"/>
              <w:jc w:val="center"/>
              <w:rPr>
                <w:rFonts w:cs="Times New Roman"/>
                <w:szCs w:val="26"/>
                <w:lang w:val="en-US" w:eastAsia="en-US"/>
              </w:rPr>
            </w:pPr>
            <w:r>
              <w:rPr>
                <w:rFonts w:eastAsia="MS Mincho" w:cs="Times New Roman"/>
                <w:szCs w:val="26"/>
                <w:lang w:val="en-GB" w:eastAsia="ja-JP"/>
              </w:rPr>
              <w:t>mg/Nm</w:t>
            </w:r>
            <w:r>
              <w:rPr>
                <w:rFonts w:eastAsia="MS Mincho" w:cs="Times New Roman"/>
                <w:szCs w:val="26"/>
                <w:vertAlign w:val="superscript"/>
                <w:lang w:val="en-GB" w:eastAsia="ja-JP"/>
              </w:rPr>
              <w:t>3</w:t>
            </w:r>
          </w:p>
        </w:tc>
        <w:tc>
          <w:tcPr>
            <w:tcW w:w="1007" w:type="pct"/>
            <w:vAlign w:val="center"/>
          </w:tcPr>
          <w:p w:rsidR="0030547C" w:rsidRDefault="00411214">
            <w:pPr>
              <w:widowControl/>
              <w:spacing w:before="120" w:after="120" w:line="276" w:lineRule="auto"/>
              <w:ind w:left="108"/>
              <w:jc w:val="center"/>
              <w:rPr>
                <w:rFonts w:eastAsia="MS Mincho" w:cs="Times New Roman"/>
                <w:szCs w:val="26"/>
                <w:lang w:val="en-US" w:eastAsia="en-US"/>
              </w:rPr>
            </w:pPr>
            <w:r>
              <w:rPr>
                <w:rFonts w:eastAsia="MS Mincho" w:cs="Times New Roman"/>
                <w:szCs w:val="26"/>
                <w:lang w:val="en-US" w:eastAsia="en-US"/>
              </w:rPr>
              <w:t>180</w:t>
            </w:r>
          </w:p>
        </w:tc>
        <w:tc>
          <w:tcPr>
            <w:tcW w:w="1093" w:type="pct"/>
            <w:vMerge/>
            <w:tcBorders>
              <w:right w:val="single" w:sz="4" w:space="0" w:color="auto"/>
            </w:tcBorders>
            <w:vAlign w:val="center"/>
          </w:tcPr>
          <w:p w:rsidR="0030547C" w:rsidRDefault="0030547C">
            <w:pPr>
              <w:widowControl/>
              <w:spacing w:before="120" w:after="120" w:line="276" w:lineRule="auto"/>
              <w:jc w:val="center"/>
              <w:rPr>
                <w:rFonts w:eastAsia="MS Mincho" w:cs="Times New Roman"/>
                <w:szCs w:val="26"/>
                <w:lang w:val="en-US" w:eastAsia="ja-JP"/>
              </w:rPr>
            </w:pPr>
          </w:p>
        </w:tc>
        <w:tc>
          <w:tcPr>
            <w:tcW w:w="877" w:type="pct"/>
            <w:vMerge/>
            <w:tcBorders>
              <w:right w:val="single" w:sz="4" w:space="0" w:color="auto"/>
            </w:tcBorders>
            <w:vAlign w:val="center"/>
          </w:tcPr>
          <w:p w:rsidR="0030547C" w:rsidRDefault="0030547C">
            <w:pPr>
              <w:autoSpaceDE w:val="0"/>
              <w:autoSpaceDN w:val="0"/>
              <w:spacing w:before="120" w:after="120" w:line="276" w:lineRule="auto"/>
              <w:jc w:val="center"/>
              <w:rPr>
                <w:rFonts w:cs="Times New Roman"/>
                <w:szCs w:val="26"/>
                <w:lang w:val="en-US" w:eastAsia="en-US"/>
              </w:rPr>
            </w:pPr>
          </w:p>
        </w:tc>
      </w:tr>
      <w:tr w:rsidR="0030547C">
        <w:trPr>
          <w:trHeight w:val="397"/>
          <w:jc w:val="center"/>
        </w:trPr>
        <w:tc>
          <w:tcPr>
            <w:tcW w:w="336" w:type="pct"/>
            <w:vAlign w:val="center"/>
          </w:tcPr>
          <w:p w:rsidR="0030547C" w:rsidRDefault="00411214">
            <w:pPr>
              <w:autoSpaceDE w:val="0"/>
              <w:autoSpaceDN w:val="0"/>
              <w:spacing w:before="120" w:after="120" w:line="276" w:lineRule="auto"/>
              <w:ind w:left="10"/>
              <w:jc w:val="center"/>
              <w:rPr>
                <w:rFonts w:cs="Times New Roman"/>
                <w:szCs w:val="26"/>
                <w:lang w:val="en-US" w:eastAsia="en-US"/>
              </w:rPr>
            </w:pPr>
            <w:r>
              <w:rPr>
                <w:rFonts w:cs="Times New Roman"/>
                <w:szCs w:val="26"/>
                <w:lang w:val="en-US" w:eastAsia="en-US"/>
              </w:rPr>
              <w:t>3</w:t>
            </w:r>
          </w:p>
        </w:tc>
        <w:tc>
          <w:tcPr>
            <w:tcW w:w="843" w:type="pct"/>
            <w:vAlign w:val="center"/>
          </w:tcPr>
          <w:p w:rsidR="0030547C" w:rsidRDefault="00411214">
            <w:pPr>
              <w:autoSpaceDE w:val="0"/>
              <w:autoSpaceDN w:val="0"/>
              <w:spacing w:before="120" w:after="120" w:line="276" w:lineRule="auto"/>
              <w:ind w:left="108"/>
              <w:jc w:val="center"/>
              <w:rPr>
                <w:rFonts w:cs="Times New Roman"/>
                <w:szCs w:val="26"/>
                <w:lang w:val="en-US" w:eastAsia="en-US"/>
              </w:rPr>
            </w:pPr>
            <w:r>
              <w:rPr>
                <w:rFonts w:cs="Times New Roman"/>
                <w:szCs w:val="26"/>
              </w:rPr>
              <w:t>CO</w:t>
            </w:r>
          </w:p>
        </w:tc>
        <w:tc>
          <w:tcPr>
            <w:tcW w:w="843" w:type="pct"/>
            <w:vAlign w:val="center"/>
          </w:tcPr>
          <w:p w:rsidR="0030547C" w:rsidRDefault="00411214">
            <w:pPr>
              <w:widowControl/>
              <w:spacing w:before="120" w:after="120" w:line="276" w:lineRule="auto"/>
              <w:ind w:left="108"/>
              <w:jc w:val="center"/>
              <w:rPr>
                <w:rFonts w:cs="Times New Roman"/>
                <w:szCs w:val="26"/>
                <w:lang w:val="en-US" w:eastAsia="ja-JP"/>
              </w:rPr>
            </w:pPr>
            <w:r>
              <w:rPr>
                <w:rFonts w:eastAsia="MS Mincho" w:cs="Times New Roman"/>
                <w:szCs w:val="26"/>
                <w:lang w:val="en-GB" w:eastAsia="ja-JP"/>
              </w:rPr>
              <w:t>mg/Nm</w:t>
            </w:r>
            <w:r>
              <w:rPr>
                <w:rFonts w:eastAsia="MS Mincho" w:cs="Times New Roman"/>
                <w:szCs w:val="26"/>
                <w:vertAlign w:val="superscript"/>
                <w:lang w:val="en-GB" w:eastAsia="ja-JP"/>
              </w:rPr>
              <w:t>3</w:t>
            </w:r>
          </w:p>
        </w:tc>
        <w:tc>
          <w:tcPr>
            <w:tcW w:w="1007" w:type="pct"/>
            <w:vAlign w:val="center"/>
          </w:tcPr>
          <w:p w:rsidR="0030547C" w:rsidRDefault="00411214">
            <w:pPr>
              <w:widowControl/>
              <w:spacing w:before="120" w:after="120" w:line="276" w:lineRule="auto"/>
              <w:ind w:left="108"/>
              <w:jc w:val="center"/>
              <w:rPr>
                <w:rFonts w:eastAsia="MS Mincho" w:cs="Times New Roman"/>
                <w:szCs w:val="26"/>
                <w:lang w:val="en-US" w:eastAsia="en-US"/>
              </w:rPr>
            </w:pPr>
            <w:r>
              <w:rPr>
                <w:rFonts w:eastAsia="MS Mincho" w:cs="Times New Roman"/>
                <w:szCs w:val="26"/>
                <w:lang w:val="en-US"/>
              </w:rPr>
              <w:t>900</w:t>
            </w:r>
          </w:p>
        </w:tc>
        <w:tc>
          <w:tcPr>
            <w:tcW w:w="1093" w:type="pct"/>
            <w:vMerge/>
            <w:tcBorders>
              <w:right w:val="single" w:sz="4" w:space="0" w:color="auto"/>
            </w:tcBorders>
            <w:vAlign w:val="center"/>
          </w:tcPr>
          <w:p w:rsidR="0030547C" w:rsidRDefault="0030547C">
            <w:pPr>
              <w:widowControl/>
              <w:spacing w:before="120" w:after="120" w:line="276" w:lineRule="auto"/>
              <w:jc w:val="center"/>
              <w:rPr>
                <w:rFonts w:eastAsia="MS Mincho" w:cs="Times New Roman"/>
                <w:szCs w:val="26"/>
                <w:lang w:val="en-US" w:eastAsia="ja-JP"/>
              </w:rPr>
            </w:pPr>
          </w:p>
        </w:tc>
        <w:tc>
          <w:tcPr>
            <w:tcW w:w="877" w:type="pct"/>
            <w:vMerge/>
            <w:tcBorders>
              <w:right w:val="single" w:sz="4" w:space="0" w:color="auto"/>
            </w:tcBorders>
            <w:vAlign w:val="center"/>
          </w:tcPr>
          <w:p w:rsidR="0030547C" w:rsidRDefault="0030547C">
            <w:pPr>
              <w:autoSpaceDE w:val="0"/>
              <w:autoSpaceDN w:val="0"/>
              <w:spacing w:before="120" w:after="120" w:line="276" w:lineRule="auto"/>
              <w:jc w:val="center"/>
              <w:rPr>
                <w:rFonts w:cs="Times New Roman"/>
                <w:szCs w:val="26"/>
                <w:lang w:val="vi" w:eastAsia="en-US"/>
              </w:rPr>
            </w:pPr>
          </w:p>
        </w:tc>
      </w:tr>
      <w:tr w:rsidR="0030547C">
        <w:trPr>
          <w:trHeight w:val="397"/>
          <w:jc w:val="center"/>
        </w:trPr>
        <w:tc>
          <w:tcPr>
            <w:tcW w:w="336" w:type="pct"/>
            <w:vAlign w:val="center"/>
          </w:tcPr>
          <w:p w:rsidR="0030547C" w:rsidRDefault="00411214">
            <w:pPr>
              <w:autoSpaceDE w:val="0"/>
              <w:autoSpaceDN w:val="0"/>
              <w:spacing w:before="120" w:after="120" w:line="276" w:lineRule="auto"/>
              <w:ind w:left="10"/>
              <w:jc w:val="center"/>
              <w:rPr>
                <w:rFonts w:cs="Times New Roman"/>
                <w:szCs w:val="26"/>
                <w:lang w:val="en-US" w:eastAsia="en-US"/>
              </w:rPr>
            </w:pPr>
            <w:r>
              <w:rPr>
                <w:rFonts w:cs="Times New Roman"/>
                <w:szCs w:val="26"/>
                <w:lang w:val="en-US" w:eastAsia="en-US"/>
              </w:rPr>
              <w:t>4</w:t>
            </w:r>
          </w:p>
        </w:tc>
        <w:tc>
          <w:tcPr>
            <w:tcW w:w="843" w:type="pct"/>
            <w:vAlign w:val="center"/>
          </w:tcPr>
          <w:p w:rsidR="0030547C" w:rsidRDefault="00411214">
            <w:pPr>
              <w:autoSpaceDE w:val="0"/>
              <w:autoSpaceDN w:val="0"/>
              <w:spacing w:before="120" w:after="120" w:line="276" w:lineRule="auto"/>
              <w:ind w:left="108"/>
              <w:jc w:val="center"/>
              <w:rPr>
                <w:rFonts w:cs="Times New Roman"/>
                <w:szCs w:val="26"/>
                <w:lang w:val="en-US" w:eastAsia="en-US"/>
              </w:rPr>
            </w:pPr>
            <w:r>
              <w:rPr>
                <w:rFonts w:cs="Times New Roman"/>
                <w:szCs w:val="26"/>
              </w:rPr>
              <w:t>NO</w:t>
            </w:r>
            <w:r>
              <w:rPr>
                <w:rFonts w:cs="Times New Roman"/>
                <w:szCs w:val="26"/>
                <w:vertAlign w:val="subscript"/>
              </w:rPr>
              <w:t>x</w:t>
            </w:r>
          </w:p>
        </w:tc>
        <w:tc>
          <w:tcPr>
            <w:tcW w:w="843" w:type="pct"/>
            <w:vAlign w:val="center"/>
          </w:tcPr>
          <w:p w:rsidR="0030547C" w:rsidRDefault="00411214">
            <w:pPr>
              <w:widowControl/>
              <w:spacing w:before="120" w:after="120" w:line="276" w:lineRule="auto"/>
              <w:ind w:left="108"/>
              <w:jc w:val="center"/>
              <w:rPr>
                <w:rFonts w:cs="Times New Roman"/>
                <w:szCs w:val="26"/>
                <w:lang w:val="en-US" w:eastAsia="ja-JP"/>
              </w:rPr>
            </w:pPr>
            <w:r>
              <w:rPr>
                <w:rFonts w:eastAsia="MS Mincho" w:cs="Times New Roman"/>
                <w:szCs w:val="26"/>
                <w:lang w:val="en-GB" w:eastAsia="ja-JP"/>
              </w:rPr>
              <w:t>mg/Nm</w:t>
            </w:r>
            <w:r>
              <w:rPr>
                <w:rFonts w:eastAsia="MS Mincho" w:cs="Times New Roman"/>
                <w:szCs w:val="26"/>
                <w:vertAlign w:val="superscript"/>
                <w:lang w:val="en-GB" w:eastAsia="ja-JP"/>
              </w:rPr>
              <w:t>3</w:t>
            </w:r>
          </w:p>
        </w:tc>
        <w:tc>
          <w:tcPr>
            <w:tcW w:w="1007" w:type="pct"/>
            <w:vAlign w:val="center"/>
          </w:tcPr>
          <w:p w:rsidR="0030547C" w:rsidRDefault="00411214">
            <w:pPr>
              <w:widowControl/>
              <w:spacing w:before="120" w:after="120" w:line="276" w:lineRule="auto"/>
              <w:ind w:left="108"/>
              <w:jc w:val="center"/>
              <w:rPr>
                <w:rFonts w:eastAsia="MS Mincho" w:cs="Times New Roman"/>
                <w:szCs w:val="26"/>
                <w:lang w:val="en-US" w:eastAsia="en-US"/>
              </w:rPr>
            </w:pPr>
            <w:r>
              <w:rPr>
                <w:rFonts w:eastAsia="MS Mincho" w:cs="Times New Roman"/>
                <w:szCs w:val="26"/>
                <w:lang w:val="en-US"/>
              </w:rPr>
              <w:t>765</w:t>
            </w:r>
          </w:p>
        </w:tc>
        <w:tc>
          <w:tcPr>
            <w:tcW w:w="1093" w:type="pct"/>
            <w:vMerge/>
            <w:tcBorders>
              <w:right w:val="single" w:sz="4" w:space="0" w:color="auto"/>
            </w:tcBorders>
            <w:vAlign w:val="center"/>
          </w:tcPr>
          <w:p w:rsidR="0030547C" w:rsidRDefault="0030547C">
            <w:pPr>
              <w:widowControl/>
              <w:spacing w:before="120" w:after="120" w:line="276" w:lineRule="auto"/>
              <w:jc w:val="center"/>
              <w:rPr>
                <w:rFonts w:eastAsia="MS Mincho" w:cs="Times New Roman"/>
                <w:szCs w:val="26"/>
                <w:lang w:val="en-US" w:eastAsia="ja-JP"/>
              </w:rPr>
            </w:pPr>
          </w:p>
        </w:tc>
        <w:tc>
          <w:tcPr>
            <w:tcW w:w="877" w:type="pct"/>
            <w:vMerge/>
            <w:tcBorders>
              <w:right w:val="single" w:sz="4" w:space="0" w:color="auto"/>
            </w:tcBorders>
            <w:vAlign w:val="center"/>
          </w:tcPr>
          <w:p w:rsidR="0030547C" w:rsidRDefault="0030547C">
            <w:pPr>
              <w:autoSpaceDE w:val="0"/>
              <w:autoSpaceDN w:val="0"/>
              <w:spacing w:before="120" w:after="120" w:line="276" w:lineRule="auto"/>
              <w:jc w:val="center"/>
              <w:rPr>
                <w:rFonts w:cs="Times New Roman"/>
                <w:szCs w:val="26"/>
                <w:lang w:val="vi" w:eastAsia="en-US"/>
              </w:rPr>
            </w:pPr>
          </w:p>
        </w:tc>
      </w:tr>
      <w:tr w:rsidR="0030547C">
        <w:trPr>
          <w:trHeight w:val="397"/>
          <w:jc w:val="center"/>
        </w:trPr>
        <w:tc>
          <w:tcPr>
            <w:tcW w:w="336" w:type="pct"/>
            <w:vAlign w:val="center"/>
          </w:tcPr>
          <w:p w:rsidR="0030547C" w:rsidRDefault="00411214">
            <w:pPr>
              <w:autoSpaceDE w:val="0"/>
              <w:autoSpaceDN w:val="0"/>
              <w:spacing w:before="120" w:after="120" w:line="276" w:lineRule="auto"/>
              <w:ind w:left="10"/>
              <w:jc w:val="center"/>
              <w:rPr>
                <w:rFonts w:cs="Times New Roman"/>
                <w:szCs w:val="26"/>
                <w:lang w:val="en-US" w:eastAsia="en-US"/>
              </w:rPr>
            </w:pPr>
            <w:r>
              <w:rPr>
                <w:rFonts w:cs="Times New Roman"/>
                <w:szCs w:val="26"/>
                <w:lang w:val="en-US" w:eastAsia="en-US"/>
              </w:rPr>
              <w:t>5</w:t>
            </w:r>
          </w:p>
        </w:tc>
        <w:tc>
          <w:tcPr>
            <w:tcW w:w="843" w:type="pct"/>
            <w:vAlign w:val="center"/>
          </w:tcPr>
          <w:p w:rsidR="0030547C" w:rsidRDefault="00411214">
            <w:pPr>
              <w:autoSpaceDE w:val="0"/>
              <w:autoSpaceDN w:val="0"/>
              <w:spacing w:before="120" w:after="120" w:line="276" w:lineRule="auto"/>
              <w:ind w:left="108"/>
              <w:jc w:val="center"/>
              <w:rPr>
                <w:rFonts w:cs="Times New Roman"/>
                <w:szCs w:val="26"/>
                <w:lang w:val="en-US"/>
              </w:rPr>
            </w:pPr>
            <w:r>
              <w:rPr>
                <w:rFonts w:cs="Times New Roman"/>
                <w:szCs w:val="26"/>
                <w:lang w:val="en-US"/>
              </w:rPr>
              <w:t>SO</w:t>
            </w:r>
            <w:r>
              <w:rPr>
                <w:rFonts w:cs="Times New Roman"/>
                <w:szCs w:val="26"/>
                <w:vertAlign w:val="subscript"/>
                <w:lang w:val="en-US"/>
              </w:rPr>
              <w:t>2</w:t>
            </w:r>
          </w:p>
        </w:tc>
        <w:tc>
          <w:tcPr>
            <w:tcW w:w="843" w:type="pct"/>
            <w:vAlign w:val="center"/>
          </w:tcPr>
          <w:p w:rsidR="0030547C" w:rsidRDefault="00411214">
            <w:pPr>
              <w:widowControl/>
              <w:spacing w:before="120" w:after="120" w:line="276" w:lineRule="auto"/>
              <w:ind w:left="108"/>
              <w:jc w:val="center"/>
              <w:rPr>
                <w:rFonts w:eastAsia="MS Mincho" w:cs="Times New Roman"/>
                <w:szCs w:val="26"/>
                <w:lang w:val="en-GB" w:eastAsia="ja-JP"/>
              </w:rPr>
            </w:pPr>
            <w:r>
              <w:rPr>
                <w:rFonts w:eastAsia="MS Mincho" w:cs="Times New Roman"/>
                <w:szCs w:val="26"/>
                <w:lang w:val="en-GB" w:eastAsia="ja-JP"/>
              </w:rPr>
              <w:t>mg/Nm</w:t>
            </w:r>
            <w:r>
              <w:rPr>
                <w:rFonts w:eastAsia="MS Mincho" w:cs="Times New Roman"/>
                <w:szCs w:val="26"/>
                <w:vertAlign w:val="superscript"/>
                <w:lang w:val="en-GB" w:eastAsia="ja-JP"/>
              </w:rPr>
              <w:t>3</w:t>
            </w:r>
          </w:p>
        </w:tc>
        <w:tc>
          <w:tcPr>
            <w:tcW w:w="1007" w:type="pct"/>
            <w:vAlign w:val="center"/>
          </w:tcPr>
          <w:p w:rsidR="0030547C" w:rsidRDefault="00411214">
            <w:pPr>
              <w:widowControl/>
              <w:spacing w:before="120" w:after="120" w:line="276" w:lineRule="auto"/>
              <w:ind w:left="108"/>
              <w:jc w:val="center"/>
              <w:rPr>
                <w:rFonts w:eastAsia="MS Mincho" w:cs="Times New Roman"/>
                <w:szCs w:val="26"/>
                <w:lang w:val="en-US"/>
              </w:rPr>
            </w:pPr>
            <w:r>
              <w:rPr>
                <w:rFonts w:eastAsia="MS Mincho" w:cs="Times New Roman"/>
                <w:szCs w:val="26"/>
                <w:lang w:val="en-US"/>
              </w:rPr>
              <w:t>450</w:t>
            </w:r>
          </w:p>
        </w:tc>
        <w:tc>
          <w:tcPr>
            <w:tcW w:w="1093" w:type="pct"/>
            <w:vMerge/>
            <w:tcBorders>
              <w:right w:val="single" w:sz="4" w:space="0" w:color="auto"/>
            </w:tcBorders>
            <w:vAlign w:val="center"/>
          </w:tcPr>
          <w:p w:rsidR="0030547C" w:rsidRDefault="0030547C">
            <w:pPr>
              <w:widowControl/>
              <w:spacing w:before="120" w:after="120" w:line="276" w:lineRule="auto"/>
              <w:jc w:val="center"/>
              <w:rPr>
                <w:rFonts w:eastAsia="MS Mincho" w:cs="Times New Roman"/>
                <w:szCs w:val="26"/>
                <w:lang w:val="en-US" w:eastAsia="ja-JP"/>
              </w:rPr>
            </w:pPr>
          </w:p>
        </w:tc>
        <w:tc>
          <w:tcPr>
            <w:tcW w:w="877" w:type="pct"/>
            <w:vMerge/>
            <w:tcBorders>
              <w:right w:val="single" w:sz="4" w:space="0" w:color="auto"/>
            </w:tcBorders>
            <w:vAlign w:val="center"/>
          </w:tcPr>
          <w:p w:rsidR="0030547C" w:rsidRDefault="0030547C">
            <w:pPr>
              <w:autoSpaceDE w:val="0"/>
              <w:autoSpaceDN w:val="0"/>
              <w:spacing w:before="120" w:after="120" w:line="276" w:lineRule="auto"/>
              <w:jc w:val="center"/>
              <w:rPr>
                <w:rFonts w:cs="Times New Roman"/>
                <w:szCs w:val="26"/>
                <w:lang w:val="vi" w:eastAsia="en-US"/>
              </w:rPr>
            </w:pPr>
          </w:p>
        </w:tc>
      </w:tr>
      <w:tr w:rsidR="0030547C">
        <w:trPr>
          <w:trHeight w:val="397"/>
          <w:jc w:val="center"/>
        </w:trPr>
        <w:tc>
          <w:tcPr>
            <w:tcW w:w="336" w:type="pct"/>
            <w:vAlign w:val="center"/>
          </w:tcPr>
          <w:p w:rsidR="0030547C" w:rsidRDefault="00411214">
            <w:pPr>
              <w:autoSpaceDE w:val="0"/>
              <w:autoSpaceDN w:val="0"/>
              <w:spacing w:before="120" w:after="120" w:line="276" w:lineRule="auto"/>
              <w:ind w:left="10"/>
              <w:jc w:val="center"/>
              <w:rPr>
                <w:rFonts w:cs="Times New Roman"/>
                <w:szCs w:val="26"/>
                <w:lang w:val="en-US" w:eastAsia="en-US"/>
              </w:rPr>
            </w:pPr>
            <w:r>
              <w:rPr>
                <w:rFonts w:cs="Times New Roman"/>
                <w:szCs w:val="26"/>
                <w:lang w:val="en-US" w:eastAsia="en-US"/>
              </w:rPr>
              <w:t>6</w:t>
            </w:r>
          </w:p>
        </w:tc>
        <w:tc>
          <w:tcPr>
            <w:tcW w:w="3786" w:type="pct"/>
            <w:gridSpan w:val="4"/>
            <w:tcBorders>
              <w:right w:val="single" w:sz="4" w:space="0" w:color="auto"/>
            </w:tcBorders>
            <w:vAlign w:val="center"/>
          </w:tcPr>
          <w:p w:rsidR="0030547C" w:rsidRDefault="00411214">
            <w:pPr>
              <w:autoSpaceDE w:val="0"/>
              <w:autoSpaceDN w:val="0"/>
              <w:spacing w:before="120" w:after="120" w:line="276" w:lineRule="auto"/>
              <w:jc w:val="center"/>
              <w:rPr>
                <w:rFonts w:cs="Times New Roman"/>
                <w:b/>
                <w:szCs w:val="26"/>
                <w:lang w:val="en-US"/>
              </w:rPr>
            </w:pPr>
            <w:r>
              <w:rPr>
                <w:rFonts w:cs="Times New Roman"/>
                <w:b/>
                <w:szCs w:val="26"/>
                <w:lang w:val="en-US" w:eastAsia="en-US"/>
              </w:rPr>
              <w:t xml:space="preserve">QCVN </w:t>
            </w:r>
            <w:r>
              <w:rPr>
                <w:rFonts w:eastAsia="SimSun" w:cs="Times New Roman"/>
                <w:b/>
                <w:szCs w:val="26"/>
              </w:rPr>
              <w:t>19:2009/BTNMT</w:t>
            </w:r>
            <w:r>
              <w:rPr>
                <w:rFonts w:cs="Times New Roman"/>
                <w:b/>
                <w:szCs w:val="26"/>
                <w:lang w:val="en-US" w:eastAsia="en-US"/>
              </w:rPr>
              <w:t xml:space="preserve"> </w:t>
            </w:r>
            <w:r>
              <w:rPr>
                <w:rFonts w:eastAsia="SimSun" w:cs="Times New Roman"/>
                <w:b/>
                <w:szCs w:val="26"/>
              </w:rPr>
              <w:t>c</w:t>
            </w:r>
            <w:r>
              <w:rPr>
                <w:rFonts w:eastAsia="SimSun" w:cs="Times New Roman"/>
                <w:b/>
                <w:szCs w:val="26"/>
              </w:rPr>
              <w:t>ộ</w:t>
            </w:r>
            <w:r>
              <w:rPr>
                <w:rFonts w:eastAsia="SimSun" w:cs="Times New Roman"/>
                <w:b/>
                <w:szCs w:val="26"/>
              </w:rPr>
              <w:t xml:space="preserve">t B, Kp = </w:t>
            </w:r>
            <w:r>
              <w:rPr>
                <w:rFonts w:eastAsia="SimSun" w:cs="Times New Roman"/>
                <w:b/>
                <w:szCs w:val="26"/>
                <w:lang w:val="en-US"/>
              </w:rPr>
              <w:t>0,9</w:t>
            </w:r>
            <w:r>
              <w:rPr>
                <w:rFonts w:eastAsia="SimSun" w:cs="Times New Roman"/>
                <w:b/>
                <w:szCs w:val="26"/>
              </w:rPr>
              <w:t xml:space="preserve"> và Kv = 1</w:t>
            </w:r>
          </w:p>
        </w:tc>
        <w:tc>
          <w:tcPr>
            <w:tcW w:w="877" w:type="pct"/>
            <w:vMerge/>
            <w:tcBorders>
              <w:right w:val="single" w:sz="4" w:space="0" w:color="auto"/>
            </w:tcBorders>
            <w:vAlign w:val="center"/>
          </w:tcPr>
          <w:p w:rsidR="0030547C" w:rsidRDefault="0030547C">
            <w:pPr>
              <w:autoSpaceDE w:val="0"/>
              <w:autoSpaceDN w:val="0"/>
              <w:spacing w:before="120" w:after="120" w:line="276" w:lineRule="auto"/>
              <w:jc w:val="center"/>
              <w:rPr>
                <w:rFonts w:cs="Times New Roman"/>
                <w:szCs w:val="26"/>
                <w:lang w:val="en-US" w:eastAsia="en-US"/>
              </w:rPr>
            </w:pPr>
          </w:p>
        </w:tc>
      </w:tr>
    </w:tbl>
    <w:p w:rsidR="0030547C" w:rsidRDefault="00411214">
      <w:pPr>
        <w:numPr>
          <w:ilvl w:val="0"/>
          <w:numId w:val="63"/>
        </w:numPr>
        <w:tabs>
          <w:tab w:val="clear" w:pos="420"/>
          <w:tab w:val="left" w:pos="480"/>
        </w:tabs>
        <w:adjustRightInd w:val="0"/>
        <w:snapToGrid w:val="0"/>
        <w:spacing w:before="120" w:after="120" w:line="276" w:lineRule="auto"/>
        <w:ind w:left="480" w:hanging="480"/>
        <w:jc w:val="both"/>
        <w:rPr>
          <w:rStyle w:val="Vnbnnidung0"/>
          <w:rFonts w:eastAsia="SimSun"/>
          <w:color w:val="000000"/>
          <w:szCs w:val="26"/>
          <w:lang w:val="en-US"/>
        </w:rPr>
      </w:pPr>
      <w:r>
        <w:rPr>
          <w:rStyle w:val="Vnbnnidung0"/>
          <w:rFonts w:eastAsia="SimSun"/>
          <w:color w:val="000000"/>
          <w:szCs w:val="26"/>
          <w:lang w:val="en-US"/>
        </w:rPr>
        <w:lastRenderedPageBreak/>
        <w:t>V</w:t>
      </w:r>
      <w:r>
        <w:rPr>
          <w:rStyle w:val="Vnbnnidung0"/>
          <w:rFonts w:eastAsia="SimSun"/>
          <w:color w:val="000000"/>
          <w:szCs w:val="26"/>
          <w:lang w:val="en-US"/>
        </w:rPr>
        <w:t>ị</w:t>
      </w:r>
      <w:r>
        <w:rPr>
          <w:rStyle w:val="Vnbnnidung0"/>
          <w:rFonts w:eastAsia="SimSun"/>
          <w:color w:val="000000"/>
          <w:szCs w:val="26"/>
          <w:lang w:val="en-US"/>
        </w:rPr>
        <w:t xml:space="preserve"> trí x</w:t>
      </w:r>
      <w:r>
        <w:rPr>
          <w:rStyle w:val="Vnbnnidung0"/>
          <w:rFonts w:eastAsia="SimSun"/>
          <w:color w:val="000000"/>
          <w:szCs w:val="26"/>
          <w:lang w:val="en-US"/>
        </w:rPr>
        <w:t>ả</w:t>
      </w:r>
      <w:r>
        <w:rPr>
          <w:rStyle w:val="Vnbnnidung0"/>
          <w:rFonts w:eastAsia="SimSun"/>
          <w:color w:val="000000"/>
          <w:szCs w:val="26"/>
          <w:lang w:val="en-US"/>
        </w:rPr>
        <w:t xml:space="preserve"> khí th</w:t>
      </w:r>
      <w:r>
        <w:rPr>
          <w:rStyle w:val="Vnbnnidung0"/>
          <w:rFonts w:eastAsia="SimSun"/>
          <w:color w:val="000000"/>
          <w:szCs w:val="26"/>
          <w:lang w:val="en-US"/>
        </w:rPr>
        <w:t>ả</w:t>
      </w:r>
      <w:r>
        <w:rPr>
          <w:rStyle w:val="Vnbnnidung0"/>
          <w:rFonts w:eastAsia="SimSun"/>
          <w:color w:val="000000"/>
          <w:szCs w:val="26"/>
          <w:lang w:val="en-US"/>
        </w:rPr>
        <w:t xml:space="preserve">i: </w:t>
      </w:r>
      <w:r>
        <w:rPr>
          <w:rFonts w:cs="Times New Roman"/>
          <w:szCs w:val="26"/>
        </w:rPr>
        <w:t xml:space="preserve">tại ống xả thải của hệ thống xử lý khí thải phát sinh từ </w:t>
      </w:r>
      <w:r>
        <w:rPr>
          <w:rFonts w:cs="Times New Roman"/>
          <w:szCs w:val="26"/>
          <w:lang w:val="en-US"/>
        </w:rPr>
        <w:t>l</w:t>
      </w:r>
      <w:r>
        <w:rPr>
          <w:rStyle w:val="Vnbnnidung0"/>
          <w:rFonts w:eastAsia="SimSun"/>
          <w:color w:val="000000"/>
          <w:szCs w:val="26"/>
          <w:lang w:val="en-US"/>
        </w:rPr>
        <w:t>ò s</w:t>
      </w:r>
      <w:r>
        <w:rPr>
          <w:rStyle w:val="Vnbnnidung0"/>
          <w:rFonts w:eastAsia="SimSun"/>
          <w:color w:val="000000"/>
          <w:szCs w:val="26"/>
          <w:lang w:val="en-US"/>
        </w:rPr>
        <w:t>ấ</w:t>
      </w:r>
      <w:r>
        <w:rPr>
          <w:rStyle w:val="Vnbnnidung0"/>
          <w:rFonts w:eastAsia="SimSun"/>
          <w:color w:val="000000"/>
          <w:szCs w:val="26"/>
          <w:lang w:val="en-US"/>
        </w:rPr>
        <w:t>y đ</w:t>
      </w:r>
      <w:r>
        <w:rPr>
          <w:rStyle w:val="Vnbnnidung0"/>
          <w:rFonts w:eastAsia="SimSun"/>
          <w:color w:val="000000"/>
          <w:szCs w:val="26"/>
          <w:lang w:val="en-US"/>
        </w:rPr>
        <w:t>ố</w:t>
      </w:r>
      <w:r>
        <w:rPr>
          <w:rStyle w:val="Vnbnnidung0"/>
          <w:rFonts w:eastAsia="SimSun"/>
          <w:color w:val="000000"/>
          <w:szCs w:val="26"/>
          <w:lang w:val="en-US"/>
        </w:rPr>
        <w:t>t viên nén g</w:t>
      </w:r>
      <w:r>
        <w:rPr>
          <w:rStyle w:val="Vnbnnidung0"/>
          <w:rFonts w:eastAsia="SimSun"/>
          <w:color w:val="000000"/>
          <w:szCs w:val="26"/>
          <w:lang w:val="en-US"/>
        </w:rPr>
        <w:t>ỗ</w:t>
      </w:r>
      <w:r>
        <w:rPr>
          <w:rStyle w:val="Vnbnnidung0"/>
          <w:rFonts w:eastAsia="SimSun"/>
          <w:color w:val="000000"/>
          <w:szCs w:val="26"/>
          <w:lang w:val="en-US"/>
        </w:rPr>
        <w:t xml:space="preserve"> s</w:t>
      </w:r>
      <w:r>
        <w:rPr>
          <w:rStyle w:val="Vnbnnidung0"/>
          <w:rFonts w:eastAsia="SimSun"/>
          <w:color w:val="000000"/>
          <w:szCs w:val="26"/>
          <w:lang w:val="en-US"/>
        </w:rPr>
        <w:t>ố</w:t>
      </w:r>
      <w:r>
        <w:rPr>
          <w:rStyle w:val="Vnbnnidung0"/>
          <w:rFonts w:eastAsia="SimSun"/>
          <w:color w:val="000000"/>
          <w:szCs w:val="26"/>
          <w:lang w:val="en-US"/>
        </w:rPr>
        <w:t xml:space="preserve"> 2</w:t>
      </w:r>
      <w:r>
        <w:rPr>
          <w:rFonts w:cs="Times New Roman"/>
          <w:szCs w:val="26"/>
        </w:rPr>
        <w:t xml:space="preserve">. Tọa độ vị trí xả khí thải: </w:t>
      </w:r>
      <w:r>
        <w:rPr>
          <w:rFonts w:cs="Times New Roman"/>
          <w:szCs w:val="26"/>
        </w:rPr>
        <w:t>X=12</w:t>
      </w:r>
      <w:r>
        <w:rPr>
          <w:rFonts w:cs="Times New Roman"/>
          <w:szCs w:val="26"/>
          <w:lang w:val="en-US"/>
        </w:rPr>
        <w:t>44737,9</w:t>
      </w:r>
      <w:r>
        <w:rPr>
          <w:rFonts w:cs="Times New Roman"/>
          <w:szCs w:val="26"/>
        </w:rPr>
        <w:t>; Y=591</w:t>
      </w:r>
      <w:r>
        <w:rPr>
          <w:rFonts w:cs="Times New Roman"/>
          <w:szCs w:val="26"/>
          <w:lang w:val="en-US"/>
        </w:rPr>
        <w:t>876,9</w:t>
      </w:r>
      <w:r>
        <w:rPr>
          <w:rFonts w:cs="Times New Roman"/>
          <w:i/>
          <w:iCs/>
          <w:szCs w:val="26"/>
        </w:rPr>
        <w:t xml:space="preserve"> (</w:t>
      </w:r>
      <w:r>
        <w:rPr>
          <w:rFonts w:cs="Times New Roman"/>
          <w:i/>
          <w:iCs/>
          <w:szCs w:val="26"/>
          <w:lang w:val="en-US"/>
        </w:rPr>
        <w:t>theo h</w:t>
      </w:r>
      <w:r>
        <w:rPr>
          <w:rFonts w:cs="Times New Roman"/>
          <w:i/>
          <w:iCs/>
          <w:szCs w:val="26"/>
        </w:rPr>
        <w:t xml:space="preserve">ệ tọa độ VN 2000, kinh tuyến </w:t>
      </w:r>
      <w:r>
        <w:rPr>
          <w:rFonts w:cs="Times New Roman"/>
          <w:i/>
          <w:iCs/>
          <w:szCs w:val="26"/>
        </w:rPr>
        <w:t>trục 105</w:t>
      </w:r>
      <w:r>
        <w:rPr>
          <w:rFonts w:cs="Times New Roman"/>
          <w:i/>
          <w:iCs/>
          <w:szCs w:val="26"/>
          <w:vertAlign w:val="superscript"/>
        </w:rPr>
        <w:t>0</w:t>
      </w:r>
      <w:r>
        <w:rPr>
          <w:rFonts w:cs="Times New Roman"/>
          <w:i/>
          <w:iCs/>
          <w:szCs w:val="26"/>
        </w:rPr>
        <w:t>45’, múi chiếu 3</w:t>
      </w:r>
      <w:r>
        <w:rPr>
          <w:rFonts w:cs="Times New Roman"/>
          <w:i/>
          <w:iCs/>
          <w:szCs w:val="26"/>
          <w:vertAlign w:val="superscript"/>
        </w:rPr>
        <w:t>0</w:t>
      </w:r>
      <w:r>
        <w:rPr>
          <w:rFonts w:cs="Times New Roman"/>
          <w:i/>
          <w:iCs/>
          <w:szCs w:val="26"/>
        </w:rPr>
        <w:t>)</w:t>
      </w:r>
      <w:r>
        <w:rPr>
          <w:rFonts w:cs="Times New Roman"/>
          <w:szCs w:val="26"/>
        </w:rPr>
        <w:t>.</w:t>
      </w:r>
      <w:r>
        <w:rPr>
          <w:rStyle w:val="Vnbnnidung0"/>
          <w:rFonts w:eastAsia="SimSun"/>
          <w:color w:val="000000"/>
          <w:szCs w:val="26"/>
          <w:lang w:val="en-US"/>
        </w:rPr>
        <w:t xml:space="preserve"> </w:t>
      </w:r>
    </w:p>
    <w:p w:rsidR="0030547C" w:rsidRDefault="00411214">
      <w:pPr>
        <w:numPr>
          <w:ilvl w:val="0"/>
          <w:numId w:val="63"/>
        </w:numPr>
        <w:tabs>
          <w:tab w:val="clear" w:pos="420"/>
          <w:tab w:val="left" w:pos="480"/>
        </w:tabs>
        <w:adjustRightInd w:val="0"/>
        <w:snapToGrid w:val="0"/>
        <w:spacing w:before="120" w:after="120" w:line="276" w:lineRule="auto"/>
        <w:ind w:left="480" w:hanging="480"/>
        <w:jc w:val="both"/>
        <w:rPr>
          <w:rStyle w:val="Vnbnnidung0"/>
          <w:rFonts w:eastAsia="SimSun"/>
          <w:color w:val="000000"/>
          <w:szCs w:val="26"/>
          <w:lang w:val="en-US"/>
        </w:rPr>
      </w:pPr>
      <w:r>
        <w:rPr>
          <w:rStyle w:val="Vnbnnidung0"/>
          <w:rFonts w:eastAsia="SimSun"/>
          <w:color w:val="000000"/>
          <w:szCs w:val="26"/>
          <w:lang w:val="en-US"/>
        </w:rPr>
        <w:t>Phương th</w:t>
      </w:r>
      <w:r>
        <w:rPr>
          <w:rStyle w:val="Vnbnnidung0"/>
          <w:rFonts w:eastAsia="SimSun"/>
          <w:color w:val="000000"/>
          <w:szCs w:val="26"/>
          <w:lang w:val="en-US"/>
        </w:rPr>
        <w:t>ứ</w:t>
      </w:r>
      <w:r>
        <w:rPr>
          <w:rStyle w:val="Vnbnnidung0"/>
          <w:rFonts w:eastAsia="SimSun"/>
          <w:color w:val="000000"/>
          <w:szCs w:val="26"/>
          <w:lang w:val="en-US"/>
        </w:rPr>
        <w:t>c x</w:t>
      </w:r>
      <w:r>
        <w:rPr>
          <w:rStyle w:val="Vnbnnidung0"/>
          <w:rFonts w:eastAsia="SimSun"/>
          <w:color w:val="000000"/>
          <w:szCs w:val="26"/>
          <w:lang w:val="en-US"/>
        </w:rPr>
        <w:t>ả</w:t>
      </w:r>
      <w:r>
        <w:rPr>
          <w:rStyle w:val="Vnbnnidung0"/>
          <w:rFonts w:eastAsia="SimSun"/>
          <w:color w:val="000000"/>
          <w:szCs w:val="26"/>
          <w:lang w:val="en-US"/>
        </w:rPr>
        <w:t xml:space="preserve"> th</w:t>
      </w:r>
      <w:r>
        <w:rPr>
          <w:rStyle w:val="Vnbnnidung0"/>
          <w:rFonts w:eastAsia="SimSun"/>
          <w:color w:val="000000"/>
          <w:szCs w:val="26"/>
          <w:lang w:val="en-US"/>
        </w:rPr>
        <w:t>ả</w:t>
      </w:r>
      <w:r>
        <w:rPr>
          <w:rStyle w:val="Vnbnnidung0"/>
          <w:rFonts w:eastAsia="SimSun"/>
          <w:color w:val="000000"/>
          <w:szCs w:val="26"/>
          <w:lang w:val="en-US"/>
        </w:rPr>
        <w:t>i: liên t</w:t>
      </w:r>
      <w:r>
        <w:rPr>
          <w:rStyle w:val="Vnbnnidung0"/>
          <w:rFonts w:eastAsia="SimSun"/>
          <w:color w:val="000000"/>
          <w:szCs w:val="26"/>
          <w:lang w:val="en-US"/>
        </w:rPr>
        <w:t>ụ</w:t>
      </w:r>
      <w:r>
        <w:rPr>
          <w:rStyle w:val="Vnbnnidung0"/>
          <w:rFonts w:eastAsia="SimSun"/>
          <w:color w:val="000000"/>
          <w:szCs w:val="26"/>
          <w:lang w:val="en-US"/>
        </w:rPr>
        <w:t>c.</w:t>
      </w:r>
    </w:p>
    <w:p w:rsidR="0030547C" w:rsidRDefault="00411214">
      <w:pPr>
        <w:numPr>
          <w:ilvl w:val="0"/>
          <w:numId w:val="60"/>
        </w:numPr>
        <w:tabs>
          <w:tab w:val="clear" w:pos="420"/>
          <w:tab w:val="left" w:pos="520"/>
        </w:tabs>
        <w:adjustRightInd w:val="0"/>
        <w:snapToGrid w:val="0"/>
        <w:spacing w:before="120" w:after="120" w:line="276" w:lineRule="auto"/>
        <w:jc w:val="both"/>
        <w:outlineLvl w:val="1"/>
        <w:rPr>
          <w:rFonts w:cs="Times New Roman"/>
          <w:b/>
          <w:bCs/>
          <w:szCs w:val="26"/>
        </w:rPr>
      </w:pPr>
      <w:bookmarkStart w:id="685" w:name="_Toc17740"/>
      <w:bookmarkStart w:id="686" w:name="_Toc27254"/>
      <w:bookmarkStart w:id="687" w:name="_Toc23564"/>
      <w:bookmarkEnd w:id="683"/>
      <w:bookmarkEnd w:id="684"/>
      <w:r>
        <w:rPr>
          <w:rStyle w:val="Vnbnnidung0"/>
          <w:b/>
          <w:bCs/>
          <w:szCs w:val="26"/>
        </w:rPr>
        <w:t xml:space="preserve">NỘI DUNG ĐỀ NGHỊ CẤP PHÉP ĐỐI VỚI TIẾNG ỒN, </w:t>
      </w:r>
      <w:r>
        <w:rPr>
          <w:rStyle w:val="Vnbnnidung0"/>
          <w:b/>
          <w:bCs/>
          <w:szCs w:val="26"/>
          <w:u w:color="FF0000"/>
        </w:rPr>
        <w:t>ĐỘ RUNG</w:t>
      </w:r>
      <w:bookmarkEnd w:id="685"/>
      <w:bookmarkEnd w:id="686"/>
      <w:bookmarkEnd w:id="687"/>
    </w:p>
    <w:p w:rsidR="0030547C" w:rsidRDefault="00411214">
      <w:pPr>
        <w:numPr>
          <w:ilvl w:val="0"/>
          <w:numId w:val="4"/>
        </w:numPr>
        <w:tabs>
          <w:tab w:val="clear" w:pos="420"/>
        </w:tabs>
        <w:spacing w:before="120" w:after="120" w:line="276" w:lineRule="auto"/>
        <w:ind w:left="540" w:hanging="360"/>
        <w:jc w:val="both"/>
        <w:rPr>
          <w:rStyle w:val="Vnbnnidung0"/>
          <w:rFonts w:eastAsia="SimSun"/>
          <w:color w:val="000000"/>
          <w:szCs w:val="26"/>
          <w:lang w:val="en-US"/>
        </w:rPr>
      </w:pPr>
      <w:r>
        <w:rPr>
          <w:rStyle w:val="Vnbnnidung0"/>
          <w:rFonts w:eastAsia="SimSun"/>
          <w:color w:val="000000"/>
          <w:szCs w:val="26"/>
          <w:lang w:val="en-US"/>
        </w:rPr>
        <w:t>Ngu</w:t>
      </w:r>
      <w:r>
        <w:rPr>
          <w:rStyle w:val="Vnbnnidung0"/>
          <w:rFonts w:eastAsia="SimSun"/>
          <w:color w:val="000000"/>
          <w:szCs w:val="26"/>
          <w:lang w:val="en-US"/>
        </w:rPr>
        <w:t>ồ</w:t>
      </w:r>
      <w:r>
        <w:rPr>
          <w:rStyle w:val="Vnbnnidung0"/>
          <w:rFonts w:eastAsia="SimSun"/>
          <w:color w:val="000000"/>
          <w:szCs w:val="26"/>
          <w:lang w:val="en-US"/>
        </w:rPr>
        <w:t>n phát sinh ti</w:t>
      </w:r>
      <w:r>
        <w:rPr>
          <w:rStyle w:val="Vnbnnidung0"/>
          <w:rFonts w:eastAsia="SimSun"/>
          <w:color w:val="000000"/>
          <w:szCs w:val="26"/>
          <w:lang w:val="en-US"/>
        </w:rPr>
        <w:t>ế</w:t>
      </w:r>
      <w:r>
        <w:rPr>
          <w:rStyle w:val="Vnbnnidung0"/>
          <w:rFonts w:eastAsia="SimSun"/>
          <w:color w:val="000000"/>
          <w:szCs w:val="26"/>
          <w:lang w:val="en-US"/>
        </w:rPr>
        <w:t xml:space="preserve">ng </w:t>
      </w:r>
      <w:r>
        <w:rPr>
          <w:rStyle w:val="Vnbnnidung0"/>
          <w:rFonts w:eastAsia="SimSun"/>
          <w:color w:val="000000"/>
          <w:szCs w:val="26"/>
          <w:lang w:val="en-US"/>
        </w:rPr>
        <w:t>ồ</w:t>
      </w:r>
      <w:r>
        <w:rPr>
          <w:rStyle w:val="Vnbnnidung0"/>
          <w:rFonts w:eastAsia="SimSun"/>
          <w:color w:val="000000"/>
          <w:szCs w:val="26"/>
          <w:lang w:val="en-US"/>
        </w:rPr>
        <w:t xml:space="preserve">n, rung: </w:t>
      </w:r>
    </w:p>
    <w:p w:rsidR="0030547C" w:rsidRDefault="00411214">
      <w:pPr>
        <w:pStyle w:val="Vnbnnidung"/>
        <w:widowControl/>
        <w:numPr>
          <w:ilvl w:val="0"/>
          <w:numId w:val="41"/>
        </w:numPr>
        <w:tabs>
          <w:tab w:val="left" w:pos="1040"/>
        </w:tabs>
        <w:adjustRightInd w:val="0"/>
        <w:snapToGrid w:val="0"/>
        <w:spacing w:before="120" w:after="120" w:line="276" w:lineRule="auto"/>
        <w:ind w:left="1040" w:hanging="520"/>
        <w:jc w:val="both"/>
        <w:rPr>
          <w:rStyle w:val="Vnbnnidung0"/>
          <w:szCs w:val="26"/>
          <w:lang w:val="en-US"/>
        </w:rPr>
      </w:pPr>
      <w:r>
        <w:rPr>
          <w:rStyle w:val="Vnbnnidung0"/>
          <w:szCs w:val="26"/>
          <w:lang w:val="en-US"/>
        </w:rPr>
        <w:t>Khu vực máy cắt tấm</w:t>
      </w:r>
    </w:p>
    <w:p w:rsidR="0030547C" w:rsidRDefault="00411214">
      <w:pPr>
        <w:pStyle w:val="Vnbnnidung"/>
        <w:widowControl/>
        <w:numPr>
          <w:ilvl w:val="0"/>
          <w:numId w:val="41"/>
        </w:numPr>
        <w:tabs>
          <w:tab w:val="left" w:pos="1040"/>
        </w:tabs>
        <w:adjustRightInd w:val="0"/>
        <w:snapToGrid w:val="0"/>
        <w:spacing w:before="120" w:after="120" w:line="276" w:lineRule="auto"/>
        <w:ind w:left="1040" w:hanging="520"/>
        <w:jc w:val="both"/>
        <w:rPr>
          <w:rStyle w:val="Vnbnnidung0"/>
          <w:szCs w:val="26"/>
          <w:lang w:val="en-US"/>
        </w:rPr>
      </w:pPr>
      <w:r>
        <w:rPr>
          <w:rStyle w:val="Vnbnnidung0"/>
          <w:szCs w:val="26"/>
          <w:lang w:val="en-US"/>
        </w:rPr>
        <w:t>Khu vực máy tạo ống</w:t>
      </w:r>
    </w:p>
    <w:p w:rsidR="0030547C" w:rsidRDefault="00411214">
      <w:pPr>
        <w:pStyle w:val="Vnbnnidung"/>
        <w:widowControl/>
        <w:numPr>
          <w:ilvl w:val="0"/>
          <w:numId w:val="41"/>
        </w:numPr>
        <w:tabs>
          <w:tab w:val="left" w:pos="1040"/>
        </w:tabs>
        <w:adjustRightInd w:val="0"/>
        <w:snapToGrid w:val="0"/>
        <w:spacing w:before="120" w:after="120" w:line="276" w:lineRule="auto"/>
        <w:ind w:left="1040" w:hanging="520"/>
        <w:jc w:val="both"/>
        <w:rPr>
          <w:rStyle w:val="Vnbnnidung0"/>
          <w:szCs w:val="26"/>
          <w:lang w:val="en-US"/>
        </w:rPr>
      </w:pPr>
      <w:r>
        <w:rPr>
          <w:rStyle w:val="Vnbnnidung0"/>
          <w:szCs w:val="26"/>
          <w:lang w:val="en-US"/>
        </w:rPr>
        <w:t>Khu vực máy cắt ống</w:t>
      </w:r>
    </w:p>
    <w:p w:rsidR="0030547C" w:rsidRDefault="00411214">
      <w:pPr>
        <w:pStyle w:val="Vnbnnidung"/>
        <w:widowControl/>
        <w:numPr>
          <w:ilvl w:val="0"/>
          <w:numId w:val="41"/>
        </w:numPr>
        <w:tabs>
          <w:tab w:val="left" w:pos="1040"/>
        </w:tabs>
        <w:adjustRightInd w:val="0"/>
        <w:snapToGrid w:val="0"/>
        <w:spacing w:before="120" w:after="120" w:line="276" w:lineRule="auto"/>
        <w:ind w:left="1040" w:hanging="520"/>
        <w:jc w:val="both"/>
        <w:rPr>
          <w:rStyle w:val="Vnbnnidung0"/>
          <w:szCs w:val="26"/>
          <w:lang w:val="en-US"/>
        </w:rPr>
      </w:pPr>
      <w:r>
        <w:rPr>
          <w:rStyle w:val="Vnbnnidung0"/>
          <w:szCs w:val="26"/>
          <w:lang w:val="en-US"/>
        </w:rPr>
        <w:t>Khu vực uốn ống</w:t>
      </w:r>
    </w:p>
    <w:p w:rsidR="0030547C" w:rsidRDefault="00411214">
      <w:pPr>
        <w:pStyle w:val="Vnbnnidung"/>
        <w:widowControl/>
        <w:numPr>
          <w:ilvl w:val="0"/>
          <w:numId w:val="41"/>
        </w:numPr>
        <w:tabs>
          <w:tab w:val="left" w:pos="1040"/>
        </w:tabs>
        <w:adjustRightInd w:val="0"/>
        <w:snapToGrid w:val="0"/>
        <w:spacing w:before="120" w:after="120" w:line="276" w:lineRule="auto"/>
        <w:ind w:left="1040" w:hanging="520"/>
        <w:jc w:val="both"/>
        <w:rPr>
          <w:rStyle w:val="Vnbnnidung0"/>
          <w:szCs w:val="26"/>
          <w:lang w:val="en-US"/>
        </w:rPr>
      </w:pPr>
      <w:r>
        <w:rPr>
          <w:rStyle w:val="Vnbnnidung0"/>
          <w:szCs w:val="26"/>
          <w:lang w:val="en-US"/>
        </w:rPr>
        <w:t>Khu vực tiện phay</w:t>
      </w:r>
    </w:p>
    <w:p w:rsidR="0030547C" w:rsidRDefault="00411214">
      <w:pPr>
        <w:pStyle w:val="Vnbnnidung"/>
        <w:widowControl/>
        <w:numPr>
          <w:ilvl w:val="0"/>
          <w:numId w:val="41"/>
        </w:numPr>
        <w:tabs>
          <w:tab w:val="left" w:pos="1040"/>
        </w:tabs>
        <w:adjustRightInd w:val="0"/>
        <w:snapToGrid w:val="0"/>
        <w:spacing w:before="120" w:after="120" w:line="276" w:lineRule="auto"/>
        <w:ind w:left="1040" w:hanging="520"/>
        <w:jc w:val="both"/>
        <w:rPr>
          <w:rStyle w:val="Vnbnnidung0"/>
          <w:szCs w:val="26"/>
          <w:lang w:val="en-US"/>
        </w:rPr>
      </w:pPr>
      <w:r>
        <w:rPr>
          <w:rStyle w:val="Vnbnnidung0"/>
          <w:szCs w:val="26"/>
          <w:lang w:val="en-US"/>
        </w:rPr>
        <w:t>Khu vực đột chữ</w:t>
      </w:r>
    </w:p>
    <w:p w:rsidR="0030547C" w:rsidRDefault="00411214">
      <w:pPr>
        <w:pStyle w:val="Vnbnnidung"/>
        <w:widowControl/>
        <w:numPr>
          <w:ilvl w:val="0"/>
          <w:numId w:val="41"/>
        </w:numPr>
        <w:tabs>
          <w:tab w:val="left" w:pos="1040"/>
        </w:tabs>
        <w:adjustRightInd w:val="0"/>
        <w:snapToGrid w:val="0"/>
        <w:spacing w:before="120" w:after="120" w:line="276" w:lineRule="auto"/>
        <w:ind w:left="1040" w:hanging="520"/>
        <w:jc w:val="both"/>
        <w:rPr>
          <w:rStyle w:val="Vnbnnidung0"/>
          <w:szCs w:val="26"/>
          <w:lang w:val="en-US"/>
        </w:rPr>
      </w:pPr>
      <w:r>
        <w:rPr>
          <w:rStyle w:val="Vnbnnidung0"/>
          <w:szCs w:val="26"/>
          <w:lang w:val="en-US"/>
        </w:rPr>
        <w:t>Khu vực cắt dây</w:t>
      </w:r>
    </w:p>
    <w:p w:rsidR="0030547C" w:rsidRDefault="00411214">
      <w:pPr>
        <w:pStyle w:val="Vnbnnidung"/>
        <w:widowControl/>
        <w:numPr>
          <w:ilvl w:val="0"/>
          <w:numId w:val="41"/>
        </w:numPr>
        <w:tabs>
          <w:tab w:val="left" w:pos="1040"/>
        </w:tabs>
        <w:adjustRightInd w:val="0"/>
        <w:snapToGrid w:val="0"/>
        <w:spacing w:before="120" w:after="120" w:line="276" w:lineRule="auto"/>
        <w:ind w:left="1040" w:hanging="520"/>
        <w:jc w:val="both"/>
        <w:rPr>
          <w:rStyle w:val="Vnbnnidung0"/>
          <w:szCs w:val="26"/>
          <w:lang w:val="en-US"/>
        </w:rPr>
      </w:pPr>
      <w:r>
        <w:rPr>
          <w:rStyle w:val="Vnbnnidung0"/>
          <w:szCs w:val="26"/>
          <w:lang w:val="en-US"/>
        </w:rPr>
        <w:t>Khu vực cắt cạnh</w:t>
      </w:r>
    </w:p>
    <w:p w:rsidR="0030547C" w:rsidRDefault="00411214">
      <w:pPr>
        <w:pStyle w:val="Vnbnnidung"/>
        <w:widowControl/>
        <w:numPr>
          <w:ilvl w:val="0"/>
          <w:numId w:val="41"/>
        </w:numPr>
        <w:tabs>
          <w:tab w:val="left" w:pos="1040"/>
        </w:tabs>
        <w:adjustRightInd w:val="0"/>
        <w:snapToGrid w:val="0"/>
        <w:spacing w:before="120" w:after="120" w:line="276" w:lineRule="auto"/>
        <w:ind w:left="1040" w:hanging="520"/>
        <w:jc w:val="both"/>
        <w:rPr>
          <w:rStyle w:val="Vnbnnidung0"/>
          <w:szCs w:val="26"/>
          <w:lang w:val="en-US"/>
        </w:rPr>
      </w:pPr>
      <w:r>
        <w:rPr>
          <w:rStyle w:val="Vnbnnidung0"/>
          <w:szCs w:val="26"/>
          <w:lang w:val="en-US"/>
        </w:rPr>
        <w:t>Khu vực tạo sóng</w:t>
      </w:r>
    </w:p>
    <w:p w:rsidR="0030547C" w:rsidRDefault="00411214">
      <w:pPr>
        <w:pStyle w:val="Vnbnnidung"/>
        <w:widowControl/>
        <w:numPr>
          <w:ilvl w:val="0"/>
          <w:numId w:val="41"/>
        </w:numPr>
        <w:tabs>
          <w:tab w:val="left" w:pos="1040"/>
        </w:tabs>
        <w:adjustRightInd w:val="0"/>
        <w:snapToGrid w:val="0"/>
        <w:spacing w:before="120" w:after="120" w:line="276" w:lineRule="auto"/>
        <w:ind w:left="1040" w:hanging="520"/>
        <w:jc w:val="both"/>
        <w:rPr>
          <w:rStyle w:val="Vnbnnidung0"/>
          <w:szCs w:val="26"/>
          <w:lang w:val="en-US"/>
        </w:rPr>
      </w:pPr>
      <w:r>
        <w:rPr>
          <w:rStyle w:val="Vnbnnidung0"/>
          <w:szCs w:val="26"/>
          <w:lang w:val="en-US"/>
        </w:rPr>
        <w:t>Máy hàn robot</w:t>
      </w:r>
    </w:p>
    <w:p w:rsidR="0030547C" w:rsidRDefault="00411214">
      <w:pPr>
        <w:pStyle w:val="Vnbnnidung"/>
        <w:widowControl/>
        <w:numPr>
          <w:ilvl w:val="0"/>
          <w:numId w:val="41"/>
        </w:numPr>
        <w:tabs>
          <w:tab w:val="left" w:pos="1040"/>
        </w:tabs>
        <w:adjustRightInd w:val="0"/>
        <w:snapToGrid w:val="0"/>
        <w:spacing w:before="120" w:after="120" w:line="276" w:lineRule="auto"/>
        <w:ind w:left="1040" w:hanging="520"/>
        <w:jc w:val="both"/>
        <w:rPr>
          <w:rStyle w:val="Vnbnnidung0"/>
          <w:szCs w:val="26"/>
          <w:lang w:val="en-US"/>
        </w:rPr>
      </w:pPr>
      <w:r>
        <w:rPr>
          <w:rStyle w:val="Vnbnnidung0"/>
          <w:szCs w:val="26"/>
          <w:lang w:val="en-US"/>
        </w:rPr>
        <w:t>Máy hàn lưới</w:t>
      </w:r>
    </w:p>
    <w:p w:rsidR="0030547C" w:rsidRDefault="00411214">
      <w:pPr>
        <w:numPr>
          <w:ilvl w:val="0"/>
          <w:numId w:val="4"/>
        </w:numPr>
        <w:tabs>
          <w:tab w:val="clear" w:pos="420"/>
        </w:tabs>
        <w:spacing w:before="120" w:after="120" w:line="276" w:lineRule="auto"/>
        <w:ind w:left="540" w:hanging="360"/>
        <w:jc w:val="both"/>
        <w:rPr>
          <w:rStyle w:val="Vnbnnidung0"/>
          <w:rFonts w:eastAsia="SimSun"/>
          <w:color w:val="000000"/>
          <w:szCs w:val="26"/>
          <w:lang w:val="en-US"/>
        </w:rPr>
      </w:pPr>
      <w:r>
        <w:rPr>
          <w:rStyle w:val="Vnbnnidung0"/>
          <w:rFonts w:eastAsia="SimSun"/>
          <w:color w:val="000000"/>
          <w:szCs w:val="26"/>
          <w:lang w:val="en-US"/>
        </w:rPr>
        <w:t>Giá tr</w:t>
      </w:r>
      <w:r>
        <w:rPr>
          <w:rStyle w:val="Vnbnnidung0"/>
          <w:rFonts w:eastAsia="SimSun"/>
          <w:color w:val="000000"/>
          <w:szCs w:val="26"/>
          <w:lang w:val="en-US"/>
        </w:rPr>
        <w:t>ị</w:t>
      </w:r>
      <w:r>
        <w:rPr>
          <w:rStyle w:val="Vnbnnidung0"/>
          <w:rFonts w:eastAsia="SimSun"/>
          <w:color w:val="000000"/>
          <w:szCs w:val="26"/>
          <w:lang w:val="en-US"/>
        </w:rPr>
        <w:t xml:space="preserve"> gi</w:t>
      </w:r>
      <w:r>
        <w:rPr>
          <w:rStyle w:val="Vnbnnidung0"/>
          <w:rFonts w:eastAsia="SimSun"/>
          <w:color w:val="000000"/>
          <w:szCs w:val="26"/>
          <w:lang w:val="en-US"/>
        </w:rPr>
        <w:t>ớ</w:t>
      </w:r>
      <w:r>
        <w:rPr>
          <w:rStyle w:val="Vnbnnidung0"/>
          <w:rFonts w:eastAsia="SimSun"/>
          <w:color w:val="000000"/>
          <w:szCs w:val="26"/>
          <w:lang w:val="en-US"/>
        </w:rPr>
        <w:t>i h</w:t>
      </w:r>
      <w:r>
        <w:rPr>
          <w:rStyle w:val="Vnbnnidung0"/>
          <w:rFonts w:eastAsia="SimSun"/>
          <w:color w:val="000000"/>
          <w:szCs w:val="26"/>
          <w:lang w:val="en-US"/>
        </w:rPr>
        <w:t>ạ</w:t>
      </w:r>
      <w:r>
        <w:rPr>
          <w:rStyle w:val="Vnbnnidung0"/>
          <w:rFonts w:eastAsia="SimSun"/>
          <w:color w:val="000000"/>
          <w:szCs w:val="26"/>
          <w:lang w:val="en-US"/>
        </w:rPr>
        <w:t>n ti</w:t>
      </w:r>
      <w:r>
        <w:rPr>
          <w:rStyle w:val="Vnbnnidung0"/>
          <w:rFonts w:eastAsia="SimSun"/>
          <w:color w:val="000000"/>
          <w:szCs w:val="26"/>
          <w:lang w:val="en-US"/>
        </w:rPr>
        <w:t>ế</w:t>
      </w:r>
      <w:r>
        <w:rPr>
          <w:rStyle w:val="Vnbnnidung0"/>
          <w:rFonts w:eastAsia="SimSun"/>
          <w:color w:val="000000"/>
          <w:szCs w:val="26"/>
          <w:lang w:val="en-US"/>
        </w:rPr>
        <w:t xml:space="preserve">ng </w:t>
      </w:r>
      <w:r>
        <w:rPr>
          <w:rStyle w:val="Vnbnnidung0"/>
          <w:rFonts w:eastAsia="SimSun"/>
          <w:color w:val="000000"/>
          <w:szCs w:val="26"/>
          <w:lang w:val="en-US"/>
        </w:rPr>
        <w:t>ồ</w:t>
      </w:r>
      <w:r>
        <w:rPr>
          <w:rStyle w:val="Vnbnnidung0"/>
          <w:rFonts w:eastAsia="SimSun"/>
          <w:color w:val="000000"/>
          <w:szCs w:val="26"/>
          <w:lang w:val="en-US"/>
        </w:rPr>
        <w:t>n, đ</w:t>
      </w:r>
      <w:r>
        <w:rPr>
          <w:rStyle w:val="Vnbnnidung0"/>
          <w:rFonts w:eastAsia="SimSun"/>
          <w:color w:val="000000"/>
          <w:szCs w:val="26"/>
          <w:lang w:val="en-US"/>
        </w:rPr>
        <w:t>ộ</w:t>
      </w:r>
      <w:r>
        <w:rPr>
          <w:rStyle w:val="Vnbnnidung0"/>
          <w:rFonts w:eastAsia="SimSun"/>
          <w:color w:val="000000"/>
          <w:szCs w:val="26"/>
          <w:lang w:val="en-US"/>
        </w:rPr>
        <w:t xml:space="preserve"> rung:</w:t>
      </w:r>
    </w:p>
    <w:p w:rsidR="0030547C" w:rsidRDefault="00411214">
      <w:pPr>
        <w:tabs>
          <w:tab w:val="left" w:pos="480"/>
        </w:tabs>
        <w:adjustRightInd w:val="0"/>
        <w:snapToGrid w:val="0"/>
        <w:spacing w:before="120" w:after="120" w:line="276" w:lineRule="auto"/>
        <w:jc w:val="center"/>
        <w:rPr>
          <w:rStyle w:val="Vnbnnidung0"/>
          <w:rFonts w:eastAsia="SimSun"/>
          <w:color w:val="000000"/>
          <w:szCs w:val="26"/>
          <w:lang w:val="en-US"/>
        </w:rPr>
      </w:pPr>
      <w:r>
        <w:rPr>
          <w:rFonts w:cs="Times New Roman"/>
          <w:b/>
          <w:bCs/>
          <w:szCs w:val="26"/>
        </w:rPr>
        <w:t xml:space="preserve">Bảng </w:t>
      </w:r>
      <w:r>
        <w:rPr>
          <w:rFonts w:cs="Times New Roman"/>
          <w:b/>
          <w:bCs/>
          <w:szCs w:val="26"/>
        </w:rPr>
        <w:fldChar w:fldCharType="begin"/>
      </w:r>
      <w:r>
        <w:rPr>
          <w:rFonts w:cs="Times New Roman"/>
          <w:b/>
          <w:bCs/>
          <w:szCs w:val="26"/>
        </w:rPr>
        <w:instrText xml:space="preserve"> STYLEREF 1 \s </w:instrText>
      </w:r>
      <w:r>
        <w:rPr>
          <w:rFonts w:cs="Times New Roman"/>
          <w:b/>
          <w:bCs/>
          <w:szCs w:val="26"/>
        </w:rPr>
        <w:fldChar w:fldCharType="separate"/>
      </w:r>
      <w:r>
        <w:rPr>
          <w:rFonts w:cs="Times New Roman"/>
          <w:b/>
          <w:bCs/>
          <w:szCs w:val="26"/>
        </w:rPr>
        <w:t>VI</w:t>
      </w:r>
      <w:r>
        <w:rPr>
          <w:rFonts w:cs="Times New Roman"/>
          <w:b/>
          <w:bCs/>
          <w:szCs w:val="26"/>
        </w:rPr>
        <w:fldChar w:fldCharType="end"/>
      </w:r>
      <w:r>
        <w:rPr>
          <w:rFonts w:cs="Times New Roman"/>
          <w:b/>
          <w:bCs/>
          <w:szCs w:val="26"/>
          <w:lang w:val="en-US"/>
        </w:rPr>
        <w:t>.</w:t>
      </w:r>
      <w:r>
        <w:rPr>
          <w:rFonts w:cs="Times New Roman"/>
          <w:b/>
          <w:bCs/>
          <w:szCs w:val="26"/>
        </w:rPr>
        <w:fldChar w:fldCharType="begin"/>
      </w:r>
      <w:r>
        <w:rPr>
          <w:rFonts w:cs="Times New Roman"/>
          <w:b/>
          <w:bCs/>
          <w:szCs w:val="26"/>
        </w:rPr>
        <w:instrText xml:space="preserve"> SEQ Bảng \* ARABIC \s 1 </w:instrText>
      </w:r>
      <w:r>
        <w:rPr>
          <w:rFonts w:cs="Times New Roman"/>
          <w:b/>
          <w:bCs/>
          <w:szCs w:val="26"/>
        </w:rPr>
        <w:fldChar w:fldCharType="separate"/>
      </w:r>
      <w:r>
        <w:rPr>
          <w:rFonts w:cs="Times New Roman"/>
          <w:b/>
          <w:bCs/>
          <w:szCs w:val="26"/>
        </w:rPr>
        <w:t>1</w:t>
      </w:r>
      <w:r>
        <w:rPr>
          <w:rFonts w:cs="Times New Roman"/>
          <w:b/>
          <w:bCs/>
          <w:szCs w:val="26"/>
        </w:rPr>
        <w:fldChar w:fldCharType="end"/>
      </w:r>
      <w:bookmarkStart w:id="688" w:name="_Toc22584"/>
      <w:bookmarkStart w:id="689" w:name="_Toc9832"/>
      <w:bookmarkStart w:id="690" w:name="_Toc11370"/>
      <w:r>
        <w:rPr>
          <w:rFonts w:cs="Times New Roman"/>
          <w:b/>
          <w:bCs/>
          <w:szCs w:val="26"/>
          <w:lang w:val="en-US"/>
        </w:rPr>
        <w:t xml:space="preserve">. </w:t>
      </w:r>
      <w:r>
        <w:rPr>
          <w:rStyle w:val="Vnbnnidung0"/>
          <w:rFonts w:eastAsia="SimSun"/>
          <w:b/>
          <w:bCs/>
          <w:color w:val="000000"/>
          <w:szCs w:val="26"/>
          <w:lang w:val="en-US"/>
        </w:rPr>
        <w:t>Giá tr</w:t>
      </w:r>
      <w:r>
        <w:rPr>
          <w:rStyle w:val="Vnbnnidung0"/>
          <w:rFonts w:eastAsia="SimSun"/>
          <w:b/>
          <w:bCs/>
          <w:color w:val="000000"/>
          <w:szCs w:val="26"/>
          <w:lang w:val="en-US"/>
        </w:rPr>
        <w:t>ị</w:t>
      </w:r>
      <w:r>
        <w:rPr>
          <w:rStyle w:val="Vnbnnidung0"/>
          <w:rFonts w:eastAsia="SimSun"/>
          <w:b/>
          <w:bCs/>
          <w:color w:val="000000"/>
          <w:szCs w:val="26"/>
          <w:lang w:val="en-US"/>
        </w:rPr>
        <w:t xml:space="preserve"> gi</w:t>
      </w:r>
      <w:r>
        <w:rPr>
          <w:rStyle w:val="Vnbnnidung0"/>
          <w:rFonts w:eastAsia="SimSun"/>
          <w:b/>
          <w:bCs/>
          <w:color w:val="000000"/>
          <w:szCs w:val="26"/>
          <w:lang w:val="en-US"/>
        </w:rPr>
        <w:t>ớ</w:t>
      </w:r>
      <w:r>
        <w:rPr>
          <w:rStyle w:val="Vnbnnidung0"/>
          <w:rFonts w:eastAsia="SimSun"/>
          <w:b/>
          <w:bCs/>
          <w:color w:val="000000"/>
          <w:szCs w:val="26"/>
          <w:lang w:val="en-US"/>
        </w:rPr>
        <w:t>i h</w:t>
      </w:r>
      <w:r>
        <w:rPr>
          <w:rStyle w:val="Vnbnnidung0"/>
          <w:rFonts w:eastAsia="SimSun"/>
          <w:b/>
          <w:bCs/>
          <w:color w:val="000000"/>
          <w:szCs w:val="26"/>
          <w:lang w:val="en-US"/>
        </w:rPr>
        <w:t>ạ</w:t>
      </w:r>
      <w:r>
        <w:rPr>
          <w:rStyle w:val="Vnbnnidung0"/>
          <w:rFonts w:eastAsia="SimSun"/>
          <w:b/>
          <w:bCs/>
          <w:color w:val="000000"/>
          <w:szCs w:val="26"/>
          <w:lang w:val="en-US"/>
        </w:rPr>
        <w:t>n ti</w:t>
      </w:r>
      <w:r>
        <w:rPr>
          <w:rStyle w:val="Vnbnnidung0"/>
          <w:rFonts w:eastAsia="SimSun"/>
          <w:b/>
          <w:bCs/>
          <w:color w:val="000000"/>
          <w:szCs w:val="26"/>
          <w:lang w:val="en-US"/>
        </w:rPr>
        <w:t>ế</w:t>
      </w:r>
      <w:r>
        <w:rPr>
          <w:rStyle w:val="Vnbnnidung0"/>
          <w:rFonts w:eastAsia="SimSun"/>
          <w:b/>
          <w:bCs/>
          <w:color w:val="000000"/>
          <w:szCs w:val="26"/>
          <w:lang w:val="en-US"/>
        </w:rPr>
        <w:t xml:space="preserve">ng </w:t>
      </w:r>
      <w:r>
        <w:rPr>
          <w:rStyle w:val="Vnbnnidung0"/>
          <w:rFonts w:eastAsia="SimSun"/>
          <w:b/>
          <w:bCs/>
          <w:color w:val="000000"/>
          <w:szCs w:val="26"/>
          <w:lang w:val="en-US"/>
        </w:rPr>
        <w:t>ồ</w:t>
      </w:r>
      <w:r>
        <w:rPr>
          <w:rStyle w:val="Vnbnnidung0"/>
          <w:rFonts w:eastAsia="SimSun"/>
          <w:b/>
          <w:bCs/>
          <w:color w:val="000000"/>
          <w:szCs w:val="26"/>
          <w:lang w:val="en-US"/>
        </w:rPr>
        <w:t>n, đ</w:t>
      </w:r>
      <w:r>
        <w:rPr>
          <w:rStyle w:val="Vnbnnidung0"/>
          <w:rFonts w:eastAsia="SimSun"/>
          <w:b/>
          <w:bCs/>
          <w:color w:val="000000"/>
          <w:szCs w:val="26"/>
          <w:lang w:val="en-US"/>
        </w:rPr>
        <w:t>ộ</w:t>
      </w:r>
      <w:r>
        <w:rPr>
          <w:rStyle w:val="Vnbnnidung0"/>
          <w:rFonts w:eastAsia="SimSun"/>
          <w:b/>
          <w:bCs/>
          <w:color w:val="000000"/>
          <w:szCs w:val="26"/>
          <w:lang w:val="en-US"/>
        </w:rPr>
        <w:t xml:space="preserve"> rung</w:t>
      </w:r>
      <w:bookmarkEnd w:id="688"/>
      <w:bookmarkEnd w:id="689"/>
      <w:bookmarkEnd w:id="690"/>
    </w:p>
    <w:tbl>
      <w:tblPr>
        <w:tblW w:w="5000" w:type="pct"/>
        <w:tblLook w:val="04A0" w:firstRow="1" w:lastRow="0" w:firstColumn="1" w:lastColumn="0" w:noHBand="0" w:noVBand="1"/>
      </w:tblPr>
      <w:tblGrid>
        <w:gridCol w:w="709"/>
        <w:gridCol w:w="1094"/>
        <w:gridCol w:w="765"/>
        <w:gridCol w:w="1396"/>
        <w:gridCol w:w="1396"/>
        <w:gridCol w:w="2233"/>
        <w:gridCol w:w="1131"/>
      </w:tblGrid>
      <w:tr w:rsidR="0030547C">
        <w:trPr>
          <w:trHeight w:val="660"/>
          <w:tblHeader/>
        </w:trPr>
        <w:tc>
          <w:tcPr>
            <w:tcW w:w="405" w:type="pct"/>
            <w:tcBorders>
              <w:top w:val="single" w:sz="2" w:space="0" w:color="000000"/>
              <w:left w:val="single" w:sz="2" w:space="0" w:color="000000"/>
              <w:bottom w:val="single" w:sz="2" w:space="0" w:color="000000"/>
              <w:right w:val="single" w:sz="2" w:space="0" w:color="000000"/>
            </w:tcBorders>
            <w:shd w:val="clear" w:color="auto" w:fill="EEECE1"/>
            <w:vAlign w:val="center"/>
          </w:tcPr>
          <w:p w:rsidR="0030547C" w:rsidRDefault="00411214">
            <w:pPr>
              <w:pStyle w:val="Vnbnnidung"/>
              <w:widowControl/>
              <w:adjustRightInd w:val="0"/>
              <w:snapToGrid w:val="0"/>
              <w:spacing w:before="120" w:after="120" w:line="276" w:lineRule="auto"/>
              <w:ind w:firstLine="0"/>
              <w:jc w:val="center"/>
              <w:rPr>
                <w:rStyle w:val="Vnbnnidung0"/>
                <w:b/>
                <w:bCs/>
                <w:szCs w:val="26"/>
              </w:rPr>
            </w:pPr>
            <w:r>
              <w:rPr>
                <w:rStyle w:val="Vnbnnidung0"/>
                <w:b/>
                <w:bCs/>
                <w:szCs w:val="26"/>
                <w:lang w:val="en-US"/>
              </w:rPr>
              <w:t>STT</w:t>
            </w:r>
          </w:p>
        </w:tc>
        <w:tc>
          <w:tcPr>
            <w:tcW w:w="627" w:type="pct"/>
            <w:tcBorders>
              <w:top w:val="single" w:sz="2" w:space="0" w:color="000000"/>
              <w:left w:val="single" w:sz="2" w:space="0" w:color="000000"/>
              <w:bottom w:val="single" w:sz="2" w:space="0" w:color="000000"/>
              <w:right w:val="single" w:sz="2" w:space="0" w:color="000000"/>
            </w:tcBorders>
            <w:shd w:val="clear" w:color="auto" w:fill="EEECE1"/>
            <w:vAlign w:val="center"/>
          </w:tcPr>
          <w:p w:rsidR="0030547C" w:rsidRDefault="00411214">
            <w:pPr>
              <w:pStyle w:val="Vnbnnidung"/>
              <w:widowControl/>
              <w:adjustRightInd w:val="0"/>
              <w:snapToGrid w:val="0"/>
              <w:spacing w:before="120" w:after="120" w:line="276" w:lineRule="auto"/>
              <w:ind w:firstLine="0"/>
              <w:jc w:val="center"/>
              <w:rPr>
                <w:rStyle w:val="Vnbnnidung0"/>
                <w:b/>
                <w:bCs/>
                <w:szCs w:val="26"/>
                <w:lang w:val="en-US"/>
              </w:rPr>
            </w:pPr>
            <w:r>
              <w:rPr>
                <w:rStyle w:val="Vnbnnidung0"/>
                <w:b/>
                <w:bCs/>
                <w:szCs w:val="26"/>
                <w:lang w:val="en-US"/>
              </w:rPr>
              <w:t>Chất ô nhiễm</w:t>
            </w:r>
          </w:p>
        </w:tc>
        <w:tc>
          <w:tcPr>
            <w:tcW w:w="438" w:type="pct"/>
            <w:tcBorders>
              <w:top w:val="single" w:sz="2" w:space="0" w:color="000000"/>
              <w:left w:val="single" w:sz="2" w:space="0" w:color="000000"/>
              <w:bottom w:val="single" w:sz="2" w:space="0" w:color="000000"/>
              <w:right w:val="single" w:sz="2" w:space="0" w:color="000000"/>
            </w:tcBorders>
            <w:shd w:val="clear" w:color="auto" w:fill="EEECE1"/>
            <w:vAlign w:val="center"/>
          </w:tcPr>
          <w:p w:rsidR="0030547C" w:rsidRDefault="00411214">
            <w:pPr>
              <w:pStyle w:val="Vnbnnidung"/>
              <w:widowControl/>
              <w:adjustRightInd w:val="0"/>
              <w:snapToGrid w:val="0"/>
              <w:spacing w:before="120" w:after="120" w:line="276" w:lineRule="auto"/>
              <w:ind w:firstLine="0"/>
              <w:jc w:val="center"/>
              <w:rPr>
                <w:rStyle w:val="Vnbnnidung0"/>
                <w:b/>
                <w:bCs/>
                <w:szCs w:val="26"/>
                <w:lang w:val="en-US"/>
              </w:rPr>
            </w:pPr>
            <w:r>
              <w:rPr>
                <w:rStyle w:val="Vnbnnidung0"/>
                <w:b/>
                <w:bCs/>
                <w:szCs w:val="26"/>
                <w:lang w:val="en-US"/>
              </w:rPr>
              <w:t>ĐVT</w:t>
            </w:r>
          </w:p>
        </w:tc>
        <w:tc>
          <w:tcPr>
            <w:tcW w:w="800" w:type="pct"/>
            <w:tcBorders>
              <w:top w:val="single" w:sz="2" w:space="0" w:color="000000"/>
              <w:left w:val="single" w:sz="2" w:space="0" w:color="000000"/>
              <w:bottom w:val="single" w:sz="2" w:space="0" w:color="000000"/>
              <w:right w:val="single" w:sz="2" w:space="0" w:color="000000"/>
            </w:tcBorders>
            <w:shd w:val="clear" w:color="auto" w:fill="EEECE1"/>
            <w:vAlign w:val="center"/>
          </w:tcPr>
          <w:p w:rsidR="0030547C" w:rsidRDefault="00411214">
            <w:pPr>
              <w:spacing w:before="120" w:after="120" w:line="276" w:lineRule="auto"/>
              <w:jc w:val="center"/>
              <w:rPr>
                <w:rStyle w:val="Vnbnnidung0"/>
                <w:b/>
                <w:bCs/>
                <w:szCs w:val="26"/>
                <w:lang w:val="en-US"/>
              </w:rPr>
            </w:pPr>
            <w:r>
              <w:rPr>
                <w:rFonts w:cs="Times New Roman"/>
                <w:b/>
                <w:bCs/>
                <w:color w:val="auto"/>
                <w:szCs w:val="26"/>
              </w:rPr>
              <w:t>Từ 6 giờ đến 21 giờ (dBA)</w:t>
            </w:r>
          </w:p>
        </w:tc>
        <w:tc>
          <w:tcPr>
            <w:tcW w:w="800" w:type="pct"/>
            <w:tcBorders>
              <w:top w:val="single" w:sz="2" w:space="0" w:color="000000"/>
              <w:left w:val="single" w:sz="2" w:space="0" w:color="000000"/>
              <w:bottom w:val="single" w:sz="2" w:space="0" w:color="000000"/>
              <w:right w:val="single" w:sz="2" w:space="0" w:color="000000"/>
            </w:tcBorders>
            <w:shd w:val="clear" w:color="auto" w:fill="EEECE1"/>
            <w:vAlign w:val="center"/>
          </w:tcPr>
          <w:p w:rsidR="0030547C" w:rsidRDefault="00411214">
            <w:pPr>
              <w:spacing w:before="120" w:after="120" w:line="276" w:lineRule="auto"/>
              <w:jc w:val="center"/>
              <w:rPr>
                <w:rStyle w:val="Vnbnnidung0"/>
                <w:b/>
                <w:bCs/>
                <w:szCs w:val="26"/>
                <w:lang w:val="en-US"/>
              </w:rPr>
            </w:pPr>
            <w:r>
              <w:rPr>
                <w:rFonts w:cs="Times New Roman"/>
                <w:b/>
                <w:bCs/>
                <w:color w:val="auto"/>
                <w:szCs w:val="26"/>
              </w:rPr>
              <w:t xml:space="preserve">Từ </w:t>
            </w:r>
            <w:r>
              <w:rPr>
                <w:rFonts w:cs="Times New Roman"/>
                <w:b/>
                <w:bCs/>
                <w:color w:val="auto"/>
                <w:szCs w:val="26"/>
              </w:rPr>
              <w:t>21 giờ đến 6 giờ (dBA)</w:t>
            </w:r>
          </w:p>
        </w:tc>
        <w:tc>
          <w:tcPr>
            <w:tcW w:w="1279" w:type="pct"/>
            <w:tcBorders>
              <w:top w:val="single" w:sz="2" w:space="0" w:color="000000"/>
              <w:left w:val="single" w:sz="2" w:space="0" w:color="000000"/>
              <w:bottom w:val="single" w:sz="2" w:space="0" w:color="000000"/>
              <w:right w:val="single" w:sz="2" w:space="0" w:color="000000"/>
            </w:tcBorders>
            <w:shd w:val="clear" w:color="auto" w:fill="EEECE1"/>
            <w:vAlign w:val="center"/>
          </w:tcPr>
          <w:p w:rsidR="0030547C" w:rsidRDefault="00411214">
            <w:pPr>
              <w:pStyle w:val="Vnbnnidung"/>
              <w:widowControl/>
              <w:adjustRightInd w:val="0"/>
              <w:snapToGrid w:val="0"/>
              <w:spacing w:before="120" w:after="120" w:line="276" w:lineRule="auto"/>
              <w:ind w:firstLine="0"/>
              <w:jc w:val="center"/>
              <w:rPr>
                <w:rStyle w:val="Vnbnnidung0"/>
                <w:b/>
                <w:bCs/>
                <w:szCs w:val="26"/>
                <w:lang w:val="en-US"/>
              </w:rPr>
            </w:pPr>
            <w:r>
              <w:rPr>
                <w:rStyle w:val="Vnbnnidung0"/>
                <w:b/>
                <w:bCs/>
                <w:szCs w:val="26"/>
                <w:lang w:val="en-US"/>
              </w:rPr>
              <w:t>Quy chuẩn</w:t>
            </w:r>
          </w:p>
        </w:tc>
        <w:tc>
          <w:tcPr>
            <w:tcW w:w="648" w:type="pct"/>
            <w:tcBorders>
              <w:top w:val="single" w:sz="2" w:space="0" w:color="000000"/>
              <w:left w:val="single" w:sz="2" w:space="0" w:color="000000"/>
              <w:bottom w:val="single" w:sz="2" w:space="0" w:color="000000"/>
              <w:right w:val="single" w:sz="2" w:space="0" w:color="000000"/>
            </w:tcBorders>
            <w:shd w:val="clear" w:color="auto" w:fill="EEECE1"/>
            <w:vAlign w:val="center"/>
          </w:tcPr>
          <w:p w:rsidR="0030547C" w:rsidRDefault="00411214">
            <w:pPr>
              <w:pStyle w:val="Vnbnnidung"/>
              <w:widowControl/>
              <w:adjustRightInd w:val="0"/>
              <w:snapToGrid w:val="0"/>
              <w:spacing w:before="120" w:after="120" w:line="276" w:lineRule="auto"/>
              <w:ind w:firstLine="0"/>
              <w:jc w:val="center"/>
              <w:rPr>
                <w:rStyle w:val="Vnbnnidung0"/>
                <w:b/>
                <w:bCs/>
                <w:szCs w:val="26"/>
                <w:lang w:val="en-US"/>
              </w:rPr>
            </w:pPr>
            <w:r>
              <w:rPr>
                <w:rStyle w:val="Vnbnnidung0"/>
                <w:b/>
                <w:bCs/>
                <w:szCs w:val="26"/>
                <w:lang w:val="en-US"/>
              </w:rPr>
              <w:t>Tần suất quan trắc</w:t>
            </w:r>
          </w:p>
        </w:tc>
      </w:tr>
      <w:tr w:rsidR="0030547C">
        <w:trPr>
          <w:trHeight w:val="660"/>
        </w:trPr>
        <w:tc>
          <w:tcPr>
            <w:tcW w:w="405" w:type="pct"/>
            <w:tcBorders>
              <w:top w:val="single" w:sz="2" w:space="0" w:color="000000"/>
              <w:left w:val="single" w:sz="2" w:space="0" w:color="000000"/>
              <w:bottom w:val="single" w:sz="2" w:space="0" w:color="000000"/>
              <w:right w:val="single" w:sz="2" w:space="0" w:color="000000"/>
            </w:tcBorders>
            <w:vAlign w:val="center"/>
          </w:tcPr>
          <w:p w:rsidR="0030547C" w:rsidRDefault="00411214">
            <w:pPr>
              <w:pStyle w:val="Vnbnnidung"/>
              <w:widowControl/>
              <w:adjustRightInd w:val="0"/>
              <w:snapToGrid w:val="0"/>
              <w:spacing w:before="120" w:after="120" w:line="276" w:lineRule="auto"/>
              <w:ind w:firstLine="0"/>
              <w:jc w:val="center"/>
              <w:rPr>
                <w:rStyle w:val="Vnbnnidung0"/>
                <w:szCs w:val="26"/>
                <w:lang w:val="en-US"/>
              </w:rPr>
            </w:pPr>
            <w:r>
              <w:rPr>
                <w:rStyle w:val="Vnbnnidung0"/>
                <w:szCs w:val="26"/>
                <w:lang w:val="en-US"/>
              </w:rPr>
              <w:t>1</w:t>
            </w:r>
          </w:p>
        </w:tc>
        <w:tc>
          <w:tcPr>
            <w:tcW w:w="627" w:type="pct"/>
            <w:tcBorders>
              <w:top w:val="single" w:sz="2" w:space="0" w:color="000000"/>
              <w:left w:val="single" w:sz="2" w:space="0" w:color="000000"/>
              <w:bottom w:val="single" w:sz="2" w:space="0" w:color="000000"/>
              <w:right w:val="single" w:sz="2" w:space="0" w:color="000000"/>
            </w:tcBorders>
            <w:vAlign w:val="center"/>
          </w:tcPr>
          <w:p w:rsidR="0030547C" w:rsidRDefault="00411214">
            <w:pPr>
              <w:pStyle w:val="Vnbnnidung"/>
              <w:widowControl/>
              <w:adjustRightInd w:val="0"/>
              <w:snapToGrid w:val="0"/>
              <w:spacing w:before="120" w:after="120" w:line="276" w:lineRule="auto"/>
              <w:ind w:firstLine="0"/>
              <w:jc w:val="center"/>
              <w:rPr>
                <w:rStyle w:val="Vnbnnidung0"/>
                <w:szCs w:val="26"/>
                <w:lang w:val="en-US"/>
              </w:rPr>
            </w:pPr>
            <w:r>
              <w:rPr>
                <w:rStyle w:val="Vnbnnidung0"/>
                <w:szCs w:val="26"/>
                <w:lang w:val="en-US"/>
              </w:rPr>
              <w:t>Ồn</w:t>
            </w:r>
          </w:p>
        </w:tc>
        <w:tc>
          <w:tcPr>
            <w:tcW w:w="438" w:type="pct"/>
            <w:tcBorders>
              <w:top w:val="single" w:sz="2" w:space="0" w:color="000000"/>
              <w:left w:val="single" w:sz="2" w:space="0" w:color="000000"/>
              <w:bottom w:val="single" w:sz="2" w:space="0" w:color="000000"/>
              <w:right w:val="single" w:sz="2" w:space="0" w:color="000000"/>
            </w:tcBorders>
            <w:vAlign w:val="center"/>
          </w:tcPr>
          <w:p w:rsidR="0030547C" w:rsidRDefault="00411214">
            <w:pPr>
              <w:pStyle w:val="Vnbnnidung"/>
              <w:widowControl/>
              <w:adjustRightInd w:val="0"/>
              <w:snapToGrid w:val="0"/>
              <w:spacing w:before="120" w:after="120" w:line="276" w:lineRule="auto"/>
              <w:ind w:firstLine="0"/>
              <w:jc w:val="center"/>
              <w:rPr>
                <w:rStyle w:val="Vnbnnidung0"/>
                <w:szCs w:val="26"/>
                <w:lang w:val="en-US"/>
              </w:rPr>
            </w:pPr>
            <w:r>
              <w:rPr>
                <w:rStyle w:val="Vnbnnidung0"/>
                <w:szCs w:val="26"/>
                <w:lang w:val="en-US"/>
              </w:rPr>
              <w:t>dBA</w:t>
            </w:r>
          </w:p>
        </w:tc>
        <w:tc>
          <w:tcPr>
            <w:tcW w:w="800" w:type="pct"/>
            <w:tcBorders>
              <w:top w:val="single" w:sz="2" w:space="0" w:color="000000"/>
              <w:left w:val="single" w:sz="2" w:space="0" w:color="000000"/>
              <w:bottom w:val="single" w:sz="2" w:space="0" w:color="000000"/>
              <w:right w:val="single" w:sz="2" w:space="0" w:color="000000"/>
            </w:tcBorders>
            <w:vAlign w:val="center"/>
          </w:tcPr>
          <w:p w:rsidR="0030547C" w:rsidRDefault="00411214">
            <w:pPr>
              <w:spacing w:before="120" w:after="120" w:line="276" w:lineRule="auto"/>
              <w:jc w:val="center"/>
              <w:rPr>
                <w:rStyle w:val="Vnbnnidung0"/>
                <w:szCs w:val="26"/>
                <w:lang w:val="en-US"/>
              </w:rPr>
            </w:pPr>
            <w:r>
              <w:rPr>
                <w:rFonts w:cs="Times New Roman"/>
                <w:color w:val="auto"/>
                <w:szCs w:val="26"/>
              </w:rPr>
              <w:t>70</w:t>
            </w:r>
          </w:p>
        </w:tc>
        <w:tc>
          <w:tcPr>
            <w:tcW w:w="800" w:type="pct"/>
            <w:tcBorders>
              <w:top w:val="single" w:sz="2" w:space="0" w:color="000000"/>
              <w:left w:val="single" w:sz="2" w:space="0" w:color="000000"/>
              <w:bottom w:val="single" w:sz="2" w:space="0" w:color="000000"/>
              <w:right w:val="single" w:sz="2" w:space="0" w:color="000000"/>
            </w:tcBorders>
            <w:vAlign w:val="center"/>
          </w:tcPr>
          <w:p w:rsidR="0030547C" w:rsidRDefault="00411214">
            <w:pPr>
              <w:spacing w:before="120" w:after="120" w:line="276" w:lineRule="auto"/>
              <w:jc w:val="center"/>
              <w:rPr>
                <w:rStyle w:val="Vnbnnidung0"/>
                <w:szCs w:val="26"/>
              </w:rPr>
            </w:pPr>
            <w:r>
              <w:rPr>
                <w:rFonts w:cs="Times New Roman"/>
                <w:color w:val="auto"/>
                <w:szCs w:val="26"/>
              </w:rPr>
              <w:t>55</w:t>
            </w:r>
          </w:p>
        </w:tc>
        <w:tc>
          <w:tcPr>
            <w:tcW w:w="1279" w:type="pct"/>
            <w:tcBorders>
              <w:top w:val="single" w:sz="2" w:space="0" w:color="000000"/>
              <w:left w:val="single" w:sz="2" w:space="0" w:color="000000"/>
              <w:bottom w:val="single" w:sz="2" w:space="0" w:color="000000"/>
              <w:right w:val="single" w:sz="2" w:space="0" w:color="000000"/>
            </w:tcBorders>
            <w:vAlign w:val="center"/>
          </w:tcPr>
          <w:p w:rsidR="0030547C" w:rsidRDefault="00411214">
            <w:pPr>
              <w:pStyle w:val="Vnbnnidung"/>
              <w:widowControl/>
              <w:adjustRightInd w:val="0"/>
              <w:snapToGrid w:val="0"/>
              <w:spacing w:before="120" w:after="120" w:line="276" w:lineRule="auto"/>
              <w:ind w:firstLine="0"/>
              <w:jc w:val="center"/>
              <w:rPr>
                <w:rStyle w:val="Vnbnnidung0"/>
                <w:szCs w:val="26"/>
                <w:lang w:val="en-US"/>
              </w:rPr>
            </w:pPr>
            <w:r>
              <w:rPr>
                <w:szCs w:val="26"/>
              </w:rPr>
              <w:t>26:2010/BTNMT</w:t>
            </w:r>
          </w:p>
        </w:tc>
        <w:tc>
          <w:tcPr>
            <w:tcW w:w="648" w:type="pct"/>
            <w:vMerge w:val="restart"/>
            <w:tcBorders>
              <w:top w:val="single" w:sz="2" w:space="0" w:color="000000"/>
              <w:left w:val="single" w:sz="2" w:space="0" w:color="000000"/>
              <w:right w:val="single" w:sz="2" w:space="0" w:color="000000"/>
            </w:tcBorders>
            <w:vAlign w:val="center"/>
          </w:tcPr>
          <w:p w:rsidR="0030547C" w:rsidRDefault="00411214">
            <w:pPr>
              <w:pStyle w:val="Vnbnnidung"/>
              <w:widowControl/>
              <w:adjustRightInd w:val="0"/>
              <w:snapToGrid w:val="0"/>
              <w:spacing w:before="120" w:after="120" w:line="276" w:lineRule="auto"/>
              <w:ind w:firstLine="0"/>
              <w:jc w:val="center"/>
              <w:rPr>
                <w:rStyle w:val="Vnbnnidung0"/>
                <w:szCs w:val="26"/>
                <w:lang w:val="en-US"/>
              </w:rPr>
            </w:pPr>
            <w:r>
              <w:rPr>
                <w:rStyle w:val="Vnbnnidung0"/>
                <w:szCs w:val="26"/>
                <w:lang w:val="en-US"/>
              </w:rPr>
              <w:t>-</w:t>
            </w:r>
          </w:p>
        </w:tc>
      </w:tr>
      <w:tr w:rsidR="0030547C">
        <w:trPr>
          <w:trHeight w:val="660"/>
        </w:trPr>
        <w:tc>
          <w:tcPr>
            <w:tcW w:w="405" w:type="pct"/>
            <w:tcBorders>
              <w:top w:val="single" w:sz="2" w:space="0" w:color="000000"/>
              <w:left w:val="single" w:sz="2" w:space="0" w:color="000000"/>
              <w:bottom w:val="single" w:sz="2" w:space="0" w:color="000000"/>
              <w:right w:val="single" w:sz="2" w:space="0" w:color="000000"/>
            </w:tcBorders>
            <w:vAlign w:val="center"/>
          </w:tcPr>
          <w:p w:rsidR="0030547C" w:rsidRDefault="00411214">
            <w:pPr>
              <w:pStyle w:val="Vnbnnidung"/>
              <w:widowControl/>
              <w:adjustRightInd w:val="0"/>
              <w:snapToGrid w:val="0"/>
              <w:spacing w:before="120" w:after="120" w:line="276" w:lineRule="auto"/>
              <w:ind w:firstLine="0"/>
              <w:jc w:val="center"/>
              <w:rPr>
                <w:rStyle w:val="Vnbnnidung0"/>
                <w:szCs w:val="26"/>
                <w:lang w:val="en-US"/>
              </w:rPr>
            </w:pPr>
            <w:r>
              <w:rPr>
                <w:rStyle w:val="Vnbnnidung0"/>
                <w:szCs w:val="26"/>
                <w:lang w:val="en-US"/>
              </w:rPr>
              <w:t>2</w:t>
            </w:r>
          </w:p>
        </w:tc>
        <w:tc>
          <w:tcPr>
            <w:tcW w:w="627" w:type="pct"/>
            <w:tcBorders>
              <w:top w:val="single" w:sz="2" w:space="0" w:color="000000"/>
              <w:left w:val="single" w:sz="2" w:space="0" w:color="000000"/>
              <w:bottom w:val="single" w:sz="2" w:space="0" w:color="000000"/>
              <w:right w:val="single" w:sz="2" w:space="0" w:color="000000"/>
            </w:tcBorders>
            <w:vAlign w:val="center"/>
          </w:tcPr>
          <w:p w:rsidR="0030547C" w:rsidRDefault="00411214">
            <w:pPr>
              <w:pStyle w:val="Vnbnnidung"/>
              <w:widowControl/>
              <w:adjustRightInd w:val="0"/>
              <w:snapToGrid w:val="0"/>
              <w:spacing w:before="120" w:after="120" w:line="276" w:lineRule="auto"/>
              <w:ind w:firstLine="0"/>
              <w:jc w:val="center"/>
              <w:rPr>
                <w:rStyle w:val="Vnbnnidung0"/>
                <w:szCs w:val="26"/>
                <w:lang w:val="en-US"/>
              </w:rPr>
            </w:pPr>
            <w:r>
              <w:rPr>
                <w:rStyle w:val="Vnbnnidung0"/>
                <w:szCs w:val="26"/>
                <w:lang w:val="en-US"/>
              </w:rPr>
              <w:t>Rung</w:t>
            </w:r>
          </w:p>
        </w:tc>
        <w:tc>
          <w:tcPr>
            <w:tcW w:w="438" w:type="pct"/>
            <w:tcBorders>
              <w:top w:val="single" w:sz="2" w:space="0" w:color="000000"/>
              <w:left w:val="single" w:sz="2" w:space="0" w:color="000000"/>
              <w:bottom w:val="single" w:sz="2" w:space="0" w:color="000000"/>
              <w:right w:val="single" w:sz="2" w:space="0" w:color="000000"/>
            </w:tcBorders>
            <w:vAlign w:val="center"/>
          </w:tcPr>
          <w:p w:rsidR="0030547C" w:rsidRDefault="00411214">
            <w:pPr>
              <w:pStyle w:val="Vnbnnidung"/>
              <w:widowControl/>
              <w:adjustRightInd w:val="0"/>
              <w:snapToGrid w:val="0"/>
              <w:spacing w:before="120" w:after="120" w:line="276" w:lineRule="auto"/>
              <w:ind w:firstLine="0"/>
              <w:jc w:val="center"/>
              <w:rPr>
                <w:rStyle w:val="Vnbnnidung0"/>
                <w:szCs w:val="26"/>
                <w:lang w:val="en-US"/>
              </w:rPr>
            </w:pPr>
            <w:r>
              <w:rPr>
                <w:rStyle w:val="Vnbnnidung0"/>
                <w:szCs w:val="26"/>
                <w:lang w:val="en-US"/>
              </w:rPr>
              <w:t>dB</w:t>
            </w:r>
          </w:p>
        </w:tc>
        <w:tc>
          <w:tcPr>
            <w:tcW w:w="800" w:type="pct"/>
            <w:tcBorders>
              <w:top w:val="single" w:sz="2" w:space="0" w:color="000000"/>
              <w:left w:val="single" w:sz="2" w:space="0" w:color="000000"/>
              <w:bottom w:val="single" w:sz="2" w:space="0" w:color="000000"/>
              <w:right w:val="single" w:sz="2" w:space="0" w:color="000000"/>
            </w:tcBorders>
            <w:vAlign w:val="center"/>
          </w:tcPr>
          <w:p w:rsidR="0030547C" w:rsidRDefault="00411214">
            <w:pPr>
              <w:pStyle w:val="Vnbnnidung"/>
              <w:widowControl/>
              <w:adjustRightInd w:val="0"/>
              <w:snapToGrid w:val="0"/>
              <w:spacing w:before="120" w:after="120" w:line="276" w:lineRule="auto"/>
              <w:ind w:firstLine="0"/>
              <w:jc w:val="center"/>
              <w:rPr>
                <w:rStyle w:val="Vnbnnidung0"/>
                <w:szCs w:val="26"/>
                <w:lang w:val="en-US"/>
              </w:rPr>
            </w:pPr>
            <w:r>
              <w:rPr>
                <w:rStyle w:val="Vnbnnidung0"/>
                <w:szCs w:val="26"/>
                <w:lang w:val="en-US"/>
              </w:rPr>
              <w:t>70</w:t>
            </w:r>
          </w:p>
        </w:tc>
        <w:tc>
          <w:tcPr>
            <w:tcW w:w="800" w:type="pct"/>
            <w:tcBorders>
              <w:top w:val="single" w:sz="2" w:space="0" w:color="000000"/>
              <w:left w:val="single" w:sz="2" w:space="0" w:color="000000"/>
              <w:bottom w:val="single" w:sz="2" w:space="0" w:color="000000"/>
              <w:right w:val="single" w:sz="2" w:space="0" w:color="000000"/>
            </w:tcBorders>
            <w:vAlign w:val="center"/>
          </w:tcPr>
          <w:p w:rsidR="0030547C" w:rsidRDefault="00411214">
            <w:pPr>
              <w:pStyle w:val="Vnbnnidung"/>
              <w:widowControl/>
              <w:adjustRightInd w:val="0"/>
              <w:snapToGrid w:val="0"/>
              <w:spacing w:before="120" w:after="120" w:line="276" w:lineRule="auto"/>
              <w:ind w:firstLine="0"/>
              <w:jc w:val="center"/>
              <w:rPr>
                <w:rStyle w:val="Vnbnnidung0"/>
                <w:szCs w:val="26"/>
                <w:lang w:val="en-US"/>
              </w:rPr>
            </w:pPr>
            <w:r>
              <w:rPr>
                <w:rStyle w:val="Vnbnnidung0"/>
                <w:szCs w:val="26"/>
                <w:lang w:val="en-US"/>
              </w:rPr>
              <w:t>60</w:t>
            </w:r>
          </w:p>
        </w:tc>
        <w:tc>
          <w:tcPr>
            <w:tcW w:w="1279" w:type="pct"/>
            <w:tcBorders>
              <w:top w:val="single" w:sz="2" w:space="0" w:color="000000"/>
              <w:left w:val="single" w:sz="2" w:space="0" w:color="000000"/>
              <w:bottom w:val="single" w:sz="2" w:space="0" w:color="000000"/>
              <w:right w:val="single" w:sz="2" w:space="0" w:color="000000"/>
            </w:tcBorders>
            <w:vAlign w:val="center"/>
          </w:tcPr>
          <w:p w:rsidR="0030547C" w:rsidRDefault="00411214">
            <w:pPr>
              <w:pStyle w:val="Vnbnnidung"/>
              <w:widowControl/>
              <w:adjustRightInd w:val="0"/>
              <w:snapToGrid w:val="0"/>
              <w:spacing w:before="120" w:after="120" w:line="276" w:lineRule="auto"/>
              <w:ind w:firstLine="0"/>
              <w:jc w:val="center"/>
              <w:rPr>
                <w:rStyle w:val="Vnbnnidung0"/>
                <w:szCs w:val="26"/>
                <w:lang w:val="en-US"/>
              </w:rPr>
            </w:pPr>
            <w:r>
              <w:rPr>
                <w:rStyle w:val="Vnbnnidung0"/>
                <w:szCs w:val="26"/>
                <w:lang w:val="en-US"/>
              </w:rPr>
              <w:t>QCVN 27:2010/BTNMT</w:t>
            </w:r>
          </w:p>
        </w:tc>
        <w:tc>
          <w:tcPr>
            <w:tcW w:w="648" w:type="pct"/>
            <w:vMerge/>
            <w:tcBorders>
              <w:left w:val="single" w:sz="2" w:space="0" w:color="000000"/>
              <w:bottom w:val="single" w:sz="2" w:space="0" w:color="000000"/>
              <w:right w:val="single" w:sz="2" w:space="0" w:color="000000"/>
            </w:tcBorders>
            <w:vAlign w:val="center"/>
          </w:tcPr>
          <w:p w:rsidR="0030547C" w:rsidRDefault="0030547C">
            <w:pPr>
              <w:pStyle w:val="Vnbnnidung"/>
              <w:widowControl/>
              <w:adjustRightInd w:val="0"/>
              <w:snapToGrid w:val="0"/>
              <w:spacing w:before="120" w:after="120" w:line="276" w:lineRule="auto"/>
              <w:ind w:firstLine="0"/>
              <w:jc w:val="center"/>
              <w:rPr>
                <w:rStyle w:val="Vnbnnidung0"/>
                <w:szCs w:val="26"/>
                <w:lang w:val="en-US"/>
              </w:rPr>
            </w:pPr>
          </w:p>
        </w:tc>
      </w:tr>
    </w:tbl>
    <w:p w:rsidR="0030547C" w:rsidRDefault="00411214">
      <w:pPr>
        <w:pStyle w:val="Vnbnnidung"/>
        <w:widowControl/>
        <w:tabs>
          <w:tab w:val="left" w:pos="1459"/>
        </w:tabs>
        <w:adjustRightInd w:val="0"/>
        <w:snapToGrid w:val="0"/>
        <w:spacing w:before="120" w:after="120" w:line="276" w:lineRule="auto"/>
        <w:ind w:firstLine="0"/>
        <w:jc w:val="both"/>
        <w:rPr>
          <w:rStyle w:val="Vnbnnidung0"/>
          <w:rFonts w:eastAsia="SimSun"/>
          <w:color w:val="000000"/>
          <w:szCs w:val="26"/>
          <w:lang w:val="en-US"/>
        </w:rPr>
      </w:pPr>
      <w:r>
        <w:rPr>
          <w:rStyle w:val="Vnbnnidung0"/>
          <w:rFonts w:eastAsia="SimSun"/>
          <w:color w:val="000000"/>
          <w:szCs w:val="26"/>
          <w:lang w:val="en-US"/>
        </w:rPr>
        <w:t>V</w:t>
      </w:r>
      <w:r>
        <w:rPr>
          <w:rStyle w:val="Vnbnnidung0"/>
          <w:rFonts w:eastAsia="SimSun"/>
          <w:color w:val="000000"/>
          <w:szCs w:val="26"/>
          <w:lang w:val="en-US"/>
        </w:rPr>
        <w:t>ị</w:t>
      </w:r>
      <w:r>
        <w:rPr>
          <w:rStyle w:val="Vnbnnidung0"/>
          <w:rFonts w:eastAsia="SimSun"/>
          <w:color w:val="000000"/>
          <w:szCs w:val="26"/>
          <w:lang w:val="en-US"/>
        </w:rPr>
        <w:t xml:space="preserve"> trí ngu</w:t>
      </w:r>
      <w:r>
        <w:rPr>
          <w:rStyle w:val="Vnbnnidung0"/>
          <w:rFonts w:eastAsia="SimSun"/>
          <w:color w:val="000000"/>
          <w:szCs w:val="26"/>
          <w:lang w:val="en-US"/>
        </w:rPr>
        <w:t>ồ</w:t>
      </w:r>
      <w:r>
        <w:rPr>
          <w:rStyle w:val="Vnbnnidung0"/>
          <w:rFonts w:eastAsia="SimSun"/>
          <w:color w:val="000000"/>
          <w:szCs w:val="26"/>
          <w:lang w:val="en-US"/>
        </w:rPr>
        <w:t xml:space="preserve">n </w:t>
      </w:r>
      <w:r>
        <w:rPr>
          <w:rStyle w:val="Vnbnnidung0"/>
          <w:rFonts w:eastAsia="SimSun"/>
          <w:color w:val="000000"/>
          <w:szCs w:val="26"/>
          <w:lang w:val="en-US"/>
        </w:rPr>
        <w:t>ồ</w:t>
      </w:r>
      <w:r>
        <w:rPr>
          <w:rStyle w:val="Vnbnnidung0"/>
          <w:rFonts w:eastAsia="SimSun"/>
          <w:color w:val="000000"/>
          <w:szCs w:val="26"/>
          <w:lang w:val="en-US"/>
        </w:rPr>
        <w:t xml:space="preserve">n: </w:t>
      </w:r>
      <w:bookmarkStart w:id="691" w:name="bookmark634"/>
      <w:bookmarkStart w:id="692" w:name="bookmark635"/>
      <w:bookmarkStart w:id="693" w:name="bookmark636"/>
    </w:p>
    <w:tbl>
      <w:tblPr>
        <w:tblStyle w:val="TableGrid"/>
        <w:tblW w:w="5000" w:type="pct"/>
        <w:tblLook w:val="04A0" w:firstRow="1" w:lastRow="0" w:firstColumn="1" w:lastColumn="0" w:noHBand="0" w:noVBand="1"/>
      </w:tblPr>
      <w:tblGrid>
        <w:gridCol w:w="708"/>
        <w:gridCol w:w="2759"/>
        <w:gridCol w:w="2627"/>
        <w:gridCol w:w="2630"/>
      </w:tblGrid>
      <w:tr w:rsidR="0030547C">
        <w:trPr>
          <w:tblHeader/>
        </w:trPr>
        <w:tc>
          <w:tcPr>
            <w:tcW w:w="405" w:type="pct"/>
            <w:vMerge w:val="restart"/>
            <w:shd w:val="clear" w:color="auto" w:fill="EEECE1" w:themeFill="background2"/>
            <w:vAlign w:val="center"/>
          </w:tcPr>
          <w:p w:rsidR="0030547C" w:rsidRDefault="00411214">
            <w:pPr>
              <w:pStyle w:val="Vnbnnidung"/>
              <w:widowControl/>
              <w:tabs>
                <w:tab w:val="left" w:pos="1459"/>
              </w:tabs>
              <w:adjustRightInd w:val="0"/>
              <w:snapToGrid w:val="0"/>
              <w:spacing w:before="120" w:after="120" w:line="276" w:lineRule="auto"/>
              <w:ind w:firstLine="0"/>
              <w:rPr>
                <w:rStyle w:val="Vnbnnidung0"/>
                <w:rFonts w:eastAsia="SimSun"/>
                <w:b/>
                <w:bCs/>
                <w:color w:val="000000"/>
                <w:szCs w:val="26"/>
                <w:lang w:val="en-US"/>
              </w:rPr>
            </w:pPr>
            <w:r>
              <w:rPr>
                <w:rStyle w:val="Vnbnnidung0"/>
                <w:rFonts w:eastAsia="SimSun"/>
                <w:b/>
                <w:bCs/>
                <w:color w:val="000000"/>
                <w:szCs w:val="26"/>
                <w:lang w:val="en-US"/>
              </w:rPr>
              <w:t>STT</w:t>
            </w:r>
          </w:p>
        </w:tc>
        <w:tc>
          <w:tcPr>
            <w:tcW w:w="1581" w:type="pct"/>
            <w:vMerge w:val="restart"/>
            <w:shd w:val="clear" w:color="auto" w:fill="EEECE1" w:themeFill="background2"/>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b/>
                <w:bCs/>
                <w:color w:val="000000"/>
                <w:szCs w:val="26"/>
                <w:lang w:val="en-US"/>
              </w:rPr>
            </w:pPr>
            <w:r>
              <w:rPr>
                <w:rStyle w:val="Vnbnnidung0"/>
                <w:rFonts w:eastAsia="SimSun"/>
                <w:b/>
                <w:bCs/>
                <w:color w:val="000000"/>
                <w:szCs w:val="26"/>
                <w:lang w:val="en-US"/>
              </w:rPr>
              <w:t>Ngu</w:t>
            </w:r>
            <w:r>
              <w:rPr>
                <w:rStyle w:val="Vnbnnidung0"/>
                <w:rFonts w:eastAsia="SimSun"/>
                <w:b/>
                <w:bCs/>
                <w:color w:val="000000"/>
                <w:szCs w:val="26"/>
                <w:lang w:val="en-US"/>
              </w:rPr>
              <w:t>ồ</w:t>
            </w:r>
            <w:r>
              <w:rPr>
                <w:rStyle w:val="Vnbnnidung0"/>
                <w:rFonts w:eastAsia="SimSun"/>
                <w:b/>
                <w:bCs/>
                <w:color w:val="000000"/>
                <w:szCs w:val="26"/>
                <w:lang w:val="en-US"/>
              </w:rPr>
              <w:t xml:space="preserve">n </w:t>
            </w:r>
            <w:r>
              <w:rPr>
                <w:rStyle w:val="Vnbnnidung0"/>
                <w:rFonts w:eastAsia="SimSun"/>
                <w:b/>
                <w:bCs/>
                <w:color w:val="000000"/>
                <w:szCs w:val="26"/>
                <w:lang w:val="en-US"/>
              </w:rPr>
              <w:t>ồ</w:t>
            </w:r>
            <w:r>
              <w:rPr>
                <w:rStyle w:val="Vnbnnidung0"/>
                <w:rFonts w:eastAsia="SimSun"/>
                <w:b/>
                <w:bCs/>
                <w:color w:val="000000"/>
                <w:szCs w:val="26"/>
                <w:lang w:val="en-US"/>
              </w:rPr>
              <w:t>n</w:t>
            </w:r>
          </w:p>
        </w:tc>
        <w:tc>
          <w:tcPr>
            <w:tcW w:w="3012" w:type="pct"/>
            <w:gridSpan w:val="2"/>
            <w:shd w:val="clear" w:color="auto" w:fill="EEECE1" w:themeFill="background2"/>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b/>
                <w:bCs/>
                <w:color w:val="000000"/>
                <w:szCs w:val="26"/>
                <w:lang w:val="en-US"/>
              </w:rPr>
            </w:pPr>
            <w:r>
              <w:rPr>
                <w:rStyle w:val="Vnbnnidung0"/>
                <w:rFonts w:eastAsia="SimSun"/>
                <w:b/>
                <w:bCs/>
                <w:color w:val="000000"/>
                <w:szCs w:val="26"/>
                <w:lang w:val="en-US"/>
              </w:rPr>
              <w:t>V</w:t>
            </w:r>
            <w:r>
              <w:rPr>
                <w:rStyle w:val="Vnbnnidung0"/>
                <w:rFonts w:eastAsia="SimSun"/>
                <w:b/>
                <w:bCs/>
                <w:color w:val="000000"/>
                <w:szCs w:val="26"/>
                <w:lang w:val="en-US"/>
              </w:rPr>
              <w:t>ị</w:t>
            </w:r>
            <w:r>
              <w:rPr>
                <w:rStyle w:val="Vnbnnidung0"/>
                <w:rFonts w:eastAsia="SimSun"/>
                <w:b/>
                <w:bCs/>
                <w:color w:val="000000"/>
                <w:szCs w:val="26"/>
                <w:lang w:val="en-US"/>
              </w:rPr>
              <w:t xml:space="preserve"> trí </w:t>
            </w:r>
            <w:r>
              <w:rPr>
                <w:b/>
                <w:bCs/>
                <w:i/>
                <w:iCs/>
                <w:szCs w:val="26"/>
              </w:rPr>
              <w:t>(</w:t>
            </w:r>
            <w:r>
              <w:rPr>
                <w:b/>
                <w:bCs/>
                <w:i/>
                <w:iCs/>
                <w:szCs w:val="26"/>
                <w:lang w:val="en-US"/>
              </w:rPr>
              <w:t>theo h</w:t>
            </w:r>
            <w:r>
              <w:rPr>
                <w:b/>
                <w:bCs/>
                <w:i/>
                <w:iCs/>
                <w:szCs w:val="26"/>
              </w:rPr>
              <w:t>ệ tọa độ VN 2000, kinh tuyến trục 105</w:t>
            </w:r>
            <w:r>
              <w:rPr>
                <w:b/>
                <w:bCs/>
                <w:i/>
                <w:iCs/>
                <w:szCs w:val="26"/>
                <w:vertAlign w:val="superscript"/>
              </w:rPr>
              <w:t>0</w:t>
            </w:r>
            <w:r>
              <w:rPr>
                <w:b/>
                <w:bCs/>
                <w:i/>
                <w:iCs/>
                <w:szCs w:val="26"/>
              </w:rPr>
              <w:t>45’, múi chiếu 3</w:t>
            </w:r>
            <w:r>
              <w:rPr>
                <w:b/>
                <w:bCs/>
                <w:i/>
                <w:iCs/>
                <w:szCs w:val="26"/>
                <w:vertAlign w:val="superscript"/>
              </w:rPr>
              <w:t>0</w:t>
            </w:r>
            <w:r>
              <w:rPr>
                <w:b/>
                <w:bCs/>
                <w:i/>
                <w:iCs/>
                <w:szCs w:val="26"/>
              </w:rPr>
              <w:t>)</w:t>
            </w:r>
            <w:r>
              <w:rPr>
                <w:b/>
                <w:bCs/>
                <w:szCs w:val="26"/>
              </w:rPr>
              <w:t>.</w:t>
            </w:r>
          </w:p>
        </w:tc>
      </w:tr>
      <w:tr w:rsidR="0030547C">
        <w:trPr>
          <w:tblHeader/>
        </w:trPr>
        <w:tc>
          <w:tcPr>
            <w:tcW w:w="405" w:type="pct"/>
            <w:vMerge/>
            <w:shd w:val="clear" w:color="auto" w:fill="EEECE1" w:themeFill="background2"/>
            <w:vAlign w:val="center"/>
          </w:tcPr>
          <w:p w:rsidR="0030547C" w:rsidRDefault="0030547C">
            <w:pPr>
              <w:pStyle w:val="Vnbnnidung"/>
              <w:widowControl/>
              <w:tabs>
                <w:tab w:val="left" w:pos="1459"/>
              </w:tabs>
              <w:adjustRightInd w:val="0"/>
              <w:snapToGrid w:val="0"/>
              <w:spacing w:before="120" w:after="120" w:line="276" w:lineRule="auto"/>
              <w:ind w:firstLine="0"/>
              <w:rPr>
                <w:rStyle w:val="Vnbnnidung0"/>
                <w:rFonts w:eastAsia="SimSun"/>
                <w:b/>
                <w:bCs/>
                <w:color w:val="000000"/>
                <w:szCs w:val="26"/>
                <w:lang w:val="en-US"/>
              </w:rPr>
            </w:pPr>
          </w:p>
        </w:tc>
        <w:tc>
          <w:tcPr>
            <w:tcW w:w="1581" w:type="pct"/>
            <w:vMerge/>
            <w:shd w:val="clear" w:color="auto" w:fill="EEECE1" w:themeFill="background2"/>
            <w:vAlign w:val="center"/>
          </w:tcPr>
          <w:p w:rsidR="0030547C" w:rsidRDefault="0030547C">
            <w:pPr>
              <w:pStyle w:val="Vnbnnidung"/>
              <w:widowControl/>
              <w:tabs>
                <w:tab w:val="left" w:pos="1459"/>
              </w:tabs>
              <w:adjustRightInd w:val="0"/>
              <w:snapToGrid w:val="0"/>
              <w:spacing w:before="120" w:after="120" w:line="276" w:lineRule="auto"/>
              <w:ind w:firstLine="0"/>
              <w:jc w:val="center"/>
              <w:rPr>
                <w:rStyle w:val="Vnbnnidung0"/>
                <w:rFonts w:eastAsia="SimSun"/>
                <w:b/>
                <w:bCs/>
                <w:color w:val="000000"/>
                <w:szCs w:val="26"/>
                <w:lang w:val="en-US"/>
              </w:rPr>
            </w:pPr>
          </w:p>
        </w:tc>
        <w:tc>
          <w:tcPr>
            <w:tcW w:w="1505" w:type="pct"/>
            <w:shd w:val="clear" w:color="auto" w:fill="EEECE1" w:themeFill="background2"/>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b/>
                <w:bCs/>
                <w:color w:val="000000"/>
                <w:szCs w:val="26"/>
                <w:lang w:val="en-US"/>
              </w:rPr>
            </w:pPr>
            <w:r>
              <w:rPr>
                <w:rStyle w:val="Vnbnnidung0"/>
                <w:rFonts w:eastAsia="SimSun"/>
                <w:b/>
                <w:bCs/>
                <w:color w:val="000000"/>
                <w:szCs w:val="26"/>
                <w:lang w:val="en-US"/>
              </w:rPr>
              <w:t>X</w:t>
            </w:r>
          </w:p>
        </w:tc>
        <w:tc>
          <w:tcPr>
            <w:tcW w:w="1507" w:type="pct"/>
            <w:shd w:val="clear" w:color="auto" w:fill="EEECE1" w:themeFill="background2"/>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b/>
                <w:bCs/>
                <w:color w:val="000000"/>
                <w:szCs w:val="26"/>
                <w:lang w:val="en-US"/>
              </w:rPr>
            </w:pPr>
            <w:r>
              <w:rPr>
                <w:rStyle w:val="Vnbnnidung0"/>
                <w:rFonts w:eastAsia="SimSun"/>
                <w:b/>
                <w:bCs/>
                <w:color w:val="000000"/>
                <w:szCs w:val="26"/>
                <w:lang w:val="en-US"/>
              </w:rPr>
              <w:t>Y</w:t>
            </w:r>
          </w:p>
        </w:tc>
      </w:tr>
      <w:tr w:rsidR="0030547C">
        <w:tc>
          <w:tcPr>
            <w:tcW w:w="405" w:type="pct"/>
            <w:vAlign w:val="center"/>
          </w:tcPr>
          <w:p w:rsidR="0030547C" w:rsidRDefault="0030547C">
            <w:pPr>
              <w:numPr>
                <w:ilvl w:val="0"/>
                <w:numId w:val="64"/>
              </w:numPr>
              <w:snapToGrid w:val="0"/>
              <w:spacing w:before="120" w:after="120" w:line="276" w:lineRule="auto"/>
              <w:ind w:left="0" w:firstLine="0"/>
              <w:jc w:val="center"/>
              <w:rPr>
                <w:rFonts w:cs="Times New Roman"/>
                <w:szCs w:val="26"/>
                <w:lang w:val="en-US"/>
              </w:rPr>
            </w:pPr>
          </w:p>
        </w:tc>
        <w:tc>
          <w:tcPr>
            <w:tcW w:w="1581" w:type="pct"/>
            <w:vAlign w:val="center"/>
          </w:tcPr>
          <w:p w:rsidR="0030547C" w:rsidRDefault="00411214">
            <w:pPr>
              <w:pStyle w:val="Vnbnnidung"/>
              <w:widowControl/>
              <w:tabs>
                <w:tab w:val="left" w:pos="1040"/>
              </w:tabs>
              <w:adjustRightInd w:val="0"/>
              <w:snapToGrid w:val="0"/>
              <w:spacing w:before="120" w:after="120" w:line="276" w:lineRule="auto"/>
              <w:ind w:firstLine="0"/>
              <w:rPr>
                <w:rStyle w:val="Vnbnnidung0"/>
                <w:rFonts w:eastAsia="SimSun"/>
                <w:color w:val="000000"/>
                <w:szCs w:val="26"/>
                <w:lang w:val="en-US"/>
              </w:rPr>
            </w:pPr>
            <w:r>
              <w:rPr>
                <w:rStyle w:val="Vnbnnidung0"/>
                <w:szCs w:val="26"/>
                <w:lang w:val="en-US"/>
              </w:rPr>
              <w:t>Khu vực máy cắt tấm</w:t>
            </w:r>
          </w:p>
        </w:tc>
        <w:tc>
          <w:tcPr>
            <w:tcW w:w="1505"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1244678,9</w:t>
            </w:r>
          </w:p>
        </w:tc>
        <w:tc>
          <w:tcPr>
            <w:tcW w:w="1507"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591945,9</w:t>
            </w:r>
          </w:p>
        </w:tc>
      </w:tr>
      <w:tr w:rsidR="0030547C">
        <w:tc>
          <w:tcPr>
            <w:tcW w:w="405" w:type="pct"/>
            <w:vAlign w:val="center"/>
          </w:tcPr>
          <w:p w:rsidR="0030547C" w:rsidRDefault="0030547C">
            <w:pPr>
              <w:numPr>
                <w:ilvl w:val="0"/>
                <w:numId w:val="64"/>
              </w:numPr>
              <w:snapToGrid w:val="0"/>
              <w:spacing w:before="120" w:after="120" w:line="276" w:lineRule="auto"/>
              <w:ind w:left="0" w:firstLine="0"/>
              <w:jc w:val="center"/>
              <w:rPr>
                <w:rFonts w:cs="Times New Roman"/>
                <w:szCs w:val="26"/>
                <w:lang w:val="en-US"/>
              </w:rPr>
            </w:pPr>
          </w:p>
        </w:tc>
        <w:tc>
          <w:tcPr>
            <w:tcW w:w="1581" w:type="pct"/>
            <w:vAlign w:val="center"/>
          </w:tcPr>
          <w:p w:rsidR="0030547C" w:rsidRDefault="00411214">
            <w:pPr>
              <w:pStyle w:val="Vnbnnidung"/>
              <w:widowControl/>
              <w:tabs>
                <w:tab w:val="left" w:pos="1040"/>
              </w:tabs>
              <w:adjustRightInd w:val="0"/>
              <w:snapToGrid w:val="0"/>
              <w:spacing w:before="120" w:after="120" w:line="276" w:lineRule="auto"/>
              <w:ind w:firstLine="0"/>
              <w:rPr>
                <w:rStyle w:val="Vnbnnidung0"/>
                <w:rFonts w:eastAsia="SimSun"/>
                <w:color w:val="000000"/>
                <w:szCs w:val="26"/>
                <w:lang w:val="en-US"/>
              </w:rPr>
            </w:pPr>
            <w:r>
              <w:rPr>
                <w:rStyle w:val="Vnbnnidung0"/>
                <w:szCs w:val="26"/>
                <w:lang w:val="en-US"/>
              </w:rPr>
              <w:t>Khu vực máy tạo ống</w:t>
            </w:r>
          </w:p>
        </w:tc>
        <w:tc>
          <w:tcPr>
            <w:tcW w:w="1505"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1244693,2</w:t>
            </w:r>
          </w:p>
        </w:tc>
        <w:tc>
          <w:tcPr>
            <w:tcW w:w="1507"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591942,8</w:t>
            </w:r>
          </w:p>
        </w:tc>
      </w:tr>
      <w:tr w:rsidR="0030547C">
        <w:tc>
          <w:tcPr>
            <w:tcW w:w="405" w:type="pct"/>
            <w:vAlign w:val="center"/>
          </w:tcPr>
          <w:p w:rsidR="0030547C" w:rsidRDefault="0030547C">
            <w:pPr>
              <w:numPr>
                <w:ilvl w:val="0"/>
                <w:numId w:val="64"/>
              </w:numPr>
              <w:snapToGrid w:val="0"/>
              <w:spacing w:before="120" w:after="120" w:line="276" w:lineRule="auto"/>
              <w:ind w:left="0" w:firstLine="0"/>
              <w:jc w:val="center"/>
              <w:rPr>
                <w:rFonts w:cs="Times New Roman"/>
                <w:szCs w:val="26"/>
                <w:lang w:val="en-US"/>
              </w:rPr>
            </w:pPr>
          </w:p>
        </w:tc>
        <w:tc>
          <w:tcPr>
            <w:tcW w:w="1581" w:type="pct"/>
            <w:vAlign w:val="center"/>
          </w:tcPr>
          <w:p w:rsidR="0030547C" w:rsidRDefault="00411214">
            <w:pPr>
              <w:pStyle w:val="Vnbnnidung"/>
              <w:widowControl/>
              <w:tabs>
                <w:tab w:val="left" w:pos="1040"/>
              </w:tabs>
              <w:adjustRightInd w:val="0"/>
              <w:snapToGrid w:val="0"/>
              <w:spacing w:before="120" w:after="120" w:line="276" w:lineRule="auto"/>
              <w:ind w:firstLine="0"/>
              <w:rPr>
                <w:rStyle w:val="Vnbnnidung0"/>
                <w:rFonts w:eastAsia="SimSun"/>
                <w:color w:val="000000"/>
                <w:szCs w:val="26"/>
                <w:lang w:val="en-US"/>
              </w:rPr>
            </w:pPr>
            <w:r>
              <w:rPr>
                <w:rStyle w:val="Vnbnnidung0"/>
                <w:szCs w:val="26"/>
                <w:lang w:val="en-US"/>
              </w:rPr>
              <w:t>Khu vực máy cắt ống</w:t>
            </w:r>
          </w:p>
        </w:tc>
        <w:tc>
          <w:tcPr>
            <w:tcW w:w="1505"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1244714,9</w:t>
            </w:r>
          </w:p>
        </w:tc>
        <w:tc>
          <w:tcPr>
            <w:tcW w:w="1507"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591938,7</w:t>
            </w:r>
          </w:p>
        </w:tc>
      </w:tr>
      <w:tr w:rsidR="0030547C">
        <w:tc>
          <w:tcPr>
            <w:tcW w:w="405" w:type="pct"/>
            <w:vAlign w:val="center"/>
          </w:tcPr>
          <w:p w:rsidR="0030547C" w:rsidRDefault="0030547C">
            <w:pPr>
              <w:numPr>
                <w:ilvl w:val="0"/>
                <w:numId w:val="64"/>
              </w:numPr>
              <w:snapToGrid w:val="0"/>
              <w:spacing w:before="120" w:after="120" w:line="276" w:lineRule="auto"/>
              <w:ind w:left="0" w:firstLine="0"/>
              <w:jc w:val="center"/>
              <w:rPr>
                <w:rFonts w:cs="Times New Roman"/>
                <w:szCs w:val="26"/>
                <w:lang w:val="en-US"/>
              </w:rPr>
            </w:pPr>
          </w:p>
        </w:tc>
        <w:tc>
          <w:tcPr>
            <w:tcW w:w="1581" w:type="pct"/>
            <w:vAlign w:val="center"/>
          </w:tcPr>
          <w:p w:rsidR="0030547C" w:rsidRDefault="00411214">
            <w:pPr>
              <w:pStyle w:val="Vnbnnidung"/>
              <w:widowControl/>
              <w:tabs>
                <w:tab w:val="left" w:pos="1040"/>
              </w:tabs>
              <w:adjustRightInd w:val="0"/>
              <w:snapToGrid w:val="0"/>
              <w:spacing w:before="120" w:after="120" w:line="276" w:lineRule="auto"/>
              <w:ind w:firstLine="0"/>
              <w:rPr>
                <w:rStyle w:val="Vnbnnidung0"/>
                <w:rFonts w:eastAsia="SimSun"/>
                <w:color w:val="000000"/>
                <w:szCs w:val="26"/>
                <w:lang w:val="en-US"/>
              </w:rPr>
            </w:pPr>
            <w:r>
              <w:rPr>
                <w:rStyle w:val="Vnbnnidung0"/>
                <w:szCs w:val="26"/>
                <w:lang w:val="en-US"/>
              </w:rPr>
              <w:t>Khu vực uốn ống</w:t>
            </w:r>
          </w:p>
        </w:tc>
        <w:tc>
          <w:tcPr>
            <w:tcW w:w="1505"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1244733,1</w:t>
            </w:r>
          </w:p>
        </w:tc>
        <w:tc>
          <w:tcPr>
            <w:tcW w:w="1507"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591936,4</w:t>
            </w:r>
          </w:p>
        </w:tc>
      </w:tr>
      <w:tr w:rsidR="0030547C">
        <w:tc>
          <w:tcPr>
            <w:tcW w:w="405" w:type="pct"/>
            <w:vAlign w:val="center"/>
          </w:tcPr>
          <w:p w:rsidR="0030547C" w:rsidRDefault="0030547C">
            <w:pPr>
              <w:numPr>
                <w:ilvl w:val="0"/>
                <w:numId w:val="64"/>
              </w:numPr>
              <w:snapToGrid w:val="0"/>
              <w:spacing w:before="120" w:after="120" w:line="276" w:lineRule="auto"/>
              <w:ind w:left="0" w:firstLine="0"/>
              <w:jc w:val="center"/>
              <w:rPr>
                <w:rFonts w:cs="Times New Roman"/>
                <w:szCs w:val="26"/>
                <w:lang w:val="en-US"/>
              </w:rPr>
            </w:pPr>
          </w:p>
        </w:tc>
        <w:tc>
          <w:tcPr>
            <w:tcW w:w="1581" w:type="pct"/>
            <w:vAlign w:val="center"/>
          </w:tcPr>
          <w:p w:rsidR="0030547C" w:rsidRDefault="00411214">
            <w:pPr>
              <w:pStyle w:val="Vnbnnidung"/>
              <w:widowControl/>
              <w:tabs>
                <w:tab w:val="left" w:pos="1040"/>
              </w:tabs>
              <w:adjustRightInd w:val="0"/>
              <w:snapToGrid w:val="0"/>
              <w:spacing w:before="120" w:after="120" w:line="276" w:lineRule="auto"/>
              <w:ind w:firstLine="0"/>
              <w:rPr>
                <w:rStyle w:val="Vnbnnidung0"/>
                <w:rFonts w:eastAsia="SimSun"/>
                <w:color w:val="000000"/>
                <w:szCs w:val="26"/>
                <w:lang w:val="en-US"/>
              </w:rPr>
            </w:pPr>
            <w:r>
              <w:rPr>
                <w:rStyle w:val="Vnbnnidung0"/>
                <w:szCs w:val="26"/>
                <w:lang w:val="en-US"/>
              </w:rPr>
              <w:t>Khu vực tiện phay</w:t>
            </w:r>
          </w:p>
        </w:tc>
        <w:tc>
          <w:tcPr>
            <w:tcW w:w="1505"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1244710,5</w:t>
            </w:r>
          </w:p>
        </w:tc>
        <w:tc>
          <w:tcPr>
            <w:tcW w:w="1507"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591919,9</w:t>
            </w:r>
          </w:p>
        </w:tc>
      </w:tr>
      <w:tr w:rsidR="0030547C">
        <w:tc>
          <w:tcPr>
            <w:tcW w:w="405" w:type="pct"/>
            <w:vAlign w:val="center"/>
          </w:tcPr>
          <w:p w:rsidR="0030547C" w:rsidRDefault="0030547C">
            <w:pPr>
              <w:numPr>
                <w:ilvl w:val="0"/>
                <w:numId w:val="64"/>
              </w:numPr>
              <w:snapToGrid w:val="0"/>
              <w:spacing w:before="120" w:after="120" w:line="276" w:lineRule="auto"/>
              <w:ind w:left="0" w:firstLine="0"/>
              <w:jc w:val="center"/>
              <w:rPr>
                <w:rFonts w:cs="Times New Roman"/>
                <w:szCs w:val="26"/>
                <w:lang w:val="en-US"/>
              </w:rPr>
            </w:pPr>
          </w:p>
        </w:tc>
        <w:tc>
          <w:tcPr>
            <w:tcW w:w="1581" w:type="pct"/>
            <w:vAlign w:val="center"/>
          </w:tcPr>
          <w:p w:rsidR="0030547C" w:rsidRDefault="00411214">
            <w:pPr>
              <w:pStyle w:val="Vnbnnidung"/>
              <w:widowControl/>
              <w:tabs>
                <w:tab w:val="left" w:pos="1040"/>
              </w:tabs>
              <w:adjustRightInd w:val="0"/>
              <w:snapToGrid w:val="0"/>
              <w:spacing w:before="120" w:after="120" w:line="276" w:lineRule="auto"/>
              <w:ind w:firstLine="0"/>
              <w:rPr>
                <w:rStyle w:val="Vnbnnidung0"/>
                <w:rFonts w:eastAsia="SimSun"/>
                <w:color w:val="000000"/>
                <w:szCs w:val="26"/>
                <w:lang w:val="en-US"/>
              </w:rPr>
            </w:pPr>
            <w:r>
              <w:rPr>
                <w:rStyle w:val="Vnbnnidung0"/>
                <w:szCs w:val="26"/>
                <w:lang w:val="en-US"/>
              </w:rPr>
              <w:t xml:space="preserve">Khu vực đột </w:t>
            </w:r>
          </w:p>
        </w:tc>
        <w:tc>
          <w:tcPr>
            <w:tcW w:w="1505"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1244706,5</w:t>
            </w:r>
          </w:p>
        </w:tc>
        <w:tc>
          <w:tcPr>
            <w:tcW w:w="1507"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591903,1</w:t>
            </w:r>
          </w:p>
        </w:tc>
      </w:tr>
      <w:tr w:rsidR="0030547C">
        <w:tc>
          <w:tcPr>
            <w:tcW w:w="405" w:type="pct"/>
            <w:vAlign w:val="center"/>
          </w:tcPr>
          <w:p w:rsidR="0030547C" w:rsidRDefault="0030547C">
            <w:pPr>
              <w:numPr>
                <w:ilvl w:val="0"/>
                <w:numId w:val="64"/>
              </w:numPr>
              <w:snapToGrid w:val="0"/>
              <w:spacing w:before="120" w:after="120" w:line="276" w:lineRule="auto"/>
              <w:ind w:left="0" w:firstLine="0"/>
              <w:jc w:val="center"/>
              <w:rPr>
                <w:rFonts w:cs="Times New Roman"/>
                <w:szCs w:val="26"/>
                <w:lang w:val="en-US"/>
              </w:rPr>
            </w:pPr>
          </w:p>
        </w:tc>
        <w:tc>
          <w:tcPr>
            <w:tcW w:w="1581" w:type="pct"/>
            <w:vAlign w:val="center"/>
          </w:tcPr>
          <w:p w:rsidR="0030547C" w:rsidRDefault="00411214">
            <w:pPr>
              <w:pStyle w:val="Vnbnnidung"/>
              <w:widowControl/>
              <w:tabs>
                <w:tab w:val="left" w:pos="1040"/>
              </w:tabs>
              <w:adjustRightInd w:val="0"/>
              <w:snapToGrid w:val="0"/>
              <w:spacing w:before="120" w:after="120" w:line="276" w:lineRule="auto"/>
              <w:ind w:firstLine="0"/>
              <w:rPr>
                <w:rStyle w:val="Vnbnnidung0"/>
                <w:rFonts w:eastAsia="SimSun"/>
                <w:color w:val="000000"/>
                <w:szCs w:val="26"/>
                <w:lang w:val="en-US"/>
              </w:rPr>
            </w:pPr>
            <w:r>
              <w:rPr>
                <w:rStyle w:val="Vnbnnidung0"/>
                <w:szCs w:val="26"/>
                <w:lang w:val="en-US"/>
              </w:rPr>
              <w:t>Khu vực cắt dây</w:t>
            </w:r>
          </w:p>
        </w:tc>
        <w:tc>
          <w:tcPr>
            <w:tcW w:w="1505"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1244648,9</w:t>
            </w:r>
          </w:p>
        </w:tc>
        <w:tc>
          <w:tcPr>
            <w:tcW w:w="1507"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591928,3</w:t>
            </w:r>
          </w:p>
        </w:tc>
      </w:tr>
      <w:tr w:rsidR="0030547C">
        <w:tc>
          <w:tcPr>
            <w:tcW w:w="405" w:type="pct"/>
            <w:vAlign w:val="center"/>
          </w:tcPr>
          <w:p w:rsidR="0030547C" w:rsidRDefault="0030547C">
            <w:pPr>
              <w:numPr>
                <w:ilvl w:val="0"/>
                <w:numId w:val="64"/>
              </w:numPr>
              <w:snapToGrid w:val="0"/>
              <w:spacing w:before="120" w:after="120" w:line="276" w:lineRule="auto"/>
              <w:ind w:left="0" w:firstLine="0"/>
              <w:jc w:val="center"/>
              <w:rPr>
                <w:rFonts w:cs="Times New Roman"/>
                <w:szCs w:val="26"/>
                <w:lang w:val="en-US"/>
              </w:rPr>
            </w:pPr>
          </w:p>
        </w:tc>
        <w:tc>
          <w:tcPr>
            <w:tcW w:w="1581" w:type="pct"/>
            <w:vAlign w:val="center"/>
          </w:tcPr>
          <w:p w:rsidR="0030547C" w:rsidRDefault="00411214">
            <w:pPr>
              <w:pStyle w:val="Vnbnnidung"/>
              <w:widowControl/>
              <w:tabs>
                <w:tab w:val="left" w:pos="1040"/>
              </w:tabs>
              <w:adjustRightInd w:val="0"/>
              <w:snapToGrid w:val="0"/>
              <w:spacing w:before="120" w:after="120" w:line="276" w:lineRule="auto"/>
              <w:ind w:firstLine="0"/>
              <w:rPr>
                <w:rStyle w:val="Vnbnnidung0"/>
                <w:rFonts w:eastAsia="SimSun"/>
                <w:color w:val="000000"/>
                <w:szCs w:val="26"/>
                <w:lang w:val="en-US"/>
              </w:rPr>
            </w:pPr>
            <w:r>
              <w:rPr>
                <w:rStyle w:val="Vnbnnidung0"/>
                <w:szCs w:val="26"/>
                <w:lang w:val="en-US"/>
              </w:rPr>
              <w:t xml:space="preserve">Khu </w:t>
            </w:r>
            <w:r>
              <w:rPr>
                <w:rStyle w:val="Vnbnnidung0"/>
                <w:szCs w:val="26"/>
                <w:lang w:val="en-US"/>
              </w:rPr>
              <w:t>vực cắt cạnh</w:t>
            </w:r>
          </w:p>
        </w:tc>
        <w:tc>
          <w:tcPr>
            <w:tcW w:w="1505"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1244634,1</w:t>
            </w:r>
          </w:p>
        </w:tc>
        <w:tc>
          <w:tcPr>
            <w:tcW w:w="1507"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591931,5</w:t>
            </w:r>
          </w:p>
        </w:tc>
      </w:tr>
      <w:tr w:rsidR="0030547C">
        <w:tc>
          <w:tcPr>
            <w:tcW w:w="405" w:type="pct"/>
            <w:vAlign w:val="center"/>
          </w:tcPr>
          <w:p w:rsidR="0030547C" w:rsidRDefault="0030547C">
            <w:pPr>
              <w:numPr>
                <w:ilvl w:val="0"/>
                <w:numId w:val="64"/>
              </w:numPr>
              <w:snapToGrid w:val="0"/>
              <w:spacing w:before="120" w:after="120" w:line="276" w:lineRule="auto"/>
              <w:ind w:left="0" w:firstLine="0"/>
              <w:jc w:val="center"/>
              <w:rPr>
                <w:rFonts w:cs="Times New Roman"/>
                <w:szCs w:val="26"/>
                <w:lang w:val="en-US"/>
              </w:rPr>
            </w:pPr>
          </w:p>
        </w:tc>
        <w:tc>
          <w:tcPr>
            <w:tcW w:w="1581" w:type="pct"/>
            <w:vAlign w:val="center"/>
          </w:tcPr>
          <w:p w:rsidR="0030547C" w:rsidRDefault="00411214">
            <w:pPr>
              <w:pStyle w:val="Vnbnnidung"/>
              <w:widowControl/>
              <w:tabs>
                <w:tab w:val="left" w:pos="1040"/>
              </w:tabs>
              <w:adjustRightInd w:val="0"/>
              <w:snapToGrid w:val="0"/>
              <w:spacing w:before="120" w:after="120" w:line="276" w:lineRule="auto"/>
              <w:ind w:firstLine="0"/>
              <w:rPr>
                <w:rStyle w:val="Vnbnnidung0"/>
                <w:rFonts w:eastAsia="SimSun"/>
                <w:color w:val="000000"/>
                <w:szCs w:val="26"/>
                <w:lang w:val="en-US"/>
              </w:rPr>
            </w:pPr>
            <w:r>
              <w:rPr>
                <w:rStyle w:val="Vnbnnidung0"/>
                <w:szCs w:val="26"/>
                <w:lang w:val="en-US"/>
              </w:rPr>
              <w:t>Khu vực tạo sóng</w:t>
            </w:r>
          </w:p>
        </w:tc>
        <w:tc>
          <w:tcPr>
            <w:tcW w:w="1505"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1244641,6</w:t>
            </w:r>
          </w:p>
        </w:tc>
        <w:tc>
          <w:tcPr>
            <w:tcW w:w="1507"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591916,1</w:t>
            </w:r>
          </w:p>
        </w:tc>
      </w:tr>
      <w:tr w:rsidR="0030547C">
        <w:tc>
          <w:tcPr>
            <w:tcW w:w="405" w:type="pct"/>
            <w:vAlign w:val="center"/>
          </w:tcPr>
          <w:p w:rsidR="0030547C" w:rsidRDefault="0030547C">
            <w:pPr>
              <w:numPr>
                <w:ilvl w:val="0"/>
                <w:numId w:val="64"/>
              </w:numPr>
              <w:snapToGrid w:val="0"/>
              <w:spacing w:before="120" w:after="120" w:line="276" w:lineRule="auto"/>
              <w:ind w:left="0" w:firstLine="0"/>
              <w:jc w:val="center"/>
              <w:rPr>
                <w:rFonts w:cs="Times New Roman"/>
                <w:szCs w:val="26"/>
                <w:lang w:val="en-US"/>
              </w:rPr>
            </w:pPr>
            <w:bookmarkStart w:id="694" w:name="_Toc13911"/>
            <w:bookmarkStart w:id="695" w:name="_Toc14336"/>
          </w:p>
        </w:tc>
        <w:tc>
          <w:tcPr>
            <w:tcW w:w="1581" w:type="pct"/>
            <w:vAlign w:val="center"/>
          </w:tcPr>
          <w:p w:rsidR="0030547C" w:rsidRDefault="00411214">
            <w:pPr>
              <w:pStyle w:val="Vnbnnidung"/>
              <w:widowControl/>
              <w:tabs>
                <w:tab w:val="left" w:pos="1040"/>
              </w:tabs>
              <w:adjustRightInd w:val="0"/>
              <w:snapToGrid w:val="0"/>
              <w:spacing w:before="120" w:after="120" w:line="276" w:lineRule="auto"/>
              <w:ind w:firstLine="0"/>
              <w:rPr>
                <w:rStyle w:val="Vnbnnidung0"/>
                <w:szCs w:val="26"/>
                <w:lang w:val="en-US"/>
              </w:rPr>
            </w:pPr>
            <w:r>
              <w:rPr>
                <w:rStyle w:val="Vnbnnidung0"/>
                <w:szCs w:val="26"/>
                <w:lang w:val="en-US"/>
              </w:rPr>
              <w:t>Hàn robot</w:t>
            </w:r>
          </w:p>
        </w:tc>
        <w:tc>
          <w:tcPr>
            <w:tcW w:w="1505"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1244614,5</w:t>
            </w:r>
          </w:p>
        </w:tc>
        <w:tc>
          <w:tcPr>
            <w:tcW w:w="1507"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591939,2</w:t>
            </w:r>
          </w:p>
        </w:tc>
      </w:tr>
      <w:tr w:rsidR="0030547C">
        <w:tc>
          <w:tcPr>
            <w:tcW w:w="405" w:type="pct"/>
            <w:vAlign w:val="center"/>
          </w:tcPr>
          <w:p w:rsidR="0030547C" w:rsidRDefault="0030547C">
            <w:pPr>
              <w:numPr>
                <w:ilvl w:val="0"/>
                <w:numId w:val="64"/>
              </w:numPr>
              <w:snapToGrid w:val="0"/>
              <w:spacing w:before="120" w:after="120" w:line="276" w:lineRule="auto"/>
              <w:ind w:left="0" w:firstLine="0"/>
              <w:jc w:val="center"/>
              <w:rPr>
                <w:rFonts w:cs="Times New Roman"/>
                <w:szCs w:val="26"/>
                <w:lang w:val="en-US"/>
              </w:rPr>
            </w:pPr>
          </w:p>
        </w:tc>
        <w:tc>
          <w:tcPr>
            <w:tcW w:w="1581" w:type="pct"/>
            <w:vAlign w:val="center"/>
          </w:tcPr>
          <w:p w:rsidR="0030547C" w:rsidRDefault="00411214">
            <w:pPr>
              <w:pStyle w:val="Vnbnnidung"/>
              <w:widowControl/>
              <w:tabs>
                <w:tab w:val="left" w:pos="1040"/>
              </w:tabs>
              <w:adjustRightInd w:val="0"/>
              <w:snapToGrid w:val="0"/>
              <w:spacing w:before="120" w:after="120" w:line="276" w:lineRule="auto"/>
              <w:ind w:firstLine="0"/>
              <w:rPr>
                <w:rStyle w:val="Vnbnnidung0"/>
                <w:szCs w:val="26"/>
                <w:lang w:val="en-US"/>
              </w:rPr>
            </w:pPr>
            <w:r>
              <w:rPr>
                <w:rStyle w:val="Vnbnnidung0"/>
                <w:szCs w:val="26"/>
                <w:lang w:val="en-US"/>
              </w:rPr>
              <w:t>Hàn lưới</w:t>
            </w:r>
          </w:p>
        </w:tc>
        <w:tc>
          <w:tcPr>
            <w:tcW w:w="1505"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1244609,8</w:t>
            </w:r>
          </w:p>
        </w:tc>
        <w:tc>
          <w:tcPr>
            <w:tcW w:w="1507"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591913,6</w:t>
            </w:r>
          </w:p>
        </w:tc>
      </w:tr>
    </w:tbl>
    <w:p w:rsidR="0030547C" w:rsidRDefault="00411214">
      <w:pPr>
        <w:numPr>
          <w:ilvl w:val="0"/>
          <w:numId w:val="60"/>
        </w:numPr>
        <w:tabs>
          <w:tab w:val="clear" w:pos="420"/>
          <w:tab w:val="left" w:pos="520"/>
        </w:tabs>
        <w:adjustRightInd w:val="0"/>
        <w:snapToGrid w:val="0"/>
        <w:spacing w:before="120" w:after="120" w:line="276" w:lineRule="auto"/>
        <w:jc w:val="both"/>
        <w:outlineLvl w:val="1"/>
        <w:rPr>
          <w:rStyle w:val="Vnbnnidung0"/>
          <w:b/>
          <w:bCs/>
          <w:szCs w:val="26"/>
          <w:lang w:val="en-US"/>
        </w:rPr>
      </w:pPr>
      <w:bookmarkStart w:id="696" w:name="_Toc9878"/>
      <w:r>
        <w:rPr>
          <w:rStyle w:val="Vnbnnidung0"/>
          <w:b/>
          <w:bCs/>
          <w:szCs w:val="26"/>
          <w:lang w:val="en-US"/>
        </w:rPr>
        <w:t>NỘI DUNG ĐỀ NGHỊ CẤP PHÉP ĐỐI VỚI CHẤT THẢI RẮN CÔNG NGHIỆP THÔNG THƯỜNG</w:t>
      </w:r>
      <w:bookmarkEnd w:id="694"/>
      <w:bookmarkEnd w:id="696"/>
    </w:p>
    <w:p w:rsidR="0030547C" w:rsidRDefault="00411214">
      <w:pPr>
        <w:numPr>
          <w:ilvl w:val="0"/>
          <w:numId w:val="4"/>
        </w:numPr>
        <w:tabs>
          <w:tab w:val="clear" w:pos="420"/>
        </w:tabs>
        <w:spacing w:before="120" w:after="120" w:line="276" w:lineRule="auto"/>
        <w:ind w:left="540" w:hanging="360"/>
        <w:jc w:val="both"/>
        <w:rPr>
          <w:rStyle w:val="Vnbnnidung0"/>
          <w:rFonts w:eastAsia="SimSun"/>
          <w:color w:val="000000"/>
          <w:szCs w:val="26"/>
          <w:lang w:val="en-US"/>
        </w:rPr>
      </w:pPr>
      <w:r>
        <w:rPr>
          <w:rStyle w:val="Vnbnnidung0"/>
          <w:rFonts w:eastAsia="SimSun"/>
          <w:color w:val="000000"/>
          <w:szCs w:val="26"/>
          <w:lang w:val="en-US"/>
        </w:rPr>
        <w:t>S</w:t>
      </w:r>
      <w:r>
        <w:rPr>
          <w:rStyle w:val="Vnbnnidung0"/>
          <w:rFonts w:eastAsia="SimSun"/>
          <w:color w:val="000000"/>
          <w:szCs w:val="26"/>
          <w:lang w:val="en-US"/>
        </w:rPr>
        <w:t>ố</w:t>
      </w:r>
      <w:r>
        <w:rPr>
          <w:rStyle w:val="Vnbnnidung0"/>
          <w:rFonts w:eastAsia="SimSun"/>
          <w:color w:val="000000"/>
          <w:szCs w:val="26"/>
          <w:lang w:val="en-US"/>
        </w:rPr>
        <w:t xml:space="preserve"> lư</w:t>
      </w:r>
      <w:r>
        <w:rPr>
          <w:rStyle w:val="Vnbnnidung0"/>
          <w:rFonts w:eastAsia="SimSun"/>
          <w:color w:val="000000"/>
          <w:szCs w:val="26"/>
          <w:lang w:val="en-US"/>
        </w:rPr>
        <w:t>ợ</w:t>
      </w:r>
      <w:r>
        <w:rPr>
          <w:rStyle w:val="Vnbnnidung0"/>
          <w:rFonts w:eastAsia="SimSun"/>
          <w:color w:val="000000"/>
          <w:szCs w:val="26"/>
          <w:lang w:val="en-US"/>
        </w:rPr>
        <w:t>ng công nhân viên ho</w:t>
      </w:r>
      <w:r>
        <w:rPr>
          <w:rStyle w:val="Vnbnnidung0"/>
          <w:rFonts w:eastAsia="SimSun"/>
          <w:color w:val="000000"/>
          <w:szCs w:val="26"/>
          <w:lang w:val="en-US"/>
        </w:rPr>
        <w:t>ạ</w:t>
      </w:r>
      <w:r>
        <w:rPr>
          <w:rStyle w:val="Vnbnnidung0"/>
          <w:rFonts w:eastAsia="SimSun"/>
          <w:color w:val="000000"/>
          <w:szCs w:val="26"/>
          <w:lang w:val="en-US"/>
        </w:rPr>
        <w:t>t đ</w:t>
      </w:r>
      <w:r>
        <w:rPr>
          <w:rStyle w:val="Vnbnnidung0"/>
          <w:rFonts w:eastAsia="SimSun"/>
          <w:color w:val="000000"/>
          <w:szCs w:val="26"/>
          <w:lang w:val="en-US"/>
        </w:rPr>
        <w:t>ộ</w:t>
      </w:r>
      <w:r>
        <w:rPr>
          <w:rStyle w:val="Vnbnnidung0"/>
          <w:rFonts w:eastAsia="SimSun"/>
          <w:color w:val="000000"/>
          <w:szCs w:val="26"/>
          <w:lang w:val="en-US"/>
        </w:rPr>
        <w:t>ng trong nhà máy: 120 ngư</w:t>
      </w:r>
      <w:r>
        <w:rPr>
          <w:rStyle w:val="Vnbnnidung0"/>
          <w:rFonts w:eastAsia="SimSun"/>
          <w:color w:val="000000"/>
          <w:szCs w:val="26"/>
          <w:lang w:val="en-US"/>
        </w:rPr>
        <w:t>ờ</w:t>
      </w:r>
      <w:r>
        <w:rPr>
          <w:rStyle w:val="Vnbnnidung0"/>
          <w:rFonts w:eastAsia="SimSun"/>
          <w:color w:val="000000"/>
          <w:szCs w:val="26"/>
          <w:lang w:val="en-US"/>
        </w:rPr>
        <w:t>i x 0,9 kg/ngư</w:t>
      </w:r>
      <w:r>
        <w:rPr>
          <w:rStyle w:val="Vnbnnidung0"/>
          <w:rFonts w:eastAsia="SimSun"/>
          <w:color w:val="000000"/>
          <w:szCs w:val="26"/>
          <w:lang w:val="en-US"/>
        </w:rPr>
        <w:t>ờ</w:t>
      </w:r>
      <w:r>
        <w:rPr>
          <w:rStyle w:val="Vnbnnidung0"/>
          <w:rFonts w:eastAsia="SimSun"/>
          <w:color w:val="000000"/>
          <w:szCs w:val="26"/>
          <w:lang w:val="en-US"/>
        </w:rPr>
        <w:t xml:space="preserve">i/ngày </w:t>
      </w:r>
      <w:r>
        <w:rPr>
          <w:rStyle w:val="Vnbnnidung0"/>
          <w:rFonts w:eastAsia="SimSun"/>
          <w:color w:val="000000"/>
          <w:szCs w:val="26"/>
          <w:lang w:val="en-US" w:eastAsia="ja-JP"/>
        </w:rPr>
        <w:t>(QCVN 01:20</w:t>
      </w:r>
      <w:r>
        <w:rPr>
          <w:rStyle w:val="Vnbnnidung0"/>
          <w:rFonts w:eastAsia="SimSun"/>
          <w:color w:val="000000"/>
          <w:szCs w:val="26"/>
          <w:lang w:val="en-US" w:eastAsia="ja-JP"/>
        </w:rPr>
        <w:t>21</w:t>
      </w:r>
      <w:r>
        <w:rPr>
          <w:rStyle w:val="Vnbnnidung0"/>
          <w:rFonts w:eastAsia="SimSun"/>
          <w:color w:val="000000"/>
          <w:szCs w:val="26"/>
          <w:lang w:val="en-US" w:eastAsia="ja-JP"/>
        </w:rPr>
        <w:t>/BXD - Quy chu</w:t>
      </w:r>
      <w:r>
        <w:rPr>
          <w:rStyle w:val="Vnbnnidung0"/>
          <w:rFonts w:eastAsia="SimSun"/>
          <w:color w:val="000000"/>
          <w:szCs w:val="26"/>
          <w:lang w:val="en-US" w:eastAsia="ja-JP"/>
        </w:rPr>
        <w:t>ẩ</w:t>
      </w:r>
      <w:r>
        <w:rPr>
          <w:rStyle w:val="Vnbnnidung0"/>
          <w:rFonts w:eastAsia="SimSun"/>
          <w:color w:val="000000"/>
          <w:szCs w:val="26"/>
          <w:lang w:val="en-US" w:eastAsia="ja-JP"/>
        </w:rPr>
        <w:t>n k</w:t>
      </w:r>
      <w:r>
        <w:rPr>
          <w:rStyle w:val="Vnbnnidung0"/>
          <w:rFonts w:eastAsia="SimSun"/>
          <w:color w:val="000000"/>
          <w:szCs w:val="26"/>
          <w:lang w:val="en-US" w:eastAsia="ja-JP"/>
        </w:rPr>
        <w:t>ỹ</w:t>
      </w:r>
      <w:r>
        <w:rPr>
          <w:rStyle w:val="Vnbnnidung0"/>
          <w:rFonts w:eastAsia="SimSun"/>
          <w:color w:val="000000"/>
          <w:szCs w:val="26"/>
          <w:lang w:val="en-US" w:eastAsia="ja-JP"/>
        </w:rPr>
        <w:t xml:space="preserve"> thu</w:t>
      </w:r>
      <w:r>
        <w:rPr>
          <w:rStyle w:val="Vnbnnidung0"/>
          <w:rFonts w:eastAsia="SimSun"/>
          <w:color w:val="000000"/>
          <w:szCs w:val="26"/>
          <w:lang w:val="en-US" w:eastAsia="ja-JP"/>
        </w:rPr>
        <w:t>ậ</w:t>
      </w:r>
      <w:r>
        <w:rPr>
          <w:rStyle w:val="Vnbnnidung0"/>
          <w:rFonts w:eastAsia="SimSun"/>
          <w:color w:val="000000"/>
          <w:szCs w:val="26"/>
          <w:lang w:val="en-US" w:eastAsia="ja-JP"/>
        </w:rPr>
        <w:t>t qu</w:t>
      </w:r>
      <w:r>
        <w:rPr>
          <w:rStyle w:val="Vnbnnidung0"/>
          <w:rFonts w:eastAsia="SimSun"/>
          <w:color w:val="000000"/>
          <w:szCs w:val="26"/>
          <w:lang w:val="en-US" w:eastAsia="ja-JP"/>
        </w:rPr>
        <w:t>ố</w:t>
      </w:r>
      <w:r>
        <w:rPr>
          <w:rStyle w:val="Vnbnnidung0"/>
          <w:rFonts w:eastAsia="SimSun"/>
          <w:color w:val="000000"/>
          <w:szCs w:val="26"/>
          <w:lang w:val="en-US" w:eastAsia="ja-JP"/>
        </w:rPr>
        <w:t>c gia v</w:t>
      </w:r>
      <w:r>
        <w:rPr>
          <w:rStyle w:val="Vnbnnidung0"/>
          <w:rFonts w:eastAsia="SimSun"/>
          <w:color w:val="000000"/>
          <w:szCs w:val="26"/>
          <w:lang w:val="en-US" w:eastAsia="ja-JP"/>
        </w:rPr>
        <w:t>ề</w:t>
      </w:r>
      <w:r>
        <w:rPr>
          <w:rStyle w:val="Vnbnnidung0"/>
          <w:rFonts w:eastAsia="SimSun"/>
          <w:color w:val="000000"/>
          <w:szCs w:val="26"/>
          <w:lang w:val="en-US" w:eastAsia="ja-JP"/>
        </w:rPr>
        <w:t xml:space="preserve"> quy ho</w:t>
      </w:r>
      <w:r>
        <w:rPr>
          <w:rStyle w:val="Vnbnnidung0"/>
          <w:rFonts w:eastAsia="SimSun"/>
          <w:color w:val="000000"/>
          <w:szCs w:val="26"/>
          <w:lang w:val="en-US" w:eastAsia="ja-JP"/>
        </w:rPr>
        <w:t>ạ</w:t>
      </w:r>
      <w:r>
        <w:rPr>
          <w:rStyle w:val="Vnbnnidung0"/>
          <w:rFonts w:eastAsia="SimSun"/>
          <w:color w:val="000000"/>
          <w:szCs w:val="26"/>
          <w:lang w:val="en-US" w:eastAsia="ja-JP"/>
        </w:rPr>
        <w:t>ch xây d</w:t>
      </w:r>
      <w:r>
        <w:rPr>
          <w:rStyle w:val="Vnbnnidung0"/>
          <w:rFonts w:eastAsia="SimSun"/>
          <w:color w:val="000000"/>
          <w:szCs w:val="26"/>
          <w:lang w:val="en-US" w:eastAsia="ja-JP"/>
        </w:rPr>
        <w:t>ự</w:t>
      </w:r>
      <w:r>
        <w:rPr>
          <w:rStyle w:val="Vnbnnidung0"/>
          <w:rFonts w:eastAsia="SimSun"/>
          <w:color w:val="000000"/>
          <w:szCs w:val="26"/>
          <w:lang w:val="en-US" w:eastAsia="ja-JP"/>
        </w:rPr>
        <w:t>ng)</w:t>
      </w:r>
      <w:r>
        <w:rPr>
          <w:rStyle w:val="Vnbnnidung0"/>
          <w:rFonts w:eastAsia="SimSun"/>
          <w:color w:val="000000"/>
          <w:szCs w:val="26"/>
          <w:lang w:val="en-US"/>
        </w:rPr>
        <w:t xml:space="preserve"> = 108 kg/ngày tương đương 2.808 kg/tháng và 33.700 kg/năm</w:t>
      </w:r>
    </w:p>
    <w:p w:rsidR="0030547C" w:rsidRDefault="00411214">
      <w:pPr>
        <w:numPr>
          <w:ilvl w:val="0"/>
          <w:numId w:val="4"/>
        </w:numPr>
        <w:tabs>
          <w:tab w:val="clear" w:pos="420"/>
        </w:tabs>
        <w:spacing w:before="120" w:after="120" w:line="276" w:lineRule="auto"/>
        <w:ind w:left="540" w:hanging="360"/>
        <w:jc w:val="both"/>
        <w:rPr>
          <w:rStyle w:val="Vnbnnidung0"/>
          <w:rFonts w:eastAsia="SimSun"/>
          <w:color w:val="000000"/>
          <w:szCs w:val="26"/>
          <w:lang w:val="en-US"/>
        </w:rPr>
      </w:pPr>
      <w:r>
        <w:rPr>
          <w:rStyle w:val="Vnbnnidung0"/>
          <w:rFonts w:eastAsia="SimSun"/>
          <w:color w:val="000000"/>
          <w:szCs w:val="26"/>
          <w:lang w:val="en-US"/>
        </w:rPr>
        <w:t>Rác th</w:t>
      </w:r>
      <w:r>
        <w:rPr>
          <w:rStyle w:val="Vnbnnidung0"/>
          <w:rFonts w:eastAsia="SimSun"/>
          <w:color w:val="000000"/>
          <w:szCs w:val="26"/>
          <w:lang w:val="en-US"/>
        </w:rPr>
        <w:t>ả</w:t>
      </w:r>
      <w:r>
        <w:rPr>
          <w:rStyle w:val="Vnbnnidung0"/>
          <w:rFonts w:eastAsia="SimSun"/>
          <w:color w:val="000000"/>
          <w:szCs w:val="26"/>
          <w:lang w:val="en-US"/>
        </w:rPr>
        <w:t>i sinh ho</w:t>
      </w:r>
      <w:r>
        <w:rPr>
          <w:rStyle w:val="Vnbnnidung0"/>
          <w:rFonts w:eastAsia="SimSun"/>
          <w:color w:val="000000"/>
          <w:szCs w:val="26"/>
          <w:lang w:val="en-US"/>
        </w:rPr>
        <w:t>ạ</w:t>
      </w:r>
      <w:r>
        <w:rPr>
          <w:rStyle w:val="Vnbnnidung0"/>
          <w:rFonts w:eastAsia="SimSun"/>
          <w:color w:val="000000"/>
          <w:szCs w:val="26"/>
          <w:lang w:val="en-US"/>
        </w:rPr>
        <w:t>t bao g</w:t>
      </w:r>
      <w:r>
        <w:rPr>
          <w:rStyle w:val="Vnbnnidung0"/>
          <w:rFonts w:eastAsia="SimSun"/>
          <w:color w:val="000000"/>
          <w:szCs w:val="26"/>
          <w:lang w:val="en-US"/>
        </w:rPr>
        <w:t>ồ</w:t>
      </w:r>
      <w:r>
        <w:rPr>
          <w:rStyle w:val="Vnbnnidung0"/>
          <w:rFonts w:eastAsia="SimSun"/>
          <w:color w:val="000000"/>
          <w:szCs w:val="26"/>
          <w:lang w:val="en-US"/>
        </w:rPr>
        <w:t xml:space="preserve">m: </w:t>
      </w:r>
      <w:r>
        <w:rPr>
          <w:rStyle w:val="Vnbnnidung0"/>
          <w:rFonts w:eastAsia="SimSun"/>
          <w:color w:val="000000"/>
          <w:szCs w:val="26"/>
          <w:lang w:val="en-US" w:eastAsia="ja-JP"/>
        </w:rPr>
        <w:t>th</w:t>
      </w:r>
      <w:r>
        <w:rPr>
          <w:rStyle w:val="Vnbnnidung0"/>
          <w:rFonts w:eastAsia="SimSun"/>
          <w:color w:val="000000"/>
          <w:szCs w:val="26"/>
          <w:lang w:val="en-US" w:eastAsia="ja-JP"/>
        </w:rPr>
        <w:t>ứ</w:t>
      </w:r>
      <w:r>
        <w:rPr>
          <w:rStyle w:val="Vnbnnidung0"/>
          <w:rFonts w:eastAsia="SimSun"/>
          <w:color w:val="000000"/>
          <w:szCs w:val="26"/>
          <w:lang w:val="en-US" w:eastAsia="ja-JP"/>
        </w:rPr>
        <w:t>c ăn th</w:t>
      </w:r>
      <w:r>
        <w:rPr>
          <w:rStyle w:val="Vnbnnidung0"/>
          <w:rFonts w:eastAsia="SimSun"/>
          <w:color w:val="000000"/>
          <w:szCs w:val="26"/>
          <w:lang w:val="en-US" w:eastAsia="ja-JP"/>
        </w:rPr>
        <w:t>ừ</w:t>
      </w:r>
      <w:r>
        <w:rPr>
          <w:rStyle w:val="Vnbnnidung0"/>
          <w:rFonts w:eastAsia="SimSun"/>
          <w:color w:val="000000"/>
          <w:szCs w:val="26"/>
          <w:lang w:val="en-US" w:eastAsia="ja-JP"/>
        </w:rPr>
        <w:t>a, rau, c</w:t>
      </w:r>
      <w:r>
        <w:rPr>
          <w:rStyle w:val="Vnbnnidung0"/>
          <w:rFonts w:eastAsia="SimSun"/>
          <w:color w:val="000000"/>
          <w:szCs w:val="26"/>
          <w:lang w:val="en-US" w:eastAsia="ja-JP"/>
        </w:rPr>
        <w:t>ủ</w:t>
      </w:r>
      <w:r>
        <w:rPr>
          <w:rStyle w:val="Vnbnnidung0"/>
          <w:rFonts w:eastAsia="SimSun"/>
          <w:color w:val="000000"/>
          <w:szCs w:val="26"/>
          <w:lang w:val="en-US" w:eastAsia="ja-JP"/>
        </w:rPr>
        <w:t>, qu</w:t>
      </w:r>
      <w:r>
        <w:rPr>
          <w:rStyle w:val="Vnbnnidung0"/>
          <w:rFonts w:eastAsia="SimSun"/>
          <w:color w:val="000000"/>
          <w:szCs w:val="26"/>
          <w:lang w:val="en-US" w:eastAsia="ja-JP"/>
        </w:rPr>
        <w:t>ả</w:t>
      </w:r>
      <w:r>
        <w:rPr>
          <w:rStyle w:val="Vnbnnidung0"/>
          <w:rFonts w:eastAsia="SimSun"/>
          <w:color w:val="000000"/>
          <w:szCs w:val="26"/>
          <w:lang w:val="en-US" w:eastAsia="ja-JP"/>
        </w:rPr>
        <w:t>, xác đ</w:t>
      </w:r>
      <w:r>
        <w:rPr>
          <w:rStyle w:val="Vnbnnidung0"/>
          <w:rFonts w:eastAsia="SimSun"/>
          <w:color w:val="000000"/>
          <w:szCs w:val="26"/>
          <w:lang w:val="en-US" w:eastAsia="ja-JP"/>
        </w:rPr>
        <w:t>ộ</w:t>
      </w:r>
      <w:r>
        <w:rPr>
          <w:rStyle w:val="Vnbnnidung0"/>
          <w:rFonts w:eastAsia="SimSun"/>
          <w:color w:val="000000"/>
          <w:szCs w:val="26"/>
          <w:lang w:val="en-US" w:eastAsia="ja-JP"/>
        </w:rPr>
        <w:t>ng th</w:t>
      </w:r>
      <w:r>
        <w:rPr>
          <w:rStyle w:val="Vnbnnidung0"/>
          <w:rFonts w:eastAsia="SimSun"/>
          <w:color w:val="000000"/>
          <w:szCs w:val="26"/>
          <w:lang w:val="en-US" w:eastAsia="ja-JP"/>
        </w:rPr>
        <w:t>ự</w:t>
      </w:r>
      <w:r>
        <w:rPr>
          <w:rStyle w:val="Vnbnnidung0"/>
          <w:rFonts w:eastAsia="SimSun"/>
          <w:color w:val="000000"/>
          <w:szCs w:val="26"/>
          <w:lang w:val="en-US" w:eastAsia="ja-JP"/>
        </w:rPr>
        <w:t>c v</w:t>
      </w:r>
      <w:r>
        <w:rPr>
          <w:rStyle w:val="Vnbnnidung0"/>
          <w:rFonts w:eastAsia="SimSun"/>
          <w:color w:val="000000"/>
          <w:szCs w:val="26"/>
          <w:lang w:val="en-US" w:eastAsia="ja-JP"/>
        </w:rPr>
        <w:t>ậ</w:t>
      </w:r>
      <w:r>
        <w:rPr>
          <w:rStyle w:val="Vnbnnidung0"/>
          <w:rFonts w:eastAsia="SimSun"/>
          <w:color w:val="000000"/>
          <w:szCs w:val="26"/>
          <w:lang w:val="en-US" w:eastAsia="ja-JP"/>
        </w:rPr>
        <w:t>t,cành, lá cây, v</w:t>
      </w:r>
      <w:r>
        <w:rPr>
          <w:rStyle w:val="Vnbnnidung0"/>
          <w:rFonts w:eastAsia="SimSun"/>
          <w:color w:val="000000"/>
          <w:szCs w:val="26"/>
          <w:lang w:val="en-US" w:eastAsia="ja-JP"/>
        </w:rPr>
        <w:t>ỏ</w:t>
      </w:r>
      <w:r>
        <w:rPr>
          <w:rStyle w:val="Vnbnnidung0"/>
          <w:rFonts w:eastAsia="SimSun"/>
          <w:color w:val="000000"/>
          <w:szCs w:val="26"/>
          <w:lang w:val="en-US" w:eastAsia="ja-JP"/>
        </w:rPr>
        <w:t xml:space="preserve"> lon nư</w:t>
      </w:r>
      <w:r>
        <w:rPr>
          <w:rStyle w:val="Vnbnnidung0"/>
          <w:rFonts w:eastAsia="SimSun"/>
          <w:color w:val="000000"/>
          <w:szCs w:val="26"/>
          <w:lang w:val="en-US" w:eastAsia="ja-JP"/>
        </w:rPr>
        <w:t>ớ</w:t>
      </w:r>
      <w:r>
        <w:rPr>
          <w:rStyle w:val="Vnbnnidung0"/>
          <w:rFonts w:eastAsia="SimSun"/>
          <w:color w:val="000000"/>
          <w:szCs w:val="26"/>
          <w:lang w:val="en-US" w:eastAsia="ja-JP"/>
        </w:rPr>
        <w:t>c ng</w:t>
      </w:r>
      <w:r>
        <w:rPr>
          <w:rStyle w:val="Vnbnnidung0"/>
          <w:rFonts w:eastAsia="SimSun"/>
          <w:color w:val="000000"/>
          <w:szCs w:val="26"/>
          <w:lang w:val="en-US" w:eastAsia="ja-JP"/>
        </w:rPr>
        <w:t>ọ</w:t>
      </w:r>
      <w:r>
        <w:rPr>
          <w:rStyle w:val="Vnbnnidung0"/>
          <w:rFonts w:eastAsia="SimSun"/>
          <w:color w:val="000000"/>
          <w:szCs w:val="26"/>
          <w:lang w:val="en-US" w:eastAsia="ja-JP"/>
        </w:rPr>
        <w:t>t, gi</w:t>
      </w:r>
      <w:r>
        <w:rPr>
          <w:rStyle w:val="Vnbnnidung0"/>
          <w:rFonts w:eastAsia="SimSun"/>
          <w:color w:val="000000"/>
          <w:szCs w:val="26"/>
          <w:lang w:val="en-US" w:eastAsia="ja-JP"/>
        </w:rPr>
        <w:t>ấ</w:t>
      </w:r>
      <w:r>
        <w:rPr>
          <w:rStyle w:val="Vnbnnidung0"/>
          <w:rFonts w:eastAsia="SimSun"/>
          <w:color w:val="000000"/>
          <w:szCs w:val="26"/>
          <w:lang w:val="en-US" w:eastAsia="ja-JP"/>
        </w:rPr>
        <w:t>y, chai th</w:t>
      </w:r>
      <w:r>
        <w:rPr>
          <w:rStyle w:val="Vnbnnidung0"/>
          <w:rFonts w:eastAsia="SimSun"/>
          <w:color w:val="000000"/>
          <w:szCs w:val="26"/>
          <w:lang w:val="en-US" w:eastAsia="ja-JP"/>
        </w:rPr>
        <w:t>ủ</w:t>
      </w:r>
      <w:r>
        <w:rPr>
          <w:rStyle w:val="Vnbnnidung0"/>
          <w:rFonts w:eastAsia="SimSun"/>
          <w:color w:val="000000"/>
          <w:szCs w:val="26"/>
          <w:lang w:val="en-US" w:eastAsia="ja-JP"/>
        </w:rPr>
        <w:t>y tinh, cao su…</w:t>
      </w:r>
    </w:p>
    <w:p w:rsidR="0030547C" w:rsidRDefault="00411214">
      <w:pPr>
        <w:numPr>
          <w:ilvl w:val="0"/>
          <w:numId w:val="4"/>
        </w:numPr>
        <w:tabs>
          <w:tab w:val="clear" w:pos="420"/>
        </w:tabs>
        <w:spacing w:before="120" w:after="120" w:line="276" w:lineRule="auto"/>
        <w:ind w:left="540" w:hanging="360"/>
        <w:jc w:val="both"/>
        <w:rPr>
          <w:rStyle w:val="Vnbnnidung0"/>
          <w:rFonts w:eastAsia="SimSun"/>
          <w:color w:val="000000"/>
          <w:szCs w:val="26"/>
          <w:lang w:val="en-US"/>
        </w:rPr>
      </w:pPr>
      <w:r>
        <w:rPr>
          <w:szCs w:val="28"/>
        </w:rPr>
        <w:t>Rác sinh hoạt</w:t>
      </w:r>
      <w:r>
        <w:rPr>
          <w:szCs w:val="28"/>
          <w:lang w:val="en-US"/>
        </w:rPr>
        <w:t xml:space="preserve"> </w:t>
      </w:r>
      <w:r>
        <w:rPr>
          <w:szCs w:val="28"/>
        </w:rPr>
        <w:t xml:space="preserve">được thu gom và phân loại </w:t>
      </w:r>
      <w:r>
        <w:rPr>
          <w:szCs w:val="28"/>
        </w:rPr>
        <w:t xml:space="preserve">(rác có khả năng tái sử dụng, tái chế; rác thải thực phẩm; </w:t>
      </w:r>
      <w:r>
        <w:rPr>
          <w:szCs w:val="28"/>
        </w:rPr>
        <w:t>các loại rác thải khác</w:t>
      </w:r>
      <w:r>
        <w:rPr>
          <w:szCs w:val="28"/>
        </w:rPr>
        <w:t>)</w:t>
      </w:r>
    </w:p>
    <w:p w:rsidR="0030547C" w:rsidRDefault="00411214">
      <w:pPr>
        <w:pStyle w:val="Vnbnnidung"/>
        <w:widowControl/>
        <w:spacing w:before="120" w:after="120" w:line="276" w:lineRule="auto"/>
        <w:ind w:firstLine="0"/>
        <w:jc w:val="center"/>
        <w:rPr>
          <w:b/>
          <w:bCs/>
          <w:color w:val="000000"/>
          <w:szCs w:val="26"/>
          <w:lang w:val="en-US"/>
        </w:rPr>
      </w:pPr>
      <w:r>
        <w:rPr>
          <w:b/>
          <w:bCs/>
          <w:color w:val="000000"/>
          <w:szCs w:val="26"/>
          <w:lang w:val="en-US"/>
        </w:rPr>
        <w:t xml:space="preserve">Bảng </w:t>
      </w:r>
      <w:r>
        <w:rPr>
          <w:b/>
          <w:bCs/>
          <w:color w:val="000000"/>
          <w:szCs w:val="26"/>
          <w:lang w:val="en-US"/>
        </w:rPr>
        <w:fldChar w:fldCharType="begin"/>
      </w:r>
      <w:r>
        <w:rPr>
          <w:b/>
          <w:bCs/>
          <w:color w:val="000000"/>
          <w:szCs w:val="26"/>
          <w:lang w:val="en-US"/>
        </w:rPr>
        <w:instrText xml:space="preserve"> STYLEREF 1 \s </w:instrText>
      </w:r>
      <w:r>
        <w:rPr>
          <w:b/>
          <w:bCs/>
          <w:color w:val="000000"/>
          <w:szCs w:val="26"/>
          <w:lang w:val="en-US"/>
        </w:rPr>
        <w:fldChar w:fldCharType="separate"/>
      </w:r>
      <w:r>
        <w:rPr>
          <w:b/>
          <w:bCs/>
          <w:color w:val="000000"/>
          <w:szCs w:val="26"/>
          <w:lang w:val="en-US"/>
        </w:rPr>
        <w:t>VI</w:t>
      </w:r>
      <w:r>
        <w:rPr>
          <w:b/>
          <w:bCs/>
          <w:color w:val="000000"/>
          <w:szCs w:val="26"/>
          <w:lang w:val="en-US"/>
        </w:rPr>
        <w:fldChar w:fldCharType="end"/>
      </w:r>
      <w:r>
        <w:rPr>
          <w:b/>
          <w:bCs/>
          <w:color w:val="000000"/>
          <w:szCs w:val="26"/>
          <w:lang w:val="en-US"/>
        </w:rPr>
        <w:t>.</w:t>
      </w:r>
      <w:r>
        <w:rPr>
          <w:b/>
          <w:bCs/>
          <w:color w:val="000000"/>
          <w:szCs w:val="26"/>
          <w:lang w:val="en-US"/>
        </w:rPr>
        <w:fldChar w:fldCharType="begin"/>
      </w:r>
      <w:r>
        <w:rPr>
          <w:b/>
          <w:bCs/>
          <w:color w:val="000000"/>
          <w:szCs w:val="26"/>
          <w:lang w:val="en-US"/>
        </w:rPr>
        <w:instrText xml:space="preserve"> SEQ Bảng \* ARABIC \s 1 </w:instrText>
      </w:r>
      <w:r>
        <w:rPr>
          <w:b/>
          <w:bCs/>
          <w:color w:val="000000"/>
          <w:szCs w:val="26"/>
          <w:lang w:val="en-US"/>
        </w:rPr>
        <w:fldChar w:fldCharType="separate"/>
      </w:r>
      <w:r>
        <w:rPr>
          <w:b/>
          <w:bCs/>
          <w:color w:val="000000"/>
          <w:szCs w:val="26"/>
          <w:lang w:val="en-US"/>
        </w:rPr>
        <w:t>2</w:t>
      </w:r>
      <w:r>
        <w:rPr>
          <w:b/>
          <w:bCs/>
          <w:color w:val="000000"/>
          <w:szCs w:val="26"/>
          <w:lang w:val="en-US"/>
        </w:rPr>
        <w:fldChar w:fldCharType="end"/>
      </w:r>
      <w:bookmarkStart w:id="697" w:name="_Toc10775"/>
      <w:bookmarkStart w:id="698" w:name="_Toc26413"/>
      <w:r>
        <w:rPr>
          <w:b/>
          <w:bCs/>
          <w:color w:val="000000"/>
          <w:szCs w:val="26"/>
          <w:lang w:val="en-US"/>
        </w:rPr>
        <w:t>. Khối lượng chất thải rắn công nghiệp thông thường phát sinh</w:t>
      </w:r>
      <w:bookmarkEnd w:id="697"/>
      <w:bookmarkEnd w:id="6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486"/>
        <w:gridCol w:w="1316"/>
        <w:gridCol w:w="1391"/>
        <w:gridCol w:w="1386"/>
        <w:gridCol w:w="1437"/>
      </w:tblGrid>
      <w:tr w:rsidR="0030547C">
        <w:trPr>
          <w:trHeight w:val="660"/>
          <w:tblHeader/>
        </w:trPr>
        <w:tc>
          <w:tcPr>
            <w:tcW w:w="0" w:type="auto"/>
            <w:shd w:val="clear" w:color="000000" w:fill="E7E6E6"/>
            <w:vAlign w:val="center"/>
          </w:tcPr>
          <w:p w:rsidR="0030547C" w:rsidRDefault="00411214">
            <w:pPr>
              <w:snapToGrid w:val="0"/>
              <w:spacing w:before="120" w:after="120" w:line="276" w:lineRule="auto"/>
              <w:jc w:val="center"/>
              <w:rPr>
                <w:rFonts w:cs="Times New Roman"/>
                <w:b/>
                <w:bCs/>
                <w:szCs w:val="26"/>
              </w:rPr>
            </w:pPr>
            <w:r>
              <w:rPr>
                <w:rFonts w:cs="Times New Roman"/>
                <w:b/>
                <w:bCs/>
                <w:szCs w:val="26"/>
              </w:rPr>
              <w:t>STT</w:t>
            </w:r>
          </w:p>
        </w:tc>
        <w:tc>
          <w:tcPr>
            <w:tcW w:w="0" w:type="auto"/>
            <w:shd w:val="clear" w:color="000000" w:fill="E7E6E6"/>
            <w:vAlign w:val="center"/>
          </w:tcPr>
          <w:p w:rsidR="0030547C" w:rsidRDefault="00411214">
            <w:pPr>
              <w:snapToGrid w:val="0"/>
              <w:spacing w:before="120" w:after="120" w:line="276" w:lineRule="auto"/>
              <w:jc w:val="center"/>
              <w:rPr>
                <w:rFonts w:cs="Times New Roman"/>
                <w:b/>
                <w:bCs/>
                <w:szCs w:val="26"/>
                <w:lang w:val="en-US"/>
              </w:rPr>
            </w:pPr>
            <w:r>
              <w:rPr>
                <w:rFonts w:cs="Times New Roman"/>
                <w:b/>
                <w:bCs/>
                <w:szCs w:val="26"/>
              </w:rPr>
              <w:t xml:space="preserve">Tên </w:t>
            </w:r>
            <w:r>
              <w:rPr>
                <w:rFonts w:cs="Times New Roman"/>
                <w:b/>
                <w:bCs/>
                <w:szCs w:val="26"/>
                <w:lang w:val="en-US"/>
              </w:rPr>
              <w:t>CTRCNTT</w:t>
            </w:r>
          </w:p>
        </w:tc>
        <w:tc>
          <w:tcPr>
            <w:tcW w:w="0" w:type="auto"/>
            <w:shd w:val="clear" w:color="000000" w:fill="E7E6E6"/>
            <w:vAlign w:val="center"/>
          </w:tcPr>
          <w:p w:rsidR="0030547C" w:rsidRDefault="00411214">
            <w:pPr>
              <w:snapToGrid w:val="0"/>
              <w:spacing w:before="120" w:after="120" w:line="276" w:lineRule="auto"/>
              <w:jc w:val="center"/>
              <w:rPr>
                <w:rFonts w:cs="Times New Roman"/>
                <w:b/>
                <w:bCs/>
                <w:szCs w:val="26"/>
                <w:lang w:val="en-US"/>
              </w:rPr>
            </w:pPr>
            <w:r>
              <w:rPr>
                <w:rFonts w:cs="Times New Roman"/>
                <w:b/>
                <w:bCs/>
                <w:szCs w:val="26"/>
              </w:rPr>
              <w:t xml:space="preserve">Mã </w:t>
            </w:r>
            <w:r>
              <w:rPr>
                <w:rFonts w:cs="Times New Roman"/>
                <w:b/>
                <w:bCs/>
                <w:szCs w:val="26"/>
                <w:lang w:val="en-US"/>
              </w:rPr>
              <w:t>chất thải</w:t>
            </w:r>
          </w:p>
        </w:tc>
        <w:tc>
          <w:tcPr>
            <w:tcW w:w="0" w:type="auto"/>
            <w:shd w:val="clear" w:color="000000" w:fill="E7E6E6"/>
            <w:vAlign w:val="center"/>
          </w:tcPr>
          <w:p w:rsidR="0030547C" w:rsidRDefault="00411214">
            <w:pPr>
              <w:snapToGrid w:val="0"/>
              <w:spacing w:before="120" w:after="120" w:line="276" w:lineRule="auto"/>
              <w:jc w:val="center"/>
              <w:rPr>
                <w:rFonts w:cs="Times New Roman"/>
                <w:b/>
                <w:bCs/>
                <w:szCs w:val="26"/>
                <w:lang w:val="en-US"/>
              </w:rPr>
            </w:pPr>
            <w:r>
              <w:rPr>
                <w:rFonts w:cs="Times New Roman"/>
                <w:b/>
                <w:bCs/>
                <w:szCs w:val="26"/>
                <w:lang w:val="en-US"/>
              </w:rPr>
              <w:t>Trạng thái tồn tại</w:t>
            </w:r>
          </w:p>
        </w:tc>
        <w:tc>
          <w:tcPr>
            <w:tcW w:w="0" w:type="auto"/>
            <w:shd w:val="clear" w:color="000000" w:fill="E7E6E6"/>
            <w:vAlign w:val="center"/>
          </w:tcPr>
          <w:p w:rsidR="0030547C" w:rsidRDefault="00411214">
            <w:pPr>
              <w:snapToGrid w:val="0"/>
              <w:spacing w:before="120" w:after="120" w:line="276" w:lineRule="auto"/>
              <w:jc w:val="center"/>
              <w:rPr>
                <w:rFonts w:cs="Times New Roman"/>
                <w:b/>
                <w:bCs/>
                <w:szCs w:val="26"/>
              </w:rPr>
            </w:pPr>
            <w:r>
              <w:rPr>
                <w:rFonts w:cs="Times New Roman"/>
                <w:b/>
                <w:bCs/>
                <w:szCs w:val="26"/>
                <w:lang w:val="en-US"/>
              </w:rPr>
              <w:t>Khối</w:t>
            </w:r>
            <w:r>
              <w:rPr>
                <w:rFonts w:cs="Times New Roman"/>
                <w:b/>
                <w:bCs/>
                <w:szCs w:val="26"/>
              </w:rPr>
              <w:t xml:space="preserve"> lượng</w:t>
            </w:r>
            <w:r>
              <w:rPr>
                <w:rFonts w:cs="Times New Roman"/>
                <w:szCs w:val="26"/>
              </w:rPr>
              <w:t xml:space="preserve"> </w:t>
            </w:r>
            <w:r>
              <w:rPr>
                <w:rFonts w:cs="Times New Roman"/>
                <w:szCs w:val="26"/>
              </w:rPr>
              <w:br/>
            </w:r>
            <w:r>
              <w:rPr>
                <w:rFonts w:cs="Times New Roman"/>
                <w:b/>
                <w:bCs/>
                <w:szCs w:val="26"/>
              </w:rPr>
              <w:t>(kg</w:t>
            </w:r>
            <w:r>
              <w:rPr>
                <w:rFonts w:cs="Times New Roman"/>
                <w:b/>
                <w:bCs/>
                <w:szCs w:val="26"/>
                <w:lang w:val="en-US"/>
              </w:rPr>
              <w:t>/năm</w:t>
            </w:r>
            <w:r>
              <w:rPr>
                <w:rFonts w:cs="Times New Roman"/>
                <w:b/>
                <w:bCs/>
                <w:szCs w:val="26"/>
              </w:rPr>
              <w:t>)</w:t>
            </w:r>
          </w:p>
        </w:tc>
        <w:tc>
          <w:tcPr>
            <w:tcW w:w="0" w:type="auto"/>
            <w:shd w:val="clear" w:color="000000" w:fill="E7E6E6"/>
            <w:vAlign w:val="center"/>
          </w:tcPr>
          <w:p w:rsidR="0030547C" w:rsidRDefault="00411214">
            <w:pPr>
              <w:snapToGrid w:val="0"/>
              <w:spacing w:before="120" w:after="120" w:line="276" w:lineRule="auto"/>
              <w:jc w:val="center"/>
              <w:rPr>
                <w:rFonts w:cs="Times New Roman"/>
                <w:b/>
                <w:bCs/>
                <w:szCs w:val="26"/>
                <w:lang w:val="en-US"/>
              </w:rPr>
            </w:pPr>
            <w:r>
              <w:rPr>
                <w:rFonts w:cs="Times New Roman"/>
                <w:b/>
                <w:bCs/>
                <w:szCs w:val="26"/>
                <w:lang w:val="en-US"/>
              </w:rPr>
              <w:t>Khối</w:t>
            </w:r>
            <w:r>
              <w:rPr>
                <w:rFonts w:cs="Times New Roman"/>
                <w:b/>
                <w:bCs/>
                <w:szCs w:val="26"/>
              </w:rPr>
              <w:t xml:space="preserve"> lượng</w:t>
            </w:r>
            <w:r>
              <w:rPr>
                <w:rFonts w:cs="Times New Roman"/>
                <w:szCs w:val="26"/>
              </w:rPr>
              <w:t xml:space="preserve"> </w:t>
            </w:r>
            <w:r>
              <w:rPr>
                <w:rFonts w:cs="Times New Roman"/>
                <w:szCs w:val="26"/>
              </w:rPr>
              <w:br/>
            </w:r>
            <w:r>
              <w:rPr>
                <w:rFonts w:cs="Times New Roman"/>
                <w:b/>
                <w:bCs/>
                <w:szCs w:val="26"/>
              </w:rPr>
              <w:t>(kg</w:t>
            </w:r>
            <w:r>
              <w:rPr>
                <w:rFonts w:cs="Times New Roman"/>
                <w:b/>
                <w:bCs/>
                <w:szCs w:val="26"/>
                <w:lang w:val="en-US"/>
              </w:rPr>
              <w:t>/tháng</w:t>
            </w:r>
            <w:r>
              <w:rPr>
                <w:rFonts w:cs="Times New Roman"/>
                <w:b/>
                <w:bCs/>
                <w:szCs w:val="26"/>
              </w:rPr>
              <w:t>)</w:t>
            </w:r>
          </w:p>
        </w:tc>
      </w:tr>
      <w:tr w:rsidR="0030547C">
        <w:trPr>
          <w:trHeight w:val="330"/>
        </w:trPr>
        <w:tc>
          <w:tcPr>
            <w:tcW w:w="0" w:type="auto"/>
            <w:shd w:val="clear" w:color="auto" w:fill="auto"/>
            <w:noWrap/>
            <w:vAlign w:val="center"/>
          </w:tcPr>
          <w:p w:rsidR="0030547C" w:rsidRDefault="00411214">
            <w:pPr>
              <w:snapToGrid w:val="0"/>
              <w:spacing w:before="120" w:after="120" w:line="276" w:lineRule="auto"/>
              <w:jc w:val="center"/>
              <w:rPr>
                <w:rFonts w:cs="Times New Roman"/>
                <w:szCs w:val="26"/>
              </w:rPr>
            </w:pPr>
            <w:r>
              <w:rPr>
                <w:rFonts w:cs="Times New Roman"/>
                <w:szCs w:val="26"/>
                <w:lang w:val="en-US"/>
              </w:rPr>
              <w:t>1</w:t>
            </w:r>
          </w:p>
        </w:tc>
        <w:tc>
          <w:tcPr>
            <w:tcW w:w="0" w:type="auto"/>
            <w:shd w:val="clear" w:color="auto" w:fill="auto"/>
            <w:vAlign w:val="center"/>
          </w:tcPr>
          <w:p w:rsidR="0030547C" w:rsidRDefault="00411214">
            <w:pPr>
              <w:widowControl/>
              <w:snapToGrid w:val="0"/>
              <w:spacing w:before="120" w:after="120" w:line="276" w:lineRule="auto"/>
              <w:rPr>
                <w:rFonts w:cs="Times New Roman"/>
                <w:szCs w:val="26"/>
                <w:lang w:val="en-US"/>
              </w:rPr>
            </w:pPr>
            <w:r>
              <w:rPr>
                <w:rFonts w:cs="Times New Roman"/>
                <w:szCs w:val="26"/>
                <w:lang w:val="en-US"/>
              </w:rPr>
              <w:t>Vụn kim loại, bụi kim loại</w:t>
            </w:r>
          </w:p>
        </w:tc>
        <w:tc>
          <w:tcPr>
            <w:tcW w:w="0" w:type="auto"/>
            <w:shd w:val="clear" w:color="auto" w:fill="auto"/>
            <w:noWrap/>
            <w:vAlign w:val="center"/>
          </w:tcPr>
          <w:p w:rsidR="0030547C" w:rsidRDefault="00411214">
            <w:pPr>
              <w:widowControl/>
              <w:snapToGrid w:val="0"/>
              <w:spacing w:before="120" w:after="120" w:line="276" w:lineRule="auto"/>
              <w:jc w:val="center"/>
              <w:rPr>
                <w:rFonts w:cs="Times New Roman"/>
                <w:szCs w:val="26"/>
                <w:lang w:val="en-US"/>
              </w:rPr>
            </w:pPr>
            <w:r>
              <w:rPr>
                <w:rFonts w:cs="Times New Roman"/>
                <w:szCs w:val="26"/>
                <w:lang w:val="en-US"/>
              </w:rPr>
              <w:t>07 03 13</w:t>
            </w:r>
          </w:p>
        </w:tc>
        <w:tc>
          <w:tcPr>
            <w:tcW w:w="0" w:type="auto"/>
            <w:shd w:val="clear" w:color="auto" w:fill="auto"/>
            <w:noWrap/>
            <w:vAlign w:val="center"/>
          </w:tcPr>
          <w:p w:rsidR="0030547C" w:rsidRDefault="00411214">
            <w:pPr>
              <w:widowControl/>
              <w:snapToGrid w:val="0"/>
              <w:spacing w:before="120" w:after="120" w:line="276" w:lineRule="auto"/>
              <w:jc w:val="center"/>
              <w:rPr>
                <w:rFonts w:cs="Times New Roman"/>
                <w:szCs w:val="26"/>
                <w:lang w:val="en-US"/>
              </w:rPr>
            </w:pPr>
            <w:r>
              <w:rPr>
                <w:rFonts w:cs="Times New Roman"/>
                <w:szCs w:val="26"/>
                <w:lang w:val="en-US"/>
              </w:rPr>
              <w:t>Rắn</w:t>
            </w:r>
          </w:p>
        </w:tc>
        <w:tc>
          <w:tcPr>
            <w:tcW w:w="1349" w:type="dxa"/>
            <w:shd w:val="clear" w:color="auto" w:fill="auto"/>
            <w:noWrap/>
            <w:vAlign w:val="center"/>
          </w:tcPr>
          <w:p w:rsidR="0030547C" w:rsidRDefault="00411214">
            <w:pPr>
              <w:widowControl/>
              <w:spacing w:before="120" w:after="120" w:line="276" w:lineRule="auto"/>
              <w:jc w:val="right"/>
              <w:textAlignment w:val="center"/>
              <w:rPr>
                <w:rFonts w:cs="Times New Roman"/>
                <w:szCs w:val="26"/>
                <w:lang w:val="en-US"/>
              </w:rPr>
            </w:pPr>
            <w:r>
              <w:rPr>
                <w:rFonts w:eastAsia="SimSun" w:cs="Times New Roman"/>
                <w:szCs w:val="26"/>
                <w:lang w:val="en-US" w:eastAsia="zh-CN" w:bidi="ar"/>
              </w:rPr>
              <w:t>109.940,00</w:t>
            </w:r>
          </w:p>
        </w:tc>
        <w:tc>
          <w:tcPr>
            <w:tcW w:w="1437" w:type="dxa"/>
            <w:shd w:val="clear" w:color="auto" w:fill="auto"/>
            <w:noWrap/>
            <w:vAlign w:val="center"/>
          </w:tcPr>
          <w:p w:rsidR="0030547C" w:rsidRDefault="00411214">
            <w:pPr>
              <w:widowControl/>
              <w:spacing w:before="120" w:after="120" w:line="276" w:lineRule="auto"/>
              <w:jc w:val="right"/>
              <w:textAlignment w:val="center"/>
              <w:rPr>
                <w:rFonts w:cs="Times New Roman"/>
                <w:szCs w:val="26"/>
                <w:lang w:val="en-US"/>
              </w:rPr>
            </w:pPr>
            <w:r>
              <w:rPr>
                <w:rFonts w:eastAsia="SimSun" w:cs="Times New Roman"/>
                <w:szCs w:val="26"/>
                <w:lang w:val="en-US" w:eastAsia="zh-CN" w:bidi="ar"/>
              </w:rPr>
              <w:t>9.161,67</w:t>
            </w:r>
          </w:p>
        </w:tc>
      </w:tr>
      <w:tr w:rsidR="0030547C">
        <w:trPr>
          <w:trHeight w:val="330"/>
        </w:trPr>
        <w:tc>
          <w:tcPr>
            <w:tcW w:w="0" w:type="auto"/>
            <w:shd w:val="clear" w:color="auto" w:fill="auto"/>
            <w:noWrap/>
            <w:vAlign w:val="center"/>
          </w:tcPr>
          <w:p w:rsidR="0030547C" w:rsidRDefault="00411214">
            <w:pPr>
              <w:snapToGrid w:val="0"/>
              <w:spacing w:before="120" w:after="120" w:line="276" w:lineRule="auto"/>
              <w:jc w:val="center"/>
              <w:rPr>
                <w:rFonts w:cs="Times New Roman"/>
                <w:szCs w:val="26"/>
                <w:lang w:val="en-US"/>
              </w:rPr>
            </w:pPr>
            <w:r>
              <w:rPr>
                <w:rFonts w:cs="Times New Roman"/>
                <w:szCs w:val="26"/>
                <w:lang w:val="en-US"/>
              </w:rPr>
              <w:lastRenderedPageBreak/>
              <w:t>2</w:t>
            </w:r>
          </w:p>
        </w:tc>
        <w:tc>
          <w:tcPr>
            <w:tcW w:w="0" w:type="auto"/>
            <w:shd w:val="clear" w:color="auto" w:fill="auto"/>
            <w:vAlign w:val="center"/>
          </w:tcPr>
          <w:p w:rsidR="0030547C" w:rsidRDefault="00411214">
            <w:pPr>
              <w:widowControl/>
              <w:snapToGrid w:val="0"/>
              <w:spacing w:before="120" w:after="120" w:line="276" w:lineRule="auto"/>
              <w:rPr>
                <w:rFonts w:cs="Times New Roman"/>
                <w:szCs w:val="26"/>
                <w:lang w:val="en-US"/>
              </w:rPr>
            </w:pPr>
            <w:r>
              <w:rPr>
                <w:rFonts w:cs="Times New Roman"/>
                <w:szCs w:val="26"/>
                <w:lang w:val="en-US"/>
              </w:rPr>
              <w:t xml:space="preserve">Bao bì </w:t>
            </w:r>
            <w:r>
              <w:rPr>
                <w:rFonts w:cs="Times New Roman"/>
                <w:szCs w:val="26"/>
                <w:lang w:val="en-US"/>
              </w:rPr>
              <w:t>đóng gói, nhãn mác thải</w:t>
            </w:r>
          </w:p>
        </w:tc>
        <w:tc>
          <w:tcPr>
            <w:tcW w:w="0" w:type="auto"/>
            <w:shd w:val="clear" w:color="auto" w:fill="auto"/>
            <w:noWrap/>
            <w:vAlign w:val="center"/>
          </w:tcPr>
          <w:p w:rsidR="0030547C" w:rsidRDefault="00411214">
            <w:pPr>
              <w:widowControl/>
              <w:snapToGrid w:val="0"/>
              <w:spacing w:before="120" w:after="120" w:line="276" w:lineRule="auto"/>
              <w:jc w:val="center"/>
              <w:rPr>
                <w:rFonts w:cs="Times New Roman"/>
                <w:szCs w:val="26"/>
                <w:lang w:val="en-US"/>
              </w:rPr>
            </w:pPr>
            <w:r>
              <w:rPr>
                <w:rFonts w:cs="Times New Roman"/>
                <w:szCs w:val="26"/>
                <w:lang w:val="en-US"/>
              </w:rPr>
              <w:t>18 01 05</w:t>
            </w:r>
          </w:p>
        </w:tc>
        <w:tc>
          <w:tcPr>
            <w:tcW w:w="0" w:type="auto"/>
            <w:shd w:val="clear" w:color="auto" w:fill="auto"/>
            <w:noWrap/>
            <w:vAlign w:val="center"/>
          </w:tcPr>
          <w:p w:rsidR="0030547C" w:rsidRDefault="00411214">
            <w:pPr>
              <w:widowControl/>
              <w:snapToGrid w:val="0"/>
              <w:spacing w:before="120" w:after="120" w:line="276" w:lineRule="auto"/>
              <w:jc w:val="center"/>
              <w:rPr>
                <w:rFonts w:cs="Times New Roman"/>
                <w:szCs w:val="26"/>
                <w:lang w:val="en-US"/>
              </w:rPr>
            </w:pPr>
            <w:r>
              <w:rPr>
                <w:rFonts w:cs="Times New Roman"/>
                <w:szCs w:val="26"/>
                <w:lang w:val="en-US"/>
              </w:rPr>
              <w:t>Rắn</w:t>
            </w:r>
          </w:p>
        </w:tc>
        <w:tc>
          <w:tcPr>
            <w:tcW w:w="1349" w:type="dxa"/>
            <w:shd w:val="clear" w:color="auto" w:fill="auto"/>
            <w:noWrap/>
            <w:vAlign w:val="center"/>
          </w:tcPr>
          <w:p w:rsidR="0030547C" w:rsidRDefault="00411214">
            <w:pPr>
              <w:widowControl/>
              <w:spacing w:before="120" w:after="120" w:line="276" w:lineRule="auto"/>
              <w:jc w:val="right"/>
              <w:textAlignment w:val="center"/>
              <w:rPr>
                <w:rFonts w:cs="Times New Roman"/>
                <w:szCs w:val="26"/>
                <w:lang w:val="en-US"/>
              </w:rPr>
            </w:pPr>
            <w:r>
              <w:rPr>
                <w:rFonts w:eastAsia="SimSun" w:cs="Times New Roman"/>
                <w:szCs w:val="26"/>
                <w:lang w:val="en-US" w:eastAsia="zh-CN" w:bidi="ar"/>
              </w:rPr>
              <w:t>5.109,19</w:t>
            </w:r>
          </w:p>
        </w:tc>
        <w:tc>
          <w:tcPr>
            <w:tcW w:w="1437" w:type="dxa"/>
            <w:shd w:val="clear" w:color="auto" w:fill="auto"/>
            <w:noWrap/>
            <w:vAlign w:val="center"/>
          </w:tcPr>
          <w:p w:rsidR="0030547C" w:rsidRDefault="00411214">
            <w:pPr>
              <w:widowControl/>
              <w:spacing w:before="120" w:after="120" w:line="276" w:lineRule="auto"/>
              <w:jc w:val="right"/>
              <w:textAlignment w:val="center"/>
              <w:rPr>
                <w:rFonts w:cs="Times New Roman"/>
                <w:szCs w:val="26"/>
                <w:lang w:val="en-US"/>
              </w:rPr>
            </w:pPr>
            <w:r>
              <w:rPr>
                <w:rFonts w:eastAsia="SimSun" w:cs="Times New Roman"/>
                <w:szCs w:val="26"/>
                <w:lang w:val="en-US" w:eastAsia="zh-CN" w:bidi="ar"/>
              </w:rPr>
              <w:t>425,77</w:t>
            </w:r>
          </w:p>
        </w:tc>
      </w:tr>
      <w:tr w:rsidR="0030547C">
        <w:trPr>
          <w:trHeight w:val="330"/>
        </w:trPr>
        <w:tc>
          <w:tcPr>
            <w:tcW w:w="0" w:type="auto"/>
            <w:shd w:val="clear" w:color="auto" w:fill="auto"/>
            <w:noWrap/>
            <w:vAlign w:val="center"/>
          </w:tcPr>
          <w:p w:rsidR="0030547C" w:rsidRDefault="00411214">
            <w:pPr>
              <w:snapToGrid w:val="0"/>
              <w:spacing w:before="120" w:after="120" w:line="276" w:lineRule="auto"/>
              <w:jc w:val="center"/>
              <w:rPr>
                <w:rFonts w:cs="Times New Roman"/>
                <w:szCs w:val="26"/>
                <w:lang w:val="en-US"/>
              </w:rPr>
            </w:pPr>
            <w:r>
              <w:rPr>
                <w:rFonts w:cs="Times New Roman"/>
                <w:szCs w:val="26"/>
                <w:lang w:val="en-US"/>
              </w:rPr>
              <w:t>3</w:t>
            </w:r>
          </w:p>
        </w:tc>
        <w:tc>
          <w:tcPr>
            <w:tcW w:w="0" w:type="auto"/>
            <w:shd w:val="clear" w:color="auto" w:fill="auto"/>
            <w:vAlign w:val="center"/>
          </w:tcPr>
          <w:p w:rsidR="0030547C" w:rsidRDefault="00411214">
            <w:pPr>
              <w:widowControl/>
              <w:snapToGrid w:val="0"/>
              <w:spacing w:before="120" w:after="120" w:line="276" w:lineRule="auto"/>
              <w:rPr>
                <w:rFonts w:cs="Times New Roman"/>
                <w:szCs w:val="26"/>
                <w:lang w:val="en-US"/>
              </w:rPr>
            </w:pPr>
            <w:r>
              <w:rPr>
                <w:rFonts w:cs="Times New Roman"/>
                <w:szCs w:val="26"/>
                <w:lang w:val="en-US"/>
              </w:rPr>
              <w:t>Bùn nạo vét từ hệ thống tháp làm mát</w:t>
            </w:r>
          </w:p>
        </w:tc>
        <w:tc>
          <w:tcPr>
            <w:tcW w:w="0" w:type="auto"/>
            <w:shd w:val="clear" w:color="auto" w:fill="auto"/>
            <w:noWrap/>
            <w:vAlign w:val="center"/>
          </w:tcPr>
          <w:p w:rsidR="0030547C" w:rsidRDefault="00411214">
            <w:pPr>
              <w:widowControl/>
              <w:snapToGrid w:val="0"/>
              <w:spacing w:before="120" w:after="120" w:line="276" w:lineRule="auto"/>
              <w:jc w:val="center"/>
              <w:rPr>
                <w:rFonts w:cs="Times New Roman"/>
                <w:szCs w:val="26"/>
                <w:lang w:val="en-US"/>
              </w:rPr>
            </w:pPr>
            <w:r>
              <w:rPr>
                <w:rFonts w:cs="Times New Roman"/>
                <w:szCs w:val="26"/>
                <w:lang w:val="en-US"/>
              </w:rPr>
              <w:t>12 06 13</w:t>
            </w:r>
          </w:p>
        </w:tc>
        <w:tc>
          <w:tcPr>
            <w:tcW w:w="0" w:type="auto"/>
            <w:shd w:val="clear" w:color="auto" w:fill="auto"/>
            <w:noWrap/>
            <w:vAlign w:val="center"/>
          </w:tcPr>
          <w:p w:rsidR="0030547C" w:rsidRDefault="00411214">
            <w:pPr>
              <w:widowControl/>
              <w:snapToGrid w:val="0"/>
              <w:spacing w:before="120" w:after="120" w:line="276" w:lineRule="auto"/>
              <w:jc w:val="center"/>
              <w:rPr>
                <w:rFonts w:cs="Times New Roman"/>
                <w:szCs w:val="26"/>
                <w:lang w:val="en-US"/>
              </w:rPr>
            </w:pPr>
            <w:r>
              <w:rPr>
                <w:rFonts w:cs="Times New Roman"/>
                <w:szCs w:val="26"/>
                <w:lang w:val="en-US"/>
              </w:rPr>
              <w:t>Bùn</w:t>
            </w:r>
          </w:p>
        </w:tc>
        <w:tc>
          <w:tcPr>
            <w:tcW w:w="1349" w:type="dxa"/>
            <w:shd w:val="clear" w:color="auto" w:fill="auto"/>
            <w:noWrap/>
            <w:vAlign w:val="center"/>
          </w:tcPr>
          <w:p w:rsidR="0030547C" w:rsidRDefault="00411214">
            <w:pPr>
              <w:widowControl/>
              <w:spacing w:before="120" w:after="120" w:line="276" w:lineRule="auto"/>
              <w:jc w:val="right"/>
              <w:textAlignment w:val="center"/>
              <w:rPr>
                <w:rFonts w:cs="Times New Roman"/>
                <w:szCs w:val="26"/>
                <w:lang w:val="en-US"/>
              </w:rPr>
            </w:pPr>
            <w:r>
              <w:rPr>
                <w:rFonts w:eastAsia="SimSun" w:cs="Times New Roman"/>
                <w:szCs w:val="26"/>
                <w:lang w:val="en-US" w:eastAsia="zh-CN" w:bidi="ar"/>
              </w:rPr>
              <w:t>500,00</w:t>
            </w:r>
          </w:p>
        </w:tc>
        <w:tc>
          <w:tcPr>
            <w:tcW w:w="1437" w:type="dxa"/>
            <w:shd w:val="clear" w:color="auto" w:fill="auto"/>
            <w:noWrap/>
            <w:vAlign w:val="center"/>
          </w:tcPr>
          <w:p w:rsidR="0030547C" w:rsidRDefault="00411214">
            <w:pPr>
              <w:widowControl/>
              <w:spacing w:before="120" w:after="120" w:line="276" w:lineRule="auto"/>
              <w:jc w:val="right"/>
              <w:textAlignment w:val="center"/>
              <w:rPr>
                <w:rFonts w:cs="Times New Roman"/>
                <w:szCs w:val="26"/>
                <w:lang w:val="en-US"/>
              </w:rPr>
            </w:pPr>
            <w:r>
              <w:rPr>
                <w:rFonts w:eastAsia="SimSun" w:cs="Times New Roman"/>
                <w:szCs w:val="26"/>
                <w:lang w:val="en-US" w:eastAsia="zh-CN" w:bidi="ar"/>
              </w:rPr>
              <w:t>41,67</w:t>
            </w:r>
          </w:p>
        </w:tc>
      </w:tr>
      <w:tr w:rsidR="0030547C">
        <w:trPr>
          <w:trHeight w:val="330"/>
        </w:trPr>
        <w:tc>
          <w:tcPr>
            <w:tcW w:w="0" w:type="auto"/>
            <w:shd w:val="clear" w:color="auto" w:fill="auto"/>
            <w:noWrap/>
            <w:vAlign w:val="center"/>
          </w:tcPr>
          <w:p w:rsidR="0030547C" w:rsidRDefault="00411214">
            <w:pPr>
              <w:snapToGrid w:val="0"/>
              <w:spacing w:before="120" w:after="120" w:line="276" w:lineRule="auto"/>
              <w:jc w:val="center"/>
              <w:rPr>
                <w:rFonts w:cs="Times New Roman"/>
                <w:szCs w:val="26"/>
                <w:lang w:val="en-US"/>
              </w:rPr>
            </w:pPr>
            <w:r>
              <w:rPr>
                <w:rFonts w:cs="Times New Roman"/>
                <w:szCs w:val="26"/>
                <w:lang w:val="en-US"/>
              </w:rPr>
              <w:t>4</w:t>
            </w:r>
          </w:p>
        </w:tc>
        <w:tc>
          <w:tcPr>
            <w:tcW w:w="0" w:type="auto"/>
            <w:shd w:val="clear" w:color="auto" w:fill="auto"/>
            <w:vAlign w:val="center"/>
          </w:tcPr>
          <w:p w:rsidR="0030547C" w:rsidRDefault="00411214">
            <w:pPr>
              <w:widowControl/>
              <w:snapToGrid w:val="0"/>
              <w:spacing w:before="120" w:after="120" w:line="276" w:lineRule="auto"/>
              <w:rPr>
                <w:rFonts w:cs="Times New Roman"/>
                <w:szCs w:val="26"/>
                <w:lang w:val="en-US"/>
              </w:rPr>
            </w:pPr>
            <w:r>
              <w:rPr>
                <w:rFonts w:cs="Times New Roman"/>
                <w:szCs w:val="26"/>
                <w:lang w:val="en-US"/>
              </w:rPr>
              <w:t>Tro bụi từ quá trình đốt lò sấy</w:t>
            </w:r>
          </w:p>
        </w:tc>
        <w:tc>
          <w:tcPr>
            <w:tcW w:w="0" w:type="auto"/>
            <w:shd w:val="clear" w:color="auto" w:fill="auto"/>
            <w:noWrap/>
            <w:vAlign w:val="center"/>
          </w:tcPr>
          <w:p w:rsidR="0030547C" w:rsidRDefault="00411214">
            <w:pPr>
              <w:widowControl/>
              <w:snapToGrid w:val="0"/>
              <w:spacing w:before="120" w:after="120" w:line="276" w:lineRule="auto"/>
              <w:jc w:val="center"/>
              <w:rPr>
                <w:rFonts w:cs="Times New Roman"/>
                <w:szCs w:val="26"/>
                <w:lang w:val="en-US"/>
              </w:rPr>
            </w:pPr>
            <w:r>
              <w:rPr>
                <w:rFonts w:cs="Times New Roman"/>
                <w:szCs w:val="26"/>
                <w:lang w:val="en-US"/>
              </w:rPr>
              <w:t>04 02 06</w:t>
            </w:r>
          </w:p>
        </w:tc>
        <w:tc>
          <w:tcPr>
            <w:tcW w:w="0" w:type="auto"/>
            <w:shd w:val="clear" w:color="auto" w:fill="auto"/>
            <w:noWrap/>
            <w:vAlign w:val="center"/>
          </w:tcPr>
          <w:p w:rsidR="0030547C" w:rsidRDefault="00411214">
            <w:pPr>
              <w:widowControl/>
              <w:snapToGrid w:val="0"/>
              <w:spacing w:before="120" w:after="120" w:line="276" w:lineRule="auto"/>
              <w:jc w:val="center"/>
              <w:rPr>
                <w:rFonts w:cs="Times New Roman"/>
                <w:szCs w:val="26"/>
                <w:lang w:val="en-US"/>
              </w:rPr>
            </w:pPr>
            <w:r>
              <w:rPr>
                <w:rFonts w:cs="Times New Roman"/>
                <w:szCs w:val="26"/>
                <w:lang w:val="en-US"/>
              </w:rPr>
              <w:t>Rắn</w:t>
            </w:r>
          </w:p>
        </w:tc>
        <w:tc>
          <w:tcPr>
            <w:tcW w:w="1349" w:type="dxa"/>
            <w:shd w:val="clear" w:color="auto" w:fill="auto"/>
            <w:noWrap/>
            <w:vAlign w:val="center"/>
          </w:tcPr>
          <w:p w:rsidR="0030547C" w:rsidRDefault="00411214">
            <w:pPr>
              <w:widowControl/>
              <w:spacing w:before="120" w:after="120" w:line="276" w:lineRule="auto"/>
              <w:jc w:val="right"/>
              <w:textAlignment w:val="center"/>
              <w:rPr>
                <w:rFonts w:cs="Times New Roman"/>
                <w:szCs w:val="26"/>
                <w:lang w:val="en-US"/>
              </w:rPr>
            </w:pPr>
            <w:r>
              <w:rPr>
                <w:rFonts w:eastAsia="SimSun" w:cs="Times New Roman"/>
                <w:szCs w:val="26"/>
                <w:lang w:val="en-US" w:eastAsia="zh-CN" w:bidi="ar"/>
              </w:rPr>
              <w:t>13,68</w:t>
            </w:r>
          </w:p>
        </w:tc>
        <w:tc>
          <w:tcPr>
            <w:tcW w:w="1437" w:type="dxa"/>
            <w:shd w:val="clear" w:color="auto" w:fill="auto"/>
            <w:noWrap/>
            <w:vAlign w:val="center"/>
          </w:tcPr>
          <w:p w:rsidR="0030547C" w:rsidRDefault="00411214">
            <w:pPr>
              <w:widowControl/>
              <w:spacing w:before="120" w:after="120" w:line="276" w:lineRule="auto"/>
              <w:jc w:val="right"/>
              <w:textAlignment w:val="center"/>
              <w:rPr>
                <w:rFonts w:cs="Times New Roman"/>
                <w:szCs w:val="26"/>
                <w:lang w:val="en-US"/>
              </w:rPr>
            </w:pPr>
            <w:r>
              <w:rPr>
                <w:rFonts w:eastAsia="SimSun" w:cs="Times New Roman"/>
                <w:szCs w:val="26"/>
                <w:lang w:val="en-US" w:eastAsia="zh-CN" w:bidi="ar"/>
              </w:rPr>
              <w:t>1,14</w:t>
            </w:r>
          </w:p>
        </w:tc>
      </w:tr>
      <w:tr w:rsidR="0030547C">
        <w:trPr>
          <w:trHeight w:val="330"/>
        </w:trPr>
        <w:tc>
          <w:tcPr>
            <w:tcW w:w="0" w:type="auto"/>
            <w:gridSpan w:val="3"/>
            <w:shd w:val="clear" w:color="auto" w:fill="auto"/>
            <w:noWrap/>
            <w:vAlign w:val="center"/>
          </w:tcPr>
          <w:p w:rsidR="0030547C" w:rsidRDefault="00411214">
            <w:pPr>
              <w:snapToGrid w:val="0"/>
              <w:spacing w:before="120" w:after="120" w:line="276" w:lineRule="auto"/>
              <w:jc w:val="center"/>
              <w:rPr>
                <w:rFonts w:cs="Times New Roman"/>
                <w:b/>
                <w:bCs/>
                <w:szCs w:val="26"/>
              </w:rPr>
            </w:pPr>
            <w:r>
              <w:rPr>
                <w:rFonts w:cs="Times New Roman"/>
                <w:b/>
                <w:bCs/>
                <w:szCs w:val="26"/>
              </w:rPr>
              <w:t xml:space="preserve">Tổng </w:t>
            </w:r>
            <w:r>
              <w:rPr>
                <w:rFonts w:cs="Times New Roman"/>
                <w:b/>
                <w:bCs/>
                <w:szCs w:val="26"/>
                <w:lang w:val="en-US"/>
              </w:rPr>
              <w:t>khối</w:t>
            </w:r>
            <w:r>
              <w:rPr>
                <w:rFonts w:cs="Times New Roman"/>
                <w:b/>
                <w:bCs/>
                <w:szCs w:val="26"/>
              </w:rPr>
              <w:t xml:space="preserve"> lượng</w:t>
            </w:r>
          </w:p>
        </w:tc>
        <w:tc>
          <w:tcPr>
            <w:tcW w:w="0" w:type="auto"/>
            <w:shd w:val="clear" w:color="auto" w:fill="auto"/>
            <w:noWrap/>
            <w:vAlign w:val="center"/>
          </w:tcPr>
          <w:p w:rsidR="0030547C" w:rsidRDefault="0030547C">
            <w:pPr>
              <w:snapToGrid w:val="0"/>
              <w:spacing w:before="120" w:after="120" w:line="276" w:lineRule="auto"/>
              <w:jc w:val="center"/>
              <w:rPr>
                <w:rFonts w:cs="Times New Roman"/>
                <w:b/>
                <w:bCs/>
                <w:szCs w:val="26"/>
              </w:rPr>
            </w:pPr>
          </w:p>
        </w:tc>
        <w:tc>
          <w:tcPr>
            <w:tcW w:w="1349" w:type="dxa"/>
            <w:shd w:val="clear" w:color="auto" w:fill="auto"/>
            <w:noWrap/>
            <w:vAlign w:val="center"/>
          </w:tcPr>
          <w:p w:rsidR="0030547C" w:rsidRDefault="00411214">
            <w:pPr>
              <w:widowControl/>
              <w:spacing w:before="120" w:after="120" w:line="276" w:lineRule="auto"/>
              <w:jc w:val="right"/>
              <w:textAlignment w:val="center"/>
              <w:rPr>
                <w:rFonts w:cs="Times New Roman"/>
                <w:b/>
                <w:bCs/>
                <w:szCs w:val="26"/>
                <w:lang w:val="en-US"/>
              </w:rPr>
            </w:pPr>
            <w:r>
              <w:rPr>
                <w:rFonts w:eastAsia="SimSun" w:cs="Times New Roman"/>
                <w:b/>
                <w:bCs/>
                <w:szCs w:val="26"/>
                <w:lang w:val="en-US" w:eastAsia="zh-CN" w:bidi="ar"/>
              </w:rPr>
              <w:t>115.563</w:t>
            </w:r>
          </w:p>
        </w:tc>
        <w:tc>
          <w:tcPr>
            <w:tcW w:w="1437" w:type="dxa"/>
            <w:shd w:val="clear" w:color="auto" w:fill="auto"/>
            <w:noWrap/>
            <w:vAlign w:val="center"/>
          </w:tcPr>
          <w:p w:rsidR="0030547C" w:rsidRDefault="00411214">
            <w:pPr>
              <w:widowControl/>
              <w:spacing w:before="120" w:after="120" w:line="276" w:lineRule="auto"/>
              <w:jc w:val="right"/>
              <w:textAlignment w:val="center"/>
              <w:rPr>
                <w:rFonts w:cs="Times New Roman"/>
                <w:b/>
                <w:bCs/>
                <w:szCs w:val="26"/>
                <w:lang w:val="en-US"/>
              </w:rPr>
            </w:pPr>
            <w:r>
              <w:rPr>
                <w:rFonts w:eastAsia="SimSun" w:cs="Times New Roman"/>
                <w:b/>
                <w:bCs/>
                <w:szCs w:val="26"/>
                <w:lang w:val="en-US" w:eastAsia="zh-CN" w:bidi="ar"/>
              </w:rPr>
              <w:t>9.630</w:t>
            </w:r>
          </w:p>
        </w:tc>
      </w:tr>
    </w:tbl>
    <w:p w:rsidR="0030547C" w:rsidRDefault="00411214">
      <w:pPr>
        <w:numPr>
          <w:ilvl w:val="0"/>
          <w:numId w:val="4"/>
        </w:numPr>
        <w:tabs>
          <w:tab w:val="clear" w:pos="420"/>
          <w:tab w:val="left" w:pos="520"/>
        </w:tabs>
        <w:spacing w:before="120" w:after="120" w:line="276" w:lineRule="auto"/>
        <w:ind w:left="520" w:hanging="340"/>
        <w:jc w:val="both"/>
        <w:rPr>
          <w:rStyle w:val="Vnbnnidung0"/>
          <w:rFonts w:eastAsia="SimSun"/>
          <w:color w:val="000000"/>
          <w:szCs w:val="26"/>
          <w:lang w:val="en-US"/>
        </w:rPr>
      </w:pPr>
      <w:r>
        <w:rPr>
          <w:rStyle w:val="Vnbnnidung0"/>
          <w:rFonts w:eastAsia="SimSun"/>
          <w:color w:val="000000"/>
          <w:szCs w:val="26"/>
          <w:lang w:val="en-US"/>
        </w:rPr>
        <w:t>Di</w:t>
      </w:r>
      <w:r>
        <w:rPr>
          <w:rStyle w:val="Vnbnnidung0"/>
          <w:rFonts w:eastAsia="SimSun"/>
          <w:color w:val="000000"/>
          <w:szCs w:val="26"/>
          <w:lang w:val="en-US"/>
        </w:rPr>
        <w:t>ệ</w:t>
      </w:r>
      <w:r>
        <w:rPr>
          <w:rStyle w:val="Vnbnnidung0"/>
          <w:rFonts w:eastAsia="SimSun"/>
          <w:color w:val="000000"/>
          <w:szCs w:val="26"/>
          <w:lang w:val="en-US"/>
        </w:rPr>
        <w:t>n tích kho ch</w:t>
      </w:r>
      <w:r>
        <w:rPr>
          <w:rStyle w:val="Vnbnnidung0"/>
          <w:rFonts w:eastAsia="SimSun"/>
          <w:color w:val="000000"/>
          <w:szCs w:val="26"/>
          <w:lang w:val="en-US"/>
        </w:rPr>
        <w:t>ứ</w:t>
      </w:r>
      <w:r>
        <w:rPr>
          <w:rStyle w:val="Vnbnnidung0"/>
          <w:rFonts w:eastAsia="SimSun"/>
          <w:color w:val="000000"/>
          <w:szCs w:val="26"/>
          <w:lang w:val="en-US"/>
        </w:rPr>
        <w:t>a ch</w:t>
      </w:r>
      <w:r>
        <w:rPr>
          <w:rStyle w:val="Vnbnnidung0"/>
          <w:rFonts w:eastAsia="SimSun"/>
          <w:color w:val="000000"/>
          <w:szCs w:val="26"/>
          <w:lang w:val="en-US"/>
        </w:rPr>
        <w:t>ấ</w:t>
      </w:r>
      <w:r>
        <w:rPr>
          <w:rStyle w:val="Vnbnnidung0"/>
          <w:rFonts w:eastAsia="SimSun"/>
          <w:color w:val="000000"/>
          <w:szCs w:val="26"/>
          <w:lang w:val="en-US"/>
        </w:rPr>
        <w:t>t th</w:t>
      </w:r>
      <w:r>
        <w:rPr>
          <w:rStyle w:val="Vnbnnidung0"/>
          <w:rFonts w:eastAsia="SimSun"/>
          <w:color w:val="000000"/>
          <w:szCs w:val="26"/>
          <w:lang w:val="en-US"/>
        </w:rPr>
        <w:t>ả</w:t>
      </w:r>
      <w:r>
        <w:rPr>
          <w:rStyle w:val="Vnbnnidung0"/>
          <w:rFonts w:eastAsia="SimSun"/>
          <w:color w:val="000000"/>
          <w:szCs w:val="26"/>
          <w:lang w:val="en-US"/>
        </w:rPr>
        <w:t>i r</w:t>
      </w:r>
      <w:r>
        <w:rPr>
          <w:rStyle w:val="Vnbnnidung0"/>
          <w:rFonts w:eastAsia="SimSun"/>
          <w:color w:val="000000"/>
          <w:szCs w:val="26"/>
          <w:lang w:val="en-US"/>
        </w:rPr>
        <w:t>ắ</w:t>
      </w:r>
      <w:r>
        <w:rPr>
          <w:rStyle w:val="Vnbnnidung0"/>
          <w:rFonts w:eastAsia="SimSun"/>
          <w:color w:val="000000"/>
          <w:szCs w:val="26"/>
          <w:lang w:val="en-US"/>
        </w:rPr>
        <w:t>n công nghi</w:t>
      </w:r>
      <w:r>
        <w:rPr>
          <w:rStyle w:val="Vnbnnidung0"/>
          <w:rFonts w:eastAsia="SimSun"/>
          <w:color w:val="000000"/>
          <w:szCs w:val="26"/>
          <w:lang w:val="en-US"/>
        </w:rPr>
        <w:t>ệ</w:t>
      </w:r>
      <w:r>
        <w:rPr>
          <w:rStyle w:val="Vnbnnidung0"/>
          <w:rFonts w:eastAsia="SimSun"/>
          <w:color w:val="000000"/>
          <w:szCs w:val="26"/>
          <w:lang w:val="en-US"/>
        </w:rPr>
        <w:t xml:space="preserve">p </w:t>
      </w:r>
      <w:r>
        <w:rPr>
          <w:rStyle w:val="Vnbnnidung0"/>
          <w:rFonts w:eastAsia="SimSun"/>
          <w:color w:val="000000"/>
          <w:szCs w:val="26"/>
          <w:lang w:val="en-US"/>
        </w:rPr>
        <w:t>thông thư</w:t>
      </w:r>
      <w:r>
        <w:rPr>
          <w:rStyle w:val="Vnbnnidung0"/>
          <w:rFonts w:eastAsia="SimSun"/>
          <w:color w:val="000000"/>
          <w:szCs w:val="26"/>
          <w:lang w:val="en-US"/>
        </w:rPr>
        <w:t>ờ</w:t>
      </w:r>
      <w:r>
        <w:rPr>
          <w:rStyle w:val="Vnbnnidung0"/>
          <w:rFonts w:eastAsia="SimSun"/>
          <w:color w:val="000000"/>
          <w:szCs w:val="26"/>
          <w:lang w:val="en-US"/>
        </w:rPr>
        <w:t>ng: 80m</w:t>
      </w:r>
      <w:r>
        <w:rPr>
          <w:rStyle w:val="Vnbnnidung0"/>
          <w:rFonts w:eastAsia="SimSun"/>
          <w:color w:val="000000"/>
          <w:szCs w:val="26"/>
          <w:vertAlign w:val="superscript"/>
          <w:lang w:val="en-US"/>
        </w:rPr>
        <w:t>2</w:t>
      </w:r>
    </w:p>
    <w:p w:rsidR="0030547C" w:rsidRDefault="00411214">
      <w:pPr>
        <w:numPr>
          <w:ilvl w:val="0"/>
          <w:numId w:val="4"/>
        </w:numPr>
        <w:tabs>
          <w:tab w:val="clear" w:pos="420"/>
          <w:tab w:val="left" w:pos="520"/>
        </w:tabs>
        <w:spacing w:before="120" w:after="120" w:line="276" w:lineRule="auto"/>
        <w:ind w:left="520" w:hanging="340"/>
        <w:jc w:val="both"/>
        <w:rPr>
          <w:rStyle w:val="Vnbnnidung0"/>
          <w:szCs w:val="26"/>
          <w:lang w:val="en-US"/>
        </w:rPr>
      </w:pPr>
      <w:r>
        <w:rPr>
          <w:rStyle w:val="Vnbnnidung0"/>
          <w:szCs w:val="26"/>
          <w:lang w:val="en-US"/>
        </w:rPr>
        <w:t>Hợp đồng với đơn vị có chức năng thu gom, vận chuyển, xử lý chất thải rắn sinh hoạt, chất thải rắn thông thường và chất thải nguy hại theo quy định.</w:t>
      </w:r>
    </w:p>
    <w:p w:rsidR="0030547C" w:rsidRDefault="00411214">
      <w:pPr>
        <w:numPr>
          <w:ilvl w:val="0"/>
          <w:numId w:val="4"/>
        </w:numPr>
        <w:tabs>
          <w:tab w:val="clear" w:pos="420"/>
          <w:tab w:val="left" w:pos="520"/>
        </w:tabs>
        <w:spacing w:before="120" w:after="120" w:line="276" w:lineRule="auto"/>
        <w:ind w:left="520" w:hanging="340"/>
        <w:jc w:val="both"/>
        <w:rPr>
          <w:rStyle w:val="Vnbnnidung0"/>
          <w:szCs w:val="26"/>
          <w:lang w:val="en-US"/>
        </w:rPr>
      </w:pPr>
      <w:r>
        <w:rPr>
          <w:rStyle w:val="Vnbnnidung0"/>
          <w:szCs w:val="26"/>
          <w:lang w:val="en-US"/>
        </w:rPr>
        <w:t>Các thiết bị, công trình, công trình lưu giữ chất thải rắn thông thường, chất thải rắn s</w:t>
      </w:r>
      <w:r>
        <w:rPr>
          <w:rStyle w:val="Vnbnnidung0"/>
          <w:szCs w:val="26"/>
          <w:lang w:val="en-US"/>
        </w:rPr>
        <w:t>inh hoạt phải đáp ứng đầy đủ yêu cầu theo quy định tại Điều 33 Thông tư số 02/2022/TT-BTNMT.</w:t>
      </w:r>
    </w:p>
    <w:p w:rsidR="0030547C" w:rsidRDefault="00411214">
      <w:pPr>
        <w:numPr>
          <w:ilvl w:val="0"/>
          <w:numId w:val="60"/>
        </w:numPr>
        <w:tabs>
          <w:tab w:val="clear" w:pos="420"/>
          <w:tab w:val="left" w:pos="520"/>
        </w:tabs>
        <w:adjustRightInd w:val="0"/>
        <w:snapToGrid w:val="0"/>
        <w:spacing w:before="120" w:after="120" w:line="276" w:lineRule="auto"/>
        <w:jc w:val="both"/>
        <w:outlineLvl w:val="1"/>
        <w:rPr>
          <w:rStyle w:val="Tiu20"/>
          <w:sz w:val="26"/>
          <w:szCs w:val="26"/>
          <w:lang w:val="en-US"/>
        </w:rPr>
      </w:pPr>
      <w:bookmarkStart w:id="699" w:name="_Toc8033"/>
      <w:bookmarkStart w:id="700" w:name="_Toc10552"/>
      <w:r>
        <w:rPr>
          <w:rStyle w:val="Tiu20"/>
          <w:sz w:val="26"/>
          <w:szCs w:val="26"/>
          <w:lang w:val="en-US"/>
        </w:rPr>
        <w:t>NỘI DUNG ĐỀ NGHỊ CẤP PHÉP ĐỐI VỚI CHẤT THẢI NGUY HẠI</w:t>
      </w:r>
      <w:bookmarkEnd w:id="695"/>
      <w:bookmarkEnd w:id="699"/>
      <w:bookmarkEnd w:id="700"/>
    </w:p>
    <w:p w:rsidR="0030547C" w:rsidRDefault="00411214">
      <w:pPr>
        <w:pStyle w:val="Vnbnnidung"/>
        <w:widowControl/>
        <w:spacing w:before="120" w:after="120" w:line="276" w:lineRule="auto"/>
        <w:ind w:firstLine="0"/>
        <w:jc w:val="center"/>
        <w:rPr>
          <w:b/>
          <w:bCs/>
          <w:color w:val="000000"/>
          <w:szCs w:val="26"/>
          <w:lang w:val="en-US"/>
        </w:rPr>
      </w:pPr>
      <w:r>
        <w:rPr>
          <w:b/>
          <w:bCs/>
          <w:color w:val="000000"/>
          <w:szCs w:val="26"/>
          <w:lang w:val="en-US"/>
        </w:rPr>
        <w:t xml:space="preserve">Bảng </w:t>
      </w:r>
      <w:r>
        <w:rPr>
          <w:b/>
          <w:bCs/>
          <w:color w:val="000000"/>
          <w:szCs w:val="26"/>
          <w:lang w:val="en-US"/>
        </w:rPr>
        <w:fldChar w:fldCharType="begin"/>
      </w:r>
      <w:r>
        <w:rPr>
          <w:b/>
          <w:bCs/>
          <w:color w:val="000000"/>
          <w:szCs w:val="26"/>
          <w:lang w:val="en-US"/>
        </w:rPr>
        <w:instrText xml:space="preserve"> STYLEREF 1 \s </w:instrText>
      </w:r>
      <w:r>
        <w:rPr>
          <w:b/>
          <w:bCs/>
          <w:color w:val="000000"/>
          <w:szCs w:val="26"/>
          <w:lang w:val="en-US"/>
        </w:rPr>
        <w:fldChar w:fldCharType="separate"/>
      </w:r>
      <w:r>
        <w:rPr>
          <w:b/>
          <w:bCs/>
          <w:color w:val="000000"/>
          <w:szCs w:val="26"/>
          <w:lang w:val="en-US"/>
        </w:rPr>
        <w:t>VI</w:t>
      </w:r>
      <w:r>
        <w:rPr>
          <w:b/>
          <w:bCs/>
          <w:color w:val="000000"/>
          <w:szCs w:val="26"/>
          <w:lang w:val="en-US"/>
        </w:rPr>
        <w:fldChar w:fldCharType="end"/>
      </w:r>
      <w:r>
        <w:rPr>
          <w:b/>
          <w:bCs/>
          <w:color w:val="000000"/>
          <w:szCs w:val="26"/>
          <w:lang w:val="en-US"/>
        </w:rPr>
        <w:t>.</w:t>
      </w:r>
      <w:r>
        <w:rPr>
          <w:b/>
          <w:bCs/>
          <w:color w:val="000000"/>
          <w:szCs w:val="26"/>
          <w:lang w:val="en-US"/>
        </w:rPr>
        <w:fldChar w:fldCharType="begin"/>
      </w:r>
      <w:r>
        <w:rPr>
          <w:b/>
          <w:bCs/>
          <w:color w:val="000000"/>
          <w:szCs w:val="26"/>
          <w:lang w:val="en-US"/>
        </w:rPr>
        <w:instrText xml:space="preserve"> SEQ Bảng \* ARABIC \s 1 </w:instrText>
      </w:r>
      <w:r>
        <w:rPr>
          <w:b/>
          <w:bCs/>
          <w:color w:val="000000"/>
          <w:szCs w:val="26"/>
          <w:lang w:val="en-US"/>
        </w:rPr>
        <w:fldChar w:fldCharType="separate"/>
      </w:r>
      <w:r>
        <w:rPr>
          <w:b/>
          <w:bCs/>
          <w:color w:val="000000"/>
          <w:szCs w:val="26"/>
          <w:lang w:val="en-US"/>
        </w:rPr>
        <w:t>3</w:t>
      </w:r>
      <w:r>
        <w:rPr>
          <w:b/>
          <w:bCs/>
          <w:color w:val="000000"/>
          <w:szCs w:val="26"/>
          <w:lang w:val="en-US"/>
        </w:rPr>
        <w:fldChar w:fldCharType="end"/>
      </w:r>
      <w:bookmarkStart w:id="701" w:name="_Toc25357"/>
      <w:bookmarkStart w:id="702" w:name="_Toc9724"/>
      <w:r>
        <w:rPr>
          <w:b/>
          <w:bCs/>
          <w:color w:val="000000"/>
          <w:szCs w:val="26"/>
          <w:lang w:val="en-US"/>
        </w:rPr>
        <w:t>. Chủng loại, khối lượng chất thải nguy hại phát sinh</w:t>
      </w:r>
      <w:bookmarkEnd w:id="701"/>
      <w:bookmarkEnd w:id="7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2212"/>
        <w:gridCol w:w="1401"/>
        <w:gridCol w:w="1576"/>
        <w:gridCol w:w="1373"/>
        <w:gridCol w:w="1445"/>
      </w:tblGrid>
      <w:tr w:rsidR="0030547C">
        <w:trPr>
          <w:trHeight w:val="23"/>
          <w:tblHeader/>
        </w:trPr>
        <w:tc>
          <w:tcPr>
            <w:tcW w:w="411" w:type="pct"/>
            <w:shd w:val="clear" w:color="000000" w:fill="E7E6E6"/>
            <w:vAlign w:val="center"/>
          </w:tcPr>
          <w:p w:rsidR="0030547C" w:rsidRDefault="00411214">
            <w:pPr>
              <w:widowControl/>
              <w:spacing w:before="120" w:after="120" w:line="276" w:lineRule="auto"/>
              <w:jc w:val="center"/>
              <w:rPr>
                <w:rFonts w:cs="Times New Roman"/>
                <w:b/>
                <w:bCs/>
                <w:szCs w:val="26"/>
                <w:lang w:val="en-US" w:eastAsia="en-US"/>
              </w:rPr>
            </w:pPr>
            <w:r>
              <w:rPr>
                <w:rFonts w:cs="Times New Roman"/>
                <w:b/>
                <w:bCs/>
                <w:szCs w:val="26"/>
                <w:lang w:eastAsia="en-US"/>
              </w:rPr>
              <w:t>STT</w:t>
            </w:r>
          </w:p>
        </w:tc>
        <w:tc>
          <w:tcPr>
            <w:tcW w:w="1268" w:type="pct"/>
            <w:shd w:val="clear" w:color="000000" w:fill="E7E6E6"/>
            <w:vAlign w:val="center"/>
          </w:tcPr>
          <w:p w:rsidR="0030547C" w:rsidRDefault="00411214">
            <w:pPr>
              <w:widowControl/>
              <w:spacing w:before="120" w:after="120" w:line="276" w:lineRule="auto"/>
              <w:jc w:val="center"/>
              <w:rPr>
                <w:rFonts w:cs="Times New Roman"/>
                <w:b/>
                <w:bCs/>
                <w:szCs w:val="26"/>
                <w:lang w:val="en-US" w:eastAsia="en-US"/>
              </w:rPr>
            </w:pPr>
            <w:r>
              <w:rPr>
                <w:rFonts w:cs="Times New Roman"/>
                <w:b/>
                <w:bCs/>
                <w:szCs w:val="26"/>
                <w:lang w:eastAsia="en-US"/>
              </w:rPr>
              <w:t>Tên CTRCNTT</w:t>
            </w:r>
          </w:p>
        </w:tc>
        <w:tc>
          <w:tcPr>
            <w:tcW w:w="803" w:type="pct"/>
            <w:shd w:val="clear" w:color="000000" w:fill="E7E6E6"/>
            <w:vAlign w:val="center"/>
          </w:tcPr>
          <w:p w:rsidR="0030547C" w:rsidRDefault="00411214">
            <w:pPr>
              <w:widowControl/>
              <w:spacing w:before="120" w:after="120" w:line="276" w:lineRule="auto"/>
              <w:jc w:val="center"/>
              <w:rPr>
                <w:rFonts w:cs="Times New Roman"/>
                <w:b/>
                <w:bCs/>
                <w:szCs w:val="26"/>
                <w:lang w:val="en-US" w:eastAsia="en-US"/>
              </w:rPr>
            </w:pPr>
            <w:r>
              <w:rPr>
                <w:rFonts w:cs="Times New Roman"/>
                <w:b/>
                <w:bCs/>
                <w:szCs w:val="26"/>
                <w:lang w:eastAsia="en-US"/>
              </w:rPr>
              <w:t>Mã chất thải</w:t>
            </w:r>
          </w:p>
        </w:tc>
        <w:tc>
          <w:tcPr>
            <w:tcW w:w="903" w:type="pct"/>
            <w:shd w:val="clear" w:color="000000" w:fill="E7E6E6"/>
            <w:vAlign w:val="center"/>
          </w:tcPr>
          <w:p w:rsidR="0030547C" w:rsidRDefault="00411214">
            <w:pPr>
              <w:widowControl/>
              <w:spacing w:before="120" w:after="120" w:line="276" w:lineRule="auto"/>
              <w:jc w:val="center"/>
              <w:rPr>
                <w:rFonts w:cs="Times New Roman"/>
                <w:b/>
                <w:bCs/>
                <w:szCs w:val="26"/>
                <w:lang w:val="en-US" w:eastAsia="en-US"/>
              </w:rPr>
            </w:pPr>
            <w:r>
              <w:rPr>
                <w:rFonts w:cs="Times New Roman"/>
                <w:b/>
                <w:bCs/>
                <w:szCs w:val="26"/>
                <w:lang w:val="en-US" w:eastAsia="en-US"/>
              </w:rPr>
              <w:t>Trạng thái tồn tại</w:t>
            </w:r>
          </w:p>
        </w:tc>
        <w:tc>
          <w:tcPr>
            <w:tcW w:w="787" w:type="pct"/>
            <w:shd w:val="clear" w:color="000000" w:fill="E7E6E6"/>
            <w:vAlign w:val="center"/>
          </w:tcPr>
          <w:p w:rsidR="0030547C" w:rsidRDefault="00411214">
            <w:pPr>
              <w:widowControl/>
              <w:spacing w:before="120" w:after="120" w:line="276" w:lineRule="auto"/>
              <w:jc w:val="center"/>
              <w:rPr>
                <w:rFonts w:cs="Times New Roman"/>
                <w:b/>
                <w:bCs/>
                <w:szCs w:val="26"/>
                <w:lang w:val="en-US" w:eastAsia="en-US"/>
              </w:rPr>
            </w:pPr>
            <w:r>
              <w:rPr>
                <w:rFonts w:cs="Times New Roman"/>
                <w:b/>
                <w:bCs/>
                <w:szCs w:val="26"/>
                <w:lang w:val="en-US" w:eastAsia="en-US"/>
              </w:rPr>
              <w:t>Khối lượng</w:t>
            </w:r>
          </w:p>
          <w:p w:rsidR="0030547C" w:rsidRDefault="00411214">
            <w:pPr>
              <w:spacing w:before="120" w:after="120" w:line="276" w:lineRule="auto"/>
              <w:jc w:val="center"/>
              <w:rPr>
                <w:rFonts w:cs="Times New Roman"/>
                <w:b/>
                <w:bCs/>
                <w:szCs w:val="26"/>
                <w:lang w:val="en-US" w:eastAsia="en-US"/>
              </w:rPr>
            </w:pPr>
            <w:r>
              <w:rPr>
                <w:rFonts w:cs="Times New Roman"/>
                <w:b/>
                <w:bCs/>
                <w:szCs w:val="26"/>
                <w:lang w:val="en-US" w:eastAsia="en-US"/>
              </w:rPr>
              <w:t>(kg/năm)</w:t>
            </w:r>
          </w:p>
        </w:tc>
        <w:tc>
          <w:tcPr>
            <w:tcW w:w="828" w:type="pct"/>
            <w:shd w:val="clear" w:color="000000" w:fill="E7E6E6"/>
            <w:vAlign w:val="center"/>
          </w:tcPr>
          <w:p w:rsidR="0030547C" w:rsidRDefault="00411214">
            <w:pPr>
              <w:widowControl/>
              <w:spacing w:before="120" w:after="120" w:line="276" w:lineRule="auto"/>
              <w:jc w:val="center"/>
              <w:rPr>
                <w:rFonts w:cs="Times New Roman"/>
                <w:b/>
                <w:bCs/>
                <w:szCs w:val="26"/>
                <w:lang w:val="en-US" w:eastAsia="en-US"/>
              </w:rPr>
            </w:pPr>
            <w:r>
              <w:rPr>
                <w:rFonts w:cs="Times New Roman"/>
                <w:b/>
                <w:bCs/>
                <w:szCs w:val="26"/>
                <w:lang w:val="en-US" w:eastAsia="en-US"/>
              </w:rPr>
              <w:t>Khối lượng</w:t>
            </w:r>
          </w:p>
          <w:p w:rsidR="0030547C" w:rsidRDefault="00411214">
            <w:pPr>
              <w:spacing w:before="120" w:after="120" w:line="276" w:lineRule="auto"/>
              <w:jc w:val="center"/>
              <w:rPr>
                <w:rFonts w:cs="Times New Roman"/>
                <w:b/>
                <w:bCs/>
                <w:szCs w:val="26"/>
                <w:lang w:val="en-US" w:eastAsia="en-US"/>
              </w:rPr>
            </w:pPr>
            <w:r>
              <w:rPr>
                <w:rFonts w:cs="Times New Roman"/>
                <w:b/>
                <w:bCs/>
                <w:szCs w:val="26"/>
                <w:lang w:val="en-US" w:eastAsia="en-US"/>
              </w:rPr>
              <w:t>(kg/tháng)</w:t>
            </w:r>
          </w:p>
        </w:tc>
      </w:tr>
      <w:tr w:rsidR="0030547C">
        <w:trPr>
          <w:trHeight w:val="23"/>
        </w:trPr>
        <w:tc>
          <w:tcPr>
            <w:tcW w:w="717" w:type="dxa"/>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1</w:t>
            </w:r>
          </w:p>
        </w:tc>
        <w:tc>
          <w:tcPr>
            <w:tcW w:w="2212" w:type="dxa"/>
            <w:shd w:val="clear" w:color="auto" w:fill="auto"/>
            <w:vAlign w:val="center"/>
          </w:tcPr>
          <w:p w:rsidR="0030547C" w:rsidRDefault="00411214">
            <w:pPr>
              <w:widowControl/>
              <w:spacing w:before="120" w:after="120" w:line="276" w:lineRule="auto"/>
              <w:textAlignment w:val="center"/>
              <w:rPr>
                <w:rFonts w:cs="Times New Roman"/>
                <w:szCs w:val="26"/>
                <w:highlight w:val="yellow"/>
                <w:lang w:val="en-US" w:eastAsia="en-US"/>
              </w:rPr>
            </w:pPr>
            <w:r>
              <w:rPr>
                <w:rFonts w:eastAsia="SimSun" w:cs="Times New Roman"/>
                <w:szCs w:val="26"/>
                <w:lang w:val="en-US" w:eastAsia="zh-CN" w:bidi="ar"/>
              </w:rPr>
              <w:t>Thùng d</w:t>
            </w:r>
            <w:r>
              <w:rPr>
                <w:rFonts w:eastAsia="SimSun" w:cs="Times New Roman"/>
                <w:szCs w:val="26"/>
                <w:lang w:val="en-US" w:eastAsia="zh-CN" w:bidi="ar"/>
              </w:rPr>
              <w:t>ầ</w:t>
            </w:r>
            <w:r>
              <w:rPr>
                <w:rFonts w:eastAsia="SimSun" w:cs="Times New Roman"/>
                <w:szCs w:val="26"/>
                <w:lang w:val="en-US" w:eastAsia="zh-CN" w:bidi="ar"/>
              </w:rPr>
              <w:t>u</w:t>
            </w:r>
          </w:p>
        </w:tc>
        <w:tc>
          <w:tcPr>
            <w:tcW w:w="1401" w:type="dxa"/>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18 01 03</w:t>
            </w:r>
          </w:p>
        </w:tc>
        <w:tc>
          <w:tcPr>
            <w:tcW w:w="1576" w:type="dxa"/>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R</w:t>
            </w:r>
            <w:r>
              <w:rPr>
                <w:rFonts w:eastAsia="SimSun" w:cs="Times New Roman"/>
                <w:szCs w:val="26"/>
                <w:lang w:val="en-US" w:eastAsia="zh-CN" w:bidi="ar"/>
              </w:rPr>
              <w:t>ắ</w:t>
            </w:r>
            <w:r>
              <w:rPr>
                <w:rFonts w:eastAsia="SimSun" w:cs="Times New Roman"/>
                <w:szCs w:val="26"/>
                <w:lang w:val="en-US" w:eastAsia="zh-CN" w:bidi="ar"/>
              </w:rPr>
              <w:t>n</w:t>
            </w:r>
          </w:p>
        </w:tc>
        <w:tc>
          <w:tcPr>
            <w:tcW w:w="1373" w:type="dxa"/>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 xml:space="preserve"> 80,00 </w:t>
            </w:r>
          </w:p>
        </w:tc>
        <w:tc>
          <w:tcPr>
            <w:tcW w:w="1445" w:type="dxa"/>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 xml:space="preserve"> 6,67 </w:t>
            </w:r>
          </w:p>
        </w:tc>
      </w:tr>
      <w:tr w:rsidR="0030547C">
        <w:trPr>
          <w:trHeight w:val="23"/>
        </w:trPr>
        <w:tc>
          <w:tcPr>
            <w:tcW w:w="717" w:type="dxa"/>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2</w:t>
            </w:r>
          </w:p>
        </w:tc>
        <w:tc>
          <w:tcPr>
            <w:tcW w:w="2212" w:type="dxa"/>
            <w:shd w:val="clear" w:color="auto" w:fill="auto"/>
            <w:vAlign w:val="center"/>
          </w:tcPr>
          <w:p w:rsidR="0030547C" w:rsidRDefault="00411214">
            <w:pPr>
              <w:widowControl/>
              <w:spacing w:before="120" w:after="120" w:line="276" w:lineRule="auto"/>
              <w:textAlignment w:val="center"/>
              <w:rPr>
                <w:rFonts w:cs="Times New Roman"/>
                <w:szCs w:val="26"/>
                <w:highlight w:val="yellow"/>
                <w:lang w:val="en-US" w:eastAsia="en-US"/>
              </w:rPr>
            </w:pPr>
            <w:r>
              <w:rPr>
                <w:rFonts w:eastAsia="SimSun" w:cs="Times New Roman"/>
                <w:szCs w:val="26"/>
                <w:lang w:val="en-US" w:eastAsia="zh-CN" w:bidi="ar"/>
              </w:rPr>
              <w:t>Kim lo</w:t>
            </w:r>
            <w:r>
              <w:rPr>
                <w:rFonts w:eastAsia="SimSun" w:cs="Times New Roman"/>
                <w:szCs w:val="26"/>
                <w:lang w:val="en-US" w:eastAsia="zh-CN" w:bidi="ar"/>
              </w:rPr>
              <w:t>ạ</w:t>
            </w:r>
            <w:r>
              <w:rPr>
                <w:rFonts w:eastAsia="SimSun" w:cs="Times New Roman"/>
                <w:szCs w:val="26"/>
                <w:lang w:val="en-US" w:eastAsia="zh-CN" w:bidi="ar"/>
              </w:rPr>
              <w:t>i dính d</w:t>
            </w:r>
            <w:r>
              <w:rPr>
                <w:rFonts w:eastAsia="SimSun" w:cs="Times New Roman"/>
                <w:szCs w:val="26"/>
                <w:lang w:val="en-US" w:eastAsia="zh-CN" w:bidi="ar"/>
              </w:rPr>
              <w:t>ầ</w:t>
            </w:r>
            <w:r>
              <w:rPr>
                <w:rFonts w:eastAsia="SimSun" w:cs="Times New Roman"/>
                <w:szCs w:val="26"/>
                <w:lang w:val="en-US" w:eastAsia="zh-CN" w:bidi="ar"/>
              </w:rPr>
              <w:t>u</w:t>
            </w:r>
          </w:p>
        </w:tc>
        <w:tc>
          <w:tcPr>
            <w:tcW w:w="1401" w:type="dxa"/>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07 03 11</w:t>
            </w:r>
          </w:p>
        </w:tc>
        <w:tc>
          <w:tcPr>
            <w:tcW w:w="1576" w:type="dxa"/>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R</w:t>
            </w:r>
            <w:r>
              <w:rPr>
                <w:rFonts w:eastAsia="SimSun" w:cs="Times New Roman"/>
                <w:szCs w:val="26"/>
                <w:lang w:val="en-US" w:eastAsia="zh-CN" w:bidi="ar"/>
              </w:rPr>
              <w:t>ắ</w:t>
            </w:r>
            <w:r>
              <w:rPr>
                <w:rFonts w:eastAsia="SimSun" w:cs="Times New Roman"/>
                <w:szCs w:val="26"/>
                <w:lang w:val="en-US" w:eastAsia="zh-CN" w:bidi="ar"/>
              </w:rPr>
              <w:t>n</w:t>
            </w:r>
          </w:p>
        </w:tc>
        <w:tc>
          <w:tcPr>
            <w:tcW w:w="1373" w:type="dxa"/>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78.540,00</w:t>
            </w:r>
          </w:p>
        </w:tc>
        <w:tc>
          <w:tcPr>
            <w:tcW w:w="1445" w:type="dxa"/>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 xml:space="preserve"> 6.545,00 </w:t>
            </w:r>
          </w:p>
        </w:tc>
      </w:tr>
      <w:tr w:rsidR="0030547C">
        <w:trPr>
          <w:trHeight w:val="23"/>
        </w:trPr>
        <w:tc>
          <w:tcPr>
            <w:tcW w:w="717" w:type="dxa"/>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3</w:t>
            </w:r>
          </w:p>
        </w:tc>
        <w:tc>
          <w:tcPr>
            <w:tcW w:w="2212" w:type="dxa"/>
            <w:shd w:val="clear" w:color="auto" w:fill="auto"/>
            <w:vAlign w:val="center"/>
          </w:tcPr>
          <w:p w:rsidR="0030547C" w:rsidRDefault="00411214">
            <w:pPr>
              <w:widowControl/>
              <w:spacing w:before="120" w:after="120" w:line="276" w:lineRule="auto"/>
              <w:textAlignment w:val="center"/>
              <w:rPr>
                <w:rFonts w:cs="Times New Roman"/>
                <w:szCs w:val="26"/>
                <w:highlight w:val="yellow"/>
                <w:lang w:val="en-US" w:eastAsia="en-US"/>
              </w:rPr>
            </w:pPr>
            <w:r>
              <w:rPr>
                <w:rFonts w:eastAsia="SimSun" w:cs="Times New Roman"/>
                <w:szCs w:val="26"/>
                <w:lang w:val="en-US" w:eastAsia="zh-CN" w:bidi="ar"/>
              </w:rPr>
              <w:t>Dây hàn th</w:t>
            </w:r>
            <w:r>
              <w:rPr>
                <w:rFonts w:eastAsia="SimSun" w:cs="Times New Roman"/>
                <w:szCs w:val="26"/>
                <w:lang w:val="en-US" w:eastAsia="zh-CN" w:bidi="ar"/>
              </w:rPr>
              <w:t>ả</w:t>
            </w:r>
            <w:r>
              <w:rPr>
                <w:rFonts w:eastAsia="SimSun" w:cs="Times New Roman"/>
                <w:szCs w:val="26"/>
                <w:lang w:val="en-US" w:eastAsia="zh-CN" w:bidi="ar"/>
              </w:rPr>
              <w:t>i</w:t>
            </w:r>
          </w:p>
        </w:tc>
        <w:tc>
          <w:tcPr>
            <w:tcW w:w="1401" w:type="dxa"/>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07 04 01</w:t>
            </w:r>
          </w:p>
        </w:tc>
        <w:tc>
          <w:tcPr>
            <w:tcW w:w="1576" w:type="dxa"/>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R</w:t>
            </w:r>
            <w:r>
              <w:rPr>
                <w:rFonts w:eastAsia="SimSun" w:cs="Times New Roman"/>
                <w:szCs w:val="26"/>
                <w:lang w:val="en-US" w:eastAsia="zh-CN" w:bidi="ar"/>
              </w:rPr>
              <w:t>ắ</w:t>
            </w:r>
            <w:r>
              <w:rPr>
                <w:rFonts w:eastAsia="SimSun" w:cs="Times New Roman"/>
                <w:szCs w:val="26"/>
                <w:lang w:val="en-US" w:eastAsia="zh-CN" w:bidi="ar"/>
              </w:rPr>
              <w:t>n</w:t>
            </w:r>
          </w:p>
        </w:tc>
        <w:tc>
          <w:tcPr>
            <w:tcW w:w="1373" w:type="dxa"/>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2.818,86</w:t>
            </w:r>
          </w:p>
        </w:tc>
        <w:tc>
          <w:tcPr>
            <w:tcW w:w="1445" w:type="dxa"/>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 xml:space="preserve"> 234,91 </w:t>
            </w:r>
          </w:p>
        </w:tc>
      </w:tr>
      <w:tr w:rsidR="0030547C">
        <w:trPr>
          <w:trHeight w:val="23"/>
        </w:trPr>
        <w:tc>
          <w:tcPr>
            <w:tcW w:w="717" w:type="dxa"/>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4</w:t>
            </w:r>
          </w:p>
        </w:tc>
        <w:tc>
          <w:tcPr>
            <w:tcW w:w="2212" w:type="dxa"/>
            <w:shd w:val="clear" w:color="auto" w:fill="auto"/>
            <w:vAlign w:val="center"/>
          </w:tcPr>
          <w:p w:rsidR="0030547C" w:rsidRDefault="00411214">
            <w:pPr>
              <w:widowControl/>
              <w:spacing w:before="120" w:after="120" w:line="276" w:lineRule="auto"/>
              <w:textAlignment w:val="center"/>
              <w:rPr>
                <w:rFonts w:cs="Times New Roman"/>
                <w:szCs w:val="26"/>
                <w:highlight w:val="yellow"/>
                <w:lang w:val="en-US" w:eastAsia="en-US"/>
              </w:rPr>
            </w:pPr>
            <w:r>
              <w:rPr>
                <w:rFonts w:eastAsia="SimSun" w:cs="Times New Roman"/>
                <w:szCs w:val="26"/>
                <w:lang w:val="en-US" w:eastAsia="zh-CN" w:bidi="ar"/>
              </w:rPr>
              <w:t>D</w:t>
            </w:r>
            <w:r>
              <w:rPr>
                <w:rFonts w:eastAsia="SimSun" w:cs="Times New Roman"/>
                <w:szCs w:val="26"/>
                <w:lang w:val="en-US" w:eastAsia="zh-CN" w:bidi="ar"/>
              </w:rPr>
              <w:t>ầ</w:t>
            </w:r>
            <w:r>
              <w:rPr>
                <w:rFonts w:eastAsia="SimSun" w:cs="Times New Roman"/>
                <w:szCs w:val="26"/>
                <w:lang w:val="en-US" w:eastAsia="zh-CN" w:bidi="ar"/>
              </w:rPr>
              <w:t>u nh</w:t>
            </w:r>
            <w:r>
              <w:rPr>
                <w:rFonts w:eastAsia="SimSun" w:cs="Times New Roman"/>
                <w:szCs w:val="26"/>
                <w:lang w:val="en-US" w:eastAsia="zh-CN" w:bidi="ar"/>
              </w:rPr>
              <w:t>ớ</w:t>
            </w:r>
            <w:r>
              <w:rPr>
                <w:rFonts w:eastAsia="SimSun" w:cs="Times New Roman"/>
                <w:szCs w:val="26"/>
                <w:lang w:val="en-US" w:eastAsia="zh-CN" w:bidi="ar"/>
              </w:rPr>
              <w:t>t th</w:t>
            </w:r>
            <w:r>
              <w:rPr>
                <w:rFonts w:eastAsia="SimSun" w:cs="Times New Roman"/>
                <w:szCs w:val="26"/>
                <w:lang w:val="en-US" w:eastAsia="zh-CN" w:bidi="ar"/>
              </w:rPr>
              <w:t>ả</w:t>
            </w:r>
            <w:r>
              <w:rPr>
                <w:rFonts w:eastAsia="SimSun" w:cs="Times New Roman"/>
                <w:szCs w:val="26"/>
                <w:lang w:val="en-US" w:eastAsia="zh-CN" w:bidi="ar"/>
              </w:rPr>
              <w:t>i</w:t>
            </w:r>
          </w:p>
        </w:tc>
        <w:tc>
          <w:tcPr>
            <w:tcW w:w="1401" w:type="dxa"/>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 xml:space="preserve">07 03 </w:t>
            </w:r>
            <w:r>
              <w:rPr>
                <w:rFonts w:eastAsia="SimSun" w:cs="Times New Roman"/>
                <w:szCs w:val="26"/>
                <w:lang w:val="en-US" w:eastAsia="zh-CN" w:bidi="ar"/>
              </w:rPr>
              <w:t>05</w:t>
            </w:r>
          </w:p>
        </w:tc>
        <w:tc>
          <w:tcPr>
            <w:tcW w:w="1576" w:type="dxa"/>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L</w:t>
            </w:r>
            <w:r>
              <w:rPr>
                <w:rFonts w:eastAsia="SimSun" w:cs="Times New Roman"/>
                <w:szCs w:val="26"/>
                <w:lang w:val="en-US" w:eastAsia="zh-CN" w:bidi="ar"/>
              </w:rPr>
              <w:t>ỏ</w:t>
            </w:r>
            <w:r>
              <w:rPr>
                <w:rFonts w:eastAsia="SimSun" w:cs="Times New Roman"/>
                <w:szCs w:val="26"/>
                <w:lang w:val="en-US" w:eastAsia="zh-CN" w:bidi="ar"/>
              </w:rPr>
              <w:t>ng</w:t>
            </w:r>
          </w:p>
        </w:tc>
        <w:tc>
          <w:tcPr>
            <w:tcW w:w="1373" w:type="dxa"/>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3.200,00</w:t>
            </w:r>
          </w:p>
        </w:tc>
        <w:tc>
          <w:tcPr>
            <w:tcW w:w="1445" w:type="dxa"/>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 xml:space="preserve"> 266,67 </w:t>
            </w:r>
          </w:p>
        </w:tc>
      </w:tr>
      <w:tr w:rsidR="0030547C">
        <w:trPr>
          <w:trHeight w:val="23"/>
        </w:trPr>
        <w:tc>
          <w:tcPr>
            <w:tcW w:w="717" w:type="dxa"/>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5</w:t>
            </w:r>
          </w:p>
        </w:tc>
        <w:tc>
          <w:tcPr>
            <w:tcW w:w="2212" w:type="dxa"/>
            <w:shd w:val="clear" w:color="auto" w:fill="auto"/>
            <w:vAlign w:val="center"/>
          </w:tcPr>
          <w:p w:rsidR="0030547C" w:rsidRDefault="00411214">
            <w:pPr>
              <w:widowControl/>
              <w:spacing w:before="120" w:after="120" w:line="276" w:lineRule="auto"/>
              <w:textAlignment w:val="center"/>
              <w:rPr>
                <w:rFonts w:cs="Times New Roman"/>
                <w:szCs w:val="26"/>
                <w:highlight w:val="yellow"/>
                <w:lang w:val="en-US" w:eastAsia="en-US"/>
              </w:rPr>
            </w:pPr>
            <w:r>
              <w:rPr>
                <w:rFonts w:eastAsia="SimSun" w:cs="Times New Roman"/>
                <w:szCs w:val="26"/>
                <w:lang w:val="en-US" w:eastAsia="zh-CN" w:bidi="ar"/>
              </w:rPr>
              <w:t>Gi</w:t>
            </w:r>
            <w:r>
              <w:rPr>
                <w:rFonts w:eastAsia="SimSun" w:cs="Times New Roman"/>
                <w:szCs w:val="26"/>
                <w:lang w:val="en-US" w:eastAsia="zh-CN" w:bidi="ar"/>
              </w:rPr>
              <w:t>ẻ</w:t>
            </w:r>
            <w:r>
              <w:rPr>
                <w:rFonts w:eastAsia="SimSun" w:cs="Times New Roman"/>
                <w:szCs w:val="26"/>
                <w:lang w:val="en-US" w:eastAsia="zh-CN" w:bidi="ar"/>
              </w:rPr>
              <w:t xml:space="preserve"> lau dính d</w:t>
            </w:r>
            <w:r>
              <w:rPr>
                <w:rFonts w:eastAsia="SimSun" w:cs="Times New Roman"/>
                <w:szCs w:val="26"/>
                <w:lang w:val="en-US" w:eastAsia="zh-CN" w:bidi="ar"/>
              </w:rPr>
              <w:t>ầ</w:t>
            </w:r>
            <w:r>
              <w:rPr>
                <w:rFonts w:eastAsia="SimSun" w:cs="Times New Roman"/>
                <w:szCs w:val="26"/>
                <w:lang w:val="en-US" w:eastAsia="zh-CN" w:bidi="ar"/>
              </w:rPr>
              <w:t>u</w:t>
            </w:r>
          </w:p>
        </w:tc>
        <w:tc>
          <w:tcPr>
            <w:tcW w:w="1401" w:type="dxa"/>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18 02 01</w:t>
            </w:r>
          </w:p>
        </w:tc>
        <w:tc>
          <w:tcPr>
            <w:tcW w:w="1576" w:type="dxa"/>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R</w:t>
            </w:r>
            <w:r>
              <w:rPr>
                <w:rFonts w:eastAsia="SimSun" w:cs="Times New Roman"/>
                <w:szCs w:val="26"/>
                <w:lang w:val="en-US" w:eastAsia="zh-CN" w:bidi="ar"/>
              </w:rPr>
              <w:t>ắ</w:t>
            </w:r>
            <w:r>
              <w:rPr>
                <w:rFonts w:eastAsia="SimSun" w:cs="Times New Roman"/>
                <w:szCs w:val="26"/>
                <w:lang w:val="en-US" w:eastAsia="zh-CN" w:bidi="ar"/>
              </w:rPr>
              <w:t>n</w:t>
            </w:r>
          </w:p>
        </w:tc>
        <w:tc>
          <w:tcPr>
            <w:tcW w:w="1373" w:type="dxa"/>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1500</w:t>
            </w:r>
          </w:p>
        </w:tc>
        <w:tc>
          <w:tcPr>
            <w:tcW w:w="1445" w:type="dxa"/>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 xml:space="preserve"> 125,00 </w:t>
            </w:r>
          </w:p>
        </w:tc>
      </w:tr>
      <w:tr w:rsidR="0030547C">
        <w:trPr>
          <w:trHeight w:val="23"/>
        </w:trPr>
        <w:tc>
          <w:tcPr>
            <w:tcW w:w="717" w:type="dxa"/>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6</w:t>
            </w:r>
          </w:p>
        </w:tc>
        <w:tc>
          <w:tcPr>
            <w:tcW w:w="2212" w:type="dxa"/>
            <w:shd w:val="clear" w:color="auto" w:fill="auto"/>
            <w:vAlign w:val="center"/>
          </w:tcPr>
          <w:p w:rsidR="0030547C" w:rsidRDefault="00411214">
            <w:pPr>
              <w:widowControl/>
              <w:spacing w:before="120" w:after="120" w:line="276" w:lineRule="auto"/>
              <w:textAlignment w:val="center"/>
              <w:rPr>
                <w:rFonts w:cs="Times New Roman"/>
                <w:szCs w:val="26"/>
                <w:highlight w:val="yellow"/>
                <w:lang w:val="en-US" w:eastAsia="en-US"/>
              </w:rPr>
            </w:pPr>
            <w:r>
              <w:rPr>
                <w:rFonts w:eastAsia="SimSun" w:cs="Times New Roman"/>
                <w:szCs w:val="26"/>
                <w:lang w:val="en-US" w:eastAsia="zh-CN" w:bidi="ar"/>
              </w:rPr>
              <w:t>Bóng đèn hu</w:t>
            </w:r>
            <w:r>
              <w:rPr>
                <w:rFonts w:eastAsia="SimSun" w:cs="Times New Roman"/>
                <w:szCs w:val="26"/>
                <w:lang w:val="en-US" w:eastAsia="zh-CN" w:bidi="ar"/>
              </w:rPr>
              <w:t>ỳ</w:t>
            </w:r>
            <w:r>
              <w:rPr>
                <w:rFonts w:eastAsia="SimSun" w:cs="Times New Roman"/>
                <w:szCs w:val="26"/>
                <w:lang w:val="en-US" w:eastAsia="zh-CN" w:bidi="ar"/>
              </w:rPr>
              <w:t>nh quang</w:t>
            </w:r>
          </w:p>
        </w:tc>
        <w:tc>
          <w:tcPr>
            <w:tcW w:w="1401" w:type="dxa"/>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16 01 06</w:t>
            </w:r>
          </w:p>
        </w:tc>
        <w:tc>
          <w:tcPr>
            <w:tcW w:w="1576" w:type="dxa"/>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R</w:t>
            </w:r>
            <w:r>
              <w:rPr>
                <w:rFonts w:eastAsia="SimSun" w:cs="Times New Roman"/>
                <w:szCs w:val="26"/>
                <w:lang w:val="en-US" w:eastAsia="zh-CN" w:bidi="ar"/>
              </w:rPr>
              <w:t>ắ</w:t>
            </w:r>
            <w:r>
              <w:rPr>
                <w:rFonts w:eastAsia="SimSun" w:cs="Times New Roman"/>
                <w:szCs w:val="26"/>
                <w:lang w:val="en-US" w:eastAsia="zh-CN" w:bidi="ar"/>
              </w:rPr>
              <w:t>n</w:t>
            </w:r>
          </w:p>
        </w:tc>
        <w:tc>
          <w:tcPr>
            <w:tcW w:w="1373" w:type="dxa"/>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900</w:t>
            </w:r>
          </w:p>
        </w:tc>
        <w:tc>
          <w:tcPr>
            <w:tcW w:w="1445" w:type="dxa"/>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 xml:space="preserve"> 75,00 </w:t>
            </w:r>
          </w:p>
        </w:tc>
      </w:tr>
      <w:tr w:rsidR="0030547C">
        <w:trPr>
          <w:trHeight w:val="23"/>
        </w:trPr>
        <w:tc>
          <w:tcPr>
            <w:tcW w:w="717" w:type="dxa"/>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lastRenderedPageBreak/>
              <w:t>7</w:t>
            </w:r>
          </w:p>
        </w:tc>
        <w:tc>
          <w:tcPr>
            <w:tcW w:w="2212" w:type="dxa"/>
            <w:shd w:val="clear" w:color="auto" w:fill="auto"/>
            <w:vAlign w:val="center"/>
          </w:tcPr>
          <w:p w:rsidR="0030547C" w:rsidRDefault="00411214">
            <w:pPr>
              <w:widowControl/>
              <w:spacing w:before="120" w:after="120" w:line="276" w:lineRule="auto"/>
              <w:textAlignment w:val="center"/>
              <w:rPr>
                <w:rFonts w:cs="Times New Roman"/>
                <w:szCs w:val="26"/>
                <w:highlight w:val="yellow"/>
                <w:lang w:val="en-US" w:eastAsia="en-US"/>
              </w:rPr>
            </w:pPr>
            <w:r>
              <w:rPr>
                <w:rFonts w:eastAsia="SimSun" w:cs="Times New Roman"/>
                <w:szCs w:val="26"/>
                <w:lang w:val="en-US" w:eastAsia="zh-CN" w:bidi="ar"/>
              </w:rPr>
              <w:t>H</w:t>
            </w:r>
            <w:r>
              <w:rPr>
                <w:rFonts w:eastAsia="SimSun" w:cs="Times New Roman"/>
                <w:szCs w:val="26"/>
                <w:lang w:val="en-US" w:eastAsia="zh-CN" w:bidi="ar"/>
              </w:rPr>
              <w:t>ộ</w:t>
            </w:r>
            <w:r>
              <w:rPr>
                <w:rFonts w:eastAsia="SimSun" w:cs="Times New Roman"/>
                <w:szCs w:val="26"/>
                <w:lang w:val="en-US" w:eastAsia="zh-CN" w:bidi="ar"/>
              </w:rPr>
              <w:t>p m</w:t>
            </w:r>
            <w:r>
              <w:rPr>
                <w:rFonts w:eastAsia="SimSun" w:cs="Times New Roman"/>
                <w:szCs w:val="26"/>
                <w:lang w:val="en-US" w:eastAsia="zh-CN" w:bidi="ar"/>
              </w:rPr>
              <w:t>ự</w:t>
            </w:r>
            <w:r>
              <w:rPr>
                <w:rFonts w:eastAsia="SimSun" w:cs="Times New Roman"/>
                <w:szCs w:val="26"/>
                <w:lang w:val="en-US" w:eastAsia="zh-CN" w:bidi="ar"/>
              </w:rPr>
              <w:t>c in th</w:t>
            </w:r>
            <w:r>
              <w:rPr>
                <w:rFonts w:eastAsia="SimSun" w:cs="Times New Roman"/>
                <w:szCs w:val="26"/>
                <w:lang w:val="en-US" w:eastAsia="zh-CN" w:bidi="ar"/>
              </w:rPr>
              <w:t>ả</w:t>
            </w:r>
            <w:r>
              <w:rPr>
                <w:rFonts w:eastAsia="SimSun" w:cs="Times New Roman"/>
                <w:szCs w:val="26"/>
                <w:lang w:val="en-US" w:eastAsia="zh-CN" w:bidi="ar"/>
              </w:rPr>
              <w:t>i b</w:t>
            </w:r>
            <w:r>
              <w:rPr>
                <w:rFonts w:eastAsia="SimSun" w:cs="Times New Roman"/>
                <w:szCs w:val="26"/>
                <w:lang w:val="en-US" w:eastAsia="zh-CN" w:bidi="ar"/>
              </w:rPr>
              <w:t>ỏ</w:t>
            </w:r>
          </w:p>
        </w:tc>
        <w:tc>
          <w:tcPr>
            <w:tcW w:w="1401" w:type="dxa"/>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08 02 04</w:t>
            </w:r>
          </w:p>
        </w:tc>
        <w:tc>
          <w:tcPr>
            <w:tcW w:w="1576" w:type="dxa"/>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R</w:t>
            </w:r>
            <w:r>
              <w:rPr>
                <w:rFonts w:eastAsia="SimSun" w:cs="Times New Roman"/>
                <w:szCs w:val="26"/>
                <w:lang w:val="en-US" w:eastAsia="zh-CN" w:bidi="ar"/>
              </w:rPr>
              <w:t>ắ</w:t>
            </w:r>
            <w:r>
              <w:rPr>
                <w:rFonts w:eastAsia="SimSun" w:cs="Times New Roman"/>
                <w:szCs w:val="26"/>
                <w:lang w:val="en-US" w:eastAsia="zh-CN" w:bidi="ar"/>
              </w:rPr>
              <w:t>n</w:t>
            </w:r>
          </w:p>
        </w:tc>
        <w:tc>
          <w:tcPr>
            <w:tcW w:w="1373" w:type="dxa"/>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450</w:t>
            </w:r>
          </w:p>
        </w:tc>
        <w:tc>
          <w:tcPr>
            <w:tcW w:w="1445" w:type="dxa"/>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 xml:space="preserve"> 37,50 </w:t>
            </w:r>
          </w:p>
        </w:tc>
      </w:tr>
      <w:tr w:rsidR="0030547C">
        <w:trPr>
          <w:trHeight w:val="23"/>
        </w:trPr>
        <w:tc>
          <w:tcPr>
            <w:tcW w:w="717" w:type="dxa"/>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8</w:t>
            </w:r>
          </w:p>
        </w:tc>
        <w:tc>
          <w:tcPr>
            <w:tcW w:w="2212" w:type="dxa"/>
            <w:shd w:val="clear" w:color="auto" w:fill="auto"/>
            <w:vAlign w:val="center"/>
          </w:tcPr>
          <w:p w:rsidR="0030547C" w:rsidRDefault="00411214">
            <w:pPr>
              <w:widowControl/>
              <w:spacing w:before="120" w:after="120" w:line="276" w:lineRule="auto"/>
              <w:textAlignment w:val="center"/>
              <w:rPr>
                <w:rFonts w:cs="Times New Roman"/>
                <w:szCs w:val="26"/>
                <w:highlight w:val="yellow"/>
                <w:lang w:val="en-US" w:eastAsia="en-US"/>
              </w:rPr>
            </w:pPr>
            <w:r>
              <w:rPr>
                <w:rFonts w:eastAsia="SimSun" w:cs="Times New Roman"/>
                <w:szCs w:val="26"/>
                <w:lang w:val="en-US" w:eastAsia="zh-CN" w:bidi="ar"/>
              </w:rPr>
              <w:t xml:space="preserve">Pin, </w:t>
            </w:r>
            <w:r>
              <w:rPr>
                <w:rFonts w:eastAsia="SimSun" w:cs="Times New Roman"/>
                <w:szCs w:val="26"/>
                <w:lang w:val="en-US" w:eastAsia="zh-CN" w:bidi="ar"/>
              </w:rPr>
              <w:t>ắ</w:t>
            </w:r>
            <w:r>
              <w:rPr>
                <w:rFonts w:eastAsia="SimSun" w:cs="Times New Roman"/>
                <w:szCs w:val="26"/>
                <w:lang w:val="en-US" w:eastAsia="zh-CN" w:bidi="ar"/>
              </w:rPr>
              <w:t>c quy th</w:t>
            </w:r>
            <w:r>
              <w:rPr>
                <w:rFonts w:eastAsia="SimSun" w:cs="Times New Roman"/>
                <w:szCs w:val="26"/>
                <w:lang w:val="en-US" w:eastAsia="zh-CN" w:bidi="ar"/>
              </w:rPr>
              <w:t>ả</w:t>
            </w:r>
            <w:r>
              <w:rPr>
                <w:rFonts w:eastAsia="SimSun" w:cs="Times New Roman"/>
                <w:szCs w:val="26"/>
                <w:lang w:val="en-US" w:eastAsia="zh-CN" w:bidi="ar"/>
              </w:rPr>
              <w:t>i</w:t>
            </w:r>
          </w:p>
        </w:tc>
        <w:tc>
          <w:tcPr>
            <w:tcW w:w="1401" w:type="dxa"/>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19 06 01</w:t>
            </w:r>
          </w:p>
        </w:tc>
        <w:tc>
          <w:tcPr>
            <w:tcW w:w="1576" w:type="dxa"/>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R</w:t>
            </w:r>
            <w:r>
              <w:rPr>
                <w:rFonts w:eastAsia="SimSun" w:cs="Times New Roman"/>
                <w:szCs w:val="26"/>
                <w:lang w:val="en-US" w:eastAsia="zh-CN" w:bidi="ar"/>
              </w:rPr>
              <w:t>ắ</w:t>
            </w:r>
            <w:r>
              <w:rPr>
                <w:rFonts w:eastAsia="SimSun" w:cs="Times New Roman"/>
                <w:szCs w:val="26"/>
                <w:lang w:val="en-US" w:eastAsia="zh-CN" w:bidi="ar"/>
              </w:rPr>
              <w:t>n</w:t>
            </w:r>
          </w:p>
        </w:tc>
        <w:tc>
          <w:tcPr>
            <w:tcW w:w="1373" w:type="dxa"/>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450</w:t>
            </w:r>
          </w:p>
        </w:tc>
        <w:tc>
          <w:tcPr>
            <w:tcW w:w="1445" w:type="dxa"/>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 xml:space="preserve"> 37,50 </w:t>
            </w:r>
          </w:p>
        </w:tc>
      </w:tr>
      <w:tr w:rsidR="0030547C">
        <w:trPr>
          <w:trHeight w:val="23"/>
        </w:trPr>
        <w:tc>
          <w:tcPr>
            <w:tcW w:w="717" w:type="dxa"/>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9</w:t>
            </w:r>
          </w:p>
        </w:tc>
        <w:tc>
          <w:tcPr>
            <w:tcW w:w="2212" w:type="dxa"/>
            <w:shd w:val="clear" w:color="auto" w:fill="auto"/>
            <w:vAlign w:val="center"/>
          </w:tcPr>
          <w:p w:rsidR="0030547C" w:rsidRDefault="00411214">
            <w:pPr>
              <w:widowControl/>
              <w:spacing w:before="120" w:after="120" w:line="276" w:lineRule="auto"/>
              <w:textAlignment w:val="center"/>
              <w:rPr>
                <w:rFonts w:cs="Times New Roman"/>
                <w:szCs w:val="26"/>
                <w:highlight w:val="yellow"/>
                <w:lang w:val="en-US" w:eastAsia="en-US"/>
              </w:rPr>
            </w:pPr>
            <w:r>
              <w:rPr>
                <w:rFonts w:eastAsia="SimSun" w:cs="Times New Roman"/>
                <w:szCs w:val="26"/>
                <w:lang w:val="en-US" w:eastAsia="zh-CN" w:bidi="ar"/>
              </w:rPr>
              <w:t>Bao bì ch</w:t>
            </w:r>
            <w:r>
              <w:rPr>
                <w:rFonts w:eastAsia="SimSun" w:cs="Times New Roman"/>
                <w:szCs w:val="26"/>
                <w:lang w:val="en-US" w:eastAsia="zh-CN" w:bidi="ar"/>
              </w:rPr>
              <w:t>ứ</w:t>
            </w:r>
            <w:r>
              <w:rPr>
                <w:rFonts w:eastAsia="SimSun" w:cs="Times New Roman"/>
                <w:szCs w:val="26"/>
                <w:lang w:val="en-US" w:eastAsia="zh-CN" w:bidi="ar"/>
              </w:rPr>
              <w:t>a hóa ch</w:t>
            </w:r>
            <w:r>
              <w:rPr>
                <w:rFonts w:eastAsia="SimSun" w:cs="Times New Roman"/>
                <w:szCs w:val="26"/>
                <w:lang w:val="en-US" w:eastAsia="zh-CN" w:bidi="ar"/>
              </w:rPr>
              <w:t>ấ</w:t>
            </w:r>
            <w:r>
              <w:rPr>
                <w:rFonts w:eastAsia="SimSun" w:cs="Times New Roman"/>
                <w:szCs w:val="26"/>
                <w:lang w:val="en-US" w:eastAsia="zh-CN" w:bidi="ar"/>
              </w:rPr>
              <w:t>t th</w:t>
            </w:r>
            <w:r>
              <w:rPr>
                <w:rFonts w:eastAsia="SimSun" w:cs="Times New Roman"/>
                <w:szCs w:val="26"/>
                <w:lang w:val="en-US" w:eastAsia="zh-CN" w:bidi="ar"/>
              </w:rPr>
              <w:t>ả</w:t>
            </w:r>
            <w:r>
              <w:rPr>
                <w:rFonts w:eastAsia="SimSun" w:cs="Times New Roman"/>
                <w:szCs w:val="26"/>
                <w:lang w:val="en-US" w:eastAsia="zh-CN" w:bidi="ar"/>
              </w:rPr>
              <w:t>i</w:t>
            </w:r>
          </w:p>
        </w:tc>
        <w:tc>
          <w:tcPr>
            <w:tcW w:w="1401" w:type="dxa"/>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18 01 03</w:t>
            </w:r>
          </w:p>
        </w:tc>
        <w:tc>
          <w:tcPr>
            <w:tcW w:w="1576" w:type="dxa"/>
            <w:shd w:val="clear" w:color="auto" w:fill="auto"/>
            <w:noWrap/>
            <w:vAlign w:val="center"/>
          </w:tcPr>
          <w:p w:rsidR="0030547C" w:rsidRDefault="00411214">
            <w:pPr>
              <w:widowControl/>
              <w:spacing w:before="120" w:after="120" w:line="276" w:lineRule="auto"/>
              <w:jc w:val="center"/>
              <w:textAlignment w:val="center"/>
              <w:rPr>
                <w:rFonts w:cs="Times New Roman"/>
                <w:szCs w:val="26"/>
                <w:highlight w:val="yellow"/>
                <w:lang w:val="en-US" w:eastAsia="en-US"/>
              </w:rPr>
            </w:pPr>
            <w:r>
              <w:rPr>
                <w:rFonts w:eastAsia="SimSun" w:cs="Times New Roman"/>
                <w:szCs w:val="26"/>
                <w:lang w:val="en-US" w:eastAsia="zh-CN" w:bidi="ar"/>
              </w:rPr>
              <w:t>R</w:t>
            </w:r>
            <w:r>
              <w:rPr>
                <w:rFonts w:eastAsia="SimSun" w:cs="Times New Roman"/>
                <w:szCs w:val="26"/>
                <w:lang w:val="en-US" w:eastAsia="zh-CN" w:bidi="ar"/>
              </w:rPr>
              <w:t>ắ</w:t>
            </w:r>
            <w:r>
              <w:rPr>
                <w:rFonts w:eastAsia="SimSun" w:cs="Times New Roman"/>
                <w:szCs w:val="26"/>
                <w:lang w:val="en-US" w:eastAsia="zh-CN" w:bidi="ar"/>
              </w:rPr>
              <w:t>n</w:t>
            </w:r>
          </w:p>
        </w:tc>
        <w:tc>
          <w:tcPr>
            <w:tcW w:w="1373" w:type="dxa"/>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 xml:space="preserve"> 4.113,00 </w:t>
            </w:r>
          </w:p>
        </w:tc>
        <w:tc>
          <w:tcPr>
            <w:tcW w:w="1445" w:type="dxa"/>
            <w:shd w:val="clear" w:color="auto" w:fill="auto"/>
            <w:noWrap/>
            <w:vAlign w:val="center"/>
          </w:tcPr>
          <w:p w:rsidR="0030547C" w:rsidRDefault="00411214">
            <w:pPr>
              <w:widowControl/>
              <w:spacing w:before="120" w:after="120" w:line="276" w:lineRule="auto"/>
              <w:jc w:val="right"/>
              <w:textAlignment w:val="center"/>
              <w:rPr>
                <w:rFonts w:cs="Times New Roman"/>
                <w:szCs w:val="26"/>
                <w:highlight w:val="yellow"/>
                <w:lang w:val="en-US" w:eastAsia="en-US"/>
              </w:rPr>
            </w:pPr>
            <w:r>
              <w:rPr>
                <w:rFonts w:eastAsia="SimSun" w:cs="Times New Roman"/>
                <w:sz w:val="24"/>
                <w:lang w:val="en-US" w:eastAsia="zh-CN" w:bidi="ar"/>
              </w:rPr>
              <w:t xml:space="preserve"> 342,75 </w:t>
            </w:r>
          </w:p>
        </w:tc>
      </w:tr>
      <w:tr w:rsidR="0030547C">
        <w:trPr>
          <w:trHeight w:val="23"/>
        </w:trPr>
        <w:tc>
          <w:tcPr>
            <w:tcW w:w="4330" w:type="dxa"/>
            <w:gridSpan w:val="3"/>
            <w:shd w:val="clear" w:color="auto" w:fill="auto"/>
            <w:noWrap/>
            <w:vAlign w:val="center"/>
          </w:tcPr>
          <w:p w:rsidR="0030547C" w:rsidRDefault="00411214">
            <w:pPr>
              <w:widowControl/>
              <w:spacing w:before="120" w:after="120" w:line="276" w:lineRule="auto"/>
              <w:jc w:val="center"/>
              <w:textAlignment w:val="center"/>
              <w:rPr>
                <w:rFonts w:cs="Times New Roman"/>
                <w:b/>
                <w:bCs/>
                <w:szCs w:val="26"/>
                <w:highlight w:val="yellow"/>
                <w:lang w:val="en-US" w:eastAsia="en-US"/>
              </w:rPr>
            </w:pPr>
            <w:r>
              <w:rPr>
                <w:rFonts w:eastAsia="SimSun" w:cs="Times New Roman"/>
                <w:b/>
                <w:bCs/>
                <w:szCs w:val="26"/>
                <w:lang w:val="en-US" w:eastAsia="zh-CN" w:bidi="ar"/>
              </w:rPr>
              <w:t>T</w:t>
            </w:r>
            <w:r>
              <w:rPr>
                <w:rFonts w:eastAsia="SimSun" w:cs="Times New Roman"/>
                <w:b/>
                <w:bCs/>
                <w:szCs w:val="26"/>
                <w:lang w:val="en-US" w:eastAsia="zh-CN" w:bidi="ar"/>
              </w:rPr>
              <w:t>ổ</w:t>
            </w:r>
            <w:r>
              <w:rPr>
                <w:rFonts w:eastAsia="SimSun" w:cs="Times New Roman"/>
                <w:b/>
                <w:bCs/>
                <w:szCs w:val="26"/>
                <w:lang w:val="en-US" w:eastAsia="zh-CN" w:bidi="ar"/>
              </w:rPr>
              <w:t>ng kh</w:t>
            </w:r>
            <w:r>
              <w:rPr>
                <w:rFonts w:eastAsia="SimSun" w:cs="Times New Roman"/>
                <w:b/>
                <w:bCs/>
                <w:szCs w:val="26"/>
                <w:lang w:val="en-US" w:eastAsia="zh-CN" w:bidi="ar"/>
              </w:rPr>
              <w:t>ố</w:t>
            </w:r>
            <w:r>
              <w:rPr>
                <w:rFonts w:eastAsia="SimSun" w:cs="Times New Roman"/>
                <w:b/>
                <w:bCs/>
                <w:szCs w:val="26"/>
                <w:lang w:val="en-US" w:eastAsia="zh-CN" w:bidi="ar"/>
              </w:rPr>
              <w:t>i lư</w:t>
            </w:r>
            <w:r>
              <w:rPr>
                <w:rFonts w:eastAsia="SimSun" w:cs="Times New Roman"/>
                <w:b/>
                <w:bCs/>
                <w:szCs w:val="26"/>
                <w:lang w:val="en-US" w:eastAsia="zh-CN" w:bidi="ar"/>
              </w:rPr>
              <w:t>ợ</w:t>
            </w:r>
            <w:r>
              <w:rPr>
                <w:rFonts w:eastAsia="SimSun" w:cs="Times New Roman"/>
                <w:b/>
                <w:bCs/>
                <w:szCs w:val="26"/>
                <w:lang w:val="en-US" w:eastAsia="zh-CN" w:bidi="ar"/>
              </w:rPr>
              <w:t>ng</w:t>
            </w:r>
          </w:p>
        </w:tc>
        <w:tc>
          <w:tcPr>
            <w:tcW w:w="1576" w:type="dxa"/>
            <w:shd w:val="clear" w:color="auto" w:fill="auto"/>
            <w:noWrap/>
            <w:vAlign w:val="center"/>
          </w:tcPr>
          <w:p w:rsidR="0030547C" w:rsidRDefault="0030547C">
            <w:pPr>
              <w:spacing w:before="120" w:after="120" w:line="276" w:lineRule="auto"/>
              <w:jc w:val="right"/>
              <w:rPr>
                <w:rFonts w:cs="Times New Roman"/>
                <w:b/>
                <w:bCs/>
                <w:szCs w:val="26"/>
                <w:highlight w:val="yellow"/>
                <w:lang w:val="en-US" w:eastAsia="en-US"/>
              </w:rPr>
            </w:pPr>
          </w:p>
        </w:tc>
        <w:tc>
          <w:tcPr>
            <w:tcW w:w="1373" w:type="dxa"/>
            <w:shd w:val="clear" w:color="auto" w:fill="auto"/>
            <w:noWrap/>
            <w:vAlign w:val="center"/>
          </w:tcPr>
          <w:p w:rsidR="0030547C" w:rsidRDefault="00411214">
            <w:pPr>
              <w:widowControl/>
              <w:spacing w:before="120" w:after="120" w:line="276" w:lineRule="auto"/>
              <w:jc w:val="right"/>
              <w:textAlignment w:val="center"/>
              <w:rPr>
                <w:rFonts w:cs="Times New Roman"/>
                <w:b/>
                <w:bCs/>
                <w:szCs w:val="26"/>
                <w:highlight w:val="yellow"/>
                <w:lang w:val="en-US" w:eastAsia="en-US"/>
              </w:rPr>
            </w:pPr>
            <w:r>
              <w:rPr>
                <w:rFonts w:eastAsia="SimSun" w:cs="Times New Roman"/>
                <w:b/>
                <w:bCs/>
                <w:sz w:val="24"/>
                <w:lang w:val="en-US" w:eastAsia="zh-CN" w:bidi="ar"/>
              </w:rPr>
              <w:t>92.051,86</w:t>
            </w:r>
          </w:p>
        </w:tc>
        <w:tc>
          <w:tcPr>
            <w:tcW w:w="1445" w:type="dxa"/>
            <w:shd w:val="clear" w:color="auto" w:fill="auto"/>
            <w:noWrap/>
            <w:vAlign w:val="center"/>
          </w:tcPr>
          <w:p w:rsidR="0030547C" w:rsidRDefault="00411214">
            <w:pPr>
              <w:widowControl/>
              <w:spacing w:before="120" w:after="120" w:line="276" w:lineRule="auto"/>
              <w:jc w:val="right"/>
              <w:textAlignment w:val="center"/>
              <w:rPr>
                <w:rFonts w:cs="Times New Roman"/>
                <w:b/>
                <w:bCs/>
                <w:szCs w:val="26"/>
                <w:highlight w:val="yellow"/>
                <w:lang w:val="en-US" w:eastAsia="en-US"/>
              </w:rPr>
            </w:pPr>
            <w:r>
              <w:rPr>
                <w:rFonts w:eastAsia="SimSun" w:cs="Times New Roman"/>
                <w:b/>
                <w:bCs/>
                <w:sz w:val="24"/>
                <w:lang w:val="en-US" w:eastAsia="zh-CN" w:bidi="ar"/>
              </w:rPr>
              <w:t>7.670,99</w:t>
            </w:r>
          </w:p>
        </w:tc>
      </w:tr>
    </w:tbl>
    <w:p w:rsidR="0030547C" w:rsidRDefault="00411214">
      <w:pPr>
        <w:numPr>
          <w:ilvl w:val="0"/>
          <w:numId w:val="4"/>
        </w:numPr>
        <w:tabs>
          <w:tab w:val="clear" w:pos="420"/>
          <w:tab w:val="left" w:pos="520"/>
        </w:tabs>
        <w:spacing w:before="120" w:after="120" w:line="276" w:lineRule="auto"/>
        <w:ind w:left="520" w:hanging="340"/>
        <w:jc w:val="both"/>
        <w:rPr>
          <w:rStyle w:val="Vnbnnidung0"/>
          <w:szCs w:val="26"/>
          <w:lang w:val="en-US"/>
        </w:rPr>
      </w:pPr>
      <w:r>
        <w:rPr>
          <w:rStyle w:val="Vnbnnidung0"/>
          <w:szCs w:val="26"/>
          <w:lang w:val="en-US"/>
        </w:rPr>
        <w:t>Diện tích kho chất thải nguy hại: 85 m</w:t>
      </w:r>
      <w:r>
        <w:rPr>
          <w:rStyle w:val="Vnbnnidung0"/>
          <w:szCs w:val="26"/>
          <w:vertAlign w:val="superscript"/>
          <w:lang w:val="en-US"/>
        </w:rPr>
        <w:t>2</w:t>
      </w:r>
      <w:r>
        <w:rPr>
          <w:rStyle w:val="Vnbnnidung0"/>
          <w:szCs w:val="26"/>
          <w:lang w:val="en-US"/>
        </w:rPr>
        <w:t>.</w:t>
      </w:r>
    </w:p>
    <w:p w:rsidR="0030547C" w:rsidRDefault="00411214">
      <w:pPr>
        <w:numPr>
          <w:ilvl w:val="0"/>
          <w:numId w:val="4"/>
        </w:numPr>
        <w:tabs>
          <w:tab w:val="clear" w:pos="420"/>
          <w:tab w:val="left" w:pos="520"/>
        </w:tabs>
        <w:spacing w:before="120" w:after="120" w:line="276" w:lineRule="auto"/>
        <w:ind w:left="520" w:hanging="340"/>
        <w:jc w:val="both"/>
        <w:rPr>
          <w:rStyle w:val="Vnbnnidung0"/>
          <w:szCs w:val="26"/>
          <w:lang w:val="en-US"/>
        </w:rPr>
      </w:pPr>
      <w:r>
        <w:rPr>
          <w:rStyle w:val="Vnbnnidung0"/>
          <w:szCs w:val="26"/>
          <w:lang w:val="en-US"/>
        </w:rPr>
        <w:t xml:space="preserve">Thiết kế, cấu tạo của kho: </w:t>
      </w:r>
      <w:r>
        <w:rPr>
          <w:rStyle w:val="Vnbnnidung0"/>
          <w:szCs w:val="26"/>
        </w:rPr>
        <w:t>Vách t</w:t>
      </w:r>
      <w:r>
        <w:rPr>
          <w:rStyle w:val="Vnbnnidung0"/>
          <w:szCs w:val="26"/>
          <w:lang w:val="en-US"/>
        </w:rPr>
        <w:t>ường bao xung quanh bằng bê tông; nền bê tông chống thấm, đảm bảo kín khít, không bị thẩm thấu, có nền cao hơn mặt bằng xung</w:t>
      </w:r>
      <w:r>
        <w:rPr>
          <w:rStyle w:val="Vnbnnidung0"/>
          <w:szCs w:val="26"/>
          <w:lang w:val="en-US"/>
        </w:rPr>
        <w:t xml:space="preserve"> quanh, đảm bảo ngăn nước mưa chảy tràn từ bên ngoài vào; đảm bảo không chảy tràn chất thải lỏng ra bên ngoài khi có sự cố rò rỉ, đổ tràn, có mái che kín nắng, mưa, cửa khóa, biển cảnh báo (kích thước mỗi chiều tối thiểu 30cm), trang bị đầy đủ thiết bị, dụ</w:t>
      </w:r>
      <w:r>
        <w:rPr>
          <w:rStyle w:val="Vnbnnidung0"/>
          <w:szCs w:val="26"/>
          <w:lang w:val="en-US"/>
        </w:rPr>
        <w:t>ng cụ phòng cháy chữa cháy theo quy định của pháp luật về phòng cháy chữa cháy; có vật liệu hấp thụ (như cát khô</w:t>
      </w:r>
      <w:r>
        <w:rPr>
          <w:rStyle w:val="Vnbnnidung0"/>
          <w:szCs w:val="26"/>
        </w:rPr>
        <w:t xml:space="preserve"> hoặc</w:t>
      </w:r>
      <w:r>
        <w:rPr>
          <w:rStyle w:val="Vnbnnidung0"/>
          <w:szCs w:val="26"/>
          <w:lang w:val="en-US"/>
        </w:rPr>
        <w:t xml:space="preserve"> mùn cưa); … theo quy định</w:t>
      </w:r>
    </w:p>
    <w:p w:rsidR="0030547C" w:rsidRDefault="00411214">
      <w:pPr>
        <w:numPr>
          <w:ilvl w:val="0"/>
          <w:numId w:val="4"/>
        </w:numPr>
        <w:tabs>
          <w:tab w:val="clear" w:pos="420"/>
          <w:tab w:val="left" w:pos="520"/>
        </w:tabs>
        <w:spacing w:before="120" w:after="120" w:line="276" w:lineRule="auto"/>
        <w:ind w:left="520" w:hanging="340"/>
        <w:jc w:val="both"/>
        <w:rPr>
          <w:rStyle w:val="Vnbnnidung0"/>
          <w:szCs w:val="26"/>
          <w:lang w:val="en-US"/>
        </w:rPr>
      </w:pPr>
      <w:r>
        <w:rPr>
          <w:rStyle w:val="Vnbnnidung0"/>
          <w:szCs w:val="26"/>
          <w:lang w:val="en-US"/>
        </w:rPr>
        <w:t xml:space="preserve">Hợp đồng với đơn vị có chức năng thu gom, vận chuyển, xử lý chất thải rắn sinh hoạt, chất thải rắn thông thường </w:t>
      </w:r>
      <w:r>
        <w:rPr>
          <w:rStyle w:val="Vnbnnidung0"/>
          <w:szCs w:val="26"/>
          <w:lang w:val="en-US"/>
        </w:rPr>
        <w:t>và chất thải nguy hại theo quy định.</w:t>
      </w:r>
    </w:p>
    <w:p w:rsidR="0030547C" w:rsidRDefault="00411214">
      <w:pPr>
        <w:numPr>
          <w:ilvl w:val="0"/>
          <w:numId w:val="4"/>
        </w:numPr>
        <w:tabs>
          <w:tab w:val="clear" w:pos="420"/>
          <w:tab w:val="left" w:pos="520"/>
        </w:tabs>
        <w:spacing w:before="120" w:after="120" w:line="276" w:lineRule="auto"/>
        <w:ind w:left="520" w:hanging="340"/>
        <w:jc w:val="both"/>
        <w:rPr>
          <w:rStyle w:val="Vnbnnidung0"/>
          <w:szCs w:val="26"/>
          <w:lang w:val="en-US"/>
        </w:rPr>
      </w:pPr>
      <w:r>
        <w:rPr>
          <w:rStyle w:val="Vnbnnidung0"/>
          <w:szCs w:val="26"/>
          <w:lang w:val="en-US"/>
        </w:rPr>
        <w:t>Các thiết bị, công trình, công trình lưu giữ chất thải rắn thông thường, chất thải rắn sinh hoạt phải đáp ứng đầy đủ yêu cầu theo quy định tại Điều 36 Thông tư số 02/2022/TT-BTNMT.</w:t>
      </w:r>
    </w:p>
    <w:p w:rsidR="0030547C" w:rsidRDefault="0030547C">
      <w:pPr>
        <w:pStyle w:val="Vnbnnidung"/>
        <w:widowControl/>
        <w:tabs>
          <w:tab w:val="left" w:pos="1459"/>
        </w:tabs>
        <w:adjustRightInd w:val="0"/>
        <w:snapToGrid w:val="0"/>
        <w:spacing w:before="120" w:after="120" w:line="276" w:lineRule="auto"/>
        <w:ind w:firstLine="0"/>
        <w:jc w:val="both"/>
        <w:rPr>
          <w:rFonts w:eastAsia="MS Mincho"/>
          <w:b/>
          <w:bCs/>
          <w:szCs w:val="28"/>
        </w:rPr>
      </w:pPr>
    </w:p>
    <w:p w:rsidR="0030547C" w:rsidRDefault="00411214">
      <w:pPr>
        <w:pStyle w:val="Vnbnnidung"/>
        <w:widowControl/>
        <w:tabs>
          <w:tab w:val="left" w:pos="1459"/>
        </w:tabs>
        <w:adjustRightInd w:val="0"/>
        <w:snapToGrid w:val="0"/>
        <w:spacing w:before="120" w:after="120" w:line="276" w:lineRule="auto"/>
        <w:ind w:firstLine="0"/>
        <w:jc w:val="both"/>
        <w:rPr>
          <w:rStyle w:val="Tiu20"/>
          <w:sz w:val="26"/>
          <w:szCs w:val="26"/>
        </w:rPr>
      </w:pPr>
      <w:r>
        <w:rPr>
          <w:rStyle w:val="Tiu20"/>
          <w:sz w:val="26"/>
          <w:szCs w:val="26"/>
        </w:rPr>
        <w:br w:type="page"/>
      </w:r>
    </w:p>
    <w:p w:rsidR="0030547C" w:rsidRDefault="00411214">
      <w:pPr>
        <w:pStyle w:val="Heading1"/>
        <w:numPr>
          <w:ilvl w:val="0"/>
          <w:numId w:val="2"/>
        </w:numPr>
        <w:tabs>
          <w:tab w:val="clear" w:pos="432"/>
          <w:tab w:val="left" w:pos="1920"/>
        </w:tabs>
        <w:adjustRightInd w:val="0"/>
        <w:snapToGrid w:val="0"/>
        <w:spacing w:before="120" w:after="120" w:line="276" w:lineRule="auto"/>
        <w:ind w:left="12" w:hanging="12"/>
        <w:jc w:val="center"/>
        <w:rPr>
          <w:sz w:val="26"/>
          <w:szCs w:val="26"/>
        </w:rPr>
      </w:pPr>
      <w:bookmarkStart w:id="703" w:name="_Toc432"/>
      <w:bookmarkStart w:id="704" w:name="_Toc32306"/>
      <w:bookmarkStart w:id="705" w:name="_Toc11329"/>
      <w:r>
        <w:rPr>
          <w:sz w:val="26"/>
          <w:szCs w:val="26"/>
        </w:rPr>
        <w:lastRenderedPageBreak/>
        <w:br/>
      </w:r>
      <w:bookmarkEnd w:id="691"/>
      <w:bookmarkEnd w:id="692"/>
      <w:bookmarkEnd w:id="693"/>
      <w:r>
        <w:rPr>
          <w:sz w:val="26"/>
          <w:szCs w:val="26"/>
        </w:rPr>
        <w:t xml:space="preserve">KẾ HOẠCH VẬN HÀNH THỬ NGHIỆM CÔNG </w:t>
      </w:r>
      <w:r>
        <w:rPr>
          <w:sz w:val="26"/>
          <w:szCs w:val="26"/>
        </w:rPr>
        <w:t>TRÌNH XỬ LÝ CHẤT THẢI VÀ CHƯƠNG TRÌNH QUAN TRẮC MÔI TRƯỜNG CỦA DỰ ÁN</w:t>
      </w:r>
      <w:bookmarkEnd w:id="703"/>
      <w:bookmarkEnd w:id="704"/>
      <w:bookmarkEnd w:id="705"/>
    </w:p>
    <w:p w:rsidR="0030547C" w:rsidRDefault="0030547C">
      <w:pPr>
        <w:pStyle w:val="Vnbnnidung"/>
        <w:widowControl/>
        <w:adjustRightInd w:val="0"/>
        <w:snapToGrid w:val="0"/>
        <w:spacing w:before="120" w:after="120" w:line="276" w:lineRule="auto"/>
        <w:ind w:firstLine="0"/>
        <w:jc w:val="both"/>
        <w:rPr>
          <w:rStyle w:val="Vnbnnidung0"/>
          <w:szCs w:val="26"/>
        </w:rPr>
      </w:pPr>
    </w:p>
    <w:p w:rsidR="0030547C" w:rsidRDefault="00411214">
      <w:pPr>
        <w:pStyle w:val="Vnbnnidung"/>
        <w:widowControl/>
        <w:adjustRightInd w:val="0"/>
        <w:snapToGrid w:val="0"/>
        <w:spacing w:before="120" w:after="120" w:line="276" w:lineRule="auto"/>
        <w:ind w:firstLineChars="200" w:firstLine="520"/>
        <w:jc w:val="both"/>
        <w:rPr>
          <w:szCs w:val="26"/>
        </w:rPr>
      </w:pPr>
      <w:r>
        <w:rPr>
          <w:rStyle w:val="Vnbnnidung0"/>
          <w:szCs w:val="26"/>
        </w:rPr>
        <w:t xml:space="preserve">Trên cơ sở đề xuất các công trình bảo vệ môi trường của dự án đầu tư, chủ dự án đầu tư đề xuất kế hoạch vận hành thử nghiệm công trình xử lý chất thải, chương trình quan trắc môi trường </w:t>
      </w:r>
      <w:r>
        <w:rPr>
          <w:rStyle w:val="Vnbnnidung0"/>
          <w:szCs w:val="26"/>
        </w:rPr>
        <w:t>trong giai đoạn dự án đi vào vận hành, cụ thể như sau:</w:t>
      </w:r>
    </w:p>
    <w:p w:rsidR="0030547C" w:rsidRDefault="00411214">
      <w:pPr>
        <w:pStyle w:val="Vnbnnidung"/>
        <w:widowControl/>
        <w:numPr>
          <w:ilvl w:val="0"/>
          <w:numId w:val="65"/>
        </w:numPr>
        <w:tabs>
          <w:tab w:val="clear" w:pos="420"/>
          <w:tab w:val="left" w:pos="520"/>
        </w:tabs>
        <w:adjustRightInd w:val="0"/>
        <w:snapToGrid w:val="0"/>
        <w:spacing w:before="120" w:after="120" w:line="276" w:lineRule="auto"/>
        <w:ind w:firstLine="0"/>
        <w:jc w:val="both"/>
        <w:outlineLvl w:val="1"/>
        <w:rPr>
          <w:b/>
          <w:bCs/>
          <w:szCs w:val="26"/>
        </w:rPr>
      </w:pPr>
      <w:bookmarkStart w:id="706" w:name="_Toc6362"/>
      <w:bookmarkStart w:id="707" w:name="_Toc19629"/>
      <w:bookmarkStart w:id="708" w:name="_Toc11595"/>
      <w:r>
        <w:rPr>
          <w:rStyle w:val="Vnbnnidung0"/>
          <w:b/>
          <w:bCs/>
          <w:szCs w:val="26"/>
        </w:rPr>
        <w:t>KẾ HOẠCH VẬN HÀNH THỬ NGHIỆM CÔNG TRÌNH XỬ LÝ CHẤT THẢI CỦA DỰ ÁN ĐẦU TƯ:</w:t>
      </w:r>
      <w:bookmarkEnd w:id="706"/>
      <w:bookmarkEnd w:id="707"/>
      <w:bookmarkEnd w:id="708"/>
    </w:p>
    <w:p w:rsidR="0030547C" w:rsidRDefault="00411214">
      <w:pPr>
        <w:pStyle w:val="Vnbnnidung"/>
        <w:widowControl/>
        <w:numPr>
          <w:ilvl w:val="1"/>
          <w:numId w:val="65"/>
        </w:numPr>
        <w:tabs>
          <w:tab w:val="clear" w:pos="420"/>
          <w:tab w:val="left" w:pos="520"/>
        </w:tabs>
        <w:adjustRightInd w:val="0"/>
        <w:snapToGrid w:val="0"/>
        <w:spacing w:before="120" w:after="120" w:line="276" w:lineRule="auto"/>
        <w:jc w:val="both"/>
        <w:outlineLvl w:val="2"/>
        <w:rPr>
          <w:b/>
          <w:bCs/>
          <w:szCs w:val="26"/>
        </w:rPr>
      </w:pPr>
      <w:bookmarkStart w:id="709" w:name="_Toc20311"/>
      <w:bookmarkStart w:id="710" w:name="_Toc30569"/>
      <w:bookmarkStart w:id="711" w:name="_Toc19179"/>
      <w:r>
        <w:rPr>
          <w:rStyle w:val="Vnbnnidung0"/>
          <w:b/>
          <w:bCs/>
          <w:szCs w:val="26"/>
        </w:rPr>
        <w:t>Thời gian dự kiến vận hành thử nghiệm:</w:t>
      </w:r>
      <w:bookmarkEnd w:id="709"/>
      <w:bookmarkEnd w:id="710"/>
      <w:bookmarkEnd w:id="711"/>
    </w:p>
    <w:p w:rsidR="0030547C" w:rsidRDefault="00411214">
      <w:pPr>
        <w:pStyle w:val="Vnbnnidung"/>
        <w:widowControl/>
        <w:tabs>
          <w:tab w:val="left" w:pos="6240"/>
        </w:tabs>
        <w:spacing w:before="120" w:after="120" w:line="276" w:lineRule="auto"/>
        <w:ind w:firstLineChars="200" w:firstLine="520"/>
        <w:jc w:val="both"/>
        <w:rPr>
          <w:color w:val="000000"/>
          <w:szCs w:val="26"/>
          <w:lang w:val="en-US"/>
        </w:rPr>
      </w:pPr>
      <w:r>
        <w:rPr>
          <w:color w:val="000000"/>
          <w:szCs w:val="26"/>
          <w:lang w:val="en-US"/>
        </w:rPr>
        <w:t>Thời gian dự kiến vận hành thử nghiệm được trình bày trong bảng dưới đây:</w:t>
      </w:r>
    </w:p>
    <w:p w:rsidR="0030547C" w:rsidRDefault="00411214">
      <w:pPr>
        <w:pStyle w:val="Vnbnnidung"/>
        <w:widowControl/>
        <w:spacing w:before="120" w:after="120" w:line="276" w:lineRule="auto"/>
        <w:ind w:firstLine="0"/>
        <w:jc w:val="center"/>
        <w:rPr>
          <w:color w:val="000000"/>
          <w:szCs w:val="26"/>
          <w:lang w:val="en-US"/>
        </w:rPr>
      </w:pPr>
      <w:r>
        <w:rPr>
          <w:b/>
          <w:bCs/>
          <w:color w:val="000000"/>
          <w:szCs w:val="26"/>
          <w:lang w:val="en-US"/>
        </w:rPr>
        <w:t xml:space="preserve">Bảng </w:t>
      </w:r>
      <w:r>
        <w:rPr>
          <w:b/>
          <w:bCs/>
          <w:color w:val="000000"/>
          <w:szCs w:val="26"/>
          <w:lang w:val="en-US"/>
        </w:rPr>
        <w:fldChar w:fldCharType="begin"/>
      </w:r>
      <w:r>
        <w:rPr>
          <w:b/>
          <w:bCs/>
          <w:color w:val="000000"/>
          <w:szCs w:val="26"/>
          <w:lang w:val="en-US"/>
        </w:rPr>
        <w:instrText xml:space="preserve"> STYLEREF 1 \s </w:instrText>
      </w:r>
      <w:r>
        <w:rPr>
          <w:b/>
          <w:bCs/>
          <w:color w:val="000000"/>
          <w:szCs w:val="26"/>
          <w:lang w:val="en-US"/>
        </w:rPr>
        <w:fldChar w:fldCharType="separate"/>
      </w:r>
      <w:r>
        <w:rPr>
          <w:b/>
          <w:bCs/>
          <w:color w:val="000000"/>
          <w:szCs w:val="26"/>
          <w:lang w:val="en-US"/>
        </w:rPr>
        <w:t>VII</w:t>
      </w:r>
      <w:r>
        <w:rPr>
          <w:b/>
          <w:bCs/>
          <w:color w:val="000000"/>
          <w:szCs w:val="26"/>
          <w:lang w:val="en-US"/>
        </w:rPr>
        <w:fldChar w:fldCharType="end"/>
      </w:r>
      <w:r>
        <w:rPr>
          <w:b/>
          <w:bCs/>
          <w:color w:val="000000"/>
          <w:szCs w:val="26"/>
          <w:lang w:val="en-US"/>
        </w:rPr>
        <w:t>.</w:t>
      </w:r>
      <w:r>
        <w:rPr>
          <w:b/>
          <w:bCs/>
          <w:color w:val="000000"/>
          <w:szCs w:val="26"/>
          <w:lang w:val="en-US"/>
        </w:rPr>
        <w:fldChar w:fldCharType="begin"/>
      </w:r>
      <w:r>
        <w:rPr>
          <w:b/>
          <w:bCs/>
          <w:color w:val="000000"/>
          <w:szCs w:val="26"/>
          <w:lang w:val="en-US"/>
        </w:rPr>
        <w:instrText xml:space="preserve"> SEQ Bảng \* ARABIC \s 1 </w:instrText>
      </w:r>
      <w:r>
        <w:rPr>
          <w:b/>
          <w:bCs/>
          <w:color w:val="000000"/>
          <w:szCs w:val="26"/>
          <w:lang w:val="en-US"/>
        </w:rPr>
        <w:fldChar w:fldCharType="separate"/>
      </w:r>
      <w:r>
        <w:rPr>
          <w:b/>
          <w:bCs/>
          <w:color w:val="000000"/>
          <w:szCs w:val="26"/>
          <w:lang w:val="en-US"/>
        </w:rPr>
        <w:t>1</w:t>
      </w:r>
      <w:r>
        <w:rPr>
          <w:b/>
          <w:bCs/>
          <w:color w:val="000000"/>
          <w:szCs w:val="26"/>
          <w:lang w:val="en-US"/>
        </w:rPr>
        <w:fldChar w:fldCharType="end"/>
      </w:r>
      <w:bookmarkStart w:id="712" w:name="_Toc14338"/>
      <w:bookmarkStart w:id="713" w:name="_Toc18804"/>
      <w:bookmarkStart w:id="714" w:name="_Toc5955"/>
      <w:r>
        <w:rPr>
          <w:b/>
          <w:bCs/>
          <w:color w:val="000000"/>
          <w:szCs w:val="26"/>
          <w:lang w:val="en-US"/>
        </w:rPr>
        <w:t>. Thời gian dự kiến vận hành thử nghiệm</w:t>
      </w:r>
      <w:bookmarkEnd w:id="712"/>
      <w:bookmarkEnd w:id="713"/>
      <w:bookmarkEnd w:id="7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527"/>
        <w:gridCol w:w="1851"/>
        <w:gridCol w:w="2260"/>
        <w:gridCol w:w="1378"/>
      </w:tblGrid>
      <w:tr w:rsidR="0030547C">
        <w:trPr>
          <w:tblHeader/>
        </w:trPr>
        <w:tc>
          <w:tcPr>
            <w:tcW w:w="0" w:type="auto"/>
            <w:vMerge w:val="restart"/>
            <w:shd w:val="clear" w:color="auto" w:fill="EEECE1" w:themeFill="background2"/>
            <w:vAlign w:val="center"/>
          </w:tcPr>
          <w:p w:rsidR="0030547C" w:rsidRDefault="00411214">
            <w:pPr>
              <w:spacing w:before="120" w:after="120" w:line="276" w:lineRule="auto"/>
              <w:jc w:val="center"/>
              <w:rPr>
                <w:rFonts w:cs="Times New Roman"/>
                <w:b/>
                <w:bCs/>
                <w:szCs w:val="26"/>
              </w:rPr>
            </w:pPr>
            <w:r>
              <w:rPr>
                <w:rFonts w:cs="Times New Roman"/>
                <w:b/>
                <w:bCs/>
                <w:szCs w:val="26"/>
              </w:rPr>
              <w:t>STT</w:t>
            </w:r>
          </w:p>
        </w:tc>
        <w:tc>
          <w:tcPr>
            <w:tcW w:w="2527" w:type="dxa"/>
            <w:vMerge w:val="restart"/>
            <w:shd w:val="clear" w:color="auto" w:fill="EEECE1" w:themeFill="background2"/>
            <w:vAlign w:val="center"/>
          </w:tcPr>
          <w:p w:rsidR="0030547C" w:rsidRDefault="00411214">
            <w:pPr>
              <w:spacing w:before="120" w:after="120" w:line="276" w:lineRule="auto"/>
              <w:jc w:val="center"/>
              <w:rPr>
                <w:rFonts w:cs="Times New Roman"/>
                <w:b/>
                <w:bCs/>
                <w:szCs w:val="26"/>
              </w:rPr>
            </w:pPr>
            <w:r>
              <w:rPr>
                <w:rFonts w:cs="Times New Roman"/>
                <w:b/>
                <w:bCs/>
                <w:szCs w:val="26"/>
              </w:rPr>
              <w:t>Công trình xử lý chất thải</w:t>
            </w:r>
          </w:p>
        </w:tc>
        <w:tc>
          <w:tcPr>
            <w:tcW w:w="3732" w:type="dxa"/>
            <w:gridSpan w:val="2"/>
            <w:shd w:val="clear" w:color="auto" w:fill="EEECE1" w:themeFill="background2"/>
            <w:vAlign w:val="center"/>
          </w:tcPr>
          <w:p w:rsidR="0030547C" w:rsidRDefault="00411214">
            <w:pPr>
              <w:spacing w:before="120" w:after="120" w:line="276" w:lineRule="auto"/>
              <w:jc w:val="center"/>
              <w:rPr>
                <w:rFonts w:cs="Times New Roman"/>
                <w:b/>
                <w:bCs/>
                <w:szCs w:val="26"/>
                <w:lang w:val="en-US"/>
              </w:rPr>
            </w:pPr>
            <w:r>
              <w:rPr>
                <w:rFonts w:cs="Times New Roman"/>
                <w:b/>
                <w:bCs/>
                <w:szCs w:val="26"/>
              </w:rPr>
              <w:t xml:space="preserve">Thời gian </w:t>
            </w:r>
            <w:r>
              <w:rPr>
                <w:rFonts w:cs="Times New Roman"/>
                <w:b/>
                <w:bCs/>
                <w:szCs w:val="26"/>
                <w:lang w:val="en-US"/>
              </w:rPr>
              <w:t>vận hành thử nghiệm</w:t>
            </w:r>
          </w:p>
        </w:tc>
        <w:tc>
          <w:tcPr>
            <w:tcW w:w="0" w:type="auto"/>
            <w:vMerge w:val="restart"/>
            <w:shd w:val="clear" w:color="auto" w:fill="EEECE1" w:themeFill="background2"/>
            <w:vAlign w:val="center"/>
          </w:tcPr>
          <w:p w:rsidR="0030547C" w:rsidRDefault="00411214">
            <w:pPr>
              <w:spacing w:before="120" w:after="120" w:line="276" w:lineRule="auto"/>
              <w:jc w:val="center"/>
              <w:rPr>
                <w:rFonts w:cs="Times New Roman"/>
                <w:b/>
                <w:bCs/>
                <w:szCs w:val="26"/>
              </w:rPr>
            </w:pPr>
            <w:r>
              <w:rPr>
                <w:rFonts w:cs="Times New Roman"/>
                <w:b/>
                <w:bCs/>
                <w:szCs w:val="26"/>
              </w:rPr>
              <w:t>Công suất dự kiến đạt được</w:t>
            </w:r>
          </w:p>
        </w:tc>
      </w:tr>
      <w:tr w:rsidR="0030547C">
        <w:trPr>
          <w:tblHeader/>
        </w:trPr>
        <w:tc>
          <w:tcPr>
            <w:tcW w:w="0" w:type="auto"/>
            <w:vMerge/>
            <w:shd w:val="clear" w:color="auto" w:fill="auto"/>
            <w:vAlign w:val="center"/>
          </w:tcPr>
          <w:p w:rsidR="0030547C" w:rsidRDefault="0030547C">
            <w:pPr>
              <w:spacing w:before="120" w:after="120" w:line="276" w:lineRule="auto"/>
              <w:jc w:val="center"/>
              <w:rPr>
                <w:rFonts w:cs="Times New Roman"/>
                <w:b/>
                <w:bCs/>
                <w:szCs w:val="26"/>
              </w:rPr>
            </w:pPr>
          </w:p>
        </w:tc>
        <w:tc>
          <w:tcPr>
            <w:tcW w:w="2527" w:type="dxa"/>
            <w:vMerge/>
            <w:shd w:val="clear" w:color="auto" w:fill="auto"/>
            <w:vAlign w:val="center"/>
          </w:tcPr>
          <w:p w:rsidR="0030547C" w:rsidRDefault="0030547C">
            <w:pPr>
              <w:spacing w:before="120" w:after="120" w:line="276" w:lineRule="auto"/>
              <w:jc w:val="center"/>
              <w:rPr>
                <w:rFonts w:cs="Times New Roman"/>
                <w:b/>
                <w:bCs/>
                <w:szCs w:val="26"/>
              </w:rPr>
            </w:pPr>
          </w:p>
        </w:tc>
        <w:tc>
          <w:tcPr>
            <w:tcW w:w="1851" w:type="dxa"/>
            <w:shd w:val="clear" w:color="auto" w:fill="auto"/>
            <w:vAlign w:val="center"/>
          </w:tcPr>
          <w:p w:rsidR="0030547C" w:rsidRDefault="00411214">
            <w:pPr>
              <w:spacing w:before="120" w:after="120" w:line="276" w:lineRule="auto"/>
              <w:jc w:val="center"/>
              <w:rPr>
                <w:rFonts w:cs="Times New Roman"/>
                <w:b/>
                <w:bCs/>
                <w:szCs w:val="26"/>
                <w:lang w:val="en-US"/>
              </w:rPr>
            </w:pPr>
            <w:r>
              <w:rPr>
                <w:rFonts w:cs="Times New Roman"/>
                <w:b/>
                <w:bCs/>
                <w:szCs w:val="26"/>
                <w:lang w:val="en-US"/>
              </w:rPr>
              <w:t>Thời gian bắt đầu</w:t>
            </w:r>
          </w:p>
        </w:tc>
        <w:tc>
          <w:tcPr>
            <w:tcW w:w="0" w:type="auto"/>
            <w:shd w:val="clear" w:color="auto" w:fill="auto"/>
            <w:vAlign w:val="center"/>
          </w:tcPr>
          <w:p w:rsidR="0030547C" w:rsidRDefault="00411214">
            <w:pPr>
              <w:spacing w:before="120" w:after="120" w:line="276" w:lineRule="auto"/>
              <w:jc w:val="center"/>
              <w:rPr>
                <w:rFonts w:cs="Times New Roman"/>
                <w:b/>
                <w:bCs/>
                <w:szCs w:val="26"/>
                <w:lang w:val="en-US"/>
              </w:rPr>
            </w:pPr>
            <w:r>
              <w:rPr>
                <w:rFonts w:cs="Times New Roman"/>
                <w:b/>
                <w:bCs/>
                <w:szCs w:val="26"/>
                <w:lang w:val="en-US"/>
              </w:rPr>
              <w:t>Thời gian kết thúc</w:t>
            </w:r>
          </w:p>
        </w:tc>
        <w:tc>
          <w:tcPr>
            <w:tcW w:w="0" w:type="auto"/>
            <w:vMerge/>
            <w:shd w:val="clear" w:color="auto" w:fill="auto"/>
            <w:vAlign w:val="center"/>
          </w:tcPr>
          <w:p w:rsidR="0030547C" w:rsidRDefault="0030547C">
            <w:pPr>
              <w:spacing w:before="120" w:after="120" w:line="276" w:lineRule="auto"/>
              <w:jc w:val="center"/>
              <w:rPr>
                <w:rFonts w:cs="Times New Roman"/>
                <w:b/>
                <w:bCs/>
                <w:szCs w:val="26"/>
              </w:rPr>
            </w:pPr>
          </w:p>
        </w:tc>
      </w:tr>
      <w:tr w:rsidR="0030547C">
        <w:tc>
          <w:tcPr>
            <w:tcW w:w="0" w:type="auto"/>
            <w:shd w:val="clear" w:color="auto" w:fill="auto"/>
            <w:vAlign w:val="center"/>
          </w:tcPr>
          <w:p w:rsidR="0030547C" w:rsidRDefault="0030547C">
            <w:pPr>
              <w:numPr>
                <w:ilvl w:val="0"/>
                <w:numId w:val="66"/>
              </w:numPr>
              <w:spacing w:before="120" w:after="120" w:line="276" w:lineRule="auto"/>
              <w:jc w:val="center"/>
              <w:rPr>
                <w:rFonts w:cs="Times New Roman"/>
                <w:szCs w:val="26"/>
              </w:rPr>
            </w:pPr>
          </w:p>
        </w:tc>
        <w:tc>
          <w:tcPr>
            <w:tcW w:w="2527" w:type="dxa"/>
            <w:shd w:val="clear" w:color="auto" w:fill="auto"/>
            <w:vAlign w:val="center"/>
          </w:tcPr>
          <w:p w:rsidR="0030547C" w:rsidRDefault="00411214">
            <w:pPr>
              <w:spacing w:before="120" w:after="120" w:line="276" w:lineRule="auto"/>
              <w:rPr>
                <w:rFonts w:cs="Times New Roman"/>
                <w:szCs w:val="26"/>
                <w:lang w:val="en-US"/>
              </w:rPr>
            </w:pPr>
            <w:r>
              <w:rPr>
                <w:rFonts w:cs="Times New Roman"/>
                <w:szCs w:val="26"/>
                <w:lang w:val="en-US"/>
              </w:rPr>
              <w:t>Xử lý khí thải khu vực lò sấy</w:t>
            </w:r>
            <w:r>
              <w:rPr>
                <w:rFonts w:cs="Times New Roman"/>
                <w:szCs w:val="26"/>
                <w:lang w:val="en-US"/>
              </w:rPr>
              <w:t xml:space="preserve"> 1 và 2</w:t>
            </w:r>
          </w:p>
        </w:tc>
        <w:tc>
          <w:tcPr>
            <w:tcW w:w="1851" w:type="dxa"/>
            <w:shd w:val="clear" w:color="auto" w:fill="auto"/>
            <w:vAlign w:val="center"/>
          </w:tcPr>
          <w:p w:rsidR="0030547C" w:rsidRDefault="00411214">
            <w:pPr>
              <w:spacing w:before="120" w:after="120" w:line="276" w:lineRule="auto"/>
              <w:jc w:val="center"/>
              <w:rPr>
                <w:rFonts w:cs="Times New Roman"/>
                <w:szCs w:val="26"/>
                <w:lang w:val="en-US"/>
              </w:rPr>
            </w:pPr>
            <w:r>
              <w:rPr>
                <w:rFonts w:cs="Times New Roman"/>
                <w:szCs w:val="26"/>
                <w:lang w:val="en-US"/>
              </w:rPr>
              <w:t>10/2023</w:t>
            </w:r>
          </w:p>
        </w:tc>
        <w:tc>
          <w:tcPr>
            <w:tcW w:w="0" w:type="auto"/>
            <w:shd w:val="clear" w:color="auto" w:fill="auto"/>
            <w:vAlign w:val="center"/>
          </w:tcPr>
          <w:p w:rsidR="0030547C" w:rsidRDefault="00411214">
            <w:pPr>
              <w:spacing w:before="120" w:after="120" w:line="276" w:lineRule="auto"/>
              <w:jc w:val="center"/>
              <w:rPr>
                <w:rFonts w:cs="Times New Roman"/>
                <w:szCs w:val="26"/>
                <w:lang w:val="en-US"/>
              </w:rPr>
            </w:pPr>
            <w:r>
              <w:rPr>
                <w:rFonts w:cs="Times New Roman"/>
                <w:szCs w:val="26"/>
                <w:lang w:val="en-US"/>
              </w:rPr>
              <w:t>12/2023</w:t>
            </w:r>
          </w:p>
        </w:tc>
        <w:tc>
          <w:tcPr>
            <w:tcW w:w="0" w:type="auto"/>
            <w:shd w:val="clear" w:color="auto" w:fill="auto"/>
            <w:vAlign w:val="center"/>
          </w:tcPr>
          <w:p w:rsidR="0030547C" w:rsidRDefault="00411214">
            <w:pPr>
              <w:spacing w:before="120" w:after="120" w:line="276" w:lineRule="auto"/>
              <w:jc w:val="center"/>
              <w:rPr>
                <w:rFonts w:cs="Times New Roman"/>
                <w:szCs w:val="26"/>
                <w:lang w:val="en-US"/>
              </w:rPr>
            </w:pPr>
            <w:r>
              <w:rPr>
                <w:rFonts w:cs="Times New Roman"/>
                <w:szCs w:val="26"/>
                <w:lang w:val="en-US"/>
              </w:rPr>
              <w:t>Tối thiểu 50%</w:t>
            </w:r>
          </w:p>
        </w:tc>
      </w:tr>
    </w:tbl>
    <w:p w:rsidR="0030547C" w:rsidRDefault="00411214">
      <w:pPr>
        <w:pStyle w:val="Vnbnnidung"/>
        <w:widowControl/>
        <w:numPr>
          <w:ilvl w:val="1"/>
          <w:numId w:val="65"/>
        </w:numPr>
        <w:tabs>
          <w:tab w:val="clear" w:pos="420"/>
          <w:tab w:val="left" w:pos="520"/>
        </w:tabs>
        <w:adjustRightInd w:val="0"/>
        <w:snapToGrid w:val="0"/>
        <w:spacing w:before="120" w:after="120" w:line="276" w:lineRule="auto"/>
        <w:jc w:val="both"/>
        <w:outlineLvl w:val="2"/>
        <w:rPr>
          <w:rStyle w:val="Vnbnnidung0"/>
          <w:b/>
          <w:bCs/>
          <w:szCs w:val="26"/>
        </w:rPr>
      </w:pPr>
      <w:bookmarkStart w:id="715" w:name="_Toc28620"/>
      <w:bookmarkStart w:id="716" w:name="_Toc28141"/>
      <w:bookmarkStart w:id="717" w:name="_Toc4674"/>
      <w:r>
        <w:rPr>
          <w:rStyle w:val="Vnbnnidung0"/>
          <w:b/>
          <w:bCs/>
          <w:szCs w:val="26"/>
        </w:rPr>
        <w:t>Kế hoạch quan trắc chất thải, đánh giá hiệu quả xử lý của các công trình, thiết bị xử lý chất thải:</w:t>
      </w:r>
      <w:bookmarkEnd w:id="715"/>
      <w:bookmarkEnd w:id="716"/>
      <w:bookmarkEnd w:id="717"/>
    </w:p>
    <w:p w:rsidR="0030547C" w:rsidRDefault="00411214">
      <w:pPr>
        <w:pStyle w:val="Vnbnnidung"/>
        <w:widowControl/>
        <w:numPr>
          <w:ilvl w:val="2"/>
          <w:numId w:val="65"/>
        </w:numPr>
        <w:tabs>
          <w:tab w:val="left" w:pos="780"/>
        </w:tabs>
        <w:adjustRightInd w:val="0"/>
        <w:snapToGrid w:val="0"/>
        <w:spacing w:before="120" w:after="120" w:line="276" w:lineRule="auto"/>
        <w:jc w:val="both"/>
        <w:outlineLvl w:val="3"/>
        <w:rPr>
          <w:rStyle w:val="Vnbnnidung0"/>
          <w:b/>
          <w:bCs/>
          <w:i/>
          <w:iCs/>
          <w:color w:val="000000"/>
          <w:szCs w:val="26"/>
        </w:rPr>
      </w:pPr>
      <w:bookmarkStart w:id="718" w:name="bookmark643"/>
      <w:r>
        <w:rPr>
          <w:rStyle w:val="Vnbnnidung0"/>
          <w:b/>
          <w:bCs/>
          <w:i/>
          <w:iCs/>
          <w:color w:val="000000"/>
          <w:szCs w:val="26"/>
        </w:rPr>
        <w:t xml:space="preserve">Kế hoạch chi tiết về thời gian dự kiến lấy các loại mẫu chất thải trước khi thải ra ngoài môi trường </w:t>
      </w:r>
    </w:p>
    <w:p w:rsidR="0030547C" w:rsidRDefault="00411214">
      <w:pPr>
        <w:pStyle w:val="Vnbnnidung"/>
        <w:widowControl/>
        <w:tabs>
          <w:tab w:val="left" w:pos="480"/>
          <w:tab w:val="left" w:pos="1699"/>
          <w:tab w:val="left" w:pos="6240"/>
        </w:tabs>
        <w:spacing w:before="120" w:after="120" w:line="276" w:lineRule="auto"/>
        <w:ind w:firstLine="0"/>
        <w:jc w:val="both"/>
        <w:rPr>
          <w:szCs w:val="26"/>
          <w:lang w:val="en-US"/>
        </w:rPr>
      </w:pPr>
      <w:r>
        <w:rPr>
          <w:szCs w:val="26"/>
          <w:lang w:val="en-US"/>
        </w:rPr>
        <w:tab/>
      </w:r>
      <w:r>
        <w:rPr>
          <w:szCs w:val="26"/>
        </w:rPr>
        <w:t xml:space="preserve">Kế hoạch chi tiết về thời gian </w:t>
      </w:r>
      <w:r>
        <w:rPr>
          <w:szCs w:val="26"/>
          <w:lang w:val="en-US"/>
        </w:rPr>
        <w:t>dự kiến lấy các loại mẫu chất thải trước khi thải ra môi trường được trình bày trong bảng sau:</w:t>
      </w:r>
    </w:p>
    <w:p w:rsidR="0030547C" w:rsidRDefault="00411214">
      <w:pPr>
        <w:pStyle w:val="Vnbnnidung"/>
        <w:widowControl/>
        <w:tabs>
          <w:tab w:val="left" w:pos="1699"/>
          <w:tab w:val="left" w:pos="6240"/>
        </w:tabs>
        <w:spacing w:before="120" w:after="120" w:line="276" w:lineRule="auto"/>
        <w:ind w:firstLine="0"/>
        <w:jc w:val="center"/>
        <w:rPr>
          <w:b/>
          <w:bCs/>
          <w:szCs w:val="26"/>
          <w:lang w:val="en-US"/>
        </w:rPr>
      </w:pPr>
      <w:r>
        <w:rPr>
          <w:b/>
          <w:bCs/>
          <w:color w:val="000000"/>
          <w:szCs w:val="26"/>
          <w:lang w:val="en-US"/>
        </w:rPr>
        <w:t xml:space="preserve">Bảng </w:t>
      </w:r>
      <w:r>
        <w:rPr>
          <w:b/>
          <w:bCs/>
          <w:color w:val="000000"/>
          <w:szCs w:val="26"/>
          <w:lang w:val="en-US"/>
        </w:rPr>
        <w:fldChar w:fldCharType="begin"/>
      </w:r>
      <w:r>
        <w:rPr>
          <w:b/>
          <w:bCs/>
          <w:color w:val="000000"/>
          <w:szCs w:val="26"/>
          <w:lang w:val="en-US"/>
        </w:rPr>
        <w:instrText xml:space="preserve"> STYLEREF 1 \s </w:instrText>
      </w:r>
      <w:r>
        <w:rPr>
          <w:b/>
          <w:bCs/>
          <w:color w:val="000000"/>
          <w:szCs w:val="26"/>
          <w:lang w:val="en-US"/>
        </w:rPr>
        <w:fldChar w:fldCharType="separate"/>
      </w:r>
      <w:r>
        <w:rPr>
          <w:b/>
          <w:bCs/>
          <w:color w:val="000000"/>
          <w:szCs w:val="26"/>
          <w:lang w:val="en-US"/>
        </w:rPr>
        <w:t>VII</w:t>
      </w:r>
      <w:r>
        <w:rPr>
          <w:b/>
          <w:bCs/>
          <w:color w:val="000000"/>
          <w:szCs w:val="26"/>
          <w:lang w:val="en-US"/>
        </w:rPr>
        <w:fldChar w:fldCharType="end"/>
      </w:r>
      <w:r>
        <w:rPr>
          <w:b/>
          <w:bCs/>
          <w:color w:val="000000"/>
          <w:szCs w:val="26"/>
          <w:lang w:val="en-US"/>
        </w:rPr>
        <w:t>.</w:t>
      </w:r>
      <w:r>
        <w:rPr>
          <w:b/>
          <w:bCs/>
          <w:color w:val="000000"/>
          <w:szCs w:val="26"/>
          <w:lang w:val="en-US"/>
        </w:rPr>
        <w:fldChar w:fldCharType="begin"/>
      </w:r>
      <w:r>
        <w:rPr>
          <w:b/>
          <w:bCs/>
          <w:color w:val="000000"/>
          <w:szCs w:val="26"/>
          <w:lang w:val="en-US"/>
        </w:rPr>
        <w:instrText xml:space="preserve"> SEQ Bảng \* ARABIC \s 1 </w:instrText>
      </w:r>
      <w:r>
        <w:rPr>
          <w:b/>
          <w:bCs/>
          <w:color w:val="000000"/>
          <w:szCs w:val="26"/>
          <w:lang w:val="en-US"/>
        </w:rPr>
        <w:fldChar w:fldCharType="separate"/>
      </w:r>
      <w:r>
        <w:rPr>
          <w:b/>
          <w:bCs/>
          <w:color w:val="000000"/>
          <w:szCs w:val="26"/>
          <w:lang w:val="en-US"/>
        </w:rPr>
        <w:t>2</w:t>
      </w:r>
      <w:r>
        <w:rPr>
          <w:b/>
          <w:bCs/>
          <w:color w:val="000000"/>
          <w:szCs w:val="26"/>
          <w:lang w:val="en-US"/>
        </w:rPr>
        <w:fldChar w:fldCharType="end"/>
      </w:r>
      <w:bookmarkStart w:id="719" w:name="_Toc883"/>
      <w:bookmarkStart w:id="720" w:name="_Toc9791"/>
      <w:bookmarkStart w:id="721" w:name="_Toc22396"/>
      <w:r>
        <w:rPr>
          <w:b/>
          <w:bCs/>
          <w:color w:val="000000"/>
          <w:szCs w:val="26"/>
          <w:lang w:val="en-US"/>
        </w:rPr>
        <w:t xml:space="preserve">. </w:t>
      </w:r>
      <w:r>
        <w:rPr>
          <w:b/>
          <w:bCs/>
          <w:szCs w:val="26"/>
        </w:rPr>
        <w:t xml:space="preserve">Kế hoạch chi tiết về thời gian </w:t>
      </w:r>
      <w:r>
        <w:rPr>
          <w:b/>
          <w:bCs/>
          <w:szCs w:val="26"/>
          <w:lang w:val="en-US"/>
        </w:rPr>
        <w:t>dự kiến lấy các loại mẫu</w:t>
      </w:r>
      <w:bookmarkEnd w:id="719"/>
      <w:bookmarkEnd w:id="720"/>
      <w:bookmarkEnd w:id="72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3578"/>
        <w:gridCol w:w="2221"/>
        <w:gridCol w:w="2217"/>
      </w:tblGrid>
      <w:tr w:rsidR="0030547C">
        <w:trPr>
          <w:trHeight w:val="14"/>
          <w:tblHeader/>
        </w:trPr>
        <w:tc>
          <w:tcPr>
            <w:tcW w:w="0" w:type="auto"/>
            <w:shd w:val="clear" w:color="auto" w:fill="EEECE1" w:themeFill="background2"/>
            <w:vAlign w:val="center"/>
          </w:tcPr>
          <w:p w:rsidR="0030547C" w:rsidRDefault="00411214">
            <w:pPr>
              <w:tabs>
                <w:tab w:val="left" w:pos="570"/>
              </w:tabs>
              <w:adjustRightInd w:val="0"/>
              <w:snapToGrid w:val="0"/>
              <w:spacing w:before="120" w:after="120" w:line="276" w:lineRule="auto"/>
              <w:jc w:val="center"/>
              <w:rPr>
                <w:rFonts w:cs="Times New Roman"/>
                <w:b/>
                <w:szCs w:val="26"/>
              </w:rPr>
            </w:pPr>
            <w:r>
              <w:rPr>
                <w:rFonts w:cs="Times New Roman"/>
                <w:b/>
                <w:szCs w:val="26"/>
              </w:rPr>
              <w:t>STT</w:t>
            </w:r>
          </w:p>
        </w:tc>
        <w:tc>
          <w:tcPr>
            <w:tcW w:w="0" w:type="auto"/>
            <w:shd w:val="clear" w:color="auto" w:fill="EEECE1" w:themeFill="background2"/>
            <w:vAlign w:val="center"/>
          </w:tcPr>
          <w:p w:rsidR="0030547C" w:rsidRDefault="00411214">
            <w:pPr>
              <w:tabs>
                <w:tab w:val="left" w:pos="570"/>
              </w:tabs>
              <w:adjustRightInd w:val="0"/>
              <w:snapToGrid w:val="0"/>
              <w:spacing w:before="120" w:after="120" w:line="276" w:lineRule="auto"/>
              <w:jc w:val="center"/>
              <w:rPr>
                <w:rFonts w:cs="Times New Roman"/>
                <w:b/>
                <w:szCs w:val="26"/>
              </w:rPr>
            </w:pPr>
            <w:r>
              <w:rPr>
                <w:rFonts w:cs="Times New Roman"/>
                <w:b/>
                <w:szCs w:val="26"/>
              </w:rPr>
              <w:t>Vị trí</w:t>
            </w:r>
          </w:p>
        </w:tc>
        <w:tc>
          <w:tcPr>
            <w:tcW w:w="0" w:type="auto"/>
            <w:shd w:val="clear" w:color="auto" w:fill="EEECE1" w:themeFill="background2"/>
            <w:vAlign w:val="center"/>
          </w:tcPr>
          <w:p w:rsidR="0030547C" w:rsidRDefault="00411214">
            <w:pPr>
              <w:tabs>
                <w:tab w:val="left" w:pos="570"/>
              </w:tabs>
              <w:adjustRightInd w:val="0"/>
              <w:snapToGrid w:val="0"/>
              <w:spacing w:before="120" w:after="120" w:line="276" w:lineRule="auto"/>
              <w:jc w:val="center"/>
              <w:rPr>
                <w:rFonts w:cs="Times New Roman"/>
                <w:b/>
                <w:szCs w:val="26"/>
              </w:rPr>
            </w:pPr>
            <w:r>
              <w:rPr>
                <w:rFonts w:cs="Times New Roman"/>
                <w:b/>
                <w:szCs w:val="26"/>
              </w:rPr>
              <w:t xml:space="preserve">Chỉ </w:t>
            </w:r>
            <w:r>
              <w:rPr>
                <w:rFonts w:cs="Times New Roman"/>
                <w:b/>
                <w:szCs w:val="26"/>
              </w:rPr>
              <w:t>tiêu giám sát</w:t>
            </w:r>
          </w:p>
        </w:tc>
        <w:tc>
          <w:tcPr>
            <w:tcW w:w="0" w:type="auto"/>
            <w:tcBorders>
              <w:bottom w:val="single" w:sz="4" w:space="0" w:color="000000"/>
            </w:tcBorders>
            <w:shd w:val="clear" w:color="auto" w:fill="EEECE1" w:themeFill="background2"/>
            <w:vAlign w:val="center"/>
          </w:tcPr>
          <w:p w:rsidR="0030547C" w:rsidRDefault="00411214">
            <w:pPr>
              <w:tabs>
                <w:tab w:val="left" w:pos="570"/>
              </w:tabs>
              <w:adjustRightInd w:val="0"/>
              <w:snapToGrid w:val="0"/>
              <w:spacing w:before="120" w:after="120" w:line="276" w:lineRule="auto"/>
              <w:jc w:val="center"/>
              <w:rPr>
                <w:rFonts w:cs="Times New Roman"/>
                <w:b/>
                <w:szCs w:val="26"/>
                <w:lang w:val="en-US"/>
              </w:rPr>
            </w:pPr>
            <w:r>
              <w:rPr>
                <w:rFonts w:cs="Times New Roman"/>
                <w:b/>
                <w:szCs w:val="26"/>
                <w:lang w:val="en-US"/>
              </w:rPr>
              <w:t>Thời gian dự kiến</w:t>
            </w:r>
          </w:p>
        </w:tc>
      </w:tr>
      <w:tr w:rsidR="0030547C">
        <w:trPr>
          <w:trHeight w:val="14"/>
        </w:trPr>
        <w:tc>
          <w:tcPr>
            <w:tcW w:w="0" w:type="auto"/>
            <w:vAlign w:val="center"/>
          </w:tcPr>
          <w:p w:rsidR="0030547C" w:rsidRDefault="00411214">
            <w:pPr>
              <w:tabs>
                <w:tab w:val="left" w:pos="570"/>
              </w:tabs>
              <w:adjustRightInd w:val="0"/>
              <w:snapToGrid w:val="0"/>
              <w:spacing w:before="120" w:after="120" w:line="276" w:lineRule="auto"/>
              <w:jc w:val="center"/>
              <w:rPr>
                <w:rFonts w:cs="Times New Roman"/>
                <w:szCs w:val="26"/>
                <w:lang w:val="en-US"/>
              </w:rPr>
            </w:pPr>
            <w:r>
              <w:rPr>
                <w:rFonts w:cs="Times New Roman"/>
                <w:szCs w:val="26"/>
                <w:lang w:val="en-US"/>
              </w:rPr>
              <w:t>1</w:t>
            </w:r>
          </w:p>
        </w:tc>
        <w:tc>
          <w:tcPr>
            <w:tcW w:w="0" w:type="auto"/>
            <w:vAlign w:val="center"/>
          </w:tcPr>
          <w:p w:rsidR="0030547C" w:rsidRDefault="00411214">
            <w:pPr>
              <w:tabs>
                <w:tab w:val="left" w:pos="570"/>
              </w:tabs>
              <w:adjustRightInd w:val="0"/>
              <w:snapToGrid w:val="0"/>
              <w:spacing w:before="120" w:after="120" w:line="276" w:lineRule="auto"/>
              <w:rPr>
                <w:rFonts w:cs="Times New Roman"/>
                <w:szCs w:val="26"/>
                <w:lang w:val="en-US"/>
              </w:rPr>
            </w:pPr>
            <w:r>
              <w:rPr>
                <w:rFonts w:cs="Times New Roman"/>
                <w:szCs w:val="26"/>
                <w:lang w:val="en-US"/>
              </w:rPr>
              <w:t>0</w:t>
            </w:r>
            <w:r>
              <w:rPr>
                <w:rFonts w:cs="Times New Roman"/>
                <w:szCs w:val="26"/>
                <w:lang w:val="en-US"/>
              </w:rPr>
              <w:t>2</w:t>
            </w:r>
            <w:r>
              <w:rPr>
                <w:rFonts w:cs="Times New Roman"/>
                <w:szCs w:val="26"/>
                <w:lang w:val="en-US"/>
              </w:rPr>
              <w:t xml:space="preserve"> mẫu tại 0</w:t>
            </w:r>
            <w:r>
              <w:rPr>
                <w:rFonts w:cs="Times New Roman"/>
                <w:szCs w:val="26"/>
                <w:lang w:val="en-US"/>
              </w:rPr>
              <w:t>2</w:t>
            </w:r>
            <w:r>
              <w:rPr>
                <w:rFonts w:cs="Times New Roman"/>
                <w:szCs w:val="26"/>
                <w:lang w:val="en-US"/>
              </w:rPr>
              <w:t xml:space="preserve"> ống thải sau hệ thống xử lý khí thải lò sấy</w:t>
            </w:r>
          </w:p>
          <w:p w:rsidR="0030547C" w:rsidRDefault="00411214">
            <w:pPr>
              <w:tabs>
                <w:tab w:val="left" w:pos="570"/>
              </w:tabs>
              <w:adjustRightInd w:val="0"/>
              <w:snapToGrid w:val="0"/>
              <w:spacing w:before="120" w:after="120" w:line="276" w:lineRule="auto"/>
              <w:rPr>
                <w:rFonts w:cs="Times New Roman"/>
                <w:szCs w:val="26"/>
                <w:lang w:val="en-US"/>
              </w:rPr>
            </w:pPr>
            <w:r>
              <w:rPr>
                <w:rFonts w:cs="Times New Roman"/>
                <w:szCs w:val="26"/>
                <w:lang w:val="en-US"/>
              </w:rPr>
              <w:t>(Kí hiệu: KT1</w:t>
            </w:r>
            <w:r>
              <w:rPr>
                <w:rFonts w:cs="Times New Roman"/>
                <w:szCs w:val="26"/>
                <w:lang w:val="en-US"/>
              </w:rPr>
              <w:t>, KT2</w:t>
            </w:r>
            <w:r>
              <w:rPr>
                <w:rFonts w:cs="Times New Roman"/>
                <w:szCs w:val="26"/>
                <w:lang w:val="en-US"/>
              </w:rPr>
              <w:t>)</w:t>
            </w:r>
          </w:p>
        </w:tc>
        <w:tc>
          <w:tcPr>
            <w:tcW w:w="0" w:type="auto"/>
            <w:vAlign w:val="center"/>
          </w:tcPr>
          <w:p w:rsidR="0030547C" w:rsidRDefault="00411214">
            <w:pPr>
              <w:tabs>
                <w:tab w:val="left" w:pos="570"/>
              </w:tabs>
              <w:adjustRightInd w:val="0"/>
              <w:snapToGrid w:val="0"/>
              <w:spacing w:before="120" w:after="120" w:line="276" w:lineRule="auto"/>
              <w:rPr>
                <w:rFonts w:cs="Times New Roman"/>
                <w:szCs w:val="26"/>
                <w:vertAlign w:val="subscript"/>
                <w:lang w:val="en-US"/>
              </w:rPr>
            </w:pPr>
            <w:r>
              <w:rPr>
                <w:rFonts w:cs="Times New Roman"/>
                <w:szCs w:val="26"/>
                <w:lang w:val="en-US"/>
              </w:rPr>
              <w:t>Lưu lượng, bụi, CO, SO</w:t>
            </w:r>
            <w:r>
              <w:rPr>
                <w:rFonts w:cs="Times New Roman"/>
                <w:szCs w:val="26"/>
                <w:vertAlign w:val="subscript"/>
                <w:lang w:val="en-US"/>
              </w:rPr>
              <w:t>2</w:t>
            </w:r>
            <w:r>
              <w:rPr>
                <w:rFonts w:cs="Times New Roman"/>
                <w:szCs w:val="26"/>
                <w:lang w:val="en-US"/>
              </w:rPr>
              <w:t>, NO</w:t>
            </w:r>
            <w:r>
              <w:rPr>
                <w:rFonts w:cs="Times New Roman"/>
                <w:szCs w:val="26"/>
                <w:vertAlign w:val="subscript"/>
                <w:lang w:val="en-US"/>
              </w:rPr>
              <w:t>x</w:t>
            </w:r>
          </w:p>
        </w:tc>
        <w:tc>
          <w:tcPr>
            <w:tcW w:w="2217" w:type="dxa"/>
            <w:vAlign w:val="center"/>
          </w:tcPr>
          <w:p w:rsidR="0030547C" w:rsidRDefault="00411214">
            <w:pPr>
              <w:spacing w:before="120" w:after="120" w:line="276" w:lineRule="auto"/>
              <w:jc w:val="center"/>
              <w:rPr>
                <w:rFonts w:cs="Times New Roman"/>
                <w:szCs w:val="26"/>
                <w:lang w:val="en-US"/>
              </w:rPr>
            </w:pPr>
            <w:r>
              <w:rPr>
                <w:rFonts w:cs="Times New Roman"/>
                <w:szCs w:val="26"/>
                <w:lang w:val="en-US"/>
              </w:rPr>
              <w:t>Sau 15 ngày lấy mẫu kể từ khi bắt đầu vận hành</w:t>
            </w:r>
          </w:p>
        </w:tc>
      </w:tr>
    </w:tbl>
    <w:p w:rsidR="0030547C" w:rsidRDefault="00411214">
      <w:pPr>
        <w:pStyle w:val="Vnbnnidung"/>
        <w:widowControl/>
        <w:numPr>
          <w:ilvl w:val="2"/>
          <w:numId w:val="65"/>
        </w:numPr>
        <w:tabs>
          <w:tab w:val="left" w:pos="780"/>
        </w:tabs>
        <w:adjustRightInd w:val="0"/>
        <w:snapToGrid w:val="0"/>
        <w:spacing w:before="120" w:after="120" w:line="276" w:lineRule="auto"/>
        <w:jc w:val="both"/>
        <w:outlineLvl w:val="3"/>
        <w:rPr>
          <w:rStyle w:val="Vnbnnidung0"/>
          <w:b/>
          <w:bCs/>
          <w:i/>
          <w:iCs/>
          <w:color w:val="000000"/>
          <w:szCs w:val="26"/>
        </w:rPr>
      </w:pPr>
      <w:r>
        <w:rPr>
          <w:rStyle w:val="Vnbnnidung0"/>
          <w:b/>
          <w:bCs/>
          <w:i/>
          <w:iCs/>
          <w:color w:val="000000"/>
          <w:szCs w:val="26"/>
        </w:rPr>
        <w:t xml:space="preserve">Kế hoạch đo đạc, lấy và phân tích mẫu chất thải để đánh giá hiệu quả xử lý của công trình, thiết bị xử lý chất thải </w:t>
      </w:r>
    </w:p>
    <w:p w:rsidR="0030547C" w:rsidRDefault="00411214">
      <w:pPr>
        <w:pStyle w:val="Vnbnnidung"/>
        <w:widowControl/>
        <w:tabs>
          <w:tab w:val="left" w:pos="480"/>
          <w:tab w:val="left" w:pos="1699"/>
          <w:tab w:val="left" w:pos="6240"/>
        </w:tabs>
        <w:spacing w:before="120" w:after="120" w:line="276" w:lineRule="auto"/>
        <w:ind w:firstLine="0"/>
        <w:jc w:val="both"/>
        <w:rPr>
          <w:szCs w:val="26"/>
          <w:lang w:val="en-US"/>
        </w:rPr>
      </w:pPr>
      <w:r>
        <w:rPr>
          <w:szCs w:val="26"/>
          <w:lang w:val="en-US"/>
        </w:rPr>
        <w:lastRenderedPageBreak/>
        <w:tab/>
      </w:r>
      <w:r>
        <w:rPr>
          <w:szCs w:val="26"/>
        </w:rPr>
        <w:t xml:space="preserve">Kế hoạch chi tiết về thời gian đo đạc, lấy và phân tích mẫu chất thải để đánh giá hiệu quả xử lý của công trình, thiết bị xử lý chất thải </w:t>
      </w:r>
      <w:r>
        <w:rPr>
          <w:szCs w:val="26"/>
        </w:rPr>
        <w:t>được trình bày ở bảng dưới đây</w:t>
      </w:r>
      <w:r>
        <w:rPr>
          <w:szCs w:val="26"/>
          <w:lang w:val="en-US"/>
        </w:rPr>
        <w:t>:</w:t>
      </w:r>
    </w:p>
    <w:p w:rsidR="0030547C" w:rsidRDefault="00411214">
      <w:pPr>
        <w:pStyle w:val="Vnbnnidung"/>
        <w:widowControl/>
        <w:tabs>
          <w:tab w:val="left" w:pos="1699"/>
          <w:tab w:val="left" w:pos="6240"/>
        </w:tabs>
        <w:spacing w:before="120" w:after="120" w:line="276" w:lineRule="auto"/>
        <w:ind w:firstLine="0"/>
        <w:jc w:val="center"/>
        <w:rPr>
          <w:b/>
          <w:bCs/>
          <w:szCs w:val="26"/>
        </w:rPr>
      </w:pPr>
      <w:r>
        <w:rPr>
          <w:b/>
          <w:bCs/>
          <w:color w:val="000000"/>
          <w:szCs w:val="26"/>
          <w:lang w:val="en-US"/>
        </w:rPr>
        <w:t xml:space="preserve">Bảng </w:t>
      </w:r>
      <w:r>
        <w:rPr>
          <w:b/>
          <w:bCs/>
          <w:color w:val="000000"/>
          <w:szCs w:val="26"/>
          <w:lang w:val="en-US"/>
        </w:rPr>
        <w:fldChar w:fldCharType="begin"/>
      </w:r>
      <w:r>
        <w:rPr>
          <w:b/>
          <w:bCs/>
          <w:color w:val="000000"/>
          <w:szCs w:val="26"/>
          <w:lang w:val="en-US"/>
        </w:rPr>
        <w:instrText xml:space="preserve"> STYLEREF 1 \s </w:instrText>
      </w:r>
      <w:r>
        <w:rPr>
          <w:b/>
          <w:bCs/>
          <w:color w:val="000000"/>
          <w:szCs w:val="26"/>
          <w:lang w:val="en-US"/>
        </w:rPr>
        <w:fldChar w:fldCharType="separate"/>
      </w:r>
      <w:r>
        <w:rPr>
          <w:b/>
          <w:bCs/>
          <w:color w:val="000000"/>
          <w:szCs w:val="26"/>
          <w:lang w:val="en-US"/>
        </w:rPr>
        <w:t>VII</w:t>
      </w:r>
      <w:r>
        <w:rPr>
          <w:b/>
          <w:bCs/>
          <w:color w:val="000000"/>
          <w:szCs w:val="26"/>
          <w:lang w:val="en-US"/>
        </w:rPr>
        <w:fldChar w:fldCharType="end"/>
      </w:r>
      <w:r>
        <w:rPr>
          <w:b/>
          <w:bCs/>
          <w:color w:val="000000"/>
          <w:szCs w:val="26"/>
          <w:lang w:val="en-US"/>
        </w:rPr>
        <w:t>.</w:t>
      </w:r>
      <w:r>
        <w:rPr>
          <w:b/>
          <w:bCs/>
          <w:color w:val="000000"/>
          <w:szCs w:val="26"/>
          <w:lang w:val="en-US"/>
        </w:rPr>
        <w:fldChar w:fldCharType="begin"/>
      </w:r>
      <w:r>
        <w:rPr>
          <w:b/>
          <w:bCs/>
          <w:color w:val="000000"/>
          <w:szCs w:val="26"/>
          <w:lang w:val="en-US"/>
        </w:rPr>
        <w:instrText xml:space="preserve"> SEQ Bảng \* ARABIC \s 1 </w:instrText>
      </w:r>
      <w:r>
        <w:rPr>
          <w:b/>
          <w:bCs/>
          <w:color w:val="000000"/>
          <w:szCs w:val="26"/>
          <w:lang w:val="en-US"/>
        </w:rPr>
        <w:fldChar w:fldCharType="separate"/>
      </w:r>
      <w:r>
        <w:rPr>
          <w:b/>
          <w:bCs/>
          <w:color w:val="000000"/>
          <w:szCs w:val="26"/>
          <w:lang w:val="en-US"/>
        </w:rPr>
        <w:t>3</w:t>
      </w:r>
      <w:r>
        <w:rPr>
          <w:b/>
          <w:bCs/>
          <w:color w:val="000000"/>
          <w:szCs w:val="26"/>
          <w:lang w:val="en-US"/>
        </w:rPr>
        <w:fldChar w:fldCharType="end"/>
      </w:r>
      <w:bookmarkStart w:id="722" w:name="_Toc24067"/>
      <w:bookmarkStart w:id="723" w:name="_Toc12848"/>
      <w:bookmarkStart w:id="724" w:name="_Toc11281"/>
      <w:r>
        <w:rPr>
          <w:b/>
          <w:bCs/>
          <w:color w:val="000000"/>
          <w:szCs w:val="26"/>
          <w:lang w:val="en-US"/>
        </w:rPr>
        <w:t xml:space="preserve">. </w:t>
      </w:r>
      <w:r>
        <w:rPr>
          <w:b/>
          <w:bCs/>
          <w:szCs w:val="26"/>
        </w:rPr>
        <w:t>Kế hoạch chi tiết về thời gian đo đạc, lấy và phân tích mẫu chất thải</w:t>
      </w:r>
      <w:bookmarkEnd w:id="722"/>
      <w:bookmarkEnd w:id="723"/>
      <w:bookmarkEnd w:id="72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3353"/>
        <w:gridCol w:w="1748"/>
        <w:gridCol w:w="1645"/>
        <w:gridCol w:w="1270"/>
      </w:tblGrid>
      <w:tr w:rsidR="0030547C">
        <w:trPr>
          <w:trHeight w:val="14"/>
          <w:tblHeader/>
        </w:trPr>
        <w:tc>
          <w:tcPr>
            <w:tcW w:w="405" w:type="pct"/>
            <w:shd w:val="clear" w:color="auto" w:fill="EEECE1" w:themeFill="background2"/>
            <w:vAlign w:val="center"/>
          </w:tcPr>
          <w:p w:rsidR="0030547C" w:rsidRDefault="00411214">
            <w:pPr>
              <w:tabs>
                <w:tab w:val="left" w:pos="570"/>
              </w:tabs>
              <w:adjustRightInd w:val="0"/>
              <w:snapToGrid w:val="0"/>
              <w:spacing w:before="120" w:after="120" w:line="276" w:lineRule="auto"/>
              <w:jc w:val="center"/>
              <w:rPr>
                <w:rFonts w:cs="Times New Roman"/>
                <w:b/>
                <w:szCs w:val="26"/>
              </w:rPr>
            </w:pPr>
            <w:r>
              <w:rPr>
                <w:rFonts w:cs="Times New Roman"/>
                <w:b/>
                <w:szCs w:val="26"/>
              </w:rPr>
              <w:t>STT</w:t>
            </w:r>
          </w:p>
        </w:tc>
        <w:tc>
          <w:tcPr>
            <w:tcW w:w="1921" w:type="pct"/>
            <w:shd w:val="clear" w:color="auto" w:fill="EEECE1" w:themeFill="background2"/>
            <w:vAlign w:val="center"/>
          </w:tcPr>
          <w:p w:rsidR="0030547C" w:rsidRDefault="00411214">
            <w:pPr>
              <w:tabs>
                <w:tab w:val="left" w:pos="570"/>
              </w:tabs>
              <w:adjustRightInd w:val="0"/>
              <w:snapToGrid w:val="0"/>
              <w:spacing w:before="120" w:after="120" w:line="276" w:lineRule="auto"/>
              <w:jc w:val="center"/>
              <w:rPr>
                <w:rFonts w:cs="Times New Roman"/>
                <w:b/>
                <w:szCs w:val="26"/>
              </w:rPr>
            </w:pPr>
            <w:r>
              <w:rPr>
                <w:rFonts w:cs="Times New Roman"/>
                <w:b/>
                <w:szCs w:val="26"/>
              </w:rPr>
              <w:t>Vị trí</w:t>
            </w:r>
          </w:p>
        </w:tc>
        <w:tc>
          <w:tcPr>
            <w:tcW w:w="1001" w:type="pct"/>
            <w:shd w:val="clear" w:color="auto" w:fill="EEECE1" w:themeFill="background2"/>
            <w:vAlign w:val="center"/>
          </w:tcPr>
          <w:p w:rsidR="0030547C" w:rsidRDefault="00411214">
            <w:pPr>
              <w:tabs>
                <w:tab w:val="left" w:pos="570"/>
              </w:tabs>
              <w:adjustRightInd w:val="0"/>
              <w:snapToGrid w:val="0"/>
              <w:spacing w:before="120" w:after="120" w:line="276" w:lineRule="auto"/>
              <w:jc w:val="center"/>
              <w:rPr>
                <w:rFonts w:cs="Times New Roman"/>
                <w:b/>
                <w:szCs w:val="26"/>
              </w:rPr>
            </w:pPr>
            <w:r>
              <w:rPr>
                <w:rFonts w:cs="Times New Roman"/>
                <w:b/>
                <w:szCs w:val="26"/>
              </w:rPr>
              <w:t>Chỉ tiêu giám sát</w:t>
            </w:r>
          </w:p>
        </w:tc>
        <w:tc>
          <w:tcPr>
            <w:tcW w:w="942" w:type="pct"/>
            <w:tcBorders>
              <w:bottom w:val="single" w:sz="4" w:space="0" w:color="000000"/>
            </w:tcBorders>
            <w:shd w:val="clear" w:color="auto" w:fill="EEECE1" w:themeFill="background2"/>
            <w:vAlign w:val="center"/>
          </w:tcPr>
          <w:p w:rsidR="0030547C" w:rsidRDefault="00411214">
            <w:pPr>
              <w:tabs>
                <w:tab w:val="left" w:pos="570"/>
              </w:tabs>
              <w:adjustRightInd w:val="0"/>
              <w:snapToGrid w:val="0"/>
              <w:spacing w:before="120" w:after="120" w:line="276" w:lineRule="auto"/>
              <w:jc w:val="center"/>
              <w:rPr>
                <w:rFonts w:cs="Times New Roman"/>
                <w:b/>
                <w:szCs w:val="26"/>
                <w:lang w:val="en-US"/>
              </w:rPr>
            </w:pPr>
            <w:r>
              <w:rPr>
                <w:rFonts w:cs="Times New Roman"/>
                <w:b/>
                <w:szCs w:val="26"/>
                <w:lang w:val="en-US"/>
              </w:rPr>
              <w:t>Phương pháp lấy mẫu</w:t>
            </w:r>
          </w:p>
        </w:tc>
        <w:tc>
          <w:tcPr>
            <w:tcW w:w="728" w:type="pct"/>
            <w:tcBorders>
              <w:bottom w:val="single" w:sz="4" w:space="0" w:color="000000"/>
            </w:tcBorders>
            <w:shd w:val="clear" w:color="auto" w:fill="EEECE1" w:themeFill="background2"/>
            <w:vAlign w:val="center"/>
          </w:tcPr>
          <w:p w:rsidR="0030547C" w:rsidRDefault="00411214">
            <w:pPr>
              <w:tabs>
                <w:tab w:val="left" w:pos="570"/>
              </w:tabs>
              <w:adjustRightInd w:val="0"/>
              <w:snapToGrid w:val="0"/>
              <w:spacing w:before="120" w:after="120" w:line="276" w:lineRule="auto"/>
              <w:jc w:val="center"/>
              <w:rPr>
                <w:rFonts w:cs="Times New Roman"/>
                <w:b/>
                <w:szCs w:val="26"/>
                <w:lang w:val="en-US"/>
              </w:rPr>
            </w:pPr>
            <w:r>
              <w:rPr>
                <w:rFonts w:cs="Times New Roman"/>
                <w:b/>
                <w:szCs w:val="26"/>
                <w:lang w:val="en-US"/>
              </w:rPr>
              <w:t>Thời gian lấy mẫu</w:t>
            </w:r>
          </w:p>
        </w:tc>
      </w:tr>
      <w:tr w:rsidR="0030547C">
        <w:trPr>
          <w:trHeight w:val="14"/>
        </w:trPr>
        <w:tc>
          <w:tcPr>
            <w:tcW w:w="405" w:type="pct"/>
            <w:vAlign w:val="center"/>
          </w:tcPr>
          <w:p w:rsidR="0030547C" w:rsidRDefault="00411214">
            <w:pPr>
              <w:tabs>
                <w:tab w:val="left" w:pos="570"/>
              </w:tabs>
              <w:adjustRightInd w:val="0"/>
              <w:snapToGrid w:val="0"/>
              <w:spacing w:before="120" w:after="120" w:line="276" w:lineRule="auto"/>
              <w:jc w:val="center"/>
              <w:rPr>
                <w:rFonts w:cs="Times New Roman"/>
                <w:szCs w:val="26"/>
                <w:lang w:val="en-US"/>
              </w:rPr>
            </w:pPr>
            <w:r>
              <w:rPr>
                <w:rFonts w:cs="Times New Roman"/>
                <w:szCs w:val="26"/>
                <w:lang w:val="en-US"/>
              </w:rPr>
              <w:t>1</w:t>
            </w:r>
          </w:p>
        </w:tc>
        <w:tc>
          <w:tcPr>
            <w:tcW w:w="1921" w:type="pct"/>
            <w:vAlign w:val="center"/>
          </w:tcPr>
          <w:p w:rsidR="0030547C" w:rsidRDefault="00411214">
            <w:pPr>
              <w:tabs>
                <w:tab w:val="left" w:pos="570"/>
              </w:tabs>
              <w:adjustRightInd w:val="0"/>
              <w:snapToGrid w:val="0"/>
              <w:spacing w:before="120" w:after="120" w:line="276" w:lineRule="auto"/>
              <w:rPr>
                <w:rFonts w:cs="Times New Roman"/>
                <w:szCs w:val="26"/>
                <w:lang w:val="en-US"/>
              </w:rPr>
            </w:pPr>
            <w:r>
              <w:rPr>
                <w:rFonts w:cs="Times New Roman"/>
                <w:szCs w:val="26"/>
                <w:lang w:val="en-US"/>
              </w:rPr>
              <w:t>0</w:t>
            </w:r>
            <w:r>
              <w:rPr>
                <w:rFonts w:cs="Times New Roman"/>
                <w:szCs w:val="26"/>
                <w:lang w:val="en-US"/>
              </w:rPr>
              <w:t>2</w:t>
            </w:r>
            <w:r>
              <w:rPr>
                <w:rFonts w:cs="Times New Roman"/>
                <w:szCs w:val="26"/>
                <w:lang w:val="en-US"/>
              </w:rPr>
              <w:t xml:space="preserve"> mẫu tại 0</w:t>
            </w:r>
            <w:r>
              <w:rPr>
                <w:rFonts w:cs="Times New Roman"/>
                <w:szCs w:val="26"/>
                <w:lang w:val="en-US"/>
              </w:rPr>
              <w:t>2</w:t>
            </w:r>
            <w:r>
              <w:rPr>
                <w:rFonts w:cs="Times New Roman"/>
                <w:szCs w:val="26"/>
                <w:lang w:val="en-US"/>
              </w:rPr>
              <w:t xml:space="preserve"> ống thải sau hệ thống xử lý khí thải lò sấy</w:t>
            </w:r>
          </w:p>
          <w:p w:rsidR="0030547C" w:rsidRDefault="00411214">
            <w:pPr>
              <w:tabs>
                <w:tab w:val="left" w:pos="570"/>
              </w:tabs>
              <w:adjustRightInd w:val="0"/>
              <w:snapToGrid w:val="0"/>
              <w:spacing w:before="120" w:after="120" w:line="276" w:lineRule="auto"/>
              <w:rPr>
                <w:rFonts w:cs="Times New Roman"/>
                <w:szCs w:val="26"/>
                <w:lang w:val="en-US"/>
              </w:rPr>
            </w:pPr>
            <w:r>
              <w:rPr>
                <w:rFonts w:cs="Times New Roman"/>
                <w:szCs w:val="26"/>
                <w:lang w:val="en-US"/>
              </w:rPr>
              <w:t>(Kí hiệu: KT1</w:t>
            </w:r>
            <w:r>
              <w:rPr>
                <w:rFonts w:cs="Times New Roman"/>
                <w:szCs w:val="26"/>
                <w:lang w:val="en-US"/>
              </w:rPr>
              <w:t>, KT2</w:t>
            </w:r>
            <w:r>
              <w:rPr>
                <w:rFonts w:cs="Times New Roman"/>
                <w:szCs w:val="26"/>
                <w:lang w:val="en-US"/>
              </w:rPr>
              <w:t>)</w:t>
            </w:r>
          </w:p>
        </w:tc>
        <w:tc>
          <w:tcPr>
            <w:tcW w:w="1001" w:type="pct"/>
            <w:vAlign w:val="center"/>
          </w:tcPr>
          <w:p w:rsidR="0030547C" w:rsidRDefault="00411214">
            <w:pPr>
              <w:tabs>
                <w:tab w:val="left" w:pos="570"/>
              </w:tabs>
              <w:adjustRightInd w:val="0"/>
              <w:snapToGrid w:val="0"/>
              <w:spacing w:before="120" w:after="120" w:line="276" w:lineRule="auto"/>
              <w:rPr>
                <w:rFonts w:cs="Times New Roman"/>
                <w:szCs w:val="26"/>
                <w:vertAlign w:val="subscript"/>
                <w:lang w:val="en-US"/>
              </w:rPr>
            </w:pPr>
            <w:r>
              <w:rPr>
                <w:rFonts w:cs="Times New Roman"/>
                <w:szCs w:val="26"/>
                <w:lang w:val="en-US"/>
              </w:rPr>
              <w:t>Lưu lượng, bụi, CO, SO</w:t>
            </w:r>
            <w:r>
              <w:rPr>
                <w:rFonts w:cs="Times New Roman"/>
                <w:szCs w:val="26"/>
                <w:vertAlign w:val="subscript"/>
                <w:lang w:val="en-US"/>
              </w:rPr>
              <w:t>2</w:t>
            </w:r>
            <w:r>
              <w:rPr>
                <w:rFonts w:cs="Times New Roman"/>
                <w:szCs w:val="26"/>
                <w:lang w:val="en-US"/>
              </w:rPr>
              <w:t>, NO</w:t>
            </w:r>
            <w:r>
              <w:rPr>
                <w:rFonts w:cs="Times New Roman"/>
                <w:szCs w:val="26"/>
                <w:vertAlign w:val="subscript"/>
                <w:lang w:val="en-US"/>
              </w:rPr>
              <w:t>x</w:t>
            </w:r>
          </w:p>
        </w:tc>
        <w:tc>
          <w:tcPr>
            <w:tcW w:w="942" w:type="pct"/>
            <w:vAlign w:val="center"/>
          </w:tcPr>
          <w:p w:rsidR="0030547C" w:rsidRDefault="00411214">
            <w:pPr>
              <w:tabs>
                <w:tab w:val="left" w:pos="570"/>
              </w:tabs>
              <w:adjustRightInd w:val="0"/>
              <w:snapToGrid w:val="0"/>
              <w:spacing w:before="120" w:after="120" w:line="276" w:lineRule="auto"/>
              <w:jc w:val="center"/>
              <w:rPr>
                <w:rFonts w:cs="Times New Roman"/>
                <w:szCs w:val="26"/>
                <w:lang w:val="en-US"/>
              </w:rPr>
            </w:pPr>
            <w:r>
              <w:rPr>
                <w:rFonts w:cs="Times New Roman"/>
                <w:szCs w:val="26"/>
                <w:lang w:val="en-US"/>
              </w:rPr>
              <w:t>01</w:t>
            </w:r>
            <w:r>
              <w:rPr>
                <w:rFonts w:cs="Times New Roman"/>
                <w:szCs w:val="26"/>
              </w:rPr>
              <w:t xml:space="preserve"> mẫu </w:t>
            </w:r>
            <w:r>
              <w:rPr>
                <w:rFonts w:cs="Times New Roman"/>
                <w:szCs w:val="26"/>
                <w:lang w:val="en-US"/>
              </w:rPr>
              <w:t>đơn</w:t>
            </w:r>
          </w:p>
        </w:tc>
        <w:tc>
          <w:tcPr>
            <w:tcW w:w="728" w:type="pct"/>
            <w:vAlign w:val="center"/>
          </w:tcPr>
          <w:p w:rsidR="0030547C" w:rsidRDefault="00411214">
            <w:pPr>
              <w:tabs>
                <w:tab w:val="left" w:pos="570"/>
              </w:tabs>
              <w:adjustRightInd w:val="0"/>
              <w:snapToGrid w:val="0"/>
              <w:spacing w:before="120" w:after="120" w:line="276" w:lineRule="auto"/>
              <w:jc w:val="center"/>
              <w:rPr>
                <w:rFonts w:cs="Times New Roman"/>
                <w:szCs w:val="26"/>
                <w:lang w:val="en-US"/>
              </w:rPr>
            </w:pPr>
            <w:r>
              <w:rPr>
                <w:rFonts w:cs="Times New Roman"/>
                <w:szCs w:val="26"/>
                <w:lang w:val="en-US"/>
              </w:rPr>
              <w:t>03 ngày liên tiếp</w:t>
            </w:r>
          </w:p>
        </w:tc>
      </w:tr>
    </w:tbl>
    <w:p w:rsidR="0030547C" w:rsidRDefault="00411214">
      <w:pPr>
        <w:pStyle w:val="Vnbnnidung"/>
        <w:widowControl/>
        <w:numPr>
          <w:ilvl w:val="0"/>
          <w:numId w:val="65"/>
        </w:numPr>
        <w:tabs>
          <w:tab w:val="clear" w:pos="420"/>
          <w:tab w:val="left" w:pos="520"/>
          <w:tab w:val="left" w:pos="1524"/>
        </w:tabs>
        <w:adjustRightInd w:val="0"/>
        <w:snapToGrid w:val="0"/>
        <w:spacing w:before="120" w:after="120" w:line="276" w:lineRule="auto"/>
        <w:ind w:firstLine="0"/>
        <w:jc w:val="both"/>
        <w:outlineLvl w:val="1"/>
        <w:rPr>
          <w:b/>
          <w:bCs/>
          <w:szCs w:val="26"/>
        </w:rPr>
      </w:pPr>
      <w:bookmarkStart w:id="725" w:name="_Toc3000"/>
      <w:bookmarkStart w:id="726" w:name="_Toc2512"/>
      <w:bookmarkStart w:id="727" w:name="_Toc5194"/>
      <w:bookmarkEnd w:id="718"/>
      <w:r>
        <w:rPr>
          <w:rStyle w:val="Vnbnnidung0"/>
          <w:b/>
          <w:bCs/>
          <w:szCs w:val="26"/>
        </w:rPr>
        <w:t>CHƯƠNG TRÌNH QUAN TRẮC CHẤT THẢI (TỰ ĐỘNG, LIÊN TỤC VÀ ĐỊNH KỲ) THEO QUY ĐỊNH CỦA PHÁP LUẬT.</w:t>
      </w:r>
      <w:bookmarkEnd w:id="725"/>
      <w:bookmarkEnd w:id="726"/>
      <w:bookmarkEnd w:id="727"/>
    </w:p>
    <w:p w:rsidR="0030547C" w:rsidRDefault="00411214">
      <w:pPr>
        <w:pStyle w:val="Vnbnnidung"/>
        <w:widowControl/>
        <w:numPr>
          <w:ilvl w:val="1"/>
          <w:numId w:val="65"/>
        </w:numPr>
        <w:tabs>
          <w:tab w:val="clear" w:pos="420"/>
          <w:tab w:val="left" w:pos="520"/>
        </w:tabs>
        <w:adjustRightInd w:val="0"/>
        <w:snapToGrid w:val="0"/>
        <w:spacing w:before="120" w:after="120" w:line="276" w:lineRule="auto"/>
        <w:jc w:val="both"/>
        <w:outlineLvl w:val="2"/>
        <w:rPr>
          <w:rStyle w:val="Vnbnnidung0"/>
          <w:b/>
          <w:bCs/>
          <w:szCs w:val="26"/>
        </w:rPr>
      </w:pPr>
      <w:bookmarkStart w:id="728" w:name="_Toc18085"/>
      <w:bookmarkStart w:id="729" w:name="_Toc11119"/>
      <w:bookmarkStart w:id="730" w:name="_Toc7163"/>
      <w:r>
        <w:rPr>
          <w:rStyle w:val="Vnbnnidung0"/>
          <w:b/>
          <w:bCs/>
          <w:szCs w:val="26"/>
        </w:rPr>
        <w:t xml:space="preserve">Chương trình quan trắc môi trường định </w:t>
      </w:r>
      <w:r>
        <w:rPr>
          <w:rStyle w:val="Vnbnnidung0"/>
          <w:b/>
          <w:bCs/>
          <w:szCs w:val="26"/>
        </w:rPr>
        <w:t>kỳ:</w:t>
      </w:r>
      <w:bookmarkEnd w:id="728"/>
      <w:bookmarkEnd w:id="729"/>
      <w:bookmarkEnd w:id="730"/>
    </w:p>
    <w:p w:rsidR="0030547C" w:rsidRDefault="00411214">
      <w:pPr>
        <w:numPr>
          <w:ilvl w:val="0"/>
          <w:numId w:val="4"/>
        </w:numPr>
        <w:tabs>
          <w:tab w:val="clear" w:pos="420"/>
        </w:tabs>
        <w:spacing w:before="120" w:after="120" w:line="276" w:lineRule="auto"/>
        <w:ind w:left="540" w:hanging="360"/>
        <w:jc w:val="both"/>
        <w:rPr>
          <w:rFonts w:cs="Times New Roman"/>
          <w:szCs w:val="26"/>
          <w:lang w:val="en-US"/>
        </w:rPr>
      </w:pPr>
      <w:r>
        <w:rPr>
          <w:rStyle w:val="Vnbnnidung0"/>
          <w:rFonts w:eastAsia="SimSun"/>
          <w:color w:val="000000"/>
          <w:szCs w:val="26"/>
          <w:lang w:val="en-US"/>
        </w:rPr>
        <w:t xml:space="preserve">Quan </w:t>
      </w:r>
      <w:r>
        <w:rPr>
          <w:rStyle w:val="Vnbnnidung0"/>
          <w:szCs w:val="26"/>
        </w:rPr>
        <w:t xml:space="preserve">trắc nước thải: </w:t>
      </w:r>
      <w:r>
        <w:rPr>
          <w:rStyle w:val="Vnbnnidung0"/>
          <w:szCs w:val="26"/>
          <w:lang w:val="en-US"/>
        </w:rPr>
        <w:t>nước thải của dự án chủ yếu là nước thải sinh hoạt phát sinh từ hoạt động sinh hoạt của công nhân viên, nước thải được xử lý sơ bộ bằng bể tự hoại sau đó thải vào hệ thống xử lý nước thải của Cụm nhà xưởng Hoàng Hùng. Nên theo quy định tại Điều 39 Luật Bảo</w:t>
      </w:r>
      <w:r>
        <w:rPr>
          <w:rStyle w:val="Vnbnnidung0"/>
          <w:szCs w:val="26"/>
          <w:lang w:val="en-US"/>
        </w:rPr>
        <w:t xml:space="preserve"> vệ môi trường (do nước thải sau xử lý được đấu nối vào hệ thống thu gom, xử lý nước thải tập trung của Cụm nhà xưởng Hoàng Hùng, không xả ra môi trường) không thuộc đối tượng phải cấp phép môi trường đối với nước thải. </w:t>
      </w:r>
    </w:p>
    <w:p w:rsidR="0030547C" w:rsidRDefault="00411214">
      <w:pPr>
        <w:numPr>
          <w:ilvl w:val="0"/>
          <w:numId w:val="4"/>
        </w:numPr>
        <w:tabs>
          <w:tab w:val="clear" w:pos="420"/>
        </w:tabs>
        <w:spacing w:before="120" w:after="120" w:line="276" w:lineRule="auto"/>
        <w:ind w:left="540" w:hanging="360"/>
        <w:jc w:val="both"/>
        <w:rPr>
          <w:rFonts w:cs="Times New Roman"/>
          <w:szCs w:val="26"/>
          <w:lang w:val="en-US"/>
        </w:rPr>
      </w:pPr>
      <w:r>
        <w:rPr>
          <w:rStyle w:val="Vnbnnidung0"/>
          <w:szCs w:val="26"/>
          <w:u w:color="FF0000"/>
        </w:rPr>
        <w:t>Quan trắc bụi</w:t>
      </w:r>
      <w:r>
        <w:rPr>
          <w:rStyle w:val="Vnbnnidung0"/>
          <w:szCs w:val="26"/>
        </w:rPr>
        <w:t>, khí thải công nghiệp</w:t>
      </w:r>
      <w:r>
        <w:rPr>
          <w:rStyle w:val="Vnbnnidung0"/>
          <w:szCs w:val="26"/>
        </w:rPr>
        <w:t xml:space="preserve">: </w:t>
      </w:r>
      <w:r>
        <w:rPr>
          <w:rStyle w:val="Vnbnnidung0"/>
          <w:szCs w:val="26"/>
          <w:lang w:val="en-US"/>
        </w:rPr>
        <w:t xml:space="preserve">Tổng lượng khí thải phát sinh của dự án </w:t>
      </w:r>
      <w:r>
        <w:rPr>
          <w:rStyle w:val="Vnbnnidung0"/>
          <w:szCs w:val="26"/>
          <w:lang w:val="en-US"/>
        </w:rPr>
        <w:t>32.465</w:t>
      </w:r>
      <w:r>
        <w:rPr>
          <w:rStyle w:val="Vnbnnidung0"/>
          <w:szCs w:val="26"/>
          <w:lang w:val="en-US"/>
        </w:rPr>
        <w:t xml:space="preserve"> m</w:t>
      </w:r>
      <w:r>
        <w:rPr>
          <w:rStyle w:val="Vnbnnidung0"/>
          <w:szCs w:val="26"/>
          <w:vertAlign w:val="superscript"/>
          <w:lang w:val="en-US"/>
        </w:rPr>
        <w:t>3</w:t>
      </w:r>
      <w:r>
        <w:rPr>
          <w:rStyle w:val="Vnbnnidung0"/>
          <w:szCs w:val="26"/>
          <w:lang w:val="en-US"/>
        </w:rPr>
        <w:t>/h &lt; 50.000 m</w:t>
      </w:r>
      <w:r>
        <w:rPr>
          <w:rStyle w:val="Vnbnnidung0"/>
          <w:szCs w:val="26"/>
          <w:vertAlign w:val="superscript"/>
          <w:lang w:val="en-US"/>
        </w:rPr>
        <w:t>3</w:t>
      </w:r>
      <w:r>
        <w:rPr>
          <w:rStyle w:val="Vnbnnidung0"/>
          <w:szCs w:val="26"/>
          <w:lang w:val="en-US"/>
        </w:rPr>
        <w:t>/h. Vì vậy, dự án k</w:t>
      </w:r>
      <w:r>
        <w:rPr>
          <w:rFonts w:cs="Times New Roman"/>
          <w:szCs w:val="26"/>
        </w:rPr>
        <w:t>hông thuộc đối tượng quan trắc khí thải định kỳ theo khoản 3 Điều 98 Nghị định số 08/2022/NĐ-CP</w:t>
      </w:r>
    </w:p>
    <w:p w:rsidR="0030547C" w:rsidRDefault="00411214">
      <w:pPr>
        <w:pStyle w:val="Vnbnnidung"/>
        <w:widowControl/>
        <w:numPr>
          <w:ilvl w:val="1"/>
          <w:numId w:val="65"/>
        </w:numPr>
        <w:tabs>
          <w:tab w:val="clear" w:pos="420"/>
          <w:tab w:val="left" w:pos="520"/>
        </w:tabs>
        <w:adjustRightInd w:val="0"/>
        <w:snapToGrid w:val="0"/>
        <w:spacing w:before="120" w:after="120" w:line="276" w:lineRule="auto"/>
        <w:jc w:val="both"/>
        <w:outlineLvl w:val="2"/>
        <w:rPr>
          <w:rStyle w:val="Vnbnnidung0"/>
          <w:b/>
          <w:bCs/>
          <w:szCs w:val="26"/>
        </w:rPr>
      </w:pPr>
      <w:bookmarkStart w:id="731" w:name="_Toc5668"/>
      <w:bookmarkStart w:id="732" w:name="_Toc19459"/>
      <w:bookmarkStart w:id="733" w:name="_Toc22972"/>
      <w:r>
        <w:rPr>
          <w:rStyle w:val="Vnbnnidung0"/>
          <w:b/>
          <w:bCs/>
          <w:szCs w:val="26"/>
        </w:rPr>
        <w:t>Chương trình quan trắc tự động, liên tục chất thải:</w:t>
      </w:r>
      <w:bookmarkEnd w:id="731"/>
      <w:bookmarkEnd w:id="732"/>
      <w:bookmarkEnd w:id="733"/>
    </w:p>
    <w:p w:rsidR="0030547C" w:rsidRDefault="00411214">
      <w:pPr>
        <w:pStyle w:val="Vnbnnidung"/>
        <w:widowControl/>
        <w:tabs>
          <w:tab w:val="left" w:pos="1399"/>
        </w:tabs>
        <w:adjustRightInd w:val="0"/>
        <w:snapToGrid w:val="0"/>
        <w:spacing w:before="120" w:after="120" w:line="276" w:lineRule="auto"/>
        <w:ind w:firstLine="0"/>
        <w:jc w:val="both"/>
        <w:rPr>
          <w:szCs w:val="26"/>
          <w:lang w:val="en-US"/>
        </w:rPr>
      </w:pPr>
      <w:r>
        <w:rPr>
          <w:rStyle w:val="Vnbnnidung0"/>
          <w:szCs w:val="26"/>
          <w:lang w:val="en-US"/>
        </w:rPr>
        <w:t>Không áp dụng.</w:t>
      </w:r>
    </w:p>
    <w:p w:rsidR="0030547C" w:rsidRDefault="00411214">
      <w:pPr>
        <w:pStyle w:val="Vnbnnidung"/>
        <w:widowControl/>
        <w:numPr>
          <w:ilvl w:val="1"/>
          <w:numId w:val="65"/>
        </w:numPr>
        <w:tabs>
          <w:tab w:val="clear" w:pos="420"/>
          <w:tab w:val="left" w:pos="520"/>
        </w:tabs>
        <w:adjustRightInd w:val="0"/>
        <w:snapToGrid w:val="0"/>
        <w:spacing w:before="120" w:after="120" w:line="276" w:lineRule="auto"/>
        <w:jc w:val="both"/>
        <w:outlineLvl w:val="2"/>
        <w:rPr>
          <w:rStyle w:val="Vnbnnidung0"/>
          <w:b/>
          <w:bCs/>
          <w:szCs w:val="26"/>
        </w:rPr>
      </w:pPr>
      <w:bookmarkStart w:id="734" w:name="_Toc7332"/>
      <w:bookmarkStart w:id="735" w:name="_Toc12096"/>
      <w:bookmarkStart w:id="736" w:name="_Toc26481"/>
      <w:r>
        <w:rPr>
          <w:rStyle w:val="Vnbnnidung0"/>
          <w:b/>
          <w:bCs/>
          <w:szCs w:val="26"/>
        </w:rPr>
        <w:t>Hoạt động</w:t>
      </w:r>
      <w:r>
        <w:rPr>
          <w:rStyle w:val="Vnbnnidung0"/>
          <w:b/>
          <w:bCs/>
          <w:szCs w:val="26"/>
        </w:rPr>
        <w:t xml:space="preserve"> quan trắc môi trường định kỳ, quan trắc môi trường tự động, liên tục khác theo quy định của pháp luật có liên quan hoặc theo đề xuất của chủ dự án</w:t>
      </w:r>
      <w:bookmarkEnd w:id="734"/>
      <w:bookmarkEnd w:id="735"/>
      <w:bookmarkEnd w:id="736"/>
    </w:p>
    <w:p w:rsidR="0030547C" w:rsidRDefault="00411214">
      <w:pPr>
        <w:pStyle w:val="Vnbnnidung"/>
        <w:widowControl/>
        <w:numPr>
          <w:ilvl w:val="2"/>
          <w:numId w:val="65"/>
        </w:numPr>
        <w:tabs>
          <w:tab w:val="left" w:pos="780"/>
          <w:tab w:val="left" w:pos="6240"/>
        </w:tabs>
        <w:spacing w:before="120" w:after="120" w:line="276" w:lineRule="auto"/>
        <w:jc w:val="both"/>
        <w:outlineLvl w:val="3"/>
        <w:rPr>
          <w:rStyle w:val="Vnbnnidung0"/>
          <w:b/>
          <w:bCs/>
          <w:i/>
          <w:iCs/>
          <w:color w:val="000000"/>
          <w:szCs w:val="26"/>
          <w:lang w:val="en-US"/>
        </w:rPr>
      </w:pPr>
      <w:r>
        <w:rPr>
          <w:rStyle w:val="Vnbnnidung0"/>
          <w:b/>
          <w:bCs/>
          <w:i/>
          <w:iCs/>
          <w:color w:val="000000"/>
          <w:szCs w:val="26"/>
          <w:lang w:val="en-US"/>
        </w:rPr>
        <w:t>Khí thải phát sinh từ khu vực lò sấy</w:t>
      </w:r>
      <w:r>
        <w:rPr>
          <w:rStyle w:val="Vnbnnidung0"/>
          <w:b/>
          <w:bCs/>
          <w:i/>
          <w:iCs/>
          <w:color w:val="000000"/>
          <w:szCs w:val="26"/>
          <w:lang w:val="en-US"/>
        </w:rPr>
        <w:t xml:space="preserve"> 1 và 2</w:t>
      </w:r>
    </w:p>
    <w:p w:rsidR="0030547C" w:rsidRDefault="00411214">
      <w:pPr>
        <w:numPr>
          <w:ilvl w:val="0"/>
          <w:numId w:val="4"/>
        </w:numPr>
        <w:tabs>
          <w:tab w:val="clear" w:pos="420"/>
        </w:tabs>
        <w:spacing w:before="120" w:after="120" w:line="276" w:lineRule="auto"/>
        <w:ind w:left="540" w:hanging="360"/>
        <w:jc w:val="both"/>
        <w:rPr>
          <w:rFonts w:cs="Times New Roman"/>
          <w:color w:val="auto"/>
          <w:szCs w:val="26"/>
          <w:lang w:val="en-US"/>
        </w:rPr>
      </w:pPr>
      <w:r>
        <w:rPr>
          <w:rFonts w:cs="Times New Roman"/>
          <w:color w:val="auto"/>
          <w:szCs w:val="26"/>
          <w:lang w:val="en-US"/>
        </w:rPr>
        <w:t xml:space="preserve">Vị trí: </w:t>
      </w:r>
    </w:p>
    <w:p w:rsidR="0030547C" w:rsidRDefault="00411214">
      <w:pPr>
        <w:numPr>
          <w:ilvl w:val="0"/>
          <w:numId w:val="67"/>
        </w:numPr>
        <w:tabs>
          <w:tab w:val="clear" w:pos="840"/>
          <w:tab w:val="left" w:pos="1040"/>
        </w:tabs>
        <w:spacing w:before="120" w:after="120" w:line="276" w:lineRule="auto"/>
        <w:ind w:left="1038" w:hanging="518"/>
        <w:jc w:val="both"/>
        <w:rPr>
          <w:rFonts w:cs="Times New Roman"/>
          <w:color w:val="auto"/>
          <w:szCs w:val="26"/>
          <w:lang w:val="en-US"/>
        </w:rPr>
      </w:pPr>
      <w:r>
        <w:rPr>
          <w:rFonts w:cs="Times New Roman"/>
          <w:color w:val="auto"/>
          <w:szCs w:val="26"/>
          <w:lang w:val="en-US"/>
        </w:rPr>
        <w:t>T</w:t>
      </w:r>
      <w:r>
        <w:rPr>
          <w:rFonts w:cs="Times New Roman"/>
          <w:color w:val="auto"/>
          <w:szCs w:val="26"/>
          <w:lang w:val="en-US"/>
        </w:rPr>
        <w:t>ại ống thải 01 sau hệ thống xử lý khí thải lò sấy</w:t>
      </w:r>
      <w:r>
        <w:rPr>
          <w:rFonts w:cs="Times New Roman"/>
          <w:color w:val="auto"/>
          <w:szCs w:val="26"/>
          <w:lang w:val="en-US"/>
        </w:rPr>
        <w:t xml:space="preserve"> 1</w:t>
      </w:r>
      <w:r>
        <w:rPr>
          <w:rFonts w:cs="Times New Roman"/>
          <w:color w:val="auto"/>
          <w:szCs w:val="26"/>
          <w:lang w:val="en-US"/>
        </w:rPr>
        <w:t xml:space="preserve">. </w:t>
      </w:r>
      <w:r>
        <w:rPr>
          <w:rFonts w:cs="Times New Roman"/>
          <w:color w:val="auto"/>
          <w:szCs w:val="26"/>
          <w:lang w:val="en-US"/>
        </w:rPr>
        <w:t xml:space="preserve">Tọa độ: </w:t>
      </w:r>
      <w:r>
        <w:rPr>
          <w:rFonts w:cs="Times New Roman"/>
          <w:szCs w:val="26"/>
        </w:rPr>
        <w:t>X=12447</w:t>
      </w:r>
      <w:r>
        <w:rPr>
          <w:rFonts w:cs="Times New Roman"/>
          <w:szCs w:val="26"/>
          <w:lang w:val="en-US"/>
        </w:rPr>
        <w:t>35</w:t>
      </w:r>
      <w:r>
        <w:rPr>
          <w:rFonts w:cs="Times New Roman"/>
          <w:szCs w:val="26"/>
        </w:rPr>
        <w:t>.7; Y=591</w:t>
      </w:r>
      <w:r>
        <w:rPr>
          <w:rFonts w:cs="Times New Roman"/>
          <w:szCs w:val="26"/>
          <w:lang w:val="en-US"/>
        </w:rPr>
        <w:t>869</w:t>
      </w:r>
      <w:r>
        <w:rPr>
          <w:rFonts w:cs="Times New Roman"/>
          <w:szCs w:val="26"/>
        </w:rPr>
        <w:t>.</w:t>
      </w:r>
      <w:r>
        <w:rPr>
          <w:rFonts w:cs="Times New Roman"/>
          <w:szCs w:val="26"/>
          <w:lang w:val="en-US"/>
        </w:rPr>
        <w:t>7</w:t>
      </w:r>
      <w:r>
        <w:rPr>
          <w:rFonts w:cs="Times New Roman"/>
          <w:i/>
          <w:iCs/>
          <w:szCs w:val="26"/>
        </w:rPr>
        <w:t xml:space="preserve"> (</w:t>
      </w:r>
      <w:r>
        <w:rPr>
          <w:rFonts w:cs="Times New Roman"/>
          <w:i/>
          <w:iCs/>
          <w:szCs w:val="26"/>
          <w:lang w:val="en-US"/>
        </w:rPr>
        <w:t>theo h</w:t>
      </w:r>
      <w:r>
        <w:rPr>
          <w:rFonts w:cs="Times New Roman"/>
          <w:i/>
          <w:iCs/>
          <w:szCs w:val="26"/>
        </w:rPr>
        <w:t>ệ tọa độ VN 2000, kinh tuyến trục 105</w:t>
      </w:r>
      <w:r>
        <w:rPr>
          <w:rFonts w:cs="Times New Roman"/>
          <w:i/>
          <w:iCs/>
          <w:szCs w:val="26"/>
          <w:vertAlign w:val="superscript"/>
        </w:rPr>
        <w:t>0</w:t>
      </w:r>
      <w:r>
        <w:rPr>
          <w:rFonts w:cs="Times New Roman"/>
          <w:i/>
          <w:iCs/>
          <w:szCs w:val="26"/>
        </w:rPr>
        <w:t>45’, múi chiếu 3</w:t>
      </w:r>
      <w:r>
        <w:rPr>
          <w:rFonts w:cs="Times New Roman"/>
          <w:i/>
          <w:iCs/>
          <w:szCs w:val="26"/>
          <w:vertAlign w:val="superscript"/>
        </w:rPr>
        <w:t>0</w:t>
      </w:r>
      <w:r>
        <w:rPr>
          <w:rFonts w:cs="Times New Roman"/>
          <w:i/>
          <w:iCs/>
          <w:szCs w:val="26"/>
        </w:rPr>
        <w:t>)</w:t>
      </w:r>
      <w:r>
        <w:rPr>
          <w:rFonts w:cs="Times New Roman"/>
          <w:szCs w:val="26"/>
        </w:rPr>
        <w:t>.</w:t>
      </w:r>
      <w:r>
        <w:rPr>
          <w:rStyle w:val="Vnbnnidung0"/>
          <w:rFonts w:eastAsia="SimSun"/>
          <w:color w:val="000000"/>
          <w:szCs w:val="26"/>
          <w:lang w:val="en-US"/>
        </w:rPr>
        <w:t xml:space="preserve"> </w:t>
      </w:r>
      <w:r>
        <w:rPr>
          <w:rFonts w:cs="Times New Roman"/>
          <w:color w:val="auto"/>
          <w:szCs w:val="26"/>
          <w:lang w:val="en-US"/>
        </w:rPr>
        <w:t xml:space="preserve">  </w:t>
      </w:r>
    </w:p>
    <w:p w:rsidR="0030547C" w:rsidRDefault="00411214">
      <w:pPr>
        <w:numPr>
          <w:ilvl w:val="0"/>
          <w:numId w:val="67"/>
        </w:numPr>
        <w:tabs>
          <w:tab w:val="clear" w:pos="840"/>
          <w:tab w:val="left" w:pos="1040"/>
        </w:tabs>
        <w:spacing w:before="120" w:after="120" w:line="276" w:lineRule="auto"/>
        <w:ind w:left="1038" w:hanging="518"/>
        <w:jc w:val="both"/>
        <w:rPr>
          <w:rFonts w:cs="Times New Roman"/>
          <w:color w:val="auto"/>
          <w:szCs w:val="26"/>
          <w:lang w:val="en-US"/>
        </w:rPr>
      </w:pPr>
      <w:r>
        <w:rPr>
          <w:rFonts w:cs="Times New Roman"/>
          <w:color w:val="auto"/>
          <w:szCs w:val="26"/>
          <w:lang w:val="en-US"/>
        </w:rPr>
        <w:lastRenderedPageBreak/>
        <w:t xml:space="preserve">Tại ống thải 02 sau hệ thống xử lý khí thải lò sấy 2. Tọa độ: </w:t>
      </w:r>
      <w:r>
        <w:rPr>
          <w:rFonts w:cs="Times New Roman"/>
          <w:szCs w:val="26"/>
        </w:rPr>
        <w:t>X=12</w:t>
      </w:r>
      <w:r>
        <w:rPr>
          <w:rFonts w:cs="Times New Roman"/>
          <w:szCs w:val="26"/>
          <w:lang w:val="en-US"/>
        </w:rPr>
        <w:t>44737,9</w:t>
      </w:r>
      <w:r>
        <w:rPr>
          <w:rFonts w:cs="Times New Roman"/>
          <w:szCs w:val="26"/>
        </w:rPr>
        <w:t>; Y=591</w:t>
      </w:r>
      <w:r>
        <w:rPr>
          <w:rFonts w:cs="Times New Roman"/>
          <w:szCs w:val="26"/>
          <w:lang w:val="en-US"/>
        </w:rPr>
        <w:t>876,9</w:t>
      </w:r>
      <w:r>
        <w:rPr>
          <w:rFonts w:cs="Times New Roman"/>
          <w:i/>
          <w:iCs/>
          <w:szCs w:val="26"/>
        </w:rPr>
        <w:t xml:space="preserve"> (</w:t>
      </w:r>
      <w:r>
        <w:rPr>
          <w:rFonts w:cs="Times New Roman"/>
          <w:i/>
          <w:iCs/>
          <w:szCs w:val="26"/>
          <w:lang w:val="en-US"/>
        </w:rPr>
        <w:t>theo h</w:t>
      </w:r>
      <w:r>
        <w:rPr>
          <w:rFonts w:cs="Times New Roman"/>
          <w:i/>
          <w:iCs/>
          <w:szCs w:val="26"/>
        </w:rPr>
        <w:t>ệ tọa độ VN 2000, kinh tuyến trục 105</w:t>
      </w:r>
      <w:r>
        <w:rPr>
          <w:rFonts w:cs="Times New Roman"/>
          <w:i/>
          <w:iCs/>
          <w:szCs w:val="26"/>
          <w:vertAlign w:val="superscript"/>
        </w:rPr>
        <w:t>0</w:t>
      </w:r>
      <w:r>
        <w:rPr>
          <w:rFonts w:cs="Times New Roman"/>
          <w:i/>
          <w:iCs/>
          <w:szCs w:val="26"/>
        </w:rPr>
        <w:t>45’, múi chiếu 3</w:t>
      </w:r>
      <w:r>
        <w:rPr>
          <w:rFonts w:cs="Times New Roman"/>
          <w:i/>
          <w:iCs/>
          <w:szCs w:val="26"/>
          <w:vertAlign w:val="superscript"/>
        </w:rPr>
        <w:t>0</w:t>
      </w:r>
      <w:r>
        <w:rPr>
          <w:rFonts w:cs="Times New Roman"/>
          <w:i/>
          <w:iCs/>
          <w:szCs w:val="26"/>
        </w:rPr>
        <w:t>)</w:t>
      </w:r>
      <w:r>
        <w:rPr>
          <w:rFonts w:cs="Times New Roman"/>
          <w:szCs w:val="26"/>
        </w:rPr>
        <w:t>.</w:t>
      </w:r>
    </w:p>
    <w:p w:rsidR="0030547C" w:rsidRDefault="00411214">
      <w:pPr>
        <w:numPr>
          <w:ilvl w:val="0"/>
          <w:numId w:val="4"/>
        </w:numPr>
        <w:tabs>
          <w:tab w:val="clear" w:pos="420"/>
        </w:tabs>
        <w:spacing w:before="120" w:after="120" w:line="276" w:lineRule="auto"/>
        <w:ind w:left="540" w:hanging="360"/>
        <w:jc w:val="both"/>
        <w:rPr>
          <w:rFonts w:cs="Times New Roman"/>
          <w:color w:val="auto"/>
          <w:szCs w:val="26"/>
          <w:lang w:val="en-US"/>
        </w:rPr>
      </w:pPr>
      <w:r>
        <w:rPr>
          <w:rFonts w:cs="Times New Roman"/>
          <w:color w:val="auto"/>
          <w:szCs w:val="26"/>
          <w:lang w:val="en-US"/>
        </w:rPr>
        <w:t xml:space="preserve">Tần suất: 1 năm 1 lần </w:t>
      </w:r>
    </w:p>
    <w:p w:rsidR="0030547C" w:rsidRDefault="00411214">
      <w:pPr>
        <w:numPr>
          <w:ilvl w:val="0"/>
          <w:numId w:val="4"/>
        </w:numPr>
        <w:tabs>
          <w:tab w:val="clear" w:pos="420"/>
        </w:tabs>
        <w:spacing w:before="120" w:after="120" w:line="276" w:lineRule="auto"/>
        <w:ind w:left="540" w:hanging="360"/>
        <w:jc w:val="both"/>
        <w:rPr>
          <w:rFonts w:cs="Times New Roman"/>
          <w:color w:val="auto"/>
          <w:szCs w:val="26"/>
          <w:lang w:val="en-US"/>
        </w:rPr>
      </w:pPr>
      <w:r>
        <w:rPr>
          <w:rFonts w:cs="Times New Roman"/>
          <w:color w:val="auto"/>
          <w:szCs w:val="26"/>
          <w:lang w:val="en-US"/>
        </w:rPr>
        <w:t>Thông số giám sát: Lưu lượng, bụi, CO, SO</w:t>
      </w:r>
      <w:r>
        <w:rPr>
          <w:rFonts w:cs="Times New Roman"/>
          <w:color w:val="auto"/>
          <w:szCs w:val="26"/>
          <w:vertAlign w:val="subscript"/>
          <w:lang w:val="en-US"/>
        </w:rPr>
        <w:t>2</w:t>
      </w:r>
      <w:r>
        <w:rPr>
          <w:rFonts w:cs="Times New Roman"/>
          <w:color w:val="auto"/>
          <w:szCs w:val="26"/>
          <w:lang w:val="en-US"/>
        </w:rPr>
        <w:t>, NO</w:t>
      </w:r>
      <w:r>
        <w:rPr>
          <w:rFonts w:cs="Times New Roman"/>
          <w:color w:val="auto"/>
          <w:szCs w:val="26"/>
          <w:vertAlign w:val="subscript"/>
          <w:lang w:val="en-US"/>
        </w:rPr>
        <w:t>x</w:t>
      </w:r>
      <w:r>
        <w:rPr>
          <w:rFonts w:cs="Times New Roman"/>
          <w:color w:val="auto"/>
          <w:szCs w:val="26"/>
          <w:lang w:val="en-US"/>
        </w:rPr>
        <w:t>.</w:t>
      </w:r>
    </w:p>
    <w:p w:rsidR="0030547C" w:rsidRDefault="00411214">
      <w:pPr>
        <w:numPr>
          <w:ilvl w:val="0"/>
          <w:numId w:val="4"/>
        </w:numPr>
        <w:tabs>
          <w:tab w:val="clear" w:pos="420"/>
        </w:tabs>
        <w:spacing w:before="120" w:after="120" w:line="276" w:lineRule="auto"/>
        <w:ind w:left="540" w:hanging="360"/>
        <w:jc w:val="both"/>
        <w:rPr>
          <w:rStyle w:val="Vnbnnidung0"/>
          <w:color w:val="000000"/>
          <w:szCs w:val="26"/>
        </w:rPr>
      </w:pPr>
      <w:r>
        <w:rPr>
          <w:rFonts w:cs="Times New Roman"/>
          <w:color w:val="auto"/>
          <w:szCs w:val="26"/>
          <w:lang w:val="en-US"/>
        </w:rPr>
        <w:t xml:space="preserve">Quy chuẩn kỹ thuật áp dụng: </w:t>
      </w:r>
      <w:r>
        <w:rPr>
          <w:rFonts w:cs="Times New Roman"/>
          <w:szCs w:val="26"/>
          <w:lang w:val="en-US" w:eastAsia="en-US"/>
        </w:rPr>
        <w:t xml:space="preserve">QCVN </w:t>
      </w:r>
      <w:r>
        <w:rPr>
          <w:rFonts w:eastAsia="SimSun" w:cs="Times New Roman"/>
          <w:szCs w:val="26"/>
        </w:rPr>
        <w:t>19:2009/BTNMT</w:t>
      </w:r>
      <w:r>
        <w:rPr>
          <w:rFonts w:cs="Times New Roman"/>
          <w:szCs w:val="26"/>
          <w:lang w:val="en-US" w:eastAsia="en-US"/>
        </w:rPr>
        <w:t xml:space="preserve"> </w:t>
      </w:r>
      <w:r>
        <w:rPr>
          <w:rFonts w:eastAsia="SimSun" w:cs="Times New Roman"/>
          <w:szCs w:val="26"/>
        </w:rPr>
        <w:t>c</w:t>
      </w:r>
      <w:r>
        <w:rPr>
          <w:rFonts w:eastAsia="SimSun" w:cs="Times New Roman"/>
          <w:szCs w:val="26"/>
        </w:rPr>
        <w:t>ộ</w:t>
      </w:r>
      <w:r>
        <w:rPr>
          <w:rFonts w:eastAsia="SimSun" w:cs="Times New Roman"/>
          <w:szCs w:val="26"/>
        </w:rPr>
        <w:t xml:space="preserve">t B, Kp = </w:t>
      </w:r>
      <w:r>
        <w:rPr>
          <w:rFonts w:eastAsia="SimSun" w:cs="Times New Roman"/>
          <w:szCs w:val="26"/>
          <w:lang w:val="en-US"/>
        </w:rPr>
        <w:t>0,9</w:t>
      </w:r>
      <w:r>
        <w:rPr>
          <w:rFonts w:eastAsia="SimSun" w:cs="Times New Roman"/>
          <w:szCs w:val="26"/>
        </w:rPr>
        <w:t xml:space="preserve"> và Kv = 1</w:t>
      </w:r>
    </w:p>
    <w:p w:rsidR="0030547C" w:rsidRDefault="00411214">
      <w:pPr>
        <w:pStyle w:val="Vnbnnidung"/>
        <w:widowControl/>
        <w:numPr>
          <w:ilvl w:val="2"/>
          <w:numId w:val="65"/>
        </w:numPr>
        <w:tabs>
          <w:tab w:val="left" w:pos="780"/>
          <w:tab w:val="left" w:pos="6240"/>
        </w:tabs>
        <w:spacing w:before="120" w:after="120" w:line="276" w:lineRule="auto"/>
        <w:jc w:val="both"/>
        <w:outlineLvl w:val="3"/>
        <w:rPr>
          <w:rStyle w:val="Vnbnnidung0"/>
          <w:b/>
          <w:bCs/>
          <w:i/>
          <w:iCs/>
          <w:color w:val="000000"/>
          <w:szCs w:val="26"/>
          <w:lang w:val="en-US"/>
        </w:rPr>
      </w:pPr>
      <w:r>
        <w:rPr>
          <w:rStyle w:val="Vnbnnidung0"/>
          <w:b/>
          <w:bCs/>
          <w:i/>
          <w:iCs/>
          <w:color w:val="000000"/>
          <w:szCs w:val="26"/>
          <w:lang w:val="en-US"/>
        </w:rPr>
        <w:t>Giám sát tiếng ồn, độ rung</w:t>
      </w:r>
    </w:p>
    <w:p w:rsidR="0030547C" w:rsidRDefault="00411214">
      <w:pPr>
        <w:numPr>
          <w:ilvl w:val="0"/>
          <w:numId w:val="4"/>
        </w:numPr>
        <w:tabs>
          <w:tab w:val="clear" w:pos="420"/>
        </w:tabs>
        <w:spacing w:before="120" w:after="120" w:line="276" w:lineRule="auto"/>
        <w:ind w:left="540" w:hanging="360"/>
        <w:jc w:val="both"/>
        <w:rPr>
          <w:rFonts w:cs="Times New Roman"/>
          <w:color w:val="auto"/>
          <w:szCs w:val="26"/>
          <w:lang w:val="en-US"/>
        </w:rPr>
      </w:pPr>
      <w:r>
        <w:rPr>
          <w:rFonts w:cs="Times New Roman"/>
          <w:color w:val="auto"/>
          <w:szCs w:val="26"/>
          <w:lang w:val="en-US"/>
        </w:rPr>
        <w:t xml:space="preserve">Vị trí nguồn ồn: </w:t>
      </w:r>
    </w:p>
    <w:tbl>
      <w:tblPr>
        <w:tblStyle w:val="TableGrid"/>
        <w:tblW w:w="5000" w:type="pct"/>
        <w:tblLook w:val="04A0" w:firstRow="1" w:lastRow="0" w:firstColumn="1" w:lastColumn="0" w:noHBand="0" w:noVBand="1"/>
      </w:tblPr>
      <w:tblGrid>
        <w:gridCol w:w="708"/>
        <w:gridCol w:w="2759"/>
        <w:gridCol w:w="2627"/>
        <w:gridCol w:w="2630"/>
      </w:tblGrid>
      <w:tr w:rsidR="0030547C">
        <w:trPr>
          <w:tblHeader/>
        </w:trPr>
        <w:tc>
          <w:tcPr>
            <w:tcW w:w="405" w:type="pct"/>
            <w:vMerge w:val="restart"/>
            <w:shd w:val="clear" w:color="auto" w:fill="EEECE1" w:themeFill="background2"/>
            <w:vAlign w:val="center"/>
          </w:tcPr>
          <w:p w:rsidR="0030547C" w:rsidRDefault="00411214">
            <w:pPr>
              <w:pStyle w:val="Vnbnnidung"/>
              <w:widowControl/>
              <w:tabs>
                <w:tab w:val="left" w:pos="1459"/>
              </w:tabs>
              <w:adjustRightInd w:val="0"/>
              <w:snapToGrid w:val="0"/>
              <w:spacing w:before="120" w:after="120" w:line="276" w:lineRule="auto"/>
              <w:ind w:firstLine="0"/>
              <w:rPr>
                <w:rStyle w:val="Vnbnnidung0"/>
                <w:rFonts w:eastAsia="SimSun"/>
                <w:b/>
                <w:bCs/>
                <w:color w:val="000000"/>
                <w:szCs w:val="26"/>
                <w:lang w:val="en-US"/>
              </w:rPr>
            </w:pPr>
            <w:r>
              <w:rPr>
                <w:rStyle w:val="Vnbnnidung0"/>
                <w:rFonts w:eastAsia="SimSun"/>
                <w:b/>
                <w:bCs/>
                <w:color w:val="000000"/>
                <w:szCs w:val="26"/>
                <w:lang w:val="en-US"/>
              </w:rPr>
              <w:t>STT</w:t>
            </w:r>
          </w:p>
        </w:tc>
        <w:tc>
          <w:tcPr>
            <w:tcW w:w="1581" w:type="pct"/>
            <w:vMerge w:val="restart"/>
            <w:shd w:val="clear" w:color="auto" w:fill="EEECE1" w:themeFill="background2"/>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b/>
                <w:bCs/>
                <w:color w:val="000000"/>
                <w:szCs w:val="26"/>
                <w:lang w:val="en-US"/>
              </w:rPr>
            </w:pPr>
            <w:r>
              <w:rPr>
                <w:rStyle w:val="Vnbnnidung0"/>
                <w:rFonts w:eastAsia="SimSun"/>
                <w:b/>
                <w:bCs/>
                <w:color w:val="000000"/>
                <w:szCs w:val="26"/>
                <w:lang w:val="en-US"/>
              </w:rPr>
              <w:t>Ngu</w:t>
            </w:r>
            <w:r>
              <w:rPr>
                <w:rStyle w:val="Vnbnnidung0"/>
                <w:rFonts w:eastAsia="SimSun"/>
                <w:b/>
                <w:bCs/>
                <w:color w:val="000000"/>
                <w:szCs w:val="26"/>
                <w:lang w:val="en-US"/>
              </w:rPr>
              <w:t>ồ</w:t>
            </w:r>
            <w:r>
              <w:rPr>
                <w:rStyle w:val="Vnbnnidung0"/>
                <w:rFonts w:eastAsia="SimSun"/>
                <w:b/>
                <w:bCs/>
                <w:color w:val="000000"/>
                <w:szCs w:val="26"/>
                <w:lang w:val="en-US"/>
              </w:rPr>
              <w:t xml:space="preserve">n </w:t>
            </w:r>
            <w:r>
              <w:rPr>
                <w:rStyle w:val="Vnbnnidung0"/>
                <w:rFonts w:eastAsia="SimSun"/>
                <w:b/>
                <w:bCs/>
                <w:color w:val="000000"/>
                <w:szCs w:val="26"/>
                <w:lang w:val="en-US"/>
              </w:rPr>
              <w:t>ồ</w:t>
            </w:r>
            <w:r>
              <w:rPr>
                <w:rStyle w:val="Vnbnnidung0"/>
                <w:rFonts w:eastAsia="SimSun"/>
                <w:b/>
                <w:bCs/>
                <w:color w:val="000000"/>
                <w:szCs w:val="26"/>
                <w:lang w:val="en-US"/>
              </w:rPr>
              <w:t>n</w:t>
            </w:r>
          </w:p>
        </w:tc>
        <w:tc>
          <w:tcPr>
            <w:tcW w:w="3012" w:type="pct"/>
            <w:gridSpan w:val="2"/>
            <w:shd w:val="clear" w:color="auto" w:fill="EEECE1" w:themeFill="background2"/>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b/>
                <w:bCs/>
                <w:color w:val="000000"/>
                <w:szCs w:val="26"/>
                <w:lang w:val="en-US"/>
              </w:rPr>
            </w:pPr>
            <w:r>
              <w:rPr>
                <w:rStyle w:val="Vnbnnidung0"/>
                <w:rFonts w:eastAsia="SimSun"/>
                <w:b/>
                <w:bCs/>
                <w:color w:val="000000"/>
                <w:szCs w:val="26"/>
                <w:lang w:val="en-US"/>
              </w:rPr>
              <w:t>V</w:t>
            </w:r>
            <w:r>
              <w:rPr>
                <w:rStyle w:val="Vnbnnidung0"/>
                <w:rFonts w:eastAsia="SimSun"/>
                <w:b/>
                <w:bCs/>
                <w:color w:val="000000"/>
                <w:szCs w:val="26"/>
                <w:lang w:val="en-US"/>
              </w:rPr>
              <w:t>ị</w:t>
            </w:r>
            <w:r>
              <w:rPr>
                <w:rStyle w:val="Vnbnnidung0"/>
                <w:rFonts w:eastAsia="SimSun"/>
                <w:b/>
                <w:bCs/>
                <w:color w:val="000000"/>
                <w:szCs w:val="26"/>
                <w:lang w:val="en-US"/>
              </w:rPr>
              <w:t xml:space="preserve"> trí </w:t>
            </w:r>
            <w:r>
              <w:rPr>
                <w:b/>
                <w:bCs/>
                <w:i/>
                <w:iCs/>
                <w:szCs w:val="26"/>
              </w:rPr>
              <w:t>(</w:t>
            </w:r>
            <w:r>
              <w:rPr>
                <w:b/>
                <w:bCs/>
                <w:i/>
                <w:iCs/>
                <w:szCs w:val="26"/>
                <w:lang w:val="en-US"/>
              </w:rPr>
              <w:t>theo h</w:t>
            </w:r>
            <w:r>
              <w:rPr>
                <w:b/>
                <w:bCs/>
                <w:i/>
                <w:iCs/>
                <w:szCs w:val="26"/>
              </w:rPr>
              <w:t>ệ tọa độ VN 2000, kinh tuyến trục 105</w:t>
            </w:r>
            <w:r>
              <w:rPr>
                <w:b/>
                <w:bCs/>
                <w:i/>
                <w:iCs/>
                <w:szCs w:val="26"/>
                <w:vertAlign w:val="superscript"/>
              </w:rPr>
              <w:t>0</w:t>
            </w:r>
            <w:r>
              <w:rPr>
                <w:b/>
                <w:bCs/>
                <w:i/>
                <w:iCs/>
                <w:szCs w:val="26"/>
              </w:rPr>
              <w:t>45’, múi chiếu 3</w:t>
            </w:r>
            <w:r>
              <w:rPr>
                <w:b/>
                <w:bCs/>
                <w:i/>
                <w:iCs/>
                <w:szCs w:val="26"/>
                <w:vertAlign w:val="superscript"/>
              </w:rPr>
              <w:t>0</w:t>
            </w:r>
            <w:r>
              <w:rPr>
                <w:b/>
                <w:bCs/>
                <w:i/>
                <w:iCs/>
                <w:szCs w:val="26"/>
              </w:rPr>
              <w:t>)</w:t>
            </w:r>
            <w:r>
              <w:rPr>
                <w:b/>
                <w:bCs/>
                <w:szCs w:val="26"/>
              </w:rPr>
              <w:t>.</w:t>
            </w:r>
          </w:p>
        </w:tc>
      </w:tr>
      <w:tr w:rsidR="0030547C">
        <w:trPr>
          <w:tblHeader/>
        </w:trPr>
        <w:tc>
          <w:tcPr>
            <w:tcW w:w="405" w:type="pct"/>
            <w:vMerge/>
            <w:shd w:val="clear" w:color="auto" w:fill="EEECE1" w:themeFill="background2"/>
            <w:vAlign w:val="center"/>
          </w:tcPr>
          <w:p w:rsidR="0030547C" w:rsidRDefault="0030547C">
            <w:pPr>
              <w:pStyle w:val="Vnbnnidung"/>
              <w:widowControl/>
              <w:tabs>
                <w:tab w:val="left" w:pos="1459"/>
              </w:tabs>
              <w:adjustRightInd w:val="0"/>
              <w:snapToGrid w:val="0"/>
              <w:spacing w:before="120" w:after="120" w:line="276" w:lineRule="auto"/>
              <w:ind w:firstLine="0"/>
              <w:rPr>
                <w:rStyle w:val="Vnbnnidung0"/>
                <w:rFonts w:eastAsia="SimSun"/>
                <w:b/>
                <w:bCs/>
                <w:color w:val="000000"/>
                <w:szCs w:val="26"/>
                <w:lang w:val="en-US"/>
              </w:rPr>
            </w:pPr>
          </w:p>
        </w:tc>
        <w:tc>
          <w:tcPr>
            <w:tcW w:w="1581" w:type="pct"/>
            <w:vMerge/>
            <w:shd w:val="clear" w:color="auto" w:fill="EEECE1" w:themeFill="background2"/>
            <w:vAlign w:val="center"/>
          </w:tcPr>
          <w:p w:rsidR="0030547C" w:rsidRDefault="0030547C">
            <w:pPr>
              <w:pStyle w:val="Vnbnnidung"/>
              <w:widowControl/>
              <w:tabs>
                <w:tab w:val="left" w:pos="1459"/>
              </w:tabs>
              <w:adjustRightInd w:val="0"/>
              <w:snapToGrid w:val="0"/>
              <w:spacing w:before="120" w:after="120" w:line="276" w:lineRule="auto"/>
              <w:ind w:firstLine="0"/>
              <w:jc w:val="center"/>
              <w:rPr>
                <w:rStyle w:val="Vnbnnidung0"/>
                <w:rFonts w:eastAsia="SimSun"/>
                <w:b/>
                <w:bCs/>
                <w:color w:val="000000"/>
                <w:szCs w:val="26"/>
                <w:lang w:val="en-US"/>
              </w:rPr>
            </w:pPr>
          </w:p>
        </w:tc>
        <w:tc>
          <w:tcPr>
            <w:tcW w:w="1505" w:type="pct"/>
            <w:shd w:val="clear" w:color="auto" w:fill="EEECE1" w:themeFill="background2"/>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b/>
                <w:bCs/>
                <w:color w:val="000000"/>
                <w:szCs w:val="26"/>
                <w:lang w:val="en-US"/>
              </w:rPr>
            </w:pPr>
            <w:r>
              <w:rPr>
                <w:rStyle w:val="Vnbnnidung0"/>
                <w:rFonts w:eastAsia="SimSun"/>
                <w:b/>
                <w:bCs/>
                <w:color w:val="000000"/>
                <w:szCs w:val="26"/>
                <w:lang w:val="en-US"/>
              </w:rPr>
              <w:t>X</w:t>
            </w:r>
          </w:p>
        </w:tc>
        <w:tc>
          <w:tcPr>
            <w:tcW w:w="1507" w:type="pct"/>
            <w:shd w:val="clear" w:color="auto" w:fill="EEECE1" w:themeFill="background2"/>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b/>
                <w:bCs/>
                <w:color w:val="000000"/>
                <w:szCs w:val="26"/>
                <w:lang w:val="en-US"/>
              </w:rPr>
            </w:pPr>
            <w:r>
              <w:rPr>
                <w:rStyle w:val="Vnbnnidung0"/>
                <w:rFonts w:eastAsia="SimSun"/>
                <w:b/>
                <w:bCs/>
                <w:color w:val="000000"/>
                <w:szCs w:val="26"/>
                <w:lang w:val="en-US"/>
              </w:rPr>
              <w:t>Y</w:t>
            </w:r>
          </w:p>
        </w:tc>
      </w:tr>
      <w:tr w:rsidR="0030547C">
        <w:tc>
          <w:tcPr>
            <w:tcW w:w="405" w:type="pct"/>
            <w:vAlign w:val="center"/>
          </w:tcPr>
          <w:p w:rsidR="0030547C" w:rsidRDefault="0030547C">
            <w:pPr>
              <w:numPr>
                <w:ilvl w:val="0"/>
                <w:numId w:val="68"/>
              </w:numPr>
              <w:snapToGrid w:val="0"/>
              <w:spacing w:before="120" w:after="120" w:line="276" w:lineRule="auto"/>
              <w:jc w:val="center"/>
              <w:rPr>
                <w:rFonts w:cs="Times New Roman"/>
                <w:szCs w:val="26"/>
                <w:lang w:val="en-US"/>
              </w:rPr>
            </w:pPr>
          </w:p>
        </w:tc>
        <w:tc>
          <w:tcPr>
            <w:tcW w:w="1581" w:type="pct"/>
            <w:vAlign w:val="center"/>
          </w:tcPr>
          <w:p w:rsidR="0030547C" w:rsidRDefault="00411214">
            <w:pPr>
              <w:pStyle w:val="Vnbnnidung"/>
              <w:widowControl/>
              <w:tabs>
                <w:tab w:val="left" w:pos="1040"/>
              </w:tabs>
              <w:adjustRightInd w:val="0"/>
              <w:snapToGrid w:val="0"/>
              <w:spacing w:before="120" w:after="120" w:line="276" w:lineRule="auto"/>
              <w:ind w:firstLine="0"/>
              <w:rPr>
                <w:rStyle w:val="Vnbnnidung0"/>
                <w:rFonts w:eastAsia="SimSun"/>
                <w:color w:val="000000"/>
                <w:szCs w:val="26"/>
                <w:lang w:val="en-US"/>
              </w:rPr>
            </w:pPr>
            <w:r>
              <w:rPr>
                <w:rStyle w:val="Vnbnnidung0"/>
                <w:szCs w:val="26"/>
                <w:lang w:val="en-US"/>
              </w:rPr>
              <w:t>Khu vực máy cắt tấm</w:t>
            </w:r>
          </w:p>
        </w:tc>
        <w:tc>
          <w:tcPr>
            <w:tcW w:w="1505"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1244678,9</w:t>
            </w:r>
          </w:p>
        </w:tc>
        <w:tc>
          <w:tcPr>
            <w:tcW w:w="1507"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591945,9</w:t>
            </w:r>
          </w:p>
        </w:tc>
      </w:tr>
      <w:tr w:rsidR="0030547C">
        <w:tc>
          <w:tcPr>
            <w:tcW w:w="405" w:type="pct"/>
            <w:vAlign w:val="center"/>
          </w:tcPr>
          <w:p w:rsidR="0030547C" w:rsidRDefault="0030547C">
            <w:pPr>
              <w:numPr>
                <w:ilvl w:val="0"/>
                <w:numId w:val="68"/>
              </w:numPr>
              <w:snapToGrid w:val="0"/>
              <w:spacing w:before="120" w:after="120" w:line="276" w:lineRule="auto"/>
              <w:jc w:val="center"/>
              <w:rPr>
                <w:rFonts w:cs="Times New Roman"/>
                <w:szCs w:val="26"/>
                <w:lang w:val="en-US"/>
              </w:rPr>
            </w:pPr>
          </w:p>
        </w:tc>
        <w:tc>
          <w:tcPr>
            <w:tcW w:w="1581" w:type="pct"/>
            <w:vAlign w:val="center"/>
          </w:tcPr>
          <w:p w:rsidR="0030547C" w:rsidRDefault="00411214">
            <w:pPr>
              <w:pStyle w:val="Vnbnnidung"/>
              <w:widowControl/>
              <w:tabs>
                <w:tab w:val="left" w:pos="1040"/>
              </w:tabs>
              <w:adjustRightInd w:val="0"/>
              <w:snapToGrid w:val="0"/>
              <w:spacing w:before="120" w:after="120" w:line="276" w:lineRule="auto"/>
              <w:ind w:firstLine="0"/>
              <w:rPr>
                <w:rStyle w:val="Vnbnnidung0"/>
                <w:rFonts w:eastAsia="SimSun"/>
                <w:color w:val="000000"/>
                <w:szCs w:val="26"/>
                <w:lang w:val="en-US"/>
              </w:rPr>
            </w:pPr>
            <w:r>
              <w:rPr>
                <w:rStyle w:val="Vnbnnidung0"/>
                <w:szCs w:val="26"/>
                <w:lang w:val="en-US"/>
              </w:rPr>
              <w:t>Khu vực máy tạo ống</w:t>
            </w:r>
          </w:p>
        </w:tc>
        <w:tc>
          <w:tcPr>
            <w:tcW w:w="1505"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1244693,2</w:t>
            </w:r>
          </w:p>
        </w:tc>
        <w:tc>
          <w:tcPr>
            <w:tcW w:w="1507"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591942,8</w:t>
            </w:r>
          </w:p>
        </w:tc>
      </w:tr>
      <w:tr w:rsidR="0030547C">
        <w:tc>
          <w:tcPr>
            <w:tcW w:w="405" w:type="pct"/>
            <w:vAlign w:val="center"/>
          </w:tcPr>
          <w:p w:rsidR="0030547C" w:rsidRDefault="0030547C">
            <w:pPr>
              <w:numPr>
                <w:ilvl w:val="0"/>
                <w:numId w:val="68"/>
              </w:numPr>
              <w:snapToGrid w:val="0"/>
              <w:spacing w:before="120" w:after="120" w:line="276" w:lineRule="auto"/>
              <w:jc w:val="center"/>
              <w:rPr>
                <w:rFonts w:cs="Times New Roman"/>
                <w:szCs w:val="26"/>
                <w:lang w:val="en-US"/>
              </w:rPr>
            </w:pPr>
          </w:p>
        </w:tc>
        <w:tc>
          <w:tcPr>
            <w:tcW w:w="1581" w:type="pct"/>
            <w:vAlign w:val="center"/>
          </w:tcPr>
          <w:p w:rsidR="0030547C" w:rsidRDefault="00411214">
            <w:pPr>
              <w:pStyle w:val="Vnbnnidung"/>
              <w:widowControl/>
              <w:tabs>
                <w:tab w:val="left" w:pos="1040"/>
              </w:tabs>
              <w:adjustRightInd w:val="0"/>
              <w:snapToGrid w:val="0"/>
              <w:spacing w:before="120" w:after="120" w:line="276" w:lineRule="auto"/>
              <w:ind w:firstLine="0"/>
              <w:rPr>
                <w:rStyle w:val="Vnbnnidung0"/>
                <w:rFonts w:eastAsia="SimSun"/>
                <w:color w:val="000000"/>
                <w:szCs w:val="26"/>
                <w:lang w:val="en-US"/>
              </w:rPr>
            </w:pPr>
            <w:r>
              <w:rPr>
                <w:rStyle w:val="Vnbnnidung0"/>
                <w:szCs w:val="26"/>
                <w:lang w:val="en-US"/>
              </w:rPr>
              <w:t>Khu vực máy cắt ống</w:t>
            </w:r>
          </w:p>
        </w:tc>
        <w:tc>
          <w:tcPr>
            <w:tcW w:w="1505"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1244714,9</w:t>
            </w:r>
          </w:p>
        </w:tc>
        <w:tc>
          <w:tcPr>
            <w:tcW w:w="1507"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591938,7</w:t>
            </w:r>
          </w:p>
        </w:tc>
      </w:tr>
      <w:tr w:rsidR="0030547C">
        <w:tc>
          <w:tcPr>
            <w:tcW w:w="405" w:type="pct"/>
            <w:vAlign w:val="center"/>
          </w:tcPr>
          <w:p w:rsidR="0030547C" w:rsidRDefault="0030547C">
            <w:pPr>
              <w:numPr>
                <w:ilvl w:val="0"/>
                <w:numId w:val="68"/>
              </w:numPr>
              <w:snapToGrid w:val="0"/>
              <w:spacing w:before="120" w:after="120" w:line="276" w:lineRule="auto"/>
              <w:jc w:val="center"/>
              <w:rPr>
                <w:rFonts w:cs="Times New Roman"/>
                <w:szCs w:val="26"/>
                <w:lang w:val="en-US"/>
              </w:rPr>
            </w:pPr>
          </w:p>
        </w:tc>
        <w:tc>
          <w:tcPr>
            <w:tcW w:w="1581" w:type="pct"/>
            <w:vAlign w:val="center"/>
          </w:tcPr>
          <w:p w:rsidR="0030547C" w:rsidRDefault="00411214">
            <w:pPr>
              <w:pStyle w:val="Vnbnnidung"/>
              <w:widowControl/>
              <w:tabs>
                <w:tab w:val="left" w:pos="1040"/>
              </w:tabs>
              <w:adjustRightInd w:val="0"/>
              <w:snapToGrid w:val="0"/>
              <w:spacing w:before="120" w:after="120" w:line="276" w:lineRule="auto"/>
              <w:ind w:firstLine="0"/>
              <w:rPr>
                <w:rStyle w:val="Vnbnnidung0"/>
                <w:rFonts w:eastAsia="SimSun"/>
                <w:color w:val="000000"/>
                <w:szCs w:val="26"/>
                <w:lang w:val="en-US"/>
              </w:rPr>
            </w:pPr>
            <w:r>
              <w:rPr>
                <w:rStyle w:val="Vnbnnidung0"/>
                <w:szCs w:val="26"/>
                <w:lang w:val="en-US"/>
              </w:rPr>
              <w:t>Khu vực uốn ống</w:t>
            </w:r>
          </w:p>
        </w:tc>
        <w:tc>
          <w:tcPr>
            <w:tcW w:w="1505"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1244733,1</w:t>
            </w:r>
          </w:p>
        </w:tc>
        <w:tc>
          <w:tcPr>
            <w:tcW w:w="1507"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591936,4</w:t>
            </w:r>
          </w:p>
        </w:tc>
      </w:tr>
      <w:tr w:rsidR="0030547C">
        <w:tc>
          <w:tcPr>
            <w:tcW w:w="405" w:type="pct"/>
            <w:vAlign w:val="center"/>
          </w:tcPr>
          <w:p w:rsidR="0030547C" w:rsidRDefault="0030547C">
            <w:pPr>
              <w:numPr>
                <w:ilvl w:val="0"/>
                <w:numId w:val="68"/>
              </w:numPr>
              <w:snapToGrid w:val="0"/>
              <w:spacing w:before="120" w:after="120" w:line="276" w:lineRule="auto"/>
              <w:jc w:val="center"/>
              <w:rPr>
                <w:rFonts w:cs="Times New Roman"/>
                <w:szCs w:val="26"/>
                <w:lang w:val="en-US"/>
              </w:rPr>
            </w:pPr>
          </w:p>
        </w:tc>
        <w:tc>
          <w:tcPr>
            <w:tcW w:w="1581" w:type="pct"/>
            <w:vAlign w:val="center"/>
          </w:tcPr>
          <w:p w:rsidR="0030547C" w:rsidRDefault="00411214">
            <w:pPr>
              <w:pStyle w:val="Vnbnnidung"/>
              <w:widowControl/>
              <w:tabs>
                <w:tab w:val="left" w:pos="1040"/>
              </w:tabs>
              <w:adjustRightInd w:val="0"/>
              <w:snapToGrid w:val="0"/>
              <w:spacing w:before="120" w:after="120" w:line="276" w:lineRule="auto"/>
              <w:ind w:firstLine="0"/>
              <w:rPr>
                <w:rStyle w:val="Vnbnnidung0"/>
                <w:rFonts w:eastAsia="SimSun"/>
                <w:color w:val="000000"/>
                <w:szCs w:val="26"/>
                <w:lang w:val="en-US"/>
              </w:rPr>
            </w:pPr>
            <w:r>
              <w:rPr>
                <w:rStyle w:val="Vnbnnidung0"/>
                <w:szCs w:val="26"/>
                <w:lang w:val="en-US"/>
              </w:rPr>
              <w:t>Khu vực tiện phay</w:t>
            </w:r>
          </w:p>
        </w:tc>
        <w:tc>
          <w:tcPr>
            <w:tcW w:w="1505"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1244710,5</w:t>
            </w:r>
          </w:p>
        </w:tc>
        <w:tc>
          <w:tcPr>
            <w:tcW w:w="1507"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591919,9</w:t>
            </w:r>
          </w:p>
        </w:tc>
      </w:tr>
      <w:tr w:rsidR="0030547C">
        <w:tc>
          <w:tcPr>
            <w:tcW w:w="405" w:type="pct"/>
            <w:vAlign w:val="center"/>
          </w:tcPr>
          <w:p w:rsidR="0030547C" w:rsidRDefault="0030547C">
            <w:pPr>
              <w:numPr>
                <w:ilvl w:val="0"/>
                <w:numId w:val="68"/>
              </w:numPr>
              <w:snapToGrid w:val="0"/>
              <w:spacing w:before="120" w:after="120" w:line="276" w:lineRule="auto"/>
              <w:jc w:val="center"/>
              <w:rPr>
                <w:rFonts w:cs="Times New Roman"/>
                <w:szCs w:val="26"/>
                <w:lang w:val="en-US"/>
              </w:rPr>
            </w:pPr>
          </w:p>
        </w:tc>
        <w:tc>
          <w:tcPr>
            <w:tcW w:w="1581" w:type="pct"/>
            <w:vAlign w:val="center"/>
          </w:tcPr>
          <w:p w:rsidR="0030547C" w:rsidRDefault="00411214">
            <w:pPr>
              <w:pStyle w:val="Vnbnnidung"/>
              <w:widowControl/>
              <w:tabs>
                <w:tab w:val="left" w:pos="1040"/>
              </w:tabs>
              <w:adjustRightInd w:val="0"/>
              <w:snapToGrid w:val="0"/>
              <w:spacing w:before="120" w:after="120" w:line="276" w:lineRule="auto"/>
              <w:ind w:firstLine="0"/>
              <w:rPr>
                <w:rStyle w:val="Vnbnnidung0"/>
                <w:rFonts w:eastAsia="SimSun"/>
                <w:color w:val="000000"/>
                <w:szCs w:val="26"/>
                <w:lang w:val="en-US"/>
              </w:rPr>
            </w:pPr>
            <w:r>
              <w:rPr>
                <w:rStyle w:val="Vnbnnidung0"/>
                <w:szCs w:val="26"/>
                <w:lang w:val="en-US"/>
              </w:rPr>
              <w:t xml:space="preserve">Khu vực đột </w:t>
            </w:r>
          </w:p>
        </w:tc>
        <w:tc>
          <w:tcPr>
            <w:tcW w:w="1505"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1244706,5</w:t>
            </w:r>
          </w:p>
        </w:tc>
        <w:tc>
          <w:tcPr>
            <w:tcW w:w="1507"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591903,1</w:t>
            </w:r>
          </w:p>
        </w:tc>
      </w:tr>
      <w:tr w:rsidR="0030547C">
        <w:tc>
          <w:tcPr>
            <w:tcW w:w="405" w:type="pct"/>
            <w:vAlign w:val="center"/>
          </w:tcPr>
          <w:p w:rsidR="0030547C" w:rsidRDefault="0030547C">
            <w:pPr>
              <w:numPr>
                <w:ilvl w:val="0"/>
                <w:numId w:val="68"/>
              </w:numPr>
              <w:snapToGrid w:val="0"/>
              <w:spacing w:before="120" w:after="120" w:line="276" w:lineRule="auto"/>
              <w:jc w:val="center"/>
              <w:rPr>
                <w:rFonts w:cs="Times New Roman"/>
                <w:szCs w:val="26"/>
                <w:lang w:val="en-US"/>
              </w:rPr>
            </w:pPr>
          </w:p>
        </w:tc>
        <w:tc>
          <w:tcPr>
            <w:tcW w:w="1581" w:type="pct"/>
            <w:vAlign w:val="center"/>
          </w:tcPr>
          <w:p w:rsidR="0030547C" w:rsidRDefault="00411214">
            <w:pPr>
              <w:pStyle w:val="Vnbnnidung"/>
              <w:widowControl/>
              <w:tabs>
                <w:tab w:val="left" w:pos="1040"/>
              </w:tabs>
              <w:adjustRightInd w:val="0"/>
              <w:snapToGrid w:val="0"/>
              <w:spacing w:before="120" w:after="120" w:line="276" w:lineRule="auto"/>
              <w:ind w:firstLine="0"/>
              <w:rPr>
                <w:rStyle w:val="Vnbnnidung0"/>
                <w:rFonts w:eastAsia="SimSun"/>
                <w:color w:val="000000"/>
                <w:szCs w:val="26"/>
                <w:lang w:val="en-US"/>
              </w:rPr>
            </w:pPr>
            <w:r>
              <w:rPr>
                <w:rStyle w:val="Vnbnnidung0"/>
                <w:szCs w:val="26"/>
                <w:lang w:val="en-US"/>
              </w:rPr>
              <w:t>Khu vực cắt dây</w:t>
            </w:r>
          </w:p>
        </w:tc>
        <w:tc>
          <w:tcPr>
            <w:tcW w:w="1505"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1244648,9</w:t>
            </w:r>
          </w:p>
        </w:tc>
        <w:tc>
          <w:tcPr>
            <w:tcW w:w="1507"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591928,3</w:t>
            </w:r>
          </w:p>
        </w:tc>
      </w:tr>
      <w:tr w:rsidR="0030547C">
        <w:tc>
          <w:tcPr>
            <w:tcW w:w="405" w:type="pct"/>
            <w:vAlign w:val="center"/>
          </w:tcPr>
          <w:p w:rsidR="0030547C" w:rsidRDefault="0030547C">
            <w:pPr>
              <w:numPr>
                <w:ilvl w:val="0"/>
                <w:numId w:val="68"/>
              </w:numPr>
              <w:snapToGrid w:val="0"/>
              <w:spacing w:before="120" w:after="120" w:line="276" w:lineRule="auto"/>
              <w:jc w:val="center"/>
              <w:rPr>
                <w:rFonts w:cs="Times New Roman"/>
                <w:szCs w:val="26"/>
                <w:lang w:val="en-US"/>
              </w:rPr>
            </w:pPr>
          </w:p>
        </w:tc>
        <w:tc>
          <w:tcPr>
            <w:tcW w:w="1581" w:type="pct"/>
            <w:vAlign w:val="center"/>
          </w:tcPr>
          <w:p w:rsidR="0030547C" w:rsidRDefault="00411214">
            <w:pPr>
              <w:pStyle w:val="Vnbnnidung"/>
              <w:widowControl/>
              <w:tabs>
                <w:tab w:val="left" w:pos="1040"/>
              </w:tabs>
              <w:adjustRightInd w:val="0"/>
              <w:snapToGrid w:val="0"/>
              <w:spacing w:before="120" w:after="120" w:line="276" w:lineRule="auto"/>
              <w:ind w:firstLine="0"/>
              <w:rPr>
                <w:rStyle w:val="Vnbnnidung0"/>
                <w:rFonts w:eastAsia="SimSun"/>
                <w:color w:val="000000"/>
                <w:szCs w:val="26"/>
                <w:lang w:val="en-US"/>
              </w:rPr>
            </w:pPr>
            <w:r>
              <w:rPr>
                <w:rStyle w:val="Vnbnnidung0"/>
                <w:szCs w:val="26"/>
                <w:lang w:val="en-US"/>
              </w:rPr>
              <w:t>Khu vực cắt cạnh</w:t>
            </w:r>
          </w:p>
        </w:tc>
        <w:tc>
          <w:tcPr>
            <w:tcW w:w="1505"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1244634,1</w:t>
            </w:r>
          </w:p>
        </w:tc>
        <w:tc>
          <w:tcPr>
            <w:tcW w:w="1507"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591931,5</w:t>
            </w:r>
          </w:p>
        </w:tc>
      </w:tr>
      <w:tr w:rsidR="0030547C">
        <w:tc>
          <w:tcPr>
            <w:tcW w:w="405" w:type="pct"/>
            <w:vAlign w:val="center"/>
          </w:tcPr>
          <w:p w:rsidR="0030547C" w:rsidRDefault="0030547C">
            <w:pPr>
              <w:numPr>
                <w:ilvl w:val="0"/>
                <w:numId w:val="68"/>
              </w:numPr>
              <w:snapToGrid w:val="0"/>
              <w:spacing w:before="120" w:after="120" w:line="276" w:lineRule="auto"/>
              <w:jc w:val="center"/>
              <w:rPr>
                <w:rFonts w:cs="Times New Roman"/>
                <w:szCs w:val="26"/>
                <w:lang w:val="en-US"/>
              </w:rPr>
            </w:pPr>
          </w:p>
        </w:tc>
        <w:tc>
          <w:tcPr>
            <w:tcW w:w="1581" w:type="pct"/>
            <w:vAlign w:val="center"/>
          </w:tcPr>
          <w:p w:rsidR="0030547C" w:rsidRDefault="00411214">
            <w:pPr>
              <w:pStyle w:val="Vnbnnidung"/>
              <w:widowControl/>
              <w:tabs>
                <w:tab w:val="left" w:pos="1040"/>
              </w:tabs>
              <w:adjustRightInd w:val="0"/>
              <w:snapToGrid w:val="0"/>
              <w:spacing w:before="120" w:after="120" w:line="276" w:lineRule="auto"/>
              <w:ind w:firstLine="0"/>
              <w:rPr>
                <w:rStyle w:val="Vnbnnidung0"/>
                <w:rFonts w:eastAsia="SimSun"/>
                <w:color w:val="000000"/>
                <w:szCs w:val="26"/>
                <w:lang w:val="en-US"/>
              </w:rPr>
            </w:pPr>
            <w:r>
              <w:rPr>
                <w:rStyle w:val="Vnbnnidung0"/>
                <w:szCs w:val="26"/>
                <w:lang w:val="en-US"/>
              </w:rPr>
              <w:t>Khu vực tạo sóng</w:t>
            </w:r>
          </w:p>
        </w:tc>
        <w:tc>
          <w:tcPr>
            <w:tcW w:w="1505"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1244641,6</w:t>
            </w:r>
          </w:p>
        </w:tc>
        <w:tc>
          <w:tcPr>
            <w:tcW w:w="1507"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Style w:val="Vnbnnidung0"/>
                <w:rFonts w:eastAsia="SimSun"/>
                <w:color w:val="000000"/>
                <w:szCs w:val="26"/>
                <w:lang w:val="en-US"/>
              </w:rPr>
            </w:pPr>
            <w:r>
              <w:rPr>
                <w:rStyle w:val="Vnbnnidung0"/>
                <w:rFonts w:eastAsia="SimSun"/>
                <w:color w:val="000000"/>
                <w:szCs w:val="26"/>
                <w:lang w:val="en-US"/>
              </w:rPr>
              <w:t>591916,1</w:t>
            </w:r>
          </w:p>
        </w:tc>
      </w:tr>
      <w:tr w:rsidR="0030547C">
        <w:tc>
          <w:tcPr>
            <w:tcW w:w="405" w:type="pct"/>
            <w:vAlign w:val="center"/>
          </w:tcPr>
          <w:p w:rsidR="0030547C" w:rsidRDefault="0030547C">
            <w:pPr>
              <w:numPr>
                <w:ilvl w:val="0"/>
                <w:numId w:val="68"/>
              </w:numPr>
              <w:snapToGrid w:val="0"/>
              <w:spacing w:before="120" w:after="120" w:line="276" w:lineRule="auto"/>
              <w:jc w:val="center"/>
              <w:rPr>
                <w:rFonts w:cs="Times New Roman"/>
                <w:szCs w:val="26"/>
                <w:lang w:val="en-US"/>
              </w:rPr>
            </w:pPr>
          </w:p>
        </w:tc>
        <w:tc>
          <w:tcPr>
            <w:tcW w:w="1581" w:type="pct"/>
            <w:vAlign w:val="center"/>
          </w:tcPr>
          <w:p w:rsidR="0030547C" w:rsidRDefault="00411214">
            <w:pPr>
              <w:pStyle w:val="Vnbnnidung"/>
              <w:widowControl/>
              <w:tabs>
                <w:tab w:val="left" w:pos="1040"/>
              </w:tabs>
              <w:adjustRightInd w:val="0"/>
              <w:snapToGrid w:val="0"/>
              <w:spacing w:before="120" w:after="120" w:line="276" w:lineRule="auto"/>
              <w:ind w:firstLine="0"/>
              <w:rPr>
                <w:szCs w:val="26"/>
                <w:lang w:val="en-US"/>
              </w:rPr>
            </w:pPr>
            <w:r>
              <w:rPr>
                <w:rStyle w:val="Vnbnnidung0"/>
                <w:szCs w:val="26"/>
                <w:lang w:val="en-US"/>
              </w:rPr>
              <w:t>Hàn robot</w:t>
            </w:r>
          </w:p>
        </w:tc>
        <w:tc>
          <w:tcPr>
            <w:tcW w:w="1505"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Fonts w:eastAsia="SimSun"/>
                <w:color w:val="000000"/>
                <w:szCs w:val="26"/>
                <w:lang w:val="en-US"/>
              </w:rPr>
            </w:pPr>
            <w:r>
              <w:rPr>
                <w:rStyle w:val="Vnbnnidung0"/>
                <w:rFonts w:eastAsia="SimSun"/>
                <w:color w:val="000000"/>
                <w:szCs w:val="26"/>
                <w:lang w:val="en-US"/>
              </w:rPr>
              <w:t>1244614,5</w:t>
            </w:r>
          </w:p>
        </w:tc>
        <w:tc>
          <w:tcPr>
            <w:tcW w:w="1507"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Fonts w:eastAsia="SimSun"/>
                <w:color w:val="000000"/>
                <w:szCs w:val="26"/>
                <w:lang w:val="en-US"/>
              </w:rPr>
            </w:pPr>
            <w:r>
              <w:rPr>
                <w:rStyle w:val="Vnbnnidung0"/>
                <w:rFonts w:eastAsia="SimSun"/>
                <w:color w:val="000000"/>
                <w:szCs w:val="26"/>
                <w:lang w:val="en-US"/>
              </w:rPr>
              <w:t>591939,2</w:t>
            </w:r>
          </w:p>
        </w:tc>
      </w:tr>
      <w:tr w:rsidR="0030547C">
        <w:tc>
          <w:tcPr>
            <w:tcW w:w="405" w:type="pct"/>
            <w:vAlign w:val="center"/>
          </w:tcPr>
          <w:p w:rsidR="0030547C" w:rsidRDefault="0030547C">
            <w:pPr>
              <w:numPr>
                <w:ilvl w:val="0"/>
                <w:numId w:val="68"/>
              </w:numPr>
              <w:snapToGrid w:val="0"/>
              <w:spacing w:before="120" w:after="120" w:line="276" w:lineRule="auto"/>
              <w:jc w:val="center"/>
              <w:rPr>
                <w:rFonts w:cs="Times New Roman"/>
                <w:szCs w:val="26"/>
                <w:lang w:val="en-US"/>
              </w:rPr>
            </w:pPr>
          </w:p>
        </w:tc>
        <w:tc>
          <w:tcPr>
            <w:tcW w:w="1581" w:type="pct"/>
            <w:vAlign w:val="center"/>
          </w:tcPr>
          <w:p w:rsidR="0030547C" w:rsidRDefault="00411214">
            <w:pPr>
              <w:pStyle w:val="Vnbnnidung"/>
              <w:widowControl/>
              <w:tabs>
                <w:tab w:val="left" w:pos="1040"/>
              </w:tabs>
              <w:adjustRightInd w:val="0"/>
              <w:snapToGrid w:val="0"/>
              <w:spacing w:before="120" w:after="120" w:line="276" w:lineRule="auto"/>
              <w:ind w:firstLine="0"/>
              <w:rPr>
                <w:szCs w:val="26"/>
                <w:lang w:val="en-US"/>
              </w:rPr>
            </w:pPr>
            <w:r>
              <w:rPr>
                <w:rStyle w:val="Vnbnnidung0"/>
                <w:szCs w:val="26"/>
                <w:lang w:val="en-US"/>
              </w:rPr>
              <w:t>Hàn lưới</w:t>
            </w:r>
          </w:p>
        </w:tc>
        <w:tc>
          <w:tcPr>
            <w:tcW w:w="1505"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Fonts w:eastAsia="SimSun"/>
                <w:color w:val="000000"/>
                <w:szCs w:val="26"/>
                <w:lang w:val="en-US"/>
              </w:rPr>
            </w:pPr>
            <w:r>
              <w:rPr>
                <w:rStyle w:val="Vnbnnidung0"/>
                <w:rFonts w:eastAsia="SimSun"/>
                <w:color w:val="000000"/>
                <w:szCs w:val="26"/>
                <w:lang w:val="en-US"/>
              </w:rPr>
              <w:t>1244609,8</w:t>
            </w:r>
          </w:p>
        </w:tc>
        <w:tc>
          <w:tcPr>
            <w:tcW w:w="1507" w:type="pct"/>
            <w:vAlign w:val="center"/>
          </w:tcPr>
          <w:p w:rsidR="0030547C" w:rsidRDefault="00411214">
            <w:pPr>
              <w:pStyle w:val="Vnbnnidung"/>
              <w:widowControl/>
              <w:tabs>
                <w:tab w:val="left" w:pos="1459"/>
              </w:tabs>
              <w:adjustRightInd w:val="0"/>
              <w:snapToGrid w:val="0"/>
              <w:spacing w:before="120" w:after="120" w:line="276" w:lineRule="auto"/>
              <w:ind w:firstLine="0"/>
              <w:jc w:val="center"/>
              <w:rPr>
                <w:rFonts w:eastAsia="SimSun"/>
                <w:color w:val="000000"/>
                <w:szCs w:val="26"/>
                <w:lang w:val="en-US"/>
              </w:rPr>
            </w:pPr>
            <w:r>
              <w:rPr>
                <w:rStyle w:val="Vnbnnidung0"/>
                <w:rFonts w:eastAsia="SimSun"/>
                <w:color w:val="000000"/>
                <w:szCs w:val="26"/>
                <w:lang w:val="en-US"/>
              </w:rPr>
              <w:t>591913,6</w:t>
            </w:r>
          </w:p>
        </w:tc>
      </w:tr>
    </w:tbl>
    <w:p w:rsidR="0030547C" w:rsidRDefault="00411214">
      <w:pPr>
        <w:numPr>
          <w:ilvl w:val="0"/>
          <w:numId w:val="4"/>
        </w:numPr>
        <w:tabs>
          <w:tab w:val="clear" w:pos="420"/>
        </w:tabs>
        <w:spacing w:before="120" w:after="120" w:line="276" w:lineRule="auto"/>
        <w:ind w:left="540" w:hanging="360"/>
        <w:jc w:val="both"/>
        <w:rPr>
          <w:rFonts w:cs="Times New Roman"/>
          <w:color w:val="auto"/>
          <w:szCs w:val="26"/>
          <w:lang w:val="en-US"/>
        </w:rPr>
      </w:pPr>
      <w:r>
        <w:rPr>
          <w:rFonts w:cs="Times New Roman"/>
          <w:color w:val="auto"/>
          <w:szCs w:val="26"/>
          <w:lang w:val="en-US"/>
        </w:rPr>
        <w:t>Tần suất: 1 năm 1 lần</w:t>
      </w:r>
    </w:p>
    <w:p w:rsidR="0030547C" w:rsidRDefault="00411214">
      <w:pPr>
        <w:numPr>
          <w:ilvl w:val="0"/>
          <w:numId w:val="4"/>
        </w:numPr>
        <w:tabs>
          <w:tab w:val="clear" w:pos="420"/>
        </w:tabs>
        <w:spacing w:before="120" w:after="120" w:line="276" w:lineRule="auto"/>
        <w:ind w:left="540" w:hanging="360"/>
        <w:jc w:val="both"/>
        <w:rPr>
          <w:rFonts w:cs="Times New Roman"/>
          <w:color w:val="auto"/>
          <w:szCs w:val="26"/>
          <w:lang w:val="en-US"/>
        </w:rPr>
      </w:pPr>
      <w:r>
        <w:rPr>
          <w:rFonts w:cs="Times New Roman"/>
          <w:color w:val="auto"/>
          <w:szCs w:val="26"/>
          <w:lang w:val="en-US"/>
        </w:rPr>
        <w:t>Thông số giám sát: tiếng ồn, độ rung</w:t>
      </w:r>
    </w:p>
    <w:p w:rsidR="0030547C" w:rsidRDefault="00411214">
      <w:pPr>
        <w:numPr>
          <w:ilvl w:val="0"/>
          <w:numId w:val="4"/>
        </w:numPr>
        <w:tabs>
          <w:tab w:val="clear" w:pos="420"/>
        </w:tabs>
        <w:spacing w:before="120" w:after="120" w:line="276" w:lineRule="auto"/>
        <w:ind w:left="540" w:hanging="360"/>
        <w:jc w:val="both"/>
        <w:rPr>
          <w:rFonts w:cs="Times New Roman"/>
          <w:color w:val="auto"/>
          <w:szCs w:val="26"/>
          <w:lang w:val="en-US"/>
        </w:rPr>
      </w:pPr>
      <w:r>
        <w:rPr>
          <w:rFonts w:cs="Times New Roman"/>
          <w:color w:val="auto"/>
          <w:szCs w:val="26"/>
          <w:lang w:val="en-US"/>
        </w:rPr>
        <w:t xml:space="preserve">Quy chuẩn áp </w:t>
      </w:r>
      <w:r>
        <w:rPr>
          <w:rFonts w:cs="Times New Roman"/>
          <w:color w:val="auto"/>
          <w:szCs w:val="26"/>
          <w:lang w:val="en-US"/>
        </w:rPr>
        <w:t>dụng:</w:t>
      </w:r>
    </w:p>
    <w:p w:rsidR="0030547C" w:rsidRDefault="0030547C">
      <w:pPr>
        <w:spacing w:before="120" w:after="120" w:line="276" w:lineRule="auto"/>
        <w:ind w:left="180"/>
        <w:jc w:val="both"/>
        <w:rPr>
          <w:rFonts w:cs="Times New Roman"/>
          <w:color w:val="auto"/>
          <w:szCs w:val="26"/>
          <w:lang w:val="en-US"/>
        </w:rPr>
      </w:pPr>
    </w:p>
    <w:p w:rsidR="0030547C" w:rsidRDefault="00411214">
      <w:pPr>
        <w:tabs>
          <w:tab w:val="left" w:pos="480"/>
        </w:tabs>
        <w:adjustRightInd w:val="0"/>
        <w:snapToGrid w:val="0"/>
        <w:spacing w:before="120" w:after="120" w:line="276" w:lineRule="auto"/>
        <w:jc w:val="center"/>
        <w:rPr>
          <w:rStyle w:val="Vnbnnidung0"/>
          <w:rFonts w:eastAsia="SimSun"/>
          <w:color w:val="000000"/>
          <w:szCs w:val="26"/>
          <w:lang w:val="en-US"/>
        </w:rPr>
      </w:pPr>
      <w:r>
        <w:rPr>
          <w:rFonts w:cs="Times New Roman"/>
          <w:b/>
          <w:bCs/>
          <w:szCs w:val="26"/>
        </w:rPr>
        <w:lastRenderedPageBreak/>
        <w:t xml:space="preserve">Bảng </w:t>
      </w:r>
      <w:r>
        <w:rPr>
          <w:rFonts w:cs="Times New Roman"/>
          <w:b/>
          <w:bCs/>
          <w:szCs w:val="26"/>
        </w:rPr>
        <w:fldChar w:fldCharType="begin"/>
      </w:r>
      <w:r>
        <w:rPr>
          <w:rFonts w:cs="Times New Roman"/>
          <w:b/>
          <w:bCs/>
          <w:szCs w:val="26"/>
        </w:rPr>
        <w:instrText xml:space="preserve"> STYLEREF 1 \s </w:instrText>
      </w:r>
      <w:r>
        <w:rPr>
          <w:rFonts w:cs="Times New Roman"/>
          <w:b/>
          <w:bCs/>
          <w:szCs w:val="26"/>
        </w:rPr>
        <w:fldChar w:fldCharType="separate"/>
      </w:r>
      <w:r>
        <w:rPr>
          <w:rFonts w:cs="Times New Roman"/>
          <w:b/>
          <w:bCs/>
          <w:szCs w:val="26"/>
        </w:rPr>
        <w:t>VII</w:t>
      </w:r>
      <w:r>
        <w:rPr>
          <w:rFonts w:cs="Times New Roman"/>
          <w:b/>
          <w:bCs/>
          <w:szCs w:val="26"/>
        </w:rPr>
        <w:fldChar w:fldCharType="end"/>
      </w:r>
      <w:r>
        <w:rPr>
          <w:rFonts w:cs="Times New Roman"/>
          <w:b/>
          <w:bCs/>
          <w:szCs w:val="26"/>
          <w:lang w:val="en-US"/>
        </w:rPr>
        <w:t>.</w:t>
      </w:r>
      <w:r>
        <w:rPr>
          <w:rFonts w:cs="Times New Roman"/>
          <w:b/>
          <w:bCs/>
          <w:szCs w:val="26"/>
        </w:rPr>
        <w:fldChar w:fldCharType="begin"/>
      </w:r>
      <w:r>
        <w:rPr>
          <w:rFonts w:cs="Times New Roman"/>
          <w:b/>
          <w:bCs/>
          <w:szCs w:val="26"/>
        </w:rPr>
        <w:instrText xml:space="preserve"> SEQ Bảng \* ARABIC \s 1 </w:instrText>
      </w:r>
      <w:r>
        <w:rPr>
          <w:rFonts w:cs="Times New Roman"/>
          <w:b/>
          <w:bCs/>
          <w:szCs w:val="26"/>
        </w:rPr>
        <w:fldChar w:fldCharType="separate"/>
      </w:r>
      <w:r>
        <w:rPr>
          <w:rFonts w:cs="Times New Roman"/>
          <w:b/>
          <w:bCs/>
          <w:szCs w:val="26"/>
        </w:rPr>
        <w:t>4</w:t>
      </w:r>
      <w:r>
        <w:rPr>
          <w:rFonts w:cs="Times New Roman"/>
          <w:b/>
          <w:bCs/>
          <w:szCs w:val="26"/>
        </w:rPr>
        <w:fldChar w:fldCharType="end"/>
      </w:r>
      <w:bookmarkStart w:id="737" w:name="_Toc22377"/>
      <w:bookmarkStart w:id="738" w:name="_Toc10997"/>
      <w:r>
        <w:rPr>
          <w:rFonts w:cs="Times New Roman"/>
          <w:b/>
          <w:bCs/>
          <w:szCs w:val="26"/>
          <w:lang w:val="en-US"/>
        </w:rPr>
        <w:t xml:space="preserve">. </w:t>
      </w:r>
      <w:r>
        <w:rPr>
          <w:rStyle w:val="Vnbnnidung0"/>
          <w:rFonts w:eastAsia="SimSun"/>
          <w:b/>
          <w:bCs/>
          <w:color w:val="000000"/>
          <w:szCs w:val="26"/>
          <w:lang w:val="en-US"/>
        </w:rPr>
        <w:t>Giá tr</w:t>
      </w:r>
      <w:r>
        <w:rPr>
          <w:rStyle w:val="Vnbnnidung0"/>
          <w:rFonts w:eastAsia="SimSun"/>
          <w:b/>
          <w:bCs/>
          <w:color w:val="000000"/>
          <w:szCs w:val="26"/>
          <w:lang w:val="en-US"/>
        </w:rPr>
        <w:t>ị</w:t>
      </w:r>
      <w:r>
        <w:rPr>
          <w:rStyle w:val="Vnbnnidung0"/>
          <w:rFonts w:eastAsia="SimSun"/>
          <w:b/>
          <w:bCs/>
          <w:color w:val="000000"/>
          <w:szCs w:val="26"/>
          <w:lang w:val="en-US"/>
        </w:rPr>
        <w:t xml:space="preserve"> gi</w:t>
      </w:r>
      <w:r>
        <w:rPr>
          <w:rStyle w:val="Vnbnnidung0"/>
          <w:rFonts w:eastAsia="SimSun"/>
          <w:b/>
          <w:bCs/>
          <w:color w:val="000000"/>
          <w:szCs w:val="26"/>
          <w:lang w:val="en-US"/>
        </w:rPr>
        <w:t>ớ</w:t>
      </w:r>
      <w:r>
        <w:rPr>
          <w:rStyle w:val="Vnbnnidung0"/>
          <w:rFonts w:eastAsia="SimSun"/>
          <w:b/>
          <w:bCs/>
          <w:color w:val="000000"/>
          <w:szCs w:val="26"/>
          <w:lang w:val="en-US"/>
        </w:rPr>
        <w:t>i h</w:t>
      </w:r>
      <w:r>
        <w:rPr>
          <w:rStyle w:val="Vnbnnidung0"/>
          <w:rFonts w:eastAsia="SimSun"/>
          <w:b/>
          <w:bCs/>
          <w:color w:val="000000"/>
          <w:szCs w:val="26"/>
          <w:lang w:val="en-US"/>
        </w:rPr>
        <w:t>ạ</w:t>
      </w:r>
      <w:r>
        <w:rPr>
          <w:rStyle w:val="Vnbnnidung0"/>
          <w:rFonts w:eastAsia="SimSun"/>
          <w:b/>
          <w:bCs/>
          <w:color w:val="000000"/>
          <w:szCs w:val="26"/>
          <w:lang w:val="en-US"/>
        </w:rPr>
        <w:t>n ti</w:t>
      </w:r>
      <w:r>
        <w:rPr>
          <w:rStyle w:val="Vnbnnidung0"/>
          <w:rFonts w:eastAsia="SimSun"/>
          <w:b/>
          <w:bCs/>
          <w:color w:val="000000"/>
          <w:szCs w:val="26"/>
          <w:lang w:val="en-US"/>
        </w:rPr>
        <w:t>ế</w:t>
      </w:r>
      <w:r>
        <w:rPr>
          <w:rStyle w:val="Vnbnnidung0"/>
          <w:rFonts w:eastAsia="SimSun"/>
          <w:b/>
          <w:bCs/>
          <w:color w:val="000000"/>
          <w:szCs w:val="26"/>
          <w:lang w:val="en-US"/>
        </w:rPr>
        <w:t xml:space="preserve">ng </w:t>
      </w:r>
      <w:r>
        <w:rPr>
          <w:rStyle w:val="Vnbnnidung0"/>
          <w:rFonts w:eastAsia="SimSun"/>
          <w:b/>
          <w:bCs/>
          <w:color w:val="000000"/>
          <w:szCs w:val="26"/>
          <w:lang w:val="en-US"/>
        </w:rPr>
        <w:t>ồ</w:t>
      </w:r>
      <w:r>
        <w:rPr>
          <w:rStyle w:val="Vnbnnidung0"/>
          <w:rFonts w:eastAsia="SimSun"/>
          <w:b/>
          <w:bCs/>
          <w:color w:val="000000"/>
          <w:szCs w:val="26"/>
          <w:lang w:val="en-US"/>
        </w:rPr>
        <w:t>n, đ</w:t>
      </w:r>
      <w:r>
        <w:rPr>
          <w:rStyle w:val="Vnbnnidung0"/>
          <w:rFonts w:eastAsia="SimSun"/>
          <w:b/>
          <w:bCs/>
          <w:color w:val="000000"/>
          <w:szCs w:val="26"/>
          <w:lang w:val="en-US"/>
        </w:rPr>
        <w:t>ộ</w:t>
      </w:r>
      <w:r>
        <w:rPr>
          <w:rStyle w:val="Vnbnnidung0"/>
          <w:rFonts w:eastAsia="SimSun"/>
          <w:b/>
          <w:bCs/>
          <w:color w:val="000000"/>
          <w:szCs w:val="26"/>
          <w:lang w:val="en-US"/>
        </w:rPr>
        <w:t xml:space="preserve"> rung</w:t>
      </w:r>
      <w:bookmarkEnd w:id="737"/>
      <w:bookmarkEnd w:id="738"/>
    </w:p>
    <w:tbl>
      <w:tblPr>
        <w:tblW w:w="4998" w:type="pct"/>
        <w:tblLook w:val="04A0" w:firstRow="1" w:lastRow="0" w:firstColumn="1" w:lastColumn="0" w:noHBand="0" w:noVBand="1"/>
      </w:tblPr>
      <w:tblGrid>
        <w:gridCol w:w="813"/>
        <w:gridCol w:w="1254"/>
        <w:gridCol w:w="877"/>
        <w:gridCol w:w="1605"/>
        <w:gridCol w:w="1605"/>
        <w:gridCol w:w="2567"/>
      </w:tblGrid>
      <w:tr w:rsidR="0030547C">
        <w:trPr>
          <w:trHeight w:val="660"/>
          <w:tblHeader/>
        </w:trPr>
        <w:tc>
          <w:tcPr>
            <w:tcW w:w="466" w:type="pct"/>
            <w:tcBorders>
              <w:top w:val="single" w:sz="2" w:space="0" w:color="000000"/>
              <w:left w:val="single" w:sz="2" w:space="0" w:color="000000"/>
              <w:bottom w:val="single" w:sz="2" w:space="0" w:color="000000"/>
              <w:right w:val="single" w:sz="2" w:space="0" w:color="000000"/>
            </w:tcBorders>
            <w:shd w:val="clear" w:color="auto" w:fill="EEECE1"/>
            <w:vAlign w:val="center"/>
          </w:tcPr>
          <w:p w:rsidR="0030547C" w:rsidRDefault="00411214">
            <w:pPr>
              <w:pStyle w:val="Vnbnnidung"/>
              <w:widowControl/>
              <w:adjustRightInd w:val="0"/>
              <w:snapToGrid w:val="0"/>
              <w:spacing w:before="120" w:after="120" w:line="276" w:lineRule="auto"/>
              <w:ind w:firstLine="0"/>
              <w:jc w:val="center"/>
              <w:rPr>
                <w:rStyle w:val="Vnbnnidung0"/>
                <w:b/>
                <w:bCs/>
                <w:szCs w:val="26"/>
              </w:rPr>
            </w:pPr>
            <w:r>
              <w:rPr>
                <w:rStyle w:val="Vnbnnidung0"/>
                <w:b/>
                <w:bCs/>
                <w:szCs w:val="26"/>
                <w:lang w:val="en-US"/>
              </w:rPr>
              <w:t>STT</w:t>
            </w:r>
          </w:p>
        </w:tc>
        <w:tc>
          <w:tcPr>
            <w:tcW w:w="719" w:type="pct"/>
            <w:tcBorders>
              <w:top w:val="single" w:sz="2" w:space="0" w:color="000000"/>
              <w:left w:val="single" w:sz="2" w:space="0" w:color="000000"/>
              <w:bottom w:val="single" w:sz="2" w:space="0" w:color="000000"/>
              <w:right w:val="single" w:sz="2" w:space="0" w:color="000000"/>
            </w:tcBorders>
            <w:shd w:val="clear" w:color="auto" w:fill="EEECE1"/>
            <w:vAlign w:val="center"/>
          </w:tcPr>
          <w:p w:rsidR="0030547C" w:rsidRDefault="00411214">
            <w:pPr>
              <w:pStyle w:val="Vnbnnidung"/>
              <w:widowControl/>
              <w:adjustRightInd w:val="0"/>
              <w:snapToGrid w:val="0"/>
              <w:spacing w:before="120" w:after="120" w:line="276" w:lineRule="auto"/>
              <w:ind w:firstLine="0"/>
              <w:jc w:val="center"/>
              <w:rPr>
                <w:rStyle w:val="Vnbnnidung0"/>
                <w:b/>
                <w:bCs/>
                <w:szCs w:val="26"/>
                <w:lang w:val="en-US"/>
              </w:rPr>
            </w:pPr>
            <w:r>
              <w:rPr>
                <w:rStyle w:val="Vnbnnidung0"/>
                <w:b/>
                <w:bCs/>
                <w:szCs w:val="26"/>
                <w:lang w:val="en-US"/>
              </w:rPr>
              <w:t>Chất ô nhiễm</w:t>
            </w:r>
          </w:p>
        </w:tc>
        <w:tc>
          <w:tcPr>
            <w:tcW w:w="503" w:type="pct"/>
            <w:tcBorders>
              <w:top w:val="single" w:sz="2" w:space="0" w:color="000000"/>
              <w:left w:val="single" w:sz="2" w:space="0" w:color="000000"/>
              <w:bottom w:val="single" w:sz="2" w:space="0" w:color="000000"/>
              <w:right w:val="single" w:sz="2" w:space="0" w:color="000000"/>
            </w:tcBorders>
            <w:shd w:val="clear" w:color="auto" w:fill="EEECE1"/>
            <w:vAlign w:val="center"/>
          </w:tcPr>
          <w:p w:rsidR="0030547C" w:rsidRDefault="00411214">
            <w:pPr>
              <w:pStyle w:val="Vnbnnidung"/>
              <w:widowControl/>
              <w:adjustRightInd w:val="0"/>
              <w:snapToGrid w:val="0"/>
              <w:spacing w:before="120" w:after="120" w:line="276" w:lineRule="auto"/>
              <w:ind w:firstLine="0"/>
              <w:jc w:val="center"/>
              <w:rPr>
                <w:rStyle w:val="Vnbnnidung0"/>
                <w:b/>
                <w:bCs/>
                <w:szCs w:val="26"/>
                <w:lang w:val="en-US"/>
              </w:rPr>
            </w:pPr>
            <w:r>
              <w:rPr>
                <w:rStyle w:val="Vnbnnidung0"/>
                <w:b/>
                <w:bCs/>
                <w:szCs w:val="26"/>
                <w:lang w:val="en-US"/>
              </w:rPr>
              <w:t>ĐVT</w:t>
            </w:r>
          </w:p>
        </w:tc>
        <w:tc>
          <w:tcPr>
            <w:tcW w:w="919" w:type="pct"/>
            <w:tcBorders>
              <w:top w:val="single" w:sz="2" w:space="0" w:color="000000"/>
              <w:left w:val="single" w:sz="2" w:space="0" w:color="000000"/>
              <w:bottom w:val="single" w:sz="2" w:space="0" w:color="000000"/>
              <w:right w:val="single" w:sz="2" w:space="0" w:color="000000"/>
            </w:tcBorders>
            <w:shd w:val="clear" w:color="auto" w:fill="EEECE1"/>
            <w:vAlign w:val="center"/>
          </w:tcPr>
          <w:p w:rsidR="0030547C" w:rsidRDefault="00411214">
            <w:pPr>
              <w:spacing w:before="120" w:after="120" w:line="276" w:lineRule="auto"/>
              <w:jc w:val="center"/>
              <w:rPr>
                <w:rStyle w:val="Vnbnnidung0"/>
                <w:b/>
                <w:bCs/>
                <w:szCs w:val="26"/>
                <w:lang w:val="en-US"/>
              </w:rPr>
            </w:pPr>
            <w:r>
              <w:rPr>
                <w:rFonts w:cs="Times New Roman"/>
                <w:b/>
                <w:bCs/>
                <w:color w:val="auto"/>
                <w:szCs w:val="26"/>
              </w:rPr>
              <w:t>Từ 6 giờ đến 21 giờ (dBA)</w:t>
            </w:r>
          </w:p>
        </w:tc>
        <w:tc>
          <w:tcPr>
            <w:tcW w:w="919" w:type="pct"/>
            <w:tcBorders>
              <w:top w:val="single" w:sz="2" w:space="0" w:color="000000"/>
              <w:left w:val="single" w:sz="2" w:space="0" w:color="000000"/>
              <w:bottom w:val="single" w:sz="2" w:space="0" w:color="000000"/>
              <w:right w:val="single" w:sz="2" w:space="0" w:color="000000"/>
            </w:tcBorders>
            <w:shd w:val="clear" w:color="auto" w:fill="EEECE1"/>
            <w:vAlign w:val="center"/>
          </w:tcPr>
          <w:p w:rsidR="0030547C" w:rsidRDefault="00411214">
            <w:pPr>
              <w:spacing w:before="120" w:after="120" w:line="276" w:lineRule="auto"/>
              <w:jc w:val="center"/>
              <w:rPr>
                <w:rStyle w:val="Vnbnnidung0"/>
                <w:b/>
                <w:bCs/>
                <w:szCs w:val="26"/>
                <w:lang w:val="en-US"/>
              </w:rPr>
            </w:pPr>
            <w:r>
              <w:rPr>
                <w:rFonts w:cs="Times New Roman"/>
                <w:b/>
                <w:bCs/>
                <w:color w:val="auto"/>
                <w:szCs w:val="26"/>
              </w:rPr>
              <w:t>Từ 21 giờ đến 6 giờ (dBA)</w:t>
            </w:r>
          </w:p>
        </w:tc>
        <w:tc>
          <w:tcPr>
            <w:tcW w:w="1471" w:type="pct"/>
            <w:tcBorders>
              <w:top w:val="single" w:sz="2" w:space="0" w:color="000000"/>
              <w:left w:val="single" w:sz="2" w:space="0" w:color="000000"/>
              <w:bottom w:val="single" w:sz="2" w:space="0" w:color="000000"/>
              <w:right w:val="single" w:sz="2" w:space="0" w:color="000000"/>
            </w:tcBorders>
            <w:shd w:val="clear" w:color="auto" w:fill="EEECE1"/>
            <w:vAlign w:val="center"/>
          </w:tcPr>
          <w:p w:rsidR="0030547C" w:rsidRDefault="00411214">
            <w:pPr>
              <w:pStyle w:val="Vnbnnidung"/>
              <w:widowControl/>
              <w:adjustRightInd w:val="0"/>
              <w:snapToGrid w:val="0"/>
              <w:spacing w:before="120" w:after="120" w:line="276" w:lineRule="auto"/>
              <w:ind w:firstLine="0"/>
              <w:jc w:val="center"/>
              <w:rPr>
                <w:rStyle w:val="Vnbnnidung0"/>
                <w:b/>
                <w:bCs/>
                <w:szCs w:val="26"/>
                <w:lang w:val="en-US"/>
              </w:rPr>
            </w:pPr>
            <w:r>
              <w:rPr>
                <w:rStyle w:val="Vnbnnidung0"/>
                <w:b/>
                <w:bCs/>
                <w:szCs w:val="26"/>
                <w:lang w:val="en-US"/>
              </w:rPr>
              <w:t>Quy chuẩn</w:t>
            </w:r>
          </w:p>
        </w:tc>
      </w:tr>
      <w:tr w:rsidR="0030547C">
        <w:trPr>
          <w:trHeight w:val="660"/>
        </w:trPr>
        <w:tc>
          <w:tcPr>
            <w:tcW w:w="466" w:type="pct"/>
            <w:tcBorders>
              <w:top w:val="single" w:sz="2" w:space="0" w:color="000000"/>
              <w:left w:val="single" w:sz="2" w:space="0" w:color="000000"/>
              <w:bottom w:val="single" w:sz="2" w:space="0" w:color="000000"/>
              <w:right w:val="single" w:sz="2" w:space="0" w:color="000000"/>
            </w:tcBorders>
            <w:vAlign w:val="center"/>
          </w:tcPr>
          <w:p w:rsidR="0030547C" w:rsidRDefault="00411214">
            <w:pPr>
              <w:pStyle w:val="Vnbnnidung"/>
              <w:widowControl/>
              <w:adjustRightInd w:val="0"/>
              <w:snapToGrid w:val="0"/>
              <w:spacing w:before="120" w:after="120" w:line="276" w:lineRule="auto"/>
              <w:ind w:firstLine="0"/>
              <w:jc w:val="center"/>
              <w:rPr>
                <w:rStyle w:val="Vnbnnidung0"/>
                <w:szCs w:val="26"/>
                <w:lang w:val="en-US"/>
              </w:rPr>
            </w:pPr>
            <w:r>
              <w:rPr>
                <w:rStyle w:val="Vnbnnidung0"/>
                <w:szCs w:val="26"/>
                <w:lang w:val="en-US"/>
              </w:rPr>
              <w:t>1</w:t>
            </w:r>
          </w:p>
        </w:tc>
        <w:tc>
          <w:tcPr>
            <w:tcW w:w="719" w:type="pct"/>
            <w:tcBorders>
              <w:top w:val="single" w:sz="2" w:space="0" w:color="000000"/>
              <w:left w:val="single" w:sz="2" w:space="0" w:color="000000"/>
              <w:bottom w:val="single" w:sz="2" w:space="0" w:color="000000"/>
              <w:right w:val="single" w:sz="2" w:space="0" w:color="000000"/>
            </w:tcBorders>
            <w:vAlign w:val="center"/>
          </w:tcPr>
          <w:p w:rsidR="0030547C" w:rsidRDefault="00411214">
            <w:pPr>
              <w:pStyle w:val="Vnbnnidung"/>
              <w:widowControl/>
              <w:adjustRightInd w:val="0"/>
              <w:snapToGrid w:val="0"/>
              <w:spacing w:before="120" w:after="120" w:line="276" w:lineRule="auto"/>
              <w:ind w:firstLine="0"/>
              <w:jc w:val="center"/>
              <w:rPr>
                <w:rStyle w:val="Vnbnnidung0"/>
                <w:szCs w:val="26"/>
                <w:lang w:val="en-US"/>
              </w:rPr>
            </w:pPr>
            <w:r>
              <w:rPr>
                <w:rStyle w:val="Vnbnnidung0"/>
                <w:szCs w:val="26"/>
                <w:lang w:val="en-US"/>
              </w:rPr>
              <w:t>Ồn</w:t>
            </w:r>
          </w:p>
        </w:tc>
        <w:tc>
          <w:tcPr>
            <w:tcW w:w="503" w:type="pct"/>
            <w:tcBorders>
              <w:top w:val="single" w:sz="2" w:space="0" w:color="000000"/>
              <w:left w:val="single" w:sz="2" w:space="0" w:color="000000"/>
              <w:bottom w:val="single" w:sz="2" w:space="0" w:color="000000"/>
              <w:right w:val="single" w:sz="2" w:space="0" w:color="000000"/>
            </w:tcBorders>
            <w:vAlign w:val="center"/>
          </w:tcPr>
          <w:p w:rsidR="0030547C" w:rsidRDefault="00411214">
            <w:pPr>
              <w:pStyle w:val="Vnbnnidung"/>
              <w:widowControl/>
              <w:adjustRightInd w:val="0"/>
              <w:snapToGrid w:val="0"/>
              <w:spacing w:before="120" w:after="120" w:line="276" w:lineRule="auto"/>
              <w:ind w:firstLine="0"/>
              <w:jc w:val="center"/>
              <w:rPr>
                <w:rStyle w:val="Vnbnnidung0"/>
                <w:szCs w:val="26"/>
                <w:lang w:val="en-US"/>
              </w:rPr>
            </w:pPr>
            <w:r>
              <w:rPr>
                <w:rStyle w:val="Vnbnnidung0"/>
                <w:szCs w:val="26"/>
                <w:lang w:val="en-US"/>
              </w:rPr>
              <w:t>dBA</w:t>
            </w:r>
          </w:p>
        </w:tc>
        <w:tc>
          <w:tcPr>
            <w:tcW w:w="919" w:type="pct"/>
            <w:tcBorders>
              <w:top w:val="single" w:sz="2" w:space="0" w:color="000000"/>
              <w:left w:val="single" w:sz="2" w:space="0" w:color="000000"/>
              <w:bottom w:val="single" w:sz="2" w:space="0" w:color="000000"/>
              <w:right w:val="single" w:sz="2" w:space="0" w:color="000000"/>
            </w:tcBorders>
            <w:vAlign w:val="center"/>
          </w:tcPr>
          <w:p w:rsidR="0030547C" w:rsidRDefault="00411214">
            <w:pPr>
              <w:spacing w:before="120" w:after="120" w:line="276" w:lineRule="auto"/>
              <w:jc w:val="center"/>
              <w:rPr>
                <w:rStyle w:val="Vnbnnidung0"/>
                <w:szCs w:val="26"/>
                <w:lang w:val="en-US"/>
              </w:rPr>
            </w:pPr>
            <w:r>
              <w:rPr>
                <w:rFonts w:cs="Times New Roman"/>
                <w:color w:val="auto"/>
                <w:szCs w:val="26"/>
              </w:rPr>
              <w:t>70</w:t>
            </w:r>
          </w:p>
        </w:tc>
        <w:tc>
          <w:tcPr>
            <w:tcW w:w="919" w:type="pct"/>
            <w:tcBorders>
              <w:top w:val="single" w:sz="2" w:space="0" w:color="000000"/>
              <w:left w:val="single" w:sz="2" w:space="0" w:color="000000"/>
              <w:bottom w:val="single" w:sz="2" w:space="0" w:color="000000"/>
              <w:right w:val="single" w:sz="2" w:space="0" w:color="000000"/>
            </w:tcBorders>
            <w:vAlign w:val="center"/>
          </w:tcPr>
          <w:p w:rsidR="0030547C" w:rsidRDefault="00411214">
            <w:pPr>
              <w:spacing w:before="120" w:after="120" w:line="276" w:lineRule="auto"/>
              <w:jc w:val="center"/>
              <w:rPr>
                <w:rStyle w:val="Vnbnnidung0"/>
                <w:szCs w:val="26"/>
              </w:rPr>
            </w:pPr>
            <w:r>
              <w:rPr>
                <w:rFonts w:cs="Times New Roman"/>
                <w:color w:val="auto"/>
                <w:szCs w:val="26"/>
              </w:rPr>
              <w:t>55</w:t>
            </w:r>
          </w:p>
        </w:tc>
        <w:tc>
          <w:tcPr>
            <w:tcW w:w="1471" w:type="pct"/>
            <w:tcBorders>
              <w:top w:val="single" w:sz="2" w:space="0" w:color="000000"/>
              <w:left w:val="single" w:sz="2" w:space="0" w:color="000000"/>
              <w:bottom w:val="single" w:sz="2" w:space="0" w:color="000000"/>
              <w:right w:val="single" w:sz="2" w:space="0" w:color="000000"/>
            </w:tcBorders>
            <w:vAlign w:val="center"/>
          </w:tcPr>
          <w:p w:rsidR="0030547C" w:rsidRDefault="00411214">
            <w:pPr>
              <w:pStyle w:val="Vnbnnidung"/>
              <w:widowControl/>
              <w:adjustRightInd w:val="0"/>
              <w:snapToGrid w:val="0"/>
              <w:spacing w:before="120" w:after="120" w:line="276" w:lineRule="auto"/>
              <w:ind w:firstLine="0"/>
              <w:jc w:val="center"/>
              <w:rPr>
                <w:rStyle w:val="Vnbnnidung0"/>
                <w:szCs w:val="26"/>
                <w:lang w:val="en-US"/>
              </w:rPr>
            </w:pPr>
            <w:r>
              <w:rPr>
                <w:szCs w:val="26"/>
              </w:rPr>
              <w:t>26:2010/BTNMT</w:t>
            </w:r>
          </w:p>
        </w:tc>
      </w:tr>
      <w:tr w:rsidR="0030547C">
        <w:trPr>
          <w:trHeight w:val="660"/>
        </w:trPr>
        <w:tc>
          <w:tcPr>
            <w:tcW w:w="466" w:type="pct"/>
            <w:tcBorders>
              <w:top w:val="single" w:sz="2" w:space="0" w:color="000000"/>
              <w:left w:val="single" w:sz="2" w:space="0" w:color="000000"/>
              <w:bottom w:val="single" w:sz="2" w:space="0" w:color="000000"/>
              <w:right w:val="single" w:sz="2" w:space="0" w:color="000000"/>
            </w:tcBorders>
            <w:vAlign w:val="center"/>
          </w:tcPr>
          <w:p w:rsidR="0030547C" w:rsidRDefault="00411214">
            <w:pPr>
              <w:pStyle w:val="Vnbnnidung"/>
              <w:widowControl/>
              <w:adjustRightInd w:val="0"/>
              <w:snapToGrid w:val="0"/>
              <w:spacing w:before="120" w:after="120" w:line="276" w:lineRule="auto"/>
              <w:ind w:firstLine="0"/>
              <w:jc w:val="center"/>
              <w:rPr>
                <w:rStyle w:val="Vnbnnidung0"/>
                <w:szCs w:val="26"/>
                <w:lang w:val="en-US"/>
              </w:rPr>
            </w:pPr>
            <w:r>
              <w:rPr>
                <w:rStyle w:val="Vnbnnidung0"/>
                <w:szCs w:val="26"/>
                <w:lang w:val="en-US"/>
              </w:rPr>
              <w:t>2</w:t>
            </w:r>
          </w:p>
        </w:tc>
        <w:tc>
          <w:tcPr>
            <w:tcW w:w="719" w:type="pct"/>
            <w:tcBorders>
              <w:top w:val="single" w:sz="2" w:space="0" w:color="000000"/>
              <w:left w:val="single" w:sz="2" w:space="0" w:color="000000"/>
              <w:bottom w:val="single" w:sz="2" w:space="0" w:color="000000"/>
              <w:right w:val="single" w:sz="2" w:space="0" w:color="000000"/>
            </w:tcBorders>
            <w:vAlign w:val="center"/>
          </w:tcPr>
          <w:p w:rsidR="0030547C" w:rsidRDefault="00411214">
            <w:pPr>
              <w:pStyle w:val="Vnbnnidung"/>
              <w:widowControl/>
              <w:adjustRightInd w:val="0"/>
              <w:snapToGrid w:val="0"/>
              <w:spacing w:before="120" w:after="120" w:line="276" w:lineRule="auto"/>
              <w:ind w:firstLine="0"/>
              <w:jc w:val="center"/>
              <w:rPr>
                <w:rStyle w:val="Vnbnnidung0"/>
                <w:szCs w:val="26"/>
                <w:lang w:val="en-US"/>
              </w:rPr>
            </w:pPr>
            <w:r>
              <w:rPr>
                <w:rStyle w:val="Vnbnnidung0"/>
                <w:szCs w:val="26"/>
                <w:lang w:val="en-US"/>
              </w:rPr>
              <w:t>Rung</w:t>
            </w:r>
          </w:p>
        </w:tc>
        <w:tc>
          <w:tcPr>
            <w:tcW w:w="503" w:type="pct"/>
            <w:tcBorders>
              <w:top w:val="single" w:sz="2" w:space="0" w:color="000000"/>
              <w:left w:val="single" w:sz="2" w:space="0" w:color="000000"/>
              <w:bottom w:val="single" w:sz="2" w:space="0" w:color="000000"/>
              <w:right w:val="single" w:sz="2" w:space="0" w:color="000000"/>
            </w:tcBorders>
            <w:vAlign w:val="center"/>
          </w:tcPr>
          <w:p w:rsidR="0030547C" w:rsidRDefault="00411214">
            <w:pPr>
              <w:pStyle w:val="Vnbnnidung"/>
              <w:widowControl/>
              <w:adjustRightInd w:val="0"/>
              <w:snapToGrid w:val="0"/>
              <w:spacing w:before="120" w:after="120" w:line="276" w:lineRule="auto"/>
              <w:ind w:firstLine="0"/>
              <w:jc w:val="center"/>
              <w:rPr>
                <w:rStyle w:val="Vnbnnidung0"/>
                <w:szCs w:val="26"/>
                <w:lang w:val="en-US"/>
              </w:rPr>
            </w:pPr>
            <w:r>
              <w:rPr>
                <w:rStyle w:val="Vnbnnidung0"/>
                <w:szCs w:val="26"/>
                <w:lang w:val="en-US"/>
              </w:rPr>
              <w:t>dB</w:t>
            </w:r>
          </w:p>
        </w:tc>
        <w:tc>
          <w:tcPr>
            <w:tcW w:w="919" w:type="pct"/>
            <w:tcBorders>
              <w:top w:val="single" w:sz="2" w:space="0" w:color="000000"/>
              <w:left w:val="single" w:sz="2" w:space="0" w:color="000000"/>
              <w:bottom w:val="single" w:sz="2" w:space="0" w:color="000000"/>
              <w:right w:val="single" w:sz="2" w:space="0" w:color="000000"/>
            </w:tcBorders>
            <w:vAlign w:val="center"/>
          </w:tcPr>
          <w:p w:rsidR="0030547C" w:rsidRDefault="00411214">
            <w:pPr>
              <w:pStyle w:val="Vnbnnidung"/>
              <w:widowControl/>
              <w:adjustRightInd w:val="0"/>
              <w:snapToGrid w:val="0"/>
              <w:spacing w:before="120" w:after="120" w:line="276" w:lineRule="auto"/>
              <w:ind w:firstLine="0"/>
              <w:jc w:val="center"/>
              <w:rPr>
                <w:rStyle w:val="Vnbnnidung0"/>
                <w:szCs w:val="26"/>
                <w:lang w:val="en-US"/>
              </w:rPr>
            </w:pPr>
            <w:r>
              <w:rPr>
                <w:rStyle w:val="Vnbnnidung0"/>
                <w:szCs w:val="26"/>
                <w:lang w:val="en-US"/>
              </w:rPr>
              <w:t>70</w:t>
            </w:r>
          </w:p>
        </w:tc>
        <w:tc>
          <w:tcPr>
            <w:tcW w:w="919" w:type="pct"/>
            <w:tcBorders>
              <w:top w:val="single" w:sz="2" w:space="0" w:color="000000"/>
              <w:left w:val="single" w:sz="2" w:space="0" w:color="000000"/>
              <w:bottom w:val="single" w:sz="2" w:space="0" w:color="000000"/>
              <w:right w:val="single" w:sz="2" w:space="0" w:color="000000"/>
            </w:tcBorders>
            <w:vAlign w:val="center"/>
          </w:tcPr>
          <w:p w:rsidR="0030547C" w:rsidRDefault="00411214">
            <w:pPr>
              <w:pStyle w:val="Vnbnnidung"/>
              <w:widowControl/>
              <w:adjustRightInd w:val="0"/>
              <w:snapToGrid w:val="0"/>
              <w:spacing w:before="120" w:after="120" w:line="276" w:lineRule="auto"/>
              <w:ind w:firstLine="0"/>
              <w:jc w:val="center"/>
              <w:rPr>
                <w:rStyle w:val="Vnbnnidung0"/>
                <w:szCs w:val="26"/>
                <w:lang w:val="en-US"/>
              </w:rPr>
            </w:pPr>
            <w:r>
              <w:rPr>
                <w:rStyle w:val="Vnbnnidung0"/>
                <w:szCs w:val="26"/>
                <w:lang w:val="en-US"/>
              </w:rPr>
              <w:t>60</w:t>
            </w:r>
          </w:p>
        </w:tc>
        <w:tc>
          <w:tcPr>
            <w:tcW w:w="1471" w:type="pct"/>
            <w:tcBorders>
              <w:top w:val="single" w:sz="2" w:space="0" w:color="000000"/>
              <w:left w:val="single" w:sz="2" w:space="0" w:color="000000"/>
              <w:bottom w:val="single" w:sz="2" w:space="0" w:color="000000"/>
              <w:right w:val="single" w:sz="2" w:space="0" w:color="000000"/>
            </w:tcBorders>
            <w:vAlign w:val="center"/>
          </w:tcPr>
          <w:p w:rsidR="0030547C" w:rsidRDefault="00411214">
            <w:pPr>
              <w:pStyle w:val="Vnbnnidung"/>
              <w:widowControl/>
              <w:adjustRightInd w:val="0"/>
              <w:snapToGrid w:val="0"/>
              <w:spacing w:before="120" w:after="120" w:line="276" w:lineRule="auto"/>
              <w:ind w:firstLine="0"/>
              <w:jc w:val="center"/>
              <w:rPr>
                <w:rStyle w:val="Vnbnnidung0"/>
                <w:szCs w:val="26"/>
                <w:lang w:val="en-US"/>
              </w:rPr>
            </w:pPr>
            <w:r>
              <w:rPr>
                <w:rStyle w:val="Vnbnnidung0"/>
                <w:szCs w:val="26"/>
                <w:lang w:val="en-US"/>
              </w:rPr>
              <w:t>QCVN 27:2010/BTNMT</w:t>
            </w:r>
          </w:p>
        </w:tc>
      </w:tr>
    </w:tbl>
    <w:p w:rsidR="0030547C" w:rsidRDefault="00411214">
      <w:pPr>
        <w:spacing w:before="120" w:after="120" w:line="276" w:lineRule="auto"/>
        <w:ind w:firstLine="540"/>
        <w:jc w:val="both"/>
        <w:rPr>
          <w:rFonts w:cs="Times New Roman"/>
          <w:szCs w:val="26"/>
          <w:lang w:val="en-US" w:eastAsia="en-US"/>
        </w:rPr>
      </w:pPr>
      <w:bookmarkStart w:id="739" w:name="_Toc29647"/>
      <w:r>
        <w:rPr>
          <w:rFonts w:cs="Times New Roman"/>
          <w:szCs w:val="26"/>
          <w:lang w:val="en-US" w:eastAsia="en-US"/>
        </w:rPr>
        <w:t xml:space="preserve">Theo </w:t>
      </w:r>
      <w:r>
        <w:rPr>
          <w:rFonts w:cs="Times New Roman"/>
          <w:szCs w:val="26"/>
          <w:lang w:val="en-US" w:eastAsia="en-US"/>
        </w:rPr>
        <w:t>Điều 9 Quy định bảo vệ môi trường trên địa bàn tỉnh Bình Dương (kèm theo Quyết định số 22/2023/QĐ-UBND) Dự án phải xây dựng điểm quan trắc bụi, khí thải công nghiệp theo quy định tại Thông tư 10/2021/TT-BTNMT ngày 30/06/2021 của Bộ Tài Nguyên và Môi trường</w:t>
      </w:r>
      <w:r>
        <w:rPr>
          <w:rFonts w:cs="Times New Roman"/>
          <w:szCs w:val="26"/>
          <w:lang w:val="en-US" w:eastAsia="en-US"/>
        </w:rPr>
        <w:t xml:space="preserve"> và các yêu cầu sau:</w:t>
      </w:r>
    </w:p>
    <w:p w:rsidR="0030547C" w:rsidRDefault="00411214">
      <w:pPr>
        <w:numPr>
          <w:ilvl w:val="0"/>
          <w:numId w:val="4"/>
        </w:numPr>
        <w:tabs>
          <w:tab w:val="clear" w:pos="420"/>
          <w:tab w:val="left" w:pos="1040"/>
        </w:tabs>
        <w:spacing w:before="120" w:after="120" w:line="276" w:lineRule="auto"/>
        <w:ind w:left="1040"/>
        <w:jc w:val="both"/>
        <w:rPr>
          <w:rFonts w:cs="Times New Roman"/>
          <w:szCs w:val="26"/>
          <w:lang w:val="en-US" w:eastAsia="en-US"/>
        </w:rPr>
      </w:pPr>
      <w:r>
        <w:rPr>
          <w:rFonts w:cs="Times New Roman"/>
          <w:szCs w:val="26"/>
          <w:lang w:val="en-US" w:eastAsia="en-US"/>
        </w:rPr>
        <w:t>Ống khói, ống thải phát tán bụi, khí thải công nghiệp phải có thang leo, có sàn thao tác, có rào chắn bảo vệ để đảm bảo an toàn khi thực hiện việc lấy mẫu;</w:t>
      </w:r>
    </w:p>
    <w:p w:rsidR="0030547C" w:rsidRDefault="00411214">
      <w:pPr>
        <w:pStyle w:val="Vnbnnidung"/>
        <w:widowControl/>
        <w:numPr>
          <w:ilvl w:val="0"/>
          <w:numId w:val="4"/>
        </w:numPr>
        <w:tabs>
          <w:tab w:val="clear" w:pos="420"/>
          <w:tab w:val="left" w:pos="520"/>
          <w:tab w:val="left" w:pos="1040"/>
          <w:tab w:val="left" w:pos="1524"/>
        </w:tabs>
        <w:adjustRightInd w:val="0"/>
        <w:snapToGrid w:val="0"/>
        <w:spacing w:before="120" w:after="120" w:line="276" w:lineRule="auto"/>
        <w:ind w:left="1040"/>
        <w:jc w:val="both"/>
        <w:rPr>
          <w:szCs w:val="26"/>
          <w:lang w:val="en-US" w:eastAsia="en-US"/>
        </w:rPr>
      </w:pPr>
      <w:r>
        <w:rPr>
          <w:szCs w:val="26"/>
          <w:lang w:val="en-US" w:eastAsia="en-US"/>
        </w:rPr>
        <w:t>Vị trí lỗ lấy mẫu phải nằm trên mặt phẳng tiết diện của đường ống thẳng</w:t>
      </w:r>
    </w:p>
    <w:p w:rsidR="0030547C" w:rsidRDefault="00411214">
      <w:pPr>
        <w:pStyle w:val="Vnbnnidung"/>
        <w:widowControl/>
        <w:numPr>
          <w:ilvl w:val="0"/>
          <w:numId w:val="4"/>
        </w:numPr>
        <w:tabs>
          <w:tab w:val="clear" w:pos="420"/>
          <w:tab w:val="left" w:pos="520"/>
          <w:tab w:val="left" w:pos="1040"/>
          <w:tab w:val="left" w:pos="1524"/>
        </w:tabs>
        <w:adjustRightInd w:val="0"/>
        <w:snapToGrid w:val="0"/>
        <w:spacing w:before="120" w:after="120" w:line="276" w:lineRule="auto"/>
        <w:ind w:left="1040"/>
        <w:jc w:val="both"/>
        <w:rPr>
          <w:rStyle w:val="Vnbnnidung0"/>
          <w:b/>
          <w:bCs/>
          <w:szCs w:val="26"/>
        </w:rPr>
      </w:pPr>
      <w:r>
        <w:rPr>
          <w:szCs w:val="26"/>
          <w:lang w:val="en-US" w:eastAsia="en-US"/>
        </w:rPr>
        <w:t xml:space="preserve">Lỗ lấy </w:t>
      </w:r>
      <w:r>
        <w:rPr>
          <w:szCs w:val="26"/>
          <w:lang w:val="en-US" w:eastAsia="en-US"/>
        </w:rPr>
        <w:t>mẫu đảm bảo đường kính từ 90-110mm, có nắp để điều chỉnh độ mở rộng. Đối với ống khói, ống thải hình tròn, yêu cầu phải có ít nhất 2 lỗ lấy mẫu theo 2 phương vuông góc</w:t>
      </w:r>
    </w:p>
    <w:p w:rsidR="0030547C" w:rsidRDefault="00411214">
      <w:pPr>
        <w:pStyle w:val="Vnbnnidung"/>
        <w:widowControl/>
        <w:numPr>
          <w:ilvl w:val="0"/>
          <w:numId w:val="65"/>
        </w:numPr>
        <w:tabs>
          <w:tab w:val="clear" w:pos="420"/>
          <w:tab w:val="left" w:pos="520"/>
          <w:tab w:val="left" w:pos="1524"/>
        </w:tabs>
        <w:adjustRightInd w:val="0"/>
        <w:snapToGrid w:val="0"/>
        <w:spacing w:before="120" w:after="120" w:line="276" w:lineRule="auto"/>
        <w:ind w:firstLine="0"/>
        <w:jc w:val="both"/>
        <w:outlineLvl w:val="1"/>
        <w:rPr>
          <w:b/>
          <w:bCs/>
          <w:szCs w:val="26"/>
        </w:rPr>
      </w:pPr>
      <w:bookmarkStart w:id="740" w:name="_Toc2969"/>
      <w:bookmarkStart w:id="741" w:name="_Toc22810"/>
      <w:r>
        <w:rPr>
          <w:rStyle w:val="Vnbnnidung0"/>
          <w:b/>
          <w:bCs/>
          <w:szCs w:val="26"/>
        </w:rPr>
        <w:t>KINH PHÍ THỰC HIỆN QUAN TRẮC MÔI TRƯỜNG HẰNG NĂM</w:t>
      </w:r>
      <w:bookmarkEnd w:id="739"/>
      <w:bookmarkEnd w:id="740"/>
      <w:bookmarkEnd w:id="741"/>
    </w:p>
    <w:p w:rsidR="0030547C" w:rsidRDefault="00411214">
      <w:pPr>
        <w:widowControl/>
        <w:adjustRightInd w:val="0"/>
        <w:snapToGrid w:val="0"/>
        <w:spacing w:before="120" w:after="120" w:line="276" w:lineRule="auto"/>
        <w:ind w:firstLineChars="184" w:firstLine="478"/>
        <w:jc w:val="both"/>
        <w:rPr>
          <w:rFonts w:cs="Times New Roman"/>
          <w:szCs w:val="26"/>
        </w:rPr>
      </w:pPr>
      <w:bookmarkStart w:id="742" w:name="bookmark655"/>
      <w:bookmarkStart w:id="743" w:name="bookmark654"/>
      <w:bookmarkStart w:id="744" w:name="bookmark656"/>
      <w:r>
        <w:rPr>
          <w:rFonts w:cs="Times New Roman"/>
          <w:szCs w:val="26"/>
        </w:rPr>
        <w:t xml:space="preserve">Dự kiến kinh phí thực hiện quan trắc </w:t>
      </w:r>
      <w:r>
        <w:rPr>
          <w:rFonts w:cs="Times New Roman"/>
          <w:szCs w:val="26"/>
        </w:rPr>
        <w:t>môi trường định kỳ hàng năm được trình bày ở bảng dưới đây:</w:t>
      </w:r>
    </w:p>
    <w:p w:rsidR="0030547C" w:rsidRDefault="00411214">
      <w:pPr>
        <w:adjustRightInd w:val="0"/>
        <w:snapToGrid w:val="0"/>
        <w:spacing w:before="120" w:after="120" w:line="276" w:lineRule="auto"/>
        <w:jc w:val="center"/>
        <w:rPr>
          <w:rFonts w:cs="Times New Roman"/>
          <w:b/>
          <w:iCs/>
          <w:szCs w:val="26"/>
          <w:lang w:val="en-US"/>
        </w:rPr>
      </w:pPr>
      <w:bookmarkStart w:id="745" w:name="_Toc10981"/>
      <w:r>
        <w:rPr>
          <w:rFonts w:cs="Times New Roman"/>
          <w:b/>
          <w:iCs/>
          <w:szCs w:val="26"/>
        </w:rPr>
        <w:t xml:space="preserve">Bảng </w:t>
      </w:r>
      <w:r>
        <w:rPr>
          <w:rFonts w:cs="Times New Roman"/>
          <w:b/>
          <w:iCs/>
          <w:szCs w:val="26"/>
        </w:rPr>
        <w:fldChar w:fldCharType="begin"/>
      </w:r>
      <w:r>
        <w:rPr>
          <w:rFonts w:cs="Times New Roman"/>
          <w:b/>
          <w:iCs/>
          <w:szCs w:val="26"/>
        </w:rPr>
        <w:instrText xml:space="preserve"> STYLEREF 1 \s </w:instrText>
      </w:r>
      <w:r>
        <w:rPr>
          <w:rFonts w:cs="Times New Roman"/>
          <w:b/>
          <w:iCs/>
          <w:szCs w:val="26"/>
        </w:rPr>
        <w:fldChar w:fldCharType="separate"/>
      </w:r>
      <w:r>
        <w:rPr>
          <w:rFonts w:cs="Times New Roman"/>
          <w:b/>
          <w:iCs/>
          <w:szCs w:val="26"/>
        </w:rPr>
        <w:t>VII</w:t>
      </w:r>
      <w:r>
        <w:rPr>
          <w:rFonts w:cs="Times New Roman"/>
          <w:b/>
          <w:iCs/>
          <w:szCs w:val="26"/>
        </w:rPr>
        <w:fldChar w:fldCharType="end"/>
      </w:r>
      <w:r>
        <w:rPr>
          <w:rFonts w:cs="Times New Roman"/>
          <w:b/>
          <w:iCs/>
          <w:szCs w:val="26"/>
          <w:lang w:val="en-US"/>
        </w:rPr>
        <w:t>.</w:t>
      </w:r>
      <w:r>
        <w:rPr>
          <w:rFonts w:cs="Times New Roman"/>
          <w:b/>
          <w:iCs/>
          <w:szCs w:val="26"/>
        </w:rPr>
        <w:fldChar w:fldCharType="begin"/>
      </w:r>
      <w:r>
        <w:rPr>
          <w:rFonts w:cs="Times New Roman"/>
          <w:b/>
          <w:iCs/>
          <w:szCs w:val="26"/>
        </w:rPr>
        <w:instrText xml:space="preserve"> SEQ Bảng \* ARABIC \s 1 </w:instrText>
      </w:r>
      <w:r>
        <w:rPr>
          <w:rFonts w:cs="Times New Roman"/>
          <w:b/>
          <w:iCs/>
          <w:szCs w:val="26"/>
        </w:rPr>
        <w:fldChar w:fldCharType="separate"/>
      </w:r>
      <w:r>
        <w:rPr>
          <w:rFonts w:cs="Times New Roman"/>
          <w:b/>
          <w:iCs/>
          <w:szCs w:val="26"/>
        </w:rPr>
        <w:t>5</w:t>
      </w:r>
      <w:r>
        <w:rPr>
          <w:rFonts w:cs="Times New Roman"/>
          <w:b/>
          <w:iCs/>
          <w:szCs w:val="26"/>
        </w:rPr>
        <w:fldChar w:fldCharType="end"/>
      </w:r>
      <w:bookmarkStart w:id="746" w:name="_Toc21332"/>
      <w:bookmarkStart w:id="747" w:name="_Toc12605"/>
      <w:bookmarkStart w:id="748" w:name="_Toc26687"/>
      <w:bookmarkStart w:id="749" w:name="_Toc2593"/>
      <w:r>
        <w:rPr>
          <w:rFonts w:cs="Times New Roman"/>
          <w:b/>
          <w:iCs/>
          <w:szCs w:val="26"/>
          <w:lang w:val="en-US"/>
        </w:rPr>
        <w:t xml:space="preserve">. </w:t>
      </w:r>
      <w:r>
        <w:rPr>
          <w:rFonts w:cs="Times New Roman"/>
          <w:b/>
          <w:iCs/>
          <w:szCs w:val="26"/>
        </w:rPr>
        <w:t xml:space="preserve">Chương trình </w:t>
      </w:r>
      <w:r>
        <w:rPr>
          <w:rFonts w:cs="Times New Roman"/>
          <w:b/>
          <w:iCs/>
          <w:szCs w:val="26"/>
          <w:lang w:val="en-US"/>
        </w:rPr>
        <w:t>quan trắc môi trường định kỳ</w:t>
      </w:r>
      <w:bookmarkEnd w:id="745"/>
      <w:bookmarkEnd w:id="746"/>
      <w:bookmarkEnd w:id="747"/>
      <w:bookmarkEnd w:id="748"/>
      <w:bookmarkEnd w:id="749"/>
    </w:p>
    <w:tbl>
      <w:tblPr>
        <w:tblW w:w="5000" w:type="pct"/>
        <w:tblLayout w:type="fixed"/>
        <w:tblLook w:val="04A0" w:firstRow="1" w:lastRow="0" w:firstColumn="1" w:lastColumn="0" w:noHBand="0" w:noVBand="1"/>
      </w:tblPr>
      <w:tblGrid>
        <w:gridCol w:w="416"/>
        <w:gridCol w:w="3132"/>
        <w:gridCol w:w="2408"/>
        <w:gridCol w:w="1356"/>
        <w:gridCol w:w="1412"/>
      </w:tblGrid>
      <w:tr w:rsidR="0030547C">
        <w:trPr>
          <w:trHeight w:val="329"/>
          <w:tblHeader/>
        </w:trPr>
        <w:tc>
          <w:tcPr>
            <w:tcW w:w="238" w:type="pct"/>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30547C" w:rsidRDefault="00411214">
            <w:pPr>
              <w:adjustRightInd w:val="0"/>
              <w:snapToGrid w:val="0"/>
              <w:spacing w:before="120" w:after="120" w:line="276" w:lineRule="auto"/>
              <w:jc w:val="center"/>
              <w:rPr>
                <w:rFonts w:cs="Times New Roman"/>
                <w:b/>
                <w:bCs/>
                <w:szCs w:val="26"/>
              </w:rPr>
            </w:pPr>
            <w:r>
              <w:rPr>
                <w:rFonts w:cs="Times New Roman"/>
                <w:b/>
                <w:bCs/>
                <w:szCs w:val="26"/>
              </w:rPr>
              <w:t>TT</w:t>
            </w:r>
          </w:p>
        </w:tc>
        <w:tc>
          <w:tcPr>
            <w:tcW w:w="1795" w:type="pct"/>
            <w:tcBorders>
              <w:top w:val="single" w:sz="4" w:space="0" w:color="auto"/>
              <w:left w:val="nil"/>
              <w:bottom w:val="single" w:sz="4" w:space="0" w:color="auto"/>
              <w:right w:val="single" w:sz="4" w:space="0" w:color="auto"/>
            </w:tcBorders>
            <w:shd w:val="clear" w:color="auto" w:fill="EEECE1" w:themeFill="background2"/>
            <w:noWrap/>
            <w:vAlign w:val="center"/>
          </w:tcPr>
          <w:p w:rsidR="0030547C" w:rsidRDefault="00411214">
            <w:pPr>
              <w:adjustRightInd w:val="0"/>
              <w:snapToGrid w:val="0"/>
              <w:spacing w:before="120" w:after="120" w:line="276" w:lineRule="auto"/>
              <w:jc w:val="center"/>
              <w:rPr>
                <w:rFonts w:cs="Times New Roman"/>
                <w:b/>
                <w:bCs/>
                <w:szCs w:val="26"/>
              </w:rPr>
            </w:pPr>
            <w:r>
              <w:rPr>
                <w:rFonts w:cs="Times New Roman"/>
                <w:b/>
                <w:bCs/>
                <w:szCs w:val="26"/>
              </w:rPr>
              <w:t>Nội dung</w:t>
            </w:r>
          </w:p>
        </w:tc>
        <w:tc>
          <w:tcPr>
            <w:tcW w:w="1380" w:type="pct"/>
            <w:tcBorders>
              <w:top w:val="single" w:sz="4" w:space="0" w:color="auto"/>
              <w:left w:val="nil"/>
              <w:bottom w:val="single" w:sz="4" w:space="0" w:color="auto"/>
              <w:right w:val="single" w:sz="4" w:space="0" w:color="auto"/>
            </w:tcBorders>
            <w:shd w:val="clear" w:color="auto" w:fill="EEECE1" w:themeFill="background2"/>
            <w:noWrap/>
            <w:vAlign w:val="center"/>
          </w:tcPr>
          <w:p w:rsidR="0030547C" w:rsidRDefault="00411214">
            <w:pPr>
              <w:adjustRightInd w:val="0"/>
              <w:snapToGrid w:val="0"/>
              <w:spacing w:before="120" w:after="120" w:line="276" w:lineRule="auto"/>
              <w:jc w:val="center"/>
              <w:rPr>
                <w:rFonts w:cs="Times New Roman"/>
                <w:b/>
                <w:bCs/>
                <w:szCs w:val="26"/>
              </w:rPr>
            </w:pPr>
            <w:r>
              <w:rPr>
                <w:rFonts w:cs="Times New Roman"/>
                <w:b/>
                <w:bCs/>
                <w:szCs w:val="26"/>
              </w:rPr>
              <w:t>Chỉ tiêu</w:t>
            </w:r>
          </w:p>
        </w:tc>
        <w:tc>
          <w:tcPr>
            <w:tcW w:w="777" w:type="pct"/>
            <w:tcBorders>
              <w:top w:val="single" w:sz="4" w:space="0" w:color="auto"/>
              <w:left w:val="nil"/>
              <w:bottom w:val="single" w:sz="4" w:space="0" w:color="auto"/>
              <w:right w:val="single" w:sz="4" w:space="0" w:color="auto"/>
            </w:tcBorders>
            <w:shd w:val="clear" w:color="auto" w:fill="EEECE1" w:themeFill="background2"/>
            <w:noWrap/>
            <w:vAlign w:val="center"/>
          </w:tcPr>
          <w:p w:rsidR="0030547C" w:rsidRDefault="00411214">
            <w:pPr>
              <w:adjustRightInd w:val="0"/>
              <w:snapToGrid w:val="0"/>
              <w:spacing w:before="120" w:after="120" w:line="276" w:lineRule="auto"/>
              <w:jc w:val="center"/>
              <w:rPr>
                <w:rFonts w:cs="Times New Roman"/>
                <w:b/>
                <w:bCs/>
                <w:szCs w:val="26"/>
              </w:rPr>
            </w:pPr>
            <w:r>
              <w:rPr>
                <w:rFonts w:cs="Times New Roman"/>
                <w:b/>
                <w:bCs/>
                <w:szCs w:val="26"/>
              </w:rPr>
              <w:t>Tần suất</w:t>
            </w:r>
          </w:p>
        </w:tc>
        <w:tc>
          <w:tcPr>
            <w:tcW w:w="809" w:type="pct"/>
            <w:tcBorders>
              <w:top w:val="single" w:sz="4" w:space="0" w:color="auto"/>
              <w:left w:val="nil"/>
              <w:bottom w:val="single" w:sz="4" w:space="0" w:color="auto"/>
              <w:right w:val="single" w:sz="4" w:space="0" w:color="auto"/>
            </w:tcBorders>
            <w:shd w:val="clear" w:color="auto" w:fill="EEECE1" w:themeFill="background2"/>
            <w:noWrap/>
            <w:vAlign w:val="center"/>
          </w:tcPr>
          <w:p w:rsidR="0030547C" w:rsidRDefault="00411214">
            <w:pPr>
              <w:adjustRightInd w:val="0"/>
              <w:snapToGrid w:val="0"/>
              <w:spacing w:before="120" w:after="120" w:line="276" w:lineRule="auto"/>
              <w:jc w:val="center"/>
              <w:rPr>
                <w:rFonts w:cs="Times New Roman"/>
                <w:b/>
                <w:bCs/>
                <w:szCs w:val="26"/>
              </w:rPr>
            </w:pPr>
            <w:r>
              <w:rPr>
                <w:rFonts w:cs="Times New Roman"/>
                <w:b/>
                <w:bCs/>
                <w:szCs w:val="26"/>
              </w:rPr>
              <w:t>Kinh phí</w:t>
            </w:r>
          </w:p>
        </w:tc>
      </w:tr>
      <w:tr w:rsidR="0030547C">
        <w:trPr>
          <w:trHeight w:val="330"/>
        </w:trPr>
        <w:tc>
          <w:tcPr>
            <w:tcW w:w="238" w:type="pct"/>
            <w:tcBorders>
              <w:top w:val="nil"/>
              <w:left w:val="single" w:sz="4" w:space="0" w:color="auto"/>
              <w:bottom w:val="single" w:sz="4" w:space="0" w:color="auto"/>
              <w:right w:val="single" w:sz="4" w:space="0" w:color="auto"/>
            </w:tcBorders>
            <w:noWrap/>
            <w:vAlign w:val="center"/>
          </w:tcPr>
          <w:p w:rsidR="0030547C" w:rsidRDefault="0030547C">
            <w:pPr>
              <w:numPr>
                <w:ilvl w:val="0"/>
                <w:numId w:val="69"/>
              </w:numPr>
              <w:adjustRightInd w:val="0"/>
              <w:snapToGrid w:val="0"/>
              <w:spacing w:before="120" w:after="120" w:line="276" w:lineRule="auto"/>
              <w:jc w:val="center"/>
              <w:rPr>
                <w:rFonts w:cs="Times New Roman"/>
                <w:szCs w:val="26"/>
                <w:lang w:val="en-US"/>
              </w:rPr>
            </w:pPr>
          </w:p>
        </w:tc>
        <w:tc>
          <w:tcPr>
            <w:tcW w:w="1795" w:type="pct"/>
            <w:tcBorders>
              <w:top w:val="nil"/>
              <w:left w:val="nil"/>
              <w:bottom w:val="single" w:sz="4" w:space="0" w:color="auto"/>
              <w:right w:val="single" w:sz="4" w:space="0" w:color="auto"/>
            </w:tcBorders>
            <w:noWrap/>
            <w:vAlign w:val="center"/>
          </w:tcPr>
          <w:p w:rsidR="0030547C" w:rsidRDefault="00411214">
            <w:pPr>
              <w:adjustRightInd w:val="0"/>
              <w:snapToGrid w:val="0"/>
              <w:spacing w:before="120" w:after="120" w:line="276" w:lineRule="auto"/>
              <w:rPr>
                <w:rFonts w:cs="Times New Roman"/>
                <w:szCs w:val="26"/>
                <w:lang w:val="en-US"/>
              </w:rPr>
            </w:pPr>
            <w:r>
              <w:rPr>
                <w:rFonts w:cs="Times New Roman"/>
                <w:szCs w:val="26"/>
                <w:lang w:val="en-US"/>
              </w:rPr>
              <w:t xml:space="preserve">Giám sát khí thải tại khu vực lò sấy </w:t>
            </w:r>
            <w:r>
              <w:rPr>
                <w:rFonts w:cs="Times New Roman"/>
                <w:szCs w:val="26"/>
                <w:lang w:val="en-US"/>
              </w:rPr>
              <w:t>1 và 2</w:t>
            </w:r>
          </w:p>
        </w:tc>
        <w:tc>
          <w:tcPr>
            <w:tcW w:w="1380" w:type="pct"/>
            <w:tcBorders>
              <w:top w:val="nil"/>
              <w:left w:val="nil"/>
              <w:bottom w:val="single" w:sz="4" w:space="0" w:color="auto"/>
              <w:right w:val="single" w:sz="4" w:space="0" w:color="auto"/>
            </w:tcBorders>
            <w:noWrap/>
            <w:vAlign w:val="center"/>
          </w:tcPr>
          <w:p w:rsidR="0030547C" w:rsidRDefault="00411214">
            <w:pPr>
              <w:adjustRightInd w:val="0"/>
              <w:snapToGrid w:val="0"/>
              <w:spacing w:before="120" w:after="120" w:line="276" w:lineRule="auto"/>
              <w:jc w:val="both"/>
              <w:rPr>
                <w:rFonts w:cs="Times New Roman"/>
                <w:szCs w:val="26"/>
                <w:vertAlign w:val="subscript"/>
                <w:lang w:val="en-US"/>
              </w:rPr>
            </w:pPr>
            <w:r>
              <w:rPr>
                <w:rFonts w:cs="Times New Roman"/>
                <w:color w:val="auto"/>
                <w:szCs w:val="26"/>
                <w:lang w:val="en-US"/>
              </w:rPr>
              <w:t xml:space="preserve">Lưu lượng, </w:t>
            </w:r>
            <w:r>
              <w:rPr>
                <w:rFonts w:cs="Times New Roman"/>
                <w:color w:val="auto"/>
                <w:szCs w:val="26"/>
                <w:lang w:val="en-US"/>
              </w:rPr>
              <w:t>bụi, CO, SO</w:t>
            </w:r>
            <w:r>
              <w:rPr>
                <w:rFonts w:cs="Times New Roman"/>
                <w:color w:val="auto"/>
                <w:szCs w:val="26"/>
                <w:vertAlign w:val="subscript"/>
                <w:lang w:val="en-US"/>
              </w:rPr>
              <w:t>2</w:t>
            </w:r>
            <w:r>
              <w:rPr>
                <w:rFonts w:cs="Times New Roman"/>
                <w:color w:val="auto"/>
                <w:szCs w:val="26"/>
                <w:lang w:val="en-US"/>
              </w:rPr>
              <w:t>, NO</w:t>
            </w:r>
            <w:r>
              <w:rPr>
                <w:rFonts w:cs="Times New Roman"/>
                <w:color w:val="auto"/>
                <w:szCs w:val="26"/>
                <w:vertAlign w:val="subscript"/>
                <w:lang w:val="en-US"/>
              </w:rPr>
              <w:t>x</w:t>
            </w:r>
            <w:r>
              <w:rPr>
                <w:rFonts w:cs="Times New Roman"/>
                <w:color w:val="auto"/>
                <w:szCs w:val="26"/>
                <w:lang w:val="en-US"/>
              </w:rPr>
              <w:t>.</w:t>
            </w:r>
          </w:p>
        </w:tc>
        <w:tc>
          <w:tcPr>
            <w:tcW w:w="777" w:type="pct"/>
            <w:tcBorders>
              <w:top w:val="nil"/>
              <w:left w:val="nil"/>
              <w:bottom w:val="single" w:sz="4" w:space="0" w:color="auto"/>
              <w:right w:val="single" w:sz="4" w:space="0" w:color="auto"/>
            </w:tcBorders>
            <w:noWrap/>
            <w:vAlign w:val="center"/>
          </w:tcPr>
          <w:p w:rsidR="0030547C" w:rsidRDefault="00411214">
            <w:pPr>
              <w:adjustRightInd w:val="0"/>
              <w:snapToGrid w:val="0"/>
              <w:spacing w:before="120" w:after="120" w:line="276" w:lineRule="auto"/>
              <w:jc w:val="center"/>
              <w:rPr>
                <w:rFonts w:cs="Times New Roman"/>
                <w:szCs w:val="26"/>
                <w:lang w:val="en-US"/>
              </w:rPr>
            </w:pPr>
            <w:r>
              <w:rPr>
                <w:rFonts w:cs="Times New Roman"/>
                <w:szCs w:val="26"/>
                <w:lang w:val="en-US"/>
              </w:rPr>
              <w:t>1 năm/lần</w:t>
            </w:r>
          </w:p>
        </w:tc>
        <w:tc>
          <w:tcPr>
            <w:tcW w:w="809" w:type="pct"/>
            <w:tcBorders>
              <w:top w:val="nil"/>
              <w:left w:val="nil"/>
              <w:bottom w:val="single" w:sz="4" w:space="0" w:color="auto"/>
              <w:right w:val="single" w:sz="4" w:space="0" w:color="auto"/>
            </w:tcBorders>
            <w:noWrap/>
            <w:vAlign w:val="center"/>
          </w:tcPr>
          <w:p w:rsidR="0030547C" w:rsidRDefault="00411214">
            <w:pPr>
              <w:adjustRightInd w:val="0"/>
              <w:snapToGrid w:val="0"/>
              <w:spacing w:before="120" w:after="120" w:line="276" w:lineRule="auto"/>
              <w:jc w:val="right"/>
              <w:rPr>
                <w:rFonts w:cs="Times New Roman"/>
                <w:szCs w:val="26"/>
                <w:lang w:val="en-US"/>
              </w:rPr>
            </w:pPr>
            <w:r>
              <w:rPr>
                <w:rFonts w:cs="Times New Roman"/>
                <w:szCs w:val="26"/>
                <w:lang w:val="en-US"/>
              </w:rPr>
              <w:t>8</w:t>
            </w:r>
            <w:r>
              <w:rPr>
                <w:rFonts w:cs="Times New Roman"/>
                <w:szCs w:val="26"/>
                <w:lang w:val="en-US"/>
              </w:rPr>
              <w:t>.000.000</w:t>
            </w:r>
          </w:p>
        </w:tc>
      </w:tr>
      <w:tr w:rsidR="0030547C">
        <w:trPr>
          <w:trHeight w:val="330"/>
        </w:trPr>
        <w:tc>
          <w:tcPr>
            <w:tcW w:w="238" w:type="pct"/>
            <w:tcBorders>
              <w:top w:val="nil"/>
              <w:left w:val="single" w:sz="4" w:space="0" w:color="auto"/>
              <w:bottom w:val="single" w:sz="4" w:space="0" w:color="auto"/>
              <w:right w:val="single" w:sz="4" w:space="0" w:color="auto"/>
            </w:tcBorders>
            <w:noWrap/>
            <w:vAlign w:val="center"/>
          </w:tcPr>
          <w:p w:rsidR="0030547C" w:rsidRDefault="0030547C">
            <w:pPr>
              <w:numPr>
                <w:ilvl w:val="0"/>
                <w:numId w:val="69"/>
              </w:numPr>
              <w:adjustRightInd w:val="0"/>
              <w:snapToGrid w:val="0"/>
              <w:spacing w:before="120" w:after="120" w:line="276" w:lineRule="auto"/>
              <w:jc w:val="center"/>
              <w:rPr>
                <w:rFonts w:cs="Times New Roman"/>
                <w:szCs w:val="26"/>
                <w:lang w:val="en-US"/>
              </w:rPr>
            </w:pPr>
          </w:p>
        </w:tc>
        <w:tc>
          <w:tcPr>
            <w:tcW w:w="1795" w:type="pct"/>
            <w:tcBorders>
              <w:top w:val="nil"/>
              <w:left w:val="nil"/>
              <w:bottom w:val="single" w:sz="4" w:space="0" w:color="auto"/>
              <w:right w:val="single" w:sz="4" w:space="0" w:color="auto"/>
            </w:tcBorders>
            <w:noWrap/>
            <w:vAlign w:val="center"/>
          </w:tcPr>
          <w:p w:rsidR="0030547C" w:rsidRDefault="00411214">
            <w:pPr>
              <w:adjustRightInd w:val="0"/>
              <w:snapToGrid w:val="0"/>
              <w:spacing w:before="120" w:after="120" w:line="276" w:lineRule="auto"/>
              <w:rPr>
                <w:rFonts w:cs="Times New Roman"/>
                <w:szCs w:val="26"/>
                <w:lang w:val="en-US"/>
              </w:rPr>
            </w:pPr>
            <w:r>
              <w:rPr>
                <w:rFonts w:cs="Times New Roman"/>
                <w:szCs w:val="26"/>
                <w:lang w:val="en-US"/>
              </w:rPr>
              <w:t>Giám sát tiếng ồn</w:t>
            </w:r>
          </w:p>
        </w:tc>
        <w:tc>
          <w:tcPr>
            <w:tcW w:w="1380" w:type="pct"/>
            <w:tcBorders>
              <w:top w:val="nil"/>
              <w:left w:val="nil"/>
              <w:bottom w:val="single" w:sz="4" w:space="0" w:color="auto"/>
              <w:right w:val="single" w:sz="4" w:space="0" w:color="auto"/>
            </w:tcBorders>
            <w:noWrap/>
            <w:vAlign w:val="center"/>
          </w:tcPr>
          <w:p w:rsidR="0030547C" w:rsidRDefault="00411214">
            <w:pPr>
              <w:adjustRightInd w:val="0"/>
              <w:snapToGrid w:val="0"/>
              <w:spacing w:before="120" w:after="120" w:line="276" w:lineRule="auto"/>
              <w:jc w:val="both"/>
              <w:rPr>
                <w:rFonts w:cs="Times New Roman"/>
                <w:color w:val="auto"/>
                <w:szCs w:val="26"/>
                <w:lang w:val="en-US"/>
              </w:rPr>
            </w:pPr>
            <w:r>
              <w:rPr>
                <w:rFonts w:cs="Times New Roman"/>
                <w:color w:val="auto"/>
                <w:szCs w:val="26"/>
                <w:lang w:val="en-US"/>
              </w:rPr>
              <w:t>Ồn, rung</w:t>
            </w:r>
          </w:p>
        </w:tc>
        <w:tc>
          <w:tcPr>
            <w:tcW w:w="777" w:type="pct"/>
            <w:tcBorders>
              <w:top w:val="nil"/>
              <w:left w:val="nil"/>
              <w:bottom w:val="single" w:sz="4" w:space="0" w:color="auto"/>
              <w:right w:val="single" w:sz="4" w:space="0" w:color="auto"/>
            </w:tcBorders>
            <w:noWrap/>
            <w:vAlign w:val="center"/>
          </w:tcPr>
          <w:p w:rsidR="0030547C" w:rsidRDefault="00411214">
            <w:pPr>
              <w:adjustRightInd w:val="0"/>
              <w:snapToGrid w:val="0"/>
              <w:spacing w:before="120" w:after="120" w:line="276" w:lineRule="auto"/>
              <w:jc w:val="center"/>
              <w:rPr>
                <w:rFonts w:cs="Times New Roman"/>
                <w:szCs w:val="26"/>
                <w:lang w:val="en-US"/>
              </w:rPr>
            </w:pPr>
            <w:r>
              <w:rPr>
                <w:rFonts w:cs="Times New Roman"/>
                <w:szCs w:val="26"/>
                <w:lang w:val="en-US"/>
              </w:rPr>
              <w:t>1 năm/lần</w:t>
            </w:r>
          </w:p>
        </w:tc>
        <w:tc>
          <w:tcPr>
            <w:tcW w:w="809" w:type="pct"/>
            <w:tcBorders>
              <w:top w:val="nil"/>
              <w:left w:val="nil"/>
              <w:bottom w:val="single" w:sz="4" w:space="0" w:color="auto"/>
              <w:right w:val="single" w:sz="4" w:space="0" w:color="auto"/>
            </w:tcBorders>
            <w:noWrap/>
            <w:vAlign w:val="center"/>
          </w:tcPr>
          <w:p w:rsidR="0030547C" w:rsidRDefault="00411214">
            <w:pPr>
              <w:adjustRightInd w:val="0"/>
              <w:snapToGrid w:val="0"/>
              <w:spacing w:before="120" w:after="120" w:line="276" w:lineRule="auto"/>
              <w:jc w:val="right"/>
              <w:rPr>
                <w:rFonts w:cs="Times New Roman"/>
                <w:szCs w:val="26"/>
                <w:lang w:val="en-US"/>
              </w:rPr>
            </w:pPr>
            <w:r>
              <w:rPr>
                <w:rFonts w:cs="Times New Roman"/>
                <w:szCs w:val="26"/>
                <w:lang w:val="en-US"/>
              </w:rPr>
              <w:t>1.800.000</w:t>
            </w:r>
          </w:p>
        </w:tc>
      </w:tr>
      <w:tr w:rsidR="0030547C">
        <w:trPr>
          <w:trHeight w:val="330"/>
        </w:trPr>
        <w:tc>
          <w:tcPr>
            <w:tcW w:w="238" w:type="pct"/>
            <w:tcBorders>
              <w:top w:val="nil"/>
              <w:left w:val="single" w:sz="4" w:space="0" w:color="auto"/>
              <w:bottom w:val="single" w:sz="4" w:space="0" w:color="auto"/>
              <w:right w:val="single" w:sz="4" w:space="0" w:color="auto"/>
            </w:tcBorders>
            <w:noWrap/>
            <w:vAlign w:val="center"/>
          </w:tcPr>
          <w:p w:rsidR="0030547C" w:rsidRDefault="0030547C">
            <w:pPr>
              <w:numPr>
                <w:ilvl w:val="0"/>
                <w:numId w:val="69"/>
              </w:numPr>
              <w:adjustRightInd w:val="0"/>
              <w:snapToGrid w:val="0"/>
              <w:spacing w:before="120" w:after="120" w:line="276" w:lineRule="auto"/>
              <w:jc w:val="center"/>
              <w:rPr>
                <w:rFonts w:cs="Times New Roman"/>
                <w:szCs w:val="26"/>
                <w:lang w:val="en-US"/>
              </w:rPr>
            </w:pPr>
          </w:p>
        </w:tc>
        <w:tc>
          <w:tcPr>
            <w:tcW w:w="1795" w:type="pct"/>
            <w:tcBorders>
              <w:top w:val="nil"/>
              <w:left w:val="nil"/>
              <w:bottom w:val="single" w:sz="4" w:space="0" w:color="auto"/>
              <w:right w:val="single" w:sz="4" w:space="0" w:color="auto"/>
            </w:tcBorders>
            <w:noWrap/>
            <w:vAlign w:val="center"/>
          </w:tcPr>
          <w:p w:rsidR="0030547C" w:rsidRDefault="00411214">
            <w:pPr>
              <w:adjustRightInd w:val="0"/>
              <w:snapToGrid w:val="0"/>
              <w:spacing w:before="120" w:after="120" w:line="276" w:lineRule="auto"/>
              <w:rPr>
                <w:rFonts w:cs="Times New Roman"/>
                <w:szCs w:val="26"/>
                <w:lang w:val="en-US"/>
              </w:rPr>
            </w:pPr>
            <w:r>
              <w:rPr>
                <w:rFonts w:cs="Times New Roman"/>
                <w:szCs w:val="26"/>
                <w:lang w:val="en-US"/>
              </w:rPr>
              <w:t>Giám sát CTRCNTT</w:t>
            </w:r>
          </w:p>
        </w:tc>
        <w:tc>
          <w:tcPr>
            <w:tcW w:w="1380" w:type="pct"/>
            <w:tcBorders>
              <w:top w:val="nil"/>
              <w:left w:val="nil"/>
              <w:bottom w:val="single" w:sz="4" w:space="0" w:color="auto"/>
              <w:right w:val="single" w:sz="4" w:space="0" w:color="auto"/>
            </w:tcBorders>
            <w:noWrap/>
            <w:vAlign w:val="center"/>
          </w:tcPr>
          <w:p w:rsidR="0030547C" w:rsidRDefault="00411214">
            <w:pPr>
              <w:adjustRightInd w:val="0"/>
              <w:snapToGrid w:val="0"/>
              <w:spacing w:before="120" w:after="120" w:line="276" w:lineRule="auto"/>
              <w:jc w:val="center"/>
              <w:rPr>
                <w:rFonts w:cs="Times New Roman"/>
                <w:color w:val="auto"/>
                <w:szCs w:val="26"/>
                <w:lang w:val="en-US"/>
              </w:rPr>
            </w:pPr>
            <w:r>
              <w:rPr>
                <w:rFonts w:cs="Times New Roman"/>
                <w:color w:val="auto"/>
                <w:szCs w:val="26"/>
                <w:lang w:val="en-US"/>
              </w:rPr>
              <w:t>-</w:t>
            </w:r>
          </w:p>
        </w:tc>
        <w:tc>
          <w:tcPr>
            <w:tcW w:w="777" w:type="pct"/>
            <w:tcBorders>
              <w:top w:val="nil"/>
              <w:left w:val="nil"/>
              <w:bottom w:val="single" w:sz="4" w:space="0" w:color="auto"/>
              <w:right w:val="single" w:sz="4" w:space="0" w:color="auto"/>
            </w:tcBorders>
            <w:noWrap/>
            <w:vAlign w:val="center"/>
          </w:tcPr>
          <w:p w:rsidR="0030547C" w:rsidRDefault="00411214">
            <w:pPr>
              <w:adjustRightInd w:val="0"/>
              <w:snapToGrid w:val="0"/>
              <w:spacing w:before="120" w:after="120" w:line="276" w:lineRule="auto"/>
              <w:jc w:val="center"/>
              <w:rPr>
                <w:rFonts w:cs="Times New Roman"/>
                <w:szCs w:val="26"/>
                <w:lang w:val="en-US"/>
              </w:rPr>
            </w:pPr>
            <w:r>
              <w:rPr>
                <w:rFonts w:cs="Times New Roman"/>
                <w:szCs w:val="26"/>
                <w:lang w:val="en-US"/>
              </w:rPr>
              <w:t>1 năm/lần</w:t>
            </w:r>
          </w:p>
        </w:tc>
        <w:tc>
          <w:tcPr>
            <w:tcW w:w="809" w:type="pct"/>
            <w:tcBorders>
              <w:top w:val="nil"/>
              <w:left w:val="nil"/>
              <w:bottom w:val="single" w:sz="4" w:space="0" w:color="auto"/>
              <w:right w:val="single" w:sz="4" w:space="0" w:color="auto"/>
            </w:tcBorders>
            <w:noWrap/>
            <w:vAlign w:val="center"/>
          </w:tcPr>
          <w:p w:rsidR="0030547C" w:rsidRDefault="00411214">
            <w:pPr>
              <w:adjustRightInd w:val="0"/>
              <w:snapToGrid w:val="0"/>
              <w:spacing w:before="120" w:after="120" w:line="276" w:lineRule="auto"/>
              <w:jc w:val="right"/>
              <w:rPr>
                <w:rFonts w:cs="Times New Roman"/>
                <w:szCs w:val="26"/>
                <w:lang w:val="en-US"/>
              </w:rPr>
            </w:pPr>
            <w:r>
              <w:rPr>
                <w:rFonts w:cs="Times New Roman"/>
                <w:szCs w:val="26"/>
                <w:lang w:val="en-US"/>
              </w:rPr>
              <w:t>1.000.000</w:t>
            </w:r>
          </w:p>
        </w:tc>
      </w:tr>
      <w:tr w:rsidR="0030547C">
        <w:trPr>
          <w:trHeight w:val="330"/>
        </w:trPr>
        <w:tc>
          <w:tcPr>
            <w:tcW w:w="238" w:type="pct"/>
            <w:tcBorders>
              <w:top w:val="nil"/>
              <w:left w:val="single" w:sz="4" w:space="0" w:color="auto"/>
              <w:bottom w:val="single" w:sz="4" w:space="0" w:color="auto"/>
              <w:right w:val="single" w:sz="4" w:space="0" w:color="auto"/>
            </w:tcBorders>
            <w:noWrap/>
            <w:vAlign w:val="center"/>
          </w:tcPr>
          <w:p w:rsidR="0030547C" w:rsidRDefault="0030547C">
            <w:pPr>
              <w:numPr>
                <w:ilvl w:val="0"/>
                <w:numId w:val="69"/>
              </w:numPr>
              <w:adjustRightInd w:val="0"/>
              <w:snapToGrid w:val="0"/>
              <w:spacing w:before="120" w:after="120" w:line="276" w:lineRule="auto"/>
              <w:jc w:val="center"/>
              <w:rPr>
                <w:rFonts w:cs="Times New Roman"/>
                <w:szCs w:val="26"/>
                <w:lang w:val="en-US"/>
              </w:rPr>
            </w:pPr>
          </w:p>
        </w:tc>
        <w:tc>
          <w:tcPr>
            <w:tcW w:w="1795" w:type="pct"/>
            <w:tcBorders>
              <w:top w:val="nil"/>
              <w:left w:val="nil"/>
              <w:bottom w:val="single" w:sz="4" w:space="0" w:color="auto"/>
              <w:right w:val="single" w:sz="4" w:space="0" w:color="auto"/>
            </w:tcBorders>
            <w:noWrap/>
            <w:vAlign w:val="center"/>
          </w:tcPr>
          <w:p w:rsidR="0030547C" w:rsidRDefault="00411214">
            <w:pPr>
              <w:adjustRightInd w:val="0"/>
              <w:snapToGrid w:val="0"/>
              <w:spacing w:before="120" w:after="120" w:line="276" w:lineRule="auto"/>
              <w:rPr>
                <w:rFonts w:cs="Times New Roman"/>
                <w:szCs w:val="26"/>
                <w:lang w:val="en-US"/>
              </w:rPr>
            </w:pPr>
            <w:r>
              <w:rPr>
                <w:rFonts w:cs="Times New Roman"/>
                <w:szCs w:val="26"/>
                <w:lang w:val="en-US"/>
              </w:rPr>
              <w:t>Giám sát CTNH</w:t>
            </w:r>
          </w:p>
        </w:tc>
        <w:tc>
          <w:tcPr>
            <w:tcW w:w="1380" w:type="pct"/>
            <w:tcBorders>
              <w:top w:val="nil"/>
              <w:left w:val="nil"/>
              <w:bottom w:val="single" w:sz="4" w:space="0" w:color="auto"/>
              <w:right w:val="single" w:sz="4" w:space="0" w:color="auto"/>
            </w:tcBorders>
            <w:noWrap/>
            <w:vAlign w:val="center"/>
          </w:tcPr>
          <w:p w:rsidR="0030547C" w:rsidRDefault="00411214">
            <w:pPr>
              <w:adjustRightInd w:val="0"/>
              <w:snapToGrid w:val="0"/>
              <w:spacing w:before="120" w:after="120" w:line="276" w:lineRule="auto"/>
              <w:jc w:val="center"/>
              <w:rPr>
                <w:rFonts w:cs="Times New Roman"/>
                <w:color w:val="auto"/>
                <w:szCs w:val="26"/>
                <w:lang w:val="en-US"/>
              </w:rPr>
            </w:pPr>
            <w:r>
              <w:rPr>
                <w:rFonts w:cs="Times New Roman"/>
                <w:color w:val="auto"/>
                <w:szCs w:val="26"/>
                <w:lang w:val="en-US"/>
              </w:rPr>
              <w:t>-</w:t>
            </w:r>
          </w:p>
        </w:tc>
        <w:tc>
          <w:tcPr>
            <w:tcW w:w="777" w:type="pct"/>
            <w:tcBorders>
              <w:top w:val="nil"/>
              <w:left w:val="nil"/>
              <w:bottom w:val="single" w:sz="4" w:space="0" w:color="auto"/>
              <w:right w:val="single" w:sz="4" w:space="0" w:color="auto"/>
            </w:tcBorders>
            <w:noWrap/>
            <w:vAlign w:val="center"/>
          </w:tcPr>
          <w:p w:rsidR="0030547C" w:rsidRDefault="00411214">
            <w:pPr>
              <w:adjustRightInd w:val="0"/>
              <w:snapToGrid w:val="0"/>
              <w:spacing w:before="120" w:after="120" w:line="276" w:lineRule="auto"/>
              <w:jc w:val="center"/>
              <w:rPr>
                <w:rFonts w:cs="Times New Roman"/>
                <w:szCs w:val="26"/>
                <w:lang w:val="en-US"/>
              </w:rPr>
            </w:pPr>
            <w:r>
              <w:rPr>
                <w:rFonts w:cs="Times New Roman"/>
                <w:szCs w:val="26"/>
                <w:lang w:val="en-US"/>
              </w:rPr>
              <w:t>1 năm/lần</w:t>
            </w:r>
          </w:p>
        </w:tc>
        <w:tc>
          <w:tcPr>
            <w:tcW w:w="809" w:type="pct"/>
            <w:tcBorders>
              <w:top w:val="nil"/>
              <w:left w:val="nil"/>
              <w:bottom w:val="single" w:sz="4" w:space="0" w:color="auto"/>
              <w:right w:val="single" w:sz="4" w:space="0" w:color="auto"/>
            </w:tcBorders>
            <w:noWrap/>
            <w:vAlign w:val="center"/>
          </w:tcPr>
          <w:p w:rsidR="0030547C" w:rsidRDefault="00411214">
            <w:pPr>
              <w:adjustRightInd w:val="0"/>
              <w:snapToGrid w:val="0"/>
              <w:spacing w:before="120" w:after="120" w:line="276" w:lineRule="auto"/>
              <w:jc w:val="right"/>
              <w:rPr>
                <w:rFonts w:cs="Times New Roman"/>
                <w:szCs w:val="26"/>
                <w:lang w:val="en-US"/>
              </w:rPr>
            </w:pPr>
            <w:r>
              <w:rPr>
                <w:rFonts w:cs="Times New Roman"/>
                <w:szCs w:val="26"/>
                <w:lang w:val="en-US"/>
              </w:rPr>
              <w:t>1.000.000</w:t>
            </w:r>
          </w:p>
        </w:tc>
      </w:tr>
      <w:tr w:rsidR="0030547C">
        <w:trPr>
          <w:trHeight w:val="330"/>
        </w:trPr>
        <w:tc>
          <w:tcPr>
            <w:tcW w:w="4190" w:type="pct"/>
            <w:gridSpan w:val="4"/>
            <w:tcBorders>
              <w:top w:val="single" w:sz="4" w:space="0" w:color="auto"/>
              <w:left w:val="single" w:sz="4" w:space="0" w:color="auto"/>
              <w:bottom w:val="single" w:sz="4" w:space="0" w:color="auto"/>
              <w:right w:val="single" w:sz="4" w:space="0" w:color="auto"/>
            </w:tcBorders>
            <w:noWrap/>
            <w:vAlign w:val="center"/>
          </w:tcPr>
          <w:p w:rsidR="0030547C" w:rsidRDefault="00411214">
            <w:pPr>
              <w:adjustRightInd w:val="0"/>
              <w:snapToGrid w:val="0"/>
              <w:spacing w:before="120" w:after="120" w:line="276" w:lineRule="auto"/>
              <w:jc w:val="center"/>
              <w:rPr>
                <w:rFonts w:cs="Times New Roman"/>
                <w:b/>
                <w:bCs/>
                <w:szCs w:val="26"/>
              </w:rPr>
            </w:pPr>
            <w:r>
              <w:rPr>
                <w:rFonts w:cs="Times New Roman"/>
                <w:b/>
                <w:bCs/>
                <w:szCs w:val="26"/>
              </w:rPr>
              <w:lastRenderedPageBreak/>
              <w:t>Tổng cộng</w:t>
            </w:r>
          </w:p>
        </w:tc>
        <w:tc>
          <w:tcPr>
            <w:tcW w:w="809" w:type="pct"/>
            <w:tcBorders>
              <w:top w:val="nil"/>
              <w:left w:val="nil"/>
              <w:bottom w:val="single" w:sz="4" w:space="0" w:color="auto"/>
              <w:right w:val="single" w:sz="4" w:space="0" w:color="auto"/>
            </w:tcBorders>
            <w:noWrap/>
            <w:vAlign w:val="center"/>
          </w:tcPr>
          <w:p w:rsidR="0030547C" w:rsidRDefault="00411214">
            <w:pPr>
              <w:adjustRightInd w:val="0"/>
              <w:snapToGrid w:val="0"/>
              <w:spacing w:before="120" w:after="120" w:line="276" w:lineRule="auto"/>
              <w:jc w:val="right"/>
              <w:rPr>
                <w:rFonts w:cs="Times New Roman"/>
                <w:b/>
                <w:bCs/>
                <w:szCs w:val="26"/>
                <w:lang w:val="en-US"/>
              </w:rPr>
            </w:pPr>
            <w:r>
              <w:rPr>
                <w:rFonts w:cs="Times New Roman"/>
                <w:b/>
                <w:bCs/>
                <w:szCs w:val="26"/>
                <w:lang w:val="en-US"/>
              </w:rPr>
              <w:t>11</w:t>
            </w:r>
            <w:r>
              <w:rPr>
                <w:rFonts w:cs="Times New Roman"/>
                <w:b/>
                <w:bCs/>
                <w:szCs w:val="26"/>
                <w:lang w:val="en-US"/>
              </w:rPr>
              <w:t>.800.000</w:t>
            </w:r>
          </w:p>
        </w:tc>
      </w:tr>
    </w:tbl>
    <w:p w:rsidR="0030547C" w:rsidRDefault="0030547C">
      <w:pPr>
        <w:adjustRightInd w:val="0"/>
        <w:snapToGrid w:val="0"/>
        <w:spacing w:before="120" w:after="120" w:line="276" w:lineRule="auto"/>
        <w:jc w:val="both"/>
        <w:rPr>
          <w:rStyle w:val="Tiu20"/>
          <w:sz w:val="26"/>
          <w:szCs w:val="26"/>
        </w:rPr>
      </w:pPr>
    </w:p>
    <w:p w:rsidR="0030547C" w:rsidRDefault="00411214">
      <w:pPr>
        <w:adjustRightInd w:val="0"/>
        <w:snapToGrid w:val="0"/>
        <w:spacing w:before="120" w:after="120" w:line="276" w:lineRule="auto"/>
        <w:jc w:val="both"/>
        <w:rPr>
          <w:rStyle w:val="Tiu20"/>
          <w:sz w:val="26"/>
          <w:szCs w:val="26"/>
        </w:rPr>
      </w:pPr>
      <w:r>
        <w:rPr>
          <w:rStyle w:val="Tiu20"/>
          <w:sz w:val="26"/>
          <w:szCs w:val="26"/>
        </w:rPr>
        <w:br w:type="page"/>
      </w:r>
    </w:p>
    <w:p w:rsidR="0030547C" w:rsidRDefault="00411214">
      <w:pPr>
        <w:pStyle w:val="Heading1"/>
        <w:numPr>
          <w:ilvl w:val="0"/>
          <w:numId w:val="2"/>
        </w:numPr>
        <w:tabs>
          <w:tab w:val="clear" w:pos="432"/>
          <w:tab w:val="left" w:pos="1920"/>
        </w:tabs>
        <w:adjustRightInd w:val="0"/>
        <w:snapToGrid w:val="0"/>
        <w:spacing w:before="120" w:after="120" w:line="276" w:lineRule="auto"/>
        <w:ind w:left="12" w:hanging="12"/>
        <w:jc w:val="center"/>
        <w:rPr>
          <w:sz w:val="26"/>
          <w:szCs w:val="26"/>
        </w:rPr>
      </w:pPr>
      <w:bookmarkStart w:id="750" w:name="_Toc29791"/>
      <w:bookmarkStart w:id="751" w:name="_Toc17003"/>
      <w:bookmarkStart w:id="752" w:name="_Toc9399"/>
      <w:r>
        <w:rPr>
          <w:sz w:val="26"/>
          <w:szCs w:val="26"/>
        </w:rPr>
        <w:lastRenderedPageBreak/>
        <w:br/>
        <w:t>CAM KẾT CỦA CHỦ DỰ ÁN ĐẦU TƯ</w:t>
      </w:r>
      <w:bookmarkEnd w:id="742"/>
      <w:bookmarkEnd w:id="743"/>
      <w:bookmarkEnd w:id="744"/>
      <w:bookmarkEnd w:id="750"/>
      <w:bookmarkEnd w:id="751"/>
      <w:bookmarkEnd w:id="752"/>
    </w:p>
    <w:p w:rsidR="0030547C" w:rsidRDefault="0030547C">
      <w:pPr>
        <w:pStyle w:val="Vnbnnidung"/>
        <w:widowControl/>
        <w:adjustRightInd w:val="0"/>
        <w:snapToGrid w:val="0"/>
        <w:spacing w:before="120" w:after="120" w:line="276" w:lineRule="auto"/>
        <w:ind w:firstLine="0"/>
        <w:jc w:val="both"/>
        <w:rPr>
          <w:rStyle w:val="Vnbnnidung0"/>
          <w:szCs w:val="26"/>
        </w:rPr>
      </w:pPr>
    </w:p>
    <w:p w:rsidR="0030547C" w:rsidRDefault="00411214">
      <w:pPr>
        <w:numPr>
          <w:ilvl w:val="0"/>
          <w:numId w:val="70"/>
        </w:numPr>
        <w:tabs>
          <w:tab w:val="left" w:pos="520"/>
        </w:tabs>
        <w:autoSpaceDE w:val="0"/>
        <w:autoSpaceDN w:val="0"/>
        <w:adjustRightInd w:val="0"/>
        <w:spacing w:before="120" w:after="120" w:line="276" w:lineRule="auto"/>
        <w:jc w:val="both"/>
        <w:outlineLvl w:val="1"/>
        <w:rPr>
          <w:rFonts w:cs="Times New Roman"/>
          <w:b/>
          <w:bCs/>
          <w:szCs w:val="26"/>
        </w:rPr>
      </w:pPr>
      <w:bookmarkStart w:id="753" w:name="_Toc11144"/>
      <w:bookmarkStart w:id="754" w:name="_Toc20616"/>
      <w:bookmarkStart w:id="755" w:name="_Toc24043"/>
      <w:bookmarkStart w:id="756" w:name="_Toc19778"/>
      <w:bookmarkStart w:id="757" w:name="_Toc28562264"/>
      <w:bookmarkStart w:id="758" w:name="_Toc52368952"/>
      <w:bookmarkStart w:id="759" w:name="_Toc12836"/>
      <w:bookmarkStart w:id="760" w:name="_Toc13438"/>
      <w:bookmarkStart w:id="761" w:name="_Toc86224697"/>
      <w:bookmarkStart w:id="762" w:name="_Toc30217"/>
      <w:bookmarkStart w:id="763" w:name="_Toc19214"/>
      <w:r>
        <w:rPr>
          <w:rFonts w:cs="Times New Roman"/>
          <w:b/>
          <w:bCs/>
          <w:szCs w:val="26"/>
        </w:rPr>
        <w:t>Cam kết về tính chính xác, trung</w:t>
      </w:r>
      <w:r>
        <w:rPr>
          <w:rFonts w:cs="Times New Roman"/>
          <w:b/>
          <w:bCs/>
          <w:szCs w:val="26"/>
        </w:rPr>
        <w:t xml:space="preserve"> thực của hồ sơ đề nghị cấp giấy phép môi trường</w:t>
      </w:r>
      <w:bookmarkEnd w:id="753"/>
      <w:bookmarkEnd w:id="754"/>
      <w:bookmarkEnd w:id="755"/>
      <w:bookmarkEnd w:id="756"/>
    </w:p>
    <w:p w:rsidR="0030547C" w:rsidRDefault="00411214">
      <w:pPr>
        <w:spacing w:before="120" w:after="120" w:line="276" w:lineRule="auto"/>
        <w:ind w:firstLine="540"/>
        <w:jc w:val="both"/>
        <w:rPr>
          <w:rFonts w:cs="Times New Roman"/>
          <w:color w:val="0D0D0D"/>
          <w:szCs w:val="26"/>
        </w:rPr>
      </w:pPr>
      <w:r>
        <w:rPr>
          <w:rFonts w:cs="Times New Roman"/>
          <w:szCs w:val="26"/>
          <w:lang w:val="en-US"/>
        </w:rPr>
        <w:t>Công ty TNHH Quốc tế Brighthome</w:t>
      </w:r>
      <w:r>
        <w:rPr>
          <w:rFonts w:cs="Times New Roman"/>
          <w:szCs w:val="26"/>
        </w:rPr>
        <w:t xml:space="preserve"> </w:t>
      </w:r>
      <w:r>
        <w:rPr>
          <w:rFonts w:cs="Times New Roman"/>
          <w:color w:val="0D0D0D"/>
          <w:szCs w:val="26"/>
        </w:rPr>
        <w:t>cam kết bảo đảm về tính trung thực, chính xác của các thông tin, số liệu trong các báo cáo, tài liệu nêu trên. Nếu có gì sai trái, chúng tôi hoàn toàn chịu trách nhiệm trước p</w:t>
      </w:r>
      <w:r>
        <w:rPr>
          <w:rFonts w:cs="Times New Roman"/>
          <w:color w:val="0D0D0D"/>
          <w:szCs w:val="26"/>
        </w:rPr>
        <w:t>háp luật của Việt Nam.</w:t>
      </w:r>
    </w:p>
    <w:p w:rsidR="0030547C" w:rsidRDefault="00411214">
      <w:pPr>
        <w:numPr>
          <w:ilvl w:val="0"/>
          <w:numId w:val="70"/>
        </w:numPr>
        <w:autoSpaceDE w:val="0"/>
        <w:autoSpaceDN w:val="0"/>
        <w:adjustRightInd w:val="0"/>
        <w:spacing w:before="120" w:after="120" w:line="276" w:lineRule="auto"/>
        <w:jc w:val="both"/>
        <w:outlineLvl w:val="1"/>
        <w:rPr>
          <w:rFonts w:cs="Times New Roman"/>
          <w:b/>
          <w:bCs/>
          <w:szCs w:val="26"/>
        </w:rPr>
      </w:pPr>
      <w:bookmarkStart w:id="764" w:name="_Toc8416"/>
      <w:bookmarkStart w:id="765" w:name="_Toc13872"/>
      <w:bookmarkStart w:id="766" w:name="_Toc4687"/>
      <w:bookmarkStart w:id="767" w:name="_Toc10727"/>
      <w:r>
        <w:rPr>
          <w:rFonts w:cs="Times New Roman"/>
          <w:b/>
          <w:bCs/>
          <w:szCs w:val="26"/>
        </w:rPr>
        <w:t xml:space="preserve">Cam kết </w:t>
      </w:r>
      <w:bookmarkEnd w:id="757"/>
      <w:bookmarkEnd w:id="758"/>
      <w:bookmarkEnd w:id="759"/>
      <w:bookmarkEnd w:id="760"/>
      <w:r>
        <w:rPr>
          <w:rFonts w:cs="Times New Roman"/>
          <w:b/>
          <w:bCs/>
          <w:szCs w:val="26"/>
        </w:rPr>
        <w:t>việc xử lý chất thải đáp ứng các quy chuẩn, tiêu chuẩn kỹ thuật về môi trường và các yêu cầu về bảo vệ môi trường khác có liên quan:</w:t>
      </w:r>
      <w:bookmarkEnd w:id="761"/>
      <w:bookmarkEnd w:id="762"/>
      <w:bookmarkEnd w:id="764"/>
      <w:bookmarkEnd w:id="765"/>
      <w:bookmarkEnd w:id="766"/>
      <w:bookmarkEnd w:id="767"/>
      <w:r>
        <w:rPr>
          <w:rFonts w:cs="Times New Roman"/>
          <w:b/>
          <w:bCs/>
          <w:szCs w:val="26"/>
        </w:rPr>
        <w:t xml:space="preserve"> </w:t>
      </w:r>
      <w:bookmarkEnd w:id="763"/>
    </w:p>
    <w:p w:rsidR="0030547C" w:rsidRDefault="00411214">
      <w:pPr>
        <w:autoSpaceDE w:val="0"/>
        <w:autoSpaceDN w:val="0"/>
        <w:adjustRightInd w:val="0"/>
        <w:spacing w:before="120" w:after="120" w:line="276" w:lineRule="auto"/>
        <w:ind w:firstLine="540"/>
        <w:jc w:val="both"/>
        <w:rPr>
          <w:rFonts w:cs="Times New Roman"/>
          <w:szCs w:val="26"/>
        </w:rPr>
      </w:pPr>
      <w:r>
        <w:rPr>
          <w:rFonts w:cs="Times New Roman"/>
          <w:szCs w:val="26"/>
          <w:lang w:val="en-US"/>
        </w:rPr>
        <w:t>Công ty TNHH Quốc tế Brighthome</w:t>
      </w:r>
      <w:r>
        <w:rPr>
          <w:rFonts w:cs="Times New Roman"/>
          <w:szCs w:val="26"/>
        </w:rPr>
        <w:t xml:space="preserve"> cam kết thực hiện các biện pháp quản lý, xử lý các vấn đề môi trường liên quan đến nước thải, khí thải, chất thải rắn, chất thải nguy hại và các vấn đề khác không liên quan đến chất thải trong suốt quá trình vận hành Nhà máy như đã đề xuất;</w:t>
      </w:r>
    </w:p>
    <w:p w:rsidR="0030547C" w:rsidRDefault="00411214">
      <w:pPr>
        <w:autoSpaceDE w:val="0"/>
        <w:autoSpaceDN w:val="0"/>
        <w:adjustRightInd w:val="0"/>
        <w:spacing w:before="120" w:after="120" w:line="276" w:lineRule="auto"/>
        <w:ind w:firstLine="540"/>
        <w:jc w:val="both"/>
        <w:rPr>
          <w:rFonts w:cs="Times New Roman"/>
          <w:szCs w:val="26"/>
          <w:lang w:val="en-US"/>
        </w:rPr>
      </w:pPr>
      <w:r>
        <w:rPr>
          <w:rFonts w:cs="Times New Roman"/>
          <w:szCs w:val="26"/>
          <w:lang w:val="en-US"/>
        </w:rPr>
        <w:t xml:space="preserve">Công ty TNHH </w:t>
      </w:r>
      <w:r>
        <w:rPr>
          <w:rFonts w:cs="Times New Roman"/>
          <w:szCs w:val="26"/>
          <w:lang w:val="en-US"/>
        </w:rPr>
        <w:t>Quốc tế Brighthome</w:t>
      </w:r>
      <w:r>
        <w:rPr>
          <w:rFonts w:cs="Times New Roman"/>
          <w:szCs w:val="26"/>
        </w:rPr>
        <w:t xml:space="preserve"> cam kết thực hiện </w:t>
      </w:r>
      <w:r>
        <w:rPr>
          <w:rFonts w:cs="Times New Roman"/>
          <w:szCs w:val="26"/>
          <w:lang w:val="en-US"/>
        </w:rPr>
        <w:t xml:space="preserve">đúng </w:t>
      </w:r>
      <w:r>
        <w:rPr>
          <w:rFonts w:cs="Times New Roman"/>
          <w:szCs w:val="26"/>
        </w:rPr>
        <w:t>các</w:t>
      </w:r>
      <w:r>
        <w:rPr>
          <w:rFonts w:cs="Times New Roman"/>
          <w:szCs w:val="26"/>
          <w:lang w:val="en-US"/>
        </w:rPr>
        <w:t xml:space="preserve"> quy định của Luật Bảo vệ môi trường 2020, </w:t>
      </w:r>
      <w:r>
        <w:rPr>
          <w:rFonts w:eastAsia="MS Mincho" w:cs="Times New Roman"/>
          <w:szCs w:val="26"/>
          <w:lang w:val="en-US"/>
        </w:rPr>
        <w:t>Ngh</w:t>
      </w:r>
      <w:r>
        <w:rPr>
          <w:rFonts w:eastAsia="MS Mincho" w:cs="Times New Roman"/>
          <w:szCs w:val="26"/>
          <w:lang w:val="en-US"/>
        </w:rPr>
        <w:t>ị</w:t>
      </w:r>
      <w:r>
        <w:rPr>
          <w:rFonts w:eastAsia="MS Mincho" w:cs="Times New Roman"/>
          <w:szCs w:val="26"/>
          <w:lang w:val="en-US"/>
        </w:rPr>
        <w:t xml:space="preserve"> đ</w:t>
      </w:r>
      <w:r>
        <w:rPr>
          <w:rFonts w:eastAsia="MS Mincho" w:cs="Times New Roman"/>
          <w:szCs w:val="26"/>
          <w:lang w:val="en-US"/>
        </w:rPr>
        <w:t>ị</w:t>
      </w:r>
      <w:r>
        <w:rPr>
          <w:rFonts w:eastAsia="MS Mincho" w:cs="Times New Roman"/>
          <w:szCs w:val="26"/>
          <w:lang w:val="en-US"/>
        </w:rPr>
        <w:t>nh s</w:t>
      </w:r>
      <w:r>
        <w:rPr>
          <w:rFonts w:eastAsia="MS Mincho" w:cs="Times New Roman"/>
          <w:szCs w:val="26"/>
          <w:lang w:val="en-US"/>
        </w:rPr>
        <w:t>ố</w:t>
      </w:r>
      <w:r>
        <w:rPr>
          <w:rFonts w:eastAsia="MS Mincho" w:cs="Times New Roman"/>
          <w:szCs w:val="26"/>
          <w:lang w:val="en-US"/>
        </w:rPr>
        <w:t xml:space="preserve"> 08/2022/NĐ-CP ngày 10 tháng 01 năm 2022 c</w:t>
      </w:r>
      <w:r>
        <w:rPr>
          <w:rFonts w:eastAsia="MS Mincho" w:cs="Times New Roman"/>
          <w:szCs w:val="26"/>
          <w:lang w:val="en-US"/>
        </w:rPr>
        <w:t>ủ</w:t>
      </w:r>
      <w:r>
        <w:rPr>
          <w:rFonts w:eastAsia="MS Mincho" w:cs="Times New Roman"/>
          <w:szCs w:val="26"/>
          <w:lang w:val="en-US"/>
        </w:rPr>
        <w:t>a Chính ph</w:t>
      </w:r>
      <w:r>
        <w:rPr>
          <w:rFonts w:eastAsia="MS Mincho" w:cs="Times New Roman"/>
          <w:szCs w:val="26"/>
          <w:lang w:val="en-US"/>
        </w:rPr>
        <w:t>ủ</w:t>
      </w:r>
      <w:r>
        <w:rPr>
          <w:rFonts w:eastAsia="MS Mincho" w:cs="Times New Roman"/>
          <w:szCs w:val="26"/>
          <w:lang w:val="en-US"/>
        </w:rPr>
        <w:t xml:space="preserve"> quy đ</w:t>
      </w:r>
      <w:r>
        <w:rPr>
          <w:rFonts w:eastAsia="MS Mincho" w:cs="Times New Roman"/>
          <w:szCs w:val="26"/>
          <w:lang w:val="en-US"/>
        </w:rPr>
        <w:t>ị</w:t>
      </w:r>
      <w:r>
        <w:rPr>
          <w:rFonts w:eastAsia="MS Mincho" w:cs="Times New Roman"/>
          <w:szCs w:val="26"/>
          <w:lang w:val="en-US"/>
        </w:rPr>
        <w:t>nh chi ti</w:t>
      </w:r>
      <w:r>
        <w:rPr>
          <w:rFonts w:eastAsia="MS Mincho" w:cs="Times New Roman"/>
          <w:szCs w:val="26"/>
          <w:lang w:val="en-US"/>
        </w:rPr>
        <w:t>ế</w:t>
      </w:r>
      <w:r>
        <w:rPr>
          <w:rFonts w:eastAsia="MS Mincho" w:cs="Times New Roman"/>
          <w:szCs w:val="26"/>
          <w:lang w:val="en-US"/>
        </w:rPr>
        <w:t>t v</w:t>
      </w:r>
      <w:r>
        <w:rPr>
          <w:rFonts w:eastAsia="MS Mincho" w:cs="Times New Roman"/>
          <w:szCs w:val="26"/>
          <w:lang w:val="en-US"/>
        </w:rPr>
        <w:t>ề</w:t>
      </w:r>
      <w:r>
        <w:rPr>
          <w:rFonts w:eastAsia="MS Mincho" w:cs="Times New Roman"/>
          <w:szCs w:val="26"/>
          <w:lang w:val="en-US"/>
        </w:rPr>
        <w:t xml:space="preserve"> m</w:t>
      </w:r>
      <w:r>
        <w:rPr>
          <w:rFonts w:eastAsia="MS Mincho" w:cs="Times New Roman"/>
          <w:szCs w:val="26"/>
          <w:lang w:val="en-US"/>
        </w:rPr>
        <w:t>ộ</w:t>
      </w:r>
      <w:r>
        <w:rPr>
          <w:rFonts w:eastAsia="MS Mincho" w:cs="Times New Roman"/>
          <w:szCs w:val="26"/>
          <w:lang w:val="en-US"/>
        </w:rPr>
        <w:t>t s</w:t>
      </w:r>
      <w:r>
        <w:rPr>
          <w:rFonts w:eastAsia="MS Mincho" w:cs="Times New Roman"/>
          <w:szCs w:val="26"/>
          <w:lang w:val="en-US"/>
        </w:rPr>
        <w:t>ố</w:t>
      </w:r>
      <w:r>
        <w:rPr>
          <w:rFonts w:eastAsia="MS Mincho" w:cs="Times New Roman"/>
          <w:szCs w:val="26"/>
          <w:lang w:val="en-US"/>
        </w:rPr>
        <w:t xml:space="preserve"> đi</w:t>
      </w:r>
      <w:r>
        <w:rPr>
          <w:rFonts w:eastAsia="MS Mincho" w:cs="Times New Roman"/>
          <w:szCs w:val="26"/>
          <w:lang w:val="en-US"/>
        </w:rPr>
        <w:t>ề</w:t>
      </w:r>
      <w:r>
        <w:rPr>
          <w:rFonts w:eastAsia="MS Mincho" w:cs="Times New Roman"/>
          <w:szCs w:val="26"/>
          <w:lang w:val="en-US"/>
        </w:rPr>
        <w:t>u c</w:t>
      </w:r>
      <w:r>
        <w:rPr>
          <w:rFonts w:eastAsia="MS Mincho" w:cs="Times New Roman"/>
          <w:szCs w:val="26"/>
          <w:lang w:val="en-US"/>
        </w:rPr>
        <w:t>ủ</w:t>
      </w:r>
      <w:r>
        <w:rPr>
          <w:rFonts w:eastAsia="MS Mincho" w:cs="Times New Roman"/>
          <w:szCs w:val="26"/>
          <w:lang w:val="en-US"/>
        </w:rPr>
        <w:t>a Lu</w:t>
      </w:r>
      <w:r>
        <w:rPr>
          <w:rFonts w:eastAsia="MS Mincho" w:cs="Times New Roman"/>
          <w:szCs w:val="26"/>
          <w:lang w:val="en-US"/>
        </w:rPr>
        <w:t>ậ</w:t>
      </w:r>
      <w:r>
        <w:rPr>
          <w:rFonts w:eastAsia="MS Mincho" w:cs="Times New Roman"/>
          <w:szCs w:val="26"/>
          <w:lang w:val="en-US"/>
        </w:rPr>
        <w:t>t b</w:t>
      </w:r>
      <w:r>
        <w:rPr>
          <w:rFonts w:eastAsia="MS Mincho" w:cs="Times New Roman"/>
          <w:szCs w:val="26"/>
          <w:lang w:val="en-US"/>
        </w:rPr>
        <w:t>ả</w:t>
      </w:r>
      <w:r>
        <w:rPr>
          <w:rFonts w:eastAsia="MS Mincho" w:cs="Times New Roman"/>
          <w:szCs w:val="26"/>
          <w:lang w:val="en-US"/>
        </w:rPr>
        <w:t>o v</w:t>
      </w:r>
      <w:r>
        <w:rPr>
          <w:rFonts w:eastAsia="MS Mincho" w:cs="Times New Roman"/>
          <w:szCs w:val="26"/>
          <w:lang w:val="en-US"/>
        </w:rPr>
        <w:t>ệ</w:t>
      </w:r>
      <w:r>
        <w:rPr>
          <w:rFonts w:eastAsia="MS Mincho" w:cs="Times New Roman"/>
          <w:szCs w:val="26"/>
          <w:lang w:val="en-US"/>
        </w:rPr>
        <w:t xml:space="preserve"> môi trư</w:t>
      </w:r>
      <w:r>
        <w:rPr>
          <w:rFonts w:eastAsia="MS Mincho" w:cs="Times New Roman"/>
          <w:szCs w:val="26"/>
          <w:lang w:val="en-US"/>
        </w:rPr>
        <w:t>ờ</w:t>
      </w:r>
      <w:r>
        <w:rPr>
          <w:rFonts w:eastAsia="MS Mincho" w:cs="Times New Roman"/>
          <w:szCs w:val="26"/>
          <w:lang w:val="en-US"/>
        </w:rPr>
        <w:t xml:space="preserve">ng, </w:t>
      </w:r>
      <w:r>
        <w:rPr>
          <w:rFonts w:eastAsia="MS Mincho" w:cs="Times New Roman"/>
          <w:szCs w:val="26"/>
          <w:lang w:val="pt-BR"/>
        </w:rPr>
        <w:t>Thông tư s</w:t>
      </w:r>
      <w:r>
        <w:rPr>
          <w:rFonts w:eastAsia="MS Mincho" w:cs="Times New Roman"/>
          <w:szCs w:val="26"/>
          <w:lang w:val="pt-BR"/>
        </w:rPr>
        <w:t>ố</w:t>
      </w:r>
      <w:r>
        <w:rPr>
          <w:rFonts w:eastAsia="MS Mincho" w:cs="Times New Roman"/>
          <w:szCs w:val="26"/>
          <w:lang w:val="pt-BR"/>
        </w:rPr>
        <w:t xml:space="preserve"> 02/2022/TT-BTNMT ngày 10 thá</w:t>
      </w:r>
      <w:r>
        <w:rPr>
          <w:rFonts w:eastAsia="MS Mincho" w:cs="Times New Roman"/>
          <w:szCs w:val="26"/>
          <w:lang w:val="pt-BR"/>
        </w:rPr>
        <w:t>ng 01 năm 2022 c</w:t>
      </w:r>
      <w:r>
        <w:rPr>
          <w:rFonts w:eastAsia="MS Mincho" w:cs="Times New Roman"/>
          <w:szCs w:val="26"/>
          <w:lang w:val="pt-BR"/>
        </w:rPr>
        <w:t>ủ</w:t>
      </w:r>
      <w:r>
        <w:rPr>
          <w:rFonts w:eastAsia="MS Mincho" w:cs="Times New Roman"/>
          <w:szCs w:val="26"/>
          <w:lang w:val="pt-BR"/>
        </w:rPr>
        <w:t>a B</w:t>
      </w:r>
      <w:r>
        <w:rPr>
          <w:rFonts w:eastAsia="MS Mincho" w:cs="Times New Roman"/>
          <w:szCs w:val="26"/>
          <w:lang w:val="pt-BR"/>
        </w:rPr>
        <w:t>ộ</w:t>
      </w:r>
      <w:r>
        <w:rPr>
          <w:rFonts w:eastAsia="MS Mincho" w:cs="Times New Roman"/>
          <w:szCs w:val="26"/>
          <w:lang w:val="pt-BR"/>
        </w:rPr>
        <w:t xml:space="preserve"> Tài nguyên và Môi trư</w:t>
      </w:r>
      <w:r>
        <w:rPr>
          <w:rFonts w:eastAsia="MS Mincho" w:cs="Times New Roman"/>
          <w:szCs w:val="26"/>
          <w:lang w:val="pt-BR"/>
        </w:rPr>
        <w:t>ờ</w:t>
      </w:r>
      <w:r>
        <w:rPr>
          <w:rFonts w:eastAsia="MS Mincho" w:cs="Times New Roman"/>
          <w:szCs w:val="26"/>
          <w:lang w:val="pt-BR"/>
        </w:rPr>
        <w:t>ng</w:t>
      </w:r>
      <w:r>
        <w:rPr>
          <w:rFonts w:eastAsia="MS Mincho" w:cs="Times New Roman"/>
          <w:szCs w:val="26"/>
          <w:lang w:val="en-US"/>
        </w:rPr>
        <w:t>. Đ</w:t>
      </w:r>
      <w:r>
        <w:rPr>
          <w:rFonts w:eastAsia="MS Mincho" w:cs="Times New Roman"/>
          <w:szCs w:val="26"/>
          <w:lang w:val="en-US"/>
        </w:rPr>
        <w:t>ồ</w:t>
      </w:r>
      <w:r>
        <w:rPr>
          <w:rFonts w:eastAsia="MS Mincho" w:cs="Times New Roman"/>
          <w:szCs w:val="26"/>
          <w:lang w:val="en-US"/>
        </w:rPr>
        <w:t>ng th</w:t>
      </w:r>
      <w:r>
        <w:rPr>
          <w:rFonts w:eastAsia="MS Mincho" w:cs="Times New Roman"/>
          <w:szCs w:val="26"/>
          <w:lang w:val="en-US"/>
        </w:rPr>
        <w:t>ờ</w:t>
      </w:r>
      <w:r>
        <w:rPr>
          <w:rFonts w:eastAsia="MS Mincho" w:cs="Times New Roman"/>
          <w:szCs w:val="26"/>
          <w:lang w:val="en-US"/>
        </w:rPr>
        <w:t>i cam k</w:t>
      </w:r>
      <w:r>
        <w:rPr>
          <w:rFonts w:eastAsia="MS Mincho" w:cs="Times New Roman"/>
          <w:szCs w:val="26"/>
          <w:lang w:val="en-US"/>
        </w:rPr>
        <w:t>ế</w:t>
      </w:r>
      <w:r>
        <w:rPr>
          <w:rFonts w:eastAsia="MS Mincho" w:cs="Times New Roman"/>
          <w:szCs w:val="26"/>
          <w:lang w:val="en-US"/>
        </w:rPr>
        <w:t>t th</w:t>
      </w:r>
      <w:r>
        <w:rPr>
          <w:rFonts w:eastAsia="MS Mincho" w:cs="Times New Roman"/>
          <w:szCs w:val="26"/>
          <w:lang w:val="en-US"/>
        </w:rPr>
        <w:t>ự</w:t>
      </w:r>
      <w:r>
        <w:rPr>
          <w:rFonts w:eastAsia="MS Mincho" w:cs="Times New Roman"/>
          <w:szCs w:val="26"/>
          <w:lang w:val="en-US"/>
        </w:rPr>
        <w:t>c hi</w:t>
      </w:r>
      <w:r>
        <w:rPr>
          <w:rFonts w:eastAsia="MS Mincho" w:cs="Times New Roman"/>
          <w:szCs w:val="26"/>
          <w:lang w:val="en-US"/>
        </w:rPr>
        <w:t>ệ</w:t>
      </w:r>
      <w:r>
        <w:rPr>
          <w:rFonts w:eastAsia="MS Mincho" w:cs="Times New Roman"/>
          <w:szCs w:val="26"/>
          <w:lang w:val="en-US"/>
        </w:rPr>
        <w:t>n đúng các Quy chu</w:t>
      </w:r>
      <w:r>
        <w:rPr>
          <w:rFonts w:eastAsia="MS Mincho" w:cs="Times New Roman"/>
          <w:szCs w:val="26"/>
          <w:lang w:val="en-US"/>
        </w:rPr>
        <w:t>ẩ</w:t>
      </w:r>
      <w:r>
        <w:rPr>
          <w:rFonts w:eastAsia="MS Mincho" w:cs="Times New Roman"/>
          <w:szCs w:val="26"/>
          <w:lang w:val="en-US"/>
        </w:rPr>
        <w:t>n, tiêu chu</w:t>
      </w:r>
      <w:r>
        <w:rPr>
          <w:rFonts w:eastAsia="MS Mincho" w:cs="Times New Roman"/>
          <w:szCs w:val="26"/>
          <w:lang w:val="en-US"/>
        </w:rPr>
        <w:t>ẩ</w:t>
      </w:r>
      <w:r>
        <w:rPr>
          <w:rFonts w:eastAsia="MS Mincho" w:cs="Times New Roman"/>
          <w:szCs w:val="26"/>
          <w:lang w:val="en-US"/>
        </w:rPr>
        <w:t>n Qu</w:t>
      </w:r>
      <w:r>
        <w:rPr>
          <w:rFonts w:eastAsia="MS Mincho" w:cs="Times New Roman"/>
          <w:szCs w:val="26"/>
          <w:lang w:val="en-US"/>
        </w:rPr>
        <w:t>ố</w:t>
      </w:r>
      <w:r>
        <w:rPr>
          <w:rFonts w:eastAsia="MS Mincho" w:cs="Times New Roman"/>
          <w:szCs w:val="26"/>
          <w:lang w:val="en-US"/>
        </w:rPr>
        <w:t>c gia trong vi</w:t>
      </w:r>
      <w:r>
        <w:rPr>
          <w:rFonts w:eastAsia="MS Mincho" w:cs="Times New Roman"/>
          <w:szCs w:val="26"/>
          <w:lang w:val="en-US"/>
        </w:rPr>
        <w:t>ệ</w:t>
      </w:r>
      <w:r>
        <w:rPr>
          <w:rFonts w:eastAsia="MS Mincho" w:cs="Times New Roman"/>
          <w:szCs w:val="26"/>
          <w:lang w:val="en-US"/>
        </w:rPr>
        <w:t>c b</w:t>
      </w:r>
      <w:r>
        <w:rPr>
          <w:rFonts w:eastAsia="MS Mincho" w:cs="Times New Roman"/>
          <w:szCs w:val="26"/>
          <w:lang w:val="en-US"/>
        </w:rPr>
        <w:t>ả</w:t>
      </w:r>
      <w:r>
        <w:rPr>
          <w:rFonts w:eastAsia="MS Mincho" w:cs="Times New Roman"/>
          <w:szCs w:val="26"/>
          <w:lang w:val="en-US"/>
        </w:rPr>
        <w:t>o v</w:t>
      </w:r>
      <w:r>
        <w:rPr>
          <w:rFonts w:eastAsia="MS Mincho" w:cs="Times New Roman"/>
          <w:szCs w:val="26"/>
          <w:lang w:val="en-US"/>
        </w:rPr>
        <w:t>ệ</w:t>
      </w:r>
      <w:r>
        <w:rPr>
          <w:rFonts w:eastAsia="MS Mincho" w:cs="Times New Roman"/>
          <w:szCs w:val="26"/>
          <w:lang w:val="en-US"/>
        </w:rPr>
        <w:t xml:space="preserve"> môi trư</w:t>
      </w:r>
      <w:r>
        <w:rPr>
          <w:rFonts w:eastAsia="MS Mincho" w:cs="Times New Roman"/>
          <w:szCs w:val="26"/>
          <w:lang w:val="en-US"/>
        </w:rPr>
        <w:t>ờ</w:t>
      </w:r>
      <w:r>
        <w:rPr>
          <w:rFonts w:eastAsia="MS Mincho" w:cs="Times New Roman"/>
          <w:szCs w:val="26"/>
          <w:lang w:val="en-US"/>
        </w:rPr>
        <w:t>ng.</w:t>
      </w:r>
    </w:p>
    <w:p w:rsidR="0030547C" w:rsidRDefault="00411214">
      <w:pPr>
        <w:pStyle w:val="Vnbnnidung"/>
        <w:widowControl/>
        <w:adjustRightInd w:val="0"/>
        <w:snapToGrid w:val="0"/>
        <w:spacing w:before="120" w:after="120" w:line="276" w:lineRule="auto"/>
        <w:ind w:firstLineChars="184" w:firstLine="478"/>
        <w:jc w:val="both"/>
        <w:rPr>
          <w:rStyle w:val="Vnbnnidung0"/>
          <w:rFonts w:eastAsia="SimSun"/>
          <w:szCs w:val="26"/>
          <w:lang w:val="en-US"/>
        </w:rPr>
      </w:pPr>
      <w:r>
        <w:rPr>
          <w:rStyle w:val="Vnbnnidung0"/>
          <w:rFonts w:eastAsia="SimSun"/>
          <w:szCs w:val="26"/>
          <w:lang w:val="en-US"/>
        </w:rPr>
        <w:t>Công ty đ</w:t>
      </w:r>
      <w:r>
        <w:rPr>
          <w:rStyle w:val="Vnbnnidung0"/>
          <w:rFonts w:eastAsia="SimSun"/>
          <w:szCs w:val="26"/>
          <w:lang w:val="en-US"/>
        </w:rPr>
        <w:t>ả</w:t>
      </w:r>
      <w:r>
        <w:rPr>
          <w:rStyle w:val="Vnbnnidung0"/>
          <w:rFonts w:eastAsia="SimSun"/>
          <w:szCs w:val="26"/>
          <w:lang w:val="en-US"/>
        </w:rPr>
        <w:t>m b</w:t>
      </w:r>
      <w:r>
        <w:rPr>
          <w:rStyle w:val="Vnbnnidung0"/>
          <w:rFonts w:eastAsia="SimSun"/>
          <w:szCs w:val="26"/>
          <w:lang w:val="en-US"/>
        </w:rPr>
        <w:t>ả</w:t>
      </w:r>
      <w:r>
        <w:rPr>
          <w:rStyle w:val="Vnbnnidung0"/>
          <w:rFonts w:eastAsia="SimSun"/>
          <w:szCs w:val="26"/>
          <w:lang w:val="en-US"/>
        </w:rPr>
        <w:t>o các nguồn phát sinh chất thải do hoạt động của Dự án đ</w:t>
      </w:r>
      <w:r>
        <w:rPr>
          <w:rStyle w:val="Vnbnnidung0"/>
          <w:rFonts w:eastAsia="SimSun"/>
          <w:szCs w:val="26"/>
          <w:lang w:val="en-US"/>
        </w:rPr>
        <w:t>ạ</w:t>
      </w:r>
      <w:r>
        <w:rPr>
          <w:rStyle w:val="Vnbnnidung0"/>
          <w:rFonts w:eastAsia="SimSun"/>
          <w:szCs w:val="26"/>
          <w:lang w:val="en-US"/>
        </w:rPr>
        <w:t>t hoàn toàn các tiêu chu</w:t>
      </w:r>
      <w:r>
        <w:rPr>
          <w:rStyle w:val="Vnbnnidung0"/>
          <w:rFonts w:eastAsia="SimSun"/>
          <w:szCs w:val="26"/>
          <w:lang w:val="en-US"/>
        </w:rPr>
        <w:t>ẩ</w:t>
      </w:r>
      <w:r>
        <w:rPr>
          <w:rStyle w:val="Vnbnnidung0"/>
          <w:rFonts w:eastAsia="SimSun"/>
          <w:szCs w:val="26"/>
          <w:lang w:val="en-US"/>
        </w:rPr>
        <w:t>n/qu</w:t>
      </w:r>
      <w:r>
        <w:rPr>
          <w:rStyle w:val="Vnbnnidung0"/>
          <w:rFonts w:eastAsia="SimSun"/>
          <w:szCs w:val="26"/>
          <w:lang w:val="en-US"/>
        </w:rPr>
        <w:t>y chu</w:t>
      </w:r>
      <w:r>
        <w:rPr>
          <w:rStyle w:val="Vnbnnidung0"/>
          <w:rFonts w:eastAsia="SimSun"/>
          <w:szCs w:val="26"/>
          <w:lang w:val="en-US"/>
        </w:rPr>
        <w:t>ẩ</w:t>
      </w:r>
      <w:r>
        <w:rPr>
          <w:rStyle w:val="Vnbnnidung0"/>
          <w:rFonts w:eastAsia="SimSun"/>
          <w:szCs w:val="26"/>
          <w:lang w:val="en-US"/>
        </w:rPr>
        <w:t>n môi trư</w:t>
      </w:r>
      <w:r>
        <w:rPr>
          <w:rStyle w:val="Vnbnnidung0"/>
          <w:rFonts w:eastAsia="SimSun"/>
          <w:szCs w:val="26"/>
          <w:lang w:val="en-US"/>
        </w:rPr>
        <w:t>ờ</w:t>
      </w:r>
      <w:r>
        <w:rPr>
          <w:rStyle w:val="Vnbnnidung0"/>
          <w:rFonts w:eastAsia="SimSun"/>
          <w:szCs w:val="26"/>
          <w:lang w:val="en-US"/>
        </w:rPr>
        <w:t>ng:</w:t>
      </w:r>
    </w:p>
    <w:p w:rsidR="0030547C" w:rsidRDefault="00411214">
      <w:pPr>
        <w:numPr>
          <w:ilvl w:val="0"/>
          <w:numId w:val="63"/>
        </w:numPr>
        <w:tabs>
          <w:tab w:val="clear" w:pos="420"/>
          <w:tab w:val="left" w:pos="1040"/>
        </w:tabs>
        <w:adjustRightInd w:val="0"/>
        <w:snapToGrid w:val="0"/>
        <w:spacing w:before="120" w:after="120" w:line="276" w:lineRule="auto"/>
        <w:ind w:left="1040" w:hanging="480"/>
        <w:jc w:val="both"/>
        <w:rPr>
          <w:rStyle w:val="Vnbnnidung0"/>
          <w:rFonts w:eastAsia="SimSun"/>
          <w:szCs w:val="26"/>
          <w:lang w:val="en-US"/>
        </w:rPr>
      </w:pPr>
      <w:r>
        <w:rPr>
          <w:rStyle w:val="Vnbnnidung0"/>
          <w:rFonts w:eastAsia="SimSun"/>
          <w:szCs w:val="26"/>
          <w:lang w:val="en-US"/>
        </w:rPr>
        <w:t>QCVN 26:2010/BTNMT Quy chuẩn kỹ thuật Quốc gia về tiếng ồn;</w:t>
      </w:r>
    </w:p>
    <w:p w:rsidR="0030547C" w:rsidRDefault="00411214">
      <w:pPr>
        <w:numPr>
          <w:ilvl w:val="0"/>
          <w:numId w:val="63"/>
        </w:numPr>
        <w:tabs>
          <w:tab w:val="clear" w:pos="420"/>
          <w:tab w:val="left" w:pos="1040"/>
        </w:tabs>
        <w:adjustRightInd w:val="0"/>
        <w:snapToGrid w:val="0"/>
        <w:spacing w:before="120" w:after="120" w:line="276" w:lineRule="auto"/>
        <w:ind w:left="1040" w:hanging="480"/>
        <w:jc w:val="both"/>
        <w:rPr>
          <w:rStyle w:val="Vnbnnidung0"/>
          <w:rFonts w:eastAsia="SimSun"/>
          <w:szCs w:val="26"/>
          <w:lang w:val="en-US"/>
        </w:rPr>
      </w:pPr>
      <w:r>
        <w:rPr>
          <w:rStyle w:val="Vnbnnidung0"/>
          <w:rFonts w:eastAsia="SimSun"/>
          <w:szCs w:val="26"/>
          <w:lang w:val="en-US"/>
        </w:rPr>
        <w:t>QCVN 27:2010/BTNMT Quy chuẩn kỹ thuật Quốc gia về độ rung;</w:t>
      </w:r>
    </w:p>
    <w:p w:rsidR="0030547C" w:rsidRDefault="00411214">
      <w:pPr>
        <w:numPr>
          <w:ilvl w:val="0"/>
          <w:numId w:val="63"/>
        </w:numPr>
        <w:tabs>
          <w:tab w:val="clear" w:pos="420"/>
          <w:tab w:val="left" w:pos="1040"/>
        </w:tabs>
        <w:adjustRightInd w:val="0"/>
        <w:snapToGrid w:val="0"/>
        <w:spacing w:before="120" w:after="120" w:line="276" w:lineRule="auto"/>
        <w:ind w:left="1040" w:hanging="480"/>
        <w:jc w:val="both"/>
        <w:rPr>
          <w:rStyle w:val="Vnbnnidung0"/>
          <w:rFonts w:eastAsia="SimSun"/>
          <w:szCs w:val="26"/>
          <w:lang w:val="en-US"/>
        </w:rPr>
      </w:pPr>
      <w:r>
        <w:rPr>
          <w:rStyle w:val="Vnbnnidung0"/>
          <w:rFonts w:eastAsia="SimSun"/>
          <w:szCs w:val="26"/>
          <w:lang w:val="en-US"/>
        </w:rPr>
        <w:t>QCVN 19:2009/BTNMT Quy chuẩn kỹ thuật Quốc gia về khí thải công nghiệp đối với bụi và các c</w:t>
      </w:r>
      <w:r>
        <w:rPr>
          <w:rStyle w:val="Vnbnnidung0"/>
          <w:rFonts w:eastAsia="SimSun"/>
          <w:szCs w:val="26"/>
          <w:lang w:val="en-US"/>
        </w:rPr>
        <w:t xml:space="preserve">hất vô cơ, </w:t>
      </w:r>
      <w:r>
        <w:rPr>
          <w:rFonts w:cs="Times New Roman"/>
          <w:color w:val="auto"/>
          <w:szCs w:val="26"/>
          <w:lang w:val="en-US" w:eastAsia="en-US"/>
        </w:rPr>
        <w:t>cột B, K</w:t>
      </w:r>
      <w:r>
        <w:rPr>
          <w:rFonts w:cs="Times New Roman"/>
          <w:color w:val="auto"/>
          <w:szCs w:val="26"/>
          <w:vertAlign w:val="subscript"/>
          <w:lang w:val="en-US" w:eastAsia="en-US"/>
        </w:rPr>
        <w:t>p</w:t>
      </w:r>
      <w:r>
        <w:rPr>
          <w:rFonts w:cs="Times New Roman"/>
          <w:color w:val="auto"/>
          <w:szCs w:val="26"/>
          <w:lang w:val="en-US" w:eastAsia="en-US"/>
        </w:rPr>
        <w:t>=0,9, K</w:t>
      </w:r>
      <w:r>
        <w:rPr>
          <w:rFonts w:cs="Times New Roman"/>
          <w:color w:val="auto"/>
          <w:szCs w:val="26"/>
          <w:vertAlign w:val="subscript"/>
          <w:lang w:val="en-US" w:eastAsia="en-US"/>
        </w:rPr>
        <w:t>v</w:t>
      </w:r>
      <w:r>
        <w:rPr>
          <w:rFonts w:cs="Times New Roman"/>
          <w:color w:val="auto"/>
          <w:szCs w:val="26"/>
          <w:lang w:val="en-US" w:eastAsia="en-US"/>
        </w:rPr>
        <w:t xml:space="preserve"> =</w:t>
      </w:r>
      <w:r>
        <w:rPr>
          <w:rFonts w:cs="Times New Roman"/>
          <w:color w:val="auto"/>
          <w:szCs w:val="26"/>
          <w:lang w:val="en-US" w:eastAsia="en-US"/>
        </w:rPr>
        <w:t>1</w:t>
      </w:r>
      <w:r>
        <w:rPr>
          <w:rFonts w:cs="Times New Roman"/>
          <w:color w:val="auto"/>
          <w:szCs w:val="26"/>
          <w:lang w:val="en-US" w:eastAsia="en-US"/>
        </w:rPr>
        <w:t>.</w:t>
      </w:r>
    </w:p>
    <w:p w:rsidR="0030547C" w:rsidRDefault="00411214">
      <w:pPr>
        <w:pStyle w:val="Vnbnnidung"/>
        <w:widowControl/>
        <w:adjustRightInd w:val="0"/>
        <w:snapToGrid w:val="0"/>
        <w:spacing w:before="120" w:after="120" w:line="276" w:lineRule="auto"/>
        <w:ind w:firstLineChars="184" w:firstLine="478"/>
        <w:jc w:val="both"/>
        <w:rPr>
          <w:rStyle w:val="Vnbnnidung0"/>
          <w:rFonts w:eastAsia="SimSun"/>
          <w:szCs w:val="26"/>
          <w:lang w:val="en-US"/>
        </w:rPr>
      </w:pPr>
      <w:r>
        <w:rPr>
          <w:rStyle w:val="Vnbnnidung0"/>
          <w:rFonts w:eastAsia="SimSun"/>
          <w:szCs w:val="26"/>
          <w:lang w:val="en-US"/>
        </w:rPr>
        <w:t>Công ty cam k</w:t>
      </w:r>
      <w:r>
        <w:rPr>
          <w:rStyle w:val="Vnbnnidung0"/>
          <w:rFonts w:eastAsia="SimSun"/>
          <w:szCs w:val="26"/>
          <w:lang w:val="en-US"/>
        </w:rPr>
        <w:t>ế</w:t>
      </w:r>
      <w:r>
        <w:rPr>
          <w:rStyle w:val="Vnbnnidung0"/>
          <w:rFonts w:eastAsia="SimSun"/>
          <w:szCs w:val="26"/>
          <w:lang w:val="en-US"/>
        </w:rPr>
        <w:t>t công khai thông tin lưu giữ, cập nhật số liệu môi trường và báo cáo về việc thực hiện nội dung của Giấy phép môi trường như sau:</w:t>
      </w:r>
    </w:p>
    <w:p w:rsidR="0030547C" w:rsidRDefault="00411214">
      <w:pPr>
        <w:numPr>
          <w:ilvl w:val="0"/>
          <w:numId w:val="63"/>
        </w:numPr>
        <w:tabs>
          <w:tab w:val="clear" w:pos="420"/>
          <w:tab w:val="left" w:pos="1040"/>
        </w:tabs>
        <w:adjustRightInd w:val="0"/>
        <w:snapToGrid w:val="0"/>
        <w:spacing w:before="120" w:after="120" w:line="276" w:lineRule="auto"/>
        <w:ind w:left="1040" w:hanging="480"/>
        <w:jc w:val="both"/>
        <w:rPr>
          <w:rStyle w:val="Vnbnnidung0"/>
          <w:rFonts w:eastAsia="SimSun"/>
          <w:szCs w:val="26"/>
          <w:lang w:val="en-US"/>
        </w:rPr>
      </w:pPr>
      <w:r>
        <w:rPr>
          <w:rStyle w:val="Vnbnnidung0"/>
          <w:rFonts w:eastAsia="SimSun"/>
          <w:szCs w:val="26"/>
          <w:lang w:val="en-US"/>
        </w:rPr>
        <w:t>Thực hiện và nộp Báo cáo công tác bảo vệ môi trườ</w:t>
      </w:r>
      <w:r>
        <w:rPr>
          <w:rStyle w:val="Vnbnnidung0"/>
          <w:rFonts w:eastAsia="SimSun"/>
          <w:szCs w:val="26"/>
          <w:lang w:val="en-US"/>
        </w:rPr>
        <w:t>ng định kỳ 01 lần/năm cho cơ quan chức năng theo đúng thời hạn quy định.</w:t>
      </w:r>
    </w:p>
    <w:p w:rsidR="0030547C" w:rsidRDefault="00411214">
      <w:pPr>
        <w:numPr>
          <w:ilvl w:val="0"/>
          <w:numId w:val="63"/>
        </w:numPr>
        <w:tabs>
          <w:tab w:val="clear" w:pos="420"/>
          <w:tab w:val="left" w:pos="1040"/>
        </w:tabs>
        <w:adjustRightInd w:val="0"/>
        <w:snapToGrid w:val="0"/>
        <w:spacing w:before="120" w:after="120" w:line="276" w:lineRule="auto"/>
        <w:ind w:left="1040" w:hanging="480"/>
        <w:jc w:val="both"/>
        <w:rPr>
          <w:rStyle w:val="Vnbnnidung0"/>
          <w:rFonts w:eastAsia="SimSun"/>
          <w:szCs w:val="26"/>
          <w:lang w:val="en-US"/>
        </w:rPr>
      </w:pPr>
      <w:r>
        <w:rPr>
          <w:rStyle w:val="Vnbnnidung0"/>
          <w:rFonts w:eastAsia="SimSun"/>
          <w:szCs w:val="26"/>
          <w:lang w:val="en-US"/>
        </w:rPr>
        <w:t>Cam kết xả nước thải tại vị trí đã được cấp phép.</w:t>
      </w:r>
    </w:p>
    <w:p w:rsidR="0030547C" w:rsidRDefault="00411214">
      <w:pPr>
        <w:pStyle w:val="Vnbnnidung"/>
        <w:widowControl/>
        <w:adjustRightInd w:val="0"/>
        <w:snapToGrid w:val="0"/>
        <w:spacing w:before="120" w:after="120" w:line="276" w:lineRule="auto"/>
        <w:ind w:firstLineChars="184" w:firstLine="478"/>
        <w:jc w:val="both"/>
        <w:rPr>
          <w:rStyle w:val="Vnbnnidung0"/>
          <w:rFonts w:eastAsia="SimSun"/>
          <w:szCs w:val="26"/>
          <w:lang w:val="en-US"/>
        </w:rPr>
      </w:pPr>
      <w:r>
        <w:rPr>
          <w:rStyle w:val="Vnbnnidung0"/>
          <w:rFonts w:eastAsia="SimSun"/>
          <w:szCs w:val="26"/>
          <w:lang w:val="en-US"/>
        </w:rPr>
        <w:t>Công ty cam k</w:t>
      </w:r>
      <w:r>
        <w:rPr>
          <w:rStyle w:val="Vnbnnidung0"/>
          <w:rFonts w:eastAsia="SimSun"/>
          <w:szCs w:val="26"/>
          <w:lang w:val="en-US"/>
        </w:rPr>
        <w:t>ế</w:t>
      </w:r>
      <w:r>
        <w:rPr>
          <w:rStyle w:val="Vnbnnidung0"/>
          <w:rFonts w:eastAsia="SimSun"/>
          <w:szCs w:val="26"/>
          <w:lang w:val="en-US"/>
        </w:rPr>
        <w:t>t th</w:t>
      </w:r>
      <w:r>
        <w:rPr>
          <w:rStyle w:val="Vnbnnidung0"/>
          <w:rFonts w:eastAsia="SimSun"/>
          <w:szCs w:val="26"/>
          <w:lang w:val="en-US"/>
        </w:rPr>
        <w:t>ự</w:t>
      </w:r>
      <w:r>
        <w:rPr>
          <w:rStyle w:val="Vnbnnidung0"/>
          <w:rFonts w:eastAsia="SimSun"/>
          <w:szCs w:val="26"/>
          <w:lang w:val="en-US"/>
        </w:rPr>
        <w:t>c hi</w:t>
      </w:r>
      <w:r>
        <w:rPr>
          <w:rStyle w:val="Vnbnnidung0"/>
          <w:rFonts w:eastAsia="SimSun"/>
          <w:szCs w:val="26"/>
          <w:lang w:val="en-US"/>
        </w:rPr>
        <w:t>ệ</w:t>
      </w:r>
      <w:r>
        <w:rPr>
          <w:rStyle w:val="Vnbnnidung0"/>
          <w:rFonts w:eastAsia="SimSun"/>
          <w:szCs w:val="26"/>
          <w:lang w:val="en-US"/>
        </w:rPr>
        <w:t>n đ</w:t>
      </w:r>
      <w:r>
        <w:rPr>
          <w:rStyle w:val="Vnbnnidung0"/>
          <w:rFonts w:eastAsia="SimSun"/>
          <w:szCs w:val="26"/>
          <w:lang w:val="en-US"/>
        </w:rPr>
        <w:t>ẩ</w:t>
      </w:r>
      <w:r>
        <w:rPr>
          <w:rStyle w:val="Vnbnnidung0"/>
          <w:rFonts w:eastAsia="SimSun"/>
          <w:szCs w:val="26"/>
          <w:lang w:val="en-US"/>
        </w:rPr>
        <w:t>y đ</w:t>
      </w:r>
      <w:r>
        <w:rPr>
          <w:rStyle w:val="Vnbnnidung0"/>
          <w:rFonts w:eastAsia="SimSun"/>
          <w:szCs w:val="26"/>
          <w:lang w:val="en-US"/>
        </w:rPr>
        <w:t>ủ</w:t>
      </w:r>
      <w:r>
        <w:rPr>
          <w:rStyle w:val="Vnbnnidung0"/>
          <w:rFonts w:eastAsia="SimSun"/>
          <w:szCs w:val="26"/>
          <w:lang w:val="en-US"/>
        </w:rPr>
        <w:t xml:space="preserve"> quy đ</w:t>
      </w:r>
      <w:r>
        <w:rPr>
          <w:rStyle w:val="Vnbnnidung0"/>
          <w:rFonts w:eastAsia="SimSun"/>
          <w:szCs w:val="26"/>
          <w:lang w:val="en-US"/>
        </w:rPr>
        <w:t>ị</w:t>
      </w:r>
      <w:r>
        <w:rPr>
          <w:rStyle w:val="Vnbnnidung0"/>
          <w:rFonts w:eastAsia="SimSun"/>
          <w:szCs w:val="26"/>
          <w:lang w:val="en-US"/>
        </w:rPr>
        <w:t>nh b</w:t>
      </w:r>
      <w:r>
        <w:rPr>
          <w:rStyle w:val="Vnbnnidung0"/>
          <w:rFonts w:eastAsia="SimSun"/>
          <w:szCs w:val="26"/>
          <w:lang w:val="en-US"/>
        </w:rPr>
        <w:t>ả</w:t>
      </w:r>
      <w:r>
        <w:rPr>
          <w:rStyle w:val="Vnbnnidung0"/>
          <w:rFonts w:eastAsia="SimSun"/>
          <w:szCs w:val="26"/>
          <w:lang w:val="en-US"/>
        </w:rPr>
        <w:t>o v</w:t>
      </w:r>
      <w:r>
        <w:rPr>
          <w:rStyle w:val="Vnbnnidung0"/>
          <w:rFonts w:eastAsia="SimSun"/>
          <w:szCs w:val="26"/>
          <w:lang w:val="en-US"/>
        </w:rPr>
        <w:t>ệ</w:t>
      </w:r>
      <w:r>
        <w:rPr>
          <w:rStyle w:val="Vnbnnidung0"/>
          <w:rFonts w:eastAsia="SimSun"/>
          <w:szCs w:val="26"/>
          <w:lang w:val="en-US"/>
        </w:rPr>
        <w:t xml:space="preserve"> môi trư</w:t>
      </w:r>
      <w:r>
        <w:rPr>
          <w:rStyle w:val="Vnbnnidung0"/>
          <w:rFonts w:eastAsia="SimSun"/>
          <w:szCs w:val="26"/>
          <w:lang w:val="en-US"/>
        </w:rPr>
        <w:t>ờ</w:t>
      </w:r>
      <w:r>
        <w:rPr>
          <w:rStyle w:val="Vnbnnidung0"/>
          <w:rFonts w:eastAsia="SimSun"/>
          <w:szCs w:val="26"/>
          <w:lang w:val="en-US"/>
        </w:rPr>
        <w:t>ng theo Quy</w:t>
      </w:r>
      <w:r>
        <w:rPr>
          <w:rStyle w:val="Vnbnnidung0"/>
          <w:rFonts w:eastAsia="SimSun"/>
          <w:szCs w:val="26"/>
          <w:lang w:val="en-US"/>
        </w:rPr>
        <w:t>ế</w:t>
      </w:r>
      <w:r>
        <w:rPr>
          <w:rStyle w:val="Vnbnnidung0"/>
          <w:rFonts w:eastAsia="SimSun"/>
          <w:szCs w:val="26"/>
          <w:lang w:val="en-US"/>
        </w:rPr>
        <w:t>t đ</w:t>
      </w:r>
      <w:r>
        <w:rPr>
          <w:rStyle w:val="Vnbnnidung0"/>
          <w:rFonts w:eastAsia="SimSun"/>
          <w:szCs w:val="26"/>
          <w:lang w:val="en-US"/>
        </w:rPr>
        <w:t>ị</w:t>
      </w:r>
      <w:r>
        <w:rPr>
          <w:rStyle w:val="Vnbnnidung0"/>
          <w:rFonts w:eastAsia="SimSun"/>
          <w:szCs w:val="26"/>
          <w:lang w:val="en-US"/>
        </w:rPr>
        <w:t>nh s</w:t>
      </w:r>
      <w:r>
        <w:rPr>
          <w:rStyle w:val="Vnbnnidung0"/>
          <w:rFonts w:eastAsia="SimSun"/>
          <w:szCs w:val="26"/>
          <w:lang w:val="en-US"/>
        </w:rPr>
        <w:t>ố</w:t>
      </w:r>
      <w:r>
        <w:rPr>
          <w:rStyle w:val="Vnbnnidung0"/>
          <w:rFonts w:eastAsia="SimSun"/>
          <w:szCs w:val="26"/>
          <w:lang w:val="en-US"/>
        </w:rPr>
        <w:t xml:space="preserve"> 22/2023/QĐ-UBND ngày 06 tháng 07 nă</w:t>
      </w:r>
      <w:r>
        <w:rPr>
          <w:rStyle w:val="Vnbnnidung0"/>
          <w:rFonts w:eastAsia="SimSun"/>
          <w:szCs w:val="26"/>
          <w:lang w:val="en-US"/>
        </w:rPr>
        <w:t>m 2023 c</w:t>
      </w:r>
      <w:r>
        <w:rPr>
          <w:rStyle w:val="Vnbnnidung0"/>
          <w:rFonts w:eastAsia="SimSun"/>
          <w:szCs w:val="26"/>
          <w:lang w:val="en-US"/>
        </w:rPr>
        <w:t>ủ</w:t>
      </w:r>
      <w:r>
        <w:rPr>
          <w:rStyle w:val="Vnbnnidung0"/>
          <w:rFonts w:eastAsia="SimSun"/>
          <w:szCs w:val="26"/>
          <w:lang w:val="en-US"/>
        </w:rPr>
        <w:t>a UBND t</w:t>
      </w:r>
      <w:r>
        <w:rPr>
          <w:rStyle w:val="Vnbnnidung0"/>
          <w:rFonts w:eastAsia="SimSun"/>
          <w:szCs w:val="26"/>
          <w:lang w:val="en-US"/>
        </w:rPr>
        <w:t>ỉ</w:t>
      </w:r>
      <w:r>
        <w:rPr>
          <w:rStyle w:val="Vnbnnidung0"/>
          <w:rFonts w:eastAsia="SimSun"/>
          <w:szCs w:val="26"/>
          <w:lang w:val="en-US"/>
        </w:rPr>
        <w:t>nh Bình Dương.</w:t>
      </w:r>
    </w:p>
    <w:p w:rsidR="0030547C" w:rsidRDefault="00411214">
      <w:pPr>
        <w:pStyle w:val="Vnbnnidung"/>
        <w:widowControl/>
        <w:adjustRightInd w:val="0"/>
        <w:snapToGrid w:val="0"/>
        <w:spacing w:before="120" w:after="120" w:line="276" w:lineRule="auto"/>
        <w:ind w:firstLineChars="184" w:firstLine="478"/>
        <w:jc w:val="both"/>
        <w:rPr>
          <w:rStyle w:val="Vnbnnidung0"/>
          <w:rFonts w:eastAsia="SimSun"/>
          <w:szCs w:val="26"/>
          <w:lang w:val="en-US"/>
        </w:rPr>
      </w:pPr>
      <w:r>
        <w:rPr>
          <w:rStyle w:val="Vnbnnidung0"/>
          <w:rFonts w:eastAsia="SimSun"/>
          <w:szCs w:val="26"/>
          <w:lang w:val="en-US"/>
        </w:rPr>
        <w:t>Công ty cam k</w:t>
      </w:r>
      <w:r>
        <w:rPr>
          <w:rStyle w:val="Vnbnnidung0"/>
          <w:rFonts w:eastAsia="SimSun"/>
          <w:szCs w:val="26"/>
          <w:lang w:val="en-US"/>
        </w:rPr>
        <w:t>ế</w:t>
      </w:r>
      <w:r>
        <w:rPr>
          <w:rStyle w:val="Vnbnnidung0"/>
          <w:rFonts w:eastAsia="SimSun"/>
          <w:szCs w:val="26"/>
          <w:lang w:val="en-US"/>
        </w:rPr>
        <w:t>t th</w:t>
      </w:r>
      <w:r>
        <w:rPr>
          <w:rStyle w:val="Vnbnnidung0"/>
          <w:rFonts w:eastAsia="SimSun"/>
          <w:szCs w:val="26"/>
          <w:lang w:val="en-US"/>
        </w:rPr>
        <w:t>ự</w:t>
      </w:r>
      <w:r>
        <w:rPr>
          <w:rStyle w:val="Vnbnnidung0"/>
          <w:rFonts w:eastAsia="SimSun"/>
          <w:szCs w:val="26"/>
          <w:lang w:val="en-US"/>
        </w:rPr>
        <w:t>c hi</w:t>
      </w:r>
      <w:r>
        <w:rPr>
          <w:rStyle w:val="Vnbnnidung0"/>
          <w:rFonts w:eastAsia="SimSun"/>
          <w:szCs w:val="26"/>
          <w:lang w:val="en-US"/>
        </w:rPr>
        <w:t>ệ</w:t>
      </w:r>
      <w:r>
        <w:rPr>
          <w:rStyle w:val="Vnbnnidung0"/>
          <w:rFonts w:eastAsia="SimSun"/>
          <w:szCs w:val="26"/>
          <w:lang w:val="en-US"/>
        </w:rPr>
        <w:t>n đ</w:t>
      </w:r>
      <w:r>
        <w:rPr>
          <w:rStyle w:val="Vnbnnidung0"/>
          <w:rFonts w:eastAsia="SimSun"/>
          <w:szCs w:val="26"/>
          <w:lang w:val="en-US"/>
        </w:rPr>
        <w:t>ầ</w:t>
      </w:r>
      <w:r>
        <w:rPr>
          <w:rStyle w:val="Vnbnnidung0"/>
          <w:rFonts w:eastAsia="SimSun"/>
          <w:szCs w:val="26"/>
          <w:lang w:val="en-US"/>
        </w:rPr>
        <w:t>y đ</w:t>
      </w:r>
      <w:r>
        <w:rPr>
          <w:rStyle w:val="Vnbnnidung0"/>
          <w:rFonts w:eastAsia="SimSun"/>
          <w:szCs w:val="26"/>
          <w:lang w:val="en-US"/>
        </w:rPr>
        <w:t>ủ</w:t>
      </w:r>
      <w:r>
        <w:rPr>
          <w:rStyle w:val="Vnbnnidung0"/>
          <w:rFonts w:eastAsia="SimSun"/>
          <w:szCs w:val="26"/>
          <w:lang w:val="en-US"/>
        </w:rPr>
        <w:t xml:space="preserve"> các yêu c</w:t>
      </w:r>
      <w:r>
        <w:rPr>
          <w:rStyle w:val="Vnbnnidung0"/>
          <w:rFonts w:eastAsia="SimSun"/>
          <w:szCs w:val="26"/>
          <w:lang w:val="en-US"/>
        </w:rPr>
        <w:t>ầ</w:t>
      </w:r>
      <w:r>
        <w:rPr>
          <w:rStyle w:val="Vnbnnidung0"/>
          <w:rFonts w:eastAsia="SimSun"/>
          <w:szCs w:val="26"/>
          <w:lang w:val="en-US"/>
        </w:rPr>
        <w:t>u v</w:t>
      </w:r>
      <w:r>
        <w:rPr>
          <w:rStyle w:val="Vnbnnidung0"/>
          <w:rFonts w:eastAsia="SimSun"/>
          <w:szCs w:val="26"/>
          <w:lang w:val="en-US"/>
        </w:rPr>
        <w:t>ề</w:t>
      </w:r>
      <w:r>
        <w:rPr>
          <w:rStyle w:val="Vnbnnidung0"/>
          <w:rFonts w:eastAsia="SimSun"/>
          <w:szCs w:val="26"/>
          <w:lang w:val="en-US"/>
        </w:rPr>
        <w:t xml:space="preserve"> b</w:t>
      </w:r>
      <w:r>
        <w:rPr>
          <w:rStyle w:val="Vnbnnidung0"/>
          <w:rFonts w:eastAsia="SimSun"/>
          <w:szCs w:val="26"/>
          <w:lang w:val="en-US"/>
        </w:rPr>
        <w:t>ả</w:t>
      </w:r>
      <w:r>
        <w:rPr>
          <w:rStyle w:val="Vnbnnidung0"/>
          <w:rFonts w:eastAsia="SimSun"/>
          <w:szCs w:val="26"/>
          <w:lang w:val="en-US"/>
        </w:rPr>
        <w:t>o v</w:t>
      </w:r>
      <w:r>
        <w:rPr>
          <w:rStyle w:val="Vnbnnidung0"/>
          <w:rFonts w:eastAsia="SimSun"/>
          <w:szCs w:val="26"/>
          <w:lang w:val="en-US"/>
        </w:rPr>
        <w:t>ệ</w:t>
      </w:r>
      <w:r>
        <w:rPr>
          <w:rStyle w:val="Vnbnnidung0"/>
          <w:rFonts w:eastAsia="SimSun"/>
          <w:szCs w:val="26"/>
          <w:lang w:val="en-US"/>
        </w:rPr>
        <w:t xml:space="preserve"> môi trư</w:t>
      </w:r>
      <w:r>
        <w:rPr>
          <w:rStyle w:val="Vnbnnidung0"/>
          <w:rFonts w:eastAsia="SimSun"/>
          <w:szCs w:val="26"/>
          <w:lang w:val="en-US"/>
        </w:rPr>
        <w:t>ờ</w:t>
      </w:r>
      <w:r>
        <w:rPr>
          <w:rStyle w:val="Vnbnnidung0"/>
          <w:rFonts w:eastAsia="SimSun"/>
          <w:szCs w:val="26"/>
          <w:lang w:val="en-US"/>
        </w:rPr>
        <w:t>ng (t</w:t>
      </w:r>
      <w:r>
        <w:rPr>
          <w:rStyle w:val="Vnbnnidung0"/>
          <w:rFonts w:eastAsia="SimSun"/>
          <w:szCs w:val="26"/>
          <w:lang w:val="en-US"/>
        </w:rPr>
        <w:t>ừ</w:t>
      </w:r>
      <w:r>
        <w:rPr>
          <w:rStyle w:val="Vnbnnidung0"/>
          <w:rFonts w:eastAsia="SimSun"/>
          <w:szCs w:val="26"/>
          <w:lang w:val="en-US"/>
        </w:rPr>
        <w:t xml:space="preserve"> thu gom, x</w:t>
      </w:r>
      <w:r>
        <w:rPr>
          <w:rStyle w:val="Vnbnnidung0"/>
          <w:rFonts w:eastAsia="SimSun"/>
          <w:szCs w:val="26"/>
          <w:lang w:val="en-US"/>
        </w:rPr>
        <w:t>ử</w:t>
      </w:r>
      <w:r>
        <w:rPr>
          <w:rStyle w:val="Vnbnnidung0"/>
          <w:rFonts w:eastAsia="SimSun"/>
          <w:szCs w:val="26"/>
          <w:lang w:val="en-US"/>
        </w:rPr>
        <w:t xml:space="preserve"> lý nư</w:t>
      </w:r>
      <w:r>
        <w:rPr>
          <w:rStyle w:val="Vnbnnidung0"/>
          <w:rFonts w:eastAsia="SimSun"/>
          <w:szCs w:val="26"/>
          <w:lang w:val="en-US"/>
        </w:rPr>
        <w:t>ớ</w:t>
      </w:r>
      <w:r>
        <w:rPr>
          <w:rStyle w:val="Vnbnnidung0"/>
          <w:rFonts w:eastAsia="SimSun"/>
          <w:szCs w:val="26"/>
          <w:lang w:val="en-US"/>
        </w:rPr>
        <w:t>c th</w:t>
      </w:r>
      <w:r>
        <w:rPr>
          <w:rStyle w:val="Vnbnnidung0"/>
          <w:rFonts w:eastAsia="SimSun"/>
          <w:szCs w:val="26"/>
          <w:lang w:val="en-US"/>
        </w:rPr>
        <w:t>ả</w:t>
      </w:r>
      <w:r>
        <w:rPr>
          <w:rStyle w:val="Vnbnnidung0"/>
          <w:rFonts w:eastAsia="SimSun"/>
          <w:szCs w:val="26"/>
          <w:lang w:val="en-US"/>
        </w:rPr>
        <w:t>i, khí th</w:t>
      </w:r>
      <w:r>
        <w:rPr>
          <w:rStyle w:val="Vnbnnidung0"/>
          <w:rFonts w:eastAsia="SimSun"/>
          <w:szCs w:val="26"/>
          <w:lang w:val="en-US"/>
        </w:rPr>
        <w:t>ả</w:t>
      </w:r>
      <w:r>
        <w:rPr>
          <w:rStyle w:val="Vnbnnidung0"/>
          <w:rFonts w:eastAsia="SimSun"/>
          <w:szCs w:val="26"/>
          <w:lang w:val="en-US"/>
        </w:rPr>
        <w:t>i, ti</w:t>
      </w:r>
      <w:r>
        <w:rPr>
          <w:rStyle w:val="Vnbnnidung0"/>
          <w:rFonts w:eastAsia="SimSun"/>
          <w:szCs w:val="26"/>
          <w:lang w:val="en-US"/>
        </w:rPr>
        <w:t>ế</w:t>
      </w:r>
      <w:r>
        <w:rPr>
          <w:rStyle w:val="Vnbnnidung0"/>
          <w:rFonts w:eastAsia="SimSun"/>
          <w:szCs w:val="26"/>
          <w:lang w:val="en-US"/>
        </w:rPr>
        <w:t xml:space="preserve">ng </w:t>
      </w:r>
      <w:r>
        <w:rPr>
          <w:rStyle w:val="Vnbnnidung0"/>
          <w:rFonts w:eastAsia="SimSun"/>
          <w:szCs w:val="26"/>
          <w:lang w:val="en-US"/>
        </w:rPr>
        <w:t>ồ</w:t>
      </w:r>
      <w:r>
        <w:rPr>
          <w:rStyle w:val="Vnbnnidung0"/>
          <w:rFonts w:eastAsia="SimSun"/>
          <w:szCs w:val="26"/>
          <w:lang w:val="en-US"/>
        </w:rPr>
        <w:t>n, đ</w:t>
      </w:r>
      <w:r>
        <w:rPr>
          <w:rStyle w:val="Vnbnnidung0"/>
          <w:rFonts w:eastAsia="SimSun"/>
          <w:szCs w:val="26"/>
          <w:lang w:val="en-US"/>
        </w:rPr>
        <w:t>ộ</w:t>
      </w:r>
      <w:r>
        <w:rPr>
          <w:rStyle w:val="Vnbnnidung0"/>
          <w:rFonts w:eastAsia="SimSun"/>
          <w:szCs w:val="26"/>
          <w:lang w:val="en-US"/>
        </w:rPr>
        <w:t xml:space="preserve"> rung, qu</w:t>
      </w:r>
      <w:r>
        <w:rPr>
          <w:rStyle w:val="Vnbnnidung0"/>
          <w:rFonts w:eastAsia="SimSun"/>
          <w:szCs w:val="26"/>
          <w:lang w:val="en-US"/>
        </w:rPr>
        <w:t>ả</w:t>
      </w:r>
      <w:r>
        <w:rPr>
          <w:rStyle w:val="Vnbnnidung0"/>
          <w:rFonts w:eastAsia="SimSun"/>
          <w:szCs w:val="26"/>
          <w:lang w:val="en-US"/>
        </w:rPr>
        <w:t>n lý lo</w:t>
      </w:r>
      <w:r>
        <w:rPr>
          <w:rStyle w:val="Vnbnnidung0"/>
          <w:rFonts w:eastAsia="SimSun"/>
          <w:szCs w:val="26"/>
          <w:lang w:val="en-US"/>
        </w:rPr>
        <w:t>ạ</w:t>
      </w:r>
      <w:r>
        <w:rPr>
          <w:rStyle w:val="Vnbnnidung0"/>
          <w:rFonts w:eastAsia="SimSun"/>
          <w:szCs w:val="26"/>
          <w:lang w:val="en-US"/>
        </w:rPr>
        <w:t>i ch</w:t>
      </w:r>
      <w:r>
        <w:rPr>
          <w:rStyle w:val="Vnbnnidung0"/>
          <w:rFonts w:eastAsia="SimSun"/>
          <w:szCs w:val="26"/>
          <w:lang w:val="en-US"/>
        </w:rPr>
        <w:t>ấ</w:t>
      </w:r>
      <w:r>
        <w:rPr>
          <w:rStyle w:val="Vnbnnidung0"/>
          <w:rFonts w:eastAsia="SimSun"/>
          <w:szCs w:val="26"/>
          <w:lang w:val="en-US"/>
        </w:rPr>
        <w:t>t th</w:t>
      </w:r>
      <w:r>
        <w:rPr>
          <w:rStyle w:val="Vnbnnidung0"/>
          <w:rFonts w:eastAsia="SimSun"/>
          <w:szCs w:val="26"/>
          <w:lang w:val="en-US"/>
        </w:rPr>
        <w:t>ả</w:t>
      </w:r>
      <w:r>
        <w:rPr>
          <w:rStyle w:val="Vnbnnidung0"/>
          <w:rFonts w:eastAsia="SimSun"/>
          <w:szCs w:val="26"/>
          <w:lang w:val="en-US"/>
        </w:rPr>
        <w:t xml:space="preserve">i theo đúng </w:t>
      </w:r>
      <w:r>
        <w:rPr>
          <w:rStyle w:val="Vnbnnidung0"/>
          <w:rFonts w:eastAsia="SimSun"/>
          <w:szCs w:val="26"/>
          <w:lang w:val="en-US"/>
        </w:rPr>
        <w:lastRenderedPageBreak/>
        <w:t>quy đ</w:t>
      </w:r>
      <w:r>
        <w:rPr>
          <w:rStyle w:val="Vnbnnidung0"/>
          <w:rFonts w:eastAsia="SimSun"/>
          <w:szCs w:val="26"/>
          <w:lang w:val="en-US"/>
        </w:rPr>
        <w:t>ị</w:t>
      </w:r>
      <w:r>
        <w:rPr>
          <w:rStyle w:val="Vnbnnidung0"/>
          <w:rFonts w:eastAsia="SimSun"/>
          <w:szCs w:val="26"/>
          <w:lang w:val="en-US"/>
        </w:rPr>
        <w:t>nh); cam k</w:t>
      </w:r>
      <w:r>
        <w:rPr>
          <w:rStyle w:val="Vnbnnidung0"/>
          <w:rFonts w:eastAsia="SimSun"/>
          <w:szCs w:val="26"/>
          <w:lang w:val="en-US"/>
        </w:rPr>
        <w:t>ế</w:t>
      </w:r>
      <w:r>
        <w:rPr>
          <w:rStyle w:val="Vnbnnidung0"/>
          <w:rFonts w:eastAsia="SimSun"/>
          <w:szCs w:val="26"/>
          <w:lang w:val="en-US"/>
        </w:rPr>
        <w:t>t hoàn thành đ</w:t>
      </w:r>
      <w:r>
        <w:rPr>
          <w:rStyle w:val="Vnbnnidung0"/>
          <w:rFonts w:eastAsia="SimSun"/>
          <w:szCs w:val="26"/>
          <w:lang w:val="en-US"/>
        </w:rPr>
        <w:t>ầ</w:t>
      </w:r>
      <w:r>
        <w:rPr>
          <w:rStyle w:val="Vnbnnidung0"/>
          <w:rFonts w:eastAsia="SimSun"/>
          <w:szCs w:val="26"/>
          <w:lang w:val="en-US"/>
        </w:rPr>
        <w:t>y đ</w:t>
      </w:r>
      <w:r>
        <w:rPr>
          <w:rStyle w:val="Vnbnnidung0"/>
          <w:rFonts w:eastAsia="SimSun"/>
          <w:szCs w:val="26"/>
          <w:lang w:val="en-US"/>
        </w:rPr>
        <w:t>ủ</w:t>
      </w:r>
      <w:r>
        <w:rPr>
          <w:rStyle w:val="Vnbnnidung0"/>
          <w:rFonts w:eastAsia="SimSun"/>
          <w:szCs w:val="26"/>
          <w:lang w:val="en-US"/>
        </w:rPr>
        <w:t xml:space="preserve"> các h</w:t>
      </w:r>
      <w:r>
        <w:rPr>
          <w:rStyle w:val="Vnbnnidung0"/>
          <w:rFonts w:eastAsia="SimSun"/>
          <w:szCs w:val="26"/>
          <w:lang w:val="en-US"/>
        </w:rPr>
        <w:t>ạ</w:t>
      </w:r>
      <w:r>
        <w:rPr>
          <w:rStyle w:val="Vnbnnidung0"/>
          <w:rFonts w:eastAsia="SimSun"/>
          <w:szCs w:val="26"/>
          <w:lang w:val="en-US"/>
        </w:rPr>
        <w:t>ng m</w:t>
      </w:r>
      <w:r>
        <w:rPr>
          <w:rStyle w:val="Vnbnnidung0"/>
          <w:rFonts w:eastAsia="SimSun"/>
          <w:szCs w:val="26"/>
          <w:lang w:val="en-US"/>
        </w:rPr>
        <w:t>ụ</w:t>
      </w:r>
      <w:r>
        <w:rPr>
          <w:rStyle w:val="Vnbnnidung0"/>
          <w:rFonts w:eastAsia="SimSun"/>
          <w:szCs w:val="26"/>
          <w:lang w:val="en-US"/>
        </w:rPr>
        <w:t>c, công trình b</w:t>
      </w:r>
      <w:r>
        <w:rPr>
          <w:rStyle w:val="Vnbnnidung0"/>
          <w:rFonts w:eastAsia="SimSun"/>
          <w:szCs w:val="26"/>
          <w:lang w:val="en-US"/>
        </w:rPr>
        <w:t>ả</w:t>
      </w:r>
      <w:r>
        <w:rPr>
          <w:rStyle w:val="Vnbnnidung0"/>
          <w:rFonts w:eastAsia="SimSun"/>
          <w:szCs w:val="26"/>
          <w:lang w:val="en-US"/>
        </w:rPr>
        <w:t>o</w:t>
      </w:r>
      <w:r>
        <w:rPr>
          <w:rStyle w:val="Vnbnnidung0"/>
          <w:rFonts w:eastAsia="SimSun"/>
          <w:szCs w:val="26"/>
          <w:lang w:val="en-US"/>
        </w:rPr>
        <w:t xml:space="preserve"> v</w:t>
      </w:r>
      <w:r>
        <w:rPr>
          <w:rStyle w:val="Vnbnnidung0"/>
          <w:rFonts w:eastAsia="SimSun"/>
          <w:szCs w:val="26"/>
          <w:lang w:val="en-US"/>
        </w:rPr>
        <w:t>ệ</w:t>
      </w:r>
      <w:r>
        <w:rPr>
          <w:rStyle w:val="Vnbnnidung0"/>
          <w:rFonts w:eastAsia="SimSun"/>
          <w:szCs w:val="26"/>
          <w:lang w:val="en-US"/>
        </w:rPr>
        <w:t xml:space="preserve"> môi trư</w:t>
      </w:r>
      <w:r>
        <w:rPr>
          <w:rStyle w:val="Vnbnnidung0"/>
          <w:rFonts w:eastAsia="SimSun"/>
          <w:szCs w:val="26"/>
          <w:lang w:val="en-US"/>
        </w:rPr>
        <w:t>ờ</w:t>
      </w:r>
      <w:r>
        <w:rPr>
          <w:rStyle w:val="Vnbnnidung0"/>
          <w:rFonts w:eastAsia="SimSun"/>
          <w:szCs w:val="26"/>
          <w:lang w:val="en-US"/>
        </w:rPr>
        <w:t>ng theo Gi</w:t>
      </w:r>
      <w:r>
        <w:rPr>
          <w:rStyle w:val="Vnbnnidung0"/>
          <w:rFonts w:eastAsia="SimSun"/>
          <w:szCs w:val="26"/>
          <w:lang w:val="en-US"/>
        </w:rPr>
        <w:t>ấ</w:t>
      </w:r>
      <w:r>
        <w:rPr>
          <w:rStyle w:val="Vnbnnidung0"/>
          <w:rFonts w:eastAsia="SimSun"/>
          <w:szCs w:val="26"/>
          <w:lang w:val="en-US"/>
        </w:rPr>
        <w:t>y phép môi trư</w:t>
      </w:r>
      <w:r>
        <w:rPr>
          <w:rStyle w:val="Vnbnnidung0"/>
          <w:rFonts w:eastAsia="SimSun"/>
          <w:szCs w:val="26"/>
          <w:lang w:val="en-US"/>
        </w:rPr>
        <w:t>ờ</w:t>
      </w:r>
      <w:r>
        <w:rPr>
          <w:rStyle w:val="Vnbnnidung0"/>
          <w:rFonts w:eastAsia="SimSun"/>
          <w:szCs w:val="26"/>
          <w:lang w:val="en-US"/>
        </w:rPr>
        <w:t>ng đư</w:t>
      </w:r>
      <w:r>
        <w:rPr>
          <w:rStyle w:val="Vnbnnidung0"/>
          <w:rFonts w:eastAsia="SimSun"/>
          <w:szCs w:val="26"/>
          <w:lang w:val="en-US"/>
        </w:rPr>
        <w:t>ợ</w:t>
      </w:r>
      <w:r>
        <w:rPr>
          <w:rStyle w:val="Vnbnnidung0"/>
          <w:rFonts w:eastAsia="SimSun"/>
          <w:szCs w:val="26"/>
          <w:lang w:val="en-US"/>
        </w:rPr>
        <w:t>c c</w:t>
      </w:r>
      <w:r>
        <w:rPr>
          <w:rStyle w:val="Vnbnnidung0"/>
          <w:rFonts w:eastAsia="SimSun"/>
          <w:szCs w:val="26"/>
          <w:lang w:val="en-US"/>
        </w:rPr>
        <w:t>ấ</w:t>
      </w:r>
      <w:r>
        <w:rPr>
          <w:rStyle w:val="Vnbnnidung0"/>
          <w:rFonts w:eastAsia="SimSun"/>
          <w:szCs w:val="26"/>
          <w:lang w:val="en-US"/>
        </w:rPr>
        <w:t>p.</w:t>
      </w:r>
    </w:p>
    <w:p w:rsidR="0030547C" w:rsidRDefault="00411214">
      <w:pPr>
        <w:pStyle w:val="Vnbnnidung"/>
        <w:widowControl/>
        <w:adjustRightInd w:val="0"/>
        <w:snapToGrid w:val="0"/>
        <w:spacing w:before="120" w:after="120" w:line="276" w:lineRule="auto"/>
        <w:ind w:firstLineChars="184" w:firstLine="478"/>
        <w:jc w:val="both"/>
        <w:rPr>
          <w:rStyle w:val="Vnbnnidung0"/>
          <w:rFonts w:eastAsia="SimSun"/>
          <w:szCs w:val="26"/>
          <w:lang w:val="en-US"/>
        </w:rPr>
      </w:pPr>
      <w:r>
        <w:rPr>
          <w:rStyle w:val="Vnbnnidung0"/>
          <w:rFonts w:eastAsia="SimSun"/>
          <w:szCs w:val="26"/>
          <w:lang w:val="en-US"/>
        </w:rPr>
        <w:t>Công ty cam k</w:t>
      </w:r>
      <w:r>
        <w:rPr>
          <w:rStyle w:val="Vnbnnidung0"/>
          <w:rFonts w:eastAsia="SimSun"/>
          <w:szCs w:val="26"/>
          <w:lang w:val="en-US"/>
        </w:rPr>
        <w:t>ế</w:t>
      </w:r>
      <w:r>
        <w:rPr>
          <w:rStyle w:val="Vnbnnidung0"/>
          <w:rFonts w:eastAsia="SimSun"/>
          <w:szCs w:val="26"/>
          <w:lang w:val="en-US"/>
        </w:rPr>
        <w:t>t th</w:t>
      </w:r>
      <w:r>
        <w:rPr>
          <w:rStyle w:val="Vnbnnidung0"/>
          <w:rFonts w:eastAsia="SimSun"/>
          <w:szCs w:val="26"/>
          <w:lang w:val="en-US"/>
        </w:rPr>
        <w:t>ự</w:t>
      </w:r>
      <w:r>
        <w:rPr>
          <w:rStyle w:val="Vnbnnidung0"/>
          <w:rFonts w:eastAsia="SimSun"/>
          <w:szCs w:val="26"/>
          <w:lang w:val="en-US"/>
        </w:rPr>
        <w:t>c hi</w:t>
      </w:r>
      <w:r>
        <w:rPr>
          <w:rStyle w:val="Vnbnnidung0"/>
          <w:rFonts w:eastAsia="SimSun"/>
          <w:szCs w:val="26"/>
          <w:lang w:val="en-US"/>
        </w:rPr>
        <w:t>ệ</w:t>
      </w:r>
      <w:r>
        <w:rPr>
          <w:rStyle w:val="Vnbnnidung0"/>
          <w:rFonts w:eastAsia="SimSun"/>
          <w:szCs w:val="26"/>
          <w:lang w:val="en-US"/>
        </w:rPr>
        <w:t>n các bi</w:t>
      </w:r>
      <w:r>
        <w:rPr>
          <w:rStyle w:val="Vnbnnidung0"/>
          <w:rFonts w:eastAsia="SimSun"/>
          <w:szCs w:val="26"/>
          <w:lang w:val="en-US"/>
        </w:rPr>
        <w:t>ệ</w:t>
      </w:r>
      <w:r>
        <w:rPr>
          <w:rStyle w:val="Vnbnnidung0"/>
          <w:rFonts w:eastAsia="SimSun"/>
          <w:szCs w:val="26"/>
          <w:lang w:val="en-US"/>
        </w:rPr>
        <w:t>n pháp đ</w:t>
      </w:r>
      <w:r>
        <w:rPr>
          <w:rStyle w:val="Vnbnnidung0"/>
          <w:rFonts w:eastAsia="SimSun"/>
          <w:szCs w:val="26"/>
          <w:lang w:val="en-US"/>
        </w:rPr>
        <w:t>ả</w:t>
      </w:r>
      <w:r>
        <w:rPr>
          <w:rStyle w:val="Vnbnnidung0"/>
          <w:rFonts w:eastAsia="SimSun"/>
          <w:szCs w:val="26"/>
          <w:lang w:val="en-US"/>
        </w:rPr>
        <w:t>m b</w:t>
      </w:r>
      <w:r>
        <w:rPr>
          <w:rStyle w:val="Vnbnnidung0"/>
          <w:rFonts w:eastAsia="SimSun"/>
          <w:szCs w:val="26"/>
          <w:lang w:val="en-US"/>
        </w:rPr>
        <w:t>ả</w:t>
      </w:r>
      <w:r>
        <w:rPr>
          <w:rStyle w:val="Vnbnnidung0"/>
          <w:rFonts w:eastAsia="SimSun"/>
          <w:szCs w:val="26"/>
          <w:lang w:val="en-US"/>
        </w:rPr>
        <w:t>o an toàn, phòng ch</w:t>
      </w:r>
      <w:r>
        <w:rPr>
          <w:rStyle w:val="Vnbnnidung0"/>
          <w:rFonts w:eastAsia="SimSun"/>
          <w:szCs w:val="26"/>
          <w:lang w:val="en-US"/>
        </w:rPr>
        <w:t>ố</w:t>
      </w:r>
      <w:r>
        <w:rPr>
          <w:rStyle w:val="Vnbnnidung0"/>
          <w:rFonts w:eastAsia="SimSun"/>
          <w:szCs w:val="26"/>
          <w:lang w:val="en-US"/>
        </w:rPr>
        <w:t>ng các s</w:t>
      </w:r>
      <w:r>
        <w:rPr>
          <w:rStyle w:val="Vnbnnidung0"/>
          <w:rFonts w:eastAsia="SimSun"/>
          <w:szCs w:val="26"/>
          <w:lang w:val="en-US"/>
        </w:rPr>
        <w:t>ự</w:t>
      </w:r>
      <w:r>
        <w:rPr>
          <w:rStyle w:val="Vnbnnidung0"/>
          <w:rFonts w:eastAsia="SimSun"/>
          <w:szCs w:val="26"/>
          <w:lang w:val="en-US"/>
        </w:rPr>
        <w:t xml:space="preserve"> c</w:t>
      </w:r>
      <w:r>
        <w:rPr>
          <w:rStyle w:val="Vnbnnidung0"/>
          <w:rFonts w:eastAsia="SimSun"/>
          <w:szCs w:val="26"/>
          <w:lang w:val="en-US"/>
        </w:rPr>
        <w:t>ố</w:t>
      </w:r>
      <w:r>
        <w:rPr>
          <w:rStyle w:val="Vnbnnidung0"/>
          <w:rFonts w:eastAsia="SimSun"/>
          <w:szCs w:val="26"/>
          <w:lang w:val="en-US"/>
        </w:rPr>
        <w:t xml:space="preserve"> trong su</w:t>
      </w:r>
      <w:r>
        <w:rPr>
          <w:rStyle w:val="Vnbnnidung0"/>
          <w:rFonts w:eastAsia="SimSun"/>
          <w:szCs w:val="26"/>
          <w:lang w:val="en-US"/>
        </w:rPr>
        <w:t>ố</w:t>
      </w:r>
      <w:r>
        <w:rPr>
          <w:rStyle w:val="Vnbnnidung0"/>
          <w:rFonts w:eastAsia="SimSun"/>
          <w:szCs w:val="26"/>
          <w:lang w:val="en-US"/>
        </w:rPr>
        <w:t>t quá trình v</w:t>
      </w:r>
      <w:r>
        <w:rPr>
          <w:rStyle w:val="Vnbnnidung0"/>
          <w:rFonts w:eastAsia="SimSun"/>
          <w:szCs w:val="26"/>
          <w:lang w:val="en-US"/>
        </w:rPr>
        <w:t>ậ</w:t>
      </w:r>
      <w:r>
        <w:rPr>
          <w:rStyle w:val="Vnbnnidung0"/>
          <w:rFonts w:eastAsia="SimSun"/>
          <w:szCs w:val="26"/>
          <w:lang w:val="en-US"/>
        </w:rPr>
        <w:t>n hành d</w:t>
      </w:r>
      <w:r>
        <w:rPr>
          <w:rStyle w:val="Vnbnnidung0"/>
          <w:rFonts w:eastAsia="SimSun"/>
          <w:szCs w:val="26"/>
          <w:lang w:val="en-US"/>
        </w:rPr>
        <w:t>ự</w:t>
      </w:r>
      <w:r>
        <w:rPr>
          <w:rStyle w:val="Vnbnnidung0"/>
          <w:rFonts w:eastAsia="SimSun"/>
          <w:szCs w:val="26"/>
          <w:lang w:val="en-US"/>
        </w:rPr>
        <w:t xml:space="preserve"> án như đã đ</w:t>
      </w:r>
      <w:r>
        <w:rPr>
          <w:rStyle w:val="Vnbnnidung0"/>
          <w:rFonts w:eastAsia="SimSun"/>
          <w:szCs w:val="26"/>
          <w:lang w:val="en-US"/>
        </w:rPr>
        <w:t>ề</w:t>
      </w:r>
      <w:r>
        <w:rPr>
          <w:rStyle w:val="Vnbnnidung0"/>
          <w:rFonts w:eastAsia="SimSun"/>
          <w:szCs w:val="26"/>
          <w:lang w:val="en-US"/>
        </w:rPr>
        <w:t xml:space="preserve"> xu</w:t>
      </w:r>
      <w:r>
        <w:rPr>
          <w:rStyle w:val="Vnbnnidung0"/>
          <w:rFonts w:eastAsia="SimSun"/>
          <w:szCs w:val="26"/>
          <w:lang w:val="en-US"/>
        </w:rPr>
        <w:t>ấ</w:t>
      </w:r>
      <w:r>
        <w:rPr>
          <w:rStyle w:val="Vnbnnidung0"/>
          <w:rFonts w:eastAsia="SimSun"/>
          <w:szCs w:val="26"/>
          <w:lang w:val="en-US"/>
        </w:rPr>
        <w:t>t. Công ty cam k</w:t>
      </w:r>
      <w:r>
        <w:rPr>
          <w:rStyle w:val="Vnbnnidung0"/>
          <w:rFonts w:eastAsia="SimSun"/>
          <w:szCs w:val="26"/>
          <w:lang w:val="en-US"/>
        </w:rPr>
        <w:t>ế</w:t>
      </w:r>
      <w:r>
        <w:rPr>
          <w:rStyle w:val="Vnbnnidung0"/>
          <w:rFonts w:eastAsia="SimSun"/>
          <w:szCs w:val="26"/>
          <w:lang w:val="en-US"/>
        </w:rPr>
        <w:t>t th</w:t>
      </w:r>
      <w:r>
        <w:rPr>
          <w:rStyle w:val="Vnbnnidung0"/>
          <w:rFonts w:eastAsia="SimSun"/>
          <w:szCs w:val="26"/>
          <w:lang w:val="en-US"/>
        </w:rPr>
        <w:t>ự</w:t>
      </w:r>
      <w:r>
        <w:rPr>
          <w:rStyle w:val="Vnbnnidung0"/>
          <w:rFonts w:eastAsia="SimSun"/>
          <w:szCs w:val="26"/>
          <w:lang w:val="en-US"/>
        </w:rPr>
        <w:t>c hi</w:t>
      </w:r>
      <w:r>
        <w:rPr>
          <w:rStyle w:val="Vnbnnidung0"/>
          <w:rFonts w:eastAsia="SimSun"/>
          <w:szCs w:val="26"/>
          <w:lang w:val="en-US"/>
        </w:rPr>
        <w:t>ệ</w:t>
      </w:r>
      <w:r>
        <w:rPr>
          <w:rStyle w:val="Vnbnnidung0"/>
          <w:rFonts w:eastAsia="SimSun"/>
          <w:szCs w:val="26"/>
          <w:lang w:val="en-US"/>
        </w:rPr>
        <w:t>n phòng ng</w:t>
      </w:r>
      <w:r>
        <w:rPr>
          <w:rStyle w:val="Vnbnnidung0"/>
          <w:rFonts w:eastAsia="SimSun"/>
          <w:szCs w:val="26"/>
          <w:lang w:val="en-US"/>
        </w:rPr>
        <w:t>ừ</w:t>
      </w:r>
      <w:r>
        <w:rPr>
          <w:rStyle w:val="Vnbnnidung0"/>
          <w:rFonts w:eastAsia="SimSun"/>
          <w:szCs w:val="26"/>
          <w:lang w:val="en-US"/>
        </w:rPr>
        <w:t xml:space="preserve">a, </w:t>
      </w:r>
      <w:r>
        <w:rPr>
          <w:rStyle w:val="Vnbnnidung0"/>
          <w:rFonts w:eastAsia="SimSun"/>
          <w:szCs w:val="26"/>
          <w:lang w:val="en-US"/>
        </w:rPr>
        <w:t>ứ</w:t>
      </w:r>
      <w:r>
        <w:rPr>
          <w:rStyle w:val="Vnbnnidung0"/>
          <w:rFonts w:eastAsia="SimSun"/>
          <w:szCs w:val="26"/>
          <w:lang w:val="en-US"/>
        </w:rPr>
        <w:t>ng phó s</w:t>
      </w:r>
      <w:r>
        <w:rPr>
          <w:rStyle w:val="Vnbnnidung0"/>
          <w:rFonts w:eastAsia="SimSun"/>
          <w:szCs w:val="26"/>
          <w:lang w:val="en-US"/>
        </w:rPr>
        <w:t>ự</w:t>
      </w:r>
      <w:r>
        <w:rPr>
          <w:rStyle w:val="Vnbnnidung0"/>
          <w:rFonts w:eastAsia="SimSun"/>
          <w:szCs w:val="26"/>
          <w:lang w:val="en-US"/>
        </w:rPr>
        <w:t xml:space="preserve"> c</w:t>
      </w:r>
      <w:r>
        <w:rPr>
          <w:rStyle w:val="Vnbnnidung0"/>
          <w:rFonts w:eastAsia="SimSun"/>
          <w:szCs w:val="26"/>
          <w:lang w:val="en-US"/>
        </w:rPr>
        <w:t>ố</w:t>
      </w:r>
      <w:r>
        <w:rPr>
          <w:rStyle w:val="Vnbnnidung0"/>
          <w:rFonts w:eastAsia="SimSun"/>
          <w:szCs w:val="26"/>
          <w:lang w:val="en-US"/>
        </w:rPr>
        <w:t xml:space="preserve"> môi trư</w:t>
      </w:r>
      <w:r>
        <w:rPr>
          <w:rStyle w:val="Vnbnnidung0"/>
          <w:rFonts w:eastAsia="SimSun"/>
          <w:szCs w:val="26"/>
          <w:lang w:val="en-US"/>
        </w:rPr>
        <w:t>ờ</w:t>
      </w:r>
      <w:r>
        <w:rPr>
          <w:rStyle w:val="Vnbnnidung0"/>
          <w:rFonts w:eastAsia="SimSun"/>
          <w:szCs w:val="26"/>
          <w:lang w:val="en-US"/>
        </w:rPr>
        <w:t>ng và đ</w:t>
      </w:r>
      <w:r>
        <w:rPr>
          <w:rStyle w:val="Vnbnnidung0"/>
          <w:rFonts w:eastAsia="SimSun"/>
          <w:szCs w:val="26"/>
          <w:lang w:val="en-US"/>
        </w:rPr>
        <w:t>ề</w:t>
      </w:r>
      <w:r>
        <w:rPr>
          <w:rStyle w:val="Vnbnnidung0"/>
          <w:rFonts w:eastAsia="SimSun"/>
          <w:szCs w:val="26"/>
          <w:lang w:val="en-US"/>
        </w:rPr>
        <w:t>n bù t</w:t>
      </w:r>
      <w:r>
        <w:rPr>
          <w:rStyle w:val="Vnbnnidung0"/>
          <w:rFonts w:eastAsia="SimSun"/>
          <w:szCs w:val="26"/>
          <w:lang w:val="en-US"/>
        </w:rPr>
        <w:t>hi</w:t>
      </w:r>
      <w:r>
        <w:rPr>
          <w:rStyle w:val="Vnbnnidung0"/>
          <w:rFonts w:eastAsia="SimSun"/>
          <w:szCs w:val="26"/>
          <w:lang w:val="en-US"/>
        </w:rPr>
        <w:t>ệ</w:t>
      </w:r>
      <w:r>
        <w:rPr>
          <w:rStyle w:val="Vnbnnidung0"/>
          <w:rFonts w:eastAsia="SimSun"/>
          <w:szCs w:val="26"/>
          <w:lang w:val="en-US"/>
        </w:rPr>
        <w:t>t h</w:t>
      </w:r>
      <w:r>
        <w:rPr>
          <w:rStyle w:val="Vnbnnidung0"/>
          <w:rFonts w:eastAsia="SimSun"/>
          <w:szCs w:val="26"/>
          <w:lang w:val="en-US"/>
        </w:rPr>
        <w:t>ạ</w:t>
      </w:r>
      <w:r>
        <w:rPr>
          <w:rStyle w:val="Vnbnnidung0"/>
          <w:rFonts w:eastAsia="SimSun"/>
          <w:szCs w:val="26"/>
          <w:lang w:val="en-US"/>
        </w:rPr>
        <w:t>i khi x</w:t>
      </w:r>
      <w:r>
        <w:rPr>
          <w:rStyle w:val="Vnbnnidung0"/>
          <w:rFonts w:eastAsia="SimSun"/>
          <w:szCs w:val="26"/>
          <w:lang w:val="en-US"/>
        </w:rPr>
        <w:t>ả</w:t>
      </w:r>
      <w:r>
        <w:rPr>
          <w:rStyle w:val="Vnbnnidung0"/>
          <w:rFonts w:eastAsia="SimSun"/>
          <w:szCs w:val="26"/>
          <w:lang w:val="en-US"/>
        </w:rPr>
        <w:t>y ra s</w:t>
      </w:r>
      <w:r>
        <w:rPr>
          <w:rStyle w:val="Vnbnnidung0"/>
          <w:rFonts w:eastAsia="SimSun"/>
          <w:szCs w:val="26"/>
          <w:lang w:val="en-US"/>
        </w:rPr>
        <w:t>ự</w:t>
      </w:r>
      <w:r>
        <w:rPr>
          <w:rStyle w:val="Vnbnnidung0"/>
          <w:rFonts w:eastAsia="SimSun"/>
          <w:szCs w:val="26"/>
          <w:lang w:val="en-US"/>
        </w:rPr>
        <w:t xml:space="preserve"> c</w:t>
      </w:r>
      <w:r>
        <w:rPr>
          <w:rStyle w:val="Vnbnnidung0"/>
          <w:rFonts w:eastAsia="SimSun"/>
          <w:szCs w:val="26"/>
          <w:lang w:val="en-US"/>
        </w:rPr>
        <w:t>ố</w:t>
      </w:r>
      <w:r>
        <w:rPr>
          <w:rStyle w:val="Vnbnnidung0"/>
          <w:rFonts w:eastAsia="SimSun"/>
          <w:szCs w:val="26"/>
          <w:lang w:val="en-US"/>
        </w:rPr>
        <w:t>.</w:t>
      </w:r>
    </w:p>
    <w:p w:rsidR="0030547C" w:rsidRDefault="00411214">
      <w:pPr>
        <w:autoSpaceDE w:val="0"/>
        <w:autoSpaceDN w:val="0"/>
        <w:adjustRightInd w:val="0"/>
        <w:spacing w:before="120" w:after="120" w:line="276" w:lineRule="auto"/>
        <w:ind w:firstLine="540"/>
        <w:jc w:val="both"/>
        <w:rPr>
          <w:rFonts w:cs="Times New Roman"/>
          <w:szCs w:val="26"/>
        </w:rPr>
      </w:pPr>
      <w:r>
        <w:rPr>
          <w:rFonts w:cs="Times New Roman"/>
          <w:szCs w:val="26"/>
        </w:rPr>
        <w:t>Máy móc thiết bị dùng cho quá trình sản xuất của dự án đảm bảo theo đúng quy định của Quyết định số 18/2019/QĐ-TTg của Thủ tướng chính phủ.</w:t>
      </w:r>
    </w:p>
    <w:p w:rsidR="0030547C" w:rsidRDefault="00411214">
      <w:pPr>
        <w:numPr>
          <w:ilvl w:val="0"/>
          <w:numId w:val="70"/>
        </w:numPr>
        <w:autoSpaceDE w:val="0"/>
        <w:autoSpaceDN w:val="0"/>
        <w:adjustRightInd w:val="0"/>
        <w:spacing w:before="120" w:after="120" w:line="276" w:lineRule="auto"/>
        <w:jc w:val="both"/>
        <w:outlineLvl w:val="1"/>
        <w:rPr>
          <w:rFonts w:cs="Times New Roman"/>
          <w:b/>
          <w:bCs/>
          <w:szCs w:val="26"/>
        </w:rPr>
      </w:pPr>
      <w:bookmarkStart w:id="768" w:name="_Toc21846"/>
      <w:bookmarkStart w:id="769" w:name="_Toc15657"/>
      <w:bookmarkStart w:id="770" w:name="_Toc14401"/>
      <w:bookmarkStart w:id="771" w:name="_Toc86224699"/>
      <w:bookmarkStart w:id="772" w:name="_Toc28562266"/>
      <w:bookmarkStart w:id="773" w:name="_Toc10442"/>
      <w:bookmarkStart w:id="774" w:name="_Toc52368954"/>
      <w:bookmarkStart w:id="775" w:name="_Toc29643"/>
      <w:bookmarkStart w:id="776" w:name="_Toc28251"/>
      <w:r>
        <w:rPr>
          <w:rFonts w:cs="Times New Roman"/>
          <w:b/>
          <w:bCs/>
          <w:szCs w:val="26"/>
        </w:rPr>
        <w:t>Cam kết khác</w:t>
      </w:r>
      <w:bookmarkEnd w:id="768"/>
      <w:bookmarkEnd w:id="769"/>
      <w:bookmarkEnd w:id="770"/>
      <w:bookmarkEnd w:id="771"/>
      <w:bookmarkEnd w:id="772"/>
      <w:bookmarkEnd w:id="773"/>
      <w:bookmarkEnd w:id="774"/>
      <w:bookmarkEnd w:id="775"/>
      <w:bookmarkEnd w:id="776"/>
    </w:p>
    <w:p w:rsidR="0030547C" w:rsidRDefault="00411214">
      <w:pPr>
        <w:autoSpaceDE w:val="0"/>
        <w:autoSpaceDN w:val="0"/>
        <w:adjustRightInd w:val="0"/>
        <w:spacing w:before="120" w:after="120" w:line="276" w:lineRule="auto"/>
        <w:ind w:firstLine="540"/>
        <w:jc w:val="both"/>
        <w:rPr>
          <w:rFonts w:eastAsia="Calibri" w:cs="Times New Roman"/>
          <w:szCs w:val="26"/>
          <w:lang w:val="en-US"/>
        </w:rPr>
      </w:pPr>
      <w:r>
        <w:rPr>
          <w:rFonts w:cs="Times New Roman"/>
          <w:szCs w:val="26"/>
          <w:lang w:val="en-US"/>
        </w:rPr>
        <w:t>Công ty TNHH Quốc tế Brighthome c</w:t>
      </w:r>
      <w:r>
        <w:rPr>
          <w:rFonts w:eastAsia="Calibri" w:cs="Times New Roman"/>
          <w:szCs w:val="26"/>
          <w:lang w:val="en-US"/>
        </w:rPr>
        <w:t>am k</w:t>
      </w:r>
      <w:r>
        <w:rPr>
          <w:rFonts w:eastAsia="Calibri" w:cs="Times New Roman"/>
          <w:szCs w:val="26"/>
          <w:lang w:val="en-US"/>
        </w:rPr>
        <w:t>ế</w:t>
      </w:r>
      <w:r>
        <w:rPr>
          <w:rFonts w:eastAsia="Calibri" w:cs="Times New Roman"/>
          <w:szCs w:val="26"/>
          <w:lang w:val="en-US"/>
        </w:rPr>
        <w:t>t tuân th</w:t>
      </w:r>
      <w:r>
        <w:rPr>
          <w:rFonts w:eastAsia="Calibri" w:cs="Times New Roman"/>
          <w:szCs w:val="26"/>
          <w:lang w:val="en-US"/>
        </w:rPr>
        <w:t>ủ</w:t>
      </w:r>
      <w:r>
        <w:rPr>
          <w:rFonts w:eastAsia="Calibri" w:cs="Times New Roman"/>
          <w:szCs w:val="26"/>
          <w:lang w:val="en-US"/>
        </w:rPr>
        <w:t xml:space="preserve"> quy đ</w:t>
      </w:r>
      <w:r>
        <w:rPr>
          <w:rFonts w:eastAsia="Calibri" w:cs="Times New Roman"/>
          <w:szCs w:val="26"/>
          <w:lang w:val="en-US"/>
        </w:rPr>
        <w:t>ị</w:t>
      </w:r>
      <w:r>
        <w:rPr>
          <w:rFonts w:eastAsia="Calibri" w:cs="Times New Roman"/>
          <w:szCs w:val="26"/>
          <w:lang w:val="en-US"/>
        </w:rPr>
        <w:t>nh hi</w:t>
      </w:r>
      <w:r>
        <w:rPr>
          <w:rFonts w:eastAsia="Calibri" w:cs="Times New Roman"/>
          <w:szCs w:val="26"/>
          <w:lang w:val="en-US"/>
        </w:rPr>
        <w:t>ệ</w:t>
      </w:r>
      <w:r>
        <w:rPr>
          <w:rFonts w:eastAsia="Calibri" w:cs="Times New Roman"/>
          <w:szCs w:val="26"/>
          <w:lang w:val="en-US"/>
        </w:rPr>
        <w:t>n hành v</w:t>
      </w:r>
      <w:r>
        <w:rPr>
          <w:rFonts w:eastAsia="Calibri" w:cs="Times New Roman"/>
          <w:szCs w:val="26"/>
          <w:lang w:val="en-US"/>
        </w:rPr>
        <w:t>ề</w:t>
      </w:r>
      <w:r>
        <w:rPr>
          <w:rFonts w:eastAsia="Calibri" w:cs="Times New Roman"/>
          <w:szCs w:val="26"/>
          <w:lang w:val="en-US"/>
        </w:rPr>
        <w:t xml:space="preserve"> qu</w:t>
      </w:r>
      <w:r>
        <w:rPr>
          <w:rFonts w:eastAsia="Calibri" w:cs="Times New Roman"/>
          <w:szCs w:val="26"/>
          <w:lang w:val="en-US"/>
        </w:rPr>
        <w:t>ả</w:t>
      </w:r>
      <w:r>
        <w:rPr>
          <w:rFonts w:eastAsia="Calibri" w:cs="Times New Roman"/>
          <w:szCs w:val="26"/>
          <w:lang w:val="en-US"/>
        </w:rPr>
        <w:t xml:space="preserve">n </w:t>
      </w:r>
      <w:r>
        <w:rPr>
          <w:rFonts w:eastAsia="Calibri" w:cs="Times New Roman"/>
          <w:szCs w:val="26"/>
          <w:lang w:val="en-US"/>
        </w:rPr>
        <w:t>lý, ki</w:t>
      </w:r>
      <w:r>
        <w:rPr>
          <w:rFonts w:eastAsia="Calibri" w:cs="Times New Roman"/>
          <w:szCs w:val="26"/>
          <w:lang w:val="en-US"/>
        </w:rPr>
        <w:t>ể</w:t>
      </w:r>
      <w:r>
        <w:rPr>
          <w:rFonts w:eastAsia="Calibri" w:cs="Times New Roman"/>
          <w:szCs w:val="26"/>
          <w:lang w:val="en-US"/>
        </w:rPr>
        <w:t>m soát ti</w:t>
      </w:r>
      <w:r>
        <w:rPr>
          <w:rFonts w:eastAsia="Calibri" w:cs="Times New Roman"/>
          <w:szCs w:val="26"/>
          <w:lang w:val="en-US"/>
        </w:rPr>
        <w:t>ề</w:t>
      </w:r>
      <w:r>
        <w:rPr>
          <w:rFonts w:eastAsia="Calibri" w:cs="Times New Roman"/>
          <w:szCs w:val="26"/>
          <w:lang w:val="en-US"/>
        </w:rPr>
        <w:t>n ch</w:t>
      </w:r>
      <w:r>
        <w:rPr>
          <w:rFonts w:eastAsia="Calibri" w:cs="Times New Roman"/>
          <w:szCs w:val="26"/>
          <w:lang w:val="en-US"/>
        </w:rPr>
        <w:t>ấ</w:t>
      </w:r>
      <w:r>
        <w:rPr>
          <w:rFonts w:eastAsia="Calibri" w:cs="Times New Roman"/>
          <w:szCs w:val="26"/>
          <w:lang w:val="en-US"/>
        </w:rPr>
        <w:t>t trong lĩnh v</w:t>
      </w:r>
      <w:r>
        <w:rPr>
          <w:rFonts w:eastAsia="Calibri" w:cs="Times New Roman"/>
          <w:szCs w:val="26"/>
          <w:lang w:val="en-US"/>
        </w:rPr>
        <w:t>ự</w:t>
      </w:r>
      <w:r>
        <w:rPr>
          <w:rFonts w:eastAsia="Calibri" w:cs="Times New Roman"/>
          <w:szCs w:val="26"/>
          <w:lang w:val="en-US"/>
        </w:rPr>
        <w:t>c công nghi</w:t>
      </w:r>
      <w:r>
        <w:rPr>
          <w:rFonts w:eastAsia="Calibri" w:cs="Times New Roman"/>
          <w:szCs w:val="26"/>
          <w:lang w:val="en-US"/>
        </w:rPr>
        <w:t>ệ</w:t>
      </w:r>
      <w:r>
        <w:rPr>
          <w:rFonts w:eastAsia="Calibri" w:cs="Times New Roman"/>
          <w:szCs w:val="26"/>
          <w:lang w:val="en-US"/>
        </w:rPr>
        <w:t>p đư</w:t>
      </w:r>
      <w:r>
        <w:rPr>
          <w:rFonts w:eastAsia="Calibri" w:cs="Times New Roman"/>
          <w:szCs w:val="26"/>
          <w:lang w:val="en-US"/>
        </w:rPr>
        <w:t>ợ</w:t>
      </w:r>
      <w:r>
        <w:rPr>
          <w:rFonts w:eastAsia="Calibri" w:cs="Times New Roman"/>
          <w:szCs w:val="26"/>
          <w:lang w:val="en-US"/>
        </w:rPr>
        <w:t>c ban hành t</w:t>
      </w:r>
      <w:r>
        <w:rPr>
          <w:rFonts w:eastAsia="Calibri" w:cs="Times New Roman"/>
          <w:szCs w:val="26"/>
          <w:lang w:val="en-US"/>
        </w:rPr>
        <w:t>ạ</w:t>
      </w:r>
      <w:r>
        <w:rPr>
          <w:rFonts w:eastAsia="Calibri" w:cs="Times New Roman"/>
          <w:szCs w:val="26"/>
          <w:lang w:val="en-US"/>
        </w:rPr>
        <w:t>i Thông tư 49/2018/TT-BCT ngày 07/01/2019 c</w:t>
      </w:r>
      <w:r>
        <w:rPr>
          <w:rFonts w:eastAsia="Calibri" w:cs="Times New Roman"/>
          <w:szCs w:val="26"/>
          <w:lang w:val="en-US"/>
        </w:rPr>
        <w:t>ủ</w:t>
      </w:r>
      <w:r>
        <w:rPr>
          <w:rFonts w:eastAsia="Calibri" w:cs="Times New Roman"/>
          <w:szCs w:val="26"/>
          <w:lang w:val="en-US"/>
        </w:rPr>
        <w:t>a B</w:t>
      </w:r>
      <w:r>
        <w:rPr>
          <w:rFonts w:eastAsia="Calibri" w:cs="Times New Roman"/>
          <w:szCs w:val="26"/>
          <w:lang w:val="en-US"/>
        </w:rPr>
        <w:t>ộ</w:t>
      </w:r>
      <w:r>
        <w:rPr>
          <w:rFonts w:eastAsia="Calibri" w:cs="Times New Roman"/>
          <w:szCs w:val="26"/>
          <w:lang w:val="en-US"/>
        </w:rPr>
        <w:t xml:space="preserve"> Công Thương;</w:t>
      </w:r>
    </w:p>
    <w:p w:rsidR="0030547C" w:rsidRDefault="00411214">
      <w:pPr>
        <w:autoSpaceDE w:val="0"/>
        <w:autoSpaceDN w:val="0"/>
        <w:adjustRightInd w:val="0"/>
        <w:spacing w:before="120" w:after="120" w:line="276" w:lineRule="auto"/>
        <w:ind w:firstLine="540"/>
        <w:jc w:val="both"/>
        <w:rPr>
          <w:rFonts w:eastAsia="Calibri" w:cs="Times New Roman"/>
          <w:szCs w:val="26"/>
          <w:lang w:val="en-US"/>
        </w:rPr>
      </w:pPr>
      <w:r>
        <w:rPr>
          <w:rFonts w:cs="Times New Roman"/>
          <w:szCs w:val="26"/>
          <w:lang w:val="en-US"/>
        </w:rPr>
        <w:t>Công ty TNHH Quốc tế Brighthome</w:t>
      </w:r>
      <w:r>
        <w:rPr>
          <w:rFonts w:cs="Times New Roman"/>
          <w:szCs w:val="26"/>
        </w:rPr>
        <w:t xml:space="preserve"> </w:t>
      </w:r>
      <w:r>
        <w:rPr>
          <w:rFonts w:eastAsia="Calibri" w:cs="Times New Roman"/>
          <w:szCs w:val="26"/>
          <w:lang w:val="en-US"/>
        </w:rPr>
        <w:t>cam k</w:t>
      </w:r>
      <w:r>
        <w:rPr>
          <w:rFonts w:eastAsia="Calibri" w:cs="Times New Roman"/>
          <w:szCs w:val="26"/>
          <w:lang w:val="en-US"/>
        </w:rPr>
        <w:t>ế</w:t>
      </w:r>
      <w:r>
        <w:rPr>
          <w:rFonts w:eastAsia="Calibri" w:cs="Times New Roman"/>
          <w:szCs w:val="26"/>
          <w:lang w:val="en-US"/>
        </w:rPr>
        <w:t>t tuân th</w:t>
      </w:r>
      <w:r>
        <w:rPr>
          <w:rFonts w:eastAsia="Calibri" w:cs="Times New Roman"/>
          <w:szCs w:val="26"/>
          <w:lang w:val="en-US"/>
        </w:rPr>
        <w:t>ủ</w:t>
      </w:r>
      <w:r>
        <w:rPr>
          <w:rFonts w:eastAsia="Calibri" w:cs="Times New Roman"/>
          <w:szCs w:val="26"/>
          <w:lang w:val="en-US"/>
        </w:rPr>
        <w:t xml:space="preserve"> đ</w:t>
      </w:r>
      <w:r>
        <w:rPr>
          <w:rFonts w:eastAsia="Calibri" w:cs="Times New Roman"/>
          <w:szCs w:val="26"/>
          <w:lang w:val="en-US"/>
        </w:rPr>
        <w:t>ầ</w:t>
      </w:r>
      <w:r>
        <w:rPr>
          <w:rFonts w:eastAsia="Calibri" w:cs="Times New Roman"/>
          <w:szCs w:val="26"/>
          <w:lang w:val="en-US"/>
        </w:rPr>
        <w:t>y đ</w:t>
      </w:r>
      <w:r>
        <w:rPr>
          <w:rFonts w:eastAsia="Calibri" w:cs="Times New Roman"/>
          <w:szCs w:val="26"/>
          <w:lang w:val="en-US"/>
        </w:rPr>
        <w:t>ủ</w:t>
      </w:r>
      <w:r>
        <w:rPr>
          <w:rFonts w:eastAsia="Calibri" w:cs="Times New Roman"/>
          <w:szCs w:val="26"/>
          <w:lang w:val="en-US"/>
        </w:rPr>
        <w:t xml:space="preserve"> các quy đ</w:t>
      </w:r>
      <w:r>
        <w:rPr>
          <w:rFonts w:eastAsia="Calibri" w:cs="Times New Roman"/>
          <w:szCs w:val="26"/>
          <w:lang w:val="en-US"/>
        </w:rPr>
        <w:t>ị</w:t>
      </w:r>
      <w:r>
        <w:rPr>
          <w:rFonts w:eastAsia="Calibri" w:cs="Times New Roman"/>
          <w:szCs w:val="26"/>
          <w:lang w:val="en-US"/>
        </w:rPr>
        <w:t>nh b</w:t>
      </w:r>
      <w:r>
        <w:rPr>
          <w:rFonts w:eastAsia="Calibri" w:cs="Times New Roman"/>
          <w:szCs w:val="26"/>
          <w:lang w:val="en-US"/>
        </w:rPr>
        <w:t>ả</w:t>
      </w:r>
      <w:r>
        <w:rPr>
          <w:rFonts w:eastAsia="Calibri" w:cs="Times New Roman"/>
          <w:szCs w:val="26"/>
          <w:lang w:val="en-US"/>
        </w:rPr>
        <w:t>o v</w:t>
      </w:r>
      <w:r>
        <w:rPr>
          <w:rFonts w:eastAsia="Calibri" w:cs="Times New Roman"/>
          <w:szCs w:val="26"/>
          <w:lang w:val="en-US"/>
        </w:rPr>
        <w:t>ệ</w:t>
      </w:r>
      <w:r>
        <w:rPr>
          <w:rFonts w:eastAsia="Calibri" w:cs="Times New Roman"/>
          <w:szCs w:val="26"/>
          <w:lang w:val="en-US"/>
        </w:rPr>
        <w:t xml:space="preserve"> môi trư</w:t>
      </w:r>
      <w:r>
        <w:rPr>
          <w:rFonts w:eastAsia="Calibri" w:cs="Times New Roman"/>
          <w:szCs w:val="26"/>
          <w:lang w:val="en-US"/>
        </w:rPr>
        <w:t>ờ</w:t>
      </w:r>
      <w:r>
        <w:rPr>
          <w:rFonts w:eastAsia="Calibri" w:cs="Times New Roman"/>
          <w:szCs w:val="26"/>
          <w:lang w:val="en-US"/>
        </w:rPr>
        <w:t>ng t</w:t>
      </w:r>
      <w:r>
        <w:rPr>
          <w:rFonts w:eastAsia="Calibri" w:cs="Times New Roman"/>
          <w:szCs w:val="26"/>
          <w:lang w:val="en-US"/>
        </w:rPr>
        <w:t>ạ</w:t>
      </w:r>
      <w:r>
        <w:rPr>
          <w:rFonts w:eastAsia="Calibri" w:cs="Times New Roman"/>
          <w:szCs w:val="26"/>
          <w:lang w:val="en-US"/>
        </w:rPr>
        <w:t>i Quy đ</w:t>
      </w:r>
      <w:r>
        <w:rPr>
          <w:rFonts w:eastAsia="Calibri" w:cs="Times New Roman"/>
          <w:szCs w:val="26"/>
          <w:lang w:val="en-US"/>
        </w:rPr>
        <w:t>ị</w:t>
      </w:r>
      <w:r>
        <w:rPr>
          <w:rFonts w:eastAsia="Calibri" w:cs="Times New Roman"/>
          <w:szCs w:val="26"/>
          <w:lang w:val="en-US"/>
        </w:rPr>
        <w:t>nh B</w:t>
      </w:r>
      <w:r>
        <w:rPr>
          <w:rFonts w:eastAsia="Calibri" w:cs="Times New Roman"/>
          <w:szCs w:val="26"/>
          <w:lang w:val="en-US"/>
        </w:rPr>
        <w:t>ả</w:t>
      </w:r>
      <w:r>
        <w:rPr>
          <w:rFonts w:eastAsia="Calibri" w:cs="Times New Roman"/>
          <w:szCs w:val="26"/>
          <w:lang w:val="en-US"/>
        </w:rPr>
        <w:t>o v</w:t>
      </w:r>
      <w:r>
        <w:rPr>
          <w:rFonts w:eastAsia="Calibri" w:cs="Times New Roman"/>
          <w:szCs w:val="26"/>
          <w:lang w:val="en-US"/>
        </w:rPr>
        <w:t>ệ</w:t>
      </w:r>
      <w:r>
        <w:rPr>
          <w:rFonts w:eastAsia="Calibri" w:cs="Times New Roman"/>
          <w:szCs w:val="26"/>
          <w:lang w:val="en-US"/>
        </w:rPr>
        <w:t xml:space="preserve"> Môi trư</w:t>
      </w:r>
      <w:r>
        <w:rPr>
          <w:rFonts w:eastAsia="Calibri" w:cs="Times New Roman"/>
          <w:szCs w:val="26"/>
          <w:lang w:val="en-US"/>
        </w:rPr>
        <w:t>ờ</w:t>
      </w:r>
      <w:r>
        <w:rPr>
          <w:rFonts w:eastAsia="Calibri" w:cs="Times New Roman"/>
          <w:szCs w:val="26"/>
          <w:lang w:val="en-US"/>
        </w:rPr>
        <w:t>ng t</w:t>
      </w:r>
      <w:r>
        <w:rPr>
          <w:rFonts w:eastAsia="Calibri" w:cs="Times New Roman"/>
          <w:szCs w:val="26"/>
          <w:lang w:val="en-US"/>
        </w:rPr>
        <w:t>ỉ</w:t>
      </w:r>
      <w:r>
        <w:rPr>
          <w:rFonts w:eastAsia="Calibri" w:cs="Times New Roman"/>
          <w:szCs w:val="26"/>
          <w:lang w:val="en-US"/>
        </w:rPr>
        <w:t>nh Bình</w:t>
      </w:r>
      <w:r>
        <w:rPr>
          <w:rFonts w:eastAsia="Calibri" w:cs="Times New Roman"/>
          <w:szCs w:val="26"/>
          <w:lang w:val="en-US"/>
        </w:rPr>
        <w:t xml:space="preserve"> Dương hi</w:t>
      </w:r>
      <w:r>
        <w:rPr>
          <w:rFonts w:eastAsia="Calibri" w:cs="Times New Roman"/>
          <w:szCs w:val="26"/>
          <w:lang w:val="en-US"/>
        </w:rPr>
        <w:t>ệ</w:t>
      </w:r>
      <w:r>
        <w:rPr>
          <w:rFonts w:eastAsia="Calibri" w:cs="Times New Roman"/>
          <w:szCs w:val="26"/>
          <w:lang w:val="en-US"/>
        </w:rPr>
        <w:t>n hành (Quy</w:t>
      </w:r>
      <w:r>
        <w:rPr>
          <w:rFonts w:eastAsia="Calibri" w:cs="Times New Roman"/>
          <w:szCs w:val="26"/>
          <w:lang w:val="en-US"/>
        </w:rPr>
        <w:t>ế</w:t>
      </w:r>
      <w:r>
        <w:rPr>
          <w:rFonts w:eastAsia="Calibri" w:cs="Times New Roman"/>
          <w:szCs w:val="26"/>
          <w:lang w:val="en-US"/>
        </w:rPr>
        <w:t>t đ</w:t>
      </w:r>
      <w:r>
        <w:rPr>
          <w:rFonts w:eastAsia="Calibri" w:cs="Times New Roman"/>
          <w:szCs w:val="26"/>
          <w:lang w:val="en-US"/>
        </w:rPr>
        <w:t>ị</w:t>
      </w:r>
      <w:r>
        <w:rPr>
          <w:rFonts w:eastAsia="Calibri" w:cs="Times New Roman"/>
          <w:szCs w:val="26"/>
          <w:lang w:val="en-US"/>
        </w:rPr>
        <w:t>nh s</w:t>
      </w:r>
      <w:r>
        <w:rPr>
          <w:rFonts w:eastAsia="Calibri" w:cs="Times New Roman"/>
          <w:szCs w:val="26"/>
          <w:lang w:val="en-US"/>
        </w:rPr>
        <w:t>ố</w:t>
      </w:r>
      <w:r>
        <w:rPr>
          <w:rFonts w:eastAsia="Calibri" w:cs="Times New Roman"/>
          <w:szCs w:val="26"/>
          <w:lang w:val="en-US"/>
        </w:rPr>
        <w:t xml:space="preserve"> 13/2016/QĐ-UBND ngày 16/06/2016 c</w:t>
      </w:r>
      <w:r>
        <w:rPr>
          <w:rFonts w:eastAsia="Calibri" w:cs="Times New Roman"/>
          <w:szCs w:val="26"/>
          <w:lang w:val="en-US"/>
        </w:rPr>
        <w:t>ủ</w:t>
      </w:r>
      <w:r>
        <w:rPr>
          <w:rFonts w:eastAsia="Calibri" w:cs="Times New Roman"/>
          <w:szCs w:val="26"/>
          <w:lang w:val="en-US"/>
        </w:rPr>
        <w:t>a UBND t</w:t>
      </w:r>
      <w:r>
        <w:rPr>
          <w:rFonts w:eastAsia="Calibri" w:cs="Times New Roman"/>
          <w:szCs w:val="26"/>
          <w:lang w:val="en-US"/>
        </w:rPr>
        <w:t>ỉ</w:t>
      </w:r>
      <w:r>
        <w:rPr>
          <w:rFonts w:eastAsia="Calibri" w:cs="Times New Roman"/>
          <w:szCs w:val="26"/>
          <w:lang w:val="en-US"/>
        </w:rPr>
        <w:t>nh Bình Dương);</w:t>
      </w:r>
    </w:p>
    <w:p w:rsidR="0030547C" w:rsidRDefault="00411214">
      <w:pPr>
        <w:autoSpaceDE w:val="0"/>
        <w:autoSpaceDN w:val="0"/>
        <w:adjustRightInd w:val="0"/>
        <w:spacing w:before="120" w:after="120" w:line="276" w:lineRule="auto"/>
        <w:ind w:firstLine="540"/>
        <w:jc w:val="both"/>
        <w:rPr>
          <w:rFonts w:cs="Times New Roman"/>
          <w:szCs w:val="26"/>
          <w:lang w:val="en-US"/>
        </w:rPr>
      </w:pPr>
      <w:r>
        <w:rPr>
          <w:rFonts w:cs="Times New Roman"/>
          <w:szCs w:val="26"/>
          <w:lang w:val="en-US"/>
        </w:rPr>
        <w:t>Công ty TNHH Quốc tế Brighthome</w:t>
      </w:r>
      <w:r>
        <w:rPr>
          <w:rFonts w:cs="Times New Roman"/>
          <w:szCs w:val="26"/>
        </w:rPr>
        <w:t xml:space="preserve"> </w:t>
      </w:r>
      <w:r>
        <w:rPr>
          <w:rFonts w:eastAsia="Calibri" w:cs="Times New Roman"/>
          <w:szCs w:val="26"/>
          <w:lang w:val="en-US"/>
        </w:rPr>
        <w:t>cam k</w:t>
      </w:r>
      <w:r>
        <w:rPr>
          <w:rFonts w:eastAsia="Calibri" w:cs="Times New Roman"/>
          <w:szCs w:val="26"/>
          <w:lang w:val="en-US"/>
        </w:rPr>
        <w:t>ế</w:t>
      </w:r>
      <w:r>
        <w:rPr>
          <w:rFonts w:eastAsia="Calibri" w:cs="Times New Roman"/>
          <w:szCs w:val="26"/>
          <w:lang w:val="en-US"/>
        </w:rPr>
        <w:t>t s</w:t>
      </w:r>
      <w:r>
        <w:rPr>
          <w:rFonts w:eastAsia="Calibri" w:cs="Times New Roman"/>
          <w:szCs w:val="26"/>
          <w:lang w:val="en-US"/>
        </w:rPr>
        <w:t>ẽ</w:t>
      </w:r>
      <w:r>
        <w:rPr>
          <w:rFonts w:eastAsia="Calibri" w:cs="Times New Roman"/>
          <w:szCs w:val="26"/>
          <w:lang w:val="en-US"/>
        </w:rPr>
        <w:t xml:space="preserve"> đ</w:t>
      </w:r>
      <w:r>
        <w:rPr>
          <w:rFonts w:eastAsia="Calibri" w:cs="Times New Roman"/>
          <w:szCs w:val="26"/>
          <w:lang w:val="en-US"/>
        </w:rPr>
        <w:t>ề</w:t>
      </w:r>
      <w:r>
        <w:rPr>
          <w:rFonts w:eastAsia="Calibri" w:cs="Times New Roman"/>
          <w:szCs w:val="26"/>
          <w:lang w:val="en-US"/>
        </w:rPr>
        <w:t>n bù thi</w:t>
      </w:r>
      <w:r>
        <w:rPr>
          <w:rFonts w:eastAsia="Calibri" w:cs="Times New Roman"/>
          <w:szCs w:val="26"/>
          <w:lang w:val="en-US"/>
        </w:rPr>
        <w:t>ệ</w:t>
      </w:r>
      <w:r>
        <w:rPr>
          <w:rFonts w:eastAsia="Calibri" w:cs="Times New Roman"/>
          <w:szCs w:val="26"/>
          <w:lang w:val="en-US"/>
        </w:rPr>
        <w:t>t h</w:t>
      </w:r>
      <w:r>
        <w:rPr>
          <w:rFonts w:eastAsia="Calibri" w:cs="Times New Roman"/>
          <w:szCs w:val="26"/>
          <w:lang w:val="en-US"/>
        </w:rPr>
        <w:t>ạ</w:t>
      </w:r>
      <w:r>
        <w:rPr>
          <w:rFonts w:eastAsia="Calibri" w:cs="Times New Roman"/>
          <w:szCs w:val="26"/>
          <w:lang w:val="en-US"/>
        </w:rPr>
        <w:t xml:space="preserve">i do </w:t>
      </w:r>
      <w:r>
        <w:rPr>
          <w:rFonts w:eastAsia="Calibri" w:cs="Times New Roman"/>
          <w:szCs w:val="26"/>
          <w:lang w:val="en-US"/>
        </w:rPr>
        <w:t>ả</w:t>
      </w:r>
      <w:r>
        <w:rPr>
          <w:rFonts w:eastAsia="Calibri" w:cs="Times New Roman"/>
          <w:szCs w:val="26"/>
          <w:lang w:val="en-US"/>
        </w:rPr>
        <w:t>nh hư</w:t>
      </w:r>
      <w:r>
        <w:rPr>
          <w:rFonts w:eastAsia="Calibri" w:cs="Times New Roman"/>
          <w:szCs w:val="26"/>
          <w:lang w:val="en-US"/>
        </w:rPr>
        <w:t>ở</w:t>
      </w:r>
      <w:r>
        <w:rPr>
          <w:rFonts w:eastAsia="Calibri" w:cs="Times New Roman"/>
          <w:szCs w:val="26"/>
          <w:lang w:val="en-US"/>
        </w:rPr>
        <w:t>ng c</w:t>
      </w:r>
      <w:r>
        <w:rPr>
          <w:rFonts w:eastAsia="Calibri" w:cs="Times New Roman"/>
          <w:szCs w:val="26"/>
          <w:lang w:val="en-US"/>
        </w:rPr>
        <w:t>ủ</w:t>
      </w:r>
      <w:r>
        <w:rPr>
          <w:rFonts w:eastAsia="Calibri" w:cs="Times New Roman"/>
          <w:szCs w:val="26"/>
          <w:lang w:val="en-US"/>
        </w:rPr>
        <w:t>a Nhà máy ho</w:t>
      </w:r>
      <w:r>
        <w:rPr>
          <w:rFonts w:eastAsia="Calibri" w:cs="Times New Roman"/>
          <w:szCs w:val="26"/>
          <w:lang w:val="en-US"/>
        </w:rPr>
        <w:t>ặ</w:t>
      </w:r>
      <w:r>
        <w:rPr>
          <w:rFonts w:eastAsia="Calibri" w:cs="Times New Roman"/>
          <w:szCs w:val="26"/>
          <w:lang w:val="en-US"/>
        </w:rPr>
        <w:t>c do các s</w:t>
      </w:r>
      <w:r>
        <w:rPr>
          <w:rFonts w:eastAsia="Calibri" w:cs="Times New Roman"/>
          <w:szCs w:val="26"/>
          <w:lang w:val="en-US"/>
        </w:rPr>
        <w:t>ự</w:t>
      </w:r>
      <w:r>
        <w:rPr>
          <w:rFonts w:eastAsia="Calibri" w:cs="Times New Roman"/>
          <w:szCs w:val="26"/>
          <w:lang w:val="en-US"/>
        </w:rPr>
        <w:t xml:space="preserve"> c</w:t>
      </w:r>
      <w:r>
        <w:rPr>
          <w:rFonts w:eastAsia="Calibri" w:cs="Times New Roman"/>
          <w:szCs w:val="26"/>
          <w:lang w:val="en-US"/>
        </w:rPr>
        <w:t>ố</w:t>
      </w:r>
      <w:r>
        <w:rPr>
          <w:rFonts w:eastAsia="Calibri" w:cs="Times New Roman"/>
          <w:szCs w:val="26"/>
          <w:lang w:val="en-US"/>
        </w:rPr>
        <w:t xml:space="preserve"> mà Nhà máy gây ra, cam k</w:t>
      </w:r>
      <w:r>
        <w:rPr>
          <w:rFonts w:eastAsia="Calibri" w:cs="Times New Roman"/>
          <w:szCs w:val="26"/>
          <w:lang w:val="en-US"/>
        </w:rPr>
        <w:t>ế</w:t>
      </w:r>
      <w:r>
        <w:rPr>
          <w:rFonts w:eastAsia="Calibri" w:cs="Times New Roman"/>
          <w:szCs w:val="26"/>
          <w:lang w:val="en-US"/>
        </w:rPr>
        <w:t>t ph</w:t>
      </w:r>
      <w:r>
        <w:rPr>
          <w:rFonts w:eastAsia="Calibri" w:cs="Times New Roman"/>
          <w:szCs w:val="26"/>
          <w:lang w:val="en-US"/>
        </w:rPr>
        <w:t>ụ</w:t>
      </w:r>
      <w:r>
        <w:rPr>
          <w:rFonts w:eastAsia="Calibri" w:cs="Times New Roman"/>
          <w:szCs w:val="26"/>
          <w:lang w:val="en-US"/>
        </w:rPr>
        <w:t>c h</w:t>
      </w:r>
      <w:r>
        <w:rPr>
          <w:rFonts w:eastAsia="Calibri" w:cs="Times New Roman"/>
          <w:szCs w:val="26"/>
          <w:lang w:val="en-US"/>
        </w:rPr>
        <w:t>ồ</w:t>
      </w:r>
      <w:r>
        <w:rPr>
          <w:rFonts w:eastAsia="Calibri" w:cs="Times New Roman"/>
          <w:szCs w:val="26"/>
          <w:lang w:val="en-US"/>
        </w:rPr>
        <w:t>i môi trư</w:t>
      </w:r>
      <w:r>
        <w:rPr>
          <w:rFonts w:eastAsia="Calibri" w:cs="Times New Roman"/>
          <w:szCs w:val="26"/>
          <w:lang w:val="en-US"/>
        </w:rPr>
        <w:t>ờ</w:t>
      </w:r>
      <w:r>
        <w:rPr>
          <w:rFonts w:eastAsia="Calibri" w:cs="Times New Roman"/>
          <w:szCs w:val="26"/>
          <w:lang w:val="en-US"/>
        </w:rPr>
        <w:t>ng theo quy đ</w:t>
      </w:r>
      <w:r>
        <w:rPr>
          <w:rFonts w:eastAsia="Calibri" w:cs="Times New Roman"/>
          <w:szCs w:val="26"/>
          <w:lang w:val="en-US"/>
        </w:rPr>
        <w:t>ị</w:t>
      </w:r>
      <w:r>
        <w:rPr>
          <w:rFonts w:eastAsia="Calibri" w:cs="Times New Roman"/>
          <w:szCs w:val="26"/>
          <w:lang w:val="en-US"/>
        </w:rPr>
        <w:t>nh c</w:t>
      </w:r>
      <w:r>
        <w:rPr>
          <w:rFonts w:eastAsia="Calibri" w:cs="Times New Roman"/>
          <w:szCs w:val="26"/>
          <w:lang w:val="en-US"/>
        </w:rPr>
        <w:t>ủ</w:t>
      </w:r>
      <w:r>
        <w:rPr>
          <w:rFonts w:eastAsia="Calibri" w:cs="Times New Roman"/>
          <w:szCs w:val="26"/>
          <w:lang w:val="en-US"/>
        </w:rPr>
        <w:t>a pháp lu</w:t>
      </w:r>
      <w:r>
        <w:rPr>
          <w:rFonts w:eastAsia="Calibri" w:cs="Times New Roman"/>
          <w:szCs w:val="26"/>
          <w:lang w:val="en-US"/>
        </w:rPr>
        <w:t>ậ</w:t>
      </w:r>
      <w:r>
        <w:rPr>
          <w:rFonts w:eastAsia="Calibri" w:cs="Times New Roman"/>
          <w:szCs w:val="26"/>
          <w:lang w:val="en-US"/>
        </w:rPr>
        <w:t>t v</w:t>
      </w:r>
      <w:r>
        <w:rPr>
          <w:rFonts w:eastAsia="Calibri" w:cs="Times New Roman"/>
          <w:szCs w:val="26"/>
          <w:lang w:val="en-US"/>
        </w:rPr>
        <w:t>ề</w:t>
      </w:r>
      <w:r>
        <w:rPr>
          <w:rFonts w:eastAsia="Calibri" w:cs="Times New Roman"/>
          <w:szCs w:val="26"/>
          <w:lang w:val="en-US"/>
        </w:rPr>
        <w:t xml:space="preserve"> b</w:t>
      </w:r>
      <w:r>
        <w:rPr>
          <w:rFonts w:eastAsia="Calibri" w:cs="Times New Roman"/>
          <w:szCs w:val="26"/>
          <w:lang w:val="en-US"/>
        </w:rPr>
        <w:t>ả</w:t>
      </w:r>
      <w:r>
        <w:rPr>
          <w:rFonts w:eastAsia="Calibri" w:cs="Times New Roman"/>
          <w:szCs w:val="26"/>
          <w:lang w:val="en-US"/>
        </w:rPr>
        <w:t>o v</w:t>
      </w:r>
      <w:r>
        <w:rPr>
          <w:rFonts w:eastAsia="Calibri" w:cs="Times New Roman"/>
          <w:szCs w:val="26"/>
          <w:lang w:val="en-US"/>
        </w:rPr>
        <w:t>ệ</w:t>
      </w:r>
      <w:r>
        <w:rPr>
          <w:rFonts w:eastAsia="Calibri" w:cs="Times New Roman"/>
          <w:szCs w:val="26"/>
          <w:lang w:val="en-US"/>
        </w:rPr>
        <w:t xml:space="preserve"> môi trư</w:t>
      </w:r>
      <w:r>
        <w:rPr>
          <w:rFonts w:eastAsia="Calibri" w:cs="Times New Roman"/>
          <w:szCs w:val="26"/>
          <w:lang w:val="en-US"/>
        </w:rPr>
        <w:t>ờ</w:t>
      </w:r>
      <w:r>
        <w:rPr>
          <w:rFonts w:eastAsia="Calibri" w:cs="Times New Roman"/>
          <w:szCs w:val="26"/>
          <w:lang w:val="en-US"/>
        </w:rPr>
        <w:t>ng sau khi Nhà máy k</w:t>
      </w:r>
      <w:r>
        <w:rPr>
          <w:rFonts w:eastAsia="Calibri" w:cs="Times New Roman"/>
          <w:szCs w:val="26"/>
          <w:lang w:val="en-US"/>
        </w:rPr>
        <w:t>ế</w:t>
      </w:r>
      <w:r>
        <w:rPr>
          <w:rFonts w:eastAsia="Calibri" w:cs="Times New Roman"/>
          <w:szCs w:val="26"/>
          <w:lang w:val="en-US"/>
        </w:rPr>
        <w:t>t thúc v</w:t>
      </w:r>
      <w:r>
        <w:rPr>
          <w:rFonts w:eastAsia="Calibri" w:cs="Times New Roman"/>
          <w:szCs w:val="26"/>
          <w:lang w:val="en-US"/>
        </w:rPr>
        <w:t>ậ</w:t>
      </w:r>
      <w:r>
        <w:rPr>
          <w:rFonts w:eastAsia="Calibri" w:cs="Times New Roman"/>
          <w:szCs w:val="26"/>
          <w:lang w:val="en-US"/>
        </w:rPr>
        <w:t>n hành.</w:t>
      </w:r>
    </w:p>
    <w:sectPr w:rsidR="0030547C">
      <w:pgSz w:w="11906" w:h="16838"/>
      <w:pgMar w:top="1138" w:right="1699" w:bottom="1138" w:left="1699" w:header="864" w:footer="397" w:gutter="0"/>
      <w:cols w:space="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1214" w:rsidRDefault="00411214">
      <w:r>
        <w:separator/>
      </w:r>
    </w:p>
  </w:endnote>
  <w:endnote w:type="continuationSeparator" w:id="0">
    <w:p w:rsidR="00411214" w:rsidRDefault="00411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pitch w:val="default"/>
    <w:sig w:usb0="00000000" w:usb1="00000000" w:usb2="0000000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default"/>
    <w:sig w:usb0="00000000" w:usb1="00000000"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47C" w:rsidRDefault="00411214">
    <w:pPr>
      <w:pStyle w:val="Footer"/>
      <w:pBdr>
        <w:bottom w:val="single" w:sz="4" w:space="0" w:color="auto"/>
      </w:pBdr>
      <w:tabs>
        <w:tab w:val="clear" w:pos="4153"/>
        <w:tab w:val="clear" w:pos="8306"/>
        <w:tab w:val="center" w:pos="4320"/>
        <w:tab w:val="right" w:pos="8640"/>
      </w:tabs>
      <w:rPr>
        <w:sz w:val="20"/>
        <w:szCs w:val="20"/>
      </w:rPr>
    </w:pPr>
    <w:r>
      <w:rPr>
        <w:noProof/>
        <w:sz w:val="20"/>
        <w:lang w:val="en-US" w:eastAsia="en-US"/>
      </w:rPr>
      <mc:AlternateContent>
        <mc:Choice Requires="wps">
          <w:drawing>
            <wp:anchor distT="0" distB="0" distL="114300" distR="114300" simplePos="0" relativeHeight="251663360" behindDoc="0" locked="0" layoutInCell="1" allowOverlap="1">
              <wp:simplePos x="0" y="0"/>
              <wp:positionH relativeFrom="margin">
                <wp:posOffset>5102860</wp:posOffset>
              </wp:positionH>
              <wp:positionV relativeFrom="paragraph">
                <wp:posOffset>143510</wp:posOffset>
              </wp:positionV>
              <wp:extent cx="301625" cy="146685"/>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301625" cy="1466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0547C" w:rsidRDefault="00411214">
                          <w:pPr>
                            <w:pStyle w:val="Footer"/>
                            <w:jc w:val="right"/>
                            <w:rPr>
                              <w:sz w:val="20"/>
                              <w:szCs w:val="20"/>
                            </w:rPr>
                          </w:pPr>
                          <w:r>
                            <w:rPr>
                              <w:sz w:val="20"/>
                              <w:szCs w:val="20"/>
                            </w:rPr>
                            <w:fldChar w:fldCharType="begin"/>
                          </w:r>
                          <w:r>
                            <w:rPr>
                              <w:sz w:val="20"/>
                              <w:szCs w:val="20"/>
                            </w:rPr>
                            <w:instrText xml:space="preserve"> PAGE  \* MERGEFORMAT </w:instrText>
                          </w:r>
                          <w:r>
                            <w:rPr>
                              <w:sz w:val="20"/>
                              <w:szCs w:val="20"/>
                            </w:rPr>
                            <w:fldChar w:fldCharType="separate"/>
                          </w:r>
                          <w:r w:rsidR="00C24C1B">
                            <w:rPr>
                              <w:noProof/>
                              <w:sz w:val="20"/>
                              <w:szCs w:val="20"/>
                            </w:rPr>
                            <w:t>2</w:t>
                          </w:r>
                          <w:r>
                            <w:rPr>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160" o:spid="_x0000_s1641" type="#_x0000_t202" style="position:absolute;margin-left:401.8pt;margin-top:11.3pt;width:23.75pt;height:11.5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GWgIAAA0FAAAOAAAAZHJzL2Uyb0RvYy54bWysVE1vEzEQvSPxHyzf6SYtjaqomyq0KkKq&#10;aEWKODteu1lhe4ztZDf8ep692RQVLkVcvLPz8WbmjceXV701bKdCbMnVfHoy4Uw5SU3rnmr+9fH2&#10;3QVnMQnXCENO1XyvIr9avH1z2fm5OqUNmUYFBhAX552v+SYlP6+qKDfKinhCXjkYNQUrEn7DU9UE&#10;0QHdmup0MplVHYXGB5IqRmhvBiNfFHytlUz3WkeVmKk5akvlDOVc57NaXIr5UxB+08pDGeIfqrCi&#10;dUh6hLoRSbBtaP+Asq0MFEmnE0m2Iq1bqUoP6GY6edHNaiO8Kr2AnOiPNMX/Bys/7x4CaxvMbgZ+&#10;nLAY0qPqE/tAPcs6MNT5OIfjysM19TDAe9RHKHPjvQ42f9ESgx1Y+yO/GU5CeTaZzk7POZMwTd/P&#10;ZhfnGaV6DvYhpo+KLMtCzQPGV1gVu7uYBtfRJedydNsaU0ZoHOtqPjs7n5SAowXgxiFHbmEotUhp&#10;b1RGMO6L0mi/VJwV5eKpaxPYTuDKCCmVS6XZggTv7KWR9jWBB/8cqsqlfE3wMaJkJpeOwbZ1FEq/&#10;L8puvo8l68F/ZGDoO1OQ+nV/GO2amj0mG2jYjujlbQv+70RMDyJgHTBMrHi6x6ENgWc6SJxtKPz8&#10;mz7745bCylmH9ap5/LEVQXFmPjnc37yLoxBGYT0KbmuvCfRP8Xh4WUQEhGRGUQey37D5y5wFJuEk&#10;ctU8jeJ1GpYcL4dUy2VxwsZ5ke7cyssMnel0tNwm0m25XJmWgYsDXdi5cj0P70Ne6t//i9fzK7b4&#10;BQAA//8DAFBLAwQUAAYACAAAACEA5rz5E98AAAAJAQAADwAAAGRycy9kb3ducmV2LnhtbEyPy07E&#10;MAxF90j8Q2QkdkzSwgxVaTpCPHY8B5BglzahrUicKkk75e8xK1hZlo+uz622i7NsNiEOHiVkKwHM&#10;YOv1gJ2E15fbkwJYTAq1sh6NhG8TYVsfHlSq1H6Pz2bepY5RCMZSSehTGkvOY9sbp+LKjwbp9umD&#10;U4nW0HEd1J7CneW5EBvu1ID0oVejuepN+7WbnAT7HsNdI9LHfN3dp6dHPr3dZA9SHh8tlxfAklnS&#10;Hwy/+qQONTk1fkIdmZVQiNMNoRLynCYBxTrLgDUSztbnwOuK/29Q/wAAAP//AwBQSwECLQAUAAYA&#10;CAAAACEAtoM4kv4AAADhAQAAEwAAAAAAAAAAAAAAAAAAAAAAW0NvbnRlbnRfVHlwZXNdLnhtbFBL&#10;AQItABQABgAIAAAAIQA4/SH/1gAAAJQBAAALAAAAAAAAAAAAAAAAAC8BAABfcmVscy8ucmVsc1BL&#10;AQItABQABgAIAAAAIQBZJ/LGWgIAAA0FAAAOAAAAAAAAAAAAAAAAAC4CAABkcnMvZTJvRG9jLnht&#10;bFBLAQItABQABgAIAAAAIQDmvPkT3wAAAAkBAAAPAAAAAAAAAAAAAAAAALQEAABkcnMvZG93bnJl&#10;di54bWxQSwUGAAAAAAQABADzAAAAwAUAAAAA&#10;" filled="f" stroked="f" strokeweight=".5pt">
              <v:textbox inset="0,0,0,0">
                <w:txbxContent>
                  <w:p w:rsidR="0030547C" w:rsidRDefault="00411214">
                    <w:pPr>
                      <w:pStyle w:val="Footer"/>
                      <w:jc w:val="right"/>
                      <w:rPr>
                        <w:sz w:val="20"/>
                        <w:szCs w:val="20"/>
                      </w:rPr>
                    </w:pPr>
                    <w:r>
                      <w:rPr>
                        <w:sz w:val="20"/>
                        <w:szCs w:val="20"/>
                      </w:rPr>
                      <w:fldChar w:fldCharType="begin"/>
                    </w:r>
                    <w:r>
                      <w:rPr>
                        <w:sz w:val="20"/>
                        <w:szCs w:val="20"/>
                      </w:rPr>
                      <w:instrText xml:space="preserve"> PAGE  \* MERGEFORMAT </w:instrText>
                    </w:r>
                    <w:r>
                      <w:rPr>
                        <w:sz w:val="20"/>
                        <w:szCs w:val="20"/>
                      </w:rPr>
                      <w:fldChar w:fldCharType="separate"/>
                    </w:r>
                    <w:r w:rsidR="00C24C1B">
                      <w:rPr>
                        <w:noProof/>
                        <w:sz w:val="20"/>
                        <w:szCs w:val="20"/>
                      </w:rPr>
                      <w:t>2</w:t>
                    </w:r>
                    <w:r>
                      <w:rPr>
                        <w:sz w:val="20"/>
                        <w:szCs w:val="20"/>
                      </w:rPr>
                      <w:fldChar w:fldCharType="end"/>
                    </w:r>
                  </w:p>
                </w:txbxContent>
              </v:textbox>
              <w10:wrap anchorx="margin"/>
            </v:shape>
          </w:pict>
        </mc:Fallback>
      </mc:AlternateContent>
    </w:r>
  </w:p>
  <w:p w:rsidR="0030547C" w:rsidRDefault="00411214">
    <w:pPr>
      <w:pStyle w:val="Footer"/>
      <w:tabs>
        <w:tab w:val="clear" w:pos="4153"/>
        <w:tab w:val="clear" w:pos="8306"/>
        <w:tab w:val="center" w:pos="4320"/>
        <w:tab w:val="right" w:pos="8640"/>
      </w:tabs>
      <w:rPr>
        <w:rFonts w:cs="Times New Roman"/>
        <w:b/>
        <w:sz w:val="20"/>
        <w:szCs w:val="20"/>
        <w:lang w:val="en-US"/>
      </w:rPr>
    </w:pPr>
    <w:r>
      <w:rPr>
        <w:rFonts w:cs="Times New Roman"/>
        <w:b/>
        <w:sz w:val="20"/>
        <w:szCs w:val="20"/>
        <w:lang w:val="en-US"/>
      </w:rPr>
      <w:t>Công ty TNHH Quốc tế Brighthome</w:t>
    </w:r>
  </w:p>
  <w:p w:rsidR="0030547C" w:rsidRDefault="00411214">
    <w:pPr>
      <w:pStyle w:val="Footer"/>
      <w:tabs>
        <w:tab w:val="clear" w:pos="4153"/>
        <w:tab w:val="clear" w:pos="8306"/>
        <w:tab w:val="center" w:pos="4320"/>
        <w:tab w:val="right" w:pos="8640"/>
      </w:tabs>
      <w:jc w:val="both"/>
      <w:rPr>
        <w:sz w:val="20"/>
        <w:szCs w:val="20"/>
      </w:rPr>
    </w:pPr>
    <w:r>
      <w:rPr>
        <w:sz w:val="20"/>
        <w:szCs w:val="20"/>
      </w:rPr>
      <w:t xml:space="preserve">Địa chỉ: </w:t>
    </w:r>
    <w:r>
      <w:rPr>
        <w:sz w:val="20"/>
        <w:szCs w:val="20"/>
        <w:lang w:val="en-US"/>
      </w:rPr>
      <w:t xml:space="preserve">Nhà xưởng số 12, thửa đất số 678, tờ bản đồ số 42, đường Lai Uyên 84, </w:t>
    </w:r>
    <w:r>
      <w:rPr>
        <w:sz w:val="20"/>
        <w:szCs w:val="20"/>
        <w:lang w:val="en-US"/>
      </w:rPr>
      <w:t>khu phố Bàu Bàng, thị trấn Lai Uyên, huyện Bàu Bàng, tỉnh Bình Dương</w:t>
    </w:r>
    <w:r>
      <w:rPr>
        <w:rFonts w:eastAsia="SimSun"/>
        <w:bCs/>
        <w:sz w:val="20"/>
        <w:szCs w:val="20"/>
      </w:rP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47C" w:rsidRDefault="0030547C">
    <w:pPr>
      <w:pStyle w:val="Footer"/>
      <w:pBdr>
        <w:bottom w:val="single" w:sz="4" w:space="0" w:color="auto"/>
      </w:pBdr>
      <w:tabs>
        <w:tab w:val="clear" w:pos="4153"/>
        <w:tab w:val="clear" w:pos="8306"/>
        <w:tab w:val="center" w:pos="4320"/>
        <w:tab w:val="right" w:pos="8640"/>
      </w:tabs>
      <w:rPr>
        <w:sz w:val="20"/>
        <w:szCs w:val="20"/>
      </w:rPr>
    </w:pPr>
  </w:p>
  <w:p w:rsidR="0030547C" w:rsidRDefault="00411214">
    <w:pPr>
      <w:pStyle w:val="Footer"/>
      <w:tabs>
        <w:tab w:val="clear" w:pos="4153"/>
        <w:tab w:val="clear" w:pos="8306"/>
        <w:tab w:val="center" w:pos="4320"/>
        <w:tab w:val="right" w:pos="8640"/>
      </w:tabs>
      <w:rPr>
        <w:rFonts w:cs="Times New Roman"/>
        <w:b/>
        <w:sz w:val="20"/>
        <w:szCs w:val="20"/>
        <w:lang w:val="en-US"/>
      </w:rPr>
    </w:pPr>
    <w:r>
      <w:rPr>
        <w:noProof/>
        <w:sz w:val="20"/>
        <w:lang w:val="en-US" w:eastAsia="en-US"/>
      </w:rPr>
      <mc:AlternateContent>
        <mc:Choice Requires="wps">
          <w:drawing>
            <wp:anchor distT="0" distB="0" distL="114300" distR="114300" simplePos="0" relativeHeight="251662336" behindDoc="0" locked="0" layoutInCell="1" allowOverlap="1">
              <wp:simplePos x="0" y="0"/>
              <wp:positionH relativeFrom="margin">
                <wp:posOffset>5140960</wp:posOffset>
              </wp:positionH>
              <wp:positionV relativeFrom="paragraph">
                <wp:posOffset>635</wp:posOffset>
              </wp:positionV>
              <wp:extent cx="263525" cy="146685"/>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263525" cy="1466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0547C" w:rsidRDefault="00411214">
                          <w:pPr>
                            <w:pStyle w:val="Footer"/>
                            <w:jc w:val="right"/>
                            <w:rPr>
                              <w:sz w:val="20"/>
                              <w:szCs w:val="20"/>
                              <w:lang w:val="en-US"/>
                            </w:rPr>
                          </w:pPr>
                          <w:r>
                            <w:rPr>
                              <w:sz w:val="20"/>
                              <w:szCs w:val="20"/>
                              <w:lang w:val="en-US"/>
                            </w:rPr>
                            <w:fldChar w:fldCharType="begin"/>
                          </w:r>
                          <w:r>
                            <w:rPr>
                              <w:sz w:val="20"/>
                              <w:szCs w:val="20"/>
                              <w:lang w:val="en-US"/>
                            </w:rPr>
                            <w:instrText xml:space="preserve"> PAGE  \* MERGEFORMAT </w:instrText>
                          </w:r>
                          <w:r>
                            <w:rPr>
                              <w:sz w:val="20"/>
                              <w:szCs w:val="20"/>
                              <w:lang w:val="en-US"/>
                            </w:rPr>
                            <w:fldChar w:fldCharType="separate"/>
                          </w:r>
                          <w:r w:rsidR="00C24C1B">
                            <w:rPr>
                              <w:noProof/>
                              <w:sz w:val="20"/>
                              <w:szCs w:val="20"/>
                              <w:lang w:val="en-US"/>
                            </w:rPr>
                            <w:t>14</w:t>
                          </w:r>
                          <w:r>
                            <w:rPr>
                              <w:sz w:val="20"/>
                              <w:szCs w:val="20"/>
                              <w:lang w:val="en-US"/>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310" o:spid="_x0000_s1642" type="#_x0000_t202" style="position:absolute;margin-left:404.8pt;margin-top:.05pt;width:20.75pt;height:11.5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gy8XQIAABQFAAAOAAAAZHJzL2Uyb0RvYy54bWysVN9v0zAQfkfif7D8ztJ2rJqqpVPpNIQ0&#10;sYkN8ew6dhvh+IztNil/PZ+dJkODlyFenMv9+O7uO5+vrrvGsIPyoSZb8unZhDNlJVW13Zb869Pt&#10;u0vOQhS2EoasKvlRBX69fPvmqnULNaMdmUp5BhAbFq0r+S5GtyiKIHeqEeGMnLIwavKNiPj126Ly&#10;ogV6Y4rZZDIvWvKV8yRVCNDe9Ea+zPhaKxnvtQ4qMlNy1Bbz6fO5SWexvBKLrRduV8tTGeIfqmhE&#10;bZF0hLoRUbC9r/+AamrpKZCOZ5KagrSupco9oJvp5EU3jzvhVO4F5AQ30hT+H6z8fHjwrK5Kfj4F&#10;P1Y0GNKT6iL7QB1LOjDUurCA46ODa+xgwKQHfYAyNd5p36QvWmKwA+s48pvgJJSz+fnF7IIzCdP0&#10;/Xx+eZFQiudg50P8qKhhSSi5x/gyq+JwF2LvOrikXJZua2PyCI1lbcmBP8kBowXgxiJHaqEvNUvx&#10;aFRCMPaL0mg/V5wU+eKptfHsIHBlhJTKxtxsRoJ38tJI+5rAk38KVflSviZ4jMiZycYxuKkt+dzv&#10;i7Kr70PJuvcfGOj7ThTEbtPluY+T3FB1xIA99UsSnLytMYY7EeKD8NgKzBSbHu9xaEOgm04SZzvy&#10;P/+mT/64rLBy1mLLSh5+7IVXnJlPFtc4reQg+EHYDILdN2vCFKZ4Q5zMIgJ8NIOoPTXf8ACsUhaY&#10;hJXIVfI4iOvY7zoeEKlWq+yExXMi3tlHJxN0YtXSah9J1/mOJXZ6Lk6sYfXyLT09E2m3f//PXs+P&#10;2fIXAAAA//8DAFBLAwQUAAYACAAAACEAbSBjcNwAAAAHAQAADwAAAGRycy9kb3ducmV2LnhtbEyO&#10;y07DMBBF90j8gzVI7KidIKoQ4lSIxw4oFJBg58RDEmGPI9tJw9/jrmA3V+fqzqk2izVsRh8GRxKy&#10;lQCG1Do9UCfh7fX+rAAWoiKtjCOU8IMBNvXxUaVK7fb0gvMudiyNUCiVhD7GseQ8tD1aFVZuRErs&#10;y3mrYoq+49qrfRq3hudCrLlVA6UPvRrxpsf2ezdZCeYj+IdGxM/5tnuMz1s+vd9lT1KenizXV8Ai&#10;LvGvDAf9pA51cmrcRDowI6EQl+tUPQCWcHGRpaORkJ/nwOuK//evfwEAAP//AwBQSwECLQAUAAYA&#10;CAAAACEAtoM4kv4AAADhAQAAEwAAAAAAAAAAAAAAAAAAAAAAW0NvbnRlbnRfVHlwZXNdLnhtbFBL&#10;AQItABQABgAIAAAAIQA4/SH/1gAAAJQBAAALAAAAAAAAAAAAAAAAAC8BAABfcmVscy8ucmVsc1BL&#10;AQItABQABgAIAAAAIQB1Rgy8XQIAABQFAAAOAAAAAAAAAAAAAAAAAC4CAABkcnMvZTJvRG9jLnht&#10;bFBLAQItABQABgAIAAAAIQBtIGNw3AAAAAcBAAAPAAAAAAAAAAAAAAAAALcEAABkcnMvZG93bnJl&#10;di54bWxQSwUGAAAAAAQABADzAAAAwAUAAAAA&#10;" filled="f" stroked="f" strokeweight=".5pt">
              <v:textbox inset="0,0,0,0">
                <w:txbxContent>
                  <w:p w:rsidR="0030547C" w:rsidRDefault="00411214">
                    <w:pPr>
                      <w:pStyle w:val="Footer"/>
                      <w:jc w:val="right"/>
                      <w:rPr>
                        <w:sz w:val="20"/>
                        <w:szCs w:val="20"/>
                        <w:lang w:val="en-US"/>
                      </w:rPr>
                    </w:pPr>
                    <w:r>
                      <w:rPr>
                        <w:sz w:val="20"/>
                        <w:szCs w:val="20"/>
                        <w:lang w:val="en-US"/>
                      </w:rPr>
                      <w:fldChar w:fldCharType="begin"/>
                    </w:r>
                    <w:r>
                      <w:rPr>
                        <w:sz w:val="20"/>
                        <w:szCs w:val="20"/>
                        <w:lang w:val="en-US"/>
                      </w:rPr>
                      <w:instrText xml:space="preserve"> PAGE  \* MERGEFORMAT </w:instrText>
                    </w:r>
                    <w:r>
                      <w:rPr>
                        <w:sz w:val="20"/>
                        <w:szCs w:val="20"/>
                        <w:lang w:val="en-US"/>
                      </w:rPr>
                      <w:fldChar w:fldCharType="separate"/>
                    </w:r>
                    <w:r w:rsidR="00C24C1B">
                      <w:rPr>
                        <w:noProof/>
                        <w:sz w:val="20"/>
                        <w:szCs w:val="20"/>
                        <w:lang w:val="en-US"/>
                      </w:rPr>
                      <w:t>14</w:t>
                    </w:r>
                    <w:r>
                      <w:rPr>
                        <w:sz w:val="20"/>
                        <w:szCs w:val="20"/>
                        <w:lang w:val="en-US"/>
                      </w:rPr>
                      <w:fldChar w:fldCharType="end"/>
                    </w:r>
                  </w:p>
                </w:txbxContent>
              </v:textbox>
              <w10:wrap anchorx="margin"/>
            </v:shape>
          </w:pict>
        </mc:Fallback>
      </mc:AlternateContent>
    </w:r>
    <w:r>
      <w:rPr>
        <w:rFonts w:cs="Times New Roman"/>
        <w:b/>
        <w:sz w:val="20"/>
        <w:szCs w:val="20"/>
        <w:lang w:val="en-US"/>
      </w:rPr>
      <w:t xml:space="preserve">CÔNG TY TNHH </w:t>
    </w:r>
    <w:r>
      <w:rPr>
        <w:rFonts w:cs="Times New Roman"/>
        <w:b/>
        <w:sz w:val="20"/>
        <w:szCs w:val="20"/>
        <w:lang w:val="en-US"/>
      </w:rPr>
      <w:t>QUỐC TẾ BRIGHTHOME</w:t>
    </w:r>
  </w:p>
  <w:p w:rsidR="0030547C" w:rsidRDefault="00411214">
    <w:pPr>
      <w:pStyle w:val="Footer"/>
      <w:tabs>
        <w:tab w:val="clear" w:pos="4153"/>
        <w:tab w:val="clear" w:pos="8306"/>
        <w:tab w:val="center" w:pos="4320"/>
        <w:tab w:val="right" w:pos="8640"/>
      </w:tabs>
      <w:rPr>
        <w:sz w:val="20"/>
        <w:szCs w:val="20"/>
      </w:rPr>
    </w:pPr>
    <w:r>
      <w:rPr>
        <w:sz w:val="20"/>
        <w:szCs w:val="20"/>
      </w:rPr>
      <w:t xml:space="preserve">Địa chỉ: </w:t>
    </w:r>
    <w:r>
      <w:rPr>
        <w:sz w:val="20"/>
        <w:szCs w:val="20"/>
        <w:lang w:val="en-US"/>
      </w:rPr>
      <w:t>Nhà xưởng số 12, thửa đất số 678, tờ bản đồ số 42, đường Lai Uyên 84, khu phố Bàu Bàng, thị trấn Lai Uyên, huyện Bàu Bàng, tỉnh Bình Dương</w:t>
    </w:r>
    <w:r>
      <w:rPr>
        <w:rFonts w:eastAsia="SimSun"/>
        <w:bCs/>
        <w:sz w:val="20"/>
        <w:szCs w:val="20"/>
      </w:rPr>
      <w:t>.</w:t>
    </w:r>
    <w:r>
      <w:rPr>
        <w:sz w:val="20"/>
        <w:szCs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1214" w:rsidRDefault="00411214">
      <w:r>
        <w:separator/>
      </w:r>
    </w:p>
  </w:footnote>
  <w:footnote w:type="continuationSeparator" w:id="0">
    <w:p w:rsidR="00411214" w:rsidRDefault="0041121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47C" w:rsidRDefault="00411214">
    <w:pPr>
      <w:pStyle w:val="Header"/>
      <w:pBdr>
        <w:top w:val="none" w:sz="0" w:space="1" w:color="auto"/>
        <w:left w:val="none" w:sz="0" w:space="4" w:color="auto"/>
        <w:bottom w:val="double" w:sz="4" w:space="0" w:color="auto"/>
        <w:right w:val="none" w:sz="0" w:space="4" w:color="auto"/>
        <w:between w:val="none" w:sz="0" w:space="1" w:color="4F81BD"/>
      </w:pBdr>
      <w:tabs>
        <w:tab w:val="clear" w:pos="4153"/>
        <w:tab w:val="clear" w:pos="8306"/>
        <w:tab w:val="center" w:pos="4680"/>
        <w:tab w:val="right" w:pos="9360"/>
      </w:tabs>
      <w:spacing w:line="276" w:lineRule="auto"/>
      <w:rPr>
        <w:sz w:val="20"/>
        <w:szCs w:val="20"/>
        <w:lang w:val="en-US"/>
      </w:rPr>
    </w:pPr>
    <w:r>
      <w:rPr>
        <w:sz w:val="20"/>
        <w:szCs w:val="20"/>
        <w:lang w:val="en-US"/>
      </w:rPr>
      <w:t>Báo cáo đề xuất cấp giấy phép môi trường</w:t>
    </w:r>
  </w:p>
  <w:p w:rsidR="0030547C" w:rsidRDefault="0030547C">
    <w:pPr>
      <w:pStyle w:val="Header"/>
      <w:pBdr>
        <w:top w:val="none" w:sz="0" w:space="1" w:color="auto"/>
        <w:left w:val="none" w:sz="0" w:space="4" w:color="auto"/>
        <w:right w:val="none" w:sz="0" w:space="4" w:color="auto"/>
        <w:between w:val="none" w:sz="0" w:space="1" w:color="4F81BD"/>
      </w:pBdr>
      <w:tabs>
        <w:tab w:val="clear" w:pos="4153"/>
        <w:tab w:val="clear" w:pos="8306"/>
        <w:tab w:val="center" w:pos="4680"/>
        <w:tab w:val="right" w:pos="9360"/>
      </w:tabs>
      <w:spacing w:line="276" w:lineRule="auto"/>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47C" w:rsidRDefault="00411214">
    <w:pPr>
      <w:pStyle w:val="Header"/>
      <w:pBdr>
        <w:top w:val="none" w:sz="0" w:space="1" w:color="auto"/>
        <w:left w:val="none" w:sz="0" w:space="4" w:color="auto"/>
        <w:bottom w:val="double" w:sz="4" w:space="0" w:color="auto"/>
        <w:right w:val="none" w:sz="0" w:space="4" w:color="auto"/>
        <w:between w:val="none" w:sz="0" w:space="1" w:color="4F81BD"/>
      </w:pBdr>
      <w:tabs>
        <w:tab w:val="clear" w:pos="4153"/>
        <w:tab w:val="clear" w:pos="8306"/>
        <w:tab w:val="center" w:pos="4680"/>
        <w:tab w:val="right" w:pos="9360"/>
      </w:tabs>
      <w:spacing w:line="276" w:lineRule="auto"/>
      <w:rPr>
        <w:lang w:val="en-US"/>
      </w:rPr>
    </w:pPr>
    <w:r>
      <w:rPr>
        <w:lang w:val="en-US"/>
      </w:rPr>
      <w:t>Báo cáo cấp giấy phéo môi trường</w:t>
    </w:r>
  </w:p>
  <w:p w:rsidR="0030547C" w:rsidRDefault="0030547C">
    <w:pPr>
      <w:pStyle w:val="Header"/>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7891AC3"/>
    <w:multiLevelType w:val="singleLevel"/>
    <w:tmpl w:val="87891AC3"/>
    <w:lvl w:ilvl="0">
      <w:start w:val="1"/>
      <w:numFmt w:val="bullet"/>
      <w:lvlText w:val="+"/>
      <w:lvlJc w:val="left"/>
      <w:pPr>
        <w:tabs>
          <w:tab w:val="left" w:pos="840"/>
        </w:tabs>
        <w:ind w:left="838" w:hanging="418"/>
      </w:pPr>
      <w:rPr>
        <w:rFonts w:ascii="Arial" w:hAnsi="Arial" w:cs="Arial" w:hint="default"/>
      </w:rPr>
    </w:lvl>
  </w:abstractNum>
  <w:abstractNum w:abstractNumId="1" w15:restartNumberingAfterBreak="0">
    <w:nsid w:val="93E18061"/>
    <w:multiLevelType w:val="singleLevel"/>
    <w:tmpl w:val="93E18061"/>
    <w:lvl w:ilvl="0">
      <w:start w:val="1"/>
      <w:numFmt w:val="bullet"/>
      <w:lvlText w:val="-"/>
      <w:lvlJc w:val="left"/>
      <w:pPr>
        <w:tabs>
          <w:tab w:val="left" w:pos="420"/>
        </w:tabs>
        <w:ind w:left="418" w:hanging="418"/>
      </w:pPr>
      <w:rPr>
        <w:rFonts w:ascii="Arial" w:hAnsi="Arial" w:cs="Arial" w:hint="default"/>
      </w:rPr>
    </w:lvl>
  </w:abstractNum>
  <w:abstractNum w:abstractNumId="2" w15:restartNumberingAfterBreak="0">
    <w:nsid w:val="9A321584"/>
    <w:multiLevelType w:val="multilevel"/>
    <w:tmpl w:val="9A321584"/>
    <w:lvl w:ilvl="0">
      <w:start w:val="1"/>
      <w:numFmt w:val="decimal"/>
      <w:lvlText w:val="%1."/>
      <w:lvlJc w:val="left"/>
      <w:pPr>
        <w:tabs>
          <w:tab w:val="left" w:pos="425"/>
        </w:tabs>
        <w:ind w:left="425" w:hanging="65"/>
      </w:pPr>
      <w:rPr>
        <w:rFonts w:ascii="Times New Roman" w:hAnsi="Times New Roman" w:hint="default"/>
      </w:rPr>
    </w:lvl>
    <w:lvl w:ilvl="1">
      <w:start w:val="1"/>
      <w:numFmt w:val="lowerLetter"/>
      <w:lvlText w:val="%2."/>
      <w:lvlJc w:val="left"/>
      <w:pPr>
        <w:tabs>
          <w:tab w:val="left" w:pos="425"/>
        </w:tabs>
        <w:ind w:left="425" w:firstLine="655"/>
      </w:pPr>
      <w:rPr>
        <w:rFonts w:ascii="Courier New" w:hAnsi="Courier New" w:hint="default"/>
      </w:rPr>
    </w:lvl>
    <w:lvl w:ilvl="2">
      <w:start w:val="1"/>
      <w:numFmt w:val="lowerRoman"/>
      <w:lvlText w:val="%3."/>
      <w:lvlJc w:val="left"/>
      <w:pPr>
        <w:tabs>
          <w:tab w:val="left" w:pos="425"/>
        </w:tabs>
        <w:ind w:left="425" w:firstLine="1375"/>
      </w:pPr>
      <w:rPr>
        <w:rFonts w:ascii="Wingdings" w:hAnsi="Wingdings" w:hint="default"/>
      </w:rPr>
    </w:lvl>
    <w:lvl w:ilvl="3">
      <w:start w:val="1"/>
      <w:numFmt w:val="decimal"/>
      <w:lvlText w:val="%4."/>
      <w:lvlJc w:val="left"/>
      <w:pPr>
        <w:tabs>
          <w:tab w:val="left" w:pos="425"/>
        </w:tabs>
        <w:ind w:left="425" w:firstLine="2095"/>
      </w:pPr>
      <w:rPr>
        <w:rFonts w:ascii="Symbol" w:hAnsi="Symbol" w:hint="default"/>
      </w:rPr>
    </w:lvl>
    <w:lvl w:ilvl="4">
      <w:start w:val="1"/>
      <w:numFmt w:val="lowerLetter"/>
      <w:lvlText w:val="%5."/>
      <w:lvlJc w:val="left"/>
      <w:pPr>
        <w:tabs>
          <w:tab w:val="left" w:pos="425"/>
        </w:tabs>
        <w:ind w:left="425" w:firstLine="2815"/>
      </w:pPr>
      <w:rPr>
        <w:rFonts w:ascii="Courier New" w:hAnsi="Courier New" w:hint="default"/>
      </w:rPr>
    </w:lvl>
    <w:lvl w:ilvl="5">
      <w:start w:val="1"/>
      <w:numFmt w:val="lowerRoman"/>
      <w:lvlText w:val="%6."/>
      <w:lvlJc w:val="left"/>
      <w:pPr>
        <w:tabs>
          <w:tab w:val="left" w:pos="425"/>
        </w:tabs>
        <w:ind w:left="425" w:firstLine="3535"/>
      </w:pPr>
      <w:rPr>
        <w:rFonts w:ascii="Wingdings" w:hAnsi="Wingdings" w:hint="default"/>
      </w:rPr>
    </w:lvl>
    <w:lvl w:ilvl="6">
      <w:start w:val="1"/>
      <w:numFmt w:val="decimal"/>
      <w:lvlText w:val="%7."/>
      <w:lvlJc w:val="left"/>
      <w:pPr>
        <w:tabs>
          <w:tab w:val="left" w:pos="425"/>
        </w:tabs>
        <w:ind w:left="425" w:firstLine="4255"/>
      </w:pPr>
      <w:rPr>
        <w:rFonts w:ascii="Symbol" w:hAnsi="Symbol" w:hint="default"/>
      </w:rPr>
    </w:lvl>
    <w:lvl w:ilvl="7">
      <w:start w:val="1"/>
      <w:numFmt w:val="lowerLetter"/>
      <w:lvlText w:val="%8."/>
      <w:lvlJc w:val="left"/>
      <w:pPr>
        <w:tabs>
          <w:tab w:val="left" w:pos="425"/>
        </w:tabs>
        <w:ind w:left="425" w:firstLine="4975"/>
      </w:pPr>
      <w:rPr>
        <w:rFonts w:ascii="Courier New" w:hAnsi="Courier New" w:hint="default"/>
      </w:rPr>
    </w:lvl>
    <w:lvl w:ilvl="8">
      <w:start w:val="1"/>
      <w:numFmt w:val="lowerRoman"/>
      <w:lvlText w:val="%9."/>
      <w:lvlJc w:val="left"/>
      <w:pPr>
        <w:tabs>
          <w:tab w:val="left" w:pos="425"/>
        </w:tabs>
        <w:ind w:left="425" w:firstLine="5695"/>
      </w:pPr>
      <w:rPr>
        <w:rFonts w:ascii="Wingdings" w:hAnsi="Wingdings" w:hint="default"/>
      </w:rPr>
    </w:lvl>
  </w:abstractNum>
  <w:abstractNum w:abstractNumId="3" w15:restartNumberingAfterBreak="0">
    <w:nsid w:val="9A77D8AD"/>
    <w:multiLevelType w:val="singleLevel"/>
    <w:tmpl w:val="9A77D8AD"/>
    <w:lvl w:ilvl="0">
      <w:start w:val="1"/>
      <w:numFmt w:val="decimal"/>
      <w:lvlText w:val="%1."/>
      <w:lvlJc w:val="left"/>
      <w:pPr>
        <w:tabs>
          <w:tab w:val="left" w:pos="425"/>
        </w:tabs>
        <w:ind w:left="425" w:hanging="425"/>
      </w:pPr>
      <w:rPr>
        <w:rFonts w:hint="default"/>
      </w:rPr>
    </w:lvl>
  </w:abstractNum>
  <w:abstractNum w:abstractNumId="4" w15:restartNumberingAfterBreak="0">
    <w:nsid w:val="A7C70C35"/>
    <w:multiLevelType w:val="multilevel"/>
    <w:tmpl w:val="A7C70C35"/>
    <w:lvl w:ilvl="0">
      <w:start w:val="1"/>
      <w:numFmt w:val="bullet"/>
      <w:lvlText w:val="+"/>
      <w:lvlJc w:val="left"/>
      <w:pPr>
        <w:ind w:left="1260" w:hanging="360"/>
      </w:pPr>
      <w:rPr>
        <w:rFonts w:ascii="Times New Roman" w:hAnsi="Times New Roman" w:cs="Times New Roman"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5" w15:restartNumberingAfterBreak="0">
    <w:nsid w:val="B16995BA"/>
    <w:multiLevelType w:val="singleLevel"/>
    <w:tmpl w:val="B16995BA"/>
    <w:lvl w:ilvl="0">
      <w:start w:val="1"/>
      <w:numFmt w:val="decimal"/>
      <w:lvlText w:val="%1."/>
      <w:lvlJc w:val="left"/>
      <w:pPr>
        <w:tabs>
          <w:tab w:val="left" w:pos="425"/>
        </w:tabs>
        <w:ind w:left="425" w:hanging="425"/>
      </w:pPr>
      <w:rPr>
        <w:rFonts w:hint="default"/>
      </w:rPr>
    </w:lvl>
  </w:abstractNum>
  <w:abstractNum w:abstractNumId="6" w15:restartNumberingAfterBreak="0">
    <w:nsid w:val="B2BE8A0A"/>
    <w:multiLevelType w:val="multilevel"/>
    <w:tmpl w:val="B2BE8A0A"/>
    <w:lvl w:ilvl="0">
      <w:start w:val="1"/>
      <w:numFmt w:val="bullet"/>
      <w:lvlText w:val="-"/>
      <w:lvlJc w:val="left"/>
      <w:pPr>
        <w:tabs>
          <w:tab w:val="left" w:pos="420"/>
        </w:tabs>
        <w:ind w:left="418" w:hanging="418"/>
      </w:pPr>
      <w:rPr>
        <w:rFonts w:ascii="Segoe UI" w:hAnsi="Segoe UI" w:cs="Segoe UI"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 w15:restartNumberingAfterBreak="0">
    <w:nsid w:val="B30E3BF6"/>
    <w:multiLevelType w:val="multilevel"/>
    <w:tmpl w:val="B30E3BF6"/>
    <w:lvl w:ilvl="0">
      <w:start w:val="2"/>
      <w:numFmt w:val="decimal"/>
      <w:lvlText w:val="%1."/>
      <w:lvlJc w:val="left"/>
      <w:pPr>
        <w:ind w:left="390" w:hanging="390"/>
      </w:pPr>
      <w:rPr>
        <w:rFonts w:ascii="SimSun" w:eastAsia="SimSun" w:hAnsi="SimSun" w:cs="SimSun"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Times New Roman" w:eastAsia="SimSun" w:hAnsi="Times New Roman" w:cs="SimSun" w:hint="default"/>
        <w:i/>
        <w:sz w:val="26"/>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B3B0B13C"/>
    <w:multiLevelType w:val="multilevel"/>
    <w:tmpl w:val="B3B0B13C"/>
    <w:lvl w:ilvl="0">
      <w:start w:val="1"/>
      <w:numFmt w:val="bullet"/>
      <w:lvlText w:val="-"/>
      <w:lvlJc w:val="left"/>
      <w:pPr>
        <w:tabs>
          <w:tab w:val="left" w:pos="420"/>
        </w:tabs>
        <w:ind w:left="418" w:hanging="418"/>
      </w:pPr>
      <w:rPr>
        <w:rFonts w:ascii="Segoe UI" w:hAnsi="Segoe UI"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15:restartNumberingAfterBreak="0">
    <w:nsid w:val="B3E6AAC4"/>
    <w:multiLevelType w:val="singleLevel"/>
    <w:tmpl w:val="B3E6AAC4"/>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10" w15:restartNumberingAfterBreak="0">
    <w:nsid w:val="BA25BAF1"/>
    <w:multiLevelType w:val="multilevel"/>
    <w:tmpl w:val="BA25BAF1"/>
    <w:lvl w:ilvl="0">
      <w:start w:val="1"/>
      <w:numFmt w:val="decimal"/>
      <w:lvlText w:val="%1."/>
      <w:lvlJc w:val="left"/>
      <w:pPr>
        <w:tabs>
          <w:tab w:val="left" w:pos="425"/>
        </w:tabs>
        <w:ind w:left="425" w:hanging="65"/>
      </w:pPr>
      <w:rPr>
        <w:rFonts w:ascii="Times New Roman" w:hAnsi="Times New Roman" w:hint="default"/>
      </w:rPr>
    </w:lvl>
    <w:lvl w:ilvl="1">
      <w:start w:val="1"/>
      <w:numFmt w:val="lowerLetter"/>
      <w:lvlText w:val="%2."/>
      <w:lvlJc w:val="left"/>
      <w:pPr>
        <w:tabs>
          <w:tab w:val="left" w:pos="425"/>
        </w:tabs>
        <w:ind w:left="425" w:firstLine="655"/>
      </w:pPr>
      <w:rPr>
        <w:rFonts w:ascii="Courier New" w:hAnsi="Courier New" w:hint="default"/>
      </w:rPr>
    </w:lvl>
    <w:lvl w:ilvl="2">
      <w:start w:val="1"/>
      <w:numFmt w:val="lowerRoman"/>
      <w:lvlText w:val="%3."/>
      <w:lvlJc w:val="left"/>
      <w:pPr>
        <w:tabs>
          <w:tab w:val="left" w:pos="425"/>
        </w:tabs>
        <w:ind w:left="425" w:firstLine="1375"/>
      </w:pPr>
      <w:rPr>
        <w:rFonts w:ascii="Wingdings" w:hAnsi="Wingdings" w:hint="default"/>
      </w:rPr>
    </w:lvl>
    <w:lvl w:ilvl="3">
      <w:start w:val="1"/>
      <w:numFmt w:val="decimal"/>
      <w:lvlText w:val="%4."/>
      <w:lvlJc w:val="left"/>
      <w:pPr>
        <w:tabs>
          <w:tab w:val="left" w:pos="425"/>
        </w:tabs>
        <w:ind w:left="425" w:firstLine="2095"/>
      </w:pPr>
      <w:rPr>
        <w:rFonts w:ascii="Symbol" w:hAnsi="Symbol" w:hint="default"/>
      </w:rPr>
    </w:lvl>
    <w:lvl w:ilvl="4">
      <w:start w:val="1"/>
      <w:numFmt w:val="lowerLetter"/>
      <w:lvlText w:val="%5."/>
      <w:lvlJc w:val="left"/>
      <w:pPr>
        <w:tabs>
          <w:tab w:val="left" w:pos="425"/>
        </w:tabs>
        <w:ind w:left="425" w:firstLine="2815"/>
      </w:pPr>
      <w:rPr>
        <w:rFonts w:ascii="Courier New" w:hAnsi="Courier New" w:hint="default"/>
      </w:rPr>
    </w:lvl>
    <w:lvl w:ilvl="5">
      <w:start w:val="1"/>
      <w:numFmt w:val="lowerRoman"/>
      <w:lvlText w:val="%6."/>
      <w:lvlJc w:val="left"/>
      <w:pPr>
        <w:tabs>
          <w:tab w:val="left" w:pos="425"/>
        </w:tabs>
        <w:ind w:left="425" w:firstLine="3535"/>
      </w:pPr>
      <w:rPr>
        <w:rFonts w:ascii="Wingdings" w:hAnsi="Wingdings" w:hint="default"/>
      </w:rPr>
    </w:lvl>
    <w:lvl w:ilvl="6">
      <w:start w:val="1"/>
      <w:numFmt w:val="decimal"/>
      <w:lvlText w:val="%7."/>
      <w:lvlJc w:val="left"/>
      <w:pPr>
        <w:tabs>
          <w:tab w:val="left" w:pos="425"/>
        </w:tabs>
        <w:ind w:left="425" w:firstLine="4255"/>
      </w:pPr>
      <w:rPr>
        <w:rFonts w:ascii="Symbol" w:hAnsi="Symbol" w:hint="default"/>
      </w:rPr>
    </w:lvl>
    <w:lvl w:ilvl="7">
      <w:start w:val="1"/>
      <w:numFmt w:val="lowerLetter"/>
      <w:lvlText w:val="%8."/>
      <w:lvlJc w:val="left"/>
      <w:pPr>
        <w:tabs>
          <w:tab w:val="left" w:pos="425"/>
        </w:tabs>
        <w:ind w:left="425" w:firstLine="4975"/>
      </w:pPr>
      <w:rPr>
        <w:rFonts w:ascii="Courier New" w:hAnsi="Courier New" w:hint="default"/>
      </w:rPr>
    </w:lvl>
    <w:lvl w:ilvl="8">
      <w:start w:val="1"/>
      <w:numFmt w:val="lowerRoman"/>
      <w:lvlText w:val="%9."/>
      <w:lvlJc w:val="left"/>
      <w:pPr>
        <w:tabs>
          <w:tab w:val="left" w:pos="425"/>
        </w:tabs>
        <w:ind w:left="425" w:firstLine="5695"/>
      </w:pPr>
      <w:rPr>
        <w:rFonts w:ascii="Wingdings" w:hAnsi="Wingdings" w:hint="default"/>
      </w:rPr>
    </w:lvl>
  </w:abstractNum>
  <w:abstractNum w:abstractNumId="11" w15:restartNumberingAfterBreak="0">
    <w:nsid w:val="BA91BBA3"/>
    <w:multiLevelType w:val="singleLevel"/>
    <w:tmpl w:val="BA91BBA3"/>
    <w:lvl w:ilvl="0">
      <w:start w:val="1"/>
      <w:numFmt w:val="bullet"/>
      <w:lvlText w:val="-"/>
      <w:lvlJc w:val="left"/>
      <w:pPr>
        <w:tabs>
          <w:tab w:val="left" w:pos="420"/>
        </w:tabs>
        <w:ind w:left="418" w:hanging="418"/>
      </w:pPr>
      <w:rPr>
        <w:rFonts w:ascii="Segoe UI" w:hAnsi="Segoe UI" w:cs="Segoe UI" w:hint="default"/>
      </w:rPr>
    </w:lvl>
  </w:abstractNum>
  <w:abstractNum w:abstractNumId="12" w15:restartNumberingAfterBreak="0">
    <w:nsid w:val="C0483D62"/>
    <w:multiLevelType w:val="singleLevel"/>
    <w:tmpl w:val="C0483D62"/>
    <w:lvl w:ilvl="0">
      <w:start w:val="1"/>
      <w:numFmt w:val="decimal"/>
      <w:lvlText w:val="%1."/>
      <w:lvlJc w:val="left"/>
      <w:pPr>
        <w:tabs>
          <w:tab w:val="left" w:pos="425"/>
        </w:tabs>
        <w:ind w:left="425" w:hanging="425"/>
      </w:pPr>
      <w:rPr>
        <w:rFonts w:hint="default"/>
      </w:rPr>
    </w:lvl>
  </w:abstractNum>
  <w:abstractNum w:abstractNumId="13" w15:restartNumberingAfterBreak="0">
    <w:nsid w:val="D04724EA"/>
    <w:multiLevelType w:val="multilevel"/>
    <w:tmpl w:val="D04724EA"/>
    <w:lvl w:ilvl="0">
      <w:start w:val="1"/>
      <w:numFmt w:val="bullet"/>
      <w:lvlText w:val="+"/>
      <w:lvlJc w:val="left"/>
      <w:pPr>
        <w:ind w:left="1260" w:hanging="360"/>
      </w:pPr>
      <w:rPr>
        <w:rFonts w:ascii="Times New Roman" w:hAnsi="Times New Roman" w:cs="Times New Roman"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14" w15:restartNumberingAfterBreak="0">
    <w:nsid w:val="D4AB4FB3"/>
    <w:multiLevelType w:val="multilevel"/>
    <w:tmpl w:val="D4AB4FB3"/>
    <w:lvl w:ilvl="0">
      <w:start w:val="1"/>
      <w:numFmt w:val="bullet"/>
      <w:lvlText w:val="+"/>
      <w:lvlJc w:val="left"/>
      <w:pPr>
        <w:ind w:left="1260" w:hanging="360"/>
      </w:pPr>
      <w:rPr>
        <w:rFonts w:ascii="Times New Roman" w:hAnsi="Times New Roman" w:cs="Times New Roman"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15" w15:restartNumberingAfterBreak="0">
    <w:nsid w:val="D4BDF40D"/>
    <w:multiLevelType w:val="singleLevel"/>
    <w:tmpl w:val="D4BDF40D"/>
    <w:lvl w:ilvl="0">
      <w:start w:val="1"/>
      <w:numFmt w:val="bullet"/>
      <w:lvlText w:val="+"/>
      <w:lvlJc w:val="left"/>
      <w:pPr>
        <w:tabs>
          <w:tab w:val="left" w:pos="420"/>
        </w:tabs>
        <w:ind w:left="420" w:hanging="420"/>
      </w:pPr>
      <w:rPr>
        <w:rFonts w:ascii="Times New Roman" w:hAnsi="Times New Roman" w:cs="Times New Roman" w:hint="default"/>
      </w:rPr>
    </w:lvl>
  </w:abstractNum>
  <w:abstractNum w:abstractNumId="16" w15:restartNumberingAfterBreak="0">
    <w:nsid w:val="D4E44085"/>
    <w:multiLevelType w:val="singleLevel"/>
    <w:tmpl w:val="D4E44085"/>
    <w:lvl w:ilvl="0">
      <w:start w:val="1"/>
      <w:numFmt w:val="lowerLetter"/>
      <w:lvlText w:val="%1."/>
      <w:lvlJc w:val="left"/>
      <w:pPr>
        <w:tabs>
          <w:tab w:val="left" w:pos="425"/>
        </w:tabs>
        <w:ind w:left="425" w:hanging="425"/>
      </w:pPr>
      <w:rPr>
        <w:rFonts w:hint="default"/>
      </w:rPr>
    </w:lvl>
  </w:abstractNum>
  <w:abstractNum w:abstractNumId="17" w15:restartNumberingAfterBreak="0">
    <w:nsid w:val="D528D663"/>
    <w:multiLevelType w:val="singleLevel"/>
    <w:tmpl w:val="D528D663"/>
    <w:lvl w:ilvl="0">
      <w:start w:val="1"/>
      <w:numFmt w:val="decimal"/>
      <w:lvlText w:val="%1."/>
      <w:lvlJc w:val="left"/>
      <w:pPr>
        <w:tabs>
          <w:tab w:val="left" w:pos="425"/>
        </w:tabs>
        <w:ind w:left="425" w:hanging="425"/>
      </w:pPr>
      <w:rPr>
        <w:rFonts w:hint="default"/>
      </w:rPr>
    </w:lvl>
  </w:abstractNum>
  <w:abstractNum w:abstractNumId="18" w15:restartNumberingAfterBreak="0">
    <w:nsid w:val="E2140366"/>
    <w:multiLevelType w:val="multilevel"/>
    <w:tmpl w:val="E2140366"/>
    <w:lvl w:ilvl="0">
      <w:start w:val="1"/>
      <w:numFmt w:val="decimal"/>
      <w:lvlText w:val="%1."/>
      <w:lvlJc w:val="left"/>
      <w:pPr>
        <w:tabs>
          <w:tab w:val="left" w:pos="420"/>
        </w:tabs>
      </w:pPr>
      <w:rPr>
        <w:rFonts w:hint="default"/>
      </w:rPr>
    </w:lvl>
    <w:lvl w:ilvl="1">
      <w:start w:val="1"/>
      <w:numFmt w:val="decimal"/>
      <w:lvlText w:val="%1.%2."/>
      <w:lvlJc w:val="left"/>
      <w:pPr>
        <w:tabs>
          <w:tab w:val="left" w:pos="420"/>
        </w:tabs>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9" w15:restartNumberingAfterBreak="0">
    <w:nsid w:val="E36EC07A"/>
    <w:multiLevelType w:val="multilevel"/>
    <w:tmpl w:val="E36EC07A"/>
    <w:lvl w:ilvl="0">
      <w:start w:val="1"/>
      <w:numFmt w:val="bullet"/>
      <w:lvlText w:val="-"/>
      <w:lvlJc w:val="left"/>
      <w:pPr>
        <w:tabs>
          <w:tab w:val="left" w:pos="420"/>
        </w:tabs>
        <w:ind w:left="418" w:hanging="418"/>
      </w:pPr>
      <w:rPr>
        <w:rFonts w:ascii="Segoe UI" w:hAnsi="Segoe UI" w:cs=".VnTimeH"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0" w15:restartNumberingAfterBreak="0">
    <w:nsid w:val="E683C5E2"/>
    <w:multiLevelType w:val="singleLevel"/>
    <w:tmpl w:val="E683C5E2"/>
    <w:lvl w:ilvl="0">
      <w:start w:val="1"/>
      <w:numFmt w:val="lowerLetter"/>
      <w:lvlText w:val="%1."/>
      <w:lvlJc w:val="left"/>
      <w:pPr>
        <w:tabs>
          <w:tab w:val="left" w:pos="425"/>
        </w:tabs>
        <w:ind w:left="425" w:hanging="425"/>
      </w:pPr>
      <w:rPr>
        <w:rFonts w:hint="default"/>
      </w:rPr>
    </w:lvl>
  </w:abstractNum>
  <w:abstractNum w:abstractNumId="21" w15:restartNumberingAfterBreak="0">
    <w:nsid w:val="E757BF5A"/>
    <w:multiLevelType w:val="singleLevel"/>
    <w:tmpl w:val="E757BF5A"/>
    <w:lvl w:ilvl="0">
      <w:start w:val="1"/>
      <w:numFmt w:val="lowerLetter"/>
      <w:lvlText w:val="%1."/>
      <w:lvlJc w:val="left"/>
      <w:pPr>
        <w:tabs>
          <w:tab w:val="left" w:pos="425"/>
        </w:tabs>
        <w:ind w:left="425" w:hanging="425"/>
      </w:pPr>
      <w:rPr>
        <w:rFonts w:hint="default"/>
      </w:rPr>
    </w:lvl>
  </w:abstractNum>
  <w:abstractNum w:abstractNumId="22" w15:restartNumberingAfterBreak="0">
    <w:nsid w:val="EA6468E2"/>
    <w:multiLevelType w:val="multilevel"/>
    <w:tmpl w:val="EA6468E2"/>
    <w:lvl w:ilvl="0">
      <w:start w:val="1"/>
      <w:numFmt w:val="bullet"/>
      <w:lvlText w:val="-"/>
      <w:lvlJc w:val="left"/>
      <w:pPr>
        <w:ind w:left="607" w:hanging="360"/>
      </w:pPr>
      <w:rPr>
        <w:rFonts w:ascii="Times New Roman" w:hAnsi="Times New Roman" w:cs="Times New Roman" w:hint="default"/>
      </w:rPr>
    </w:lvl>
    <w:lvl w:ilvl="1">
      <w:start w:val="1"/>
      <w:numFmt w:val="bullet"/>
      <w:lvlText w:val="o"/>
      <w:lvlJc w:val="left"/>
      <w:pPr>
        <w:ind w:left="1327" w:hanging="360"/>
      </w:pPr>
      <w:rPr>
        <w:rFonts w:ascii="Courier New" w:hAnsi="Courier New" w:cs="Courier New" w:hint="default"/>
      </w:rPr>
    </w:lvl>
    <w:lvl w:ilvl="2">
      <w:start w:val="1"/>
      <w:numFmt w:val="bullet"/>
      <w:lvlText w:val=""/>
      <w:lvlJc w:val="left"/>
      <w:pPr>
        <w:ind w:left="2047" w:hanging="360"/>
      </w:pPr>
      <w:rPr>
        <w:rFonts w:ascii="Wingdings" w:hAnsi="Wingdings" w:hint="default"/>
      </w:rPr>
    </w:lvl>
    <w:lvl w:ilvl="3">
      <w:start w:val="1"/>
      <w:numFmt w:val="bullet"/>
      <w:lvlText w:val=""/>
      <w:lvlJc w:val="left"/>
      <w:pPr>
        <w:ind w:left="2767" w:hanging="360"/>
      </w:pPr>
      <w:rPr>
        <w:rFonts w:ascii="Symbol" w:hAnsi="Symbol" w:hint="default"/>
      </w:rPr>
    </w:lvl>
    <w:lvl w:ilvl="4">
      <w:start w:val="1"/>
      <w:numFmt w:val="bullet"/>
      <w:lvlText w:val="o"/>
      <w:lvlJc w:val="left"/>
      <w:pPr>
        <w:ind w:left="3487" w:hanging="360"/>
      </w:pPr>
      <w:rPr>
        <w:rFonts w:ascii="Courier New" w:hAnsi="Courier New" w:cs="Courier New" w:hint="default"/>
      </w:rPr>
    </w:lvl>
    <w:lvl w:ilvl="5">
      <w:start w:val="1"/>
      <w:numFmt w:val="bullet"/>
      <w:lvlText w:val=""/>
      <w:lvlJc w:val="left"/>
      <w:pPr>
        <w:ind w:left="4207" w:hanging="360"/>
      </w:pPr>
      <w:rPr>
        <w:rFonts w:ascii="Wingdings" w:hAnsi="Wingdings" w:hint="default"/>
      </w:rPr>
    </w:lvl>
    <w:lvl w:ilvl="6">
      <w:start w:val="1"/>
      <w:numFmt w:val="bullet"/>
      <w:lvlText w:val=""/>
      <w:lvlJc w:val="left"/>
      <w:pPr>
        <w:ind w:left="4927" w:hanging="360"/>
      </w:pPr>
      <w:rPr>
        <w:rFonts w:ascii="Symbol" w:hAnsi="Symbol" w:hint="default"/>
      </w:rPr>
    </w:lvl>
    <w:lvl w:ilvl="7">
      <w:start w:val="1"/>
      <w:numFmt w:val="bullet"/>
      <w:lvlText w:val="o"/>
      <w:lvlJc w:val="left"/>
      <w:pPr>
        <w:ind w:left="5647" w:hanging="360"/>
      </w:pPr>
      <w:rPr>
        <w:rFonts w:ascii="Courier New" w:hAnsi="Courier New" w:cs="Courier New" w:hint="default"/>
      </w:rPr>
    </w:lvl>
    <w:lvl w:ilvl="8">
      <w:start w:val="1"/>
      <w:numFmt w:val="bullet"/>
      <w:lvlText w:val=""/>
      <w:lvlJc w:val="left"/>
      <w:pPr>
        <w:ind w:left="6367" w:hanging="360"/>
      </w:pPr>
      <w:rPr>
        <w:rFonts w:ascii="Wingdings" w:hAnsi="Wingdings" w:hint="default"/>
      </w:rPr>
    </w:lvl>
  </w:abstractNum>
  <w:abstractNum w:abstractNumId="23" w15:restartNumberingAfterBreak="0">
    <w:nsid w:val="EDB240DD"/>
    <w:multiLevelType w:val="singleLevel"/>
    <w:tmpl w:val="EDB240DD"/>
    <w:lvl w:ilvl="0">
      <w:start w:val="1"/>
      <w:numFmt w:val="lowerLetter"/>
      <w:suff w:val="space"/>
      <w:lvlText w:val="%1."/>
      <w:lvlJc w:val="left"/>
    </w:lvl>
  </w:abstractNum>
  <w:abstractNum w:abstractNumId="24" w15:restartNumberingAfterBreak="0">
    <w:nsid w:val="F084BAEA"/>
    <w:multiLevelType w:val="singleLevel"/>
    <w:tmpl w:val="F084BAEA"/>
    <w:lvl w:ilvl="0">
      <w:start w:val="1"/>
      <w:numFmt w:val="bullet"/>
      <w:lvlText w:val=""/>
      <w:lvlJc w:val="left"/>
      <w:pPr>
        <w:tabs>
          <w:tab w:val="left" w:pos="420"/>
        </w:tabs>
        <w:ind w:left="420" w:hanging="420"/>
      </w:pPr>
      <w:rPr>
        <w:rFonts w:ascii="Wingdings" w:hAnsi="Wingdings" w:hint="default"/>
      </w:rPr>
    </w:lvl>
  </w:abstractNum>
  <w:abstractNum w:abstractNumId="25" w15:restartNumberingAfterBreak="0">
    <w:nsid w:val="F4573E31"/>
    <w:multiLevelType w:val="singleLevel"/>
    <w:tmpl w:val="F4573E31"/>
    <w:lvl w:ilvl="0">
      <w:start w:val="1"/>
      <w:numFmt w:val="decimal"/>
      <w:lvlText w:val="%1."/>
      <w:lvlJc w:val="left"/>
      <w:pPr>
        <w:tabs>
          <w:tab w:val="left" w:pos="425"/>
        </w:tabs>
        <w:ind w:left="425" w:hanging="425"/>
      </w:pPr>
      <w:rPr>
        <w:rFonts w:hint="default"/>
      </w:rPr>
    </w:lvl>
  </w:abstractNum>
  <w:abstractNum w:abstractNumId="26" w15:restartNumberingAfterBreak="0">
    <w:nsid w:val="F6FDAE6C"/>
    <w:multiLevelType w:val="multilevel"/>
    <w:tmpl w:val="F6FDAE6C"/>
    <w:lvl w:ilvl="0">
      <w:start w:val="2"/>
      <w:numFmt w:val="decimal"/>
      <w:lvlText w:val="%1."/>
      <w:lvlJc w:val="left"/>
      <w:pPr>
        <w:ind w:left="390" w:hanging="390"/>
      </w:pPr>
      <w:rPr>
        <w:rFonts w:hint="default"/>
      </w:rPr>
    </w:lvl>
    <w:lvl w:ilvl="1">
      <w:start w:val="1"/>
      <w:numFmt w:val="decimal"/>
      <w:lvlText w:val="%2."/>
      <w:lvlJc w:val="left"/>
      <w:rPr>
        <w:rFonts w:ascii="Times New Roman" w:eastAsia="Calibri"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FB3C04A8"/>
    <w:multiLevelType w:val="multilevel"/>
    <w:tmpl w:val="FB3C04A8"/>
    <w:lvl w:ilvl="0">
      <w:start w:val="1"/>
      <w:numFmt w:val="decimal"/>
      <w:lvlText w:val="%1."/>
      <w:lvlJc w:val="left"/>
      <w:pPr>
        <w:tabs>
          <w:tab w:val="left" w:pos="425"/>
        </w:tabs>
        <w:ind w:left="425" w:hanging="65"/>
      </w:pPr>
      <w:rPr>
        <w:rFonts w:ascii="Times New Roman" w:hAnsi="Times New Roman" w:hint="default"/>
      </w:rPr>
    </w:lvl>
    <w:lvl w:ilvl="1">
      <w:start w:val="1"/>
      <w:numFmt w:val="lowerLetter"/>
      <w:lvlText w:val="%2."/>
      <w:lvlJc w:val="left"/>
      <w:pPr>
        <w:tabs>
          <w:tab w:val="left" w:pos="425"/>
        </w:tabs>
        <w:ind w:left="425" w:firstLine="655"/>
      </w:pPr>
      <w:rPr>
        <w:rFonts w:ascii="Courier New" w:hAnsi="Courier New" w:hint="default"/>
      </w:rPr>
    </w:lvl>
    <w:lvl w:ilvl="2">
      <w:start w:val="1"/>
      <w:numFmt w:val="lowerRoman"/>
      <w:lvlText w:val="%3."/>
      <w:lvlJc w:val="left"/>
      <w:pPr>
        <w:tabs>
          <w:tab w:val="left" w:pos="425"/>
        </w:tabs>
        <w:ind w:left="425" w:firstLine="1375"/>
      </w:pPr>
      <w:rPr>
        <w:rFonts w:ascii="Wingdings" w:hAnsi="Wingdings" w:hint="default"/>
      </w:rPr>
    </w:lvl>
    <w:lvl w:ilvl="3">
      <w:start w:val="1"/>
      <w:numFmt w:val="decimal"/>
      <w:lvlText w:val="%4."/>
      <w:lvlJc w:val="left"/>
      <w:pPr>
        <w:tabs>
          <w:tab w:val="left" w:pos="425"/>
        </w:tabs>
        <w:ind w:left="425" w:firstLine="2095"/>
      </w:pPr>
      <w:rPr>
        <w:rFonts w:ascii="Symbol" w:hAnsi="Symbol" w:hint="default"/>
      </w:rPr>
    </w:lvl>
    <w:lvl w:ilvl="4">
      <w:start w:val="1"/>
      <w:numFmt w:val="lowerLetter"/>
      <w:lvlText w:val="%5."/>
      <w:lvlJc w:val="left"/>
      <w:pPr>
        <w:tabs>
          <w:tab w:val="left" w:pos="425"/>
        </w:tabs>
        <w:ind w:left="425" w:firstLine="2815"/>
      </w:pPr>
      <w:rPr>
        <w:rFonts w:ascii="Courier New" w:hAnsi="Courier New" w:hint="default"/>
      </w:rPr>
    </w:lvl>
    <w:lvl w:ilvl="5">
      <w:start w:val="1"/>
      <w:numFmt w:val="lowerRoman"/>
      <w:lvlText w:val="%6."/>
      <w:lvlJc w:val="left"/>
      <w:pPr>
        <w:tabs>
          <w:tab w:val="left" w:pos="425"/>
        </w:tabs>
        <w:ind w:left="425" w:firstLine="3535"/>
      </w:pPr>
      <w:rPr>
        <w:rFonts w:ascii="Wingdings" w:hAnsi="Wingdings" w:hint="default"/>
      </w:rPr>
    </w:lvl>
    <w:lvl w:ilvl="6">
      <w:start w:val="1"/>
      <w:numFmt w:val="decimal"/>
      <w:lvlText w:val="%7."/>
      <w:lvlJc w:val="left"/>
      <w:pPr>
        <w:tabs>
          <w:tab w:val="left" w:pos="425"/>
        </w:tabs>
        <w:ind w:left="425" w:firstLine="4255"/>
      </w:pPr>
      <w:rPr>
        <w:rFonts w:ascii="Symbol" w:hAnsi="Symbol" w:hint="default"/>
      </w:rPr>
    </w:lvl>
    <w:lvl w:ilvl="7">
      <w:start w:val="1"/>
      <w:numFmt w:val="lowerLetter"/>
      <w:lvlText w:val="%8."/>
      <w:lvlJc w:val="left"/>
      <w:pPr>
        <w:tabs>
          <w:tab w:val="left" w:pos="425"/>
        </w:tabs>
        <w:ind w:left="425" w:firstLine="4975"/>
      </w:pPr>
      <w:rPr>
        <w:rFonts w:ascii="Courier New" w:hAnsi="Courier New" w:hint="default"/>
      </w:rPr>
    </w:lvl>
    <w:lvl w:ilvl="8">
      <w:start w:val="1"/>
      <w:numFmt w:val="lowerRoman"/>
      <w:lvlText w:val="%9."/>
      <w:lvlJc w:val="left"/>
      <w:pPr>
        <w:tabs>
          <w:tab w:val="left" w:pos="425"/>
        </w:tabs>
        <w:ind w:left="425" w:firstLine="5695"/>
      </w:pPr>
      <w:rPr>
        <w:rFonts w:ascii="Wingdings" w:hAnsi="Wingdings" w:hint="default"/>
      </w:rPr>
    </w:lvl>
  </w:abstractNum>
  <w:abstractNum w:abstractNumId="28" w15:restartNumberingAfterBreak="0">
    <w:nsid w:val="FD67AF2A"/>
    <w:multiLevelType w:val="multilevel"/>
    <w:tmpl w:val="FD67AF2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05305D86"/>
    <w:multiLevelType w:val="multilevel"/>
    <w:tmpl w:val="05305D86"/>
    <w:lvl w:ilvl="0">
      <w:start w:val="1"/>
      <w:numFmt w:val="decimal"/>
      <w:isLgl/>
      <w:lvlText w:val="%1."/>
      <w:lvlJc w:val="left"/>
      <w:pPr>
        <w:tabs>
          <w:tab w:val="left" w:pos="420"/>
        </w:tabs>
      </w:pPr>
      <w:rPr>
        <w:rFonts w:ascii="Times New Roman" w:eastAsia="SimSun" w:hAnsi="Times New Roman" w:cs="Times New Roman" w:hint="default"/>
        <w:sz w:val="26"/>
        <w:szCs w:val="26"/>
      </w:rPr>
    </w:lvl>
    <w:lvl w:ilvl="1">
      <w:start w:val="1"/>
      <w:numFmt w:val="decimal"/>
      <w:lvlText w:val="%1.%2."/>
      <w:lvlJc w:val="left"/>
      <w:pPr>
        <w:tabs>
          <w:tab w:val="left" w:pos="420"/>
        </w:tabs>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0" w15:restartNumberingAfterBreak="0">
    <w:nsid w:val="0C2357B6"/>
    <w:multiLevelType w:val="multilevel"/>
    <w:tmpl w:val="0C2357B6"/>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0D8B49A0"/>
    <w:multiLevelType w:val="multilevel"/>
    <w:tmpl w:val="0D8B49A0"/>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0E938C10"/>
    <w:multiLevelType w:val="singleLevel"/>
    <w:tmpl w:val="0E938C10"/>
    <w:lvl w:ilvl="0">
      <w:start w:val="1"/>
      <w:numFmt w:val="upperRoman"/>
      <w:lvlText w:val="CHƯƠNG %1."/>
      <w:lvlJc w:val="left"/>
      <w:pPr>
        <w:tabs>
          <w:tab w:val="left" w:pos="432"/>
        </w:tabs>
        <w:ind w:left="432" w:hanging="432"/>
      </w:pPr>
      <w:rPr>
        <w:rFonts w:hint="default"/>
      </w:rPr>
    </w:lvl>
  </w:abstractNum>
  <w:abstractNum w:abstractNumId="33" w15:restartNumberingAfterBreak="0">
    <w:nsid w:val="11E701E2"/>
    <w:multiLevelType w:val="multilevel"/>
    <w:tmpl w:val="11E701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152D25A0"/>
    <w:multiLevelType w:val="multilevel"/>
    <w:tmpl w:val="152D25A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1920E1D0"/>
    <w:multiLevelType w:val="multilevel"/>
    <w:tmpl w:val="1920E1D0"/>
    <w:lvl w:ilvl="0">
      <w:start w:val="1"/>
      <w:numFmt w:val="decimal"/>
      <w:lvlText w:val="%1."/>
      <w:lvlJc w:val="left"/>
      <w:pPr>
        <w:tabs>
          <w:tab w:val="left" w:pos="425"/>
        </w:tabs>
        <w:ind w:left="425" w:hanging="425"/>
      </w:pPr>
      <w:rPr>
        <w:rFonts w:hint="default"/>
      </w:rPr>
    </w:lvl>
    <w:lvl w:ilvl="1">
      <w:start w:val="1"/>
      <w:numFmt w:val="lowerLetter"/>
      <w:lvlText w:val="%2."/>
      <w:lvlJc w:val="left"/>
      <w:pPr>
        <w:tabs>
          <w:tab w:val="left" w:pos="425"/>
        </w:tabs>
        <w:ind w:left="425" w:hanging="425"/>
      </w:pPr>
      <w:rPr>
        <w:rFonts w:hint="default"/>
      </w:rPr>
    </w:lvl>
    <w:lvl w:ilvl="2">
      <w:start w:val="1"/>
      <w:numFmt w:val="lowerRoman"/>
      <w:lvlText w:val="%3."/>
      <w:lvlJc w:val="left"/>
      <w:pPr>
        <w:tabs>
          <w:tab w:val="left" w:pos="425"/>
        </w:tabs>
        <w:ind w:left="425" w:hanging="425"/>
      </w:pPr>
      <w:rPr>
        <w:rFonts w:hint="default"/>
      </w:rPr>
    </w:lvl>
    <w:lvl w:ilvl="3">
      <w:start w:val="1"/>
      <w:numFmt w:val="decimal"/>
      <w:lvlText w:val="%4."/>
      <w:lvlJc w:val="left"/>
      <w:pPr>
        <w:tabs>
          <w:tab w:val="left" w:pos="425"/>
        </w:tabs>
        <w:ind w:left="425" w:hanging="425"/>
      </w:pPr>
      <w:rPr>
        <w:rFonts w:hint="default"/>
      </w:rPr>
    </w:lvl>
    <w:lvl w:ilvl="4">
      <w:start w:val="1"/>
      <w:numFmt w:val="lowerLetter"/>
      <w:lvlText w:val="%5."/>
      <w:lvlJc w:val="left"/>
      <w:pPr>
        <w:tabs>
          <w:tab w:val="left" w:pos="425"/>
        </w:tabs>
        <w:ind w:left="425" w:hanging="425"/>
      </w:pPr>
      <w:rPr>
        <w:rFonts w:hint="default"/>
      </w:rPr>
    </w:lvl>
    <w:lvl w:ilvl="5">
      <w:start w:val="1"/>
      <w:numFmt w:val="lowerRoman"/>
      <w:lvlText w:val="%6."/>
      <w:lvlJc w:val="left"/>
      <w:pPr>
        <w:tabs>
          <w:tab w:val="left" w:pos="425"/>
        </w:tabs>
        <w:ind w:left="425" w:hanging="425"/>
      </w:pPr>
      <w:rPr>
        <w:rFonts w:hint="default"/>
      </w:rPr>
    </w:lvl>
    <w:lvl w:ilvl="6">
      <w:start w:val="1"/>
      <w:numFmt w:val="decimal"/>
      <w:lvlText w:val="%7."/>
      <w:lvlJc w:val="left"/>
      <w:pPr>
        <w:tabs>
          <w:tab w:val="left" w:pos="425"/>
        </w:tabs>
        <w:ind w:left="425" w:hanging="425"/>
      </w:pPr>
      <w:rPr>
        <w:rFonts w:hint="default"/>
      </w:rPr>
    </w:lvl>
    <w:lvl w:ilvl="7">
      <w:start w:val="1"/>
      <w:numFmt w:val="lowerLetter"/>
      <w:lvlText w:val="%8."/>
      <w:lvlJc w:val="left"/>
      <w:pPr>
        <w:tabs>
          <w:tab w:val="left" w:pos="425"/>
        </w:tabs>
        <w:ind w:left="425" w:hanging="425"/>
      </w:pPr>
      <w:rPr>
        <w:rFonts w:hint="default"/>
      </w:rPr>
    </w:lvl>
    <w:lvl w:ilvl="8">
      <w:start w:val="1"/>
      <w:numFmt w:val="lowerRoman"/>
      <w:lvlText w:val="%9."/>
      <w:lvlJc w:val="left"/>
      <w:pPr>
        <w:tabs>
          <w:tab w:val="left" w:pos="425"/>
        </w:tabs>
        <w:ind w:left="425" w:hanging="425"/>
      </w:pPr>
      <w:rPr>
        <w:rFonts w:hint="default"/>
      </w:rPr>
    </w:lvl>
  </w:abstractNum>
  <w:abstractNum w:abstractNumId="36" w15:restartNumberingAfterBreak="0">
    <w:nsid w:val="1FB92605"/>
    <w:multiLevelType w:val="singleLevel"/>
    <w:tmpl w:val="1FB92605"/>
    <w:lvl w:ilvl="0">
      <w:start w:val="1"/>
      <w:numFmt w:val="decimal"/>
      <w:lvlText w:val="%1."/>
      <w:lvlJc w:val="left"/>
      <w:pPr>
        <w:tabs>
          <w:tab w:val="left" w:pos="425"/>
        </w:tabs>
        <w:ind w:left="425" w:hanging="425"/>
      </w:pPr>
      <w:rPr>
        <w:rFonts w:hint="default"/>
      </w:rPr>
    </w:lvl>
  </w:abstractNum>
  <w:abstractNum w:abstractNumId="37" w15:restartNumberingAfterBreak="0">
    <w:nsid w:val="22CDB760"/>
    <w:multiLevelType w:val="multilevel"/>
    <w:tmpl w:val="22CDB760"/>
    <w:lvl w:ilvl="0">
      <w:start w:val="1"/>
      <w:numFmt w:val="bullet"/>
      <w:lvlText w:val="+"/>
      <w:lvlJc w:val="left"/>
      <w:pPr>
        <w:ind w:left="1260" w:hanging="360"/>
      </w:pPr>
      <w:rPr>
        <w:rFonts w:ascii="Times New Roman" w:hAnsi="Times New Roman" w:cs="Times New Roman"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38" w15:restartNumberingAfterBreak="0">
    <w:nsid w:val="24819F35"/>
    <w:multiLevelType w:val="singleLevel"/>
    <w:tmpl w:val="24819F35"/>
    <w:lvl w:ilvl="0">
      <w:start w:val="1"/>
      <w:numFmt w:val="lowerLetter"/>
      <w:lvlText w:val="%1."/>
      <w:lvlJc w:val="left"/>
    </w:lvl>
  </w:abstractNum>
  <w:abstractNum w:abstractNumId="39" w15:restartNumberingAfterBreak="0">
    <w:nsid w:val="28875FCC"/>
    <w:multiLevelType w:val="singleLevel"/>
    <w:tmpl w:val="28875FCC"/>
    <w:lvl w:ilvl="0">
      <w:start w:val="1"/>
      <w:numFmt w:val="bullet"/>
      <w:lvlText w:val="-"/>
      <w:lvlJc w:val="left"/>
      <w:pPr>
        <w:tabs>
          <w:tab w:val="left" w:pos="420"/>
        </w:tabs>
        <w:ind w:left="418" w:hanging="418"/>
      </w:pPr>
      <w:rPr>
        <w:rFonts w:ascii="Segoe UI" w:hAnsi="Segoe UI" w:cs="Symbol" w:hint="default"/>
      </w:rPr>
    </w:lvl>
  </w:abstractNum>
  <w:abstractNum w:abstractNumId="40" w15:restartNumberingAfterBreak="0">
    <w:nsid w:val="288D520E"/>
    <w:multiLevelType w:val="multilevel"/>
    <w:tmpl w:val="288D520E"/>
    <w:lvl w:ilvl="0">
      <w:start w:val="1"/>
      <w:numFmt w:val="bullet"/>
      <w:lvlText w:val="-"/>
      <w:lvlJc w:val="left"/>
      <w:pPr>
        <w:ind w:left="780" w:hanging="360"/>
      </w:pPr>
      <w:rPr>
        <w:rFonts w:ascii="Times New Roman" w:hAnsi="Times New Roman" w:cs="Times New Roman"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41" w15:restartNumberingAfterBreak="0">
    <w:nsid w:val="2AD9C449"/>
    <w:multiLevelType w:val="singleLevel"/>
    <w:tmpl w:val="2AD9C449"/>
    <w:lvl w:ilvl="0">
      <w:start w:val="1"/>
      <w:numFmt w:val="decimal"/>
      <w:lvlText w:val="%1."/>
      <w:lvlJc w:val="left"/>
      <w:pPr>
        <w:tabs>
          <w:tab w:val="left" w:pos="425"/>
        </w:tabs>
        <w:ind w:left="425" w:hanging="425"/>
      </w:pPr>
      <w:rPr>
        <w:rFonts w:hint="default"/>
      </w:rPr>
    </w:lvl>
  </w:abstractNum>
  <w:abstractNum w:abstractNumId="42" w15:restartNumberingAfterBreak="0">
    <w:nsid w:val="2BDC48D0"/>
    <w:multiLevelType w:val="multilevel"/>
    <w:tmpl w:val="2BDC48D0"/>
    <w:lvl w:ilvl="0">
      <w:start w:val="1"/>
      <w:numFmt w:val="upperRoman"/>
      <w:lvlText w:val="Chương %1."/>
      <w:lvlJc w:val="left"/>
      <w:pPr>
        <w:ind w:left="720" w:hanging="360"/>
      </w:pPr>
      <w:rPr>
        <w:rFonts w:hint="default"/>
      </w:rPr>
    </w:lvl>
    <w:lvl w:ilvl="1">
      <w:start w:val="1"/>
      <w:numFmt w:val="decimal"/>
      <w:lvlText w:val="%2."/>
      <w:lvlJc w:val="left"/>
      <w:pPr>
        <w:ind w:left="1455" w:hanging="375"/>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1472CF9"/>
    <w:multiLevelType w:val="multilevel"/>
    <w:tmpl w:val="31472CF9"/>
    <w:lvl w:ilvl="0">
      <w:start w:val="1"/>
      <w:numFmt w:val="bullet"/>
      <w:lvlText w:val="+"/>
      <w:lvlJc w:val="left"/>
      <w:pPr>
        <w:ind w:left="1260" w:hanging="360"/>
      </w:pPr>
      <w:rPr>
        <w:rFonts w:ascii="Times New Roman" w:hAnsi="Times New Roman" w:cs="Times New Roman"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44" w15:restartNumberingAfterBreak="0">
    <w:nsid w:val="3264FF32"/>
    <w:multiLevelType w:val="multilevel"/>
    <w:tmpl w:val="3264FF32"/>
    <w:lvl w:ilvl="0">
      <w:start w:val="1"/>
      <w:numFmt w:val="bullet"/>
      <w:lvlText w:val="+"/>
      <w:lvlJc w:val="left"/>
      <w:pPr>
        <w:ind w:left="1260" w:hanging="360"/>
      </w:pPr>
      <w:rPr>
        <w:rFonts w:ascii="Times New Roman" w:hAnsi="Times New Roman" w:cs="Times New Roman"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45" w15:restartNumberingAfterBreak="0">
    <w:nsid w:val="34F5C1E2"/>
    <w:multiLevelType w:val="singleLevel"/>
    <w:tmpl w:val="34F5C1E2"/>
    <w:lvl w:ilvl="0">
      <w:start w:val="1"/>
      <w:numFmt w:val="bullet"/>
      <w:lvlText w:val=""/>
      <w:lvlJc w:val="left"/>
      <w:pPr>
        <w:tabs>
          <w:tab w:val="left" w:pos="420"/>
        </w:tabs>
        <w:ind w:left="420" w:hanging="420"/>
      </w:pPr>
      <w:rPr>
        <w:rFonts w:ascii="Wingdings" w:hAnsi="Wingdings" w:hint="default"/>
      </w:rPr>
    </w:lvl>
  </w:abstractNum>
  <w:abstractNum w:abstractNumId="46" w15:restartNumberingAfterBreak="0">
    <w:nsid w:val="37B0B24B"/>
    <w:multiLevelType w:val="multilevel"/>
    <w:tmpl w:val="37B0B24B"/>
    <w:lvl w:ilvl="0">
      <w:start w:val="3"/>
      <w:numFmt w:val="decimal"/>
      <w:lvlText w:val="%1."/>
      <w:lvlJc w:val="left"/>
      <w:pPr>
        <w:ind w:left="390" w:hanging="390"/>
      </w:pPr>
      <w:rPr>
        <w:rFonts w:ascii="SimSun" w:eastAsia="SimSun" w:hAnsi="SimSun" w:cs="SimSun" w:hint="default"/>
      </w:rPr>
    </w:lvl>
    <w:lvl w:ilvl="1">
      <w:start w:val="1"/>
      <w:numFmt w:val="decimal"/>
      <w:lvlText w:val="%1.%2."/>
      <w:lvlJc w:val="left"/>
      <w:pPr>
        <w:ind w:left="720" w:hanging="720"/>
      </w:pPr>
      <w:rPr>
        <w:rFonts w:ascii="Times New Roman" w:eastAsia="SimSun" w:hAnsi="Times New Roman" w:cs="Times New Roman" w:hint="default"/>
      </w:rPr>
    </w:lvl>
    <w:lvl w:ilvl="2">
      <w:start w:val="1"/>
      <w:numFmt w:val="decimal"/>
      <w:lvlText w:val="%1.%2.%3."/>
      <w:lvlJc w:val="left"/>
      <w:pPr>
        <w:ind w:left="720" w:hanging="720"/>
      </w:pPr>
      <w:rPr>
        <w:rFonts w:ascii="SimSun" w:eastAsia="SimSun" w:hAnsi="SimSun" w:cs="SimSun" w:hint="default"/>
        <w:i/>
        <w:sz w:val="26"/>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3D442C02"/>
    <w:multiLevelType w:val="multilevel"/>
    <w:tmpl w:val="3D442C02"/>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0D16B4F"/>
    <w:multiLevelType w:val="multilevel"/>
    <w:tmpl w:val="40D16B4F"/>
    <w:lvl w:ilvl="0">
      <w:start w:val="1"/>
      <w:numFmt w:val="bullet"/>
      <w:lvlText w:val="-"/>
      <w:lvlJc w:val="left"/>
      <w:pPr>
        <w:tabs>
          <w:tab w:val="left" w:pos="420"/>
        </w:tabs>
        <w:ind w:left="418" w:hanging="418"/>
      </w:pPr>
      <w:rPr>
        <w:rFonts w:ascii="Times New Roman"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9" w15:restartNumberingAfterBreak="0">
    <w:nsid w:val="51B000F3"/>
    <w:multiLevelType w:val="singleLevel"/>
    <w:tmpl w:val="51B000F3"/>
    <w:lvl w:ilvl="0">
      <w:start w:val="1"/>
      <w:numFmt w:val="decimal"/>
      <w:suff w:val="space"/>
      <w:lvlText w:val="%1."/>
      <w:lvlJc w:val="left"/>
    </w:lvl>
  </w:abstractNum>
  <w:abstractNum w:abstractNumId="50" w15:restartNumberingAfterBreak="0">
    <w:nsid w:val="58B0C519"/>
    <w:multiLevelType w:val="multilevel"/>
    <w:tmpl w:val="58B0C519"/>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420"/>
        </w:tabs>
        <w:ind w:left="0" w:firstLine="0"/>
      </w:pPr>
      <w:rPr>
        <w:rFonts w:hint="default"/>
      </w:rPr>
    </w:lvl>
    <w:lvl w:ilvl="2">
      <w:start w:val="1"/>
      <w:numFmt w:val="decimal"/>
      <w:lvlText w:val="%1.%2.%3."/>
      <w:lvlJc w:val="left"/>
      <w:pPr>
        <w:tabs>
          <w:tab w:val="left" w:pos="420"/>
        </w:tabs>
        <w:ind w:left="0" w:firstLine="0"/>
      </w:pPr>
      <w:rPr>
        <w:rFonts w:ascii="SimSun" w:eastAsia="SimSun" w:hAnsi="SimSun" w:cs="SimSun"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1" w15:restartNumberingAfterBreak="0">
    <w:nsid w:val="5ABF9DDE"/>
    <w:multiLevelType w:val="singleLevel"/>
    <w:tmpl w:val="5ABF9DDE"/>
    <w:lvl w:ilvl="0">
      <w:start w:val="1"/>
      <w:numFmt w:val="decimal"/>
      <w:lvlText w:val="%1."/>
      <w:lvlJc w:val="left"/>
      <w:pPr>
        <w:tabs>
          <w:tab w:val="left" w:pos="420"/>
        </w:tabs>
      </w:pPr>
      <w:rPr>
        <w:rFonts w:hint="default"/>
      </w:rPr>
    </w:lvl>
  </w:abstractNum>
  <w:abstractNum w:abstractNumId="52" w15:restartNumberingAfterBreak="0">
    <w:nsid w:val="5C9871D0"/>
    <w:multiLevelType w:val="multilevel"/>
    <w:tmpl w:val="5C9871D0"/>
    <w:lvl w:ilvl="0">
      <w:start w:val="1"/>
      <w:numFmt w:val="bullet"/>
      <w:lvlText w:val="+"/>
      <w:lvlJc w:val="left"/>
      <w:pPr>
        <w:ind w:left="1260" w:hanging="360"/>
      </w:pPr>
      <w:rPr>
        <w:rFonts w:ascii="Times New Roman" w:hAnsi="Times New Roman" w:cs="Times New Roman"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53" w15:restartNumberingAfterBreak="0">
    <w:nsid w:val="61C0A3ED"/>
    <w:multiLevelType w:val="multilevel"/>
    <w:tmpl w:val="61C0A3ED"/>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Times New Roman" w:eastAsia="SimSun" w:hAnsi="Times New Roman" w:cs="Times New Roman" w:hint="default"/>
        <w:sz w:val="26"/>
        <w:szCs w:val="26"/>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5082F8A"/>
    <w:multiLevelType w:val="multilevel"/>
    <w:tmpl w:val="65082F8A"/>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66B5490"/>
    <w:multiLevelType w:val="multilevel"/>
    <w:tmpl w:val="666B549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6DE6CB61"/>
    <w:multiLevelType w:val="multilevel"/>
    <w:tmpl w:val="6DE6CB61"/>
    <w:lvl w:ilvl="0">
      <w:start w:val="1"/>
      <w:numFmt w:val="bullet"/>
      <w:lvlText w:val="-"/>
      <w:lvlJc w:val="left"/>
      <w:pPr>
        <w:tabs>
          <w:tab w:val="left" w:pos="420"/>
        </w:tabs>
        <w:ind w:left="418" w:hanging="418"/>
      </w:pPr>
      <w:rPr>
        <w:rFonts w:ascii="Segoe UI" w:hAnsi="Segoe UI" w:cs="Segoe UI"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7" w15:restartNumberingAfterBreak="0">
    <w:nsid w:val="6EC07EA6"/>
    <w:multiLevelType w:val="multilevel"/>
    <w:tmpl w:val="6EC07EA6"/>
    <w:lvl w:ilvl="0">
      <w:start w:val="1"/>
      <w:numFmt w:val="bullet"/>
      <w:lvlText w:val="-"/>
      <w:lvlJc w:val="left"/>
      <w:pPr>
        <w:ind w:left="720" w:hanging="360"/>
      </w:pPr>
      <w:rPr>
        <w:rFonts w:ascii="Segoe UI" w:hAnsi="Segoe UI" w:cs="Segoe U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ED8281E"/>
    <w:multiLevelType w:val="multilevel"/>
    <w:tmpl w:val="6ED8281E"/>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F2F7CDF"/>
    <w:multiLevelType w:val="multilevel"/>
    <w:tmpl w:val="6F2F7CDF"/>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F847C55"/>
    <w:multiLevelType w:val="multilevel"/>
    <w:tmpl w:val="6F847C55"/>
    <w:lvl w:ilvl="0">
      <w:start w:val="1"/>
      <w:numFmt w:val="bullet"/>
      <w:lvlText w:val="-"/>
      <w:lvlJc w:val="left"/>
      <w:pPr>
        <w:ind w:left="1260" w:hanging="360"/>
      </w:pPr>
      <w:rPr>
        <w:rFonts w:ascii="Times New Roman" w:hAnsi="Times New Roman" w:cs="Times New Roman"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61" w15:restartNumberingAfterBreak="0">
    <w:nsid w:val="6FB65A8F"/>
    <w:multiLevelType w:val="multilevel"/>
    <w:tmpl w:val="6FB65A8F"/>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6FBE915D"/>
    <w:multiLevelType w:val="multilevel"/>
    <w:tmpl w:val="6FBE915D"/>
    <w:lvl w:ilvl="0">
      <w:start w:val="3"/>
      <w:numFmt w:val="decimal"/>
      <w:lvlText w:val="%1."/>
      <w:lvlJc w:val="left"/>
      <w:pPr>
        <w:ind w:left="390" w:hanging="390"/>
      </w:pPr>
      <w:rPr>
        <w:rFonts w:ascii="SimSun" w:eastAsia="SimSun" w:hAnsi="SimSun" w:cs="SimSun"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Times New Roman" w:eastAsia="SimSun" w:hAnsi="Times New Roman" w:cs="SimSun" w:hint="default"/>
        <w:i/>
        <w:sz w:val="26"/>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17413D0"/>
    <w:multiLevelType w:val="singleLevel"/>
    <w:tmpl w:val="717413D0"/>
    <w:lvl w:ilvl="0">
      <w:start w:val="1"/>
      <w:numFmt w:val="lowerLetter"/>
      <w:lvlText w:val="%1."/>
      <w:lvlJc w:val="left"/>
      <w:pPr>
        <w:tabs>
          <w:tab w:val="left" w:pos="425"/>
        </w:tabs>
        <w:ind w:left="425" w:hanging="425"/>
      </w:pPr>
      <w:rPr>
        <w:rFonts w:hint="default"/>
        <w:i/>
        <w:iCs/>
      </w:rPr>
    </w:lvl>
  </w:abstractNum>
  <w:abstractNum w:abstractNumId="64" w15:restartNumberingAfterBreak="0">
    <w:nsid w:val="76835338"/>
    <w:multiLevelType w:val="multilevel"/>
    <w:tmpl w:val="76835338"/>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AE35AF1"/>
    <w:multiLevelType w:val="singleLevel"/>
    <w:tmpl w:val="7AE35AF1"/>
    <w:lvl w:ilvl="0">
      <w:start w:val="1"/>
      <w:numFmt w:val="decimal"/>
      <w:lvlText w:val="%1."/>
      <w:lvlJc w:val="left"/>
      <w:pPr>
        <w:tabs>
          <w:tab w:val="left" w:pos="425"/>
        </w:tabs>
        <w:ind w:left="425" w:hanging="425"/>
      </w:pPr>
      <w:rPr>
        <w:rFonts w:hint="default"/>
      </w:rPr>
    </w:lvl>
  </w:abstractNum>
  <w:abstractNum w:abstractNumId="66" w15:restartNumberingAfterBreak="0">
    <w:nsid w:val="7D8CE69F"/>
    <w:multiLevelType w:val="multilevel"/>
    <w:tmpl w:val="7D8CE69F"/>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E52FD18"/>
    <w:multiLevelType w:val="multilevel"/>
    <w:tmpl w:val="7E52FD18"/>
    <w:lvl w:ilvl="0">
      <w:start w:val="1"/>
      <w:numFmt w:val="bullet"/>
      <w:lvlText w:val="-"/>
      <w:lvlJc w:val="left"/>
      <w:pPr>
        <w:tabs>
          <w:tab w:val="left" w:pos="420"/>
        </w:tabs>
        <w:ind w:left="418" w:hanging="418"/>
      </w:pPr>
      <w:rPr>
        <w:rFonts w:ascii="Times New Roman"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8" w15:restartNumberingAfterBreak="0">
    <w:nsid w:val="7E968FA7"/>
    <w:multiLevelType w:val="singleLevel"/>
    <w:tmpl w:val="7E968FA7"/>
    <w:lvl w:ilvl="0">
      <w:start w:val="1"/>
      <w:numFmt w:val="lowerLetter"/>
      <w:lvlText w:val="%1."/>
      <w:lvlJc w:val="left"/>
      <w:pPr>
        <w:tabs>
          <w:tab w:val="left" w:pos="425"/>
        </w:tabs>
        <w:ind w:left="425" w:hanging="425"/>
      </w:pPr>
      <w:rPr>
        <w:rFonts w:hint="default"/>
      </w:rPr>
    </w:lvl>
  </w:abstractNum>
  <w:abstractNum w:abstractNumId="69" w15:restartNumberingAfterBreak="0">
    <w:nsid w:val="7FEB9F13"/>
    <w:multiLevelType w:val="multilevel"/>
    <w:tmpl w:val="7FEB9F1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3"/>
  </w:num>
  <w:num w:numId="2">
    <w:abstractNumId w:val="32"/>
  </w:num>
  <w:num w:numId="3">
    <w:abstractNumId w:val="55"/>
  </w:num>
  <w:num w:numId="4">
    <w:abstractNumId w:val="6"/>
  </w:num>
  <w:num w:numId="5">
    <w:abstractNumId w:val="1"/>
  </w:num>
  <w:num w:numId="6">
    <w:abstractNumId w:val="67"/>
  </w:num>
  <w:num w:numId="7">
    <w:abstractNumId w:val="14"/>
  </w:num>
  <w:num w:numId="8">
    <w:abstractNumId w:val="50"/>
  </w:num>
  <w:num w:numId="9">
    <w:abstractNumId w:val="40"/>
  </w:num>
  <w:num w:numId="10">
    <w:abstractNumId w:val="54"/>
  </w:num>
  <w:num w:numId="11">
    <w:abstractNumId w:val="64"/>
  </w:num>
  <w:num w:numId="12">
    <w:abstractNumId w:val="27"/>
  </w:num>
  <w:num w:numId="13">
    <w:abstractNumId w:val="2"/>
  </w:num>
  <w:num w:numId="14">
    <w:abstractNumId w:val="26"/>
  </w:num>
  <w:num w:numId="15">
    <w:abstractNumId w:val="10"/>
  </w:num>
  <w:num w:numId="16">
    <w:abstractNumId w:val="46"/>
  </w:num>
  <w:num w:numId="17">
    <w:abstractNumId w:val="15"/>
  </w:num>
  <w:num w:numId="18">
    <w:abstractNumId w:val="41"/>
  </w:num>
  <w:num w:numId="19">
    <w:abstractNumId w:val="60"/>
  </w:num>
  <w:num w:numId="20">
    <w:abstractNumId w:val="65"/>
  </w:num>
  <w:num w:numId="21">
    <w:abstractNumId w:val="25"/>
  </w:num>
  <w:num w:numId="22">
    <w:abstractNumId w:val="42"/>
  </w:num>
  <w:num w:numId="23">
    <w:abstractNumId w:val="53"/>
  </w:num>
  <w:num w:numId="24">
    <w:abstractNumId w:val="28"/>
  </w:num>
  <w:num w:numId="25">
    <w:abstractNumId w:val="38"/>
  </w:num>
  <w:num w:numId="26">
    <w:abstractNumId w:val="59"/>
  </w:num>
  <w:num w:numId="27">
    <w:abstractNumId w:val="52"/>
  </w:num>
  <w:num w:numId="28">
    <w:abstractNumId w:val="7"/>
  </w:num>
  <w:num w:numId="29">
    <w:abstractNumId w:val="63"/>
  </w:num>
  <w:num w:numId="30">
    <w:abstractNumId w:val="34"/>
  </w:num>
  <w:num w:numId="31">
    <w:abstractNumId w:val="43"/>
  </w:num>
  <w:num w:numId="32">
    <w:abstractNumId w:val="39"/>
  </w:num>
  <w:num w:numId="33">
    <w:abstractNumId w:val="23"/>
  </w:num>
  <w:num w:numId="34">
    <w:abstractNumId w:val="8"/>
  </w:num>
  <w:num w:numId="35">
    <w:abstractNumId w:val="21"/>
  </w:num>
  <w:num w:numId="36">
    <w:abstractNumId w:val="19"/>
  </w:num>
  <w:num w:numId="37">
    <w:abstractNumId w:val="45"/>
  </w:num>
  <w:num w:numId="38">
    <w:abstractNumId w:val="22"/>
  </w:num>
  <w:num w:numId="39">
    <w:abstractNumId w:val="68"/>
  </w:num>
  <w:num w:numId="40">
    <w:abstractNumId w:val="56"/>
  </w:num>
  <w:num w:numId="41">
    <w:abstractNumId w:val="4"/>
  </w:num>
  <w:num w:numId="42">
    <w:abstractNumId w:val="24"/>
  </w:num>
  <w:num w:numId="43">
    <w:abstractNumId w:val="16"/>
  </w:num>
  <w:num w:numId="44">
    <w:abstractNumId w:val="30"/>
  </w:num>
  <w:num w:numId="45">
    <w:abstractNumId w:val="9"/>
  </w:num>
  <w:num w:numId="46">
    <w:abstractNumId w:val="20"/>
  </w:num>
  <w:num w:numId="47">
    <w:abstractNumId w:val="58"/>
  </w:num>
  <w:num w:numId="48">
    <w:abstractNumId w:val="66"/>
  </w:num>
  <w:num w:numId="49">
    <w:abstractNumId w:val="69"/>
  </w:num>
  <w:num w:numId="50">
    <w:abstractNumId w:val="57"/>
  </w:num>
  <w:num w:numId="51">
    <w:abstractNumId w:val="31"/>
  </w:num>
  <w:num w:numId="52">
    <w:abstractNumId w:val="44"/>
  </w:num>
  <w:num w:numId="53">
    <w:abstractNumId w:val="13"/>
  </w:num>
  <w:num w:numId="54">
    <w:abstractNumId w:val="62"/>
  </w:num>
  <w:num w:numId="55">
    <w:abstractNumId w:val="5"/>
  </w:num>
  <w:num w:numId="56">
    <w:abstractNumId w:val="17"/>
  </w:num>
  <w:num w:numId="57">
    <w:abstractNumId w:val="3"/>
  </w:num>
  <w:num w:numId="58">
    <w:abstractNumId w:val="11"/>
  </w:num>
  <w:num w:numId="59">
    <w:abstractNumId w:val="61"/>
  </w:num>
  <w:num w:numId="60">
    <w:abstractNumId w:val="18"/>
  </w:num>
  <w:num w:numId="61">
    <w:abstractNumId w:val="47"/>
  </w:num>
  <w:num w:numId="62">
    <w:abstractNumId w:val="37"/>
  </w:num>
  <w:num w:numId="63">
    <w:abstractNumId w:val="48"/>
  </w:num>
  <w:num w:numId="64">
    <w:abstractNumId w:val="12"/>
  </w:num>
  <w:num w:numId="65">
    <w:abstractNumId w:val="29"/>
  </w:num>
  <w:num w:numId="66">
    <w:abstractNumId w:val="49"/>
  </w:num>
  <w:num w:numId="67">
    <w:abstractNumId w:val="0"/>
  </w:num>
  <w:num w:numId="68">
    <w:abstractNumId w:val="36"/>
  </w:num>
  <w:num w:numId="69">
    <w:abstractNumId w:val="35"/>
  </w:num>
  <w:num w:numId="70">
    <w:abstractNumId w:val="5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7A72299"/>
    <w:rsid w:val="0002281B"/>
    <w:rsid w:val="000C7A24"/>
    <w:rsid w:val="000E6D0E"/>
    <w:rsid w:val="00180FD3"/>
    <w:rsid w:val="001A2D6B"/>
    <w:rsid w:val="001C4742"/>
    <w:rsid w:val="002230D3"/>
    <w:rsid w:val="00304FB9"/>
    <w:rsid w:val="0030547C"/>
    <w:rsid w:val="003A01F8"/>
    <w:rsid w:val="00411214"/>
    <w:rsid w:val="00450B9B"/>
    <w:rsid w:val="004D3BD9"/>
    <w:rsid w:val="0064726E"/>
    <w:rsid w:val="00674055"/>
    <w:rsid w:val="006B5199"/>
    <w:rsid w:val="007922F0"/>
    <w:rsid w:val="007A25E2"/>
    <w:rsid w:val="007B3C90"/>
    <w:rsid w:val="00824C0B"/>
    <w:rsid w:val="0089258E"/>
    <w:rsid w:val="00892B0A"/>
    <w:rsid w:val="008E12A9"/>
    <w:rsid w:val="00905FF7"/>
    <w:rsid w:val="00950012"/>
    <w:rsid w:val="00952DD2"/>
    <w:rsid w:val="00957729"/>
    <w:rsid w:val="009A6C96"/>
    <w:rsid w:val="009D045F"/>
    <w:rsid w:val="00A91727"/>
    <w:rsid w:val="00AF023C"/>
    <w:rsid w:val="00B06143"/>
    <w:rsid w:val="00B44700"/>
    <w:rsid w:val="00B92621"/>
    <w:rsid w:val="00BB1812"/>
    <w:rsid w:val="00C24C1B"/>
    <w:rsid w:val="00C37937"/>
    <w:rsid w:val="00C84C6A"/>
    <w:rsid w:val="00C93390"/>
    <w:rsid w:val="00C943A0"/>
    <w:rsid w:val="00CC0DBF"/>
    <w:rsid w:val="00D30120"/>
    <w:rsid w:val="00DF1B29"/>
    <w:rsid w:val="00E83EFE"/>
    <w:rsid w:val="00E867D7"/>
    <w:rsid w:val="00F2508C"/>
    <w:rsid w:val="00F66B23"/>
    <w:rsid w:val="012453C2"/>
    <w:rsid w:val="01392694"/>
    <w:rsid w:val="01F64233"/>
    <w:rsid w:val="02091279"/>
    <w:rsid w:val="026C7116"/>
    <w:rsid w:val="02A0095B"/>
    <w:rsid w:val="03802A72"/>
    <w:rsid w:val="03E66F00"/>
    <w:rsid w:val="040F2A94"/>
    <w:rsid w:val="057B5283"/>
    <w:rsid w:val="057F2D94"/>
    <w:rsid w:val="05AD05DE"/>
    <w:rsid w:val="05CE64B8"/>
    <w:rsid w:val="05FB00ED"/>
    <w:rsid w:val="06006D63"/>
    <w:rsid w:val="06010178"/>
    <w:rsid w:val="06492CC0"/>
    <w:rsid w:val="06E13B03"/>
    <w:rsid w:val="070F6837"/>
    <w:rsid w:val="08DD26EC"/>
    <w:rsid w:val="091C2CBD"/>
    <w:rsid w:val="091C4642"/>
    <w:rsid w:val="0B69406E"/>
    <w:rsid w:val="0B8172A5"/>
    <w:rsid w:val="0BC6583C"/>
    <w:rsid w:val="0C54198F"/>
    <w:rsid w:val="0C601A20"/>
    <w:rsid w:val="0CD3350E"/>
    <w:rsid w:val="0D257A00"/>
    <w:rsid w:val="0E824B5E"/>
    <w:rsid w:val="0F284446"/>
    <w:rsid w:val="0F4F18A4"/>
    <w:rsid w:val="0FAE2A9D"/>
    <w:rsid w:val="0FE82EA7"/>
    <w:rsid w:val="10647AF8"/>
    <w:rsid w:val="10DE71C1"/>
    <w:rsid w:val="10FD6DDF"/>
    <w:rsid w:val="11255140"/>
    <w:rsid w:val="11D74E18"/>
    <w:rsid w:val="12B50EBF"/>
    <w:rsid w:val="12D003CC"/>
    <w:rsid w:val="14087B2C"/>
    <w:rsid w:val="154F7483"/>
    <w:rsid w:val="15702E65"/>
    <w:rsid w:val="15A76FDF"/>
    <w:rsid w:val="15AB54EF"/>
    <w:rsid w:val="16552777"/>
    <w:rsid w:val="16682151"/>
    <w:rsid w:val="16722A60"/>
    <w:rsid w:val="16B95F10"/>
    <w:rsid w:val="173975B1"/>
    <w:rsid w:val="17D3450C"/>
    <w:rsid w:val="18617093"/>
    <w:rsid w:val="18983CA9"/>
    <w:rsid w:val="18A43083"/>
    <w:rsid w:val="19865915"/>
    <w:rsid w:val="19C036BC"/>
    <w:rsid w:val="1A754189"/>
    <w:rsid w:val="1AF35C6C"/>
    <w:rsid w:val="1BA809D0"/>
    <w:rsid w:val="1BBE605B"/>
    <w:rsid w:val="1BEF65FF"/>
    <w:rsid w:val="1C6E55FD"/>
    <w:rsid w:val="1CFF359F"/>
    <w:rsid w:val="1D1233D7"/>
    <w:rsid w:val="1D1F3AD3"/>
    <w:rsid w:val="1D6C5BD4"/>
    <w:rsid w:val="1E2D1B72"/>
    <w:rsid w:val="1EBC1FF1"/>
    <w:rsid w:val="1FA11100"/>
    <w:rsid w:val="204C1D06"/>
    <w:rsid w:val="20657A8D"/>
    <w:rsid w:val="207E6DD7"/>
    <w:rsid w:val="21104676"/>
    <w:rsid w:val="2124564F"/>
    <w:rsid w:val="22135B75"/>
    <w:rsid w:val="229241BF"/>
    <w:rsid w:val="22BE185F"/>
    <w:rsid w:val="230977A2"/>
    <w:rsid w:val="235F61E2"/>
    <w:rsid w:val="240E64A6"/>
    <w:rsid w:val="24C15D5E"/>
    <w:rsid w:val="250E67D7"/>
    <w:rsid w:val="254021F4"/>
    <w:rsid w:val="25454733"/>
    <w:rsid w:val="25C21133"/>
    <w:rsid w:val="26613172"/>
    <w:rsid w:val="26B15295"/>
    <w:rsid w:val="27027F0C"/>
    <w:rsid w:val="2754788F"/>
    <w:rsid w:val="27FF02C6"/>
    <w:rsid w:val="28125B6A"/>
    <w:rsid w:val="28185E8F"/>
    <w:rsid w:val="28792077"/>
    <w:rsid w:val="29AF1D20"/>
    <w:rsid w:val="29B67200"/>
    <w:rsid w:val="29E40184"/>
    <w:rsid w:val="2A9D44BF"/>
    <w:rsid w:val="2AF54269"/>
    <w:rsid w:val="2AFC392F"/>
    <w:rsid w:val="2BEF559F"/>
    <w:rsid w:val="2C076FD1"/>
    <w:rsid w:val="2D854AC0"/>
    <w:rsid w:val="2E6E173D"/>
    <w:rsid w:val="2EAD2744"/>
    <w:rsid w:val="2F291A36"/>
    <w:rsid w:val="2FD821F2"/>
    <w:rsid w:val="30471C6A"/>
    <w:rsid w:val="3058086C"/>
    <w:rsid w:val="30802A8B"/>
    <w:rsid w:val="30A30058"/>
    <w:rsid w:val="30D16E1C"/>
    <w:rsid w:val="313B2616"/>
    <w:rsid w:val="314B0E70"/>
    <w:rsid w:val="315327E3"/>
    <w:rsid w:val="320D1B38"/>
    <w:rsid w:val="32BF3801"/>
    <w:rsid w:val="32CA2866"/>
    <w:rsid w:val="33CB42C6"/>
    <w:rsid w:val="34195B5F"/>
    <w:rsid w:val="3442504B"/>
    <w:rsid w:val="348854F1"/>
    <w:rsid w:val="351A41F7"/>
    <w:rsid w:val="359922C8"/>
    <w:rsid w:val="35EB1FDD"/>
    <w:rsid w:val="3660752C"/>
    <w:rsid w:val="368C505F"/>
    <w:rsid w:val="36F618C1"/>
    <w:rsid w:val="372F4FBF"/>
    <w:rsid w:val="37546B82"/>
    <w:rsid w:val="37A72299"/>
    <w:rsid w:val="37D46DE3"/>
    <w:rsid w:val="38287CE1"/>
    <w:rsid w:val="38C42631"/>
    <w:rsid w:val="38E95AD0"/>
    <w:rsid w:val="390B5861"/>
    <w:rsid w:val="3AEE4968"/>
    <w:rsid w:val="3B2E2230"/>
    <w:rsid w:val="3B39442B"/>
    <w:rsid w:val="3B4909DE"/>
    <w:rsid w:val="3B7664A9"/>
    <w:rsid w:val="3BA87062"/>
    <w:rsid w:val="3BDA25E7"/>
    <w:rsid w:val="3BF57E27"/>
    <w:rsid w:val="3CB166CE"/>
    <w:rsid w:val="3D1173A1"/>
    <w:rsid w:val="3D641D33"/>
    <w:rsid w:val="3DA86D68"/>
    <w:rsid w:val="3DD13CF3"/>
    <w:rsid w:val="40FB0579"/>
    <w:rsid w:val="42144160"/>
    <w:rsid w:val="42AF53FB"/>
    <w:rsid w:val="43907C37"/>
    <w:rsid w:val="43DB5FEB"/>
    <w:rsid w:val="44301805"/>
    <w:rsid w:val="44546B63"/>
    <w:rsid w:val="44664287"/>
    <w:rsid w:val="44953F0C"/>
    <w:rsid w:val="45FB325E"/>
    <w:rsid w:val="46271AA9"/>
    <w:rsid w:val="46B323AA"/>
    <w:rsid w:val="46D81870"/>
    <w:rsid w:val="478D7B1B"/>
    <w:rsid w:val="47931694"/>
    <w:rsid w:val="479871E6"/>
    <w:rsid w:val="47E6344A"/>
    <w:rsid w:val="482529BB"/>
    <w:rsid w:val="483A17FE"/>
    <w:rsid w:val="48960889"/>
    <w:rsid w:val="48FA5FDD"/>
    <w:rsid w:val="49741697"/>
    <w:rsid w:val="49EA206B"/>
    <w:rsid w:val="4A1A10FC"/>
    <w:rsid w:val="4A1E7312"/>
    <w:rsid w:val="4A4E6F61"/>
    <w:rsid w:val="4AFE2998"/>
    <w:rsid w:val="4B337DCB"/>
    <w:rsid w:val="4B6F6C17"/>
    <w:rsid w:val="4B742717"/>
    <w:rsid w:val="4BAF0BD8"/>
    <w:rsid w:val="4C4117D8"/>
    <w:rsid w:val="4C51758D"/>
    <w:rsid w:val="4CC9219E"/>
    <w:rsid w:val="4CC9292B"/>
    <w:rsid w:val="4CF27F48"/>
    <w:rsid w:val="4D3B4EC4"/>
    <w:rsid w:val="4D6016A0"/>
    <w:rsid w:val="4E6169C3"/>
    <w:rsid w:val="4EB118B3"/>
    <w:rsid w:val="4F081CCE"/>
    <w:rsid w:val="4FD003D6"/>
    <w:rsid w:val="505E3468"/>
    <w:rsid w:val="507B2E6B"/>
    <w:rsid w:val="50A10763"/>
    <w:rsid w:val="50E70FE9"/>
    <w:rsid w:val="50F1639A"/>
    <w:rsid w:val="51E658B7"/>
    <w:rsid w:val="523E0846"/>
    <w:rsid w:val="52C7525F"/>
    <w:rsid w:val="52EE4555"/>
    <w:rsid w:val="53FD1762"/>
    <w:rsid w:val="540C5ACC"/>
    <w:rsid w:val="54BD14C5"/>
    <w:rsid w:val="54EE1EA3"/>
    <w:rsid w:val="559F1FC5"/>
    <w:rsid w:val="55CB1FC7"/>
    <w:rsid w:val="55F9611F"/>
    <w:rsid w:val="570E5B49"/>
    <w:rsid w:val="571D1F5B"/>
    <w:rsid w:val="5733250A"/>
    <w:rsid w:val="574D3B94"/>
    <w:rsid w:val="57510974"/>
    <w:rsid w:val="578253C8"/>
    <w:rsid w:val="58BC5197"/>
    <w:rsid w:val="595834FF"/>
    <w:rsid w:val="59EC30B8"/>
    <w:rsid w:val="5A6C5AB1"/>
    <w:rsid w:val="5B421D11"/>
    <w:rsid w:val="5B6A130F"/>
    <w:rsid w:val="5BB112E6"/>
    <w:rsid w:val="5BD7006A"/>
    <w:rsid w:val="5BD70ED3"/>
    <w:rsid w:val="5D5737D8"/>
    <w:rsid w:val="5DB86A23"/>
    <w:rsid w:val="5E726707"/>
    <w:rsid w:val="5E8D3965"/>
    <w:rsid w:val="5EC0246A"/>
    <w:rsid w:val="5EC60B58"/>
    <w:rsid w:val="5ED35200"/>
    <w:rsid w:val="5F6F35B2"/>
    <w:rsid w:val="5FCD7CA8"/>
    <w:rsid w:val="60825602"/>
    <w:rsid w:val="60A05ED4"/>
    <w:rsid w:val="60F95662"/>
    <w:rsid w:val="610D7B7D"/>
    <w:rsid w:val="61401F62"/>
    <w:rsid w:val="6165323E"/>
    <w:rsid w:val="616823AB"/>
    <w:rsid w:val="618A5429"/>
    <w:rsid w:val="61AE16A0"/>
    <w:rsid w:val="61D3448C"/>
    <w:rsid w:val="63872D66"/>
    <w:rsid w:val="63B76C3C"/>
    <w:rsid w:val="63CA2EE9"/>
    <w:rsid w:val="63CF2051"/>
    <w:rsid w:val="63D71044"/>
    <w:rsid w:val="640A14C7"/>
    <w:rsid w:val="64423EE3"/>
    <w:rsid w:val="644E3F16"/>
    <w:rsid w:val="64D862D8"/>
    <w:rsid w:val="657F3A30"/>
    <w:rsid w:val="66C00B94"/>
    <w:rsid w:val="66C064CF"/>
    <w:rsid w:val="67010C0E"/>
    <w:rsid w:val="673821EF"/>
    <w:rsid w:val="679131B0"/>
    <w:rsid w:val="67CE596B"/>
    <w:rsid w:val="67E241C7"/>
    <w:rsid w:val="67E8163A"/>
    <w:rsid w:val="68F46863"/>
    <w:rsid w:val="69503956"/>
    <w:rsid w:val="69B013F1"/>
    <w:rsid w:val="69C75DC5"/>
    <w:rsid w:val="69CC243D"/>
    <w:rsid w:val="6A0B5EB8"/>
    <w:rsid w:val="6ACA2C5B"/>
    <w:rsid w:val="6B5B777A"/>
    <w:rsid w:val="6B5E5569"/>
    <w:rsid w:val="6BA15A44"/>
    <w:rsid w:val="6DDD39DC"/>
    <w:rsid w:val="6DEA1B0F"/>
    <w:rsid w:val="6E1D64D8"/>
    <w:rsid w:val="6EAD62D1"/>
    <w:rsid w:val="6EE368B2"/>
    <w:rsid w:val="6EF76302"/>
    <w:rsid w:val="6F0D69A4"/>
    <w:rsid w:val="6F5D061F"/>
    <w:rsid w:val="6FC77B7A"/>
    <w:rsid w:val="71581782"/>
    <w:rsid w:val="731E37AA"/>
    <w:rsid w:val="733C6F66"/>
    <w:rsid w:val="73595630"/>
    <w:rsid w:val="736C596A"/>
    <w:rsid w:val="73EB302B"/>
    <w:rsid w:val="741D77B9"/>
    <w:rsid w:val="744A73E8"/>
    <w:rsid w:val="74B70600"/>
    <w:rsid w:val="759A2CDC"/>
    <w:rsid w:val="76E83FC6"/>
    <w:rsid w:val="77AD5E40"/>
    <w:rsid w:val="78746468"/>
    <w:rsid w:val="78753234"/>
    <w:rsid w:val="78B36867"/>
    <w:rsid w:val="792A41D5"/>
    <w:rsid w:val="79415D6E"/>
    <w:rsid w:val="7AAA4A79"/>
    <w:rsid w:val="7AEE2EED"/>
    <w:rsid w:val="7B063D25"/>
    <w:rsid w:val="7B0A533F"/>
    <w:rsid w:val="7B760672"/>
    <w:rsid w:val="7BB96EDD"/>
    <w:rsid w:val="7C345939"/>
    <w:rsid w:val="7C96780C"/>
    <w:rsid w:val="7DC81438"/>
    <w:rsid w:val="7DC8414B"/>
    <w:rsid w:val="7E1825C4"/>
    <w:rsid w:val="7E6759EC"/>
    <w:rsid w:val="7EA4092B"/>
    <w:rsid w:val="7EB17925"/>
    <w:rsid w:val="7F3A652F"/>
    <w:rsid w:val="7F871B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8FF8FC9D-962F-45AA-B32F-F02AF25B6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annotation text" w:qFormat="1"/>
    <w:lsdException w:name="header" w:qFormat="1"/>
    <w:lsdException w:name="footer" w:qFormat="1"/>
    <w:lsdException w:name="caption" w:qFormat="1"/>
    <w:lsdException w:name="table of figures" w:uiPriority="99" w:qFormat="1"/>
    <w:lsdException w:name="Title"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eastAsia="Times New Roman" w:cs="Courier New"/>
      <w:color w:val="000000"/>
      <w:sz w:val="26"/>
      <w:szCs w:val="24"/>
      <w:lang w:val="vi-VN" w:eastAsia="vi-VN"/>
    </w:rPr>
  </w:style>
  <w:style w:type="paragraph" w:styleId="Heading1">
    <w:name w:val="heading 1"/>
    <w:basedOn w:val="Normal"/>
    <w:next w:val="Normal"/>
    <w:uiPriority w:val="9"/>
    <w:qFormat/>
    <w:pPr>
      <w:keepNext/>
      <w:keepLines/>
      <w:spacing w:before="480"/>
      <w:outlineLvl w:val="0"/>
    </w:pPr>
    <w:rPr>
      <w:rFonts w:cs="Times New Roman"/>
      <w:b/>
      <w:bCs/>
      <w:sz w:val="28"/>
      <w:szCs w:val="28"/>
    </w:rPr>
  </w:style>
  <w:style w:type="paragraph" w:styleId="Heading2">
    <w:name w:val="heading 2"/>
    <w:basedOn w:val="Normal"/>
    <w:next w:val="Normal"/>
    <w:semiHidden/>
    <w:unhideWhenUsed/>
    <w:qFormat/>
    <w:pPr>
      <w:spacing w:beforeAutospacing="1" w:afterAutospacing="1"/>
      <w:outlineLvl w:val="1"/>
    </w:pPr>
    <w:rPr>
      <w:rFonts w:ascii="SimSun" w:eastAsia="SimSun" w:hAnsi="SimSun" w:cs="Times New Roman" w:hint="eastAsia"/>
      <w:b/>
      <w:bCs/>
      <w:sz w:val="36"/>
      <w:szCs w:val="36"/>
      <w:lang w:val="en-US" w:eastAsia="zh-CN"/>
    </w:rPr>
  </w:style>
  <w:style w:type="paragraph" w:styleId="Heading3">
    <w:name w:val="heading 3"/>
    <w:basedOn w:val="Normal"/>
    <w:next w:val="Normal"/>
    <w:qFormat/>
    <w:pPr>
      <w:keepNext/>
      <w:outlineLvl w:val="2"/>
    </w:pPr>
    <w:rPr>
      <w:rFonts w:ascii=".VnTimeH" w:hAnsi=".VnTimeH"/>
      <w:b/>
      <w:szCs w:val="20"/>
    </w:rPr>
  </w:style>
  <w:style w:type="paragraph" w:styleId="Heading4">
    <w:name w:val="heading 4"/>
    <w:basedOn w:val="Normal"/>
    <w:next w:val="Normal"/>
    <w:qFormat/>
    <w:pPr>
      <w:keepNext/>
      <w:spacing w:before="240" w:after="60"/>
      <w:outlineLvl w:val="3"/>
    </w:pPr>
    <w:rPr>
      <w:b/>
      <w:bCs/>
      <w:sz w:val="28"/>
      <w:szCs w:val="28"/>
    </w:rPr>
  </w:style>
  <w:style w:type="paragraph" w:styleId="Heading6">
    <w:name w:val="heading 6"/>
    <w:basedOn w:val="Normal"/>
    <w:next w:val="Normal"/>
    <w:qFormat/>
    <w:pPr>
      <w:numPr>
        <w:ilvl w:val="5"/>
        <w:numId w:val="1"/>
      </w:numPr>
      <w:tabs>
        <w:tab w:val="left" w:pos="432"/>
        <w:tab w:val="left" w:pos="720"/>
      </w:tabs>
      <w:outlineLvl w:val="5"/>
    </w:pPr>
    <w:rPr>
      <w:bCs/>
      <w:i/>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b/>
      <w:iCs/>
    </w:rPr>
  </w:style>
  <w:style w:type="paragraph" w:styleId="CommentText">
    <w:name w:val="annotation text"/>
    <w:basedOn w:val="Normal"/>
    <w:qFormat/>
  </w:style>
  <w:style w:type="character" w:styleId="Emphasis">
    <w:name w:val="Emphasis"/>
    <w:basedOn w:val="DefaultParagraphFont"/>
    <w:qFormat/>
    <w:rPr>
      <w:i/>
      <w:iCs/>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uiPriority w:val="99"/>
    <w:qFormat/>
    <w:rPr>
      <w:color w:val="0000FF"/>
      <w:u w:val="single"/>
    </w:rPr>
  </w:style>
  <w:style w:type="paragraph" w:styleId="NormalWeb">
    <w:name w:val="Normal (Web)"/>
    <w:qFormat/>
    <w:pPr>
      <w:spacing w:beforeAutospacing="1" w:afterAutospacing="1"/>
    </w:pPr>
    <w:rPr>
      <w:sz w:val="24"/>
      <w:szCs w:val="24"/>
      <w:lang w:eastAsia="zh-CN"/>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link w:val="TableofFiguresChar"/>
    <w:uiPriority w:val="99"/>
    <w:qFormat/>
    <w:pPr>
      <w:ind w:leftChars="200" w:left="200" w:hangingChars="200" w:hanging="200"/>
    </w:pPr>
  </w:style>
  <w:style w:type="paragraph" w:styleId="TOC1">
    <w:name w:val="toc 1"/>
    <w:basedOn w:val="Normal"/>
    <w:next w:val="Normal"/>
    <w:qFormat/>
    <w:rPr>
      <w:b/>
    </w:rPr>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rPr>
      <w:i/>
    </w:rPr>
  </w:style>
  <w:style w:type="paragraph" w:customStyle="1" w:styleId="Vnbnnidung">
    <w:name w:val="Văn bản nội dung"/>
    <w:basedOn w:val="Normal"/>
    <w:link w:val="Vnbnnidung0"/>
    <w:uiPriority w:val="99"/>
    <w:qFormat/>
    <w:pPr>
      <w:spacing w:after="100" w:line="271" w:lineRule="auto"/>
      <w:ind w:firstLine="400"/>
    </w:pPr>
    <w:rPr>
      <w:rFonts w:cs="Times New Roman"/>
      <w:color w:val="auto"/>
      <w:szCs w:val="20"/>
    </w:rPr>
  </w:style>
  <w:style w:type="character" w:customStyle="1" w:styleId="Vnbnnidung0">
    <w:name w:val="Văn bản nội dung_"/>
    <w:link w:val="Vnbnnidung"/>
    <w:uiPriority w:val="99"/>
    <w:qFormat/>
    <w:rPr>
      <w:rFonts w:ascii="Times New Roman" w:eastAsia="Times New Roman" w:hAnsi="Times New Roman" w:cs="Times New Roman"/>
      <w:color w:val="auto"/>
      <w:sz w:val="26"/>
      <w:szCs w:val="20"/>
    </w:rPr>
  </w:style>
  <w:style w:type="paragraph" w:customStyle="1" w:styleId="Tiu2">
    <w:name w:val="Tiêu đề #2"/>
    <w:basedOn w:val="Normal"/>
    <w:link w:val="Tiu20"/>
    <w:uiPriority w:val="99"/>
    <w:qFormat/>
    <w:pPr>
      <w:spacing w:after="160" w:line="266" w:lineRule="auto"/>
      <w:jc w:val="center"/>
      <w:outlineLvl w:val="1"/>
    </w:pPr>
    <w:rPr>
      <w:rFonts w:cs="Times New Roman"/>
      <w:b/>
      <w:bCs/>
      <w:color w:val="auto"/>
      <w:sz w:val="20"/>
      <w:szCs w:val="20"/>
    </w:rPr>
  </w:style>
  <w:style w:type="character" w:customStyle="1" w:styleId="Tiu20">
    <w:name w:val="Tiêu đề #2_"/>
    <w:link w:val="Tiu2"/>
    <w:uiPriority w:val="99"/>
    <w:qFormat/>
    <w:rPr>
      <w:rFonts w:ascii="Times New Roman" w:hAnsi="Times New Roman" w:cs="Times New Roman"/>
      <w:b/>
      <w:bCs/>
      <w:color w:val="auto"/>
      <w:sz w:val="20"/>
      <w:szCs w:val="20"/>
    </w:rPr>
  </w:style>
  <w:style w:type="paragraph" w:styleId="ListParagraph">
    <w:name w:val="List Paragraph"/>
    <w:basedOn w:val="Normal"/>
    <w:link w:val="ListParagraphChar"/>
    <w:uiPriority w:val="34"/>
    <w:qFormat/>
    <w:pPr>
      <w:ind w:left="720"/>
      <w:contextualSpacing/>
    </w:pPr>
  </w:style>
  <w:style w:type="paragraph" w:customStyle="1" w:styleId="Mcbng">
    <w:name w:val="Mục bảng"/>
    <w:basedOn w:val="Normal"/>
    <w:qFormat/>
    <w:pPr>
      <w:spacing w:before="120" w:after="120"/>
      <w:jc w:val="center"/>
    </w:pPr>
    <w:rPr>
      <w:rFonts w:cs="Times New Roman"/>
      <w:b/>
    </w:rPr>
  </w:style>
  <w:style w:type="paragraph" w:customStyle="1" w:styleId="Mc4">
    <w:name w:val="Mục 4"/>
    <w:basedOn w:val="Mc2"/>
    <w:qFormat/>
    <w:rPr>
      <w:b w:val="0"/>
      <w:i/>
    </w:rPr>
  </w:style>
  <w:style w:type="paragraph" w:customStyle="1" w:styleId="Mc2">
    <w:name w:val="Mục 2"/>
    <w:basedOn w:val="MC1"/>
    <w:next w:val="Normal"/>
    <w:qFormat/>
  </w:style>
  <w:style w:type="paragraph" w:customStyle="1" w:styleId="MC1">
    <w:name w:val="MỤC 1"/>
    <w:basedOn w:val="MC"/>
    <w:qFormat/>
    <w:pPr>
      <w:jc w:val="both"/>
    </w:pPr>
  </w:style>
  <w:style w:type="paragraph" w:customStyle="1" w:styleId="MC">
    <w:name w:val="MỤC"/>
    <w:basedOn w:val="Normal"/>
    <w:qFormat/>
    <w:pPr>
      <w:spacing w:before="120" w:after="120"/>
      <w:jc w:val="center"/>
    </w:pPr>
    <w:rPr>
      <w:rFonts w:cs="Times New Roman"/>
      <w:b/>
    </w:rPr>
  </w:style>
  <w:style w:type="paragraph" w:customStyle="1" w:styleId="Mchnh">
    <w:name w:val="Mục hình"/>
    <w:basedOn w:val="Normal"/>
    <w:qFormat/>
    <w:pPr>
      <w:spacing w:after="120"/>
      <w:jc w:val="center"/>
    </w:pPr>
    <w:rPr>
      <w:rFonts w:cs="Times New Roman"/>
      <w:b/>
    </w:rPr>
  </w:style>
  <w:style w:type="paragraph" w:customStyle="1" w:styleId="Mc4Hnh">
    <w:name w:val="Mục 4 (Hình)"/>
    <w:basedOn w:val="Caption"/>
    <w:qFormat/>
    <w:pPr>
      <w:spacing w:before="120" w:after="120" w:line="276" w:lineRule="auto"/>
    </w:pPr>
    <w:rPr>
      <w:rFonts w:eastAsia="Calibri"/>
    </w:rPr>
  </w:style>
  <w:style w:type="character" w:customStyle="1" w:styleId="NormalCharacter">
    <w:name w:val="NormalCharacter"/>
    <w:qFormat/>
  </w:style>
  <w:style w:type="character" w:customStyle="1" w:styleId="TableofFiguresChar">
    <w:name w:val="Table of Figures Char"/>
    <w:link w:val="TableofFigures"/>
    <w:qFormat/>
    <w:rPr>
      <w:rFonts w:ascii="Times New Roman" w:eastAsia="Times New Roman" w:hAnsi="Times New Roman"/>
      <w:sz w:val="26"/>
    </w:rPr>
  </w:style>
  <w:style w:type="paragraph" w:customStyle="1" w:styleId="Vnbnnidung4">
    <w:name w:val="Văn bản nội dung (4)"/>
    <w:basedOn w:val="Normal"/>
    <w:link w:val="Vnbnnidung40"/>
    <w:uiPriority w:val="99"/>
    <w:qFormat/>
    <w:pPr>
      <w:spacing w:after="2520"/>
      <w:jc w:val="center"/>
    </w:pPr>
    <w:rPr>
      <w:rFonts w:cs="Times New Roman"/>
      <w:color w:val="auto"/>
      <w:sz w:val="28"/>
      <w:szCs w:val="28"/>
    </w:rPr>
  </w:style>
  <w:style w:type="character" w:customStyle="1" w:styleId="Vnbnnidung40">
    <w:name w:val="Văn bản nội dung (4)_"/>
    <w:link w:val="Vnbnnidung4"/>
    <w:uiPriority w:val="99"/>
    <w:qFormat/>
    <w:rPr>
      <w:rFonts w:ascii="Times New Roman" w:hAnsi="Times New Roman" w:cs="Times New Roman"/>
      <w:color w:val="auto"/>
      <w:sz w:val="28"/>
      <w:szCs w:val="28"/>
    </w:rPr>
  </w:style>
  <w:style w:type="character" w:customStyle="1" w:styleId="font31">
    <w:name w:val="font31"/>
    <w:qFormat/>
    <w:rPr>
      <w:rFonts w:ascii="Times New Roman" w:hAnsi="Times New Roman" w:cs="Times New Roman" w:hint="default"/>
      <w:b/>
      <w:color w:val="000000"/>
      <w:u w:val="none"/>
    </w:rPr>
  </w:style>
  <w:style w:type="character" w:customStyle="1" w:styleId="font01">
    <w:name w:val="font01"/>
    <w:qFormat/>
    <w:rPr>
      <w:rFonts w:ascii="Times New Roman" w:hAnsi="Times New Roman" w:cs="Times New Roman" w:hint="default"/>
      <w:b/>
      <w:color w:val="000000"/>
      <w:u w:val="none"/>
      <w:vertAlign w:val="superscript"/>
    </w:rPr>
  </w:style>
  <w:style w:type="character" w:customStyle="1" w:styleId="font41">
    <w:name w:val="font41"/>
    <w:qFormat/>
    <w:rPr>
      <w:rFonts w:ascii="Times New Roman" w:hAnsi="Times New Roman" w:cs="Times New Roman" w:hint="default"/>
      <w:b/>
      <w:bCs/>
      <w:color w:val="000000"/>
      <w:u w:val="none"/>
      <w:vertAlign w:val="superscript"/>
    </w:rPr>
  </w:style>
  <w:style w:type="character" w:customStyle="1" w:styleId="font51">
    <w:name w:val="font51"/>
    <w:qFormat/>
    <w:rPr>
      <w:rFonts w:ascii="Times New Roman" w:hAnsi="Times New Roman" w:cs="Times New Roman" w:hint="default"/>
      <w:color w:val="000000"/>
      <w:u w:val="none"/>
      <w:vertAlign w:val="subscript"/>
    </w:rPr>
  </w:style>
  <w:style w:type="character" w:customStyle="1" w:styleId="ListParagraphChar">
    <w:name w:val="List Paragraph Char"/>
    <w:link w:val="ListParagraph"/>
    <w:uiPriority w:val="34"/>
    <w:qFormat/>
    <w:locked/>
    <w:rPr>
      <w:rFonts w:ascii="Times New Roman" w:eastAsia="Times New Roman" w:hAnsi="Times New Roman" w:cs="Courier New"/>
      <w:color w:val="000000"/>
      <w:sz w:val="26"/>
      <w:szCs w:val="24"/>
      <w:lang w:val="vi-VN" w:eastAsia="vi-VN"/>
    </w:rPr>
  </w:style>
  <w:style w:type="character" w:customStyle="1" w:styleId="font11">
    <w:name w:val="font11"/>
    <w:qFormat/>
    <w:rPr>
      <w:rFonts w:ascii="Times New Roman" w:hAnsi="Times New Roman" w:cs="Times New Roman" w:hint="default"/>
      <w:b/>
      <w:bCs/>
      <w:color w:val="000000"/>
      <w:u w:val="none"/>
    </w:rPr>
  </w:style>
  <w:style w:type="character" w:customStyle="1" w:styleId="font71">
    <w:name w:val="font71"/>
    <w:qFormat/>
    <w:rPr>
      <w:rFonts w:ascii="Times New Roman" w:hAnsi="Times New Roman" w:cs="Times New Roman" w:hint="default"/>
      <w:color w:val="000000"/>
      <w:u w:val="none"/>
      <w:vertAlign w:val="superscript"/>
    </w:rPr>
  </w:style>
  <w:style w:type="character" w:customStyle="1" w:styleId="font21">
    <w:name w:val="font21"/>
    <w:qFormat/>
    <w:rPr>
      <w:rFonts w:ascii="Times New Roman" w:hAnsi="Times New Roman" w:cs="Times New Roman" w:hint="default"/>
      <w:color w:val="000000"/>
      <w:u w:val="none"/>
    </w:rPr>
  </w:style>
  <w:style w:type="paragraph" w:customStyle="1" w:styleId="TableContents">
    <w:name w:val="Table Contents"/>
    <w:basedOn w:val="Normal"/>
    <w:qFormat/>
    <w:pPr>
      <w:suppressLineNumbers/>
    </w:pPr>
  </w:style>
  <w:style w:type="character" w:customStyle="1" w:styleId="st1">
    <w:name w:val="st1"/>
    <w:basedOn w:val="DefaultParagraphFont"/>
    <w:qFormat/>
  </w:style>
  <w:style w:type="paragraph" w:customStyle="1" w:styleId="Figuretest">
    <w:name w:val="Figure test"/>
    <w:qFormat/>
    <w:pPr>
      <w:keepNext/>
      <w:snapToGrid w:val="0"/>
      <w:spacing w:line="240" w:lineRule="exact"/>
      <w:jc w:val="center"/>
    </w:pPr>
    <w:rPr>
      <w:rFonts w:ascii="Arial" w:eastAsia="Arial" w:hAnsi="Arial" w:cs="Arial"/>
      <w:sz w:val="26"/>
      <w:szCs w:val="26"/>
      <w:lang w:eastAsia="ja-JP"/>
    </w:rPr>
  </w:style>
  <w:style w:type="character" w:customStyle="1" w:styleId="font61">
    <w:name w:val="font61"/>
    <w:qFormat/>
    <w:rPr>
      <w:rFonts w:ascii="Times New Roman" w:hAnsi="Times New Roman" w:cs="Times New Roman" w:hint="default"/>
      <w:b/>
      <w:bCs/>
      <w:color w:val="000000"/>
      <w:u w:val="none"/>
      <w:vertAlign w:val="superscript"/>
    </w:rPr>
  </w:style>
  <w:style w:type="character" w:customStyle="1" w:styleId="font81">
    <w:name w:val="font81"/>
    <w:qFormat/>
    <w:rPr>
      <w:rFonts w:ascii="Times New Roman" w:hAnsi="Times New Roman" w:cs="Times New Roman" w:hint="default"/>
      <w:color w:val="000000"/>
      <w:u w:val="none"/>
      <w:vertAlign w:val="superscript"/>
    </w:rPr>
  </w:style>
  <w:style w:type="table" w:customStyle="1" w:styleId="Tablecontent5">
    <w:name w:val="Table content5"/>
    <w:basedOn w:val="TableNormal"/>
    <w:uiPriority w:val="59"/>
    <w:qFormat/>
    <w:rPr>
      <w:rFonts w:eastAsia="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eader" Target="header2.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8.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commonchemistry.org/ChemicalDetail.aspx?ref=7775-09-9" TargetMode="External"/><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www.commonchemistry.org/ChemicalDetail.aspx?ref=7757-82-6"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60CF92-6CF4-4D27-9E81-6415AC34A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182</Pages>
  <Words>32090</Words>
  <Characters>182913</Characters>
  <Application>Microsoft Office Word</Application>
  <DocSecurity>0</DocSecurity>
  <Lines>1524</Lines>
  <Paragraphs>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2023-07-18T08:00:00Z</cp:lastPrinted>
  <dcterms:created xsi:type="dcterms:W3CDTF">2023-08-10T01:31:00Z</dcterms:created>
  <dcterms:modified xsi:type="dcterms:W3CDTF">2023-08-10T01:31:00Z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82C0A5026BB54C5987E229C3D2ED9C7A</vt:lpwstr>
  </property>
</Properties>
</file>