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EB2" w:rsidRDefault="00A64234">
      <w:pPr>
        <w:spacing w:before="0" w:after="0" w:line="240" w:lineRule="auto"/>
        <w:ind w:firstLine="0"/>
        <w:jc w:val="center"/>
        <w:rPr>
          <w:b/>
          <w:iCs/>
          <w:szCs w:val="26"/>
          <w:lang w:val="nb-NO"/>
        </w:rPr>
      </w:pPr>
      <w:r>
        <w:rPr>
          <w:b/>
          <w:iCs/>
          <w:szCs w:val="26"/>
          <w:lang w:val="nb-NO"/>
        </w:rPr>
        <w:t>DANH MỤC KHU VỰC HẠN CHẾ KHAI THÁC NƯỚC DƯỚI ĐẤT TỈNH BÌNH DƯƠNG - VÙNG HẠN CHẾ HỖN HỢP</w:t>
      </w:r>
    </w:p>
    <w:p w:rsidR="00674EB2" w:rsidRDefault="00A64234">
      <w:pPr>
        <w:spacing w:before="0" w:after="0" w:line="240" w:lineRule="auto"/>
        <w:ind w:firstLine="0"/>
        <w:jc w:val="center"/>
        <w:rPr>
          <w:iCs/>
          <w:szCs w:val="26"/>
          <w:lang w:val="nb-NO"/>
        </w:rPr>
      </w:pPr>
      <w:r>
        <w:rPr>
          <w:iCs/>
          <w:szCs w:val="26"/>
          <w:lang w:val="nb-NO"/>
        </w:rPr>
        <w:t>(</w:t>
      </w:r>
      <w:r>
        <w:rPr>
          <w:i/>
          <w:iCs/>
          <w:szCs w:val="26"/>
          <w:lang w:val="nb-NO"/>
        </w:rPr>
        <w:t>Kèm theo Quyết định số ........./QĐ-UBND ngày ....../....../2021 của Chủ tịch UBND tỉnh Bình Dương</w:t>
      </w:r>
      <w:r>
        <w:rPr>
          <w:iCs/>
          <w:szCs w:val="26"/>
          <w:lang w:val="nb-NO"/>
        </w:rPr>
        <w:t>)</w:t>
      </w:r>
    </w:p>
    <w:p w:rsidR="00674EB2" w:rsidRDefault="00A64234">
      <w:pPr>
        <w:spacing w:before="40" w:after="40"/>
        <w:ind w:firstLine="0"/>
        <w:rPr>
          <w:b/>
          <w:iCs/>
          <w:szCs w:val="26"/>
          <w:lang w:val="nb-NO"/>
        </w:rPr>
      </w:pPr>
      <w:r>
        <w:rPr>
          <w:b/>
          <w:iCs/>
          <w:noProof/>
          <w:szCs w:val="26"/>
        </w:rPr>
        <mc:AlternateContent>
          <mc:Choice Requires="wps">
            <w:drawing>
              <wp:anchor distT="0" distB="0" distL="114300" distR="114300" simplePos="0" relativeHeight="251659264" behindDoc="0" locked="0" layoutInCell="1" allowOverlap="1">
                <wp:simplePos x="0" y="0"/>
                <wp:positionH relativeFrom="column">
                  <wp:posOffset>3253105</wp:posOffset>
                </wp:positionH>
                <wp:positionV relativeFrom="paragraph">
                  <wp:posOffset>-2540</wp:posOffset>
                </wp:positionV>
                <wp:extent cx="294767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9479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EA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6.15pt,-.2pt" to="48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" strokecolor="black [3040]"/>
            </w:pict>
          </mc:Fallback>
        </mc:AlternateContent>
      </w:r>
    </w:p>
    <w:tbl>
      <w:tblPr>
        <w:tblW w:w="148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25"/>
        <w:gridCol w:w="3260"/>
        <w:gridCol w:w="1405"/>
        <w:gridCol w:w="1337"/>
        <w:gridCol w:w="3778"/>
      </w:tblGrid>
      <w:tr w:rsidR="00674EB2" w:rsidRPr="00A64234" w:rsidTr="00A64234">
        <w:trPr>
          <w:trHeight w:val="945"/>
          <w:tblHeader/>
        </w:trPr>
        <w:tc>
          <w:tcPr>
            <w:tcW w:w="704" w:type="dxa"/>
            <w:shd w:val="clear" w:color="auto" w:fill="auto"/>
            <w:noWrap/>
            <w:vAlign w:val="center"/>
          </w:tcPr>
          <w:p w:rsidR="00674EB2" w:rsidRPr="00A64234" w:rsidRDefault="00A64234" w:rsidP="002976BD">
            <w:pPr>
              <w:spacing w:before="0" w:after="0" w:line="240" w:lineRule="auto"/>
              <w:ind w:firstLine="0"/>
              <w:jc w:val="center"/>
              <w:rPr>
                <w:rFonts w:eastAsia="Times New Roman"/>
                <w:b/>
                <w:bCs/>
                <w:color w:val="000000"/>
                <w:sz w:val="24"/>
                <w:szCs w:val="24"/>
              </w:rPr>
            </w:pPr>
            <w:r w:rsidRPr="00A64234">
              <w:rPr>
                <w:rFonts w:eastAsia="Times New Roman"/>
                <w:b/>
                <w:bCs/>
                <w:color w:val="000000"/>
                <w:sz w:val="24"/>
                <w:szCs w:val="24"/>
              </w:rPr>
              <w:t>TT</w:t>
            </w:r>
          </w:p>
        </w:tc>
        <w:tc>
          <w:tcPr>
            <w:tcW w:w="4325" w:type="dxa"/>
            <w:shd w:val="clear" w:color="auto" w:fill="auto"/>
            <w:vAlign w:val="center"/>
          </w:tcPr>
          <w:p w:rsidR="00674EB2" w:rsidRPr="00A64234" w:rsidRDefault="00A64234" w:rsidP="002976BD">
            <w:pPr>
              <w:spacing w:before="0" w:after="0" w:line="240" w:lineRule="auto"/>
              <w:ind w:firstLine="0"/>
              <w:jc w:val="center"/>
              <w:rPr>
                <w:rFonts w:eastAsia="Times New Roman"/>
                <w:b/>
                <w:bCs/>
                <w:color w:val="000000"/>
                <w:sz w:val="24"/>
                <w:szCs w:val="24"/>
              </w:rPr>
            </w:pPr>
            <w:r w:rsidRPr="00A64234">
              <w:rPr>
                <w:rFonts w:eastAsia="Times New Roman"/>
                <w:b/>
                <w:bCs/>
                <w:color w:val="000000"/>
                <w:sz w:val="24"/>
                <w:szCs w:val="24"/>
              </w:rPr>
              <w:t>Tên khu vực hạn chế</w:t>
            </w:r>
          </w:p>
        </w:tc>
        <w:tc>
          <w:tcPr>
            <w:tcW w:w="3260" w:type="dxa"/>
            <w:shd w:val="clear" w:color="auto" w:fill="auto"/>
            <w:vAlign w:val="center"/>
          </w:tcPr>
          <w:p w:rsidR="00674EB2" w:rsidRPr="00A64234" w:rsidRDefault="00A64234" w:rsidP="002976BD">
            <w:pPr>
              <w:spacing w:before="0" w:after="0" w:line="240" w:lineRule="auto"/>
              <w:ind w:firstLine="0"/>
              <w:jc w:val="center"/>
              <w:rPr>
                <w:rFonts w:eastAsia="Times New Roman"/>
                <w:b/>
                <w:bCs/>
                <w:sz w:val="24"/>
                <w:szCs w:val="24"/>
              </w:rPr>
            </w:pPr>
            <w:r w:rsidRPr="00A64234">
              <w:rPr>
                <w:rFonts w:eastAsia="Times New Roman"/>
                <w:b/>
                <w:bCs/>
                <w:color w:val="000000"/>
                <w:sz w:val="24"/>
                <w:szCs w:val="24"/>
                <w:lang w:val="vi-VN"/>
              </w:rPr>
              <w:t>Phạm vi hành chính khu vực hạn chế</w:t>
            </w:r>
          </w:p>
        </w:tc>
        <w:tc>
          <w:tcPr>
            <w:tcW w:w="1405" w:type="dxa"/>
            <w:shd w:val="clear" w:color="auto" w:fill="auto"/>
            <w:vAlign w:val="center"/>
          </w:tcPr>
          <w:p w:rsidR="00674EB2" w:rsidRPr="00A64234" w:rsidRDefault="00A64234" w:rsidP="002976BD">
            <w:pPr>
              <w:spacing w:before="0" w:after="0" w:line="240" w:lineRule="auto"/>
              <w:ind w:firstLine="0"/>
              <w:jc w:val="center"/>
              <w:rPr>
                <w:rFonts w:eastAsia="Times New Roman"/>
                <w:b/>
                <w:bCs/>
                <w:sz w:val="24"/>
                <w:szCs w:val="24"/>
                <w:lang w:val="vi-VN"/>
              </w:rPr>
            </w:pPr>
            <w:r w:rsidRPr="00A64234">
              <w:rPr>
                <w:rFonts w:eastAsia="Times New Roman"/>
                <w:b/>
                <w:bCs/>
                <w:sz w:val="24"/>
                <w:szCs w:val="24"/>
                <w:lang w:eastAsia="zh-CN" w:bidi="ar"/>
              </w:rPr>
              <w:t>Diện tích khu vực hạn chế (km</w:t>
            </w:r>
            <w:r w:rsidRPr="00A64234">
              <w:rPr>
                <w:rFonts w:eastAsia="Times New Roman"/>
                <w:b/>
                <w:bCs/>
                <w:sz w:val="24"/>
                <w:szCs w:val="24"/>
                <w:vertAlign w:val="superscript"/>
                <w:lang w:eastAsia="zh-CN" w:bidi="ar"/>
              </w:rPr>
              <w:t>2</w:t>
            </w:r>
            <w:r w:rsidRPr="00A64234">
              <w:rPr>
                <w:rFonts w:eastAsia="Times New Roman"/>
                <w:b/>
                <w:bCs/>
                <w:sz w:val="24"/>
                <w:szCs w:val="24"/>
                <w:lang w:eastAsia="zh-CN" w:bidi="ar"/>
              </w:rPr>
              <w:t>)</w:t>
            </w:r>
          </w:p>
        </w:tc>
        <w:tc>
          <w:tcPr>
            <w:tcW w:w="1337" w:type="dxa"/>
            <w:shd w:val="clear" w:color="auto" w:fill="auto"/>
            <w:vAlign w:val="center"/>
          </w:tcPr>
          <w:p w:rsidR="00674EB2" w:rsidRPr="00A64234" w:rsidRDefault="00A64234" w:rsidP="002976BD">
            <w:pPr>
              <w:spacing w:before="0" w:after="0" w:line="240" w:lineRule="auto"/>
              <w:ind w:firstLine="0"/>
              <w:jc w:val="center"/>
              <w:rPr>
                <w:rFonts w:eastAsia="Times New Roman"/>
                <w:b/>
                <w:bCs/>
                <w:sz w:val="24"/>
                <w:szCs w:val="24"/>
                <w:lang w:val="vi-VN"/>
              </w:rPr>
            </w:pPr>
            <w:r w:rsidRPr="00A64234">
              <w:rPr>
                <w:rFonts w:eastAsia="Times New Roman"/>
                <w:b/>
                <w:bCs/>
                <w:sz w:val="24"/>
                <w:szCs w:val="24"/>
                <w:lang w:eastAsia="zh-CN" w:bidi="ar"/>
              </w:rPr>
              <w:t>Tầng chứa nước hạn chế khai thác</w:t>
            </w:r>
          </w:p>
        </w:tc>
        <w:tc>
          <w:tcPr>
            <w:tcW w:w="3778" w:type="dxa"/>
            <w:shd w:val="clear" w:color="auto" w:fill="auto"/>
            <w:vAlign w:val="center"/>
          </w:tcPr>
          <w:p w:rsidR="00674EB2" w:rsidRPr="00A64234" w:rsidRDefault="00A64234" w:rsidP="002976BD">
            <w:pPr>
              <w:spacing w:before="0" w:after="0" w:line="240" w:lineRule="auto"/>
              <w:ind w:firstLine="0"/>
              <w:jc w:val="center"/>
              <w:rPr>
                <w:rFonts w:eastAsia="Times New Roman"/>
                <w:b/>
                <w:bCs/>
                <w:sz w:val="24"/>
                <w:szCs w:val="24"/>
                <w:lang w:eastAsia="zh-CN" w:bidi="ar"/>
              </w:rPr>
            </w:pPr>
            <w:r w:rsidRPr="00A64234">
              <w:rPr>
                <w:rFonts w:eastAsia="Times New Roman"/>
                <w:b/>
                <w:bCs/>
                <w:sz w:val="24"/>
                <w:szCs w:val="24"/>
                <w:lang w:bidi="ar"/>
              </w:rPr>
              <w:t>Biện ph</w:t>
            </w:r>
            <w:r>
              <w:rPr>
                <w:rFonts w:eastAsia="Times New Roman"/>
                <w:b/>
                <w:bCs/>
                <w:sz w:val="24"/>
                <w:szCs w:val="24"/>
                <w:lang w:bidi="ar"/>
              </w:rPr>
              <w:t xml:space="preserve">áp thực hiện hạn chế </w:t>
            </w:r>
            <w:r>
              <w:rPr>
                <w:rFonts w:eastAsia="Times New Roman"/>
                <w:b/>
                <w:bCs/>
                <w:sz w:val="24"/>
                <w:szCs w:val="24"/>
                <w:lang w:bidi="ar"/>
              </w:rPr>
              <w:br/>
              <w:t xml:space="preserve">khai thác </w:t>
            </w:r>
            <w:r w:rsidRPr="00A64234">
              <w:rPr>
                <w:rFonts w:eastAsia="Times New Roman"/>
                <w:b/>
                <w:bCs/>
                <w:sz w:val="24"/>
                <w:szCs w:val="24"/>
                <w:lang w:bidi="ar"/>
              </w:rPr>
              <w:t>nước dưới đất</w:t>
            </w:r>
          </w:p>
        </w:tc>
      </w:tr>
      <w:tr w:rsidR="00674EB2" w:rsidRPr="00A64234" w:rsidTr="00A64234">
        <w:trPr>
          <w:trHeight w:val="421"/>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sz w:val="24"/>
                <w:szCs w:val="24"/>
                <w:lang w:val="vi-VN"/>
              </w:rPr>
              <w:t>1. Thành phố Thuận An</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sz w:val="24"/>
                <w:szCs w:val="24"/>
                <w:lang w:val="vi-VN"/>
              </w:rPr>
            </w:pPr>
          </w:p>
        </w:tc>
      </w:tr>
      <w:tr w:rsidR="002976BD" w:rsidRPr="00A64234" w:rsidTr="00A64234">
        <w:trPr>
          <w:trHeight w:val="630"/>
        </w:trPr>
        <w:tc>
          <w:tcPr>
            <w:tcW w:w="704" w:type="dxa"/>
            <w:shd w:val="clear" w:color="auto" w:fill="auto"/>
            <w:noWrap/>
            <w:vAlign w:val="center"/>
          </w:tcPr>
          <w:p w:rsidR="002976BD" w:rsidRPr="00A64234" w:rsidRDefault="002976BD"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1.1</w:t>
            </w:r>
          </w:p>
        </w:tc>
        <w:tc>
          <w:tcPr>
            <w:tcW w:w="4325" w:type="dxa"/>
            <w:shd w:val="clear" w:color="auto" w:fill="auto"/>
            <w:vAlign w:val="center"/>
          </w:tcPr>
          <w:p w:rsidR="002976BD" w:rsidRPr="00A64234" w:rsidRDefault="002976BD"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Vùng nguy cơ nhiễm mặn</w:t>
            </w:r>
            <w:r w:rsidRPr="00A64234">
              <w:rPr>
                <w:rFonts w:eastAsia="Times New Roman"/>
                <w:color w:val="000000"/>
                <w:sz w:val="24"/>
                <w:szCs w:val="24"/>
              </w:rPr>
              <w:br/>
              <w:t>- Khu đô thị Thuận An</w:t>
            </w:r>
          </w:p>
        </w:tc>
        <w:tc>
          <w:tcPr>
            <w:tcW w:w="3260"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rPr>
              <w:t>P. Lái Thiêu, P. Vĩnh Phú</w:t>
            </w:r>
          </w:p>
        </w:tc>
        <w:tc>
          <w:tcPr>
            <w:tcW w:w="1405"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3,8344</w:t>
            </w:r>
          </w:p>
        </w:tc>
        <w:tc>
          <w:tcPr>
            <w:tcW w:w="1337"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2976BD" w:rsidRPr="00A64234" w:rsidRDefault="002976BD" w:rsidP="002976BD">
            <w:pPr>
              <w:spacing w:before="0" w:after="0" w:line="240" w:lineRule="auto"/>
              <w:ind w:firstLine="0"/>
              <w:rPr>
                <w:rFonts w:eastAsia="Times New Roman"/>
                <w:sz w:val="24"/>
                <w:szCs w:val="24"/>
                <w:lang w:val="vi-VN"/>
              </w:rPr>
            </w:pPr>
            <w:r w:rsidRPr="00A64234">
              <w:rPr>
                <w:sz w:val="24"/>
                <w:szCs w:val="24"/>
              </w:rPr>
              <w:t>Việ</w:t>
            </w:r>
            <w:bookmarkStart w:id="0" w:name="_GoBack"/>
            <w:bookmarkEnd w:id="0"/>
            <w:r w:rsidRPr="00A64234">
              <w:rPr>
                <w:sz w:val="24"/>
                <w:szCs w:val="24"/>
              </w:rPr>
              <w:t xml:space="preserve">c áp dụng các biện pháp hạn chế đối với Vùng hạn chế hỗn hợp được xem xét, quyết định trên cơ sở </w:t>
            </w:r>
            <w:r w:rsidRPr="00A64234">
              <w:rPr>
                <w:iCs/>
                <w:spacing w:val="-2"/>
                <w:sz w:val="24"/>
                <w:szCs w:val="24"/>
              </w:rPr>
              <w:t>các biện pháp hạn chế khai thác tương ứng với từng vùng hạn chế 1, 2, 3 theo thứ tự từ vùng hạn chế 1, 2, 3</w:t>
            </w:r>
            <w:r w:rsidRPr="00A64234">
              <w:rPr>
                <w:iCs/>
                <w:spacing w:val="-2"/>
                <w:sz w:val="24"/>
                <w:szCs w:val="24"/>
                <w:lang w:val="vi-VN"/>
              </w:rPr>
              <w:t>.</w:t>
            </w:r>
          </w:p>
        </w:tc>
      </w:tr>
      <w:tr w:rsidR="002976BD" w:rsidRPr="00A64234" w:rsidTr="00A64234">
        <w:trPr>
          <w:trHeight w:val="2903"/>
        </w:trPr>
        <w:tc>
          <w:tcPr>
            <w:tcW w:w="704" w:type="dxa"/>
            <w:shd w:val="clear" w:color="auto" w:fill="auto"/>
            <w:noWrap/>
            <w:vAlign w:val="center"/>
          </w:tcPr>
          <w:p w:rsidR="002976BD" w:rsidRPr="00A64234" w:rsidRDefault="002976BD"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1.2</w:t>
            </w:r>
          </w:p>
        </w:tc>
        <w:tc>
          <w:tcPr>
            <w:tcW w:w="4325" w:type="dxa"/>
            <w:shd w:val="clear" w:color="auto" w:fill="auto"/>
            <w:vAlign w:val="center"/>
          </w:tcPr>
          <w:p w:rsidR="002976BD" w:rsidRPr="00A64234" w:rsidRDefault="002976BD"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liệt sỹ tỉnh Bình Dương, thổ mộ họ Lê, nghĩa trang họ Đạo Búng, nghĩa trang Bình Giao, nghĩa trang hội thánh tin lành, nghĩa trang ấp Bình Phước, nghĩa trang đất thánh, nghĩa trang Bình An, nghĩa trang Đông Nhì 1, nghĩa trang Đông Nhì 2, nghĩa trang Lái Thiêu A, nghĩa trang Lái Thiêu B, nghĩa trang Đồng An 1 và nghĩa trang Bến Tre</w:t>
            </w:r>
            <w:r w:rsidRPr="00A64234">
              <w:rPr>
                <w:rFonts w:eastAsia="Times New Roman"/>
                <w:color w:val="000000"/>
                <w:sz w:val="24"/>
                <w:szCs w:val="24"/>
              </w:rPr>
              <w:br/>
              <w:t>- Khu đô thị Thuận An</w:t>
            </w:r>
          </w:p>
        </w:tc>
        <w:tc>
          <w:tcPr>
            <w:tcW w:w="3260"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rPr>
              <w:t>P. Thuận Giao, P. An Thạnh, P. Hưng Định, P. Bình Nhâm, P. Lái Thiêu, P. Bình Hòa</w:t>
            </w:r>
          </w:p>
        </w:tc>
        <w:tc>
          <w:tcPr>
            <w:tcW w:w="1405"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rPr>
              <w:t>17,8400</w:t>
            </w:r>
          </w:p>
        </w:tc>
        <w:tc>
          <w:tcPr>
            <w:tcW w:w="1337"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lang w:val="vi-VN"/>
              </w:rPr>
            </w:pPr>
          </w:p>
        </w:tc>
      </w:tr>
      <w:tr w:rsidR="002976BD" w:rsidRPr="00A64234" w:rsidTr="00A64234">
        <w:trPr>
          <w:trHeight w:val="945"/>
        </w:trPr>
        <w:tc>
          <w:tcPr>
            <w:tcW w:w="704" w:type="dxa"/>
            <w:shd w:val="clear" w:color="auto" w:fill="auto"/>
            <w:noWrap/>
            <w:vAlign w:val="center"/>
          </w:tcPr>
          <w:p w:rsidR="002976BD" w:rsidRPr="00A64234" w:rsidRDefault="002976BD"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1.3</w:t>
            </w:r>
          </w:p>
        </w:tc>
        <w:tc>
          <w:tcPr>
            <w:tcW w:w="4325" w:type="dxa"/>
            <w:shd w:val="clear" w:color="auto" w:fill="auto"/>
            <w:vAlign w:val="center"/>
          </w:tcPr>
          <w:p w:rsidR="002976BD" w:rsidRPr="00A64234" w:rsidRDefault="002976BD"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Thạnh Lợi</w:t>
            </w:r>
            <w:r w:rsidRPr="00A64234">
              <w:rPr>
                <w:rFonts w:eastAsia="Times New Roman"/>
                <w:color w:val="000000"/>
                <w:sz w:val="24"/>
                <w:szCs w:val="24"/>
              </w:rPr>
              <w:br/>
              <w:t>- Khu đô thị Thuận An</w:t>
            </w:r>
          </w:p>
        </w:tc>
        <w:tc>
          <w:tcPr>
            <w:tcW w:w="3260"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lang w:val="vi-VN"/>
              </w:rPr>
            </w:pPr>
            <w:r w:rsidRPr="00A64234">
              <w:rPr>
                <w:rFonts w:eastAsia="Times New Roman"/>
                <w:sz w:val="24"/>
                <w:szCs w:val="24"/>
              </w:rPr>
              <w:t>- P. An Thạnh, xã An Sơn, P. Hưng Định;</w:t>
            </w:r>
            <w:r w:rsidRPr="00A64234">
              <w:rPr>
                <w:rFonts w:eastAsia="Times New Roman"/>
                <w:sz w:val="24"/>
                <w:szCs w:val="24"/>
              </w:rPr>
              <w:br/>
              <w:t>- P. Phú Thọ</w:t>
            </w:r>
            <w:r w:rsidRPr="00A64234">
              <w:rPr>
                <w:rFonts w:eastAsia="Times New Roman"/>
                <w:sz w:val="24"/>
                <w:szCs w:val="24"/>
                <w:lang w:val="vi-VN"/>
              </w:rPr>
              <w:t xml:space="preserve"> - Thủ Dầu Một</w:t>
            </w:r>
          </w:p>
        </w:tc>
        <w:tc>
          <w:tcPr>
            <w:tcW w:w="1405"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rPr>
              <w:t>7,4190</w:t>
            </w:r>
          </w:p>
        </w:tc>
        <w:tc>
          <w:tcPr>
            <w:tcW w:w="1337"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lang w:val="vi-VN"/>
              </w:rPr>
            </w:pPr>
          </w:p>
        </w:tc>
      </w:tr>
      <w:tr w:rsidR="002976BD" w:rsidRPr="00A64234" w:rsidTr="00A64234">
        <w:trPr>
          <w:trHeight w:val="630"/>
        </w:trPr>
        <w:tc>
          <w:tcPr>
            <w:tcW w:w="704" w:type="dxa"/>
            <w:shd w:val="clear" w:color="auto" w:fill="auto"/>
            <w:noWrap/>
            <w:vAlign w:val="center"/>
          </w:tcPr>
          <w:p w:rsidR="002976BD" w:rsidRPr="00A64234" w:rsidRDefault="002976BD"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1.4</w:t>
            </w:r>
          </w:p>
        </w:tc>
        <w:tc>
          <w:tcPr>
            <w:tcW w:w="4325" w:type="dxa"/>
            <w:shd w:val="clear" w:color="auto" w:fill="auto"/>
            <w:vAlign w:val="center"/>
          </w:tcPr>
          <w:p w:rsidR="002976BD" w:rsidRPr="00A64234" w:rsidRDefault="002976BD"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Bình Quới A</w:t>
            </w:r>
            <w:r w:rsidRPr="00A64234">
              <w:rPr>
                <w:rFonts w:eastAsia="Times New Roman"/>
                <w:color w:val="000000"/>
                <w:sz w:val="24"/>
                <w:szCs w:val="24"/>
              </w:rPr>
              <w:br/>
              <w:t>- Khu đô thị Thuận An</w:t>
            </w:r>
          </w:p>
        </w:tc>
        <w:tc>
          <w:tcPr>
            <w:tcW w:w="3260"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rPr>
              <w:t>P. Bình Chuẩn, P. Thuận Giao</w:t>
            </w:r>
          </w:p>
        </w:tc>
        <w:tc>
          <w:tcPr>
            <w:tcW w:w="1405"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rPr>
              <w:t>2,4247</w:t>
            </w:r>
          </w:p>
        </w:tc>
        <w:tc>
          <w:tcPr>
            <w:tcW w:w="1337"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p>
        </w:tc>
        <w:tc>
          <w:tcPr>
            <w:tcW w:w="3778" w:type="dxa"/>
            <w:vMerge/>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p>
        </w:tc>
      </w:tr>
      <w:tr w:rsidR="002976BD" w:rsidRPr="00A64234" w:rsidTr="00A64234">
        <w:trPr>
          <w:trHeight w:val="945"/>
        </w:trPr>
        <w:tc>
          <w:tcPr>
            <w:tcW w:w="704" w:type="dxa"/>
            <w:shd w:val="clear" w:color="auto" w:fill="auto"/>
            <w:noWrap/>
            <w:vAlign w:val="center"/>
          </w:tcPr>
          <w:p w:rsidR="002976BD" w:rsidRPr="00A64234" w:rsidRDefault="002976BD"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1.5</w:t>
            </w:r>
          </w:p>
        </w:tc>
        <w:tc>
          <w:tcPr>
            <w:tcW w:w="4325" w:type="dxa"/>
            <w:shd w:val="clear" w:color="auto" w:fill="auto"/>
            <w:vAlign w:val="center"/>
          </w:tcPr>
          <w:p w:rsidR="002976BD" w:rsidRPr="00A64234" w:rsidRDefault="002976BD"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Kp3</w:t>
            </w:r>
            <w:r w:rsidRPr="00A64234">
              <w:rPr>
                <w:rFonts w:eastAsia="Times New Roman"/>
                <w:color w:val="000000"/>
                <w:sz w:val="24"/>
                <w:szCs w:val="24"/>
              </w:rPr>
              <w:br/>
              <w:t>- Khu đô thị Thuận An</w:t>
            </w:r>
          </w:p>
        </w:tc>
        <w:tc>
          <w:tcPr>
            <w:tcW w:w="3260"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lang w:val="vi-VN"/>
              </w:rPr>
            </w:pPr>
            <w:r w:rsidRPr="00A64234">
              <w:rPr>
                <w:rFonts w:eastAsia="Times New Roman"/>
                <w:sz w:val="24"/>
                <w:szCs w:val="24"/>
              </w:rPr>
              <w:t xml:space="preserve">- P. An Phú; </w:t>
            </w:r>
            <w:r w:rsidRPr="00A64234">
              <w:rPr>
                <w:rFonts w:eastAsia="Times New Roman"/>
                <w:sz w:val="24"/>
                <w:szCs w:val="24"/>
              </w:rPr>
              <w:br/>
              <w:t>- P. Tân Bình, P. Tân Đông Hiệp</w:t>
            </w:r>
            <w:r w:rsidRPr="00A64234">
              <w:rPr>
                <w:rFonts w:eastAsia="Times New Roman"/>
                <w:sz w:val="24"/>
                <w:szCs w:val="24"/>
                <w:lang w:val="vi-VN"/>
              </w:rPr>
              <w:t xml:space="preserve"> - Dĩ An</w:t>
            </w:r>
          </w:p>
        </w:tc>
        <w:tc>
          <w:tcPr>
            <w:tcW w:w="1405"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3,0352</w:t>
            </w:r>
          </w:p>
        </w:tc>
        <w:tc>
          <w:tcPr>
            <w:tcW w:w="1337" w:type="dxa"/>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2976BD" w:rsidRPr="00A64234" w:rsidRDefault="002976BD" w:rsidP="002976BD">
            <w:pPr>
              <w:spacing w:before="0" w:after="0" w:line="240" w:lineRule="auto"/>
              <w:ind w:firstLine="0"/>
              <w:jc w:val="center"/>
              <w:rPr>
                <w:rFonts w:eastAsia="Times New Roman"/>
                <w:sz w:val="24"/>
                <w:szCs w:val="24"/>
                <w:lang w:val="vi-VN"/>
              </w:rPr>
            </w:pPr>
          </w:p>
        </w:tc>
      </w:tr>
      <w:tr w:rsidR="00674EB2" w:rsidRPr="00A64234" w:rsidTr="00A64234">
        <w:trPr>
          <w:trHeight w:val="436"/>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sz w:val="24"/>
                <w:szCs w:val="24"/>
                <w:lang w:val="vi-VN"/>
              </w:rPr>
              <w:lastRenderedPageBreak/>
              <w:t>2. Thành phố Dĩ An</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sz w:val="24"/>
                <w:szCs w:val="24"/>
                <w:lang w:val="vi-VN"/>
              </w:rPr>
            </w:pPr>
          </w:p>
        </w:tc>
      </w:tr>
      <w:tr w:rsidR="00CB56EF" w:rsidRPr="00A64234" w:rsidTr="00A64234">
        <w:trPr>
          <w:trHeight w:val="1137"/>
        </w:trPr>
        <w:tc>
          <w:tcPr>
            <w:tcW w:w="704" w:type="dxa"/>
            <w:shd w:val="clear" w:color="auto" w:fill="auto"/>
            <w:noWrap/>
            <w:vAlign w:val="center"/>
          </w:tcPr>
          <w:p w:rsidR="00CB56EF" w:rsidRPr="00A64234" w:rsidRDefault="00CB56EF"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2.1</w:t>
            </w:r>
          </w:p>
        </w:tc>
        <w:tc>
          <w:tcPr>
            <w:tcW w:w="4325" w:type="dxa"/>
            <w:shd w:val="clear" w:color="auto" w:fill="auto"/>
            <w:vAlign w:val="center"/>
          </w:tcPr>
          <w:p w:rsidR="00CB56EF" w:rsidRPr="00A64234" w:rsidRDefault="00CB56EF"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Thống Nhất 1, nghĩa trang Kp4, nghĩa trang chùa Bà Hải Nam và Nghĩa trang giáo xứ Tam Hà</w:t>
            </w:r>
            <w:r w:rsidRPr="00A64234">
              <w:rPr>
                <w:rFonts w:eastAsia="Times New Roman"/>
                <w:color w:val="000000"/>
                <w:sz w:val="24"/>
                <w:szCs w:val="24"/>
              </w:rPr>
              <w:br/>
              <w:t>- Khu đô thị Dĩ An</w:t>
            </w:r>
          </w:p>
        </w:tc>
        <w:tc>
          <w:tcPr>
            <w:tcW w:w="3260"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rPr>
              <w:t>P. Tân Bình, P. Tân Đông Hiệp, P. Bình An, P. Dĩ An, P. Đông Hòa</w:t>
            </w:r>
          </w:p>
        </w:tc>
        <w:tc>
          <w:tcPr>
            <w:tcW w:w="1405"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rPr>
              <w:t>20,4911</w:t>
            </w:r>
          </w:p>
        </w:tc>
        <w:tc>
          <w:tcPr>
            <w:tcW w:w="1337"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CB56EF" w:rsidRPr="00A64234" w:rsidRDefault="00CB56EF" w:rsidP="00CB56EF">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Mục 1 của Danh mục này</w:t>
            </w:r>
          </w:p>
        </w:tc>
      </w:tr>
      <w:tr w:rsidR="00CB56EF" w:rsidRPr="00A64234" w:rsidTr="00A64234">
        <w:trPr>
          <w:trHeight w:val="543"/>
        </w:trPr>
        <w:tc>
          <w:tcPr>
            <w:tcW w:w="704" w:type="dxa"/>
            <w:shd w:val="clear" w:color="auto" w:fill="auto"/>
            <w:noWrap/>
            <w:vAlign w:val="center"/>
          </w:tcPr>
          <w:p w:rsidR="00CB56EF" w:rsidRPr="00A64234" w:rsidRDefault="00CB56EF"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2.2</w:t>
            </w:r>
          </w:p>
        </w:tc>
        <w:tc>
          <w:tcPr>
            <w:tcW w:w="4325" w:type="dxa"/>
            <w:shd w:val="clear" w:color="auto" w:fill="auto"/>
            <w:vAlign w:val="center"/>
          </w:tcPr>
          <w:p w:rsidR="00CB56EF" w:rsidRPr="00A64234" w:rsidRDefault="00CB56EF"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Bình An</w:t>
            </w:r>
            <w:r w:rsidRPr="00A64234">
              <w:rPr>
                <w:rFonts w:eastAsia="Times New Roman"/>
                <w:color w:val="000000"/>
                <w:sz w:val="24"/>
                <w:szCs w:val="24"/>
              </w:rPr>
              <w:br/>
              <w:t>- Khu đô thị Dĩ An</w:t>
            </w:r>
          </w:p>
        </w:tc>
        <w:tc>
          <w:tcPr>
            <w:tcW w:w="3260"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rPr>
              <w:t>P. Đông Hòa</w:t>
            </w:r>
          </w:p>
        </w:tc>
        <w:tc>
          <w:tcPr>
            <w:tcW w:w="1405"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rPr>
              <w:t>0,1236</w:t>
            </w:r>
          </w:p>
        </w:tc>
        <w:tc>
          <w:tcPr>
            <w:tcW w:w="1337"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lang w:val="vi-VN"/>
              </w:rPr>
            </w:pPr>
          </w:p>
        </w:tc>
      </w:tr>
      <w:tr w:rsidR="00CB56EF" w:rsidRPr="00A64234" w:rsidTr="00A64234">
        <w:trPr>
          <w:trHeight w:val="1575"/>
        </w:trPr>
        <w:tc>
          <w:tcPr>
            <w:tcW w:w="704" w:type="dxa"/>
            <w:shd w:val="clear" w:color="auto" w:fill="auto"/>
            <w:noWrap/>
            <w:vAlign w:val="center"/>
          </w:tcPr>
          <w:p w:rsidR="00CB56EF" w:rsidRPr="00A64234" w:rsidRDefault="00CB56EF"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2.3</w:t>
            </w:r>
          </w:p>
        </w:tc>
        <w:tc>
          <w:tcPr>
            <w:tcW w:w="4325" w:type="dxa"/>
            <w:shd w:val="clear" w:color="auto" w:fill="auto"/>
            <w:vAlign w:val="center"/>
          </w:tcPr>
          <w:p w:rsidR="00CB56EF" w:rsidRPr="00A64234" w:rsidRDefault="00CB56EF"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Tân Bình, nghĩa trang Phước Lạc Viên, nghĩa trang liệt sỹ thị xã Dĩ An, nghĩa trang Đông A, nghĩa trang chùa Phật Trì, nghĩa trang Đông Tác</w:t>
            </w:r>
            <w:r w:rsidRPr="00A64234">
              <w:rPr>
                <w:rFonts w:eastAsia="Times New Roman"/>
                <w:color w:val="000000"/>
                <w:sz w:val="24"/>
                <w:szCs w:val="24"/>
              </w:rPr>
              <w:br/>
              <w:t>- Khu đô thị Dĩ An</w:t>
            </w:r>
          </w:p>
        </w:tc>
        <w:tc>
          <w:tcPr>
            <w:tcW w:w="3260"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rPr>
              <w:t>P. Bình Thắng, P. Bình An, P. Đông Hòa</w:t>
            </w:r>
          </w:p>
        </w:tc>
        <w:tc>
          <w:tcPr>
            <w:tcW w:w="1405"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rPr>
              <w:t>2,8729</w:t>
            </w:r>
          </w:p>
        </w:tc>
        <w:tc>
          <w:tcPr>
            <w:tcW w:w="1337"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lang w:val="vi-VN"/>
              </w:rPr>
            </w:pPr>
          </w:p>
        </w:tc>
      </w:tr>
      <w:tr w:rsidR="00CB56EF" w:rsidRPr="00A64234" w:rsidTr="00A64234">
        <w:trPr>
          <w:trHeight w:val="801"/>
        </w:trPr>
        <w:tc>
          <w:tcPr>
            <w:tcW w:w="704" w:type="dxa"/>
            <w:shd w:val="clear" w:color="auto" w:fill="auto"/>
            <w:noWrap/>
            <w:vAlign w:val="center"/>
          </w:tcPr>
          <w:p w:rsidR="00CB56EF" w:rsidRPr="00A64234" w:rsidRDefault="00CB56EF"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2.4</w:t>
            </w:r>
          </w:p>
        </w:tc>
        <w:tc>
          <w:tcPr>
            <w:tcW w:w="4325" w:type="dxa"/>
            <w:shd w:val="clear" w:color="auto" w:fill="auto"/>
            <w:vAlign w:val="center"/>
          </w:tcPr>
          <w:p w:rsidR="00CB56EF" w:rsidRPr="00A64234" w:rsidRDefault="00CB56EF"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Tân Bình</w:t>
            </w:r>
            <w:r w:rsidRPr="00A64234">
              <w:rPr>
                <w:rFonts w:eastAsia="Times New Roman"/>
                <w:color w:val="000000"/>
                <w:sz w:val="24"/>
                <w:szCs w:val="24"/>
              </w:rPr>
              <w:br/>
              <w:t>- Khu đô thị Dĩ An</w:t>
            </w:r>
          </w:p>
        </w:tc>
        <w:tc>
          <w:tcPr>
            <w:tcW w:w="3260"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rPr>
              <w:t>P. Tân Bình, P. Tân Đông Hiệp, P. Bình An, Dĩ An, P. Đông Hòa</w:t>
            </w:r>
          </w:p>
        </w:tc>
        <w:tc>
          <w:tcPr>
            <w:tcW w:w="1405"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rPr>
              <w:t>1,2683</w:t>
            </w:r>
          </w:p>
        </w:tc>
        <w:tc>
          <w:tcPr>
            <w:tcW w:w="1337" w:type="dxa"/>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CB56EF" w:rsidRPr="00A64234" w:rsidRDefault="00CB56EF" w:rsidP="002976BD">
            <w:pPr>
              <w:spacing w:before="0" w:after="0" w:line="240" w:lineRule="auto"/>
              <w:ind w:firstLine="0"/>
              <w:jc w:val="center"/>
              <w:rPr>
                <w:rFonts w:eastAsia="Times New Roman"/>
                <w:sz w:val="24"/>
                <w:szCs w:val="24"/>
                <w:lang w:val="vi-VN"/>
              </w:rPr>
            </w:pPr>
          </w:p>
        </w:tc>
      </w:tr>
      <w:tr w:rsidR="00674EB2" w:rsidRPr="00A64234" w:rsidTr="00A64234">
        <w:trPr>
          <w:trHeight w:val="458"/>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sz w:val="24"/>
                <w:szCs w:val="24"/>
                <w:lang w:val="vi-VN"/>
              </w:rPr>
              <w:t>3. Thành phố Thủ Dầu Một</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sz w:val="24"/>
                <w:szCs w:val="24"/>
                <w:lang w:val="vi-VN"/>
              </w:rPr>
            </w:pPr>
          </w:p>
        </w:tc>
      </w:tr>
      <w:tr w:rsidR="008F7AF3" w:rsidRPr="00A64234" w:rsidTr="00A64234">
        <w:trPr>
          <w:trHeight w:val="865"/>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3.1</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Triều Châu và nghĩa trang Kp6</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Chánh Mỹ, P. Hiệp Thành</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1,2837</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8F7AF3"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8F7AF3" w:rsidRPr="00A64234" w:rsidTr="00A64234">
        <w:trPr>
          <w:trHeight w:val="707"/>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3.2</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w:t>
            </w:r>
            <w:r w:rsidRPr="00A64234">
              <w:rPr>
                <w:rFonts w:eastAsia="Times New Roman"/>
                <w:color w:val="000000"/>
                <w:sz w:val="24"/>
                <w:szCs w:val="24"/>
                <w:lang w:val="vi-VN"/>
              </w:rPr>
              <w:t xml:space="preserve"> </w:t>
            </w:r>
            <w:r w:rsidRPr="00A64234">
              <w:rPr>
                <w:rFonts w:eastAsia="Times New Roman"/>
                <w:color w:val="000000"/>
                <w:sz w:val="24"/>
                <w:szCs w:val="24"/>
              </w:rPr>
              <w:t>6</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Hiệp An, Tương Bình Hiệp, Tân An</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2,7720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630"/>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3.3</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w:t>
            </w:r>
            <w:r w:rsidRPr="00A64234">
              <w:rPr>
                <w:rFonts w:eastAsia="Times New Roman"/>
                <w:color w:val="000000"/>
                <w:sz w:val="24"/>
                <w:szCs w:val="24"/>
                <w:lang w:val="vi-VN"/>
              </w:rPr>
              <w:t xml:space="preserve"> </w:t>
            </w:r>
            <w:r w:rsidRPr="00A64234">
              <w:rPr>
                <w:rFonts w:eastAsia="Times New Roman"/>
                <w:color w:val="000000"/>
                <w:sz w:val="24"/>
                <w:szCs w:val="24"/>
              </w:rPr>
              <w:t>6 và nghĩa trang Ấp 1</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Tân An, P. Hiệp An</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2,4244</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57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3.4</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Nhà tang lễ tp Thủ Dầu Một</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Hòa Phú, P. Phú Mỹ</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2,3802</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559"/>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3.5</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Thủ Dầu Một</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Hòa Phú, P. Định Hòa</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3,4742</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8F7AF3"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8F7AF3" w:rsidRPr="00A64234" w:rsidTr="00A64234">
        <w:trPr>
          <w:trHeight w:val="555"/>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3.6</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Kp4</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rPr>
              <w:t>- P. Hòa Phú;</w:t>
            </w:r>
            <w:r w:rsidRPr="00A64234">
              <w:rPr>
                <w:rFonts w:eastAsia="Times New Roman"/>
                <w:sz w:val="24"/>
                <w:szCs w:val="24"/>
              </w:rPr>
              <w:br/>
              <w:t>- P. Hòa Lợi</w:t>
            </w:r>
            <w:r w:rsidRPr="00A64234">
              <w:rPr>
                <w:rFonts w:eastAsia="Times New Roman"/>
                <w:sz w:val="24"/>
                <w:szCs w:val="24"/>
                <w:lang w:val="vi-VN"/>
              </w:rPr>
              <w:t xml:space="preserve"> - Bến Cát</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2,5020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674EB2" w:rsidRPr="00A64234" w:rsidTr="00A64234">
        <w:trPr>
          <w:trHeight w:val="409"/>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sz w:val="24"/>
                <w:szCs w:val="24"/>
                <w:lang w:val="vi-VN"/>
              </w:rPr>
              <w:t>4. Thị xã Bến Cát</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sz w:val="24"/>
                <w:szCs w:val="24"/>
                <w:lang w:val="vi-VN"/>
              </w:rPr>
            </w:pPr>
          </w:p>
        </w:tc>
      </w:tr>
      <w:tr w:rsidR="008F7AF3" w:rsidRPr="00A64234" w:rsidTr="00A64234">
        <w:trPr>
          <w:trHeight w:val="557"/>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4.1</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Kp2</w:t>
            </w:r>
            <w:r w:rsidRPr="00A64234">
              <w:rPr>
                <w:rFonts w:eastAsia="Times New Roman"/>
                <w:color w:val="000000"/>
                <w:sz w:val="24"/>
                <w:szCs w:val="24"/>
              </w:rPr>
              <w:br/>
              <w:t>- KDC P. Tân Định</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Tân Định</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2,4710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8F7AF3"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8F7AF3" w:rsidRPr="00A64234" w:rsidTr="00A64234">
        <w:trPr>
          <w:trHeight w:val="454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4.2</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Kp4, nghĩa trang Kp2, nghĩa trang Mỹ Phước 3, nghĩa trang Kp3, nghĩa trang Phú Hòa 1, nghĩa trang Phú Hòa 2, nghĩa trang Phú Hòa 3 và nghĩa trang Phú Hòa 4</w:t>
            </w:r>
            <w:r w:rsidRPr="00A64234">
              <w:rPr>
                <w:rFonts w:eastAsia="Times New Roman"/>
                <w:color w:val="000000"/>
                <w:sz w:val="24"/>
                <w:szCs w:val="24"/>
              </w:rPr>
              <w:br/>
              <w:t>- Khu đô thị Thủ Dầu Một</w:t>
            </w:r>
            <w:r w:rsidRPr="00A64234">
              <w:rPr>
                <w:rFonts w:eastAsia="Times New Roman"/>
                <w:color w:val="000000"/>
                <w:sz w:val="24"/>
                <w:szCs w:val="24"/>
              </w:rPr>
              <w:br/>
              <w:t>- KDC P. Tân Định</w:t>
            </w:r>
            <w:r w:rsidRPr="00A64234">
              <w:rPr>
                <w:rFonts w:eastAsia="Times New Roman"/>
                <w:color w:val="000000"/>
                <w:sz w:val="24"/>
                <w:szCs w:val="24"/>
              </w:rPr>
              <w:br/>
              <w:t>- KDC P. Hòa Lợi</w:t>
            </w:r>
            <w:r w:rsidRPr="00A64234">
              <w:rPr>
                <w:rFonts w:eastAsia="Times New Roman"/>
                <w:color w:val="000000"/>
                <w:sz w:val="24"/>
                <w:szCs w:val="24"/>
              </w:rPr>
              <w:br/>
              <w:t>- KDC P. Thới Hòa</w:t>
            </w:r>
            <w:r w:rsidRPr="00A64234">
              <w:rPr>
                <w:rFonts w:eastAsia="Times New Roman"/>
                <w:color w:val="000000"/>
                <w:sz w:val="24"/>
                <w:szCs w:val="24"/>
              </w:rPr>
              <w:br/>
              <w:t>- KCN Thới Hòa</w:t>
            </w:r>
            <w:r w:rsidRPr="00A64234">
              <w:rPr>
                <w:rFonts w:eastAsia="Times New Roman"/>
                <w:color w:val="000000"/>
                <w:sz w:val="24"/>
                <w:szCs w:val="24"/>
              </w:rPr>
              <w:br/>
              <w:t>- KCN Mỹ Phước 3</w:t>
            </w:r>
            <w:r w:rsidRPr="00A64234">
              <w:rPr>
                <w:rFonts w:eastAsia="Times New Roman"/>
                <w:color w:val="000000"/>
                <w:sz w:val="24"/>
                <w:szCs w:val="24"/>
              </w:rPr>
              <w:br/>
              <w:t>- KDC ấp 1</w:t>
            </w:r>
            <w:r w:rsidRPr="00A64234">
              <w:rPr>
                <w:rFonts w:eastAsia="Times New Roman"/>
                <w:color w:val="000000"/>
                <w:sz w:val="24"/>
                <w:szCs w:val="24"/>
              </w:rPr>
              <w:br/>
              <w:t>- KDC ấp 2</w:t>
            </w:r>
            <w:r w:rsidRPr="00A64234">
              <w:rPr>
                <w:rFonts w:eastAsia="Times New Roman"/>
                <w:color w:val="000000"/>
                <w:sz w:val="24"/>
                <w:szCs w:val="24"/>
              </w:rPr>
              <w:br/>
              <w:t>- KDC ấp 3A, 3B</w:t>
            </w:r>
            <w:r w:rsidRPr="00A64234">
              <w:rPr>
                <w:rFonts w:eastAsia="Times New Roman"/>
                <w:color w:val="000000"/>
                <w:sz w:val="24"/>
                <w:szCs w:val="24"/>
              </w:rPr>
              <w:br/>
              <w:t>- KDC ấp 6</w:t>
            </w:r>
            <w:r w:rsidRPr="00A64234">
              <w:rPr>
                <w:rFonts w:eastAsia="Times New Roman"/>
                <w:color w:val="000000"/>
                <w:sz w:val="24"/>
                <w:szCs w:val="24"/>
              </w:rPr>
              <w:br/>
              <w:t>- KDC P. Chánh Phú Hòa</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rPr>
              <w:t>- P. Thới Hòa, P. Tân Định, P. Hòa Lợi;</w:t>
            </w:r>
            <w:r w:rsidRPr="00A64234">
              <w:rPr>
                <w:rFonts w:eastAsia="Times New Roman"/>
                <w:sz w:val="24"/>
                <w:szCs w:val="24"/>
              </w:rPr>
              <w:br/>
              <w:t>- P. Hòa Phú, P. Định Hòa, P. Phú Mỹ</w:t>
            </w:r>
            <w:r w:rsidRPr="00A64234">
              <w:rPr>
                <w:rFonts w:eastAsia="Times New Roman"/>
                <w:sz w:val="24"/>
                <w:szCs w:val="24"/>
                <w:lang w:val="vi-VN"/>
              </w:rPr>
              <w:t xml:space="preserve"> - Thủ Dầu Một</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32,0147</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45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4.3</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An Mỹ, nghĩa trang Kiến Điền và nghĩa trang An Sơn</w:t>
            </w:r>
            <w:r w:rsidRPr="00A64234">
              <w:rPr>
                <w:rFonts w:eastAsia="Times New Roman"/>
                <w:color w:val="000000"/>
                <w:sz w:val="24"/>
                <w:szCs w:val="24"/>
              </w:rPr>
              <w:br/>
              <w:t>- KDC X. An Điền</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Xã An Điền</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0,7052</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45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4.4</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Công ty TNHH Vina Rong Hsing</w:t>
            </w:r>
            <w:r w:rsidRPr="00A64234">
              <w:rPr>
                <w:rFonts w:eastAsia="Times New Roman"/>
                <w:color w:val="000000"/>
                <w:sz w:val="24"/>
                <w:szCs w:val="24"/>
              </w:rPr>
              <w:br/>
              <w:t>- Công ty TNHH Vina Rong Hsing</w:t>
            </w:r>
            <w:r w:rsidRPr="00A64234">
              <w:rPr>
                <w:rFonts w:eastAsia="Times New Roman"/>
                <w:color w:val="000000"/>
                <w:sz w:val="24"/>
                <w:szCs w:val="24"/>
              </w:rPr>
              <w:br/>
              <w:t>Công ty Cổ Phần Thực phẩm Dinh dưỡng NUTIFOOD Bình Dương</w:t>
            </w:r>
            <w:r w:rsidRPr="00A64234">
              <w:rPr>
                <w:rFonts w:eastAsia="Times New Roman"/>
                <w:color w:val="000000"/>
                <w:sz w:val="24"/>
                <w:szCs w:val="24"/>
              </w:rPr>
              <w:br/>
              <w:t>- KDC P. Mỹ Phước</w:t>
            </w:r>
            <w:r w:rsidRPr="00A64234">
              <w:rPr>
                <w:rFonts w:eastAsia="Times New Roman"/>
                <w:color w:val="000000"/>
                <w:sz w:val="24"/>
                <w:szCs w:val="24"/>
              </w:rPr>
              <w:br/>
              <w:t>- KCN Mỹ Phước 1</w:t>
            </w:r>
            <w:r w:rsidRPr="00A64234">
              <w:rPr>
                <w:rFonts w:eastAsia="Times New Roman"/>
                <w:color w:val="000000"/>
                <w:sz w:val="24"/>
                <w:szCs w:val="24"/>
              </w:rPr>
              <w:br/>
              <w:t>- KCN Mỹ Phước 2</w:t>
            </w:r>
            <w:r w:rsidRPr="00A64234">
              <w:rPr>
                <w:rFonts w:eastAsia="Times New Roman"/>
                <w:color w:val="000000"/>
                <w:sz w:val="24"/>
                <w:szCs w:val="24"/>
              </w:rPr>
              <w:br/>
              <w:t>- KDC ấp 2</w:t>
            </w:r>
            <w:r w:rsidRPr="00A64234">
              <w:rPr>
                <w:rFonts w:eastAsia="Times New Roman"/>
                <w:color w:val="000000"/>
                <w:sz w:val="24"/>
                <w:szCs w:val="24"/>
              </w:rPr>
              <w:br/>
              <w:t>- KDC ấp 3</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Mỹ Phước</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1,4192</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8F7AF3"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8F7AF3" w:rsidRPr="00A64234" w:rsidTr="00A64234">
        <w:trPr>
          <w:trHeight w:val="45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4.5</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Kp4 và nghĩa trang Chánh Phú Hòa</w:t>
            </w:r>
            <w:r w:rsidRPr="00A64234">
              <w:rPr>
                <w:rFonts w:eastAsia="Times New Roman"/>
                <w:color w:val="000000"/>
                <w:sz w:val="24"/>
                <w:szCs w:val="24"/>
              </w:rPr>
              <w:br/>
              <w:t>- KDC P. Chánh Phú Hòa</w:t>
            </w:r>
            <w:r w:rsidRPr="00A64234">
              <w:rPr>
                <w:rFonts w:eastAsia="Times New Roman"/>
                <w:color w:val="000000"/>
                <w:sz w:val="24"/>
                <w:szCs w:val="24"/>
              </w:rPr>
              <w:br/>
              <w:t>- KDC P. Mỹ Phước</w:t>
            </w:r>
            <w:r w:rsidRPr="00A64234">
              <w:rPr>
                <w:rFonts w:eastAsia="Times New Roman"/>
                <w:color w:val="000000"/>
                <w:sz w:val="24"/>
                <w:szCs w:val="24"/>
              </w:rPr>
              <w:br/>
              <w:t>- KCN Mỹ Phước 1</w:t>
            </w:r>
            <w:r w:rsidRPr="00A64234">
              <w:rPr>
                <w:rFonts w:eastAsia="Times New Roman"/>
                <w:color w:val="000000"/>
                <w:sz w:val="24"/>
                <w:szCs w:val="24"/>
              </w:rPr>
              <w:br/>
              <w:t>- KCN Mỹ Phước 2</w:t>
            </w:r>
            <w:r w:rsidRPr="00A64234">
              <w:rPr>
                <w:rFonts w:eastAsia="Times New Roman"/>
                <w:color w:val="000000"/>
                <w:sz w:val="24"/>
                <w:szCs w:val="24"/>
              </w:rPr>
              <w:br/>
              <w:t>- KDC ấp 2</w:t>
            </w:r>
            <w:r w:rsidRPr="00A64234">
              <w:rPr>
                <w:rFonts w:eastAsia="Times New Roman"/>
                <w:color w:val="000000"/>
                <w:sz w:val="24"/>
                <w:szCs w:val="24"/>
              </w:rPr>
              <w:br/>
              <w:t>- KDC ấp 3</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Chánh Phú Hòa, P. Thới Hòa</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2,4170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971"/>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4.6</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Kp9</w:t>
            </w:r>
            <w:r w:rsidRPr="00A64234">
              <w:rPr>
                <w:rFonts w:eastAsia="Times New Roman"/>
                <w:color w:val="000000"/>
                <w:sz w:val="24"/>
                <w:szCs w:val="24"/>
              </w:rPr>
              <w:br/>
              <w:t>- KDC P. Hòa Lợi</w:t>
            </w:r>
            <w:r w:rsidRPr="00A64234">
              <w:rPr>
                <w:rFonts w:eastAsia="Times New Roman"/>
                <w:color w:val="000000"/>
                <w:sz w:val="24"/>
                <w:szCs w:val="24"/>
              </w:rPr>
              <w:br/>
              <w:t>- KDC P. Chánh Phú Hòa</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Chánh Phú Hòa, P. Hòa Lợi</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2,8750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1833"/>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4.7</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liệt sĩ Bến Cát</w:t>
            </w:r>
            <w:r w:rsidRPr="00A64234">
              <w:rPr>
                <w:rFonts w:eastAsia="Times New Roman"/>
                <w:color w:val="000000"/>
                <w:sz w:val="24"/>
                <w:szCs w:val="24"/>
              </w:rPr>
              <w:br/>
              <w:t>- KDC P. Mỹ Phước</w:t>
            </w:r>
            <w:r w:rsidRPr="00A64234">
              <w:rPr>
                <w:rFonts w:eastAsia="Times New Roman"/>
                <w:color w:val="000000"/>
                <w:sz w:val="24"/>
                <w:szCs w:val="24"/>
              </w:rPr>
              <w:br/>
              <w:t>- KCN Mỹ Phước 1</w:t>
            </w:r>
            <w:r w:rsidRPr="00A64234">
              <w:rPr>
                <w:rFonts w:eastAsia="Times New Roman"/>
                <w:color w:val="000000"/>
                <w:sz w:val="24"/>
                <w:szCs w:val="24"/>
              </w:rPr>
              <w:br/>
              <w:t>- KCN Mỹ Phước 2</w:t>
            </w:r>
            <w:r w:rsidRPr="00A64234">
              <w:rPr>
                <w:rFonts w:eastAsia="Times New Roman"/>
                <w:color w:val="000000"/>
                <w:sz w:val="24"/>
                <w:szCs w:val="24"/>
              </w:rPr>
              <w:br/>
              <w:t>- KDC ấp 2</w:t>
            </w:r>
            <w:r w:rsidRPr="00A64234">
              <w:rPr>
                <w:rFonts w:eastAsia="Times New Roman"/>
                <w:color w:val="000000"/>
                <w:sz w:val="24"/>
                <w:szCs w:val="24"/>
              </w:rPr>
              <w:br/>
              <w:t>- KDC ấp 3</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Mỹ Phước</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0,4193</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674EB2" w:rsidRPr="00A64234" w:rsidTr="00A64234">
        <w:trPr>
          <w:trHeight w:val="458"/>
        </w:trPr>
        <w:tc>
          <w:tcPr>
            <w:tcW w:w="704" w:type="dxa"/>
            <w:shd w:val="clear" w:color="auto" w:fill="auto"/>
            <w:noWrap/>
            <w:vAlign w:val="center"/>
          </w:tcPr>
          <w:p w:rsidR="00674EB2"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4.8</w:t>
            </w:r>
          </w:p>
        </w:tc>
        <w:tc>
          <w:tcPr>
            <w:tcW w:w="4325" w:type="dxa"/>
            <w:shd w:val="clear" w:color="auto" w:fill="auto"/>
            <w:vAlign w:val="center"/>
          </w:tcPr>
          <w:p w:rsidR="00674EB2"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Vùng ô nhiễm hợp chất Nitro</w:t>
            </w:r>
            <w:r w:rsidRPr="00A64234">
              <w:rPr>
                <w:rFonts w:eastAsia="Times New Roman"/>
                <w:color w:val="000000"/>
                <w:sz w:val="24"/>
                <w:szCs w:val="24"/>
              </w:rPr>
              <w:br/>
              <w:t>- KDC P. Chánh Phú Hòa</w:t>
            </w:r>
          </w:p>
        </w:tc>
        <w:tc>
          <w:tcPr>
            <w:tcW w:w="3260" w:type="dxa"/>
            <w:shd w:val="clear" w:color="auto" w:fill="auto"/>
            <w:vAlign w:val="center"/>
          </w:tcPr>
          <w:p w:rsidR="00674EB2" w:rsidRPr="00A64234" w:rsidRDefault="00A64234" w:rsidP="002976BD">
            <w:pPr>
              <w:spacing w:before="0" w:after="0" w:line="240" w:lineRule="auto"/>
              <w:ind w:firstLine="0"/>
              <w:jc w:val="center"/>
              <w:rPr>
                <w:rFonts w:eastAsia="Times New Roman"/>
                <w:color w:val="000000"/>
                <w:sz w:val="24"/>
                <w:szCs w:val="24"/>
                <w:lang w:val="vi-VN"/>
              </w:rPr>
            </w:pPr>
            <w:r w:rsidRPr="00A64234">
              <w:rPr>
                <w:rFonts w:eastAsia="Times New Roman"/>
                <w:color w:val="000000"/>
                <w:sz w:val="24"/>
                <w:szCs w:val="24"/>
              </w:rPr>
              <w:t>- P. Chánh Phú Hòa, P Hòa Lợi;</w:t>
            </w:r>
            <w:r w:rsidRPr="00A64234">
              <w:rPr>
                <w:rFonts w:eastAsia="Times New Roman"/>
                <w:color w:val="000000"/>
                <w:sz w:val="24"/>
                <w:szCs w:val="24"/>
              </w:rPr>
              <w:br/>
              <w:t>- TT. Tân Bình</w:t>
            </w:r>
            <w:r w:rsidRPr="00A64234">
              <w:rPr>
                <w:rFonts w:eastAsia="Times New Roman"/>
                <w:color w:val="000000"/>
                <w:sz w:val="24"/>
                <w:szCs w:val="24"/>
                <w:lang w:val="vi-VN"/>
              </w:rPr>
              <w:t xml:space="preserve"> - Phú Giáo</w:t>
            </w:r>
            <w:r w:rsidRPr="00A64234">
              <w:rPr>
                <w:rFonts w:eastAsia="Times New Roman"/>
                <w:color w:val="000000"/>
                <w:sz w:val="24"/>
                <w:szCs w:val="24"/>
              </w:rPr>
              <w:t>;</w:t>
            </w:r>
            <w:r w:rsidRPr="00A64234">
              <w:rPr>
                <w:rFonts w:eastAsia="Times New Roman"/>
                <w:color w:val="000000"/>
                <w:sz w:val="24"/>
                <w:szCs w:val="24"/>
              </w:rPr>
              <w:br/>
              <w:t>-  P. Vĩnh Tân</w:t>
            </w:r>
            <w:r w:rsidRPr="00A64234">
              <w:rPr>
                <w:rFonts w:eastAsia="Times New Roman"/>
                <w:color w:val="000000"/>
                <w:sz w:val="24"/>
                <w:szCs w:val="24"/>
                <w:lang w:val="vi-VN"/>
              </w:rPr>
              <w:t xml:space="preserve"> - Tân Uyên</w:t>
            </w:r>
          </w:p>
        </w:tc>
        <w:tc>
          <w:tcPr>
            <w:tcW w:w="1405" w:type="dxa"/>
            <w:shd w:val="clear" w:color="auto" w:fill="auto"/>
            <w:vAlign w:val="center"/>
          </w:tcPr>
          <w:p w:rsidR="00674EB2" w:rsidRPr="00A64234" w:rsidRDefault="00A64234" w:rsidP="002976BD">
            <w:pPr>
              <w:spacing w:before="0" w:after="0" w:line="240" w:lineRule="auto"/>
              <w:ind w:firstLine="0"/>
              <w:jc w:val="center"/>
              <w:rPr>
                <w:rFonts w:eastAsia="Times New Roman"/>
                <w:color w:val="000000"/>
                <w:sz w:val="24"/>
                <w:szCs w:val="24"/>
              </w:rPr>
            </w:pPr>
            <w:r w:rsidRPr="00A64234">
              <w:rPr>
                <w:rFonts w:eastAsia="Times New Roman"/>
                <w:color w:val="000000"/>
                <w:sz w:val="24"/>
                <w:szCs w:val="24"/>
              </w:rPr>
              <w:t>9,8888</w:t>
            </w:r>
          </w:p>
        </w:tc>
        <w:tc>
          <w:tcPr>
            <w:tcW w:w="1337" w:type="dxa"/>
            <w:shd w:val="clear" w:color="auto" w:fill="auto"/>
            <w:vAlign w:val="center"/>
          </w:tcPr>
          <w:p w:rsidR="00674EB2" w:rsidRPr="00A64234" w:rsidRDefault="00A64234" w:rsidP="002976BD">
            <w:pPr>
              <w:spacing w:before="0" w:after="0" w:line="240" w:lineRule="auto"/>
              <w:ind w:firstLine="0"/>
              <w:jc w:val="center"/>
              <w:rPr>
                <w:rFonts w:eastAsia="Times New Roman"/>
                <w:color w:val="000000"/>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shd w:val="clear" w:color="auto" w:fill="auto"/>
            <w:vAlign w:val="center"/>
          </w:tcPr>
          <w:p w:rsidR="00674EB2"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674EB2" w:rsidRPr="00A64234" w:rsidTr="00A64234">
        <w:trPr>
          <w:trHeight w:val="458"/>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sz w:val="24"/>
                <w:szCs w:val="24"/>
                <w:lang w:val="vi-VN"/>
              </w:rPr>
              <w:t>5. Thị xã Tân Uyên</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sz w:val="24"/>
                <w:szCs w:val="24"/>
                <w:lang w:val="vi-VN"/>
              </w:rPr>
            </w:pPr>
          </w:p>
        </w:tc>
      </w:tr>
      <w:tr w:rsidR="008F7AF3" w:rsidRPr="00A64234" w:rsidTr="00A64234">
        <w:trPr>
          <w:trHeight w:val="2654"/>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5.1</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thị trấn Thái Hòa, nghĩa trang Phước Hải, nghĩa trang An Thành, nghĩa trang Vĩnh Phước, nghĩa trang Tân Mỹ, nghĩa trang Bình Phước B 1 và nghĩa trang Bình Phước B 2</w:t>
            </w:r>
            <w:r w:rsidRPr="00A64234">
              <w:rPr>
                <w:rFonts w:eastAsia="Times New Roman"/>
                <w:color w:val="000000"/>
                <w:sz w:val="24"/>
                <w:szCs w:val="24"/>
              </w:rPr>
              <w:br/>
              <w:t xml:space="preserve">- KDC P. Thạnh Phước </w:t>
            </w:r>
            <w:r w:rsidRPr="00A64234">
              <w:rPr>
                <w:rFonts w:eastAsia="Times New Roman"/>
                <w:color w:val="000000"/>
                <w:sz w:val="24"/>
                <w:szCs w:val="24"/>
              </w:rPr>
              <w:br/>
              <w:t xml:space="preserve">- KDC P. Thái Hòa </w:t>
            </w:r>
            <w:r w:rsidRPr="00A64234">
              <w:rPr>
                <w:rFonts w:eastAsia="Times New Roman"/>
                <w:color w:val="000000"/>
                <w:sz w:val="24"/>
                <w:szCs w:val="24"/>
              </w:rPr>
              <w:br/>
              <w:t>- KDC P. Tân Phước Khánh</w:t>
            </w:r>
            <w:r w:rsidRPr="00A64234">
              <w:rPr>
                <w:rFonts w:eastAsia="Times New Roman"/>
                <w:color w:val="000000"/>
                <w:sz w:val="24"/>
                <w:szCs w:val="24"/>
              </w:rPr>
              <w:br/>
              <w:t>- Khu đô thị Thuận An</w:t>
            </w:r>
            <w:r w:rsidRPr="00A64234">
              <w:rPr>
                <w:rFonts w:eastAsia="Times New Roman"/>
                <w:color w:val="000000"/>
                <w:sz w:val="24"/>
                <w:szCs w:val="24"/>
              </w:rPr>
              <w:br/>
              <w:t>- Khu đô thị Dĩ An</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rPr>
              <w:t>- P. Tân Phước Khánh, P. Thạnh Phước, P. Thới Hòa, Xã Thạnh Hội;</w:t>
            </w:r>
            <w:r w:rsidRPr="00A64234">
              <w:rPr>
                <w:rFonts w:eastAsia="Times New Roman"/>
                <w:sz w:val="24"/>
                <w:szCs w:val="24"/>
              </w:rPr>
              <w:br/>
              <w:t>- P. Bình Chuẩn, Tân Bình, P. An Phú</w:t>
            </w:r>
            <w:r w:rsidRPr="00A64234">
              <w:rPr>
                <w:rFonts w:eastAsia="Times New Roman"/>
                <w:sz w:val="24"/>
                <w:szCs w:val="24"/>
                <w:lang w:val="vi-VN"/>
              </w:rPr>
              <w:t xml:space="preserve"> - Thuận An</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11,6024</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8F7AF3"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8F7AF3" w:rsidRPr="00A64234" w:rsidTr="00A64234">
        <w:trPr>
          <w:trHeight w:val="45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5.2</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Thạnh Hiệp</w:t>
            </w:r>
            <w:r w:rsidRPr="00A64234">
              <w:rPr>
                <w:rFonts w:eastAsia="Times New Roman"/>
                <w:color w:val="000000"/>
                <w:sz w:val="24"/>
                <w:szCs w:val="24"/>
              </w:rPr>
              <w:br/>
              <w:t>- KDC X. Thạnh Hội</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Xã Thạnh Hội, P. Thái Hòa</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2,0670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2759"/>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5.3</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Vĩnh Trường 1, nghĩa trang Vĩnh Trường 2, nghĩa trang Khánh Lợi, nghĩa trang Khánh Lộc, nghĩa trang Khánh Hội 1 và nghĩa trang Khánh Hội 2</w:t>
            </w:r>
            <w:r w:rsidRPr="00A64234">
              <w:rPr>
                <w:rFonts w:eastAsia="Times New Roman"/>
                <w:color w:val="000000"/>
                <w:sz w:val="24"/>
                <w:szCs w:val="24"/>
              </w:rPr>
              <w:br/>
              <w:t xml:space="preserve">- KDC P. Thái Hòa </w:t>
            </w:r>
            <w:r w:rsidRPr="00A64234">
              <w:rPr>
                <w:rFonts w:eastAsia="Times New Roman"/>
                <w:color w:val="000000"/>
                <w:sz w:val="24"/>
                <w:szCs w:val="24"/>
              </w:rPr>
              <w:br/>
              <w:t>- KDC P. Tân Phước Khánh</w:t>
            </w:r>
            <w:r w:rsidRPr="00A64234">
              <w:rPr>
                <w:rFonts w:eastAsia="Times New Roman"/>
                <w:color w:val="000000"/>
                <w:sz w:val="24"/>
                <w:szCs w:val="24"/>
              </w:rPr>
              <w:br/>
              <w:t>- KDC P. Tân Vĩnh Hiệp</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 P. Phú Chánh, P. Tân Hiệp, P. Khánh Bình, P. Thạnh Phước, P. Tân Vĩnh Hiệp, P. Tân Phước Khánh, P. Thái Hòa, xã Thạnh Hội, P. Uyên Hưng;</w:t>
            </w:r>
            <w:r w:rsidRPr="00A64234">
              <w:rPr>
                <w:rFonts w:eastAsia="Times New Roman"/>
                <w:sz w:val="24"/>
                <w:szCs w:val="24"/>
              </w:rPr>
              <w:br/>
              <w:t>- P. Phú Hòa, P. Phú Tân</w:t>
            </w:r>
            <w:r w:rsidRPr="00A64234">
              <w:rPr>
                <w:rFonts w:eastAsia="Times New Roman"/>
                <w:sz w:val="24"/>
                <w:szCs w:val="24"/>
                <w:lang w:val="vi-VN"/>
              </w:rPr>
              <w:t xml:space="preserve"> - Thủ Dầu Một</w:t>
            </w:r>
            <w:r w:rsidRPr="00A64234">
              <w:rPr>
                <w:rFonts w:eastAsia="Times New Roman"/>
                <w:sz w:val="24"/>
                <w:szCs w:val="24"/>
              </w:rPr>
              <w:t>;</w:t>
            </w:r>
            <w:r w:rsidRPr="00A64234">
              <w:rPr>
                <w:rFonts w:eastAsia="Times New Roman"/>
                <w:sz w:val="24"/>
                <w:szCs w:val="24"/>
              </w:rPr>
              <w:br/>
              <w:t>- P. Bình Chuẩn, P. Thuận Giao, P. An Phú - Thuận An;</w:t>
            </w:r>
          </w:p>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 xml:space="preserve">- </w:t>
            </w:r>
            <w:r w:rsidRPr="00A64234">
              <w:rPr>
                <w:rFonts w:eastAsia="Times New Roman"/>
                <w:sz w:val="24"/>
                <w:szCs w:val="24"/>
              </w:rPr>
              <w:t>P. Tân Bình</w:t>
            </w:r>
            <w:r w:rsidRPr="00A64234">
              <w:rPr>
                <w:rFonts w:eastAsia="Times New Roman"/>
                <w:sz w:val="24"/>
                <w:szCs w:val="24"/>
                <w:lang w:val="vi-VN"/>
              </w:rPr>
              <w:t xml:space="preserve"> - Dĩ An</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40,8900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1003"/>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5.4</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phường Thạnh Phước</w:t>
            </w:r>
            <w:r w:rsidRPr="00A64234">
              <w:rPr>
                <w:rFonts w:eastAsia="Times New Roman"/>
                <w:color w:val="000000"/>
                <w:sz w:val="24"/>
                <w:szCs w:val="24"/>
              </w:rPr>
              <w:br/>
              <w:t>- KDC P. Thạnh Phước</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Thạnh Phước</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2,3489</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8F7AF3"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8F7AF3" w:rsidRPr="00A64234" w:rsidTr="00A64234">
        <w:trPr>
          <w:trHeight w:val="183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5.5</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Tân Hội 1, nghĩa trang ấp Tân Hội 2 và nghĩa trang ấp Tân Hóa</w:t>
            </w:r>
            <w:r w:rsidRPr="00A64234">
              <w:rPr>
                <w:rFonts w:eastAsia="Times New Roman"/>
                <w:color w:val="000000"/>
                <w:sz w:val="24"/>
                <w:szCs w:val="24"/>
              </w:rPr>
              <w:br/>
              <w:t>- KDC P. Tân Hiệp</w:t>
            </w:r>
            <w:r w:rsidRPr="00A64234">
              <w:rPr>
                <w:rFonts w:eastAsia="Times New Roman"/>
                <w:color w:val="000000"/>
                <w:sz w:val="24"/>
                <w:szCs w:val="24"/>
              </w:rPr>
              <w:br/>
              <w:t>- KDC P. Khánh Bình</w:t>
            </w:r>
            <w:r w:rsidRPr="00A64234">
              <w:rPr>
                <w:rFonts w:eastAsia="Times New Roman"/>
                <w:color w:val="000000"/>
                <w:sz w:val="24"/>
                <w:szCs w:val="24"/>
              </w:rPr>
              <w:br/>
              <w:t>- KCN Khánh Bình</w:t>
            </w:r>
            <w:r w:rsidRPr="00A64234">
              <w:rPr>
                <w:rFonts w:eastAsia="Times New Roman"/>
                <w:color w:val="000000"/>
                <w:sz w:val="24"/>
                <w:szCs w:val="24"/>
              </w:rPr>
              <w:br/>
              <w:t>- KDC P. Tân Vĩnh Hiệp</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Tân Hiệp, P. Khánh Bình, P. Tân Vĩnh Hiệp</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3,1508</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2314"/>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5.6</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phường Khánh Bình, nghĩa trang liệt sỹ Tân Uyên và nghĩa trang Khánh Lộc</w:t>
            </w:r>
            <w:r w:rsidRPr="00A64234">
              <w:rPr>
                <w:rFonts w:eastAsia="Times New Roman"/>
                <w:color w:val="000000"/>
                <w:sz w:val="24"/>
                <w:szCs w:val="24"/>
              </w:rPr>
              <w:br/>
              <w:t xml:space="preserve">- KDC P. Thạnh Phước </w:t>
            </w:r>
            <w:r w:rsidRPr="00A64234">
              <w:rPr>
                <w:rFonts w:eastAsia="Times New Roman"/>
                <w:color w:val="000000"/>
                <w:sz w:val="24"/>
                <w:szCs w:val="24"/>
              </w:rPr>
              <w:br/>
              <w:t>- KDC P. Khánh Bình</w:t>
            </w:r>
            <w:r w:rsidRPr="00A64234">
              <w:rPr>
                <w:rFonts w:eastAsia="Times New Roman"/>
                <w:color w:val="000000"/>
                <w:sz w:val="24"/>
                <w:szCs w:val="24"/>
              </w:rPr>
              <w:br/>
              <w:t>- KCN Khánh Bình</w:t>
            </w:r>
            <w:r w:rsidRPr="00A64234">
              <w:rPr>
                <w:rFonts w:eastAsia="Times New Roman"/>
                <w:color w:val="000000"/>
                <w:sz w:val="24"/>
                <w:szCs w:val="24"/>
              </w:rPr>
              <w:br/>
              <w:t xml:space="preserve">- KDC X. Bạc Đằng </w:t>
            </w:r>
            <w:r w:rsidRPr="00A64234">
              <w:rPr>
                <w:rFonts w:eastAsia="Times New Roman"/>
                <w:color w:val="000000"/>
                <w:sz w:val="24"/>
                <w:szCs w:val="24"/>
              </w:rPr>
              <w:br/>
              <w:t>- KCN Tân Mỹ I</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Xã Bạch Đằng, P. Khánh Bình, P. Thạnh Phước</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6,1545</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230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5.7</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Kp8, nghĩa trang Bình Hưng, nghĩa trang ấp Điền Hòa và nghĩa trang Tân Trạch</w:t>
            </w:r>
            <w:r w:rsidRPr="00A64234">
              <w:rPr>
                <w:rFonts w:eastAsia="Times New Roman"/>
                <w:color w:val="000000"/>
                <w:sz w:val="24"/>
                <w:szCs w:val="24"/>
              </w:rPr>
              <w:br/>
              <w:t xml:space="preserve">- KDC P. Uyên Hưng </w:t>
            </w:r>
            <w:r w:rsidRPr="00A64234">
              <w:rPr>
                <w:rFonts w:eastAsia="Times New Roman"/>
                <w:color w:val="000000"/>
                <w:sz w:val="24"/>
                <w:szCs w:val="24"/>
              </w:rPr>
              <w:br/>
              <w:t>- KDC P. Khánh Bình</w:t>
            </w:r>
            <w:r w:rsidRPr="00A64234">
              <w:rPr>
                <w:rFonts w:eastAsia="Times New Roman"/>
                <w:color w:val="000000"/>
                <w:sz w:val="24"/>
                <w:szCs w:val="24"/>
              </w:rPr>
              <w:br/>
              <w:t>- KCN Khánh Bình</w:t>
            </w:r>
            <w:r w:rsidRPr="00A64234">
              <w:rPr>
                <w:rFonts w:eastAsia="Times New Roman"/>
                <w:color w:val="000000"/>
                <w:sz w:val="24"/>
                <w:szCs w:val="24"/>
              </w:rPr>
              <w:br/>
              <w:t>- KDC X. Bạc Đằng</w:t>
            </w:r>
            <w:r w:rsidRPr="00A64234">
              <w:rPr>
                <w:rFonts w:eastAsia="Times New Roman"/>
                <w:color w:val="000000"/>
                <w:sz w:val="24"/>
                <w:szCs w:val="24"/>
              </w:rPr>
              <w:br/>
              <w:t>- KCN Tân Mỹ I</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Uyên Hưng, P. Khánh Bình, Xã Bạch Đằng</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6,6040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1570"/>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5.8</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Tân Phú</w:t>
            </w:r>
            <w:r w:rsidRPr="00A64234">
              <w:rPr>
                <w:rFonts w:eastAsia="Times New Roman"/>
                <w:color w:val="000000"/>
                <w:sz w:val="24"/>
                <w:szCs w:val="24"/>
              </w:rPr>
              <w:br/>
              <w:t>- KDC P. Tân Hiệp</w:t>
            </w:r>
            <w:r w:rsidRPr="00A64234">
              <w:rPr>
                <w:rFonts w:eastAsia="Times New Roman"/>
                <w:color w:val="000000"/>
                <w:sz w:val="24"/>
                <w:szCs w:val="24"/>
              </w:rPr>
              <w:br/>
              <w:t>- KDC P. Phú Chánh</w:t>
            </w:r>
            <w:r w:rsidRPr="00A64234">
              <w:rPr>
                <w:rFonts w:eastAsia="Times New Roman"/>
                <w:color w:val="000000"/>
                <w:sz w:val="24"/>
                <w:szCs w:val="24"/>
              </w:rPr>
              <w:br/>
              <w:t>- CCN Phú Chánh I</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rPr>
              <w:t>- P. Phú Chánh, P. Tân Hiệp;</w:t>
            </w:r>
            <w:r w:rsidRPr="00A64234">
              <w:rPr>
                <w:rFonts w:eastAsia="Times New Roman"/>
                <w:sz w:val="24"/>
                <w:szCs w:val="24"/>
              </w:rPr>
              <w:br/>
              <w:t>- P. Phú Tân</w:t>
            </w:r>
            <w:r w:rsidRPr="00A64234">
              <w:rPr>
                <w:rFonts w:eastAsia="Times New Roman"/>
                <w:sz w:val="24"/>
                <w:szCs w:val="24"/>
                <w:lang w:val="vi-VN"/>
              </w:rPr>
              <w:t xml:space="preserve"> - Thủ Dầu Một</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3,1609</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8F7AF3"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8F7AF3" w:rsidRPr="00A64234" w:rsidTr="00A64234">
        <w:trPr>
          <w:trHeight w:val="699"/>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5.9</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xã Phú Chánh</w:t>
            </w:r>
            <w:r w:rsidRPr="00A64234">
              <w:rPr>
                <w:rFonts w:eastAsia="Times New Roman"/>
                <w:color w:val="000000"/>
                <w:sz w:val="24"/>
                <w:szCs w:val="24"/>
              </w:rPr>
              <w:br/>
              <w:t>- Khu đô thị Thủ Dầu Một</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rPr>
              <w:t>- P. Phú Chánh;</w:t>
            </w:r>
            <w:r w:rsidRPr="00A64234">
              <w:rPr>
                <w:rFonts w:eastAsia="Times New Roman"/>
                <w:sz w:val="24"/>
                <w:szCs w:val="24"/>
              </w:rPr>
              <w:br/>
              <w:t>- P. Hòa Phú</w:t>
            </w:r>
            <w:r w:rsidRPr="00A64234">
              <w:rPr>
                <w:rFonts w:eastAsia="Times New Roman"/>
                <w:sz w:val="24"/>
                <w:szCs w:val="24"/>
                <w:lang w:val="vi-VN"/>
              </w:rPr>
              <w:t xml:space="preserve"> - Thủ Dầu Một</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3,0343</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1275"/>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5.10</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5</w:t>
            </w:r>
            <w:r w:rsidRPr="00A64234">
              <w:rPr>
                <w:rFonts w:eastAsia="Times New Roman"/>
                <w:color w:val="000000"/>
                <w:sz w:val="24"/>
                <w:szCs w:val="24"/>
              </w:rPr>
              <w:br/>
              <w:t>- KDC P. Vĩnh Tân</w:t>
            </w:r>
            <w:r w:rsidRPr="00A64234">
              <w:rPr>
                <w:rFonts w:eastAsia="Times New Roman"/>
                <w:color w:val="000000"/>
                <w:sz w:val="24"/>
                <w:szCs w:val="24"/>
              </w:rPr>
              <w:br/>
              <w:t>- KCN Vĩnh Tân Tân Bình</w:t>
            </w:r>
            <w:r w:rsidRPr="00A64234">
              <w:rPr>
                <w:rFonts w:eastAsia="Times New Roman"/>
                <w:color w:val="000000"/>
                <w:sz w:val="24"/>
                <w:szCs w:val="24"/>
              </w:rPr>
              <w:br/>
              <w:t>- KCN Visip 2A</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Vĩnh Tân</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2,3000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685"/>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5.11</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nd kp7 Uyên Hưng</w:t>
            </w:r>
            <w:r w:rsidRPr="00A64234">
              <w:rPr>
                <w:rFonts w:eastAsia="Times New Roman"/>
                <w:color w:val="000000"/>
                <w:sz w:val="24"/>
                <w:szCs w:val="24"/>
              </w:rPr>
              <w:br/>
              <w:t>- KDC P. Uyên Hưng</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Uyên Hưng</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0,1341</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1559"/>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5.12</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ấp I xã Hội Nghĩa</w:t>
            </w:r>
            <w:r w:rsidRPr="00A64234">
              <w:rPr>
                <w:rFonts w:eastAsia="Times New Roman"/>
                <w:color w:val="000000"/>
                <w:sz w:val="24"/>
                <w:szCs w:val="24"/>
              </w:rPr>
              <w:br/>
              <w:t xml:space="preserve">- KDC P. Uyên Hưng </w:t>
            </w:r>
            <w:r w:rsidRPr="00A64234">
              <w:rPr>
                <w:rFonts w:eastAsia="Times New Roman"/>
                <w:color w:val="000000"/>
                <w:sz w:val="24"/>
                <w:szCs w:val="24"/>
              </w:rPr>
              <w:br/>
              <w:t>- KDC P. Tân Hiệp</w:t>
            </w:r>
            <w:r w:rsidRPr="00A64234">
              <w:rPr>
                <w:rFonts w:eastAsia="Times New Roman"/>
                <w:color w:val="000000"/>
                <w:sz w:val="24"/>
                <w:szCs w:val="24"/>
              </w:rPr>
              <w:br/>
              <w:t>- KDC P. Hội Nghĩa</w:t>
            </w:r>
            <w:r w:rsidRPr="00A64234">
              <w:rPr>
                <w:rFonts w:eastAsia="Times New Roman"/>
                <w:color w:val="000000"/>
                <w:sz w:val="24"/>
                <w:szCs w:val="24"/>
              </w:rPr>
              <w:br/>
              <w:t>- KCN Nam Tân Uyên Mở Rộng</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Hội Nghĩa, P. Uyên Hưng, P. Tân Hiệp</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1,6770</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973"/>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5.13</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5</w:t>
            </w:r>
            <w:r w:rsidRPr="00A64234">
              <w:rPr>
                <w:rFonts w:eastAsia="Times New Roman"/>
                <w:color w:val="000000"/>
                <w:sz w:val="24"/>
                <w:szCs w:val="24"/>
              </w:rPr>
              <w:br/>
              <w:t>- KDC P. Hội Nghĩa</w:t>
            </w:r>
            <w:r w:rsidRPr="00A64234">
              <w:rPr>
                <w:rFonts w:eastAsia="Times New Roman"/>
                <w:color w:val="000000"/>
                <w:sz w:val="24"/>
                <w:szCs w:val="24"/>
              </w:rPr>
              <w:br/>
              <w:t>- KCN Nam Tân Uyên Mở Rộng</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Hội Nghĩa</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2,079</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45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5.14</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Công Ty CP SX XNK Nội Thất Thành Thắng Thăng Long - chi Nhánh Bình Dương</w:t>
            </w:r>
            <w:r w:rsidRPr="00A64234">
              <w:rPr>
                <w:rFonts w:eastAsia="Times New Roman"/>
                <w:color w:val="000000"/>
                <w:sz w:val="24"/>
                <w:szCs w:val="24"/>
              </w:rPr>
              <w:br/>
              <w:t>- KDC P. Tân Hiệp</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Tân Hiệp</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0,0082</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45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5.15</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Công ty CP EuroWindow - Chi nhánh Miền Nam</w:t>
            </w:r>
            <w:r w:rsidRPr="00A64234">
              <w:rPr>
                <w:rFonts w:eastAsia="Times New Roman"/>
                <w:color w:val="000000"/>
                <w:sz w:val="24"/>
                <w:szCs w:val="24"/>
              </w:rPr>
              <w:br/>
              <w:t xml:space="preserve">- KDC P. Uyên Hưng </w:t>
            </w:r>
            <w:r w:rsidRPr="00A64234">
              <w:rPr>
                <w:rFonts w:eastAsia="Times New Roman"/>
                <w:color w:val="000000"/>
                <w:sz w:val="24"/>
                <w:szCs w:val="24"/>
              </w:rPr>
              <w:br/>
              <w:t>- KDC P. Tân Hiệp</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Tân Hiệp, P. Uyên Hưng</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0,0784</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8F7AF3" w:rsidRPr="00A64234" w:rsidRDefault="008F7AF3" w:rsidP="008F7AF3">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8F7AF3" w:rsidRPr="00A64234" w:rsidTr="00A64234">
        <w:trPr>
          <w:trHeight w:val="45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5.16</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Công ty TNHH giấy bao bì Thanh Phong</w:t>
            </w:r>
            <w:r w:rsidRPr="00A64234">
              <w:rPr>
                <w:rFonts w:eastAsia="Times New Roman"/>
                <w:color w:val="000000"/>
                <w:sz w:val="24"/>
                <w:szCs w:val="24"/>
              </w:rPr>
              <w:br/>
              <w:t>- KDC P. Khánh Bình</w:t>
            </w:r>
            <w:r w:rsidRPr="00A64234">
              <w:rPr>
                <w:rFonts w:eastAsia="Times New Roman"/>
                <w:color w:val="000000"/>
                <w:sz w:val="24"/>
                <w:szCs w:val="24"/>
              </w:rPr>
              <w:br/>
              <w:t>- KCN Khánh Bình</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Khánh Bình</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0,0019</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8F7AF3" w:rsidRPr="00A64234" w:rsidTr="00A64234">
        <w:trPr>
          <w:trHeight w:val="458"/>
        </w:trPr>
        <w:tc>
          <w:tcPr>
            <w:tcW w:w="704" w:type="dxa"/>
            <w:shd w:val="clear" w:color="auto" w:fill="auto"/>
            <w:noWrap/>
            <w:vAlign w:val="center"/>
          </w:tcPr>
          <w:p w:rsidR="008F7AF3" w:rsidRPr="00A64234" w:rsidRDefault="008F7AF3"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5.17</w:t>
            </w:r>
          </w:p>
        </w:tc>
        <w:tc>
          <w:tcPr>
            <w:tcW w:w="4325" w:type="dxa"/>
            <w:shd w:val="clear" w:color="auto" w:fill="auto"/>
            <w:vAlign w:val="center"/>
          </w:tcPr>
          <w:p w:rsidR="008F7AF3" w:rsidRPr="00A64234" w:rsidRDefault="008F7AF3"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Công Ty TNHH INTERWOOD Việt Nam</w:t>
            </w:r>
            <w:r w:rsidRPr="00A64234">
              <w:rPr>
                <w:rFonts w:eastAsia="Times New Roman"/>
                <w:color w:val="000000"/>
                <w:sz w:val="24"/>
                <w:szCs w:val="24"/>
              </w:rPr>
              <w:br/>
              <w:t>- KDC P. Uyên Hưng</w:t>
            </w:r>
          </w:p>
        </w:tc>
        <w:tc>
          <w:tcPr>
            <w:tcW w:w="3260"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P. Uyên Hưng</w:t>
            </w:r>
          </w:p>
        </w:tc>
        <w:tc>
          <w:tcPr>
            <w:tcW w:w="1405"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rPr>
            </w:pPr>
            <w:r w:rsidRPr="00A64234">
              <w:rPr>
                <w:rFonts w:eastAsia="Times New Roman"/>
                <w:sz w:val="24"/>
                <w:szCs w:val="24"/>
              </w:rPr>
              <w:t>0,0424</w:t>
            </w:r>
          </w:p>
        </w:tc>
        <w:tc>
          <w:tcPr>
            <w:tcW w:w="1337" w:type="dxa"/>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8F7AF3" w:rsidRPr="00A64234" w:rsidRDefault="008F7AF3" w:rsidP="002976BD">
            <w:pPr>
              <w:spacing w:before="0" w:after="0" w:line="240" w:lineRule="auto"/>
              <w:ind w:firstLine="0"/>
              <w:jc w:val="center"/>
              <w:rPr>
                <w:rFonts w:eastAsia="Times New Roman"/>
                <w:sz w:val="24"/>
                <w:szCs w:val="24"/>
                <w:lang w:val="vi-VN"/>
              </w:rPr>
            </w:pPr>
          </w:p>
        </w:tc>
      </w:tr>
      <w:tr w:rsidR="00674EB2" w:rsidRPr="00A64234" w:rsidTr="00A64234">
        <w:trPr>
          <w:trHeight w:val="333"/>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color w:val="000000"/>
                <w:sz w:val="24"/>
                <w:szCs w:val="24"/>
                <w:lang w:val="vi-VN"/>
              </w:rPr>
              <w:t>6. Huyện Bắc Tân Uyên</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color w:val="000000"/>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6.1</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Gò Me</w:t>
            </w:r>
            <w:r w:rsidRPr="00A64234">
              <w:rPr>
                <w:rFonts w:eastAsia="Times New Roman"/>
                <w:color w:val="000000"/>
                <w:sz w:val="24"/>
                <w:szCs w:val="24"/>
              </w:rPr>
              <w:br/>
              <w:t>- KDC X. Đất Cuốc;</w:t>
            </w:r>
            <w:r w:rsidRPr="00A64234">
              <w:rPr>
                <w:rFonts w:eastAsia="Times New Roman"/>
                <w:color w:val="000000"/>
                <w:sz w:val="24"/>
                <w:szCs w:val="24"/>
              </w:rPr>
              <w:br/>
              <w:t>- KCN KBS A</w:t>
            </w:r>
            <w:r w:rsidRPr="00A64234">
              <w:rPr>
                <w:rFonts w:eastAsia="Times New Roman"/>
                <w:color w:val="000000"/>
                <w:sz w:val="24"/>
                <w:szCs w:val="24"/>
              </w:rPr>
              <w:br/>
              <w:t>- KCN KBS B</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Đất Cuốc</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0,2775</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A64234" w:rsidRPr="00A64234" w:rsidRDefault="008F7AF3" w:rsidP="00A64234">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6.2</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4</w:t>
            </w:r>
            <w:r w:rsidRPr="00A64234">
              <w:rPr>
                <w:rFonts w:eastAsia="Times New Roman"/>
                <w:color w:val="000000"/>
                <w:sz w:val="24"/>
                <w:szCs w:val="24"/>
              </w:rPr>
              <w:br/>
              <w:t>- KDC TT. Tân Thành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TT. Tân Thành</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0,1382</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6.3</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3, nghĩa trang cao su Vĩnh Bình - huyện bắc Tân Uyên; Nghĩa trang Ấp 2, nghĩa trang ấp 4, nghĩa trang ấp 6 và nghĩa trang nhân dân ấp 1 Vĩnh Tân - tx. Tân Uyên</w:t>
            </w:r>
            <w:r w:rsidRPr="00A64234">
              <w:rPr>
                <w:rFonts w:eastAsia="Times New Roman"/>
                <w:color w:val="000000"/>
                <w:sz w:val="24"/>
                <w:szCs w:val="24"/>
              </w:rPr>
              <w:br/>
              <w:t>- Công ty TNHH Nguyễn Thanh</w:t>
            </w:r>
            <w:r w:rsidRPr="00A64234">
              <w:rPr>
                <w:rFonts w:eastAsia="Times New Roman"/>
                <w:color w:val="000000"/>
                <w:sz w:val="24"/>
                <w:szCs w:val="24"/>
              </w:rPr>
              <w:br/>
              <w:t>- KDC X. Bình Mỹ</w:t>
            </w:r>
            <w:r w:rsidRPr="00A64234">
              <w:rPr>
                <w:rFonts w:eastAsia="Times New Roman"/>
                <w:color w:val="000000"/>
                <w:sz w:val="24"/>
                <w:szCs w:val="24"/>
              </w:rPr>
              <w:br/>
              <w:t>- KDC TT. Tân Bình</w:t>
            </w:r>
            <w:r w:rsidRPr="00A64234">
              <w:rPr>
                <w:rFonts w:eastAsia="Times New Roman"/>
                <w:color w:val="000000"/>
                <w:sz w:val="24"/>
                <w:szCs w:val="24"/>
              </w:rPr>
              <w:br/>
              <w:t>- KDC P. Vĩnh Tân;</w:t>
            </w:r>
            <w:r w:rsidRPr="00A64234">
              <w:rPr>
                <w:rFonts w:eastAsia="Times New Roman"/>
                <w:color w:val="000000"/>
                <w:sz w:val="24"/>
                <w:szCs w:val="24"/>
              </w:rPr>
              <w:br/>
              <w:t>- KCN Vĩnh Tân Tân Bình</w:t>
            </w:r>
            <w:r w:rsidRPr="00A64234">
              <w:rPr>
                <w:rFonts w:eastAsia="Times New Roman"/>
                <w:color w:val="000000"/>
                <w:sz w:val="24"/>
                <w:szCs w:val="24"/>
              </w:rPr>
              <w:br/>
              <w:t>- KCN Visip 2A</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rPr>
              <w:t>-  TT.Tân Bình;</w:t>
            </w:r>
            <w:r w:rsidRPr="00A64234">
              <w:rPr>
                <w:rFonts w:eastAsia="Times New Roman"/>
                <w:sz w:val="24"/>
                <w:szCs w:val="24"/>
              </w:rPr>
              <w:br/>
              <w:t>- P. Vĩnh Tân, P. Hội Nghĩa, P. Tân Hiệp</w:t>
            </w:r>
            <w:r w:rsidRPr="00A64234">
              <w:rPr>
                <w:rFonts w:eastAsia="Times New Roman"/>
                <w:sz w:val="24"/>
                <w:szCs w:val="24"/>
                <w:lang w:val="vi-VN"/>
              </w:rPr>
              <w:t xml:space="preserve"> - Tân Uyên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18,8254</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6.4</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2</w:t>
            </w:r>
            <w:r w:rsidRPr="00A64234">
              <w:rPr>
                <w:rFonts w:eastAsia="Times New Roman"/>
                <w:color w:val="000000"/>
                <w:sz w:val="24"/>
                <w:szCs w:val="24"/>
              </w:rPr>
              <w:br/>
              <w:t>- KDC X. Bình Mỹ</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Bình Mỹ</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1,4130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A64234" w:rsidRPr="00A64234" w:rsidRDefault="008F7AF3" w:rsidP="00A64234">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6.5</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xã Tân Bình</w:t>
            </w:r>
            <w:r w:rsidRPr="00A64234">
              <w:rPr>
                <w:rFonts w:eastAsia="Times New Roman"/>
                <w:color w:val="000000"/>
                <w:sz w:val="24"/>
                <w:szCs w:val="24"/>
              </w:rPr>
              <w:br/>
              <w:t>- KDC TT. Tân Bình</w:t>
            </w:r>
            <w:r w:rsidRPr="00A64234">
              <w:rPr>
                <w:rFonts w:eastAsia="Times New Roman"/>
                <w:color w:val="000000"/>
                <w:sz w:val="24"/>
                <w:szCs w:val="24"/>
              </w:rPr>
              <w:br/>
              <w:t>- 4 KDC X. Hưng Hòa</w:t>
            </w:r>
            <w:r w:rsidRPr="00A64234">
              <w:rPr>
                <w:rFonts w:eastAsia="Times New Roman"/>
                <w:color w:val="000000"/>
                <w:sz w:val="24"/>
                <w:szCs w:val="24"/>
              </w:rPr>
              <w:br/>
              <w:t>- KDC X. Phước Hòa</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rPr>
              <w:t>- TT.Tân Bình;</w:t>
            </w:r>
            <w:r w:rsidRPr="00A64234">
              <w:rPr>
                <w:rFonts w:eastAsia="Times New Roman"/>
                <w:sz w:val="24"/>
                <w:szCs w:val="24"/>
              </w:rPr>
              <w:br/>
              <w:t>- Phước Hòa</w:t>
            </w:r>
            <w:r w:rsidRPr="00A64234">
              <w:rPr>
                <w:rFonts w:eastAsia="Times New Roman"/>
                <w:sz w:val="24"/>
                <w:szCs w:val="24"/>
                <w:lang w:val="vi-VN"/>
              </w:rPr>
              <w:t xml:space="preserve"> - Phú Giáo</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2,7250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6.6</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Suối Tre 1, nghĩa trang Suối Tre 2 và nghĩa trang Suối Tre 3</w:t>
            </w:r>
            <w:r w:rsidRPr="00A64234">
              <w:rPr>
                <w:rFonts w:eastAsia="Times New Roman"/>
                <w:color w:val="000000"/>
                <w:sz w:val="24"/>
                <w:szCs w:val="24"/>
              </w:rPr>
              <w:br/>
              <w:t>- KDC TT. Tân Bình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TT.Tân Bình</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1,1980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6.7</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Suối Tre 1</w:t>
            </w:r>
            <w:r w:rsidRPr="00A64234">
              <w:rPr>
                <w:rFonts w:eastAsia="Times New Roman"/>
                <w:color w:val="000000"/>
                <w:sz w:val="24"/>
                <w:szCs w:val="24"/>
              </w:rPr>
              <w:br/>
              <w:t>- KDC TT. Tân Bình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TT.Tân Bình</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0,5077</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674EB2" w:rsidRPr="00A64234" w:rsidTr="00A64234">
        <w:trPr>
          <w:trHeight w:val="458"/>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sz w:val="24"/>
                <w:szCs w:val="24"/>
                <w:lang w:val="vi-VN"/>
              </w:rPr>
              <w:t>7. Huyện Phú Giáo</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sz w:val="24"/>
                <w:szCs w:val="24"/>
                <w:lang w:val="vi-VN"/>
              </w:rPr>
            </w:pPr>
          </w:p>
        </w:tc>
      </w:tr>
      <w:tr w:rsidR="00A64234" w:rsidRPr="00A64234" w:rsidTr="00A64234">
        <w:trPr>
          <w:trHeight w:val="1705"/>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7.1</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Vĩnh Tiến 1, nghĩa trang Vĩnh Tiến 2, nghĩa trang Vĩnh Tiến 3 và nghĩa trang Vĩnh Tiến 4</w:t>
            </w:r>
            <w:r w:rsidRPr="00A64234">
              <w:rPr>
                <w:rFonts w:eastAsia="Times New Roman"/>
                <w:color w:val="000000"/>
                <w:sz w:val="24"/>
                <w:szCs w:val="24"/>
              </w:rPr>
              <w:br/>
              <w:t>- KDC TT. Phước Vĩnh</w:t>
            </w:r>
            <w:r w:rsidRPr="00A64234">
              <w:rPr>
                <w:rFonts w:eastAsia="Times New Roman"/>
                <w:color w:val="000000"/>
                <w:sz w:val="24"/>
                <w:szCs w:val="24"/>
              </w:rPr>
              <w:br/>
              <w:t>- KDC X. Vĩnh Hòa</w:t>
            </w:r>
            <w:r w:rsidRPr="00A64234">
              <w:rPr>
                <w:rFonts w:eastAsia="Times New Roman"/>
                <w:color w:val="000000"/>
                <w:sz w:val="24"/>
                <w:szCs w:val="24"/>
              </w:rPr>
              <w:br/>
              <w:t>- KCN Tân Hiệp</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TT.Phước Vĩnh, Vĩnh Hòa</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2,7633</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A64234" w:rsidRPr="00A64234" w:rsidRDefault="008F7AF3" w:rsidP="00A64234">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A64234" w:rsidRPr="00A64234" w:rsidTr="00A64234">
        <w:trPr>
          <w:trHeight w:val="709"/>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7.2</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khu phố 8</w:t>
            </w:r>
            <w:r w:rsidRPr="00A64234">
              <w:rPr>
                <w:rFonts w:eastAsia="Times New Roman"/>
                <w:color w:val="000000"/>
                <w:sz w:val="24"/>
                <w:szCs w:val="24"/>
              </w:rPr>
              <w:br/>
              <w:t>- KDC TT. Phước Vĩnh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Phước Hòa</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0,0623</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691"/>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7.3</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Kp4</w:t>
            </w:r>
            <w:r w:rsidRPr="00A64234">
              <w:rPr>
                <w:rFonts w:eastAsia="Times New Roman"/>
                <w:color w:val="000000"/>
                <w:sz w:val="24"/>
                <w:szCs w:val="24"/>
              </w:rPr>
              <w:br/>
              <w:t>- KDC TT. Phước Vĩnh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TT.Phước Vĩnh</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1,8658</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7.4</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An Bình và nghĩa trang Bình Tiến</w:t>
            </w:r>
            <w:r w:rsidRPr="00A64234">
              <w:rPr>
                <w:rFonts w:eastAsia="Times New Roman"/>
                <w:color w:val="000000"/>
                <w:sz w:val="24"/>
                <w:szCs w:val="24"/>
              </w:rPr>
              <w:br/>
              <w:t>- KDC X. An Bình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An Bình</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4,0759</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1003"/>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7.5</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3</w:t>
            </w:r>
            <w:r w:rsidRPr="00A64234">
              <w:rPr>
                <w:rFonts w:eastAsia="Times New Roman"/>
                <w:color w:val="000000"/>
                <w:sz w:val="24"/>
                <w:szCs w:val="24"/>
              </w:rPr>
              <w:br/>
              <w:t>- KDC X. Tân Hiệp</w:t>
            </w:r>
            <w:r w:rsidRPr="00A64234">
              <w:rPr>
                <w:rFonts w:eastAsia="Times New Roman"/>
                <w:color w:val="000000"/>
                <w:sz w:val="24"/>
                <w:szCs w:val="24"/>
              </w:rPr>
              <w:br/>
              <w:t>- CCN Tân Hiệp Vĩnh Hòa</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P. Tân Hiệp</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1,3612</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A64234" w:rsidRPr="00A64234" w:rsidRDefault="008F7AF3" w:rsidP="00A64234">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A64234" w:rsidRPr="00A64234" w:rsidTr="00A64234">
        <w:trPr>
          <w:trHeight w:val="705"/>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7.6</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7 và nghĩa trang Ấp 9</w:t>
            </w:r>
            <w:r w:rsidRPr="00A64234">
              <w:rPr>
                <w:rFonts w:eastAsia="Times New Roman"/>
                <w:color w:val="000000"/>
                <w:sz w:val="24"/>
                <w:szCs w:val="24"/>
              </w:rPr>
              <w:br/>
              <w:t>- KDC X. An Linh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P. Tân Hiệp, Xã An Linh, Xã Tân Long</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1,0127</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687"/>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7.7</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Bàu Càm</w:t>
            </w:r>
            <w:r w:rsidRPr="00A64234">
              <w:rPr>
                <w:rFonts w:eastAsia="Times New Roman"/>
                <w:color w:val="000000"/>
                <w:sz w:val="24"/>
                <w:szCs w:val="24"/>
              </w:rPr>
              <w:br/>
              <w:t>- KDC X. An Linh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An Long, Xã An Linh</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1,1925</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926"/>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7.8</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Vùng ô nhiễm hợp chất Nitro</w:t>
            </w:r>
            <w:r w:rsidRPr="00A64234">
              <w:rPr>
                <w:rFonts w:eastAsia="Times New Roman"/>
                <w:color w:val="000000"/>
                <w:sz w:val="24"/>
                <w:szCs w:val="24"/>
              </w:rPr>
              <w:br/>
              <w:t>- KDC X. An Long</w:t>
            </w:r>
            <w:r w:rsidRPr="00A64234">
              <w:rPr>
                <w:rFonts w:eastAsia="Times New Roman"/>
                <w:color w:val="000000"/>
                <w:sz w:val="24"/>
                <w:szCs w:val="24"/>
              </w:rPr>
              <w:br/>
              <w:t>- KDC X. Tân Long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Tân Long</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2,0119</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597"/>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7.9</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Vùng ô nhiễm hợp chất Nitro</w:t>
            </w:r>
            <w:r w:rsidRPr="00A64234">
              <w:rPr>
                <w:rFonts w:eastAsia="Times New Roman"/>
                <w:color w:val="000000"/>
                <w:sz w:val="24"/>
                <w:szCs w:val="24"/>
              </w:rPr>
              <w:br/>
              <w:t>- KDC X. Phước Sang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Phước Sang</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1,3090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647"/>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7.10</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Ấp 4 và nghĩa trang Ấp 5</w:t>
            </w:r>
            <w:r w:rsidRPr="00A64234">
              <w:rPr>
                <w:rFonts w:eastAsia="Times New Roman"/>
                <w:color w:val="000000"/>
                <w:sz w:val="24"/>
                <w:szCs w:val="24"/>
              </w:rPr>
              <w:br/>
              <w:t>- KDC X. An Thái</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An Thái</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1,8475</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674EB2" w:rsidRPr="00A64234" w:rsidTr="00A64234">
        <w:trPr>
          <w:trHeight w:val="458"/>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sz w:val="24"/>
                <w:szCs w:val="24"/>
                <w:lang w:val="vi-VN"/>
              </w:rPr>
              <w:t>8. Huyện Bàu Bàng</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sz w:val="24"/>
                <w:szCs w:val="24"/>
                <w:lang w:val="vi-VN"/>
              </w:rPr>
            </w:pPr>
          </w:p>
        </w:tc>
      </w:tr>
      <w:tr w:rsidR="00A64234" w:rsidRPr="00A64234" w:rsidTr="00A64234">
        <w:trPr>
          <w:trHeight w:val="771"/>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8.1</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Vùng ô nhiễm hợp chất Nitro</w:t>
            </w:r>
            <w:r w:rsidRPr="00A64234">
              <w:rPr>
                <w:rFonts w:eastAsia="Times New Roman"/>
                <w:color w:val="000000"/>
                <w:sz w:val="24"/>
                <w:szCs w:val="24"/>
              </w:rPr>
              <w:br/>
              <w:t>- Cơ sở nước đá Hưng Phát</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Lai Hưng</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0,1266</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val="restart"/>
            <w:shd w:val="clear" w:color="auto" w:fill="auto"/>
            <w:vAlign w:val="center"/>
          </w:tcPr>
          <w:p w:rsidR="00A64234" w:rsidRPr="00A64234" w:rsidRDefault="008F7AF3" w:rsidP="00A64234">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A64234" w:rsidRPr="00A64234" w:rsidTr="00A64234">
        <w:trPr>
          <w:trHeight w:val="1840"/>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8.2</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Cầu Sắt</w:t>
            </w:r>
            <w:r w:rsidRPr="00A64234">
              <w:rPr>
                <w:rFonts w:eastAsia="Times New Roman"/>
                <w:color w:val="000000"/>
                <w:sz w:val="24"/>
                <w:szCs w:val="24"/>
              </w:rPr>
              <w:br/>
              <w:t>- Công Ty TNHH SX TM giấy Tân Quảng Phát</w:t>
            </w:r>
            <w:r w:rsidRPr="00A64234">
              <w:rPr>
                <w:rFonts w:eastAsia="Times New Roman"/>
                <w:color w:val="000000"/>
                <w:sz w:val="24"/>
                <w:szCs w:val="24"/>
              </w:rPr>
              <w:br/>
              <w:t>- KCN Bàu Bàng</w:t>
            </w:r>
            <w:r w:rsidRPr="00A64234">
              <w:rPr>
                <w:rFonts w:eastAsia="Times New Roman"/>
                <w:color w:val="000000"/>
                <w:sz w:val="24"/>
                <w:szCs w:val="24"/>
              </w:rPr>
              <w:br/>
              <w:t>- KCN Bàu Bàng Mở Rộng</w:t>
            </w:r>
            <w:r w:rsidRPr="00A64234">
              <w:rPr>
                <w:rFonts w:eastAsia="Times New Roman"/>
                <w:color w:val="000000"/>
                <w:sz w:val="24"/>
                <w:szCs w:val="24"/>
              </w:rPr>
              <w:br/>
              <w:t>- KDC Lai Hưng</w:t>
            </w:r>
            <w:r w:rsidRPr="00A64234">
              <w:rPr>
                <w:rFonts w:eastAsia="Times New Roman"/>
                <w:color w:val="000000"/>
                <w:sz w:val="24"/>
                <w:szCs w:val="24"/>
              </w:rPr>
              <w:br/>
              <w:t>- CCN Uyên Hưng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Lai Hưng</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0,5539</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1570"/>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lastRenderedPageBreak/>
              <w:t>8.3</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Đồng Sổ</w:t>
            </w:r>
            <w:r w:rsidRPr="00A64234">
              <w:rPr>
                <w:rFonts w:eastAsia="Times New Roman"/>
                <w:color w:val="000000"/>
                <w:sz w:val="24"/>
                <w:szCs w:val="24"/>
              </w:rPr>
              <w:br/>
              <w:t>- KCN Bàu Bàng</w:t>
            </w:r>
            <w:r w:rsidRPr="00A64234">
              <w:rPr>
                <w:rFonts w:eastAsia="Times New Roman"/>
                <w:color w:val="000000"/>
                <w:sz w:val="24"/>
                <w:szCs w:val="24"/>
              </w:rPr>
              <w:br/>
              <w:t>- KCN Bàu Bàng Mở Rộng</w:t>
            </w:r>
            <w:r w:rsidRPr="00A64234">
              <w:rPr>
                <w:rFonts w:eastAsia="Times New Roman"/>
                <w:color w:val="000000"/>
                <w:sz w:val="24"/>
                <w:szCs w:val="24"/>
              </w:rPr>
              <w:br/>
              <w:t>- KDC Lai Hưng</w:t>
            </w:r>
            <w:r w:rsidRPr="00A64234">
              <w:rPr>
                <w:rFonts w:eastAsia="Times New Roman"/>
                <w:color w:val="000000"/>
                <w:sz w:val="24"/>
                <w:szCs w:val="24"/>
              </w:rPr>
              <w:br/>
              <w:t>- CCN Uyên Hưng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Tân Hưng, TT. Lai Uyên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1,3890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A64234" w:rsidRPr="00A64234" w:rsidRDefault="008F7AF3" w:rsidP="00A64234">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A64234" w:rsidRPr="00A64234" w:rsidTr="00A64234">
        <w:trPr>
          <w:trHeight w:val="894"/>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8.4</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Hưng Hòa 3 và Nghĩa trang nhân dân xã Hưng Hòa</w:t>
            </w:r>
            <w:r w:rsidRPr="00A64234">
              <w:rPr>
                <w:rFonts w:eastAsia="Times New Roman"/>
                <w:color w:val="000000"/>
                <w:sz w:val="24"/>
                <w:szCs w:val="24"/>
              </w:rPr>
              <w:br/>
              <w:t>- KDC X. Hưng Hòa</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Hưng Hòa</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1,5323</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1601"/>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8.5</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Công ty TNHH Nông sản Đài Việt</w:t>
            </w:r>
            <w:r w:rsidRPr="00A64234">
              <w:rPr>
                <w:rFonts w:eastAsia="Times New Roman"/>
                <w:color w:val="000000"/>
                <w:sz w:val="24"/>
                <w:szCs w:val="24"/>
              </w:rPr>
              <w:br/>
              <w:t>- KCN Bàu Bàng</w:t>
            </w:r>
            <w:r w:rsidRPr="00A64234">
              <w:rPr>
                <w:rFonts w:eastAsia="Times New Roman"/>
                <w:color w:val="000000"/>
                <w:sz w:val="24"/>
                <w:szCs w:val="24"/>
              </w:rPr>
              <w:br/>
              <w:t>- KCN Bàu Bàng Mở Rộng</w:t>
            </w:r>
            <w:r w:rsidRPr="00A64234">
              <w:rPr>
                <w:rFonts w:eastAsia="Times New Roman"/>
                <w:color w:val="000000"/>
                <w:sz w:val="24"/>
                <w:szCs w:val="24"/>
              </w:rPr>
              <w:br/>
              <w:t>- KDC Lai Hưng</w:t>
            </w:r>
            <w:r w:rsidRPr="00A64234">
              <w:rPr>
                <w:rFonts w:eastAsia="Times New Roman"/>
                <w:color w:val="000000"/>
                <w:sz w:val="24"/>
                <w:szCs w:val="24"/>
              </w:rPr>
              <w:br/>
              <w:t>- CCN Uyên Hưng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Lai Hưng</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0,0561</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643"/>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8.6</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Cây Sắn</w:t>
            </w:r>
            <w:r w:rsidRPr="00A64234">
              <w:rPr>
                <w:rFonts w:eastAsia="Times New Roman"/>
                <w:color w:val="000000"/>
                <w:sz w:val="24"/>
                <w:szCs w:val="24"/>
              </w:rPr>
              <w:br/>
              <w:t>- KDC TT.Lai Uyên</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TT. Lai Uyên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color w:val="000000"/>
                <w:sz w:val="24"/>
                <w:szCs w:val="24"/>
              </w:rPr>
            </w:pPr>
            <w:r w:rsidRPr="00A64234">
              <w:rPr>
                <w:rFonts w:eastAsia="Times New Roman"/>
                <w:color w:val="000000"/>
                <w:sz w:val="24"/>
                <w:szCs w:val="24"/>
              </w:rPr>
              <w:t>0,2759</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920"/>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8.7</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Bến Lớn</w:t>
            </w:r>
            <w:r w:rsidRPr="00A64234">
              <w:rPr>
                <w:rFonts w:eastAsia="Times New Roman"/>
                <w:color w:val="000000"/>
                <w:sz w:val="24"/>
                <w:szCs w:val="24"/>
              </w:rPr>
              <w:br/>
              <w:t>- KDC TT.Lai Uyên</w:t>
            </w:r>
            <w:r w:rsidRPr="00A64234">
              <w:rPr>
                <w:rFonts w:eastAsia="Times New Roman"/>
                <w:color w:val="000000"/>
                <w:sz w:val="24"/>
                <w:szCs w:val="24"/>
              </w:rPr>
              <w:br/>
              <w:t>- KDC X. Tân Long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rPr>
              <w:t>- TT. Lai Uyên;</w:t>
            </w:r>
            <w:r w:rsidRPr="00A64234">
              <w:rPr>
                <w:rFonts w:eastAsia="Times New Roman"/>
                <w:sz w:val="24"/>
                <w:szCs w:val="24"/>
              </w:rPr>
              <w:br/>
              <w:t>- Xã Tân Long</w:t>
            </w:r>
            <w:r w:rsidRPr="00A64234">
              <w:rPr>
                <w:rFonts w:eastAsia="Times New Roman"/>
                <w:sz w:val="24"/>
                <w:szCs w:val="24"/>
                <w:lang w:val="vi-VN"/>
              </w:rPr>
              <w:t xml:space="preserve"> - Phú Giáo</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color w:val="000000"/>
                <w:sz w:val="24"/>
                <w:szCs w:val="24"/>
              </w:rPr>
            </w:pPr>
            <w:r w:rsidRPr="00A64234">
              <w:rPr>
                <w:rFonts w:eastAsia="Times New Roman"/>
                <w:color w:val="000000"/>
                <w:sz w:val="24"/>
                <w:szCs w:val="24"/>
              </w:rPr>
              <w:t>1,2567</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932"/>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8.8</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Trừ Văn Thố</w:t>
            </w:r>
            <w:r w:rsidRPr="00A64234">
              <w:rPr>
                <w:rFonts w:eastAsia="Times New Roman"/>
                <w:color w:val="000000"/>
                <w:sz w:val="24"/>
                <w:szCs w:val="24"/>
              </w:rPr>
              <w:br/>
              <w:t>- KDC X. Trừ Văn Thố</w:t>
            </w:r>
            <w:r w:rsidRPr="00A64234">
              <w:rPr>
                <w:rFonts w:eastAsia="Times New Roman"/>
                <w:color w:val="000000"/>
                <w:sz w:val="24"/>
                <w:szCs w:val="24"/>
              </w:rPr>
              <w:br/>
              <w:t>- CCN Cây Trường Trừ Văn Thố</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Trừ Văn Thố</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color w:val="000000"/>
                <w:sz w:val="24"/>
                <w:szCs w:val="24"/>
              </w:rPr>
            </w:pPr>
            <w:r w:rsidRPr="00A64234">
              <w:rPr>
                <w:rFonts w:eastAsia="Times New Roman"/>
                <w:color w:val="000000"/>
                <w:sz w:val="24"/>
                <w:szCs w:val="24"/>
              </w:rPr>
              <w:t>0,8013</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944"/>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8.9</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Vùng ô nhiễm hợp chất Nitro</w:t>
            </w:r>
            <w:r w:rsidRPr="00A64234">
              <w:rPr>
                <w:rFonts w:eastAsia="Times New Roman"/>
                <w:color w:val="000000"/>
                <w:sz w:val="24"/>
                <w:szCs w:val="24"/>
              </w:rPr>
              <w:br/>
              <w:t>- KDC X. Trừ Văn Thố</w:t>
            </w:r>
            <w:r w:rsidRPr="00A64234">
              <w:rPr>
                <w:rFonts w:eastAsia="Times New Roman"/>
                <w:color w:val="000000"/>
                <w:sz w:val="24"/>
                <w:szCs w:val="24"/>
              </w:rPr>
              <w:br/>
              <w:t>- CCN Cây Trường Trừ Văn Thố</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Trừ Văn Thố</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color w:val="000000"/>
                <w:sz w:val="24"/>
                <w:szCs w:val="24"/>
              </w:rPr>
            </w:pPr>
            <w:r w:rsidRPr="00A64234">
              <w:rPr>
                <w:rFonts w:eastAsia="Times New Roman"/>
                <w:color w:val="000000"/>
                <w:sz w:val="24"/>
                <w:szCs w:val="24"/>
              </w:rPr>
              <w:t>0,7080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674EB2" w:rsidRPr="00A64234" w:rsidTr="00A64234">
        <w:trPr>
          <w:trHeight w:val="458"/>
        </w:trPr>
        <w:tc>
          <w:tcPr>
            <w:tcW w:w="11031" w:type="dxa"/>
            <w:gridSpan w:val="5"/>
            <w:shd w:val="clear" w:color="auto" w:fill="auto"/>
            <w:noWrap/>
            <w:vAlign w:val="center"/>
          </w:tcPr>
          <w:p w:rsidR="00674EB2" w:rsidRPr="00A64234" w:rsidRDefault="00A64234" w:rsidP="002976BD">
            <w:pPr>
              <w:spacing w:before="0" w:after="0" w:line="240" w:lineRule="auto"/>
              <w:ind w:firstLine="0"/>
              <w:jc w:val="left"/>
              <w:rPr>
                <w:rFonts w:eastAsia="Times New Roman"/>
                <w:sz w:val="24"/>
                <w:szCs w:val="24"/>
                <w:lang w:val="vi-VN"/>
              </w:rPr>
            </w:pPr>
            <w:r w:rsidRPr="00A64234">
              <w:rPr>
                <w:rFonts w:eastAsia="Times New Roman"/>
                <w:b/>
                <w:bCs/>
                <w:color w:val="000000"/>
                <w:sz w:val="24"/>
                <w:szCs w:val="24"/>
                <w:lang w:val="vi-VN"/>
              </w:rPr>
              <w:lastRenderedPageBreak/>
              <w:t>9. Huyện Dầu Tiếng</w:t>
            </w:r>
          </w:p>
        </w:tc>
        <w:tc>
          <w:tcPr>
            <w:tcW w:w="3778" w:type="dxa"/>
            <w:shd w:val="clear" w:color="auto" w:fill="auto"/>
            <w:noWrap/>
            <w:vAlign w:val="center"/>
          </w:tcPr>
          <w:p w:rsidR="00674EB2" w:rsidRPr="00A64234" w:rsidRDefault="00674EB2" w:rsidP="002976BD">
            <w:pPr>
              <w:spacing w:before="0" w:after="0" w:line="240" w:lineRule="auto"/>
              <w:ind w:firstLine="0"/>
              <w:jc w:val="center"/>
              <w:rPr>
                <w:rFonts w:eastAsia="Times New Roman"/>
                <w:b/>
                <w:bCs/>
                <w:color w:val="000000"/>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9.1</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Cỏ Trách</w:t>
            </w:r>
            <w:r w:rsidRPr="00A64234">
              <w:rPr>
                <w:rFonts w:eastAsia="Times New Roman"/>
                <w:color w:val="000000"/>
                <w:sz w:val="24"/>
                <w:szCs w:val="24"/>
              </w:rPr>
              <w:br/>
              <w:t>- KDC X. Thanh Tuyền</w:t>
            </w:r>
            <w:r w:rsidRPr="00A64234">
              <w:rPr>
                <w:rFonts w:eastAsia="Times New Roman"/>
                <w:color w:val="000000"/>
                <w:sz w:val="24"/>
                <w:szCs w:val="24"/>
              </w:rPr>
              <w:br/>
              <w:t>- CCN Thanh Tuyền</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Thanh Tuyền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1,2570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A64234" w:rsidRPr="00A64234" w:rsidRDefault="008F7AF3" w:rsidP="00A64234">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sidRPr="00A64234">
              <w:rPr>
                <w:rFonts w:eastAsia="Times New Roman"/>
                <w:color w:val="000000"/>
                <w:sz w:val="24"/>
                <w:szCs w:val="24"/>
                <w:lang w:val="vi-VN"/>
              </w:rPr>
              <w:t>9.2</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Nhân Dân xã Thanh An</w:t>
            </w:r>
            <w:r w:rsidRPr="00A64234">
              <w:rPr>
                <w:rFonts w:eastAsia="Times New Roman"/>
                <w:color w:val="000000"/>
                <w:sz w:val="24"/>
                <w:szCs w:val="24"/>
              </w:rPr>
              <w:br/>
              <w:t>- KDC X. An Lập</w:t>
            </w:r>
            <w:r w:rsidRPr="00A64234">
              <w:rPr>
                <w:rFonts w:eastAsia="Times New Roman"/>
                <w:color w:val="000000"/>
                <w:sz w:val="24"/>
                <w:szCs w:val="24"/>
              </w:rPr>
              <w:br/>
              <w:t>- CCN AN Lập</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An Lập</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0,9882</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lang w:val="vi-VN"/>
              </w:rPr>
            </w:pPr>
            <w:r>
              <w:rPr>
                <w:rFonts w:eastAsia="Times New Roman"/>
                <w:color w:val="000000"/>
                <w:sz w:val="24"/>
                <w:szCs w:val="24"/>
                <w:lang w:val="vi-VN"/>
              </w:rPr>
              <w:t>9.3</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Long Chiểu</w:t>
            </w:r>
            <w:r w:rsidRPr="00A64234">
              <w:rPr>
                <w:rFonts w:eastAsia="Times New Roman"/>
                <w:color w:val="000000"/>
                <w:sz w:val="24"/>
                <w:szCs w:val="24"/>
              </w:rPr>
              <w:br/>
              <w:t>- KDC X. Long Tân</w:t>
            </w:r>
            <w:r w:rsidRPr="00A64234">
              <w:rPr>
                <w:rFonts w:eastAsia="Times New Roman"/>
                <w:color w:val="000000"/>
                <w:sz w:val="24"/>
                <w:szCs w:val="24"/>
              </w:rPr>
              <w:br/>
              <w:t>- CCN Long Tân</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Long Tân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0,7077</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4</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xml:space="preserve">- Nghĩa trang xã Long Hòa </w:t>
            </w:r>
            <w:r w:rsidRPr="00A64234">
              <w:rPr>
                <w:rFonts w:eastAsia="Times New Roman"/>
                <w:color w:val="000000"/>
                <w:sz w:val="24"/>
                <w:szCs w:val="24"/>
              </w:rPr>
              <w:br/>
              <w:t>- KDC X. Minh Tân</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Long Hòa, Xã Minh Tân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0,2079</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5</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Đồng Sơn 1 và Đông Sơn 2</w:t>
            </w:r>
            <w:r w:rsidRPr="00A64234">
              <w:rPr>
                <w:rFonts w:eastAsia="Times New Roman"/>
                <w:color w:val="000000"/>
                <w:sz w:val="24"/>
                <w:szCs w:val="24"/>
              </w:rPr>
              <w:br/>
              <w:t>- Nghĩa trang giáo sứ Minh Thạnh</w:t>
            </w:r>
            <w:r w:rsidRPr="00A64234">
              <w:rPr>
                <w:rFonts w:eastAsia="Times New Roman"/>
                <w:color w:val="000000"/>
                <w:sz w:val="24"/>
                <w:szCs w:val="24"/>
              </w:rPr>
              <w:br/>
              <w:t>- KDC X. Minh Thạnh</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Minh Thạnh</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1,3240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6</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Hòa Hiệp</w:t>
            </w:r>
            <w:r w:rsidRPr="00A64234">
              <w:rPr>
                <w:rFonts w:eastAsia="Times New Roman"/>
                <w:color w:val="000000"/>
                <w:sz w:val="24"/>
                <w:szCs w:val="24"/>
              </w:rPr>
              <w:br/>
              <w:t>- KDC X. Minh Hòa</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Minh Hòa</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0,2614</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7</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Tân Phú</w:t>
            </w:r>
            <w:r w:rsidRPr="00A64234">
              <w:rPr>
                <w:rFonts w:eastAsia="Times New Roman"/>
                <w:color w:val="000000"/>
                <w:sz w:val="24"/>
                <w:szCs w:val="24"/>
              </w:rPr>
              <w:br/>
              <w:t>- KDC X. Minh Tân</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Minh Tân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1,4850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8</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Định An</w:t>
            </w:r>
            <w:r w:rsidRPr="00A64234">
              <w:rPr>
                <w:rFonts w:eastAsia="Times New Roman"/>
                <w:color w:val="000000"/>
                <w:sz w:val="24"/>
                <w:szCs w:val="24"/>
              </w:rPr>
              <w:br/>
              <w:t>- KDC X. Định An</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Định Hiệp, xã Định An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0,3095</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9</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Dầu Tiếng</w:t>
            </w:r>
            <w:r w:rsidRPr="00A64234">
              <w:rPr>
                <w:rFonts w:eastAsia="Times New Roman"/>
                <w:color w:val="000000"/>
                <w:sz w:val="24"/>
                <w:szCs w:val="24"/>
              </w:rPr>
              <w:br/>
              <w:t>- KDC TT. Dầu Tiếng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Định Hiệp, TT.huyện Dầu Tiếng</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0,3242</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10</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Kp4A</w:t>
            </w:r>
            <w:r w:rsidRPr="00A64234">
              <w:rPr>
                <w:rFonts w:eastAsia="Times New Roman"/>
                <w:color w:val="000000"/>
                <w:sz w:val="24"/>
                <w:szCs w:val="24"/>
              </w:rPr>
              <w:br/>
              <w:t>- KDC TT. Dầu Tiếng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TT.Dầu Tiếng, xã Định Thành</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1,0990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11</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địa người Hoa</w:t>
            </w:r>
            <w:r w:rsidRPr="00A64234">
              <w:rPr>
                <w:rFonts w:eastAsia="Times New Roman"/>
                <w:color w:val="000000"/>
                <w:sz w:val="24"/>
                <w:szCs w:val="24"/>
              </w:rPr>
              <w:br/>
              <w:t>- KDC TT. Dầu Tiếng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TT.Dầu Tiếng</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0,7010</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lastRenderedPageBreak/>
              <w:t>9.</w:t>
            </w:r>
            <w:r w:rsidRPr="00A64234">
              <w:rPr>
                <w:rFonts w:eastAsia="Times New Roman"/>
                <w:color w:val="000000"/>
                <w:sz w:val="24"/>
                <w:szCs w:val="24"/>
              </w:rPr>
              <w:t>12</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Hốc Măng</w:t>
            </w:r>
            <w:r w:rsidRPr="00A64234">
              <w:rPr>
                <w:rFonts w:eastAsia="Times New Roman"/>
                <w:color w:val="000000"/>
                <w:sz w:val="24"/>
                <w:szCs w:val="24"/>
              </w:rPr>
              <w:br/>
              <w:t>- KDC X. Thanh An</w:t>
            </w:r>
            <w:r w:rsidRPr="00A64234">
              <w:rPr>
                <w:rFonts w:eastAsia="Times New Roman"/>
                <w:color w:val="000000"/>
                <w:sz w:val="24"/>
                <w:szCs w:val="24"/>
              </w:rPr>
              <w:br/>
              <w:t>- KCN Dầu Tiếng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Thanh An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color w:val="000000"/>
                <w:sz w:val="24"/>
                <w:szCs w:val="24"/>
              </w:rPr>
              <w:t>0,2927</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r w:rsidRPr="00A64234">
              <w:rPr>
                <w:rFonts w:eastAsia="Times New Roman"/>
                <w:sz w:val="24"/>
                <w:szCs w:val="24"/>
                <w:lang w:val="vi-VN"/>
              </w:rPr>
              <w:t>, qp</w:t>
            </w:r>
            <w:r w:rsidRPr="00A64234">
              <w:rPr>
                <w:rFonts w:eastAsia="Times New Roman"/>
                <w:sz w:val="24"/>
                <w:szCs w:val="24"/>
                <w:vertAlign w:val="subscript"/>
                <w:lang w:val="vi-VN"/>
              </w:rPr>
              <w:t>1</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2</w:t>
            </w:r>
            <w:r w:rsidRPr="00A64234">
              <w:rPr>
                <w:rFonts w:eastAsia="Times New Roman"/>
                <w:sz w:val="24"/>
                <w:szCs w:val="24"/>
                <w:lang w:val="vi-VN"/>
              </w:rPr>
              <w:t>, n</w:t>
            </w:r>
            <w:r w:rsidRPr="00A64234">
              <w:rPr>
                <w:rFonts w:eastAsia="Times New Roman"/>
                <w:sz w:val="24"/>
                <w:szCs w:val="24"/>
                <w:vertAlign w:val="subscript"/>
                <w:lang w:val="vi-VN"/>
              </w:rPr>
              <w:t>2</w:t>
            </w:r>
            <w:r w:rsidRPr="00A64234">
              <w:rPr>
                <w:rFonts w:eastAsia="Times New Roman"/>
                <w:sz w:val="24"/>
                <w:szCs w:val="24"/>
                <w:vertAlign w:val="superscript"/>
                <w:lang w:val="vi-VN"/>
              </w:rPr>
              <w:t>1</w:t>
            </w:r>
          </w:p>
        </w:tc>
        <w:tc>
          <w:tcPr>
            <w:tcW w:w="3778" w:type="dxa"/>
            <w:vMerge w:val="restart"/>
            <w:shd w:val="clear" w:color="auto" w:fill="auto"/>
            <w:vAlign w:val="center"/>
          </w:tcPr>
          <w:p w:rsidR="00A64234" w:rsidRPr="00A64234" w:rsidRDefault="008F7AF3" w:rsidP="00A64234">
            <w:pPr>
              <w:spacing w:before="0" w:after="0" w:line="240" w:lineRule="auto"/>
              <w:ind w:firstLine="0"/>
              <w:jc w:val="left"/>
              <w:rPr>
                <w:rFonts w:eastAsia="Times New Roman"/>
                <w:sz w:val="24"/>
                <w:szCs w:val="24"/>
                <w:lang w:val="vi-VN"/>
              </w:rPr>
            </w:pPr>
            <w:r w:rsidRPr="00A64234">
              <w:rPr>
                <w:sz w:val="24"/>
                <w:szCs w:val="24"/>
              </w:rPr>
              <w:t>Giải pháp thực hiện như quy định tại Mụ</w:t>
            </w:r>
            <w:r>
              <w:rPr>
                <w:sz w:val="24"/>
                <w:szCs w:val="24"/>
              </w:rPr>
              <w:t>c 1</w:t>
            </w:r>
            <w:r w:rsidRPr="00A64234">
              <w:rPr>
                <w:sz w:val="24"/>
                <w:szCs w:val="24"/>
              </w:rPr>
              <w:t xml:space="preserve"> của Danh mục này</w:t>
            </w:r>
          </w:p>
        </w:tc>
      </w:tr>
      <w:tr w:rsidR="00A64234" w:rsidRPr="00A64234" w:rsidTr="00A64234">
        <w:trPr>
          <w:trHeight w:val="458"/>
        </w:trPr>
        <w:tc>
          <w:tcPr>
            <w:tcW w:w="704" w:type="dxa"/>
            <w:shd w:val="clear" w:color="auto" w:fill="auto"/>
            <w:noWrap/>
            <w:vAlign w:val="center"/>
          </w:tcPr>
          <w:p w:rsidR="00A64234" w:rsidRPr="00A64234" w:rsidRDefault="00A64234" w:rsidP="002976BD">
            <w:pPr>
              <w:spacing w:before="0" w:after="0" w:line="240" w:lineRule="auto"/>
              <w:ind w:firstLine="0"/>
              <w:jc w:val="left"/>
              <w:rPr>
                <w:rFonts w:eastAsia="Times New Roman"/>
                <w:color w:val="000000"/>
                <w:sz w:val="24"/>
                <w:szCs w:val="24"/>
              </w:rPr>
            </w:pPr>
            <w:r>
              <w:rPr>
                <w:rFonts w:eastAsia="Times New Roman"/>
                <w:color w:val="000000"/>
                <w:sz w:val="24"/>
                <w:szCs w:val="24"/>
                <w:lang w:val="vi-VN"/>
              </w:rPr>
              <w:t>9.</w:t>
            </w:r>
            <w:r w:rsidRPr="00A64234">
              <w:rPr>
                <w:rFonts w:eastAsia="Times New Roman"/>
                <w:color w:val="000000"/>
                <w:sz w:val="24"/>
                <w:szCs w:val="24"/>
              </w:rPr>
              <w:t>13</w:t>
            </w:r>
          </w:p>
        </w:tc>
        <w:tc>
          <w:tcPr>
            <w:tcW w:w="4325" w:type="dxa"/>
            <w:shd w:val="clear" w:color="auto" w:fill="auto"/>
            <w:vAlign w:val="center"/>
          </w:tcPr>
          <w:p w:rsidR="00A64234" w:rsidRPr="00A64234" w:rsidRDefault="00A64234" w:rsidP="002976BD">
            <w:pPr>
              <w:spacing w:before="0" w:after="0" w:line="240" w:lineRule="auto"/>
              <w:ind w:firstLine="0"/>
              <w:jc w:val="left"/>
              <w:rPr>
                <w:rFonts w:eastAsia="Times New Roman"/>
                <w:color w:val="000000"/>
                <w:sz w:val="24"/>
                <w:szCs w:val="24"/>
              </w:rPr>
            </w:pPr>
            <w:r w:rsidRPr="00A64234">
              <w:rPr>
                <w:rFonts w:eastAsia="Times New Roman"/>
                <w:color w:val="000000"/>
                <w:sz w:val="24"/>
                <w:szCs w:val="24"/>
              </w:rPr>
              <w:t>- Nghĩa trang Hốc Măng</w:t>
            </w:r>
            <w:r w:rsidRPr="00A64234">
              <w:rPr>
                <w:rFonts w:eastAsia="Times New Roman"/>
                <w:color w:val="000000"/>
                <w:sz w:val="24"/>
                <w:szCs w:val="24"/>
              </w:rPr>
              <w:br/>
              <w:t>- KDC X. Thanh An</w:t>
            </w:r>
            <w:r w:rsidRPr="00A64234">
              <w:rPr>
                <w:rFonts w:eastAsia="Times New Roman"/>
                <w:color w:val="000000"/>
                <w:sz w:val="24"/>
                <w:szCs w:val="24"/>
              </w:rPr>
              <w:br/>
              <w:t>- KCN Dầu Tiếng</w:t>
            </w:r>
          </w:p>
        </w:tc>
        <w:tc>
          <w:tcPr>
            <w:tcW w:w="3260"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Xã Thanh An</w:t>
            </w:r>
          </w:p>
        </w:tc>
        <w:tc>
          <w:tcPr>
            <w:tcW w:w="1405"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rPr>
            </w:pPr>
            <w:r w:rsidRPr="00A64234">
              <w:rPr>
                <w:rFonts w:eastAsia="Times New Roman"/>
                <w:sz w:val="24"/>
                <w:szCs w:val="24"/>
              </w:rPr>
              <w:t>0,0908</w:t>
            </w:r>
          </w:p>
        </w:tc>
        <w:tc>
          <w:tcPr>
            <w:tcW w:w="1337" w:type="dxa"/>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r w:rsidRPr="00A64234">
              <w:rPr>
                <w:rFonts w:eastAsia="Times New Roman"/>
                <w:sz w:val="24"/>
                <w:szCs w:val="24"/>
                <w:lang w:val="vi-VN"/>
              </w:rPr>
              <w:t>qp</w:t>
            </w:r>
            <w:r w:rsidRPr="00A64234">
              <w:rPr>
                <w:rFonts w:eastAsia="Times New Roman"/>
                <w:sz w:val="24"/>
                <w:szCs w:val="24"/>
                <w:vertAlign w:val="subscript"/>
                <w:lang w:val="vi-VN"/>
              </w:rPr>
              <w:t>2-3</w:t>
            </w:r>
          </w:p>
        </w:tc>
        <w:tc>
          <w:tcPr>
            <w:tcW w:w="3778" w:type="dxa"/>
            <w:vMerge/>
            <w:shd w:val="clear" w:color="auto" w:fill="auto"/>
            <w:vAlign w:val="center"/>
          </w:tcPr>
          <w:p w:rsidR="00A64234" w:rsidRPr="00A64234" w:rsidRDefault="00A64234" w:rsidP="002976BD">
            <w:pPr>
              <w:spacing w:before="0" w:after="0" w:line="240" w:lineRule="auto"/>
              <w:ind w:firstLine="0"/>
              <w:jc w:val="center"/>
              <w:rPr>
                <w:rFonts w:eastAsia="Times New Roman"/>
                <w:sz w:val="24"/>
                <w:szCs w:val="24"/>
                <w:lang w:val="vi-VN"/>
              </w:rPr>
            </w:pPr>
          </w:p>
        </w:tc>
      </w:tr>
    </w:tbl>
    <w:p w:rsidR="00674EB2" w:rsidRDefault="00674EB2">
      <w:pPr>
        <w:spacing w:before="120" w:after="120" w:line="240" w:lineRule="auto"/>
        <w:ind w:firstLine="720"/>
        <w:rPr>
          <w:szCs w:val="26"/>
          <w:lang w:val="pt-BR"/>
        </w:rPr>
      </w:pPr>
    </w:p>
    <w:sectPr w:rsidR="00674EB2">
      <w:pgSz w:w="16443" w:h="11907" w:orient="landscape"/>
      <w:pgMar w:top="1701" w:right="1134" w:bottom="1134" w:left="1134"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CBB" w:rsidRDefault="00FB0CBB">
      <w:pPr>
        <w:spacing w:line="240" w:lineRule="auto"/>
      </w:pPr>
      <w:r>
        <w:separator/>
      </w:r>
    </w:p>
  </w:endnote>
  <w:endnote w:type="continuationSeparator" w:id="0">
    <w:p w:rsidR="00FB0CBB" w:rsidRDefault="00FB0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CBB" w:rsidRDefault="00FB0CBB">
      <w:pPr>
        <w:spacing w:before="0" w:after="0"/>
      </w:pPr>
      <w:r>
        <w:separator/>
      </w:r>
    </w:p>
  </w:footnote>
  <w:footnote w:type="continuationSeparator" w:id="0">
    <w:p w:rsidR="00FB0CBB" w:rsidRDefault="00FB0CB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98"/>
    <w:rsid w:val="0000002B"/>
    <w:rsid w:val="00082F98"/>
    <w:rsid w:val="000B0484"/>
    <w:rsid w:val="000C5960"/>
    <w:rsid w:val="000E4C18"/>
    <w:rsid w:val="00103F66"/>
    <w:rsid w:val="00112D2B"/>
    <w:rsid w:val="0012760A"/>
    <w:rsid w:val="001360A1"/>
    <w:rsid w:val="00204141"/>
    <w:rsid w:val="002976BD"/>
    <w:rsid w:val="002D4B23"/>
    <w:rsid w:val="0033439B"/>
    <w:rsid w:val="003A7B4B"/>
    <w:rsid w:val="004E1949"/>
    <w:rsid w:val="00610D12"/>
    <w:rsid w:val="00657161"/>
    <w:rsid w:val="00666C59"/>
    <w:rsid w:val="00674EB2"/>
    <w:rsid w:val="006A1105"/>
    <w:rsid w:val="0075299C"/>
    <w:rsid w:val="00756890"/>
    <w:rsid w:val="0079086D"/>
    <w:rsid w:val="007D15FE"/>
    <w:rsid w:val="007D164B"/>
    <w:rsid w:val="00813B43"/>
    <w:rsid w:val="008B4DC9"/>
    <w:rsid w:val="008E6EBF"/>
    <w:rsid w:val="008F7AF3"/>
    <w:rsid w:val="00907926"/>
    <w:rsid w:val="0095221C"/>
    <w:rsid w:val="009944B1"/>
    <w:rsid w:val="009B1D6E"/>
    <w:rsid w:val="009C2CB8"/>
    <w:rsid w:val="009D4F1F"/>
    <w:rsid w:val="009F385B"/>
    <w:rsid w:val="00A55907"/>
    <w:rsid w:val="00A64234"/>
    <w:rsid w:val="00A919FB"/>
    <w:rsid w:val="00AC657D"/>
    <w:rsid w:val="00B140C2"/>
    <w:rsid w:val="00B8360C"/>
    <w:rsid w:val="00BC128A"/>
    <w:rsid w:val="00BF47C5"/>
    <w:rsid w:val="00C11C2F"/>
    <w:rsid w:val="00CB56EF"/>
    <w:rsid w:val="00CC6A5E"/>
    <w:rsid w:val="00CF1498"/>
    <w:rsid w:val="00D16586"/>
    <w:rsid w:val="00DB130B"/>
    <w:rsid w:val="00E10B53"/>
    <w:rsid w:val="00E26A8E"/>
    <w:rsid w:val="00E33401"/>
    <w:rsid w:val="00E379AE"/>
    <w:rsid w:val="00ED11AB"/>
    <w:rsid w:val="00EE2067"/>
    <w:rsid w:val="00F26C9E"/>
    <w:rsid w:val="00F53B0C"/>
    <w:rsid w:val="00FA4FE4"/>
    <w:rsid w:val="00FB0CBB"/>
    <w:rsid w:val="00FE6C68"/>
    <w:rsid w:val="00FF04F5"/>
    <w:rsid w:val="00FF1A85"/>
    <w:rsid w:val="00FF3AF8"/>
    <w:rsid w:val="28B9298F"/>
    <w:rsid w:val="5E8F7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EA33880-5883-406E-B438-7035C31C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64" w:lineRule="auto"/>
      <w:ind w:firstLine="680"/>
      <w:jc w:val="both"/>
    </w:pPr>
    <w:rPr>
      <w:rFonts w:ascii="Times New Roman" w:hAnsi="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semiHidden/>
    <w:unhideWhenUsed/>
    <w:rPr>
      <w:color w:val="0000FF"/>
      <w:u w:val="single"/>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font5">
    <w:name w:val="font5"/>
    <w:basedOn w:val="Normal"/>
    <w:pPr>
      <w:spacing w:before="100" w:beforeAutospacing="1" w:after="100" w:afterAutospacing="1" w:line="240" w:lineRule="auto"/>
      <w:ind w:firstLine="0"/>
      <w:jc w:val="left"/>
    </w:pPr>
    <w:rPr>
      <w:rFonts w:eastAsia="Times New Roman"/>
      <w:color w:val="000000"/>
      <w:sz w:val="22"/>
    </w:rPr>
  </w:style>
  <w:style w:type="paragraph" w:customStyle="1" w:styleId="font6">
    <w:name w:val="font6"/>
    <w:basedOn w:val="Normal"/>
    <w:pPr>
      <w:spacing w:before="100" w:beforeAutospacing="1" w:after="100" w:afterAutospacing="1" w:line="240" w:lineRule="auto"/>
      <w:ind w:firstLine="0"/>
      <w:jc w:val="left"/>
    </w:pPr>
    <w:rPr>
      <w:rFonts w:eastAsia="Times New Roman"/>
      <w:color w:val="000000"/>
      <w:sz w:val="22"/>
    </w:rPr>
  </w:style>
  <w:style w:type="paragraph" w:customStyle="1" w:styleId="font7">
    <w:name w:val="font7"/>
    <w:basedOn w:val="Normal"/>
    <w:pPr>
      <w:spacing w:before="100" w:beforeAutospacing="1" w:after="100" w:afterAutospacing="1" w:line="240" w:lineRule="auto"/>
      <w:ind w:firstLine="0"/>
      <w:jc w:val="left"/>
    </w:pPr>
    <w:rPr>
      <w:rFonts w:eastAsia="Times New Roman"/>
      <w:color w:val="000000"/>
      <w:sz w:val="22"/>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72">
    <w:name w:val="xl72"/>
    <w:basedOn w:val="Normal"/>
    <w:pPr>
      <w:spacing w:before="100" w:beforeAutospacing="1" w:after="100" w:afterAutospacing="1" w:line="240" w:lineRule="auto"/>
      <w:ind w:firstLine="0"/>
      <w:jc w:val="left"/>
    </w:pPr>
    <w:rPr>
      <w:rFonts w:eastAsia="Times New Roman"/>
      <w:sz w:val="24"/>
      <w:szCs w:val="24"/>
    </w:rPr>
  </w:style>
  <w:style w:type="paragraph" w:customStyle="1" w:styleId="xl73">
    <w:name w:val="xl73"/>
    <w:basedOn w:val="Normal"/>
    <w:pPr>
      <w:spacing w:before="100" w:beforeAutospacing="1" w:after="100" w:afterAutospacing="1" w:line="240" w:lineRule="auto"/>
      <w:ind w:firstLine="0"/>
      <w:jc w:val="left"/>
    </w:pPr>
    <w:rPr>
      <w:rFonts w:eastAsia="Times New Roman"/>
      <w:sz w:val="24"/>
      <w:szCs w:val="24"/>
    </w:rPr>
  </w:style>
  <w:style w:type="paragraph" w:customStyle="1" w:styleId="xl74">
    <w:name w:val="xl74"/>
    <w:basedOn w:val="Normal"/>
    <w:pPr>
      <w:spacing w:before="100" w:beforeAutospacing="1" w:after="100" w:afterAutospacing="1" w:line="240" w:lineRule="auto"/>
      <w:ind w:firstLine="0"/>
      <w:jc w:val="left"/>
    </w:pPr>
    <w:rPr>
      <w:rFonts w:eastAsia="Times New Roman"/>
      <w:sz w:val="24"/>
      <w:szCs w:val="24"/>
    </w:rPr>
  </w:style>
  <w:style w:type="paragraph" w:customStyle="1" w:styleId="xl75">
    <w:name w:val="xl75"/>
    <w:basedOn w:val="Normal"/>
    <w:pPr>
      <w:spacing w:before="100" w:beforeAutospacing="1" w:after="100" w:afterAutospacing="1" w:line="240" w:lineRule="auto"/>
      <w:ind w:firstLine="0"/>
      <w:jc w:val="left"/>
    </w:pPr>
    <w:rPr>
      <w:rFonts w:eastAsia="Times New Roman"/>
      <w:color w:val="FF0000"/>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NidungTA">
    <w:name w:val="Nội dung_TA"/>
    <w:basedOn w:val="Normal"/>
    <w:qFormat/>
    <w:pPr>
      <w:spacing w:line="271" w:lineRule="auto"/>
      <w:ind w:firstLine="720"/>
    </w:pPr>
    <w:rPr>
      <w:rFonts w:eastAsia="SimSun"/>
      <w:lang w:val="pt-BR" w:eastAsia="zh-CN"/>
    </w:rPr>
  </w:style>
  <w:style w:type="paragraph" w:styleId="ListParagraph">
    <w:name w:val="List Paragraph"/>
    <w:basedOn w:val="Normal"/>
    <w:uiPriority w:val="34"/>
    <w:qFormat/>
    <w:pPr>
      <w:ind w:left="720"/>
      <w:contextualSpacing/>
    </w:pPr>
  </w:style>
  <w:style w:type="paragraph" w:customStyle="1" w:styleId="font8">
    <w:name w:val="font8"/>
    <w:basedOn w:val="Normal"/>
    <w:qFormat/>
    <w:pPr>
      <w:spacing w:before="100" w:beforeAutospacing="1" w:after="100" w:afterAutospacing="1" w:line="240" w:lineRule="auto"/>
      <w:ind w:firstLine="0"/>
      <w:jc w:val="left"/>
    </w:pPr>
    <w:rPr>
      <w:rFonts w:eastAsia="Times New Roman"/>
      <w:b/>
      <w:bCs/>
      <w:color w:val="000000"/>
      <w:sz w:val="24"/>
      <w:szCs w:val="24"/>
    </w:rPr>
  </w:style>
  <w:style w:type="paragraph" w:customStyle="1" w:styleId="xl80">
    <w:name w:val="xl80"/>
    <w:basedOn w:val="Normal"/>
    <w:pPr>
      <w:spacing w:before="100" w:beforeAutospacing="1" w:after="100" w:afterAutospacing="1" w:line="240" w:lineRule="auto"/>
      <w:ind w:firstLine="0"/>
      <w:jc w:val="left"/>
      <w:textAlignment w:val="center"/>
    </w:pPr>
    <w:rPr>
      <w:rFonts w:eastAsia="Times New Roman"/>
      <w:sz w:val="24"/>
      <w:szCs w:val="24"/>
    </w:rPr>
  </w:style>
  <w:style w:type="paragraph" w:customStyle="1" w:styleId="xl81">
    <w:name w:val="xl81"/>
    <w:basedOn w:val="Normal"/>
    <w:pPr>
      <w:spacing w:before="100" w:beforeAutospacing="1" w:after="100" w:afterAutospacing="1" w:line="240" w:lineRule="auto"/>
      <w:ind w:firstLine="0"/>
      <w:jc w:val="left"/>
      <w:textAlignment w:val="center"/>
    </w:pPr>
    <w:rPr>
      <w:rFonts w:eastAsia="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85">
    <w:name w:val="xl85"/>
    <w:basedOn w:val="Normal"/>
    <w:pPr>
      <w:spacing w:before="100" w:beforeAutospacing="1" w:after="100" w:afterAutospacing="1" w:line="240" w:lineRule="auto"/>
      <w:ind w:firstLine="0"/>
      <w:jc w:val="center"/>
      <w:textAlignment w:val="center"/>
    </w:pPr>
    <w:rPr>
      <w:rFonts w:eastAsia="Times New Roman"/>
      <w:sz w:val="24"/>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87">
    <w:name w:val="xl87"/>
    <w:basedOn w:val="Normal"/>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88">
    <w:name w:val="xl88"/>
    <w:basedOn w:val="Normal"/>
    <w:qFormat/>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2021-09-08T03:45:00Z</dcterms:created>
  <dcterms:modified xsi:type="dcterms:W3CDTF">2021-09-08T03:45:00Z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E11D8DE023D441AC877EE8E6BC35E917</vt:lpwstr>
  </property>
</Properties>
</file>